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0DF" w:rsidRDefault="006D50DF" w:rsidP="006D50DF">
      <w:pPr>
        <w:spacing w:line="360" w:lineRule="auto"/>
        <w:jc w:val="center"/>
        <w:rPr>
          <w:sz w:val="28"/>
          <w:szCs w:val="28"/>
        </w:rPr>
      </w:pPr>
    </w:p>
    <w:p w:rsidR="006D50DF" w:rsidRDefault="006D50DF" w:rsidP="006D50DF">
      <w:pPr>
        <w:spacing w:line="360" w:lineRule="auto"/>
        <w:jc w:val="center"/>
        <w:rPr>
          <w:sz w:val="28"/>
          <w:szCs w:val="28"/>
        </w:rPr>
      </w:pPr>
    </w:p>
    <w:p w:rsidR="006D50DF" w:rsidRDefault="006D50DF" w:rsidP="006D50DF">
      <w:pPr>
        <w:spacing w:line="360" w:lineRule="auto"/>
        <w:jc w:val="center"/>
        <w:rPr>
          <w:sz w:val="28"/>
          <w:szCs w:val="28"/>
        </w:rPr>
      </w:pPr>
    </w:p>
    <w:p w:rsidR="006D50DF" w:rsidRDefault="006D50DF" w:rsidP="006D50DF">
      <w:pPr>
        <w:spacing w:line="360" w:lineRule="auto"/>
        <w:jc w:val="center"/>
        <w:rPr>
          <w:sz w:val="28"/>
          <w:szCs w:val="28"/>
        </w:rPr>
      </w:pPr>
    </w:p>
    <w:p w:rsidR="006D50DF" w:rsidRDefault="006D50DF" w:rsidP="006D50DF">
      <w:pPr>
        <w:spacing w:line="360" w:lineRule="auto"/>
        <w:jc w:val="center"/>
        <w:rPr>
          <w:sz w:val="28"/>
          <w:szCs w:val="28"/>
        </w:rPr>
      </w:pPr>
    </w:p>
    <w:p w:rsidR="006D50DF" w:rsidRDefault="006D50DF" w:rsidP="006D50DF">
      <w:pPr>
        <w:spacing w:line="360" w:lineRule="auto"/>
        <w:jc w:val="center"/>
        <w:rPr>
          <w:sz w:val="28"/>
          <w:szCs w:val="28"/>
        </w:rPr>
      </w:pPr>
    </w:p>
    <w:p w:rsidR="006D50DF" w:rsidRDefault="006D50DF" w:rsidP="006D50DF">
      <w:pPr>
        <w:spacing w:line="360" w:lineRule="auto"/>
        <w:jc w:val="center"/>
        <w:rPr>
          <w:sz w:val="28"/>
          <w:szCs w:val="28"/>
        </w:rPr>
      </w:pPr>
    </w:p>
    <w:p w:rsidR="006D50DF" w:rsidRDefault="006D50DF" w:rsidP="006D50DF">
      <w:pPr>
        <w:spacing w:line="360" w:lineRule="auto"/>
        <w:jc w:val="center"/>
        <w:rPr>
          <w:sz w:val="28"/>
          <w:szCs w:val="28"/>
        </w:rPr>
      </w:pPr>
    </w:p>
    <w:p w:rsidR="006D50DF" w:rsidRDefault="006D50DF" w:rsidP="006D50DF">
      <w:pPr>
        <w:spacing w:line="360" w:lineRule="auto"/>
        <w:jc w:val="center"/>
        <w:rPr>
          <w:sz w:val="28"/>
          <w:szCs w:val="28"/>
        </w:rPr>
      </w:pPr>
    </w:p>
    <w:p w:rsidR="006D50DF" w:rsidRDefault="006D50DF" w:rsidP="006D50DF">
      <w:pPr>
        <w:spacing w:line="360" w:lineRule="auto"/>
        <w:jc w:val="center"/>
        <w:rPr>
          <w:sz w:val="28"/>
          <w:szCs w:val="28"/>
        </w:rPr>
      </w:pPr>
    </w:p>
    <w:p w:rsidR="006D50DF" w:rsidRPr="006D50DF" w:rsidRDefault="006D50DF" w:rsidP="006D50DF">
      <w:pPr>
        <w:spacing w:line="360" w:lineRule="auto"/>
        <w:jc w:val="center"/>
        <w:rPr>
          <w:sz w:val="28"/>
          <w:szCs w:val="28"/>
        </w:rPr>
      </w:pPr>
      <w:r w:rsidRPr="006D50DF">
        <w:rPr>
          <w:sz w:val="28"/>
          <w:szCs w:val="28"/>
        </w:rPr>
        <w:t>Курсовая работа</w:t>
      </w:r>
    </w:p>
    <w:p w:rsidR="006D50DF" w:rsidRPr="006D50DF" w:rsidRDefault="006D50DF" w:rsidP="006D50DF">
      <w:pPr>
        <w:spacing w:line="360" w:lineRule="auto"/>
        <w:jc w:val="center"/>
        <w:rPr>
          <w:sz w:val="28"/>
          <w:szCs w:val="28"/>
        </w:rPr>
      </w:pPr>
    </w:p>
    <w:p w:rsidR="00B31F7F" w:rsidRDefault="006D50DF" w:rsidP="006D50DF">
      <w:pPr>
        <w:spacing w:line="360" w:lineRule="auto"/>
        <w:jc w:val="center"/>
        <w:rPr>
          <w:sz w:val="28"/>
          <w:szCs w:val="28"/>
        </w:rPr>
      </w:pPr>
      <w:r w:rsidRPr="006D50DF">
        <w:rPr>
          <w:sz w:val="28"/>
          <w:szCs w:val="28"/>
        </w:rPr>
        <w:t>Проектирование новой участковой узловой железнодорожной станции</w:t>
      </w:r>
    </w:p>
    <w:p w:rsidR="006D50DF" w:rsidRPr="006D50DF" w:rsidRDefault="006D50DF" w:rsidP="006D50DF">
      <w:pPr>
        <w:spacing w:line="360" w:lineRule="auto"/>
        <w:jc w:val="center"/>
        <w:rPr>
          <w:sz w:val="28"/>
          <w:szCs w:val="28"/>
        </w:rPr>
      </w:pPr>
    </w:p>
    <w:p w:rsidR="00B31F7F" w:rsidRPr="00B31F7F" w:rsidRDefault="00B31F7F" w:rsidP="00B31F7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  <w:r>
        <w:rPr>
          <w:sz w:val="28"/>
          <w:szCs w:val="28"/>
        </w:rPr>
        <w:lastRenderedPageBreak/>
        <w:t>Содержание</w:t>
      </w:r>
    </w:p>
    <w:p w:rsidR="00D11FC5" w:rsidRDefault="00D11FC5" w:rsidP="00D11FC5">
      <w:pPr>
        <w:spacing w:line="360" w:lineRule="auto"/>
        <w:ind w:firstLine="709"/>
        <w:jc w:val="both"/>
        <w:rPr>
          <w:sz w:val="28"/>
          <w:szCs w:val="28"/>
        </w:rPr>
      </w:pPr>
    </w:p>
    <w:p w:rsidR="00D11FC5" w:rsidRPr="003345CD" w:rsidRDefault="00D11FC5" w:rsidP="00D11FC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Pr="003345CD">
        <w:rPr>
          <w:sz w:val="28"/>
          <w:szCs w:val="28"/>
        </w:rPr>
        <w:t xml:space="preserve">ведение </w:t>
      </w:r>
    </w:p>
    <w:p w:rsidR="00D11FC5" w:rsidRPr="003345CD" w:rsidRDefault="00D11FC5" w:rsidP="00D11FC5">
      <w:pPr>
        <w:spacing w:line="360" w:lineRule="auto"/>
        <w:rPr>
          <w:sz w:val="28"/>
          <w:szCs w:val="28"/>
        </w:rPr>
      </w:pPr>
      <w:r w:rsidRPr="003345C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3345CD">
        <w:rPr>
          <w:sz w:val="28"/>
          <w:szCs w:val="28"/>
        </w:rPr>
        <w:t>Основные положения задания</w:t>
      </w:r>
    </w:p>
    <w:p w:rsidR="00D11FC5" w:rsidRPr="003345CD" w:rsidRDefault="00D11FC5" w:rsidP="00D11FC5">
      <w:pPr>
        <w:spacing w:line="360" w:lineRule="auto"/>
        <w:rPr>
          <w:sz w:val="28"/>
          <w:szCs w:val="28"/>
        </w:rPr>
      </w:pPr>
      <w:r w:rsidRPr="003345CD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3345CD">
        <w:rPr>
          <w:sz w:val="28"/>
          <w:szCs w:val="28"/>
        </w:rPr>
        <w:t>Определение роли станции. Анализ заданной работы</w:t>
      </w:r>
    </w:p>
    <w:p w:rsidR="00D11FC5" w:rsidRPr="003345CD" w:rsidRDefault="00D11FC5" w:rsidP="00D11FC5">
      <w:pPr>
        <w:spacing w:line="360" w:lineRule="auto"/>
        <w:rPr>
          <w:sz w:val="28"/>
          <w:szCs w:val="28"/>
        </w:rPr>
      </w:pPr>
      <w:r w:rsidRPr="003345CD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3345CD">
        <w:rPr>
          <w:sz w:val="28"/>
          <w:szCs w:val="28"/>
        </w:rPr>
        <w:t>Определение полезной длины приемо-отправочных путей</w:t>
      </w:r>
    </w:p>
    <w:p w:rsidR="00D11FC5" w:rsidRPr="003345CD" w:rsidRDefault="00D11FC5" w:rsidP="00D11FC5">
      <w:pPr>
        <w:spacing w:line="360" w:lineRule="auto"/>
        <w:rPr>
          <w:sz w:val="28"/>
          <w:szCs w:val="28"/>
        </w:rPr>
      </w:pPr>
      <w:r w:rsidRPr="003345CD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3345CD">
        <w:rPr>
          <w:sz w:val="28"/>
          <w:szCs w:val="28"/>
        </w:rPr>
        <w:t>Варианты схемы станции</w:t>
      </w:r>
    </w:p>
    <w:p w:rsidR="00D11FC5" w:rsidRPr="003345CD" w:rsidRDefault="00D11FC5" w:rsidP="00D11FC5">
      <w:pPr>
        <w:spacing w:line="360" w:lineRule="auto"/>
        <w:rPr>
          <w:sz w:val="28"/>
          <w:szCs w:val="28"/>
        </w:rPr>
      </w:pPr>
      <w:r w:rsidRPr="003345CD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3345CD">
        <w:rPr>
          <w:sz w:val="28"/>
          <w:szCs w:val="28"/>
        </w:rPr>
        <w:t>Определение числа путей на станции</w:t>
      </w:r>
    </w:p>
    <w:p w:rsidR="00D11FC5" w:rsidRPr="003345CD" w:rsidRDefault="00D11FC5" w:rsidP="00D11FC5">
      <w:pPr>
        <w:spacing w:line="360" w:lineRule="auto"/>
        <w:rPr>
          <w:sz w:val="28"/>
          <w:szCs w:val="28"/>
        </w:rPr>
      </w:pPr>
      <w:r w:rsidRPr="003345CD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3345CD">
        <w:rPr>
          <w:sz w:val="28"/>
          <w:szCs w:val="28"/>
        </w:rPr>
        <w:t>Определение размеров устройств грузового двора</w:t>
      </w:r>
    </w:p>
    <w:p w:rsidR="00D11FC5" w:rsidRPr="003345CD" w:rsidRDefault="00D11FC5" w:rsidP="00D11FC5">
      <w:pPr>
        <w:spacing w:line="360" w:lineRule="auto"/>
        <w:rPr>
          <w:sz w:val="28"/>
          <w:szCs w:val="28"/>
        </w:rPr>
      </w:pPr>
      <w:r w:rsidRPr="003345CD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3345CD">
        <w:rPr>
          <w:sz w:val="28"/>
          <w:szCs w:val="28"/>
        </w:rPr>
        <w:t>Расчет устройств локомотивного хозяйства</w:t>
      </w:r>
    </w:p>
    <w:p w:rsidR="00D11FC5" w:rsidRPr="003345CD" w:rsidRDefault="00D11FC5" w:rsidP="00D11FC5">
      <w:pPr>
        <w:spacing w:line="360" w:lineRule="auto"/>
        <w:rPr>
          <w:sz w:val="28"/>
          <w:szCs w:val="28"/>
        </w:rPr>
      </w:pPr>
      <w:r w:rsidRPr="003345CD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3345CD">
        <w:rPr>
          <w:sz w:val="28"/>
          <w:szCs w:val="28"/>
        </w:rPr>
        <w:t>Расчет путепроводной развязки подходов к станции</w:t>
      </w:r>
    </w:p>
    <w:p w:rsidR="00D11FC5" w:rsidRPr="003345CD" w:rsidRDefault="00D11FC5" w:rsidP="00D11FC5">
      <w:pPr>
        <w:spacing w:line="360" w:lineRule="auto"/>
        <w:rPr>
          <w:sz w:val="28"/>
          <w:szCs w:val="28"/>
        </w:rPr>
      </w:pPr>
      <w:r w:rsidRPr="003345CD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3345CD">
        <w:rPr>
          <w:sz w:val="28"/>
          <w:szCs w:val="28"/>
        </w:rPr>
        <w:t>Технико-экономическое сравнение и выбор схемы станции</w:t>
      </w:r>
    </w:p>
    <w:p w:rsidR="00D11FC5" w:rsidRPr="003345CD" w:rsidRDefault="00D11FC5" w:rsidP="00D11FC5">
      <w:pPr>
        <w:spacing w:line="360" w:lineRule="auto"/>
        <w:rPr>
          <w:sz w:val="28"/>
          <w:szCs w:val="28"/>
        </w:rPr>
      </w:pPr>
      <w:r w:rsidRPr="003345CD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Pr="003345CD">
        <w:rPr>
          <w:sz w:val="28"/>
          <w:szCs w:val="28"/>
        </w:rPr>
        <w:t>Организация работы станции</w:t>
      </w:r>
    </w:p>
    <w:p w:rsidR="00D11FC5" w:rsidRPr="003345CD" w:rsidRDefault="00D11FC5" w:rsidP="00D11FC5">
      <w:pPr>
        <w:spacing w:line="360" w:lineRule="auto"/>
        <w:rPr>
          <w:sz w:val="28"/>
          <w:szCs w:val="28"/>
        </w:rPr>
      </w:pPr>
      <w:r w:rsidRPr="003345CD">
        <w:rPr>
          <w:sz w:val="28"/>
          <w:szCs w:val="28"/>
        </w:rPr>
        <w:t xml:space="preserve">Заключение </w:t>
      </w:r>
    </w:p>
    <w:p w:rsidR="00B31F7F" w:rsidRPr="003345CD" w:rsidRDefault="00D11FC5" w:rsidP="00D11FC5">
      <w:pPr>
        <w:spacing w:line="360" w:lineRule="auto"/>
        <w:rPr>
          <w:sz w:val="28"/>
          <w:szCs w:val="28"/>
        </w:rPr>
      </w:pPr>
      <w:r w:rsidRPr="003345CD">
        <w:rPr>
          <w:sz w:val="28"/>
          <w:szCs w:val="28"/>
        </w:rPr>
        <w:t>Список используемой литературы</w:t>
      </w:r>
    </w:p>
    <w:p w:rsidR="00B31F7F" w:rsidRDefault="00B31F7F" w:rsidP="00B31F7F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8B1CED" w:rsidRPr="003345CD" w:rsidRDefault="00B31F7F" w:rsidP="00B31F7F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br w:type="page"/>
      </w:r>
      <w:r w:rsidR="003345CD" w:rsidRPr="003345CD">
        <w:rPr>
          <w:sz w:val="28"/>
          <w:szCs w:val="28"/>
        </w:rPr>
        <w:lastRenderedPageBreak/>
        <w:t>Введение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>Основной задачей транспорта является полное и своевременное удовлетворение потребностей народного хозяйства и поселения в перевозках, повышения эффективности и качества работы транспортной системы.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>Железнодорожные станции, в частности участковые, играют большую роль в работе железных дорог. Для обеспечения эффективной работы станции в условиях все возрастающего объема перевозок решающее значение имеет</w:t>
      </w:r>
      <w:r w:rsidR="003345CD">
        <w:rPr>
          <w:sz w:val="28"/>
          <w:szCs w:val="28"/>
        </w:rPr>
        <w:t xml:space="preserve"> </w:t>
      </w:r>
      <w:r w:rsidRPr="003345CD">
        <w:rPr>
          <w:sz w:val="28"/>
          <w:szCs w:val="28"/>
        </w:rPr>
        <w:t>увеличение их пропускной и перерабатывающей способности на основании внедрения новой техники и передовых технологий, снижения простоев вагонов и ускорения их оборота.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>Станции и узлы обеспечивают прием, отправление и пропуск поездов; на станциях выполняются пассажирские и грузовые операции; расформирование и формирование поездов; реконструируется подвижной состав, экипируются локомотивы и пассажирские составы; обслуживаются подъездные пути предприятий.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>Участковые станции в том или ином объеме выполняют все виды технических, грузовых и коммерческих операций, присущих железнодорожным станциям вообще. Этим объясняется многообразие размещаемых на станциях технических устройств и сложность их схем.</w:t>
      </w:r>
    </w:p>
    <w:p w:rsidR="008B1CED" w:rsidRPr="003345CD" w:rsidRDefault="008B1CED" w:rsidP="00D11FC5">
      <w:pPr>
        <w:spacing w:line="360" w:lineRule="auto"/>
        <w:ind w:firstLine="720"/>
        <w:jc w:val="both"/>
        <w:rPr>
          <w:sz w:val="28"/>
          <w:szCs w:val="28"/>
        </w:rPr>
      </w:pPr>
      <w:r w:rsidRPr="003345CD">
        <w:rPr>
          <w:sz w:val="28"/>
          <w:szCs w:val="28"/>
        </w:rPr>
        <w:br w:type="page"/>
      </w:r>
      <w:r w:rsidR="00D11FC5">
        <w:rPr>
          <w:sz w:val="28"/>
          <w:szCs w:val="28"/>
        </w:rPr>
        <w:lastRenderedPageBreak/>
        <w:t xml:space="preserve">1. </w:t>
      </w:r>
      <w:r w:rsidRPr="003345CD">
        <w:rPr>
          <w:sz w:val="28"/>
          <w:szCs w:val="28"/>
        </w:rPr>
        <w:t>Основные положения задания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>К проектируемой промежуточной станции примыкает три железнодорожные линии, населенный пункт расположен с севера – запада от проектируемой станции как показано на рисунке 1.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</w:p>
    <w:p w:rsidR="008B1CED" w:rsidRPr="003345CD" w:rsidRDefault="00AB687C" w:rsidP="003345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26" style="position:absolute;left:0;text-align:left;margin-left:45pt;margin-top:6.2pt;width:378pt;height:80.1pt;z-index:251657728" coordorigin="1778,3721" coordsize="7560,1602">
            <v:line id="_x0000_s1027" style="position:absolute" from="1958,3901" to="9338,3901"/>
            <v:line id="_x0000_s1028" style="position:absolute" from="5738,4063" to="7718,5143"/>
            <v:line id="_x0000_s1029" style="position:absolute" from="2678,4063" to="5558,4603"/>
            <v:line id="_x0000_s1030" style="position:absolute;flip:x" from="1778,4063" to="2678,4243"/>
            <v:line id="_x0000_s1031" style="position:absolute" from="5558,4603" to="6818,5323"/>
            <v:oval id="_x0000_s1032" style="position:absolute;left:5198;top:3721;width:720;height:720">
              <v:textbox>
                <w:txbxContent>
                  <w:p w:rsidR="00D11FC5" w:rsidRPr="004C5859" w:rsidRDefault="00D11FC5" w:rsidP="008B1CED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Д</w:t>
                    </w:r>
                  </w:p>
                </w:txbxContent>
              </v:textbox>
            </v:oval>
            <w10:wrap side="left"/>
          </v:group>
        </w:pict>
      </w:r>
      <w:r w:rsidR="008B1CED" w:rsidRPr="003345CD">
        <w:rPr>
          <w:sz w:val="28"/>
          <w:szCs w:val="28"/>
        </w:rPr>
        <w:t>А</w:t>
      </w:r>
      <w:r w:rsidR="003345CD">
        <w:rPr>
          <w:sz w:val="28"/>
          <w:szCs w:val="28"/>
        </w:rPr>
        <w:t xml:space="preserve"> </w:t>
      </w:r>
      <w:r w:rsidR="008B1CED" w:rsidRPr="003345CD">
        <w:rPr>
          <w:sz w:val="28"/>
          <w:szCs w:val="28"/>
        </w:rPr>
        <w:t>Б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</w:p>
    <w:p w:rsidR="003345CD" w:rsidRDefault="003345CD" w:rsidP="003345CD">
      <w:pPr>
        <w:spacing w:line="360" w:lineRule="auto"/>
        <w:ind w:left="4680" w:firstLine="709"/>
        <w:rPr>
          <w:sz w:val="28"/>
          <w:szCs w:val="28"/>
          <w:lang w:val="uk-UA"/>
        </w:rPr>
      </w:pPr>
    </w:p>
    <w:p w:rsidR="008B1CED" w:rsidRPr="003345CD" w:rsidRDefault="008B1CED" w:rsidP="003345CD">
      <w:pPr>
        <w:spacing w:line="360" w:lineRule="auto"/>
        <w:ind w:left="4680" w:firstLine="709"/>
        <w:rPr>
          <w:sz w:val="28"/>
          <w:szCs w:val="28"/>
        </w:rPr>
      </w:pPr>
      <w:r w:rsidRPr="003345CD">
        <w:rPr>
          <w:sz w:val="28"/>
          <w:szCs w:val="28"/>
        </w:rPr>
        <w:t>Населенный пункт</w:t>
      </w:r>
      <w:r w:rsidR="003345CD">
        <w:rPr>
          <w:sz w:val="28"/>
          <w:szCs w:val="28"/>
          <w:lang w:val="uk-UA"/>
        </w:rPr>
        <w:t xml:space="preserve"> </w:t>
      </w:r>
      <w:r w:rsidRPr="003345CD">
        <w:rPr>
          <w:sz w:val="28"/>
          <w:szCs w:val="28"/>
        </w:rPr>
        <w:t>В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>Рисунок 1</w:t>
      </w:r>
      <w:r w:rsidR="003345CD">
        <w:rPr>
          <w:sz w:val="28"/>
          <w:szCs w:val="28"/>
        </w:rPr>
        <w:t xml:space="preserve"> </w:t>
      </w:r>
      <w:r w:rsidRPr="003345CD">
        <w:rPr>
          <w:sz w:val="28"/>
          <w:szCs w:val="28"/>
        </w:rPr>
        <w:t>Схемы примыкания железнодорожных линий к проектируемой участковой станции «Д» и расположения населенного пункта</w:t>
      </w:r>
    </w:p>
    <w:p w:rsidR="00D11FC5" w:rsidRDefault="00D11FC5" w:rsidP="003345CD">
      <w:pPr>
        <w:spacing w:line="360" w:lineRule="auto"/>
        <w:ind w:firstLine="709"/>
        <w:jc w:val="both"/>
        <w:rPr>
          <w:sz w:val="28"/>
          <w:szCs w:val="28"/>
        </w:rPr>
      </w:pP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>Участковая станция проектируется на площадке длинной 3700 м. Руководящий уклон и масса грузового поезда на участках составит: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>А –Д – уклон 8‰, масса 5000 т;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>Б – Д – уклон 8‰, масса 5000 т;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>В –Д – уклон 9‰, масса 4500 т.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>На проектируемой станции обрабатывается 92% четырехосных вагонов со средней нагрузкой нетто 52 т, 8% восьмиосных вагонов со средней нагрузкой нетто 100 т. На станции предполагается работа локомотивов серии ВЛ80</w:t>
      </w:r>
      <w:r w:rsidRPr="003345CD">
        <w:rPr>
          <w:sz w:val="28"/>
          <w:szCs w:val="28"/>
          <w:vertAlign w:val="superscript"/>
        </w:rPr>
        <w:t>К</w:t>
      </w:r>
      <w:r w:rsidRPr="003345CD">
        <w:rPr>
          <w:sz w:val="28"/>
          <w:szCs w:val="28"/>
        </w:rPr>
        <w:t>. Для обслуживания локомотивов проектируется основное локомотивное депо,</w:t>
      </w:r>
      <w:r w:rsidR="00ED271B" w:rsidRPr="003345CD">
        <w:rPr>
          <w:sz w:val="28"/>
          <w:szCs w:val="28"/>
        </w:rPr>
        <w:t xml:space="preserve"> так как годовой пробег грузовых локомотивов 34 млн. км,</w:t>
      </w:r>
      <w:r w:rsidRPr="003345CD">
        <w:rPr>
          <w:sz w:val="28"/>
          <w:szCs w:val="28"/>
        </w:rPr>
        <w:t xml:space="preserve"> а для обслуживания вагонов – вагонное депо. Для выполнения грузовых операций проектируются грузовой двор с устройствами по следующим размерам: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>- для т</w:t>
      </w:r>
      <w:r w:rsidR="007167CE" w:rsidRPr="003345CD">
        <w:rPr>
          <w:sz w:val="28"/>
          <w:szCs w:val="28"/>
        </w:rPr>
        <w:t>арно-штучных грузов площадью 252</w:t>
      </w:r>
      <w:r w:rsidRPr="003345CD">
        <w:rPr>
          <w:sz w:val="28"/>
          <w:szCs w:val="28"/>
        </w:rPr>
        <w:t>0 м</w:t>
      </w:r>
      <w:r w:rsidRPr="003345CD">
        <w:rPr>
          <w:sz w:val="28"/>
          <w:szCs w:val="28"/>
          <w:vertAlign w:val="superscript"/>
        </w:rPr>
        <w:t>2</w:t>
      </w:r>
      <w:r w:rsidRPr="003345CD">
        <w:rPr>
          <w:sz w:val="28"/>
          <w:szCs w:val="28"/>
        </w:rPr>
        <w:t>;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>- для</w:t>
      </w:r>
      <w:r w:rsidR="007167CE" w:rsidRPr="003345CD">
        <w:rPr>
          <w:sz w:val="28"/>
          <w:szCs w:val="28"/>
        </w:rPr>
        <w:t xml:space="preserve"> контейнерных грузов площадью 228</w:t>
      </w:r>
      <w:r w:rsidRPr="003345CD">
        <w:rPr>
          <w:sz w:val="28"/>
          <w:szCs w:val="28"/>
        </w:rPr>
        <w:t>0 м</w:t>
      </w:r>
      <w:r w:rsidRPr="003345CD">
        <w:rPr>
          <w:sz w:val="28"/>
          <w:szCs w:val="28"/>
          <w:vertAlign w:val="superscript"/>
        </w:rPr>
        <w:t>2</w:t>
      </w:r>
      <w:r w:rsidRPr="003345CD">
        <w:rPr>
          <w:sz w:val="28"/>
          <w:szCs w:val="28"/>
        </w:rPr>
        <w:t>;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 xml:space="preserve">- для навалочных грузов </w:t>
      </w:r>
      <w:r w:rsidR="007167CE" w:rsidRPr="003345CD">
        <w:rPr>
          <w:sz w:val="28"/>
          <w:szCs w:val="28"/>
        </w:rPr>
        <w:t>площадью 270</w:t>
      </w:r>
      <w:r w:rsidRPr="003345CD">
        <w:rPr>
          <w:sz w:val="28"/>
          <w:szCs w:val="28"/>
        </w:rPr>
        <w:t>0 м</w:t>
      </w:r>
      <w:r w:rsidRPr="003345CD">
        <w:rPr>
          <w:sz w:val="28"/>
          <w:szCs w:val="28"/>
          <w:vertAlign w:val="superscript"/>
        </w:rPr>
        <w:t>2</w:t>
      </w:r>
      <w:r w:rsidRPr="003345CD">
        <w:rPr>
          <w:sz w:val="28"/>
          <w:szCs w:val="28"/>
        </w:rPr>
        <w:t>.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lastRenderedPageBreak/>
        <w:t xml:space="preserve">К проектируемой станции примыкает два подъездных пути обслуживающих Нефтебазу с </w:t>
      </w:r>
      <w:r w:rsidR="007167CE" w:rsidRPr="003345CD">
        <w:rPr>
          <w:sz w:val="28"/>
          <w:szCs w:val="28"/>
        </w:rPr>
        <w:t>суточным сливом 16</w:t>
      </w:r>
      <w:r w:rsidRPr="003345CD">
        <w:rPr>
          <w:sz w:val="28"/>
          <w:szCs w:val="28"/>
        </w:rPr>
        <w:t xml:space="preserve"> цистерн, и «Завод» с суточной погруз</w:t>
      </w:r>
      <w:r w:rsidR="007167CE" w:rsidRPr="003345CD">
        <w:rPr>
          <w:sz w:val="28"/>
          <w:szCs w:val="28"/>
        </w:rPr>
        <w:t>кой 10 вагонов и выгрузкой 6 вагонов</w:t>
      </w:r>
      <w:r w:rsidRPr="003345CD">
        <w:rPr>
          <w:sz w:val="28"/>
          <w:szCs w:val="28"/>
        </w:rPr>
        <w:t>.</w:t>
      </w:r>
    </w:p>
    <w:p w:rsidR="008B1CED" w:rsidRPr="003345CD" w:rsidRDefault="00ED271B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>Длина пассажирского поезда 40</w:t>
      </w:r>
      <w:r w:rsidR="008B1CED" w:rsidRPr="003345CD">
        <w:rPr>
          <w:sz w:val="28"/>
          <w:szCs w:val="28"/>
        </w:rPr>
        <w:t>0 м</w:t>
      </w:r>
      <w:r w:rsidRPr="003345CD">
        <w:rPr>
          <w:sz w:val="28"/>
          <w:szCs w:val="28"/>
        </w:rPr>
        <w:t>, а пригородного 29</w:t>
      </w:r>
      <w:r w:rsidR="008B1CED" w:rsidRPr="003345CD">
        <w:rPr>
          <w:sz w:val="28"/>
          <w:szCs w:val="28"/>
        </w:rPr>
        <w:t>0 м.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>На проектируемой станции средства сигнализации и связи – автоблокировка. Способ управления стрелками и сигналами – электрическая централизация.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 xml:space="preserve">Число главных путей на участках составляет: А –Д и Б – Д два главных пути; В – Д </w:t>
      </w:r>
      <w:r w:rsidR="00925B64" w:rsidRPr="003345CD">
        <w:rPr>
          <w:sz w:val="28"/>
          <w:szCs w:val="28"/>
        </w:rPr>
        <w:t>один главный путь</w:t>
      </w:r>
      <w:r w:rsidRPr="003345CD">
        <w:rPr>
          <w:sz w:val="28"/>
          <w:szCs w:val="28"/>
        </w:rPr>
        <w:t>.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>Размеры движения поездов за сутки представлены в таблице 1.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>Таблица 1</w:t>
      </w:r>
      <w:r w:rsidR="003345CD">
        <w:rPr>
          <w:sz w:val="28"/>
          <w:szCs w:val="28"/>
        </w:rPr>
        <w:t xml:space="preserve"> </w:t>
      </w:r>
      <w:r w:rsidRPr="003345CD">
        <w:rPr>
          <w:sz w:val="28"/>
          <w:szCs w:val="28"/>
        </w:rPr>
        <w:t>Размеры движения поездов по станции «Д» за сутки</w:t>
      </w:r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3303"/>
        <w:gridCol w:w="1182"/>
        <w:gridCol w:w="1321"/>
        <w:gridCol w:w="1182"/>
        <w:gridCol w:w="1182"/>
      </w:tblGrid>
      <w:tr w:rsidR="008B1CED" w:rsidRPr="00DB34ED" w:rsidTr="00DB34ED">
        <w:trPr>
          <w:jc w:val="center"/>
        </w:trPr>
        <w:tc>
          <w:tcPr>
            <w:tcW w:w="1252" w:type="dxa"/>
            <w:vMerge w:val="restart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Со станции</w:t>
            </w:r>
          </w:p>
        </w:tc>
        <w:tc>
          <w:tcPr>
            <w:tcW w:w="3358" w:type="dxa"/>
            <w:vMerge w:val="restart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Категория поездов</w:t>
            </w:r>
          </w:p>
        </w:tc>
        <w:tc>
          <w:tcPr>
            <w:tcW w:w="4960" w:type="dxa"/>
            <w:gridSpan w:val="4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На станцию</w:t>
            </w:r>
          </w:p>
        </w:tc>
      </w:tr>
      <w:tr w:rsidR="008B1CED" w:rsidRPr="00DB34ED" w:rsidTr="00DB34ED">
        <w:trPr>
          <w:jc w:val="center"/>
        </w:trPr>
        <w:tc>
          <w:tcPr>
            <w:tcW w:w="1252" w:type="dxa"/>
            <w:vMerge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358" w:type="dxa"/>
            <w:vMerge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А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Б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В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Д</w:t>
            </w:r>
          </w:p>
        </w:tc>
      </w:tr>
      <w:tr w:rsidR="008B1CED" w:rsidRPr="00DB34ED" w:rsidTr="00DB34ED">
        <w:trPr>
          <w:jc w:val="center"/>
        </w:trPr>
        <w:tc>
          <w:tcPr>
            <w:tcW w:w="1252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А</w:t>
            </w:r>
          </w:p>
        </w:tc>
        <w:tc>
          <w:tcPr>
            <w:tcW w:w="3358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Пассажирские</w:t>
            </w:r>
          </w:p>
          <w:p w:rsidR="008B1CED" w:rsidRPr="00DB34ED" w:rsidRDefault="008B1CED" w:rsidP="00DB34ED">
            <w:pPr>
              <w:spacing w:line="360" w:lineRule="auto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Пригородные</w:t>
            </w:r>
          </w:p>
          <w:p w:rsidR="008B1CED" w:rsidRPr="00DB34ED" w:rsidRDefault="008B1CED" w:rsidP="00DB34ED">
            <w:pPr>
              <w:spacing w:line="360" w:lineRule="auto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Грузовые транзитные</w:t>
            </w:r>
          </w:p>
          <w:p w:rsidR="008B1CED" w:rsidRPr="00DB34ED" w:rsidRDefault="008B1CED" w:rsidP="00DB34ED">
            <w:pPr>
              <w:spacing w:line="360" w:lineRule="auto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Грузовые сборные</w:t>
            </w:r>
          </w:p>
          <w:p w:rsidR="008B1CED" w:rsidRPr="00DB34ED" w:rsidRDefault="008B1CED" w:rsidP="00DB34ED">
            <w:pPr>
              <w:spacing w:line="360" w:lineRule="auto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Грузовые участковые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―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―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―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―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―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8B1CED" w:rsidRPr="00DB34ED" w:rsidRDefault="00925B64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3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―</w:t>
            </w:r>
          </w:p>
          <w:p w:rsidR="008B1CED" w:rsidRPr="00DB34ED" w:rsidRDefault="00925B64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72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―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―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B1CED" w:rsidRPr="00DB34ED" w:rsidRDefault="00925B64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―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―</w:t>
            </w:r>
          </w:p>
          <w:p w:rsidR="008B1CED" w:rsidRPr="00DB34ED" w:rsidRDefault="00925B64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2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―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―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B1CED" w:rsidRPr="00DB34ED" w:rsidRDefault="00925B64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―</w:t>
            </w:r>
          </w:p>
          <w:p w:rsidR="008B1CED" w:rsidRPr="00DB34ED" w:rsidRDefault="00925B64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6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―</w:t>
            </w:r>
          </w:p>
          <w:p w:rsidR="008B1CED" w:rsidRPr="00DB34ED" w:rsidRDefault="00925B64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1</w:t>
            </w:r>
          </w:p>
          <w:p w:rsidR="008B1CED" w:rsidRPr="00DB34ED" w:rsidRDefault="00925B64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2</w:t>
            </w:r>
          </w:p>
        </w:tc>
      </w:tr>
      <w:tr w:rsidR="008B1CED" w:rsidRPr="00DB34ED" w:rsidTr="00DB34ED">
        <w:trPr>
          <w:jc w:val="center"/>
        </w:trPr>
        <w:tc>
          <w:tcPr>
            <w:tcW w:w="1252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Б</w:t>
            </w:r>
          </w:p>
        </w:tc>
        <w:tc>
          <w:tcPr>
            <w:tcW w:w="3358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Пассажирские</w:t>
            </w:r>
          </w:p>
          <w:p w:rsidR="008B1CED" w:rsidRPr="00DB34ED" w:rsidRDefault="008B1CED" w:rsidP="00DB34ED">
            <w:pPr>
              <w:spacing w:line="360" w:lineRule="auto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Пригородные</w:t>
            </w:r>
          </w:p>
          <w:p w:rsidR="008B1CED" w:rsidRPr="00DB34ED" w:rsidRDefault="008B1CED" w:rsidP="00DB34ED">
            <w:pPr>
              <w:spacing w:line="360" w:lineRule="auto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Грузовые транзитные</w:t>
            </w:r>
          </w:p>
          <w:p w:rsidR="008B1CED" w:rsidRPr="00DB34ED" w:rsidRDefault="008B1CED" w:rsidP="00DB34ED">
            <w:pPr>
              <w:spacing w:line="360" w:lineRule="auto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Грузовые сборные</w:t>
            </w:r>
          </w:p>
          <w:p w:rsidR="008B1CED" w:rsidRPr="00DB34ED" w:rsidRDefault="008B1CED" w:rsidP="00DB34ED">
            <w:pPr>
              <w:spacing w:line="360" w:lineRule="auto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Грузовые участковые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B1CED" w:rsidRPr="00DB34ED" w:rsidRDefault="00925B64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3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―</w:t>
            </w:r>
          </w:p>
          <w:p w:rsidR="008B1CED" w:rsidRPr="00DB34ED" w:rsidRDefault="00925B64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72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―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―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―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―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―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―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―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B1CED" w:rsidRPr="00DB34ED" w:rsidRDefault="00925B64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2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―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2</w:t>
            </w:r>
            <w:r w:rsidR="00925B64" w:rsidRPr="00DB34ED">
              <w:rPr>
                <w:sz w:val="20"/>
                <w:szCs w:val="20"/>
              </w:rPr>
              <w:t>2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―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―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―</w:t>
            </w:r>
          </w:p>
          <w:p w:rsidR="008B1CED" w:rsidRPr="00DB34ED" w:rsidRDefault="00925B64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8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―</w:t>
            </w:r>
          </w:p>
          <w:p w:rsidR="008B1CED" w:rsidRPr="00DB34ED" w:rsidRDefault="00925B64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2</w:t>
            </w:r>
          </w:p>
          <w:p w:rsidR="008B1CED" w:rsidRPr="00DB34ED" w:rsidRDefault="00925B64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3</w:t>
            </w:r>
          </w:p>
        </w:tc>
      </w:tr>
      <w:tr w:rsidR="008B1CED" w:rsidRPr="00DB34ED" w:rsidTr="00DB34ED">
        <w:trPr>
          <w:jc w:val="center"/>
        </w:trPr>
        <w:tc>
          <w:tcPr>
            <w:tcW w:w="1252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В</w:t>
            </w:r>
          </w:p>
        </w:tc>
        <w:tc>
          <w:tcPr>
            <w:tcW w:w="3358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Пассажирские</w:t>
            </w:r>
          </w:p>
          <w:p w:rsidR="008B1CED" w:rsidRPr="00DB34ED" w:rsidRDefault="008B1CED" w:rsidP="00DB34ED">
            <w:pPr>
              <w:spacing w:line="360" w:lineRule="auto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Пригородные</w:t>
            </w:r>
          </w:p>
          <w:p w:rsidR="008B1CED" w:rsidRPr="00DB34ED" w:rsidRDefault="008B1CED" w:rsidP="00DB34ED">
            <w:pPr>
              <w:spacing w:line="360" w:lineRule="auto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Грузовые транзитные</w:t>
            </w:r>
          </w:p>
          <w:p w:rsidR="008B1CED" w:rsidRPr="00DB34ED" w:rsidRDefault="008B1CED" w:rsidP="00DB34ED">
            <w:pPr>
              <w:spacing w:line="360" w:lineRule="auto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Грузовые сборные</w:t>
            </w:r>
          </w:p>
          <w:p w:rsidR="008B1CED" w:rsidRPr="00DB34ED" w:rsidRDefault="008B1CED" w:rsidP="00DB34ED">
            <w:pPr>
              <w:spacing w:line="360" w:lineRule="auto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Грузовые участковые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B1CED" w:rsidRPr="00DB34ED" w:rsidRDefault="00925B64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―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―</w:t>
            </w:r>
          </w:p>
          <w:p w:rsidR="008B1CED" w:rsidRPr="00DB34ED" w:rsidRDefault="00925B64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2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―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―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8B1CED" w:rsidRPr="00DB34ED" w:rsidRDefault="00925B64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2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―</w:t>
            </w:r>
          </w:p>
          <w:p w:rsidR="008B1CED" w:rsidRPr="00DB34ED" w:rsidRDefault="00925B64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22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―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―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―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―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―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―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―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B1CED" w:rsidRPr="00DB34ED" w:rsidRDefault="00925B64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―</w:t>
            </w:r>
          </w:p>
          <w:p w:rsidR="008B1CED" w:rsidRPr="00DB34ED" w:rsidRDefault="00925B64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―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―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1</w:t>
            </w:r>
          </w:p>
          <w:p w:rsidR="008B1CED" w:rsidRPr="00DB34ED" w:rsidRDefault="00925B64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3</w:t>
            </w:r>
          </w:p>
        </w:tc>
      </w:tr>
      <w:tr w:rsidR="008B1CED" w:rsidRPr="00DB34ED" w:rsidTr="00DB34ED">
        <w:trPr>
          <w:jc w:val="center"/>
        </w:trPr>
        <w:tc>
          <w:tcPr>
            <w:tcW w:w="1252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Д</w:t>
            </w:r>
          </w:p>
        </w:tc>
        <w:tc>
          <w:tcPr>
            <w:tcW w:w="3358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Пассажирские</w:t>
            </w:r>
          </w:p>
          <w:p w:rsidR="008B1CED" w:rsidRPr="00DB34ED" w:rsidRDefault="008B1CED" w:rsidP="00DB34ED">
            <w:pPr>
              <w:spacing w:line="360" w:lineRule="auto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Пригородные</w:t>
            </w:r>
          </w:p>
          <w:p w:rsidR="008B1CED" w:rsidRPr="00DB34ED" w:rsidRDefault="008B1CED" w:rsidP="00DB34ED">
            <w:pPr>
              <w:spacing w:line="360" w:lineRule="auto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Грузовые транзитные</w:t>
            </w:r>
          </w:p>
          <w:p w:rsidR="008B1CED" w:rsidRPr="00DB34ED" w:rsidRDefault="008B1CED" w:rsidP="00DB34ED">
            <w:pPr>
              <w:spacing w:line="360" w:lineRule="auto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Грузовые сборные</w:t>
            </w:r>
          </w:p>
          <w:p w:rsidR="008B1CED" w:rsidRPr="00DB34ED" w:rsidRDefault="008B1CED" w:rsidP="00DB34ED">
            <w:pPr>
              <w:spacing w:line="360" w:lineRule="auto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Грузовые участковые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B1CED" w:rsidRPr="00DB34ED" w:rsidRDefault="00925B64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―</w:t>
            </w:r>
          </w:p>
          <w:p w:rsidR="008B1CED" w:rsidRPr="00DB34ED" w:rsidRDefault="00925B64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6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―</w:t>
            </w:r>
          </w:p>
          <w:p w:rsidR="008B1CED" w:rsidRPr="00DB34ED" w:rsidRDefault="00925B64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1</w:t>
            </w:r>
          </w:p>
          <w:p w:rsidR="008B1CED" w:rsidRPr="00DB34ED" w:rsidRDefault="00925B64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2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―</w:t>
            </w:r>
          </w:p>
          <w:p w:rsidR="008B1CED" w:rsidRPr="00DB34ED" w:rsidRDefault="00925B64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8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―</w:t>
            </w:r>
          </w:p>
          <w:p w:rsidR="008B1CED" w:rsidRPr="00DB34ED" w:rsidRDefault="00925B64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2</w:t>
            </w:r>
          </w:p>
          <w:p w:rsidR="008B1CED" w:rsidRPr="00DB34ED" w:rsidRDefault="00925B64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3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―</w:t>
            </w:r>
          </w:p>
          <w:p w:rsidR="008B1CED" w:rsidRPr="00DB34ED" w:rsidRDefault="00925B64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―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―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1</w:t>
            </w:r>
          </w:p>
          <w:p w:rsidR="008B1CED" w:rsidRPr="00DB34ED" w:rsidRDefault="00925B64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3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―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―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―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―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―</w:t>
            </w:r>
          </w:p>
        </w:tc>
      </w:tr>
      <w:tr w:rsidR="008B1CED" w:rsidRPr="00DB34ED" w:rsidTr="00DB34ED">
        <w:trPr>
          <w:jc w:val="center"/>
        </w:trPr>
        <w:tc>
          <w:tcPr>
            <w:tcW w:w="4610" w:type="dxa"/>
            <w:gridSpan w:val="2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Итого поездов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B1CED" w:rsidRPr="00DB34ED" w:rsidRDefault="00925B64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86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8B1CED" w:rsidRPr="00DB34ED" w:rsidRDefault="00925B64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112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B1CED" w:rsidRPr="00DB34ED" w:rsidRDefault="00925B64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30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8B1CED" w:rsidRPr="00DB34ED" w:rsidRDefault="00925B64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26</w:t>
            </w:r>
          </w:p>
        </w:tc>
      </w:tr>
    </w:tbl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</w:p>
    <w:p w:rsidR="008B1CED" w:rsidRPr="003345CD" w:rsidRDefault="008B1CED" w:rsidP="00D11FC5">
      <w:pPr>
        <w:spacing w:line="360" w:lineRule="auto"/>
        <w:ind w:left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br w:type="page"/>
      </w:r>
      <w:r w:rsidR="00D11FC5">
        <w:rPr>
          <w:sz w:val="28"/>
          <w:szCs w:val="28"/>
        </w:rPr>
        <w:t xml:space="preserve">2. </w:t>
      </w:r>
      <w:r w:rsidRPr="003345CD">
        <w:rPr>
          <w:sz w:val="28"/>
          <w:szCs w:val="28"/>
        </w:rPr>
        <w:t>Определение роли станции. Анализ заданной работы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>Проектируемая станция является узловой, так как расположена в пункте пересечения двух магистралей (к ней примыкает три направления).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>По способу обслуживания станция «Д» является с основным депо, производящей смену локомотивов и бригад, технический осмотр и плановые ремонты локомотивов. По характеру работы станция «Д» – транзитная, так как объем местной работы незначителен.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>Станция «Д» формирует и отправля</w:t>
      </w:r>
      <w:r w:rsidR="00474AAD" w:rsidRPr="003345CD">
        <w:rPr>
          <w:sz w:val="28"/>
          <w:szCs w:val="28"/>
        </w:rPr>
        <w:t>ет 14 пригородных, 4 сборных и 8</w:t>
      </w:r>
      <w:r w:rsidRPr="003345CD">
        <w:rPr>
          <w:sz w:val="28"/>
          <w:szCs w:val="28"/>
        </w:rPr>
        <w:t xml:space="preserve"> участковых поездов в сутки.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>Наиболее мощными вагонопотоками , проходящими через станцию «Д» являются: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>- транзитные с</w:t>
      </w:r>
      <w:r w:rsidR="0010036B" w:rsidRPr="003345CD">
        <w:rPr>
          <w:sz w:val="28"/>
          <w:szCs w:val="28"/>
        </w:rPr>
        <w:t>о ст. А на ст. Б и составляют 72</w:t>
      </w:r>
      <w:r w:rsidRPr="003345CD">
        <w:rPr>
          <w:sz w:val="28"/>
          <w:szCs w:val="28"/>
        </w:rPr>
        <w:t xml:space="preserve"> поезда;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>- транзитные со ст. Б на с</w:t>
      </w:r>
      <w:r w:rsidR="0010036B" w:rsidRPr="003345CD">
        <w:rPr>
          <w:sz w:val="28"/>
          <w:szCs w:val="28"/>
        </w:rPr>
        <w:t>т. А и составляют 72</w:t>
      </w:r>
      <w:r w:rsidRPr="003345CD">
        <w:rPr>
          <w:sz w:val="28"/>
          <w:szCs w:val="28"/>
        </w:rPr>
        <w:t xml:space="preserve"> поезд.</w:t>
      </w:r>
      <w:r w:rsidR="003345CD">
        <w:rPr>
          <w:sz w:val="28"/>
          <w:szCs w:val="28"/>
        </w:rPr>
        <w:t xml:space="preserve"> 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>Через станцию «Д» так же проходит угловой поездопоток, размеры которого составляют: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>- со ст. Б на ст. В – 2</w:t>
      </w:r>
      <w:r w:rsidR="0010036B" w:rsidRPr="003345CD">
        <w:rPr>
          <w:sz w:val="28"/>
          <w:szCs w:val="28"/>
        </w:rPr>
        <w:t>2</w:t>
      </w:r>
      <w:r w:rsidRPr="003345CD">
        <w:rPr>
          <w:sz w:val="28"/>
          <w:szCs w:val="28"/>
        </w:rPr>
        <w:t xml:space="preserve"> поезда;</w:t>
      </w:r>
    </w:p>
    <w:p w:rsidR="008B1CED" w:rsidRPr="003345CD" w:rsidRDefault="0010036B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>- со ст. В на ст. Б – 22</w:t>
      </w:r>
      <w:r w:rsidR="008B1CED" w:rsidRPr="003345CD">
        <w:rPr>
          <w:sz w:val="28"/>
          <w:szCs w:val="28"/>
        </w:rPr>
        <w:t xml:space="preserve"> поезд.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>Вопрос об организации пропуска транзитного углового потока может быть решен двумя способами: либо пропуск с угловым заездом в соответствующие парки проектируемой станции, либо по построенной для этой цели специальной соединительной ветви. В курсовом проекте будет рассмотрен первый метод решения данной задачи.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>Общее количество грузовых поездов, проходящих через ста</w:t>
      </w:r>
      <w:r w:rsidR="00B378FB" w:rsidRPr="003345CD">
        <w:rPr>
          <w:sz w:val="28"/>
          <w:szCs w:val="28"/>
        </w:rPr>
        <w:t>нцию «Д» за сутки составляет 216</w:t>
      </w:r>
      <w:r w:rsidRPr="003345CD">
        <w:rPr>
          <w:sz w:val="28"/>
          <w:szCs w:val="28"/>
        </w:rPr>
        <w:t xml:space="preserve"> поездов. Общее количество грузовых поездов поступаю</w:t>
      </w:r>
      <w:r w:rsidR="00B378FB" w:rsidRPr="003345CD">
        <w:rPr>
          <w:sz w:val="28"/>
          <w:szCs w:val="28"/>
        </w:rPr>
        <w:t>щих в переработку составляет 26</w:t>
      </w:r>
      <w:r w:rsidRPr="003345CD">
        <w:rPr>
          <w:sz w:val="28"/>
          <w:szCs w:val="28"/>
        </w:rPr>
        <w:t xml:space="preserve"> поезда. Из этого видно, что удельный вес транзитных поездов превышает удельный вес поездов поступающих в переработку.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>При определении размеров работы станции подсчитываются общие размеры движения поездов на прилегающих участках по категориям, устанавливается число поездов с переработкой и своего формирования, определяются объемы работы в вагонах по расформированию поездов на вытяжных путях, устанавливаются размеры пассажирского движения. Результаты расчетов сведены в таблицу 2.</w:t>
      </w:r>
    </w:p>
    <w:p w:rsidR="003345CD" w:rsidRDefault="003345CD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>Таблица 2</w:t>
      </w:r>
      <w:r w:rsidR="003345CD">
        <w:rPr>
          <w:sz w:val="28"/>
          <w:szCs w:val="28"/>
        </w:rPr>
        <w:t xml:space="preserve"> </w:t>
      </w:r>
      <w:r w:rsidRPr="003345CD">
        <w:rPr>
          <w:sz w:val="28"/>
          <w:szCs w:val="28"/>
        </w:rPr>
        <w:t>Размеры движения грузовых и пассажирских поездов</w:t>
      </w:r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3"/>
        <w:gridCol w:w="1628"/>
        <w:gridCol w:w="901"/>
        <w:gridCol w:w="900"/>
        <w:gridCol w:w="900"/>
        <w:gridCol w:w="1319"/>
        <w:gridCol w:w="1215"/>
        <w:gridCol w:w="1256"/>
      </w:tblGrid>
      <w:tr w:rsidR="008B1CED" w:rsidRPr="00DB34ED" w:rsidTr="00DB34ED">
        <w:trPr>
          <w:jc w:val="center"/>
        </w:trPr>
        <w:tc>
          <w:tcPr>
            <w:tcW w:w="1314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На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Из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Наименование поездов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А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Б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В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Расфор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миро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вание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Итого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Всего</w:t>
            </w:r>
          </w:p>
        </w:tc>
      </w:tr>
      <w:tr w:rsidR="008B1CED" w:rsidRPr="00DB34ED" w:rsidTr="00DB34ED">
        <w:trPr>
          <w:jc w:val="center"/>
        </w:trPr>
        <w:tc>
          <w:tcPr>
            <w:tcW w:w="1314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А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Транзитные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Участковые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Сборные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Пассажирские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Пригородные</w:t>
            </w:r>
          </w:p>
        </w:tc>
        <w:tc>
          <w:tcPr>
            <w:tcW w:w="922" w:type="dxa"/>
            <w:shd w:val="clear" w:color="auto" w:fill="E6E6E6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8B1CED" w:rsidRPr="00DB34ED" w:rsidRDefault="0010036B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72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―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―</w:t>
            </w:r>
          </w:p>
          <w:p w:rsidR="008B1CED" w:rsidRPr="00DB34ED" w:rsidRDefault="0010036B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3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―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8B1CED" w:rsidRPr="00DB34ED" w:rsidRDefault="0010036B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2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―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―</w:t>
            </w:r>
          </w:p>
          <w:p w:rsidR="008B1CED" w:rsidRPr="00DB34ED" w:rsidRDefault="0010036B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―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―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―</w:t>
            </w:r>
          </w:p>
          <w:p w:rsidR="008B1CED" w:rsidRPr="00DB34ED" w:rsidRDefault="0010036B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2</w:t>
            </w:r>
          </w:p>
          <w:p w:rsidR="008B1CED" w:rsidRPr="00DB34ED" w:rsidRDefault="0010036B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1</w:t>
            </w:r>
          </w:p>
          <w:p w:rsidR="008B1CED" w:rsidRPr="00DB34ED" w:rsidRDefault="0010036B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―</w:t>
            </w:r>
          </w:p>
          <w:p w:rsidR="008B1CED" w:rsidRPr="00DB34ED" w:rsidRDefault="0010036B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6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8B1CED" w:rsidRPr="00DB34ED" w:rsidRDefault="0010036B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74</w:t>
            </w:r>
          </w:p>
          <w:p w:rsidR="008B1CED" w:rsidRPr="00DB34ED" w:rsidRDefault="0010036B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2</w:t>
            </w:r>
          </w:p>
          <w:p w:rsidR="008B1CED" w:rsidRPr="00DB34ED" w:rsidRDefault="0010036B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1</w:t>
            </w:r>
          </w:p>
          <w:p w:rsidR="008B1CED" w:rsidRPr="00DB34ED" w:rsidRDefault="0010036B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3</w:t>
            </w:r>
          </w:p>
          <w:p w:rsidR="008B1CED" w:rsidRPr="00DB34ED" w:rsidRDefault="0010036B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6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B1CED" w:rsidRPr="00DB34ED" w:rsidRDefault="00126979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77</w:t>
            </w:r>
            <w:r w:rsidR="008B1CED" w:rsidRPr="00DB34ED">
              <w:rPr>
                <w:sz w:val="20"/>
                <w:szCs w:val="20"/>
              </w:rPr>
              <w:t>/</w:t>
            </w:r>
            <w:r w:rsidR="0010036B" w:rsidRPr="00DB34ED">
              <w:rPr>
                <w:sz w:val="20"/>
                <w:szCs w:val="20"/>
              </w:rPr>
              <w:t>9</w:t>
            </w:r>
          </w:p>
        </w:tc>
      </w:tr>
      <w:tr w:rsidR="008B1CED" w:rsidRPr="00DB34ED" w:rsidTr="00DB34ED">
        <w:trPr>
          <w:jc w:val="center"/>
        </w:trPr>
        <w:tc>
          <w:tcPr>
            <w:tcW w:w="1314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Б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34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Транзитные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Участковые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Сборные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Пассажирские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Пригородные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8B1CED" w:rsidRPr="00DB34ED" w:rsidRDefault="003B0350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72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―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―</w:t>
            </w:r>
          </w:p>
          <w:p w:rsidR="008B1CED" w:rsidRPr="00DB34ED" w:rsidRDefault="003B0350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3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―</w:t>
            </w:r>
          </w:p>
        </w:tc>
        <w:tc>
          <w:tcPr>
            <w:tcW w:w="922" w:type="dxa"/>
            <w:shd w:val="clear" w:color="auto" w:fill="E0E0E0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2</w:t>
            </w:r>
            <w:r w:rsidR="003B0350" w:rsidRPr="00DB34ED">
              <w:rPr>
                <w:sz w:val="20"/>
                <w:szCs w:val="20"/>
              </w:rPr>
              <w:t>2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―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―</w:t>
            </w:r>
          </w:p>
          <w:p w:rsidR="008B1CED" w:rsidRPr="00DB34ED" w:rsidRDefault="003B0350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2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―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―</w:t>
            </w:r>
          </w:p>
          <w:p w:rsidR="008B1CED" w:rsidRPr="00DB34ED" w:rsidRDefault="003B0350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3</w:t>
            </w:r>
          </w:p>
          <w:p w:rsidR="008B1CED" w:rsidRPr="00DB34ED" w:rsidRDefault="003B0350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2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―</w:t>
            </w:r>
          </w:p>
          <w:p w:rsidR="008B1CED" w:rsidRPr="00DB34ED" w:rsidRDefault="003B0350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8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8B1CED" w:rsidRPr="00DB34ED" w:rsidRDefault="003B0350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94</w:t>
            </w:r>
          </w:p>
          <w:p w:rsidR="008B1CED" w:rsidRPr="00DB34ED" w:rsidRDefault="003B0350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3</w:t>
            </w:r>
          </w:p>
          <w:p w:rsidR="008B1CED" w:rsidRPr="00DB34ED" w:rsidRDefault="003B0350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2</w:t>
            </w:r>
          </w:p>
          <w:p w:rsidR="008B1CED" w:rsidRPr="00DB34ED" w:rsidRDefault="003B0350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5</w:t>
            </w:r>
          </w:p>
          <w:p w:rsidR="008B1CED" w:rsidRPr="00DB34ED" w:rsidRDefault="003B0350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8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B1CED" w:rsidRPr="00DB34ED" w:rsidRDefault="003B0350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99</w:t>
            </w:r>
            <w:r w:rsidR="008B1CED" w:rsidRPr="00DB34ED">
              <w:rPr>
                <w:sz w:val="20"/>
                <w:szCs w:val="20"/>
              </w:rPr>
              <w:t>/1</w:t>
            </w:r>
            <w:r w:rsidRPr="00DB34ED">
              <w:rPr>
                <w:sz w:val="20"/>
                <w:szCs w:val="20"/>
              </w:rPr>
              <w:t>3</w:t>
            </w:r>
          </w:p>
        </w:tc>
      </w:tr>
      <w:tr w:rsidR="008B1CED" w:rsidRPr="00DB34ED" w:rsidTr="00DB34ED">
        <w:trPr>
          <w:jc w:val="center"/>
        </w:trPr>
        <w:tc>
          <w:tcPr>
            <w:tcW w:w="1314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br/>
            </w:r>
            <w:r w:rsidRPr="00DB34ED">
              <w:rPr>
                <w:sz w:val="20"/>
                <w:szCs w:val="20"/>
              </w:rPr>
              <w:br/>
              <w:t>В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Транзитные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Участковые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Сборные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Пассажирские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Пригородные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8B1CED" w:rsidRPr="00DB34ED" w:rsidRDefault="003B0350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2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―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―</w:t>
            </w:r>
          </w:p>
          <w:p w:rsidR="008B1CED" w:rsidRPr="00DB34ED" w:rsidRDefault="003B0350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―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―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8B1CED" w:rsidRPr="00DB34ED" w:rsidRDefault="003B0350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22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―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―</w:t>
            </w:r>
          </w:p>
          <w:p w:rsidR="008B1CED" w:rsidRPr="00DB34ED" w:rsidRDefault="003B0350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2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―</w:t>
            </w:r>
          </w:p>
        </w:tc>
        <w:tc>
          <w:tcPr>
            <w:tcW w:w="922" w:type="dxa"/>
            <w:shd w:val="clear" w:color="auto" w:fill="E0E0E0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―</w:t>
            </w:r>
          </w:p>
          <w:p w:rsidR="008B1CED" w:rsidRPr="00DB34ED" w:rsidRDefault="003B0350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3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1</w:t>
            </w:r>
          </w:p>
          <w:p w:rsidR="008B1CED" w:rsidRPr="00DB34ED" w:rsidRDefault="003B0350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―</w:t>
            </w:r>
          </w:p>
          <w:p w:rsidR="008B1CED" w:rsidRPr="00DB34ED" w:rsidRDefault="003B0350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―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8B1CED" w:rsidRPr="00DB34ED" w:rsidRDefault="003B0350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24</w:t>
            </w:r>
          </w:p>
          <w:p w:rsidR="008B1CED" w:rsidRPr="00DB34ED" w:rsidRDefault="003B0350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3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1</w:t>
            </w:r>
          </w:p>
          <w:p w:rsidR="008B1CED" w:rsidRPr="00DB34ED" w:rsidRDefault="003B0350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2</w:t>
            </w:r>
          </w:p>
          <w:p w:rsidR="008B1CED" w:rsidRPr="00DB34ED" w:rsidRDefault="003B0350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―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B1CED" w:rsidRPr="00DB34ED" w:rsidRDefault="003B0350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28</w:t>
            </w:r>
            <w:r w:rsidR="008B1CED" w:rsidRPr="00DB34ED">
              <w:rPr>
                <w:sz w:val="20"/>
                <w:szCs w:val="20"/>
              </w:rPr>
              <w:t>/</w:t>
            </w:r>
            <w:r w:rsidRPr="00DB34ED">
              <w:rPr>
                <w:sz w:val="20"/>
                <w:szCs w:val="20"/>
              </w:rPr>
              <w:t>2</w:t>
            </w:r>
          </w:p>
        </w:tc>
      </w:tr>
      <w:tr w:rsidR="008B1CED" w:rsidRPr="00DB34ED" w:rsidTr="00DB34ED">
        <w:trPr>
          <w:jc w:val="center"/>
        </w:trPr>
        <w:tc>
          <w:tcPr>
            <w:tcW w:w="1314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Форми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рова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ние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Участковые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Сборные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Пассажирские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Пригородные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8B1CED" w:rsidRPr="00DB34ED" w:rsidRDefault="003B0350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2</w:t>
            </w:r>
          </w:p>
          <w:p w:rsidR="008B1CED" w:rsidRPr="00DB34ED" w:rsidRDefault="003B0350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1</w:t>
            </w:r>
          </w:p>
          <w:p w:rsidR="008B1CED" w:rsidRPr="00DB34ED" w:rsidRDefault="003B0350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―</w:t>
            </w:r>
          </w:p>
          <w:p w:rsidR="008B1CED" w:rsidRPr="00DB34ED" w:rsidRDefault="003B0350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6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8B1CED" w:rsidRPr="00DB34ED" w:rsidRDefault="003B0350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3</w:t>
            </w:r>
          </w:p>
          <w:p w:rsidR="008B1CED" w:rsidRPr="00DB34ED" w:rsidRDefault="003B0350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2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―</w:t>
            </w:r>
          </w:p>
          <w:p w:rsidR="008B1CED" w:rsidRPr="00DB34ED" w:rsidRDefault="003B0350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8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8B1CED" w:rsidRPr="00DB34ED" w:rsidRDefault="003B0350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3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1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―</w:t>
            </w:r>
          </w:p>
          <w:p w:rsidR="008B1CED" w:rsidRPr="00DB34ED" w:rsidRDefault="003B0350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―</w:t>
            </w:r>
          </w:p>
        </w:tc>
        <w:tc>
          <w:tcPr>
            <w:tcW w:w="1341" w:type="dxa"/>
            <w:shd w:val="clear" w:color="auto" w:fill="E0E0E0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8B1CED" w:rsidRPr="00DB34ED" w:rsidRDefault="003B0350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8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4</w:t>
            </w:r>
          </w:p>
          <w:p w:rsidR="008B1CED" w:rsidRPr="00DB34ED" w:rsidRDefault="003B0350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―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1</w:t>
            </w:r>
            <w:r w:rsidR="003B0350" w:rsidRPr="00DB34ED">
              <w:rPr>
                <w:sz w:val="20"/>
                <w:szCs w:val="20"/>
              </w:rPr>
              <w:t>4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B1CED" w:rsidRPr="00DB34ED" w:rsidRDefault="003B0350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12</w:t>
            </w:r>
            <w:r w:rsidR="008B1CED" w:rsidRPr="00DB34ED">
              <w:rPr>
                <w:sz w:val="20"/>
                <w:szCs w:val="20"/>
              </w:rPr>
              <w:t>/1</w:t>
            </w:r>
            <w:r w:rsidRPr="00DB34ED">
              <w:rPr>
                <w:sz w:val="20"/>
                <w:szCs w:val="20"/>
              </w:rPr>
              <w:t>4</w:t>
            </w:r>
          </w:p>
        </w:tc>
      </w:tr>
      <w:tr w:rsidR="008B1CED" w:rsidRPr="00DB34ED" w:rsidTr="00DB34ED">
        <w:trPr>
          <w:jc w:val="center"/>
        </w:trPr>
        <w:tc>
          <w:tcPr>
            <w:tcW w:w="1314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Итого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Транзитные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Участковые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Сборные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Пассажирские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Пригородные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8B1CED" w:rsidRPr="00DB34ED" w:rsidRDefault="003B0350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74</w:t>
            </w:r>
          </w:p>
          <w:p w:rsidR="008B1CED" w:rsidRPr="00DB34ED" w:rsidRDefault="00126979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2</w:t>
            </w:r>
          </w:p>
          <w:p w:rsidR="008B1CED" w:rsidRPr="00DB34ED" w:rsidRDefault="00126979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1</w:t>
            </w:r>
          </w:p>
          <w:p w:rsidR="008B1CED" w:rsidRPr="00DB34ED" w:rsidRDefault="003B0350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3</w:t>
            </w:r>
          </w:p>
          <w:p w:rsidR="008B1CED" w:rsidRPr="00DB34ED" w:rsidRDefault="003B0350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6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8B1CED" w:rsidRPr="00DB34ED" w:rsidRDefault="003B0350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94</w:t>
            </w:r>
          </w:p>
          <w:p w:rsidR="008B1CED" w:rsidRPr="00DB34ED" w:rsidRDefault="00126979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3</w:t>
            </w:r>
          </w:p>
          <w:p w:rsidR="008B1CED" w:rsidRPr="00DB34ED" w:rsidRDefault="00126979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2</w:t>
            </w:r>
          </w:p>
          <w:p w:rsidR="008B1CED" w:rsidRPr="00DB34ED" w:rsidRDefault="00160BE8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5</w:t>
            </w:r>
          </w:p>
          <w:p w:rsidR="008B1CED" w:rsidRPr="00DB34ED" w:rsidRDefault="00126979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8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8B1CED" w:rsidRPr="00DB34ED" w:rsidRDefault="00126979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24</w:t>
            </w:r>
          </w:p>
          <w:p w:rsidR="008B1CED" w:rsidRPr="00DB34ED" w:rsidRDefault="00126979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3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1</w:t>
            </w:r>
          </w:p>
          <w:p w:rsidR="008B1CED" w:rsidRPr="00DB34ED" w:rsidRDefault="00126979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2</w:t>
            </w:r>
          </w:p>
          <w:p w:rsidR="008B1CED" w:rsidRPr="00DB34ED" w:rsidRDefault="00126979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―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―</w:t>
            </w:r>
          </w:p>
          <w:p w:rsidR="008B1CED" w:rsidRPr="00DB34ED" w:rsidRDefault="00126979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8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4</w:t>
            </w:r>
          </w:p>
          <w:p w:rsidR="008B1CED" w:rsidRPr="00DB34ED" w:rsidRDefault="00126979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―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1</w:t>
            </w:r>
            <w:r w:rsidR="00126979" w:rsidRPr="00DB34ED">
              <w:rPr>
                <w:sz w:val="20"/>
                <w:szCs w:val="20"/>
              </w:rPr>
              <w:t>4</w:t>
            </w:r>
          </w:p>
        </w:tc>
        <w:tc>
          <w:tcPr>
            <w:tcW w:w="1237" w:type="dxa"/>
            <w:shd w:val="clear" w:color="auto" w:fill="E0E0E0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B1CED" w:rsidRPr="00DB34ED" w:rsidRDefault="005361F7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216</w:t>
            </w:r>
            <w:r w:rsidR="008B1CED" w:rsidRPr="00DB34ED">
              <w:rPr>
                <w:sz w:val="20"/>
                <w:szCs w:val="20"/>
              </w:rPr>
              <w:t>/</w:t>
            </w:r>
            <w:r w:rsidR="00126979" w:rsidRPr="00DB34ED">
              <w:rPr>
                <w:sz w:val="20"/>
                <w:szCs w:val="20"/>
              </w:rPr>
              <w:t>3</w:t>
            </w:r>
            <w:r w:rsidRPr="00DB34ED">
              <w:rPr>
                <w:sz w:val="20"/>
                <w:szCs w:val="20"/>
              </w:rPr>
              <w:t>8</w:t>
            </w:r>
          </w:p>
        </w:tc>
      </w:tr>
      <w:tr w:rsidR="008B1CED" w:rsidRPr="00DB34ED" w:rsidTr="00DB34ED">
        <w:trPr>
          <w:jc w:val="center"/>
        </w:trPr>
        <w:tc>
          <w:tcPr>
            <w:tcW w:w="1314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Всего</w:t>
            </w:r>
          </w:p>
        </w:tc>
        <w:tc>
          <w:tcPr>
            <w:tcW w:w="1634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Грузовые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Пассажирские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8B1CED" w:rsidRPr="00DB34ED" w:rsidRDefault="005361F7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77</w:t>
            </w:r>
          </w:p>
          <w:p w:rsidR="008B1CED" w:rsidRPr="00DB34ED" w:rsidRDefault="005361F7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9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8B1CED" w:rsidRPr="00DB34ED" w:rsidRDefault="005361F7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96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1</w:t>
            </w:r>
            <w:r w:rsidR="005361F7" w:rsidRPr="00DB34ED">
              <w:rPr>
                <w:sz w:val="20"/>
                <w:szCs w:val="20"/>
              </w:rPr>
              <w:t>3</w:t>
            </w:r>
          </w:p>
        </w:tc>
        <w:tc>
          <w:tcPr>
            <w:tcW w:w="922" w:type="dxa"/>
            <w:shd w:val="clear" w:color="auto" w:fill="auto"/>
            <w:vAlign w:val="center"/>
          </w:tcPr>
          <w:p w:rsidR="008B1CED" w:rsidRPr="00DB34ED" w:rsidRDefault="005361F7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28</w:t>
            </w:r>
          </w:p>
          <w:p w:rsidR="008B1CED" w:rsidRPr="00DB34ED" w:rsidRDefault="005361F7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2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1</w:t>
            </w:r>
            <w:r w:rsidR="005361F7" w:rsidRPr="00DB34ED">
              <w:rPr>
                <w:sz w:val="20"/>
                <w:szCs w:val="20"/>
              </w:rPr>
              <w:t>2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14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8B1CED" w:rsidRPr="00DB34ED" w:rsidRDefault="005361F7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216</w:t>
            </w:r>
          </w:p>
          <w:p w:rsidR="008B1CED" w:rsidRPr="00DB34ED" w:rsidRDefault="005361F7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38</w:t>
            </w:r>
          </w:p>
        </w:tc>
        <w:tc>
          <w:tcPr>
            <w:tcW w:w="1278" w:type="dxa"/>
            <w:shd w:val="clear" w:color="auto" w:fill="auto"/>
            <w:vAlign w:val="center"/>
          </w:tcPr>
          <w:p w:rsidR="008B1CED" w:rsidRPr="00DB34ED" w:rsidRDefault="005361F7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216</w:t>
            </w:r>
          </w:p>
          <w:p w:rsidR="008B1CED" w:rsidRPr="00DB34ED" w:rsidRDefault="005361F7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38</w:t>
            </w:r>
          </w:p>
        </w:tc>
      </w:tr>
    </w:tbl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</w:p>
    <w:p w:rsidR="008B1CED" w:rsidRPr="003345CD" w:rsidRDefault="008B1CED" w:rsidP="00D11FC5">
      <w:pPr>
        <w:spacing w:line="360" w:lineRule="auto"/>
        <w:ind w:left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br w:type="page"/>
      </w:r>
      <w:r w:rsidR="00D11FC5">
        <w:rPr>
          <w:sz w:val="28"/>
          <w:szCs w:val="28"/>
        </w:rPr>
        <w:t xml:space="preserve">3. </w:t>
      </w:r>
      <w:r w:rsidRPr="003345CD">
        <w:rPr>
          <w:sz w:val="28"/>
          <w:szCs w:val="28"/>
        </w:rPr>
        <w:t>Определение полезной длины приемо-отправочных путей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>Полезная длина приемо-отправочных путей устанавливается в зависимости от длины обращающихся поездов.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>Длина грузового поезда определяется по формуле: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</w:p>
    <w:p w:rsidR="008B1CED" w:rsidRPr="003345CD" w:rsidRDefault="00AB687C" w:rsidP="003345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.75pt;height:33.75pt">
            <v:imagedata r:id="rId7" o:title=""/>
          </v:shape>
        </w:pict>
      </w:r>
      <w:r w:rsidR="003345CD">
        <w:rPr>
          <w:sz w:val="28"/>
          <w:szCs w:val="28"/>
        </w:rPr>
        <w:t xml:space="preserve"> </w:t>
      </w:r>
      <w:r w:rsidR="008B1CED" w:rsidRPr="003345CD">
        <w:rPr>
          <w:sz w:val="28"/>
          <w:szCs w:val="28"/>
        </w:rPr>
        <w:t>,</w:t>
      </w:r>
      <w:r w:rsidR="003345CD">
        <w:rPr>
          <w:sz w:val="28"/>
          <w:szCs w:val="28"/>
        </w:rPr>
        <w:t xml:space="preserve"> </w:t>
      </w:r>
      <w:r w:rsidR="008B1CED" w:rsidRPr="003345CD">
        <w:rPr>
          <w:sz w:val="28"/>
          <w:szCs w:val="28"/>
        </w:rPr>
        <w:t>(2.1)</w:t>
      </w:r>
    </w:p>
    <w:p w:rsidR="00D11FC5" w:rsidRDefault="00D11FC5" w:rsidP="003345CD">
      <w:pPr>
        <w:spacing w:line="360" w:lineRule="auto"/>
        <w:ind w:firstLine="709"/>
        <w:jc w:val="both"/>
        <w:rPr>
          <w:sz w:val="28"/>
          <w:szCs w:val="28"/>
        </w:rPr>
      </w:pPr>
    </w:p>
    <w:p w:rsidR="008B1CED" w:rsidRPr="003345CD" w:rsidRDefault="008B1CED" w:rsidP="003345CD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3345CD">
        <w:rPr>
          <w:sz w:val="28"/>
          <w:szCs w:val="28"/>
        </w:rPr>
        <w:t xml:space="preserve">где </w:t>
      </w:r>
      <w:r w:rsidRPr="003345CD">
        <w:rPr>
          <w:i/>
          <w:iCs/>
          <w:sz w:val="28"/>
          <w:szCs w:val="28"/>
          <w:lang w:val="en-US"/>
        </w:rPr>
        <w:t>Q</w:t>
      </w:r>
      <w:r w:rsidRPr="003345CD">
        <w:rPr>
          <w:i/>
          <w:iCs/>
          <w:sz w:val="28"/>
          <w:szCs w:val="28"/>
          <w:vertAlign w:val="subscript"/>
        </w:rPr>
        <w:t>п</w:t>
      </w:r>
      <w:r w:rsidRPr="003345CD">
        <w:rPr>
          <w:i/>
          <w:iCs/>
          <w:sz w:val="28"/>
          <w:szCs w:val="28"/>
        </w:rPr>
        <w:t xml:space="preserve"> – </w:t>
      </w:r>
      <w:r w:rsidRPr="003345CD">
        <w:rPr>
          <w:sz w:val="28"/>
          <w:szCs w:val="28"/>
        </w:rPr>
        <w:t>масса поезда, т;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i/>
          <w:iCs/>
          <w:sz w:val="28"/>
          <w:szCs w:val="28"/>
          <w:lang w:val="en-US"/>
        </w:rPr>
        <w:t>q</w:t>
      </w:r>
      <w:r w:rsidRPr="003345CD">
        <w:rPr>
          <w:i/>
          <w:iCs/>
          <w:sz w:val="28"/>
          <w:szCs w:val="28"/>
          <w:vertAlign w:val="subscript"/>
        </w:rPr>
        <w:t>4</w:t>
      </w:r>
      <w:r w:rsidRPr="003345CD">
        <w:rPr>
          <w:i/>
          <w:iCs/>
          <w:sz w:val="28"/>
          <w:szCs w:val="28"/>
        </w:rPr>
        <w:t xml:space="preserve">, </w:t>
      </w:r>
      <w:r w:rsidRPr="003345CD">
        <w:rPr>
          <w:i/>
          <w:iCs/>
          <w:sz w:val="28"/>
          <w:szCs w:val="28"/>
          <w:lang w:val="en-US"/>
        </w:rPr>
        <w:t>q</w:t>
      </w:r>
      <w:r w:rsidRPr="003345CD">
        <w:rPr>
          <w:i/>
          <w:iCs/>
          <w:sz w:val="28"/>
          <w:szCs w:val="28"/>
          <w:vertAlign w:val="subscript"/>
        </w:rPr>
        <w:t>8</w:t>
      </w:r>
      <w:r w:rsidRPr="003345CD">
        <w:rPr>
          <w:i/>
          <w:iCs/>
          <w:sz w:val="28"/>
          <w:szCs w:val="28"/>
        </w:rPr>
        <w:t xml:space="preserve"> – </w:t>
      </w:r>
      <w:r w:rsidRPr="003345CD">
        <w:rPr>
          <w:sz w:val="28"/>
          <w:szCs w:val="28"/>
        </w:rPr>
        <w:t>масса брутто соответственно восьми- и четырехосных вагонов, т;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i/>
          <w:iCs/>
          <w:sz w:val="28"/>
          <w:szCs w:val="28"/>
        </w:rPr>
        <w:t>γ</w:t>
      </w:r>
      <w:r w:rsidRPr="003345CD">
        <w:rPr>
          <w:i/>
          <w:iCs/>
          <w:sz w:val="28"/>
          <w:szCs w:val="28"/>
          <w:vertAlign w:val="subscript"/>
        </w:rPr>
        <w:t>4</w:t>
      </w:r>
      <w:r w:rsidRPr="003345CD">
        <w:rPr>
          <w:i/>
          <w:iCs/>
          <w:sz w:val="28"/>
          <w:szCs w:val="28"/>
        </w:rPr>
        <w:t>, γ</w:t>
      </w:r>
      <w:r w:rsidRPr="003345CD">
        <w:rPr>
          <w:i/>
          <w:iCs/>
          <w:sz w:val="28"/>
          <w:szCs w:val="28"/>
          <w:vertAlign w:val="subscript"/>
        </w:rPr>
        <w:t>8</w:t>
      </w:r>
      <w:r w:rsidRPr="003345CD">
        <w:rPr>
          <w:i/>
          <w:iCs/>
          <w:sz w:val="28"/>
          <w:szCs w:val="28"/>
        </w:rPr>
        <w:t xml:space="preserve"> – </w:t>
      </w:r>
      <w:r w:rsidRPr="003345CD">
        <w:rPr>
          <w:sz w:val="28"/>
          <w:szCs w:val="28"/>
        </w:rPr>
        <w:t>доля соответственно восьми- и четырехосных вагонов;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i/>
          <w:iCs/>
          <w:sz w:val="28"/>
          <w:szCs w:val="28"/>
          <w:lang w:val="en-US"/>
        </w:rPr>
        <w:t>l</w:t>
      </w:r>
      <w:r w:rsidRPr="003345CD">
        <w:rPr>
          <w:i/>
          <w:iCs/>
          <w:sz w:val="28"/>
          <w:szCs w:val="28"/>
          <w:vertAlign w:val="subscript"/>
        </w:rPr>
        <w:t>4</w:t>
      </w:r>
      <w:r w:rsidRPr="003345CD">
        <w:rPr>
          <w:i/>
          <w:iCs/>
          <w:sz w:val="28"/>
          <w:szCs w:val="28"/>
        </w:rPr>
        <w:t xml:space="preserve">, </w:t>
      </w:r>
      <w:r w:rsidRPr="003345CD">
        <w:rPr>
          <w:i/>
          <w:iCs/>
          <w:sz w:val="28"/>
          <w:szCs w:val="28"/>
          <w:lang w:val="en-US"/>
        </w:rPr>
        <w:t>l</w:t>
      </w:r>
      <w:r w:rsidRPr="003345CD">
        <w:rPr>
          <w:i/>
          <w:iCs/>
          <w:sz w:val="28"/>
          <w:szCs w:val="28"/>
          <w:vertAlign w:val="subscript"/>
        </w:rPr>
        <w:t>8</w:t>
      </w:r>
      <w:r w:rsidRPr="003345CD">
        <w:rPr>
          <w:i/>
          <w:iCs/>
          <w:sz w:val="28"/>
          <w:szCs w:val="28"/>
        </w:rPr>
        <w:t xml:space="preserve"> – </w:t>
      </w:r>
      <w:r w:rsidRPr="003345CD">
        <w:rPr>
          <w:sz w:val="28"/>
          <w:szCs w:val="28"/>
        </w:rPr>
        <w:t>длина соответственно восьми- и четырехосных вагонов, м;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i/>
          <w:iCs/>
          <w:sz w:val="28"/>
          <w:szCs w:val="28"/>
          <w:lang w:val="en-US"/>
        </w:rPr>
        <w:t>l</w:t>
      </w:r>
      <w:r w:rsidRPr="003345CD">
        <w:rPr>
          <w:i/>
          <w:iCs/>
          <w:sz w:val="28"/>
          <w:szCs w:val="28"/>
          <w:vertAlign w:val="subscript"/>
        </w:rPr>
        <w:t>л</w:t>
      </w:r>
      <w:r w:rsidRPr="003345CD">
        <w:rPr>
          <w:i/>
          <w:iCs/>
          <w:sz w:val="28"/>
          <w:szCs w:val="28"/>
        </w:rPr>
        <w:t xml:space="preserve"> – </w:t>
      </w:r>
      <w:r w:rsidRPr="003345CD">
        <w:rPr>
          <w:sz w:val="28"/>
          <w:szCs w:val="28"/>
        </w:rPr>
        <w:t>длина локомотива, м, принимается равным</w:t>
      </w:r>
      <w:r w:rsidRPr="003345CD">
        <w:rPr>
          <w:i/>
          <w:iCs/>
          <w:sz w:val="28"/>
          <w:szCs w:val="28"/>
        </w:rPr>
        <w:t xml:space="preserve"> </w:t>
      </w:r>
      <w:r w:rsidRPr="003345CD">
        <w:rPr>
          <w:sz w:val="28"/>
          <w:szCs w:val="28"/>
        </w:rPr>
        <w:t>33,94 м.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</w:p>
    <w:p w:rsidR="008B1CED" w:rsidRPr="003345CD" w:rsidRDefault="00AB687C" w:rsidP="003345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26" type="#_x0000_t75" style="width:314.25pt;height:33pt">
            <v:imagedata r:id="rId8" o:title=""/>
          </v:shape>
        </w:pict>
      </w:r>
      <w:r w:rsidR="008B1CED" w:rsidRPr="003345CD">
        <w:rPr>
          <w:sz w:val="28"/>
          <w:szCs w:val="28"/>
        </w:rPr>
        <w:t>м</w:t>
      </w:r>
      <w:r w:rsidR="003345CD">
        <w:rPr>
          <w:sz w:val="28"/>
          <w:szCs w:val="28"/>
        </w:rPr>
        <w:t xml:space="preserve"> </w:t>
      </w:r>
      <w:r w:rsidR="008B1CED" w:rsidRPr="003345CD">
        <w:rPr>
          <w:sz w:val="28"/>
          <w:szCs w:val="28"/>
        </w:rPr>
        <w:t>(2.1)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>Согласно расчетам длина со</w:t>
      </w:r>
      <w:r w:rsidR="007D4F40" w:rsidRPr="003345CD">
        <w:rPr>
          <w:sz w:val="28"/>
          <w:szCs w:val="28"/>
        </w:rPr>
        <w:t>става составит 1397,7</w:t>
      </w:r>
      <w:r w:rsidRPr="003345CD">
        <w:rPr>
          <w:sz w:val="28"/>
          <w:szCs w:val="28"/>
        </w:rPr>
        <w:t xml:space="preserve"> м, поэтому длина приемо-отправочных путей на проектируемой станции принимается равной 1250 метров.</w:t>
      </w:r>
    </w:p>
    <w:p w:rsidR="00D11FC5" w:rsidRDefault="00D11FC5" w:rsidP="00D11FC5">
      <w:pPr>
        <w:spacing w:line="360" w:lineRule="auto"/>
        <w:ind w:left="709"/>
        <w:jc w:val="both"/>
        <w:rPr>
          <w:sz w:val="28"/>
          <w:szCs w:val="28"/>
        </w:rPr>
      </w:pPr>
    </w:p>
    <w:p w:rsidR="008B1CED" w:rsidRPr="003345CD" w:rsidRDefault="00D11FC5" w:rsidP="00D11FC5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B1CED" w:rsidRPr="003345CD">
        <w:rPr>
          <w:sz w:val="28"/>
          <w:szCs w:val="28"/>
        </w:rPr>
        <w:t>Варианты схемы станции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>В зависимости от заданной длины станционной площадки рассматриваются две схемы станций разных типов.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 xml:space="preserve">Потребные длины станционных площадок при принятой полезной длине приемо-отправочных путей </w:t>
      </w:r>
      <w:r w:rsidRPr="003345CD">
        <w:rPr>
          <w:i/>
          <w:iCs/>
          <w:sz w:val="28"/>
          <w:szCs w:val="28"/>
          <w:lang w:val="en-US"/>
        </w:rPr>
        <w:t>L</w:t>
      </w:r>
      <w:r w:rsidRPr="003345CD">
        <w:rPr>
          <w:i/>
          <w:iCs/>
          <w:sz w:val="28"/>
          <w:szCs w:val="28"/>
          <w:vertAlign w:val="subscript"/>
        </w:rPr>
        <w:t>по</w:t>
      </w:r>
      <w:r w:rsidRPr="003345CD">
        <w:rPr>
          <w:sz w:val="28"/>
          <w:szCs w:val="28"/>
        </w:rPr>
        <w:t xml:space="preserve"> равны соответственно для типов станций:</w:t>
      </w:r>
    </w:p>
    <w:p w:rsidR="008B1CE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>- продольной</w:t>
      </w:r>
    </w:p>
    <w:p w:rsidR="00D11FC5" w:rsidRPr="003345CD" w:rsidRDefault="00D11FC5" w:rsidP="003345CD">
      <w:pPr>
        <w:spacing w:line="360" w:lineRule="auto"/>
        <w:ind w:firstLine="709"/>
        <w:jc w:val="both"/>
        <w:rPr>
          <w:sz w:val="28"/>
          <w:szCs w:val="28"/>
        </w:rPr>
      </w:pPr>
    </w:p>
    <w:p w:rsidR="008B1CED" w:rsidRPr="003345CD" w:rsidRDefault="00AB687C" w:rsidP="003345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27" type="#_x0000_t75" style="width:96pt;height:18.75pt">
            <v:imagedata r:id="rId9" o:title=""/>
          </v:shape>
        </w:pict>
      </w:r>
      <w:r w:rsidR="003345CD">
        <w:rPr>
          <w:sz w:val="28"/>
          <w:szCs w:val="28"/>
        </w:rPr>
        <w:t xml:space="preserve"> </w:t>
      </w:r>
      <w:r w:rsidR="008B1CED" w:rsidRPr="003345CD">
        <w:rPr>
          <w:sz w:val="28"/>
          <w:szCs w:val="28"/>
        </w:rPr>
        <w:t>(4.1)</w:t>
      </w:r>
    </w:p>
    <w:p w:rsidR="00D11FC5" w:rsidRDefault="00D11FC5" w:rsidP="003345CD">
      <w:pPr>
        <w:spacing w:line="360" w:lineRule="auto"/>
        <w:ind w:firstLine="709"/>
        <w:jc w:val="both"/>
        <w:rPr>
          <w:sz w:val="28"/>
          <w:szCs w:val="28"/>
        </w:rPr>
      </w:pP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 xml:space="preserve">- полупродольного </w:t>
      </w:r>
    </w:p>
    <w:p w:rsidR="00D11FC5" w:rsidRDefault="00D11FC5" w:rsidP="003345CD">
      <w:pPr>
        <w:spacing w:line="360" w:lineRule="auto"/>
        <w:ind w:firstLine="709"/>
        <w:jc w:val="both"/>
        <w:rPr>
          <w:sz w:val="28"/>
          <w:szCs w:val="28"/>
        </w:rPr>
      </w:pPr>
    </w:p>
    <w:p w:rsidR="008B1CED" w:rsidRPr="003345CD" w:rsidRDefault="00AB687C" w:rsidP="003345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28" type="#_x0000_t75" style="width:90.75pt;height:18.75pt">
            <v:imagedata r:id="rId10" o:title=""/>
          </v:shape>
        </w:pict>
      </w:r>
      <w:r w:rsidR="003345CD">
        <w:rPr>
          <w:sz w:val="28"/>
          <w:szCs w:val="28"/>
        </w:rPr>
        <w:t xml:space="preserve"> </w:t>
      </w:r>
      <w:r w:rsidR="008B1CED" w:rsidRPr="003345CD">
        <w:rPr>
          <w:sz w:val="28"/>
          <w:szCs w:val="28"/>
        </w:rPr>
        <w:t>(4.2)</w:t>
      </w:r>
    </w:p>
    <w:p w:rsidR="00D11FC5" w:rsidRDefault="00D11FC5" w:rsidP="003345CD">
      <w:pPr>
        <w:spacing w:line="360" w:lineRule="auto"/>
        <w:ind w:firstLine="709"/>
        <w:jc w:val="both"/>
        <w:rPr>
          <w:sz w:val="28"/>
          <w:szCs w:val="28"/>
        </w:rPr>
      </w:pP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>- поперечного</w:t>
      </w:r>
    </w:p>
    <w:p w:rsidR="00D11FC5" w:rsidRDefault="00D11FC5" w:rsidP="003345CD">
      <w:pPr>
        <w:spacing w:line="360" w:lineRule="auto"/>
        <w:ind w:firstLine="709"/>
        <w:jc w:val="both"/>
        <w:rPr>
          <w:sz w:val="28"/>
          <w:szCs w:val="28"/>
        </w:rPr>
      </w:pPr>
    </w:p>
    <w:p w:rsidR="008B1CED" w:rsidRPr="003345CD" w:rsidRDefault="00AB687C" w:rsidP="003345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29" type="#_x0000_t75" style="width:90pt;height:18.75pt">
            <v:imagedata r:id="rId11" o:title=""/>
          </v:shape>
        </w:pict>
      </w:r>
      <w:r w:rsidR="008B1CED" w:rsidRPr="003345CD">
        <w:rPr>
          <w:sz w:val="28"/>
          <w:szCs w:val="28"/>
        </w:rPr>
        <w:t xml:space="preserve"> (для линий 1 категории)</w:t>
      </w:r>
      <w:r w:rsidR="003345CD">
        <w:rPr>
          <w:sz w:val="28"/>
          <w:szCs w:val="28"/>
        </w:rPr>
        <w:t xml:space="preserve"> </w:t>
      </w:r>
      <w:r w:rsidR="008B1CED" w:rsidRPr="003345CD">
        <w:rPr>
          <w:sz w:val="28"/>
          <w:szCs w:val="28"/>
        </w:rPr>
        <w:t>(4.3)</w:t>
      </w:r>
    </w:p>
    <w:p w:rsidR="008B1CED" w:rsidRPr="003345CD" w:rsidRDefault="00AB687C" w:rsidP="003345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0" type="#_x0000_t75" style="width:90pt;height:18.75pt">
            <v:imagedata r:id="rId12" o:title=""/>
          </v:shape>
        </w:pict>
      </w:r>
      <w:r w:rsidR="008B1CED" w:rsidRPr="003345CD">
        <w:rPr>
          <w:sz w:val="28"/>
          <w:szCs w:val="28"/>
        </w:rPr>
        <w:t xml:space="preserve"> (для линий 2 и 3 категорий)</w:t>
      </w:r>
      <w:r w:rsidR="003345CD">
        <w:rPr>
          <w:sz w:val="28"/>
          <w:szCs w:val="28"/>
        </w:rPr>
        <w:t xml:space="preserve"> </w:t>
      </w:r>
      <w:r w:rsidR="008B1CED" w:rsidRPr="003345CD">
        <w:rPr>
          <w:sz w:val="28"/>
          <w:szCs w:val="28"/>
        </w:rPr>
        <w:t>(4.4)</w:t>
      </w:r>
    </w:p>
    <w:p w:rsidR="008B1CED" w:rsidRPr="003345CD" w:rsidRDefault="00AB687C" w:rsidP="003345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1" type="#_x0000_t75" style="width:2in;height:18.75pt">
            <v:imagedata r:id="rId13" o:title=""/>
          </v:shape>
        </w:pict>
      </w:r>
      <w:r w:rsidR="008B1CED" w:rsidRPr="003345CD">
        <w:rPr>
          <w:sz w:val="28"/>
          <w:szCs w:val="28"/>
        </w:rPr>
        <w:t xml:space="preserve"> м.</w:t>
      </w:r>
      <w:r w:rsidR="003345CD">
        <w:rPr>
          <w:sz w:val="28"/>
          <w:szCs w:val="28"/>
        </w:rPr>
        <w:t xml:space="preserve"> </w:t>
      </w:r>
      <w:r w:rsidR="008B1CED" w:rsidRPr="003345CD">
        <w:rPr>
          <w:sz w:val="28"/>
          <w:szCs w:val="28"/>
        </w:rPr>
        <w:t>(4.1)</w:t>
      </w:r>
    </w:p>
    <w:p w:rsidR="008B1CED" w:rsidRPr="003345CD" w:rsidRDefault="00AB687C" w:rsidP="003345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2" type="#_x0000_t75" style="width:138.75pt;height:18.75pt">
            <v:imagedata r:id="rId14" o:title=""/>
          </v:shape>
        </w:pict>
      </w:r>
      <w:r w:rsidR="008B1CED" w:rsidRPr="003345CD">
        <w:rPr>
          <w:sz w:val="28"/>
          <w:szCs w:val="28"/>
        </w:rPr>
        <w:t xml:space="preserve"> м.</w:t>
      </w:r>
      <w:r w:rsidR="003345CD">
        <w:rPr>
          <w:sz w:val="28"/>
          <w:szCs w:val="28"/>
        </w:rPr>
        <w:t xml:space="preserve"> </w:t>
      </w:r>
      <w:r w:rsidR="008B1CED" w:rsidRPr="003345CD">
        <w:rPr>
          <w:sz w:val="28"/>
          <w:szCs w:val="28"/>
        </w:rPr>
        <w:t>(4.2)</w:t>
      </w:r>
    </w:p>
    <w:p w:rsidR="008B1CED" w:rsidRPr="003345CD" w:rsidRDefault="00AB687C" w:rsidP="003345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3" type="#_x0000_t75" style="width:132.75pt;height:18.75pt">
            <v:imagedata r:id="rId15" o:title=""/>
          </v:shape>
        </w:pict>
      </w:r>
      <w:r w:rsidR="008B1CED" w:rsidRPr="003345CD">
        <w:rPr>
          <w:sz w:val="28"/>
          <w:szCs w:val="28"/>
        </w:rPr>
        <w:t>м.</w:t>
      </w:r>
      <w:r w:rsidR="003345CD">
        <w:rPr>
          <w:sz w:val="28"/>
          <w:szCs w:val="28"/>
        </w:rPr>
        <w:t xml:space="preserve"> </w:t>
      </w:r>
      <w:r w:rsidR="008B1CED" w:rsidRPr="003345CD">
        <w:rPr>
          <w:sz w:val="28"/>
          <w:szCs w:val="28"/>
        </w:rPr>
        <w:t>(для линий 1 категории)</w:t>
      </w:r>
      <w:r w:rsidR="003345CD">
        <w:rPr>
          <w:sz w:val="28"/>
          <w:szCs w:val="28"/>
        </w:rPr>
        <w:t xml:space="preserve"> </w:t>
      </w:r>
      <w:r w:rsidR="008B1CED" w:rsidRPr="003345CD">
        <w:rPr>
          <w:sz w:val="28"/>
          <w:szCs w:val="28"/>
        </w:rPr>
        <w:t>(4.3)</w:t>
      </w:r>
    </w:p>
    <w:p w:rsidR="008B1CED" w:rsidRPr="003345CD" w:rsidRDefault="00AB687C" w:rsidP="003345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4" type="#_x0000_t75" style="width:132.75pt;height:18.75pt">
            <v:imagedata r:id="rId16" o:title=""/>
          </v:shape>
        </w:pict>
      </w:r>
      <w:r w:rsidR="008B1CED" w:rsidRPr="003345CD">
        <w:rPr>
          <w:sz w:val="28"/>
          <w:szCs w:val="28"/>
        </w:rPr>
        <w:t>м.</w:t>
      </w:r>
      <w:r w:rsidR="003345CD">
        <w:rPr>
          <w:sz w:val="28"/>
          <w:szCs w:val="28"/>
        </w:rPr>
        <w:t xml:space="preserve"> </w:t>
      </w:r>
      <w:r w:rsidR="008B1CED" w:rsidRPr="003345CD">
        <w:rPr>
          <w:sz w:val="28"/>
          <w:szCs w:val="28"/>
        </w:rPr>
        <w:t>(для линий 2 и 3 категорий)</w:t>
      </w:r>
      <w:r w:rsidR="003345CD">
        <w:rPr>
          <w:sz w:val="28"/>
          <w:szCs w:val="28"/>
        </w:rPr>
        <w:t xml:space="preserve"> </w:t>
      </w:r>
      <w:r w:rsidR="008B1CED" w:rsidRPr="003345CD">
        <w:rPr>
          <w:sz w:val="28"/>
          <w:szCs w:val="28"/>
        </w:rPr>
        <w:t>(4.4)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 xml:space="preserve">На заданной станционной площадке можно запроектировать </w:t>
      </w:r>
      <w:r w:rsidR="007D4F40" w:rsidRPr="003345CD">
        <w:rPr>
          <w:sz w:val="28"/>
          <w:szCs w:val="28"/>
        </w:rPr>
        <w:t xml:space="preserve">два типа станций, </w:t>
      </w:r>
      <w:r w:rsidR="009554EA" w:rsidRPr="003345CD">
        <w:rPr>
          <w:sz w:val="28"/>
          <w:szCs w:val="28"/>
        </w:rPr>
        <w:t>поперечного</w:t>
      </w:r>
      <w:r w:rsidR="007D4F40" w:rsidRPr="003345CD">
        <w:rPr>
          <w:sz w:val="28"/>
          <w:szCs w:val="28"/>
        </w:rPr>
        <w:t xml:space="preserve"> и полупродольного.</w:t>
      </w:r>
    </w:p>
    <w:p w:rsidR="00B263D8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 xml:space="preserve">В схеме станции продольного типа (рис. 2) приемо-отправочные парки расположены </w:t>
      </w:r>
      <w:r w:rsidR="007D4F40" w:rsidRPr="003345CD">
        <w:rPr>
          <w:sz w:val="28"/>
          <w:szCs w:val="28"/>
        </w:rPr>
        <w:t>по разным сторонам</w:t>
      </w:r>
      <w:r w:rsidR="00A12520" w:rsidRPr="003345CD">
        <w:rPr>
          <w:sz w:val="28"/>
          <w:szCs w:val="28"/>
        </w:rPr>
        <w:t xml:space="preserve"> от главного пути. ПО – 2 для нечетных транзитных поездов и нечетных поездов своего формирования сдвинут ближе к пассажирскому зданию, поэтому прямой выход из парка ПО – </w:t>
      </w:r>
      <w:r w:rsidR="00B263D8" w:rsidRPr="003345CD">
        <w:rPr>
          <w:sz w:val="28"/>
          <w:szCs w:val="28"/>
        </w:rPr>
        <w:t>2</w:t>
      </w:r>
      <w:r w:rsidR="00A12520" w:rsidRPr="003345CD">
        <w:rPr>
          <w:sz w:val="28"/>
          <w:szCs w:val="28"/>
        </w:rPr>
        <w:t xml:space="preserve"> в парк ПО – </w:t>
      </w:r>
      <w:r w:rsidR="00B263D8" w:rsidRPr="003345CD">
        <w:rPr>
          <w:sz w:val="28"/>
          <w:szCs w:val="28"/>
        </w:rPr>
        <w:t>1</w:t>
      </w:r>
      <w:r w:rsidR="00A12520" w:rsidRPr="003345CD">
        <w:rPr>
          <w:sz w:val="28"/>
          <w:szCs w:val="28"/>
        </w:rPr>
        <w:t xml:space="preserve"> и сортировочный отсутствует. Такая сдвижка дает возможность расположить станцию на более короткой площадке, но несколько ухудшает ее маневренность. Существенное достоинство станции полупродольного типа в том, что маршруты приема четных и не</w:t>
      </w:r>
      <w:r w:rsidR="00B263D8" w:rsidRPr="003345CD">
        <w:rPr>
          <w:sz w:val="28"/>
          <w:szCs w:val="28"/>
        </w:rPr>
        <w:t>четных транзитных грузовых поездов не пересекаются с маршрутами следования пассажирских поездов.</w:t>
      </w:r>
    </w:p>
    <w:p w:rsidR="00B263D8" w:rsidRPr="003345CD" w:rsidRDefault="00B263D8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>На станции поперечного типа парки расположены параллельно друг другу, поэтому она требует минимальной станционной площадки. Существенный недостаток заключается в том, что в обеих горловинах имеются пересечения маршрутов следования пассажирских и грузовых поездов, а также имеется большой перепробег локомотивов.</w:t>
      </w:r>
    </w:p>
    <w:p w:rsidR="008B1CED" w:rsidRDefault="008B1CED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345CD">
        <w:rPr>
          <w:sz w:val="28"/>
          <w:szCs w:val="28"/>
        </w:rPr>
        <w:t xml:space="preserve">Сравнив два типа станций можно сделать вывод, что по эксплуатационным характеристикам лучшей является станция </w:t>
      </w:r>
      <w:r w:rsidR="00B263D8" w:rsidRPr="003345CD">
        <w:rPr>
          <w:sz w:val="28"/>
          <w:szCs w:val="28"/>
        </w:rPr>
        <w:t>полупродольного</w:t>
      </w:r>
      <w:r w:rsidRPr="003345CD">
        <w:rPr>
          <w:sz w:val="28"/>
          <w:szCs w:val="28"/>
        </w:rPr>
        <w:t xml:space="preserve"> типа.</w:t>
      </w:r>
    </w:p>
    <w:p w:rsidR="009554EA" w:rsidRPr="009554EA" w:rsidRDefault="009554EA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B1CED" w:rsidRPr="003345CD" w:rsidRDefault="00D11FC5" w:rsidP="00D11FC5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B1CED" w:rsidRPr="003345CD">
        <w:rPr>
          <w:sz w:val="28"/>
          <w:szCs w:val="28"/>
        </w:rPr>
        <w:t>Определение числа путей на станции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</w:p>
    <w:p w:rsidR="008B1CED" w:rsidRPr="003345CD" w:rsidRDefault="00D11FC5" w:rsidP="00D11FC5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8B1CED" w:rsidRPr="003345CD">
        <w:rPr>
          <w:sz w:val="28"/>
          <w:szCs w:val="28"/>
        </w:rPr>
        <w:t>Число путей для пассажирского движения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>Для приема, отправления и пропуска пассажирских поездов на участковых станциях используются главные и дополнительные приемо-отправочные пути, укладываемые рядом с главными. Общее их количество должно обеспечивать одновременный прием поездов со всех примыкающих к станции подходов, а также обгон пассажирских поездов. Для обеспечения безопасности пассажиров в типовых схемах продольного и полупродольного типов один из главных путей используется для пропуска грузовых поездов, отправляемых из смещенного парка, и взамен его укладывается приемоотправочный путь.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 xml:space="preserve">Минимальное число путей </w:t>
      </w:r>
      <w:r w:rsidRPr="003345CD">
        <w:rPr>
          <w:i/>
          <w:iCs/>
          <w:sz w:val="28"/>
          <w:szCs w:val="28"/>
          <w:lang w:val="en-US"/>
        </w:rPr>
        <w:t>m</w:t>
      </w:r>
      <w:r w:rsidRPr="003345CD">
        <w:rPr>
          <w:i/>
          <w:iCs/>
          <w:sz w:val="28"/>
          <w:szCs w:val="28"/>
          <w:vertAlign w:val="subscript"/>
        </w:rPr>
        <w:t>пас</w:t>
      </w:r>
      <w:r w:rsidRPr="003345CD">
        <w:rPr>
          <w:sz w:val="28"/>
          <w:szCs w:val="28"/>
        </w:rPr>
        <w:t xml:space="preserve"> для пассажирского движения определяется по формуле:</w:t>
      </w:r>
    </w:p>
    <w:p w:rsidR="008B1CED" w:rsidRPr="003345CD" w:rsidRDefault="00AB687C" w:rsidP="003345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5" type="#_x0000_t75" style="width:87pt;height:18pt">
            <v:imagedata r:id="rId17" o:title=""/>
          </v:shape>
        </w:pict>
      </w:r>
      <w:r w:rsidR="008B1CED" w:rsidRPr="003345CD">
        <w:rPr>
          <w:sz w:val="28"/>
          <w:szCs w:val="28"/>
        </w:rPr>
        <w:t xml:space="preserve"> ,</w:t>
      </w:r>
      <w:r w:rsidR="003345CD">
        <w:rPr>
          <w:sz w:val="28"/>
          <w:szCs w:val="28"/>
        </w:rPr>
        <w:t xml:space="preserve"> </w:t>
      </w:r>
      <w:r w:rsidR="008B1CED" w:rsidRPr="003345CD">
        <w:rPr>
          <w:sz w:val="28"/>
          <w:szCs w:val="28"/>
        </w:rPr>
        <w:t>(5.1)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 xml:space="preserve">где </w:t>
      </w:r>
      <w:r w:rsidRPr="003345CD">
        <w:rPr>
          <w:i/>
          <w:iCs/>
          <w:sz w:val="28"/>
          <w:szCs w:val="28"/>
          <w:lang w:val="en-US"/>
        </w:rPr>
        <w:t>m</w:t>
      </w:r>
      <w:r w:rsidRPr="003345CD">
        <w:rPr>
          <w:i/>
          <w:iCs/>
          <w:sz w:val="28"/>
          <w:szCs w:val="28"/>
          <w:vertAlign w:val="subscript"/>
        </w:rPr>
        <w:t>под</w:t>
      </w:r>
      <w:r w:rsidRPr="003345CD">
        <w:rPr>
          <w:sz w:val="28"/>
          <w:szCs w:val="28"/>
        </w:rPr>
        <w:t xml:space="preserve"> – число примыканий подходов железнодорожных линий;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i/>
          <w:iCs/>
          <w:sz w:val="28"/>
          <w:szCs w:val="28"/>
          <w:lang w:val="en-US"/>
        </w:rPr>
        <w:t>m</w:t>
      </w:r>
      <w:r w:rsidRPr="003345CD">
        <w:rPr>
          <w:i/>
          <w:iCs/>
          <w:sz w:val="28"/>
          <w:szCs w:val="28"/>
          <w:vertAlign w:val="subscript"/>
        </w:rPr>
        <w:t>доп</w:t>
      </w:r>
      <w:r w:rsidRPr="003345CD">
        <w:rPr>
          <w:sz w:val="28"/>
          <w:szCs w:val="28"/>
        </w:rPr>
        <w:t xml:space="preserve"> – число дополнительных пассажирских приемоотправочных путей, принимается равное 2 путям. </w:t>
      </w:r>
    </w:p>
    <w:p w:rsidR="008B1CED" w:rsidRPr="003345CD" w:rsidRDefault="00AB687C" w:rsidP="003345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6" type="#_x0000_t75" style="width:75pt;height:18pt">
            <v:imagedata r:id="rId18" o:title=""/>
          </v:shape>
        </w:pict>
      </w:r>
      <w:r w:rsidR="008B1CED" w:rsidRPr="003345CD">
        <w:rPr>
          <w:sz w:val="28"/>
          <w:szCs w:val="28"/>
        </w:rPr>
        <w:t xml:space="preserve"> путей</w:t>
      </w:r>
      <w:r w:rsidR="003345CD">
        <w:rPr>
          <w:sz w:val="28"/>
          <w:szCs w:val="28"/>
        </w:rPr>
        <w:t xml:space="preserve"> </w:t>
      </w:r>
      <w:r w:rsidR="008B1CED" w:rsidRPr="003345CD">
        <w:rPr>
          <w:sz w:val="28"/>
          <w:szCs w:val="28"/>
        </w:rPr>
        <w:t>(5.1)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>Согласно расчетам на станции необходимо запроектировать пять приемо-отправочных путей для пассажирского движения.</w:t>
      </w:r>
    </w:p>
    <w:p w:rsidR="008B1CED" w:rsidRPr="003345CD" w:rsidRDefault="00D11FC5" w:rsidP="00D11FC5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8B1CED" w:rsidRPr="003345CD">
        <w:rPr>
          <w:sz w:val="28"/>
          <w:szCs w:val="28"/>
        </w:rPr>
        <w:t>Число приемо-отправочных путей для грузового движения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>Число приемо-отправочных путей зависит от размеров и характера движения, устройств автоматики и телемеханики на станции и прилегающих перегонах и технологических норм обработки поездов.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>В курсовом проекте используется метод определения путевого развития приемо-отправочных парков по интервалу прибытия.</w:t>
      </w:r>
    </w:p>
    <w:p w:rsidR="008B1CED" w:rsidRDefault="008B1CED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345CD">
        <w:rPr>
          <w:sz w:val="28"/>
          <w:szCs w:val="28"/>
        </w:rPr>
        <w:t>Число путей в приемо-отправочных парках для транзитных грузовых поездов определяется по формуле:</w:t>
      </w:r>
    </w:p>
    <w:p w:rsidR="009554EA" w:rsidRPr="009554EA" w:rsidRDefault="009554EA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B1CED" w:rsidRDefault="00AB687C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32"/>
          <w:sz w:val="28"/>
          <w:szCs w:val="28"/>
        </w:rPr>
        <w:pict>
          <v:shape id="_x0000_i1037" type="#_x0000_t75" style="width:56.25pt;height:35.25pt">
            <v:imagedata r:id="rId19" o:title=""/>
          </v:shape>
        </w:pict>
      </w:r>
      <w:r w:rsidR="008B1CED" w:rsidRPr="003345CD">
        <w:rPr>
          <w:sz w:val="28"/>
          <w:szCs w:val="28"/>
        </w:rPr>
        <w:t xml:space="preserve"> ,</w:t>
      </w:r>
      <w:r w:rsidR="003345CD">
        <w:rPr>
          <w:sz w:val="28"/>
          <w:szCs w:val="28"/>
        </w:rPr>
        <w:t xml:space="preserve"> </w:t>
      </w:r>
      <w:r w:rsidR="008B1CED" w:rsidRPr="003345CD">
        <w:rPr>
          <w:sz w:val="28"/>
          <w:szCs w:val="28"/>
        </w:rPr>
        <w:t>(5.1)</w:t>
      </w:r>
    </w:p>
    <w:p w:rsidR="009554EA" w:rsidRPr="009554EA" w:rsidRDefault="009554EA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 xml:space="preserve">где </w:t>
      </w:r>
      <w:r w:rsidRPr="003345CD">
        <w:rPr>
          <w:i/>
          <w:iCs/>
          <w:sz w:val="28"/>
          <w:szCs w:val="28"/>
          <w:lang w:val="en-US"/>
        </w:rPr>
        <w:t>m</w:t>
      </w:r>
      <w:r w:rsidRPr="003345CD">
        <w:rPr>
          <w:sz w:val="28"/>
          <w:szCs w:val="28"/>
        </w:rPr>
        <w:t xml:space="preserve"> – число приемо-отправочных путей в парке;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i/>
          <w:iCs/>
          <w:sz w:val="28"/>
          <w:szCs w:val="28"/>
          <w:lang w:val="en-US"/>
        </w:rPr>
        <w:t>I</w:t>
      </w:r>
      <w:r w:rsidRPr="003345CD">
        <w:rPr>
          <w:i/>
          <w:iCs/>
          <w:sz w:val="28"/>
          <w:szCs w:val="28"/>
          <w:vertAlign w:val="subscript"/>
        </w:rPr>
        <w:t>р</w:t>
      </w:r>
      <w:r w:rsidRPr="003345CD">
        <w:rPr>
          <w:sz w:val="28"/>
          <w:szCs w:val="28"/>
        </w:rPr>
        <w:t xml:space="preserve"> – расчетный интервал прибытия поездов в парк, мин;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i/>
          <w:iCs/>
          <w:sz w:val="28"/>
          <w:szCs w:val="28"/>
          <w:lang w:val="en-US"/>
        </w:rPr>
        <w:t>t</w:t>
      </w:r>
      <w:r w:rsidRPr="003345CD">
        <w:rPr>
          <w:i/>
          <w:iCs/>
          <w:sz w:val="28"/>
          <w:szCs w:val="28"/>
          <w:vertAlign w:val="subscript"/>
        </w:rPr>
        <w:t>зан</w:t>
      </w:r>
      <w:r w:rsidRPr="003345CD">
        <w:rPr>
          <w:sz w:val="28"/>
          <w:szCs w:val="28"/>
        </w:rPr>
        <w:t xml:space="preserve"> –</w:t>
      </w:r>
      <w:r w:rsidRPr="003345CD">
        <w:rPr>
          <w:i/>
          <w:iCs/>
          <w:sz w:val="28"/>
          <w:szCs w:val="28"/>
        </w:rPr>
        <w:t xml:space="preserve"> </w:t>
      </w:r>
      <w:r w:rsidRPr="003345CD">
        <w:rPr>
          <w:sz w:val="28"/>
          <w:szCs w:val="28"/>
        </w:rPr>
        <w:t>время занятия пути поездом, мин;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>1 – дополнительный путь.</w:t>
      </w:r>
    </w:p>
    <w:p w:rsidR="008B1CED" w:rsidRDefault="008B1CED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345CD">
        <w:rPr>
          <w:sz w:val="28"/>
          <w:szCs w:val="28"/>
        </w:rPr>
        <w:t>При поступлении в парк поездов только с одного направления значение расчетного интервала определяется по формуле:</w:t>
      </w:r>
    </w:p>
    <w:p w:rsidR="009554EA" w:rsidRPr="009554EA" w:rsidRDefault="009554EA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B1CED" w:rsidRDefault="00AB687C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4"/>
          <w:sz w:val="28"/>
          <w:szCs w:val="28"/>
        </w:rPr>
        <w:pict>
          <v:shape id="_x0000_i1038" type="#_x0000_t75" style="width:71.25pt;height:33pt">
            <v:imagedata r:id="rId20" o:title=""/>
          </v:shape>
        </w:pict>
      </w:r>
      <w:r w:rsidR="008B1CED" w:rsidRPr="003345CD">
        <w:rPr>
          <w:sz w:val="28"/>
          <w:szCs w:val="28"/>
        </w:rPr>
        <w:t xml:space="preserve"> ,</w:t>
      </w:r>
      <w:r w:rsidR="003345CD">
        <w:rPr>
          <w:sz w:val="28"/>
          <w:szCs w:val="28"/>
        </w:rPr>
        <w:t xml:space="preserve"> </w:t>
      </w:r>
      <w:r w:rsidR="008B1CED" w:rsidRPr="003345CD">
        <w:rPr>
          <w:sz w:val="28"/>
          <w:szCs w:val="28"/>
        </w:rPr>
        <w:t>(5.2)</w:t>
      </w:r>
    </w:p>
    <w:p w:rsidR="009554EA" w:rsidRPr="009554EA" w:rsidRDefault="009554EA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 xml:space="preserve">где </w:t>
      </w:r>
      <w:r w:rsidRPr="003345CD">
        <w:rPr>
          <w:i/>
          <w:iCs/>
          <w:sz w:val="28"/>
          <w:szCs w:val="28"/>
          <w:lang w:val="en-US"/>
        </w:rPr>
        <w:t>I</w:t>
      </w:r>
      <w:r w:rsidRPr="003345CD">
        <w:rPr>
          <w:i/>
          <w:iCs/>
          <w:sz w:val="28"/>
          <w:szCs w:val="28"/>
          <w:vertAlign w:val="subscript"/>
          <w:lang w:val="en-US"/>
        </w:rPr>
        <w:t>min</w:t>
      </w:r>
      <w:r w:rsidRPr="003345CD">
        <w:rPr>
          <w:i/>
          <w:iCs/>
          <w:sz w:val="28"/>
          <w:szCs w:val="28"/>
        </w:rPr>
        <w:t xml:space="preserve"> –</w:t>
      </w:r>
      <w:r w:rsidRPr="003345CD">
        <w:rPr>
          <w:sz w:val="28"/>
          <w:szCs w:val="28"/>
        </w:rPr>
        <w:t xml:space="preserve"> минимальный интервал следования грузовых поездов на участке, мин, принимается равным 10 мин;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i/>
          <w:iCs/>
          <w:sz w:val="28"/>
          <w:szCs w:val="28"/>
          <w:lang w:val="en-US"/>
        </w:rPr>
        <w:t>I</w:t>
      </w:r>
      <w:r w:rsidRPr="003345CD">
        <w:rPr>
          <w:i/>
          <w:iCs/>
          <w:sz w:val="28"/>
          <w:szCs w:val="28"/>
          <w:vertAlign w:val="subscript"/>
        </w:rPr>
        <w:t>ср</w:t>
      </w:r>
      <w:r w:rsidRPr="003345CD">
        <w:rPr>
          <w:sz w:val="28"/>
          <w:szCs w:val="28"/>
        </w:rPr>
        <w:t xml:space="preserve"> – средний интервал прибытия поездов на станцию, мин.</w:t>
      </w:r>
    </w:p>
    <w:p w:rsidR="008B1CED" w:rsidRDefault="008B1CED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345CD">
        <w:rPr>
          <w:sz w:val="28"/>
          <w:szCs w:val="28"/>
        </w:rPr>
        <w:t>Средний интервал прибытия поездов рассчитывается по формуле:</w:t>
      </w:r>
    </w:p>
    <w:p w:rsidR="009554EA" w:rsidRPr="009554EA" w:rsidRDefault="009554EA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B1CED" w:rsidRDefault="00AB687C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32"/>
          <w:sz w:val="28"/>
          <w:szCs w:val="28"/>
        </w:rPr>
        <w:pict>
          <v:shape id="_x0000_i1039" type="#_x0000_t75" style="width:90pt;height:35.25pt">
            <v:imagedata r:id="rId21" o:title=""/>
          </v:shape>
        </w:pict>
      </w:r>
      <w:r w:rsidR="008B1CED" w:rsidRPr="003345CD">
        <w:rPr>
          <w:sz w:val="28"/>
          <w:szCs w:val="28"/>
        </w:rPr>
        <w:t xml:space="preserve"> ,</w:t>
      </w:r>
      <w:r w:rsidR="003345CD">
        <w:rPr>
          <w:sz w:val="28"/>
          <w:szCs w:val="28"/>
        </w:rPr>
        <w:t xml:space="preserve"> </w:t>
      </w:r>
      <w:r w:rsidR="008B1CED" w:rsidRPr="003345CD">
        <w:rPr>
          <w:sz w:val="28"/>
          <w:szCs w:val="28"/>
        </w:rPr>
        <w:t>(5.3)</w:t>
      </w:r>
    </w:p>
    <w:p w:rsidR="009554EA" w:rsidRPr="009554EA" w:rsidRDefault="009554EA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 xml:space="preserve">где </w:t>
      </w:r>
      <w:r w:rsidRPr="003345CD">
        <w:rPr>
          <w:i/>
          <w:iCs/>
          <w:sz w:val="28"/>
          <w:szCs w:val="28"/>
          <w:lang w:val="en-US"/>
        </w:rPr>
        <w:t>N</w:t>
      </w:r>
      <w:r w:rsidRPr="003345CD">
        <w:rPr>
          <w:i/>
          <w:iCs/>
          <w:sz w:val="28"/>
          <w:szCs w:val="28"/>
          <w:vertAlign w:val="subscript"/>
        </w:rPr>
        <w:t>гр</w:t>
      </w:r>
      <w:r w:rsidRPr="003345CD">
        <w:rPr>
          <w:i/>
          <w:iCs/>
          <w:sz w:val="28"/>
          <w:szCs w:val="28"/>
        </w:rPr>
        <w:t xml:space="preserve"> </w:t>
      </w:r>
      <w:r w:rsidRPr="003345CD">
        <w:rPr>
          <w:sz w:val="28"/>
          <w:szCs w:val="28"/>
        </w:rPr>
        <w:t xml:space="preserve">и </w:t>
      </w:r>
      <w:r w:rsidRPr="003345CD">
        <w:rPr>
          <w:i/>
          <w:iCs/>
          <w:sz w:val="28"/>
          <w:szCs w:val="28"/>
          <w:lang w:val="en-US"/>
        </w:rPr>
        <w:t>N</w:t>
      </w:r>
      <w:r w:rsidRPr="003345CD">
        <w:rPr>
          <w:i/>
          <w:iCs/>
          <w:sz w:val="28"/>
          <w:szCs w:val="28"/>
          <w:vertAlign w:val="subscript"/>
        </w:rPr>
        <w:t>пс</w:t>
      </w:r>
      <w:r w:rsidRPr="003345CD">
        <w:rPr>
          <w:sz w:val="28"/>
          <w:szCs w:val="28"/>
        </w:rPr>
        <w:t xml:space="preserve"> – соответственно число грузовых и пассажирских поездов в рассчитываемом направлении;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i/>
          <w:iCs/>
          <w:sz w:val="28"/>
          <w:szCs w:val="28"/>
        </w:rPr>
        <w:t>ε</w:t>
      </w:r>
      <w:r w:rsidRPr="003345CD">
        <w:rPr>
          <w:sz w:val="28"/>
          <w:szCs w:val="28"/>
        </w:rPr>
        <w:t xml:space="preserve"> – коэффициент съема грузовых поездов пассажирскими, принимается равным 1,8</w:t>
      </w:r>
      <w:r w:rsidR="00E22595" w:rsidRPr="003345CD">
        <w:rPr>
          <w:sz w:val="28"/>
          <w:szCs w:val="28"/>
        </w:rPr>
        <w:t xml:space="preserve"> на двухпутной линии и 1,3 на однопутной линии</w:t>
      </w:r>
      <w:r w:rsidRPr="003345CD">
        <w:rPr>
          <w:sz w:val="28"/>
          <w:szCs w:val="28"/>
        </w:rPr>
        <w:t>.</w:t>
      </w:r>
    </w:p>
    <w:p w:rsidR="008B1CED" w:rsidRDefault="008B1CED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345CD">
        <w:rPr>
          <w:sz w:val="28"/>
          <w:szCs w:val="28"/>
        </w:rPr>
        <w:t>На узловых участковых станциях в приемо-отправочный парк поезда принимаются с двух подходов. В этом случае определяется средневзвешенный интервал приема поездов в парк по формуле:</w:t>
      </w:r>
    </w:p>
    <w:p w:rsidR="009554EA" w:rsidRPr="009554EA" w:rsidRDefault="009554EA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B1CED" w:rsidRDefault="00AB687C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32"/>
          <w:sz w:val="28"/>
          <w:szCs w:val="28"/>
        </w:rPr>
        <w:pict>
          <v:shape id="_x0000_i1040" type="#_x0000_t75" style="width:69pt;height:36.75pt">
            <v:imagedata r:id="rId22" o:title=""/>
          </v:shape>
        </w:pict>
      </w:r>
      <w:r w:rsidR="008B1CED" w:rsidRPr="003345CD">
        <w:rPr>
          <w:sz w:val="28"/>
          <w:szCs w:val="28"/>
        </w:rPr>
        <w:t xml:space="preserve"> ,</w:t>
      </w:r>
      <w:r w:rsidR="003345CD">
        <w:rPr>
          <w:sz w:val="28"/>
          <w:szCs w:val="28"/>
        </w:rPr>
        <w:t xml:space="preserve"> </w:t>
      </w:r>
      <w:r w:rsidR="008B1CED" w:rsidRPr="003345CD">
        <w:rPr>
          <w:sz w:val="28"/>
          <w:szCs w:val="28"/>
        </w:rPr>
        <w:t>(5.4)</w:t>
      </w:r>
    </w:p>
    <w:p w:rsidR="009554EA" w:rsidRPr="009554EA" w:rsidRDefault="009554EA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 xml:space="preserve">где </w:t>
      </w:r>
      <w:r w:rsidRPr="003345CD">
        <w:rPr>
          <w:i/>
          <w:iCs/>
          <w:sz w:val="28"/>
          <w:szCs w:val="28"/>
          <w:lang w:val="en-US"/>
        </w:rPr>
        <w:t>I</w:t>
      </w:r>
      <w:r w:rsidRPr="003345CD">
        <w:rPr>
          <w:i/>
          <w:iCs/>
          <w:sz w:val="28"/>
          <w:szCs w:val="28"/>
        </w:rPr>
        <w:t>’</w:t>
      </w:r>
      <w:r w:rsidRPr="003345CD">
        <w:rPr>
          <w:i/>
          <w:iCs/>
          <w:sz w:val="28"/>
          <w:szCs w:val="28"/>
          <w:vertAlign w:val="subscript"/>
          <w:lang w:val="en-US"/>
        </w:rPr>
        <w:t>p</w:t>
      </w:r>
      <w:r w:rsidRPr="003345CD">
        <w:rPr>
          <w:i/>
          <w:iCs/>
          <w:sz w:val="28"/>
          <w:szCs w:val="28"/>
        </w:rPr>
        <w:t xml:space="preserve"> </w:t>
      </w:r>
      <w:r w:rsidRPr="003345CD">
        <w:rPr>
          <w:sz w:val="28"/>
          <w:szCs w:val="28"/>
        </w:rPr>
        <w:t xml:space="preserve">и </w:t>
      </w:r>
      <w:r w:rsidRPr="003345CD">
        <w:rPr>
          <w:i/>
          <w:iCs/>
          <w:sz w:val="28"/>
          <w:szCs w:val="28"/>
          <w:lang w:val="en-US"/>
        </w:rPr>
        <w:t>I</w:t>
      </w:r>
      <w:r w:rsidRPr="003345CD">
        <w:rPr>
          <w:i/>
          <w:iCs/>
          <w:sz w:val="28"/>
          <w:szCs w:val="28"/>
        </w:rPr>
        <w:t>”</w:t>
      </w:r>
      <w:r w:rsidRPr="003345CD">
        <w:rPr>
          <w:i/>
          <w:iCs/>
          <w:sz w:val="28"/>
          <w:szCs w:val="28"/>
          <w:vertAlign w:val="subscript"/>
          <w:lang w:val="en-US"/>
        </w:rPr>
        <w:t>p</w:t>
      </w:r>
      <w:r w:rsidRPr="003345CD">
        <w:rPr>
          <w:i/>
          <w:iCs/>
          <w:sz w:val="28"/>
          <w:szCs w:val="28"/>
        </w:rPr>
        <w:t xml:space="preserve"> </w:t>
      </w:r>
      <w:r w:rsidRPr="003345CD">
        <w:rPr>
          <w:sz w:val="28"/>
          <w:szCs w:val="28"/>
        </w:rPr>
        <w:t>– расчетные интервалы прибытия поездов соответственно с первой и второй линии.</w:t>
      </w:r>
    </w:p>
    <w:p w:rsidR="008B1CED" w:rsidRDefault="008B1CED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345CD">
        <w:rPr>
          <w:sz w:val="28"/>
          <w:szCs w:val="28"/>
        </w:rPr>
        <w:t>Время занятия пути одним поездом по формуле:</w:t>
      </w:r>
    </w:p>
    <w:p w:rsidR="009554EA" w:rsidRPr="009554EA" w:rsidRDefault="009554EA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B1CED" w:rsidRDefault="00AB687C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4"/>
          <w:sz w:val="28"/>
          <w:szCs w:val="28"/>
        </w:rPr>
        <w:pict>
          <v:shape id="_x0000_i1041" type="#_x0000_t75" style="width:114.75pt;height:18.75pt">
            <v:imagedata r:id="rId23" o:title=""/>
          </v:shape>
        </w:pict>
      </w:r>
      <w:r w:rsidR="008B1CED" w:rsidRPr="003345CD">
        <w:rPr>
          <w:sz w:val="28"/>
          <w:szCs w:val="28"/>
        </w:rPr>
        <w:t xml:space="preserve"> ,</w:t>
      </w:r>
      <w:r w:rsidR="003345CD">
        <w:rPr>
          <w:sz w:val="28"/>
          <w:szCs w:val="28"/>
        </w:rPr>
        <w:t xml:space="preserve"> </w:t>
      </w:r>
      <w:r w:rsidR="008B1CED" w:rsidRPr="003345CD">
        <w:rPr>
          <w:sz w:val="28"/>
          <w:szCs w:val="28"/>
        </w:rPr>
        <w:t>(5.5)</w:t>
      </w:r>
    </w:p>
    <w:p w:rsidR="009554EA" w:rsidRPr="009554EA" w:rsidRDefault="009554EA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 xml:space="preserve">где </w:t>
      </w:r>
      <w:r w:rsidRPr="003345CD">
        <w:rPr>
          <w:i/>
          <w:iCs/>
          <w:sz w:val="28"/>
          <w:szCs w:val="28"/>
          <w:lang w:val="en-US"/>
        </w:rPr>
        <w:t>t</w:t>
      </w:r>
      <w:r w:rsidRPr="003345CD">
        <w:rPr>
          <w:i/>
          <w:iCs/>
          <w:sz w:val="28"/>
          <w:szCs w:val="28"/>
          <w:vertAlign w:val="subscript"/>
        </w:rPr>
        <w:t>пр</w:t>
      </w:r>
      <w:r w:rsidRPr="003345CD">
        <w:rPr>
          <w:sz w:val="28"/>
          <w:szCs w:val="28"/>
        </w:rPr>
        <w:t xml:space="preserve"> – время занятия маршрута при приеме поезда на станцию, мин;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i/>
          <w:iCs/>
          <w:sz w:val="28"/>
          <w:szCs w:val="28"/>
          <w:lang w:val="en-US"/>
        </w:rPr>
        <w:t>t</w:t>
      </w:r>
      <w:r w:rsidRPr="003345CD">
        <w:rPr>
          <w:i/>
          <w:iCs/>
          <w:sz w:val="28"/>
          <w:szCs w:val="28"/>
          <w:vertAlign w:val="subscript"/>
        </w:rPr>
        <w:t>оп</w:t>
      </w:r>
      <w:r w:rsidRPr="003345CD">
        <w:rPr>
          <w:i/>
          <w:iCs/>
          <w:sz w:val="28"/>
          <w:szCs w:val="28"/>
        </w:rPr>
        <w:t xml:space="preserve"> </w:t>
      </w:r>
      <w:r w:rsidRPr="003345CD">
        <w:rPr>
          <w:sz w:val="28"/>
          <w:szCs w:val="28"/>
        </w:rPr>
        <w:t>– время выполнения операций на приемо-отправочных путях по технологическому процессу, мин, принимается равным 30 мин;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i/>
          <w:iCs/>
          <w:sz w:val="28"/>
          <w:szCs w:val="28"/>
          <w:lang w:val="en-US"/>
        </w:rPr>
        <w:t>t</w:t>
      </w:r>
      <w:r w:rsidRPr="003345CD">
        <w:rPr>
          <w:i/>
          <w:iCs/>
          <w:sz w:val="28"/>
          <w:szCs w:val="28"/>
          <w:vertAlign w:val="subscript"/>
        </w:rPr>
        <w:t>ож</w:t>
      </w:r>
      <w:r w:rsidRPr="003345CD">
        <w:rPr>
          <w:sz w:val="28"/>
          <w:szCs w:val="28"/>
        </w:rPr>
        <w:t xml:space="preserve"> – время простоя поезда в ожидании отправления, вызываемого необходимостью пропуска пассажирских поездов и неравномерностью поступления грузовых, мин;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i/>
          <w:iCs/>
          <w:sz w:val="28"/>
          <w:szCs w:val="28"/>
          <w:lang w:val="en-US"/>
        </w:rPr>
        <w:t>t</w:t>
      </w:r>
      <w:r w:rsidRPr="003345CD">
        <w:rPr>
          <w:i/>
          <w:iCs/>
          <w:sz w:val="28"/>
          <w:szCs w:val="28"/>
          <w:vertAlign w:val="subscript"/>
        </w:rPr>
        <w:t>от</w:t>
      </w:r>
      <w:r w:rsidRPr="003345CD">
        <w:rPr>
          <w:sz w:val="28"/>
          <w:szCs w:val="28"/>
        </w:rPr>
        <w:t xml:space="preserve"> – время занятия маршрута при отправлении поезда с момента трогания до момента освобождения путевой секции, мин.</w:t>
      </w:r>
    </w:p>
    <w:p w:rsidR="008B1CE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>При автоблокировке в момент открытия сигнала поезд находится от него на расстоянии двух блок-участков. В этом случае время занятия маршрута при приеме грузового поезда определяется по формуле:</w:t>
      </w:r>
    </w:p>
    <w:p w:rsidR="00D11FC5" w:rsidRDefault="00D11FC5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B1CED" w:rsidRDefault="00AB687C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30"/>
          <w:sz w:val="28"/>
          <w:szCs w:val="28"/>
        </w:rPr>
        <w:pict>
          <v:shape id="_x0000_i1042" type="#_x0000_t75" style="width:135.75pt;height:33.75pt">
            <v:imagedata r:id="rId24" o:title=""/>
          </v:shape>
        </w:pict>
      </w:r>
      <w:r w:rsidR="008B1CED" w:rsidRPr="003345CD">
        <w:rPr>
          <w:sz w:val="28"/>
          <w:szCs w:val="28"/>
        </w:rPr>
        <w:t xml:space="preserve"> ,</w:t>
      </w:r>
      <w:r w:rsidR="003345CD">
        <w:rPr>
          <w:sz w:val="28"/>
          <w:szCs w:val="28"/>
        </w:rPr>
        <w:t xml:space="preserve"> </w:t>
      </w:r>
      <w:r w:rsidR="008B1CED" w:rsidRPr="003345CD">
        <w:rPr>
          <w:sz w:val="28"/>
          <w:szCs w:val="28"/>
        </w:rPr>
        <w:t>(5.6)</w:t>
      </w:r>
    </w:p>
    <w:p w:rsidR="00D11FC5" w:rsidRDefault="00D11FC5" w:rsidP="003345CD">
      <w:pPr>
        <w:spacing w:line="360" w:lineRule="auto"/>
        <w:ind w:firstLine="709"/>
        <w:jc w:val="both"/>
        <w:rPr>
          <w:sz w:val="28"/>
          <w:szCs w:val="28"/>
        </w:rPr>
      </w:pP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>где 16,7 – переводной коэффициент;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i/>
          <w:iCs/>
          <w:sz w:val="28"/>
          <w:szCs w:val="28"/>
          <w:lang w:val="en-US"/>
        </w:rPr>
        <w:t>t</w:t>
      </w:r>
      <w:r w:rsidRPr="003345CD">
        <w:rPr>
          <w:i/>
          <w:iCs/>
          <w:sz w:val="28"/>
          <w:szCs w:val="28"/>
          <w:vertAlign w:val="subscript"/>
        </w:rPr>
        <w:t>м</w:t>
      </w:r>
      <w:r w:rsidRPr="003345CD">
        <w:rPr>
          <w:sz w:val="28"/>
          <w:szCs w:val="28"/>
        </w:rPr>
        <w:t xml:space="preserve"> – время приготовления маршрута приема, мин, принимается равным 0,15 мин;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i/>
          <w:iCs/>
          <w:sz w:val="28"/>
          <w:szCs w:val="28"/>
          <w:lang w:val="en-US"/>
        </w:rPr>
        <w:t>l</w:t>
      </w:r>
      <w:r w:rsidRPr="003345CD">
        <w:rPr>
          <w:i/>
          <w:iCs/>
          <w:sz w:val="28"/>
          <w:szCs w:val="28"/>
        </w:rPr>
        <w:t>’</w:t>
      </w:r>
      <w:r w:rsidRPr="003345CD">
        <w:rPr>
          <w:i/>
          <w:iCs/>
          <w:sz w:val="28"/>
          <w:szCs w:val="28"/>
          <w:vertAlign w:val="subscript"/>
        </w:rPr>
        <w:t>бл</w:t>
      </w:r>
      <w:r w:rsidRPr="003345CD">
        <w:rPr>
          <w:i/>
          <w:iCs/>
          <w:sz w:val="28"/>
          <w:szCs w:val="28"/>
        </w:rPr>
        <w:t xml:space="preserve"> </w:t>
      </w:r>
      <w:r w:rsidRPr="003345CD">
        <w:rPr>
          <w:sz w:val="28"/>
          <w:szCs w:val="28"/>
        </w:rPr>
        <w:t xml:space="preserve">и </w:t>
      </w:r>
      <w:r w:rsidRPr="003345CD">
        <w:rPr>
          <w:i/>
          <w:iCs/>
          <w:sz w:val="28"/>
          <w:szCs w:val="28"/>
          <w:lang w:val="en-US"/>
        </w:rPr>
        <w:t>l</w:t>
      </w:r>
      <w:r w:rsidRPr="003345CD">
        <w:rPr>
          <w:i/>
          <w:iCs/>
          <w:sz w:val="28"/>
          <w:szCs w:val="28"/>
        </w:rPr>
        <w:t>”</w:t>
      </w:r>
      <w:r w:rsidRPr="003345CD">
        <w:rPr>
          <w:i/>
          <w:iCs/>
          <w:sz w:val="28"/>
          <w:szCs w:val="28"/>
          <w:vertAlign w:val="subscript"/>
        </w:rPr>
        <w:t>бл</w:t>
      </w:r>
      <w:r w:rsidRPr="003345CD">
        <w:rPr>
          <w:i/>
          <w:iCs/>
          <w:sz w:val="28"/>
          <w:szCs w:val="28"/>
        </w:rPr>
        <w:t xml:space="preserve"> </w:t>
      </w:r>
      <w:r w:rsidRPr="003345CD">
        <w:rPr>
          <w:sz w:val="28"/>
          <w:szCs w:val="28"/>
        </w:rPr>
        <w:t>– соответственно длина первого и второго блок-участка, м, принимается равным 1000 м;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i/>
          <w:iCs/>
          <w:sz w:val="28"/>
          <w:szCs w:val="28"/>
          <w:lang w:val="en-US"/>
        </w:rPr>
        <w:t>V</w:t>
      </w:r>
      <w:r w:rsidRPr="003345CD">
        <w:rPr>
          <w:i/>
          <w:iCs/>
          <w:sz w:val="28"/>
          <w:szCs w:val="28"/>
        </w:rPr>
        <w:t xml:space="preserve"> </w:t>
      </w:r>
      <w:r w:rsidRPr="003345CD">
        <w:rPr>
          <w:sz w:val="28"/>
          <w:szCs w:val="28"/>
        </w:rPr>
        <w:t xml:space="preserve">и </w:t>
      </w:r>
      <w:r w:rsidRPr="003345CD">
        <w:rPr>
          <w:i/>
          <w:iCs/>
          <w:sz w:val="28"/>
          <w:szCs w:val="28"/>
          <w:lang w:val="en-US"/>
        </w:rPr>
        <w:t>V</w:t>
      </w:r>
      <w:r w:rsidRPr="003345CD">
        <w:rPr>
          <w:i/>
          <w:iCs/>
          <w:sz w:val="28"/>
          <w:szCs w:val="28"/>
          <w:vertAlign w:val="subscript"/>
        </w:rPr>
        <w:t>вх</w:t>
      </w:r>
      <w:r w:rsidRPr="003345CD">
        <w:rPr>
          <w:i/>
          <w:iCs/>
          <w:sz w:val="28"/>
          <w:szCs w:val="28"/>
        </w:rPr>
        <w:t xml:space="preserve"> </w:t>
      </w:r>
      <w:r w:rsidRPr="003345CD">
        <w:rPr>
          <w:sz w:val="28"/>
          <w:szCs w:val="28"/>
        </w:rPr>
        <w:t xml:space="preserve">– скорость хода грузовых поездов соответственно по перегону и при входе на станцию, км/ч, принимается равным </w:t>
      </w:r>
      <w:r w:rsidRPr="003345CD">
        <w:rPr>
          <w:i/>
          <w:iCs/>
          <w:sz w:val="28"/>
          <w:szCs w:val="28"/>
          <w:lang w:val="en-US"/>
        </w:rPr>
        <w:t>V</w:t>
      </w:r>
      <w:r w:rsidRPr="003345CD">
        <w:rPr>
          <w:sz w:val="28"/>
          <w:szCs w:val="28"/>
        </w:rPr>
        <w:t xml:space="preserve">=80 км/ч, </w:t>
      </w:r>
      <w:r w:rsidRPr="003345CD">
        <w:rPr>
          <w:i/>
          <w:iCs/>
          <w:sz w:val="28"/>
          <w:szCs w:val="28"/>
          <w:lang w:val="en-US"/>
        </w:rPr>
        <w:t>V</w:t>
      </w:r>
      <w:r w:rsidRPr="003345CD">
        <w:rPr>
          <w:i/>
          <w:iCs/>
          <w:sz w:val="28"/>
          <w:szCs w:val="28"/>
          <w:vertAlign w:val="subscript"/>
        </w:rPr>
        <w:t>вх</w:t>
      </w:r>
      <w:r w:rsidRPr="003345CD">
        <w:rPr>
          <w:sz w:val="28"/>
          <w:szCs w:val="28"/>
        </w:rPr>
        <w:t>=40 км/ч;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i/>
          <w:iCs/>
          <w:sz w:val="28"/>
          <w:szCs w:val="28"/>
          <w:lang w:val="en-US"/>
        </w:rPr>
        <w:t>L</w:t>
      </w:r>
      <w:r w:rsidRPr="003345CD">
        <w:rPr>
          <w:i/>
          <w:iCs/>
          <w:sz w:val="28"/>
          <w:szCs w:val="28"/>
          <w:vertAlign w:val="subscript"/>
        </w:rPr>
        <w:t>вх</w:t>
      </w:r>
      <w:r w:rsidRPr="003345CD">
        <w:rPr>
          <w:i/>
          <w:iCs/>
          <w:sz w:val="28"/>
          <w:szCs w:val="28"/>
        </w:rPr>
        <w:t>=</w:t>
      </w:r>
      <w:r w:rsidRPr="003345CD">
        <w:rPr>
          <w:i/>
          <w:iCs/>
          <w:sz w:val="28"/>
          <w:szCs w:val="28"/>
          <w:lang w:val="en-US"/>
        </w:rPr>
        <w:t>L</w:t>
      </w:r>
      <w:r w:rsidRPr="003345CD">
        <w:rPr>
          <w:i/>
          <w:iCs/>
          <w:sz w:val="28"/>
          <w:szCs w:val="28"/>
          <w:vertAlign w:val="subscript"/>
        </w:rPr>
        <w:t>гп</w:t>
      </w:r>
      <w:r w:rsidRPr="003345CD">
        <w:rPr>
          <w:i/>
          <w:iCs/>
          <w:sz w:val="28"/>
          <w:szCs w:val="28"/>
        </w:rPr>
        <w:t>+</w:t>
      </w:r>
      <w:r w:rsidRPr="003345CD">
        <w:rPr>
          <w:i/>
          <w:iCs/>
          <w:sz w:val="28"/>
          <w:szCs w:val="28"/>
          <w:lang w:val="en-US"/>
        </w:rPr>
        <w:t>L</w:t>
      </w:r>
      <w:r w:rsidRPr="003345CD">
        <w:rPr>
          <w:i/>
          <w:iCs/>
          <w:sz w:val="28"/>
          <w:szCs w:val="28"/>
          <w:vertAlign w:val="subscript"/>
        </w:rPr>
        <w:t>п</w:t>
      </w:r>
      <w:r w:rsidRPr="003345CD">
        <w:rPr>
          <w:sz w:val="28"/>
          <w:szCs w:val="28"/>
        </w:rPr>
        <w:t xml:space="preserve"> – расстояние от входного до выходного сигнала приемо-отправочного пути;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i/>
          <w:iCs/>
          <w:sz w:val="28"/>
          <w:szCs w:val="28"/>
          <w:lang w:val="en-US"/>
        </w:rPr>
        <w:t>L</w:t>
      </w:r>
      <w:r w:rsidRPr="003345CD">
        <w:rPr>
          <w:i/>
          <w:iCs/>
          <w:sz w:val="28"/>
          <w:szCs w:val="28"/>
          <w:vertAlign w:val="subscript"/>
        </w:rPr>
        <w:t>гп</w:t>
      </w:r>
      <w:r w:rsidRPr="003345CD">
        <w:rPr>
          <w:i/>
          <w:iCs/>
          <w:sz w:val="28"/>
          <w:szCs w:val="28"/>
        </w:rPr>
        <w:t xml:space="preserve"> –</w:t>
      </w:r>
      <w:r w:rsidRPr="003345CD">
        <w:rPr>
          <w:sz w:val="28"/>
          <w:szCs w:val="28"/>
        </w:rPr>
        <w:t xml:space="preserve"> длина горловины приема поездов, м, принимается равной 400 м;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i/>
          <w:iCs/>
          <w:sz w:val="28"/>
          <w:szCs w:val="28"/>
          <w:lang w:val="en-US"/>
        </w:rPr>
        <w:t>L</w:t>
      </w:r>
      <w:r w:rsidRPr="003345CD">
        <w:rPr>
          <w:i/>
          <w:iCs/>
          <w:sz w:val="28"/>
          <w:szCs w:val="28"/>
          <w:vertAlign w:val="subscript"/>
        </w:rPr>
        <w:t>п</w:t>
      </w:r>
      <w:r w:rsidRPr="003345CD">
        <w:rPr>
          <w:sz w:val="28"/>
          <w:szCs w:val="28"/>
        </w:rPr>
        <w:t xml:space="preserve"> – длина поезда, равная полезной длине приемо-отправочных путей, м.</w:t>
      </w:r>
    </w:p>
    <w:p w:rsidR="008B1CED" w:rsidRDefault="008B1CED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345CD">
        <w:rPr>
          <w:sz w:val="28"/>
          <w:szCs w:val="28"/>
        </w:rPr>
        <w:t>Время простоя поезда в ожидании отправления определяется по формуле:</w:t>
      </w:r>
    </w:p>
    <w:p w:rsidR="009554EA" w:rsidRPr="009554EA" w:rsidRDefault="009554EA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B1CED" w:rsidRDefault="00AB687C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30"/>
          <w:sz w:val="28"/>
          <w:szCs w:val="28"/>
        </w:rPr>
        <w:pict>
          <v:shape id="_x0000_i1043" type="#_x0000_t75" style="width:111.75pt;height:36pt">
            <v:imagedata r:id="rId25" o:title=""/>
          </v:shape>
        </w:pict>
      </w:r>
      <w:r w:rsidR="008B1CED" w:rsidRPr="003345CD">
        <w:rPr>
          <w:sz w:val="28"/>
          <w:szCs w:val="28"/>
        </w:rPr>
        <w:t xml:space="preserve"> ,</w:t>
      </w:r>
      <w:r w:rsidR="003345CD">
        <w:rPr>
          <w:sz w:val="28"/>
          <w:szCs w:val="28"/>
        </w:rPr>
        <w:t xml:space="preserve"> </w:t>
      </w:r>
      <w:r w:rsidR="008B1CED" w:rsidRPr="003345CD">
        <w:rPr>
          <w:sz w:val="28"/>
          <w:szCs w:val="28"/>
        </w:rPr>
        <w:t>(5.7)</w:t>
      </w:r>
    </w:p>
    <w:p w:rsidR="009554EA" w:rsidRPr="009554EA" w:rsidRDefault="009554EA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 xml:space="preserve">где </w:t>
      </w:r>
      <w:r w:rsidR="00AB687C">
        <w:rPr>
          <w:position w:val="-32"/>
          <w:sz w:val="28"/>
          <w:szCs w:val="28"/>
        </w:rPr>
        <w:pict>
          <v:shape id="_x0000_i1044" type="#_x0000_t75" style="width:54.75pt;height:35.25pt">
            <v:imagedata r:id="rId26" o:title=""/>
          </v:shape>
        </w:pict>
      </w:r>
      <w:r w:rsidR="003345CD">
        <w:rPr>
          <w:sz w:val="28"/>
          <w:szCs w:val="28"/>
        </w:rPr>
        <w:t xml:space="preserve"> </w:t>
      </w:r>
      <w:r w:rsidRPr="003345CD">
        <w:rPr>
          <w:sz w:val="28"/>
          <w:szCs w:val="28"/>
        </w:rPr>
        <w:t>– коэффициент загрузки системы (участка);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i/>
          <w:iCs/>
          <w:sz w:val="28"/>
          <w:szCs w:val="28"/>
          <w:lang w:val="en-US"/>
        </w:rPr>
        <w:t>N</w:t>
      </w:r>
      <w:r w:rsidRPr="003345CD">
        <w:rPr>
          <w:sz w:val="28"/>
          <w:szCs w:val="28"/>
        </w:rPr>
        <w:t xml:space="preserve"> – число грузовых поездов, поступающих в приемо-отправочный парк в течении суток для отправления;</w:t>
      </w:r>
    </w:p>
    <w:p w:rsidR="008B1CED" w:rsidRPr="003345CD" w:rsidRDefault="00AB687C" w:rsidP="003345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45" type="#_x0000_t75" style="width:27pt;height:20.25pt">
            <v:imagedata r:id="rId27" o:title=""/>
          </v:shape>
        </w:pict>
      </w:r>
      <w:r w:rsidR="008B1CED" w:rsidRPr="003345CD">
        <w:rPr>
          <w:sz w:val="28"/>
          <w:szCs w:val="28"/>
        </w:rPr>
        <w:t xml:space="preserve"> – максимальная пропускная способность участка для грузового движения;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i/>
          <w:iCs/>
          <w:sz w:val="28"/>
          <w:szCs w:val="28"/>
        </w:rPr>
        <w:t>ν</w:t>
      </w:r>
      <w:r w:rsidRPr="003345CD">
        <w:rPr>
          <w:i/>
          <w:iCs/>
          <w:sz w:val="28"/>
          <w:szCs w:val="28"/>
          <w:vertAlign w:val="subscript"/>
        </w:rPr>
        <w:t>отп</w:t>
      </w:r>
      <w:r w:rsidRPr="003345CD">
        <w:rPr>
          <w:i/>
          <w:iCs/>
          <w:sz w:val="28"/>
          <w:szCs w:val="28"/>
        </w:rPr>
        <w:t xml:space="preserve"> – </w:t>
      </w:r>
      <w:r w:rsidRPr="003345CD">
        <w:rPr>
          <w:sz w:val="28"/>
          <w:szCs w:val="28"/>
        </w:rPr>
        <w:t>коэффициент вариации интервалов отправления поездов, принимается равным 0,8;</w:t>
      </w:r>
    </w:p>
    <w:p w:rsidR="008B1CED" w:rsidRPr="003345CD" w:rsidRDefault="00AB687C" w:rsidP="003345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46" type="#_x0000_t75" style="width:36.75pt;height:30.75pt">
            <v:imagedata r:id="rId28" o:title=""/>
          </v:shape>
        </w:pict>
      </w:r>
      <w:r w:rsidR="008B1CED" w:rsidRPr="003345CD">
        <w:rPr>
          <w:sz w:val="28"/>
          <w:szCs w:val="28"/>
        </w:rPr>
        <w:t xml:space="preserve"> – часовая интенсивность поступления поездов в парк отправления.</w:t>
      </w:r>
    </w:p>
    <w:p w:rsidR="008B1CED" w:rsidRDefault="008B1CED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345CD">
        <w:rPr>
          <w:sz w:val="28"/>
          <w:szCs w:val="28"/>
        </w:rPr>
        <w:t>Максимальная пропускная способность определяется по формуле:</w:t>
      </w:r>
    </w:p>
    <w:p w:rsidR="009554EA" w:rsidRPr="009554EA" w:rsidRDefault="009554EA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B1CED" w:rsidRPr="003345CD" w:rsidRDefault="00AB687C" w:rsidP="003345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position w:val="-32"/>
          <w:sz w:val="28"/>
          <w:szCs w:val="28"/>
        </w:rPr>
        <w:pict>
          <v:shape id="_x0000_i1047" type="#_x0000_t75" style="width:165.75pt;height:36pt">
            <v:imagedata r:id="rId29" o:title=""/>
          </v:shape>
        </w:pict>
      </w:r>
      <w:r w:rsidR="008B1CED" w:rsidRPr="003345CD">
        <w:rPr>
          <w:i/>
          <w:iCs/>
          <w:sz w:val="28"/>
          <w:szCs w:val="28"/>
        </w:rPr>
        <w:t xml:space="preserve"> </w:t>
      </w:r>
      <w:r w:rsidR="008B1CED" w:rsidRPr="003345CD">
        <w:rPr>
          <w:sz w:val="28"/>
          <w:szCs w:val="28"/>
        </w:rPr>
        <w:t>,</w:t>
      </w:r>
      <w:r w:rsidR="003345CD">
        <w:rPr>
          <w:sz w:val="28"/>
          <w:szCs w:val="28"/>
        </w:rPr>
        <w:t xml:space="preserve"> </w:t>
      </w:r>
      <w:r w:rsidR="008B1CED" w:rsidRPr="003345CD">
        <w:rPr>
          <w:sz w:val="28"/>
          <w:szCs w:val="28"/>
        </w:rPr>
        <w:t>(5.8)</w:t>
      </w:r>
    </w:p>
    <w:p w:rsidR="009554EA" w:rsidRDefault="009554EA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 xml:space="preserve">где </w:t>
      </w:r>
      <w:r w:rsidRPr="003345CD">
        <w:rPr>
          <w:i/>
          <w:iCs/>
          <w:sz w:val="28"/>
          <w:szCs w:val="28"/>
          <w:lang w:val="en-US"/>
        </w:rPr>
        <w:t>t</w:t>
      </w:r>
      <w:r w:rsidRPr="003345CD">
        <w:rPr>
          <w:i/>
          <w:iCs/>
          <w:sz w:val="28"/>
          <w:szCs w:val="28"/>
          <w:vertAlign w:val="subscript"/>
        </w:rPr>
        <w:t>техн</w:t>
      </w:r>
      <w:r w:rsidRPr="003345CD">
        <w:rPr>
          <w:i/>
          <w:iCs/>
          <w:sz w:val="28"/>
          <w:szCs w:val="28"/>
        </w:rPr>
        <w:t xml:space="preserve"> – </w:t>
      </w:r>
      <w:r w:rsidRPr="003345CD">
        <w:rPr>
          <w:sz w:val="28"/>
          <w:szCs w:val="28"/>
        </w:rPr>
        <w:t>продолжительность технологического окна в графике движения, принимается равны 120 мин</w:t>
      </w:r>
      <w:r w:rsidR="00E22595" w:rsidRPr="003345CD">
        <w:rPr>
          <w:sz w:val="28"/>
          <w:szCs w:val="28"/>
        </w:rPr>
        <w:t xml:space="preserve"> для двухпутной линии и 60 мин для однопутной линии</w:t>
      </w:r>
      <w:r w:rsidRPr="003345CD">
        <w:rPr>
          <w:sz w:val="28"/>
          <w:szCs w:val="28"/>
        </w:rPr>
        <w:t>;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i/>
          <w:iCs/>
          <w:sz w:val="28"/>
          <w:szCs w:val="28"/>
        </w:rPr>
        <w:t>α</w:t>
      </w:r>
      <w:r w:rsidRPr="003345CD">
        <w:rPr>
          <w:i/>
          <w:iCs/>
          <w:sz w:val="28"/>
          <w:szCs w:val="28"/>
          <w:vertAlign w:val="subscript"/>
        </w:rPr>
        <w:t>н</w:t>
      </w:r>
      <w:r w:rsidRPr="003345CD">
        <w:rPr>
          <w:i/>
          <w:iCs/>
          <w:sz w:val="28"/>
          <w:szCs w:val="28"/>
        </w:rPr>
        <w:t xml:space="preserve"> – </w:t>
      </w:r>
      <w:r w:rsidRPr="003345CD">
        <w:rPr>
          <w:sz w:val="28"/>
          <w:szCs w:val="28"/>
        </w:rPr>
        <w:t>коэффициент надежности технических средств, принимается равным 0,95;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i/>
          <w:iCs/>
          <w:sz w:val="28"/>
          <w:szCs w:val="28"/>
        </w:rPr>
        <w:t>Т</w:t>
      </w:r>
      <w:r w:rsidRPr="003345CD">
        <w:rPr>
          <w:i/>
          <w:iCs/>
          <w:sz w:val="28"/>
          <w:szCs w:val="28"/>
          <w:vertAlign w:val="subscript"/>
        </w:rPr>
        <w:t>пер</w:t>
      </w:r>
      <w:r w:rsidRPr="003345CD">
        <w:rPr>
          <w:i/>
          <w:iCs/>
          <w:sz w:val="28"/>
          <w:szCs w:val="28"/>
        </w:rPr>
        <w:t xml:space="preserve"> –</w:t>
      </w:r>
      <w:r w:rsidRPr="003345CD">
        <w:rPr>
          <w:sz w:val="28"/>
          <w:szCs w:val="28"/>
        </w:rPr>
        <w:t xml:space="preserve"> период графика движения поездов, принимается равным 8 мин.</w:t>
      </w:r>
    </w:p>
    <w:p w:rsidR="008B1CED" w:rsidRDefault="008B1CED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345CD">
        <w:rPr>
          <w:sz w:val="28"/>
          <w:szCs w:val="28"/>
        </w:rPr>
        <w:t>Время занятия маршрута при отправлении определяется по формуле:</w:t>
      </w:r>
    </w:p>
    <w:p w:rsidR="009554EA" w:rsidRPr="009554EA" w:rsidRDefault="009554EA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B1CED" w:rsidRDefault="00AB687C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30"/>
          <w:sz w:val="28"/>
          <w:szCs w:val="28"/>
        </w:rPr>
        <w:pict>
          <v:shape id="_x0000_i1048" type="#_x0000_t75" style="width:114.75pt;height:33.75pt">
            <v:imagedata r:id="rId30" o:title=""/>
          </v:shape>
        </w:pict>
      </w:r>
      <w:r w:rsidR="008B1CED" w:rsidRPr="003345CD">
        <w:rPr>
          <w:sz w:val="28"/>
          <w:szCs w:val="28"/>
        </w:rPr>
        <w:t xml:space="preserve"> ,</w:t>
      </w:r>
      <w:r w:rsidR="003345CD">
        <w:rPr>
          <w:sz w:val="28"/>
          <w:szCs w:val="28"/>
        </w:rPr>
        <w:t xml:space="preserve"> </w:t>
      </w:r>
      <w:r w:rsidR="008B1CED" w:rsidRPr="003345CD">
        <w:rPr>
          <w:sz w:val="28"/>
          <w:szCs w:val="28"/>
        </w:rPr>
        <w:t>(5.9)</w:t>
      </w:r>
    </w:p>
    <w:p w:rsidR="009554EA" w:rsidRPr="009554EA" w:rsidRDefault="009554EA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 xml:space="preserve">где </w:t>
      </w:r>
      <w:r w:rsidRPr="003345CD">
        <w:rPr>
          <w:i/>
          <w:iCs/>
          <w:sz w:val="28"/>
          <w:szCs w:val="28"/>
          <w:lang w:val="en-US"/>
        </w:rPr>
        <w:t>t</w:t>
      </w:r>
      <w:r w:rsidRPr="003345CD">
        <w:rPr>
          <w:i/>
          <w:iCs/>
          <w:sz w:val="28"/>
          <w:szCs w:val="28"/>
          <w:vertAlign w:val="subscript"/>
        </w:rPr>
        <w:t>о</w:t>
      </w:r>
      <w:r w:rsidRPr="003345CD">
        <w:rPr>
          <w:i/>
          <w:iCs/>
          <w:sz w:val="28"/>
          <w:szCs w:val="28"/>
        </w:rPr>
        <w:t xml:space="preserve"> – </w:t>
      </w:r>
      <w:r w:rsidRPr="003345CD">
        <w:rPr>
          <w:sz w:val="28"/>
          <w:szCs w:val="28"/>
        </w:rPr>
        <w:t>время от момента открытия сигнала до трогания грузового поезда, мин, принимается равным 1,0 мин;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i/>
          <w:iCs/>
          <w:sz w:val="28"/>
          <w:szCs w:val="28"/>
          <w:lang w:val="en-US"/>
        </w:rPr>
        <w:t>L</w:t>
      </w:r>
      <w:r w:rsidRPr="003345CD">
        <w:rPr>
          <w:i/>
          <w:iCs/>
          <w:sz w:val="28"/>
          <w:szCs w:val="28"/>
          <w:vertAlign w:val="subscript"/>
        </w:rPr>
        <w:t>вых</w:t>
      </w:r>
      <w:r w:rsidRPr="003345CD">
        <w:rPr>
          <w:sz w:val="28"/>
          <w:szCs w:val="28"/>
        </w:rPr>
        <w:t xml:space="preserve"> – расстояние, проходимое поездом до освобождения пути, равное сумме полезной длины этого пути и длины выходной горловины, м;</w:t>
      </w:r>
    </w:p>
    <w:p w:rsidR="008B1CED" w:rsidRDefault="008B1CED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345CD">
        <w:rPr>
          <w:i/>
          <w:iCs/>
          <w:sz w:val="28"/>
          <w:szCs w:val="28"/>
          <w:lang w:val="en-US"/>
        </w:rPr>
        <w:t>V</w:t>
      </w:r>
      <w:r w:rsidRPr="003345CD">
        <w:rPr>
          <w:i/>
          <w:iCs/>
          <w:sz w:val="28"/>
          <w:szCs w:val="28"/>
          <w:vertAlign w:val="subscript"/>
        </w:rPr>
        <w:t>вых</w:t>
      </w:r>
      <w:r w:rsidRPr="003345CD">
        <w:rPr>
          <w:sz w:val="28"/>
          <w:szCs w:val="28"/>
        </w:rPr>
        <w:t xml:space="preserve"> – средняя скорость выхода поезда со станции, км/ч, принимается равной 30 км/ч.</w:t>
      </w:r>
    </w:p>
    <w:p w:rsidR="009554EA" w:rsidRPr="009554EA" w:rsidRDefault="009554EA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B1CED" w:rsidRPr="003345CD" w:rsidRDefault="00AB687C" w:rsidP="003345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9" type="#_x0000_t75" style="width:129pt;height:33pt">
            <v:imagedata r:id="rId31" o:title=""/>
          </v:shape>
        </w:pict>
      </w:r>
      <w:r w:rsidR="003345CD">
        <w:rPr>
          <w:sz w:val="28"/>
          <w:szCs w:val="28"/>
        </w:rPr>
        <w:t xml:space="preserve"> </w:t>
      </w:r>
      <w:r w:rsidR="008B1CED" w:rsidRPr="003345CD">
        <w:rPr>
          <w:sz w:val="28"/>
          <w:szCs w:val="28"/>
        </w:rPr>
        <w:t>(5.3)</w:t>
      </w:r>
    </w:p>
    <w:p w:rsidR="008B1CED" w:rsidRPr="003345CD" w:rsidRDefault="00AB687C" w:rsidP="003345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50" type="#_x0000_t75" style="width:132pt;height:33pt">
            <v:imagedata r:id="rId32" o:title=""/>
          </v:shape>
        </w:pict>
      </w:r>
      <w:r w:rsidR="003345CD">
        <w:rPr>
          <w:sz w:val="28"/>
          <w:szCs w:val="28"/>
        </w:rPr>
        <w:t xml:space="preserve"> </w:t>
      </w:r>
      <w:r w:rsidR="008B1CED" w:rsidRPr="003345CD">
        <w:rPr>
          <w:sz w:val="28"/>
          <w:szCs w:val="28"/>
        </w:rPr>
        <w:t>(5.3)</w:t>
      </w:r>
    </w:p>
    <w:p w:rsidR="008B1CED" w:rsidRPr="003345CD" w:rsidRDefault="00AB687C" w:rsidP="003345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51" type="#_x0000_t75" style="width:129pt;height:33pt">
            <v:imagedata r:id="rId33" o:title=""/>
          </v:shape>
        </w:pict>
      </w:r>
      <w:r w:rsidR="003345CD">
        <w:rPr>
          <w:sz w:val="28"/>
          <w:szCs w:val="28"/>
        </w:rPr>
        <w:t xml:space="preserve"> </w:t>
      </w:r>
      <w:r w:rsidR="008B1CED" w:rsidRPr="003345CD">
        <w:rPr>
          <w:sz w:val="28"/>
          <w:szCs w:val="28"/>
        </w:rPr>
        <w:t>(5.3)</w:t>
      </w:r>
    </w:p>
    <w:p w:rsidR="008B1CED" w:rsidRPr="003345CD" w:rsidRDefault="00AB687C" w:rsidP="003345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52" type="#_x0000_t75" style="width:150.75pt;height:30.75pt">
            <v:imagedata r:id="rId34" o:title=""/>
          </v:shape>
        </w:pict>
      </w:r>
      <w:r w:rsidR="003345CD">
        <w:rPr>
          <w:sz w:val="28"/>
          <w:szCs w:val="28"/>
        </w:rPr>
        <w:t xml:space="preserve"> </w:t>
      </w:r>
      <w:r w:rsidR="008B1CED" w:rsidRPr="003345CD">
        <w:rPr>
          <w:sz w:val="28"/>
          <w:szCs w:val="28"/>
        </w:rPr>
        <w:t>(5.2)</w:t>
      </w:r>
    </w:p>
    <w:p w:rsidR="008B1CED" w:rsidRPr="003345CD" w:rsidRDefault="00AB687C" w:rsidP="003345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53" type="#_x0000_t75" style="width:143.25pt;height:30.75pt">
            <v:imagedata r:id="rId35" o:title=""/>
          </v:shape>
        </w:pict>
      </w:r>
      <w:r w:rsidR="003345CD">
        <w:rPr>
          <w:sz w:val="28"/>
          <w:szCs w:val="28"/>
        </w:rPr>
        <w:t xml:space="preserve"> </w:t>
      </w:r>
      <w:r w:rsidR="008B1CED" w:rsidRPr="003345CD">
        <w:rPr>
          <w:sz w:val="28"/>
          <w:szCs w:val="28"/>
        </w:rPr>
        <w:t>(5.2)</w:t>
      </w:r>
    </w:p>
    <w:p w:rsidR="008B1CED" w:rsidRDefault="00AB687C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4"/>
          <w:sz w:val="28"/>
          <w:szCs w:val="28"/>
        </w:rPr>
        <w:pict>
          <v:shape id="_x0000_i1054" type="#_x0000_t75" style="width:153pt;height:30.75pt">
            <v:imagedata r:id="rId36" o:title=""/>
          </v:shape>
        </w:pict>
      </w:r>
      <w:r w:rsidR="003345CD">
        <w:rPr>
          <w:sz w:val="28"/>
          <w:szCs w:val="28"/>
        </w:rPr>
        <w:t xml:space="preserve"> </w:t>
      </w:r>
      <w:r w:rsidR="008B1CED" w:rsidRPr="003345CD">
        <w:rPr>
          <w:sz w:val="28"/>
          <w:szCs w:val="28"/>
        </w:rPr>
        <w:t>(5.2)</w:t>
      </w:r>
    </w:p>
    <w:p w:rsidR="008B1CED" w:rsidRDefault="00AB687C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4"/>
          <w:sz w:val="28"/>
          <w:szCs w:val="28"/>
        </w:rPr>
        <w:pict>
          <v:shape id="_x0000_i1055" type="#_x0000_t75" style="width:138pt;height:30.75pt">
            <v:imagedata r:id="rId37" o:title=""/>
          </v:shape>
        </w:pict>
      </w:r>
      <w:r w:rsidR="003345CD">
        <w:rPr>
          <w:sz w:val="28"/>
          <w:szCs w:val="28"/>
        </w:rPr>
        <w:t xml:space="preserve"> </w:t>
      </w:r>
      <w:r w:rsidR="008B1CED" w:rsidRPr="003345CD">
        <w:rPr>
          <w:sz w:val="28"/>
          <w:szCs w:val="28"/>
        </w:rPr>
        <w:t>(5.4)</w:t>
      </w:r>
    </w:p>
    <w:p w:rsidR="008B1CED" w:rsidRDefault="00AB687C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8"/>
          <w:sz w:val="28"/>
          <w:szCs w:val="28"/>
        </w:rPr>
        <w:pict>
          <v:shape id="_x0000_i1056" type="#_x0000_t75" style="width:258pt;height:33pt">
            <v:imagedata r:id="rId38" o:title=""/>
          </v:shape>
        </w:pict>
      </w:r>
      <w:r w:rsidR="003345CD">
        <w:rPr>
          <w:sz w:val="28"/>
          <w:szCs w:val="28"/>
        </w:rPr>
        <w:t xml:space="preserve"> </w:t>
      </w:r>
      <w:r w:rsidR="008B1CED" w:rsidRPr="003345CD">
        <w:rPr>
          <w:sz w:val="28"/>
          <w:szCs w:val="28"/>
        </w:rPr>
        <w:t>(5.6)</w:t>
      </w:r>
    </w:p>
    <w:p w:rsidR="008B1CED" w:rsidRPr="003345CD" w:rsidRDefault="00AB687C" w:rsidP="003345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57" type="#_x0000_t75" style="width:200.25pt;height:33pt">
            <v:imagedata r:id="rId39" o:title=""/>
          </v:shape>
        </w:pict>
      </w:r>
      <w:r w:rsidR="003345CD">
        <w:rPr>
          <w:sz w:val="28"/>
          <w:szCs w:val="28"/>
        </w:rPr>
        <w:t xml:space="preserve"> </w:t>
      </w:r>
      <w:r w:rsidR="008B1CED" w:rsidRPr="003345CD">
        <w:rPr>
          <w:sz w:val="28"/>
          <w:szCs w:val="28"/>
        </w:rPr>
        <w:t>(5.9)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>При отправлении на А</w:t>
      </w:r>
      <w:r w:rsidR="00B92998" w:rsidRPr="003345CD">
        <w:rPr>
          <w:sz w:val="28"/>
          <w:szCs w:val="28"/>
        </w:rPr>
        <w:t xml:space="preserve"> </w:t>
      </w:r>
      <w:r w:rsidRPr="003345CD">
        <w:rPr>
          <w:sz w:val="28"/>
          <w:szCs w:val="28"/>
        </w:rPr>
        <w:t>: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</w:p>
    <w:p w:rsidR="008B1CED" w:rsidRPr="003345CD" w:rsidRDefault="00AB687C" w:rsidP="003345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position w:val="-24"/>
          <w:sz w:val="28"/>
          <w:szCs w:val="28"/>
        </w:rPr>
        <w:pict>
          <v:shape id="_x0000_i1058" type="#_x0000_t75" style="width:225pt;height:30.75pt">
            <v:imagedata r:id="rId40" o:title=""/>
          </v:shape>
        </w:pict>
      </w:r>
      <w:r w:rsidR="008B1CED" w:rsidRPr="003345CD">
        <w:rPr>
          <w:i/>
          <w:iCs/>
          <w:sz w:val="28"/>
          <w:szCs w:val="28"/>
        </w:rPr>
        <w:t>пар поездов</w:t>
      </w:r>
      <w:r w:rsidR="003345CD">
        <w:rPr>
          <w:i/>
          <w:iCs/>
          <w:sz w:val="28"/>
          <w:szCs w:val="28"/>
        </w:rPr>
        <w:t xml:space="preserve"> </w:t>
      </w:r>
      <w:r w:rsidR="008B1CED" w:rsidRPr="003345CD">
        <w:rPr>
          <w:sz w:val="28"/>
          <w:szCs w:val="28"/>
        </w:rPr>
        <w:t>(5.8)</w:t>
      </w:r>
    </w:p>
    <w:p w:rsidR="008B1CED" w:rsidRPr="003345CD" w:rsidRDefault="00AB687C" w:rsidP="003345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59" type="#_x0000_t75" style="width:78pt;height:30.75pt">
            <v:imagedata r:id="rId41" o:title=""/>
          </v:shape>
        </w:pict>
      </w:r>
      <w:r w:rsidR="003345CD">
        <w:rPr>
          <w:sz w:val="28"/>
          <w:szCs w:val="28"/>
        </w:rPr>
        <w:t xml:space="preserve"> </w:t>
      </w:r>
      <w:r>
        <w:rPr>
          <w:position w:val="-24"/>
          <w:sz w:val="28"/>
          <w:szCs w:val="28"/>
        </w:rPr>
        <w:pict>
          <v:shape id="_x0000_i1060" type="#_x0000_t75" style="width:63pt;height:30.75pt">
            <v:imagedata r:id="rId42" o:title=""/>
          </v:shape>
        </w:pict>
      </w:r>
    </w:p>
    <w:p w:rsidR="008B1CED" w:rsidRPr="003345CD" w:rsidRDefault="00AB687C" w:rsidP="003345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61" type="#_x0000_t75" style="width:204pt;height:35.25pt">
            <v:imagedata r:id="rId43" o:title=""/>
          </v:shape>
        </w:pict>
      </w:r>
      <w:r w:rsidR="003345CD">
        <w:rPr>
          <w:sz w:val="28"/>
          <w:szCs w:val="28"/>
        </w:rPr>
        <w:t xml:space="preserve"> </w:t>
      </w:r>
      <w:r w:rsidR="008B1CED" w:rsidRPr="003345CD">
        <w:rPr>
          <w:sz w:val="28"/>
          <w:szCs w:val="28"/>
        </w:rPr>
        <w:t>(5.7)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>При отправлении на Б и В: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</w:p>
    <w:p w:rsidR="008B1CED" w:rsidRPr="003345CD" w:rsidRDefault="00AB687C" w:rsidP="003345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position w:val="-24"/>
          <w:sz w:val="28"/>
          <w:szCs w:val="28"/>
        </w:rPr>
        <w:pict>
          <v:shape id="_x0000_i1062" type="#_x0000_t75" style="width:236.25pt;height:30.75pt">
            <v:imagedata r:id="rId44" o:title=""/>
          </v:shape>
        </w:pict>
      </w:r>
      <w:r w:rsidR="008B1CED" w:rsidRPr="003345CD">
        <w:rPr>
          <w:i/>
          <w:iCs/>
          <w:sz w:val="28"/>
          <w:szCs w:val="28"/>
        </w:rPr>
        <w:t>пар поездов</w:t>
      </w:r>
      <w:r w:rsidR="003345CD">
        <w:rPr>
          <w:i/>
          <w:iCs/>
          <w:sz w:val="28"/>
          <w:szCs w:val="28"/>
        </w:rPr>
        <w:t xml:space="preserve"> </w:t>
      </w:r>
      <w:r w:rsidR="008B1CED" w:rsidRPr="003345CD">
        <w:rPr>
          <w:sz w:val="28"/>
          <w:szCs w:val="28"/>
        </w:rPr>
        <w:t>(5.8)</w:t>
      </w:r>
    </w:p>
    <w:p w:rsidR="008B1CED" w:rsidRPr="003345CD" w:rsidRDefault="00AB687C" w:rsidP="003345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63" type="#_x0000_t75" style="width:78.75pt;height:30.75pt">
            <v:imagedata r:id="rId45" o:title=""/>
          </v:shape>
        </w:pict>
      </w:r>
      <w:r w:rsidR="003345CD">
        <w:rPr>
          <w:sz w:val="28"/>
          <w:szCs w:val="28"/>
        </w:rPr>
        <w:t xml:space="preserve"> </w:t>
      </w:r>
      <w:r>
        <w:rPr>
          <w:position w:val="-24"/>
          <w:sz w:val="28"/>
          <w:szCs w:val="28"/>
        </w:rPr>
        <w:pict>
          <v:shape id="_x0000_i1064" type="#_x0000_t75" style="width:54.75pt;height:30.75pt">
            <v:imagedata r:id="rId46" o:title=""/>
          </v:shape>
        </w:pict>
      </w:r>
    </w:p>
    <w:p w:rsidR="008B1CED" w:rsidRPr="003345CD" w:rsidRDefault="00AB687C" w:rsidP="003345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65" type="#_x0000_t75" style="width:201.75pt;height:35.25pt">
            <v:imagedata r:id="rId47" o:title=""/>
          </v:shape>
        </w:pict>
      </w:r>
      <w:r w:rsidR="003345CD">
        <w:rPr>
          <w:sz w:val="28"/>
          <w:szCs w:val="28"/>
        </w:rPr>
        <w:t xml:space="preserve"> </w:t>
      </w:r>
      <w:r w:rsidR="008B1CED" w:rsidRPr="003345CD">
        <w:rPr>
          <w:sz w:val="28"/>
          <w:szCs w:val="28"/>
        </w:rPr>
        <w:t>(5.7)</w:t>
      </w:r>
    </w:p>
    <w:p w:rsidR="008B1CED" w:rsidRPr="003345CD" w:rsidRDefault="00AB687C" w:rsidP="003345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position w:val="-24"/>
          <w:sz w:val="28"/>
          <w:szCs w:val="28"/>
        </w:rPr>
        <w:pict>
          <v:shape id="_x0000_i1066" type="#_x0000_t75" style="width:216.75pt;height:30.75pt">
            <v:imagedata r:id="rId48" o:title=""/>
          </v:shape>
        </w:pict>
      </w:r>
      <w:r w:rsidR="009F2D81" w:rsidRPr="003345CD">
        <w:rPr>
          <w:i/>
          <w:iCs/>
          <w:sz w:val="28"/>
          <w:szCs w:val="28"/>
        </w:rPr>
        <w:t>пар</w:t>
      </w:r>
      <w:r w:rsidR="008B1CED" w:rsidRPr="003345CD">
        <w:rPr>
          <w:i/>
          <w:iCs/>
          <w:sz w:val="28"/>
          <w:szCs w:val="28"/>
        </w:rPr>
        <w:t xml:space="preserve"> поездов</w:t>
      </w:r>
      <w:r w:rsidR="003345CD">
        <w:rPr>
          <w:sz w:val="28"/>
          <w:szCs w:val="28"/>
        </w:rPr>
        <w:t xml:space="preserve"> </w:t>
      </w:r>
      <w:r w:rsidR="008B1CED" w:rsidRPr="003345CD">
        <w:rPr>
          <w:sz w:val="28"/>
          <w:szCs w:val="28"/>
        </w:rPr>
        <w:t>(5.8)</w:t>
      </w:r>
    </w:p>
    <w:p w:rsidR="008B1CED" w:rsidRPr="003345CD" w:rsidRDefault="00AB687C" w:rsidP="003345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67" type="#_x0000_t75" style="width:75pt;height:30.75pt">
            <v:imagedata r:id="rId49" o:title=""/>
          </v:shape>
        </w:pict>
      </w:r>
      <w:r w:rsidR="003345CD">
        <w:rPr>
          <w:sz w:val="28"/>
          <w:szCs w:val="28"/>
        </w:rPr>
        <w:t xml:space="preserve"> </w:t>
      </w:r>
      <w:r>
        <w:rPr>
          <w:position w:val="-24"/>
          <w:sz w:val="28"/>
          <w:szCs w:val="28"/>
        </w:rPr>
        <w:pict>
          <v:shape id="_x0000_i1068" type="#_x0000_t75" style="width:66pt;height:30.75pt">
            <v:imagedata r:id="rId50" o:title=""/>
          </v:shape>
        </w:pict>
      </w:r>
    </w:p>
    <w:p w:rsidR="008B1CED" w:rsidRPr="003345CD" w:rsidRDefault="00AB687C" w:rsidP="003345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69" type="#_x0000_t75" style="width:191.25pt;height:35.25pt">
            <v:imagedata r:id="rId51" o:title=""/>
          </v:shape>
        </w:pict>
      </w:r>
      <w:r w:rsidR="003345CD">
        <w:rPr>
          <w:sz w:val="28"/>
          <w:szCs w:val="28"/>
        </w:rPr>
        <w:t xml:space="preserve"> </w:t>
      </w:r>
      <w:r w:rsidR="008B1CED" w:rsidRPr="003345CD">
        <w:rPr>
          <w:sz w:val="28"/>
          <w:szCs w:val="28"/>
        </w:rPr>
        <w:t>(5.7)</w:t>
      </w:r>
    </w:p>
    <w:p w:rsidR="008B1CED" w:rsidRPr="003345CD" w:rsidRDefault="00AB687C" w:rsidP="003345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70" type="#_x0000_t75" style="width:141pt;height:30.75pt">
            <v:imagedata r:id="rId52" o:title=""/>
          </v:shape>
        </w:pict>
      </w:r>
      <w:r w:rsidR="003345CD">
        <w:rPr>
          <w:sz w:val="28"/>
          <w:szCs w:val="28"/>
        </w:rPr>
        <w:t xml:space="preserve"> </w:t>
      </w:r>
      <w:r w:rsidR="008B1CED" w:rsidRPr="003345CD">
        <w:rPr>
          <w:sz w:val="28"/>
          <w:szCs w:val="28"/>
        </w:rPr>
        <w:t>(5.4)</w:t>
      </w:r>
    </w:p>
    <w:p w:rsidR="008B1CED" w:rsidRPr="003345CD" w:rsidRDefault="00AB687C" w:rsidP="003345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1" type="#_x0000_t75" style="width:141.75pt;height:18.75pt">
            <v:imagedata r:id="rId53" o:title=""/>
          </v:shape>
        </w:pict>
      </w:r>
      <w:r w:rsidR="003345CD">
        <w:rPr>
          <w:sz w:val="28"/>
          <w:szCs w:val="28"/>
        </w:rPr>
        <w:t xml:space="preserve"> </w:t>
      </w:r>
      <w:r w:rsidR="008B1CED" w:rsidRPr="003345CD">
        <w:rPr>
          <w:sz w:val="28"/>
          <w:szCs w:val="28"/>
        </w:rPr>
        <w:t>(5.5)</w:t>
      </w:r>
    </w:p>
    <w:p w:rsidR="008B1CED" w:rsidRDefault="00AB687C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2"/>
          <w:sz w:val="28"/>
          <w:szCs w:val="28"/>
        </w:rPr>
        <w:pict>
          <v:shape id="_x0000_i1072" type="#_x0000_t75" style="width:144.75pt;height:18.75pt">
            <v:imagedata r:id="rId54" o:title=""/>
          </v:shape>
        </w:pict>
      </w:r>
      <w:r w:rsidR="003345CD">
        <w:rPr>
          <w:sz w:val="28"/>
          <w:szCs w:val="28"/>
        </w:rPr>
        <w:t xml:space="preserve"> </w:t>
      </w:r>
      <w:r w:rsidR="008B1CED" w:rsidRPr="003345CD">
        <w:rPr>
          <w:sz w:val="28"/>
          <w:szCs w:val="28"/>
        </w:rPr>
        <w:t>(5.5)</w:t>
      </w:r>
    </w:p>
    <w:p w:rsidR="008B1CED" w:rsidRPr="003345CD" w:rsidRDefault="00AB687C" w:rsidP="003345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73" type="#_x0000_t75" style="width:110.25pt;height:30.75pt">
            <v:imagedata r:id="rId55" o:title=""/>
          </v:shape>
        </w:pict>
      </w:r>
      <w:r w:rsidR="008B1CED" w:rsidRPr="003345CD">
        <w:rPr>
          <w:i/>
          <w:iCs/>
          <w:sz w:val="28"/>
          <w:szCs w:val="28"/>
        </w:rPr>
        <w:t>путей</w:t>
      </w:r>
      <w:r w:rsidR="003345CD">
        <w:rPr>
          <w:sz w:val="28"/>
          <w:szCs w:val="28"/>
        </w:rPr>
        <w:t xml:space="preserve"> </w:t>
      </w:r>
      <w:r w:rsidR="008B1CED" w:rsidRPr="003345CD">
        <w:rPr>
          <w:sz w:val="28"/>
          <w:szCs w:val="28"/>
        </w:rPr>
        <w:t>(5.1)</w:t>
      </w:r>
    </w:p>
    <w:p w:rsidR="008B1CED" w:rsidRPr="003345CD" w:rsidRDefault="00AB687C" w:rsidP="003345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074" type="#_x0000_t75" style="width:129.75pt;height:33pt">
            <v:imagedata r:id="rId56" o:title=""/>
          </v:shape>
        </w:pict>
      </w:r>
      <w:r w:rsidR="008B1CED" w:rsidRPr="003345CD">
        <w:rPr>
          <w:i/>
          <w:iCs/>
          <w:sz w:val="28"/>
          <w:szCs w:val="28"/>
        </w:rPr>
        <w:t>путей</w:t>
      </w:r>
      <w:r w:rsidR="003345CD">
        <w:rPr>
          <w:sz w:val="28"/>
          <w:szCs w:val="28"/>
        </w:rPr>
        <w:t xml:space="preserve"> </w:t>
      </w:r>
      <w:r w:rsidR="008B1CED" w:rsidRPr="003345CD">
        <w:rPr>
          <w:sz w:val="28"/>
          <w:szCs w:val="28"/>
        </w:rPr>
        <w:t>(5.1)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>Согласно произведенным расчетам число путей в ПО1 принимается рав</w:t>
      </w:r>
      <w:r w:rsidR="00D74036" w:rsidRPr="003345CD">
        <w:rPr>
          <w:sz w:val="28"/>
          <w:szCs w:val="28"/>
        </w:rPr>
        <w:t>ным 6, а в ПО2 – 8</w:t>
      </w:r>
      <w:r w:rsidRPr="003345CD">
        <w:rPr>
          <w:sz w:val="28"/>
          <w:szCs w:val="28"/>
        </w:rPr>
        <w:t xml:space="preserve"> путей.</w:t>
      </w:r>
    </w:p>
    <w:p w:rsidR="008B1CED" w:rsidRPr="003345CD" w:rsidRDefault="00D11FC5" w:rsidP="00D11FC5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8B1CED" w:rsidRPr="003345CD">
        <w:rPr>
          <w:sz w:val="28"/>
          <w:szCs w:val="28"/>
        </w:rPr>
        <w:t>Число сортировочных и вытяжных путей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 xml:space="preserve">Число сортировочных путей на участковой станции зависит от количества назначений по плану формирования и количества перерабатываемых вагонов. Полезная длина сортировочных путей на 10% превышает длину формируемого поезда. 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>Число сортировочных путей на проектируемой станции определяется по таблице 3.</w:t>
      </w:r>
    </w:p>
    <w:p w:rsidR="00D11FC5" w:rsidRDefault="00D11FC5" w:rsidP="003345CD">
      <w:pPr>
        <w:spacing w:line="360" w:lineRule="auto"/>
        <w:ind w:firstLine="709"/>
        <w:jc w:val="both"/>
        <w:rPr>
          <w:sz w:val="28"/>
          <w:szCs w:val="28"/>
        </w:rPr>
      </w:pP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>Таблица 3</w:t>
      </w:r>
      <w:r w:rsidR="003345CD">
        <w:rPr>
          <w:sz w:val="28"/>
          <w:szCs w:val="28"/>
        </w:rPr>
        <w:t xml:space="preserve"> </w:t>
      </w:r>
      <w:r w:rsidRPr="003345CD">
        <w:rPr>
          <w:sz w:val="28"/>
          <w:szCs w:val="28"/>
        </w:rPr>
        <w:t>Количество сортировочных путей</w:t>
      </w:r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5"/>
        <w:gridCol w:w="2286"/>
        <w:gridCol w:w="2286"/>
        <w:gridCol w:w="2495"/>
      </w:tblGrid>
      <w:tr w:rsidR="008B1CED" w:rsidRPr="00DB34ED" w:rsidTr="00DB34ED">
        <w:trPr>
          <w:jc w:val="center"/>
        </w:trPr>
        <w:tc>
          <w:tcPr>
            <w:tcW w:w="2381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Назначение путей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Количество перерабатываемых поездов или вагонов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Количество сортировочных путей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Необходимая длина путей, м</w:t>
            </w:r>
          </w:p>
        </w:tc>
      </w:tr>
      <w:tr w:rsidR="008B1CED" w:rsidRPr="00DB34ED" w:rsidTr="00DB34ED">
        <w:trPr>
          <w:jc w:val="center"/>
        </w:trPr>
        <w:tc>
          <w:tcPr>
            <w:tcW w:w="2381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Для участковых поездов в направлении А</w:t>
            </w:r>
          </w:p>
          <w:p w:rsidR="008B1CED" w:rsidRPr="00DB34ED" w:rsidRDefault="008B1CED" w:rsidP="00DB34ED">
            <w:pPr>
              <w:spacing w:line="360" w:lineRule="auto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Для участковых поездов в направлении Б</w:t>
            </w:r>
          </w:p>
          <w:p w:rsidR="008B1CED" w:rsidRPr="00DB34ED" w:rsidRDefault="008B1CED" w:rsidP="00DB34ED">
            <w:pPr>
              <w:spacing w:line="360" w:lineRule="auto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Для участковых поездов в направлении В</w:t>
            </w:r>
          </w:p>
          <w:p w:rsidR="008B1CED" w:rsidRPr="00DB34ED" w:rsidRDefault="008B1CED" w:rsidP="00DB34ED">
            <w:pPr>
              <w:spacing w:line="360" w:lineRule="auto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Для сборных поездов на А</w:t>
            </w:r>
          </w:p>
          <w:p w:rsidR="008B1CED" w:rsidRPr="00DB34ED" w:rsidRDefault="008B1CED" w:rsidP="00DB34ED">
            <w:pPr>
              <w:spacing w:line="360" w:lineRule="auto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Для сборных поездов на Б</w:t>
            </w:r>
          </w:p>
          <w:p w:rsidR="008B1CED" w:rsidRPr="00DB34ED" w:rsidRDefault="008B1CED" w:rsidP="00DB34ED">
            <w:pPr>
              <w:spacing w:line="360" w:lineRule="auto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Для сборных поездов на В</w:t>
            </w:r>
          </w:p>
          <w:p w:rsidR="008B1CED" w:rsidRPr="00DB34ED" w:rsidRDefault="008B1CED" w:rsidP="00DB34ED">
            <w:pPr>
              <w:spacing w:line="360" w:lineRule="auto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Для порожних вагонов</w:t>
            </w:r>
          </w:p>
          <w:p w:rsidR="008B1CED" w:rsidRPr="00DB34ED" w:rsidRDefault="008B1CED" w:rsidP="00DB34ED">
            <w:pPr>
              <w:spacing w:line="360" w:lineRule="auto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Для вагонов на грузовой двор</w:t>
            </w:r>
          </w:p>
          <w:p w:rsidR="008B1CED" w:rsidRPr="00DB34ED" w:rsidRDefault="008B1CED" w:rsidP="00DB34ED">
            <w:pPr>
              <w:spacing w:line="360" w:lineRule="auto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Для вагонов на подъездные пути</w:t>
            </w:r>
          </w:p>
          <w:p w:rsidR="008B1CED" w:rsidRPr="00DB34ED" w:rsidRDefault="008B1CED" w:rsidP="00DB34ED">
            <w:pPr>
              <w:spacing w:line="360" w:lineRule="auto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Для неисправных вагонов</w:t>
            </w:r>
          </w:p>
          <w:p w:rsidR="008B1CED" w:rsidRPr="00DB34ED" w:rsidRDefault="008B1CED" w:rsidP="00DB34ED">
            <w:pPr>
              <w:spacing w:line="360" w:lineRule="auto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Для отсевных вагонов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B1CED" w:rsidRPr="00DB34ED" w:rsidRDefault="00D74036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2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B1CED" w:rsidRPr="00DB34ED" w:rsidRDefault="00D74036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3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B1CED" w:rsidRPr="00DB34ED" w:rsidRDefault="00D74036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3</w:t>
            </w:r>
          </w:p>
          <w:p w:rsidR="008B1CED" w:rsidRPr="00DB34ED" w:rsidRDefault="00D74036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1</w:t>
            </w:r>
          </w:p>
          <w:p w:rsidR="008B1CED" w:rsidRPr="00DB34ED" w:rsidRDefault="00D74036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2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1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—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—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—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—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—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1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1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1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1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1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1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1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1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1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1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1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1375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1375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1375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1375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1375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1375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1375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500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300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300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300</w:t>
            </w:r>
          </w:p>
        </w:tc>
      </w:tr>
      <w:tr w:rsidR="008B1CED" w:rsidRPr="00DB34ED" w:rsidTr="00DB34ED">
        <w:trPr>
          <w:jc w:val="center"/>
        </w:trPr>
        <w:tc>
          <w:tcPr>
            <w:tcW w:w="2381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Итого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8B1CED" w:rsidRPr="00DB34ED" w:rsidRDefault="00D74036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12</w:t>
            </w:r>
          </w:p>
        </w:tc>
        <w:tc>
          <w:tcPr>
            <w:tcW w:w="2326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11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>Согласно таблице 3 число путей в сортировочном парке принимается равным 11.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>Число вытяжных путей зависит от общего времени занятия этих путей маневровой работой:</w:t>
      </w:r>
    </w:p>
    <w:p w:rsidR="008B1CED" w:rsidRPr="003345CD" w:rsidRDefault="008B1CED" w:rsidP="003345CD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>по расформированию и формированию участковых, сборных, групповых и других поездов;</w:t>
      </w:r>
    </w:p>
    <w:p w:rsidR="008B1CED" w:rsidRPr="003345CD" w:rsidRDefault="008B1CED" w:rsidP="003345CD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>при подаче (уборке) вагонов на грузовой двор, на пути локомотивного хозяйства и др.;</w:t>
      </w:r>
    </w:p>
    <w:p w:rsidR="008B1CED" w:rsidRPr="003345CD" w:rsidRDefault="008B1CED" w:rsidP="003345CD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>при подаче (уборке) вагонов на подъездные пути.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>Число вытяжных путей определяется по формуле: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</w:p>
    <w:p w:rsidR="008B1CED" w:rsidRPr="003345CD" w:rsidRDefault="00AB687C" w:rsidP="003345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75" type="#_x0000_t75" style="width:324.75pt;height:36pt">
            <v:imagedata r:id="rId57" o:title=""/>
          </v:shape>
        </w:pict>
      </w:r>
      <w:r w:rsidR="008B1CED" w:rsidRPr="003345CD">
        <w:rPr>
          <w:sz w:val="28"/>
          <w:szCs w:val="28"/>
        </w:rPr>
        <w:t xml:space="preserve"> ,</w:t>
      </w:r>
      <w:r w:rsidR="003345CD">
        <w:rPr>
          <w:sz w:val="28"/>
          <w:szCs w:val="28"/>
        </w:rPr>
        <w:t xml:space="preserve"> </w:t>
      </w:r>
      <w:r w:rsidR="008B1CED" w:rsidRPr="003345CD">
        <w:rPr>
          <w:sz w:val="28"/>
          <w:szCs w:val="28"/>
        </w:rPr>
        <w:t>(5.10)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 xml:space="preserve">где </w:t>
      </w:r>
      <w:r w:rsidRPr="003345CD">
        <w:rPr>
          <w:i/>
          <w:iCs/>
          <w:sz w:val="28"/>
          <w:szCs w:val="28"/>
          <w:lang w:val="en-US"/>
        </w:rPr>
        <w:t>N</w:t>
      </w:r>
      <w:r w:rsidRPr="003345CD">
        <w:rPr>
          <w:i/>
          <w:iCs/>
          <w:sz w:val="28"/>
          <w:szCs w:val="28"/>
          <w:vertAlign w:val="subscript"/>
        </w:rPr>
        <w:t>расф</w:t>
      </w:r>
      <w:r w:rsidRPr="003345CD">
        <w:rPr>
          <w:sz w:val="28"/>
          <w:szCs w:val="28"/>
        </w:rPr>
        <w:t xml:space="preserve"> – число участковых и сборных поездов, прибывших в переработку;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i/>
          <w:iCs/>
          <w:sz w:val="28"/>
          <w:szCs w:val="28"/>
          <w:lang w:val="en-US"/>
        </w:rPr>
        <w:t>N</w:t>
      </w:r>
      <w:r w:rsidRPr="003345CD">
        <w:rPr>
          <w:i/>
          <w:iCs/>
          <w:sz w:val="28"/>
          <w:szCs w:val="28"/>
          <w:vertAlign w:val="subscript"/>
        </w:rPr>
        <w:t>форм</w:t>
      </w:r>
      <w:r w:rsidRPr="003345CD">
        <w:rPr>
          <w:sz w:val="28"/>
          <w:szCs w:val="28"/>
        </w:rPr>
        <w:t xml:space="preserve"> – число поездов своего формирования;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i/>
          <w:iCs/>
          <w:sz w:val="28"/>
          <w:szCs w:val="28"/>
          <w:lang w:val="en-US"/>
        </w:rPr>
        <w:t>N</w:t>
      </w:r>
      <w:r w:rsidRPr="003345CD">
        <w:rPr>
          <w:i/>
          <w:iCs/>
          <w:sz w:val="28"/>
          <w:szCs w:val="28"/>
          <w:vertAlign w:val="subscript"/>
        </w:rPr>
        <w:t>гр</w:t>
      </w:r>
      <w:r w:rsidRPr="003345CD">
        <w:rPr>
          <w:i/>
          <w:iCs/>
          <w:sz w:val="28"/>
          <w:szCs w:val="28"/>
        </w:rPr>
        <w:t xml:space="preserve">, </w:t>
      </w:r>
      <w:r w:rsidRPr="003345CD">
        <w:rPr>
          <w:i/>
          <w:iCs/>
          <w:sz w:val="28"/>
          <w:szCs w:val="28"/>
          <w:lang w:val="en-US"/>
        </w:rPr>
        <w:t>N</w:t>
      </w:r>
      <w:r w:rsidRPr="003345CD">
        <w:rPr>
          <w:i/>
          <w:iCs/>
          <w:sz w:val="28"/>
          <w:szCs w:val="28"/>
          <w:vertAlign w:val="subscript"/>
        </w:rPr>
        <w:t>п</w:t>
      </w:r>
      <w:r w:rsidRPr="003345CD">
        <w:rPr>
          <w:sz w:val="28"/>
          <w:szCs w:val="28"/>
        </w:rPr>
        <w:t xml:space="preserve"> – соответственно число подач на грузовой двор и подъездные пути, принимается </w:t>
      </w:r>
      <w:r w:rsidRPr="003345CD">
        <w:rPr>
          <w:i/>
          <w:iCs/>
          <w:sz w:val="28"/>
          <w:szCs w:val="28"/>
          <w:lang w:val="en-US"/>
        </w:rPr>
        <w:t>N</w:t>
      </w:r>
      <w:r w:rsidRPr="003345CD">
        <w:rPr>
          <w:i/>
          <w:iCs/>
          <w:sz w:val="28"/>
          <w:szCs w:val="28"/>
          <w:vertAlign w:val="subscript"/>
        </w:rPr>
        <w:t>гр</w:t>
      </w:r>
      <w:r w:rsidRPr="003345CD">
        <w:rPr>
          <w:sz w:val="28"/>
          <w:szCs w:val="28"/>
        </w:rPr>
        <w:t>=2, а</w:t>
      </w:r>
      <w:r w:rsidRPr="003345CD">
        <w:rPr>
          <w:i/>
          <w:iCs/>
          <w:sz w:val="28"/>
          <w:szCs w:val="28"/>
        </w:rPr>
        <w:t xml:space="preserve"> </w:t>
      </w:r>
      <w:r w:rsidRPr="003345CD">
        <w:rPr>
          <w:i/>
          <w:iCs/>
          <w:sz w:val="28"/>
          <w:szCs w:val="28"/>
          <w:lang w:val="en-US"/>
        </w:rPr>
        <w:t>N</w:t>
      </w:r>
      <w:r w:rsidRPr="003345CD">
        <w:rPr>
          <w:i/>
          <w:iCs/>
          <w:sz w:val="28"/>
          <w:szCs w:val="28"/>
          <w:vertAlign w:val="subscript"/>
        </w:rPr>
        <w:t>п</w:t>
      </w:r>
      <w:r w:rsidRPr="003345CD">
        <w:rPr>
          <w:sz w:val="28"/>
          <w:szCs w:val="28"/>
        </w:rPr>
        <w:t>=1 подач;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i/>
          <w:iCs/>
          <w:sz w:val="28"/>
          <w:szCs w:val="28"/>
          <w:lang w:val="en-US"/>
        </w:rPr>
        <w:t>N</w:t>
      </w:r>
      <w:r w:rsidRPr="003345CD">
        <w:rPr>
          <w:i/>
          <w:iCs/>
          <w:sz w:val="28"/>
          <w:szCs w:val="28"/>
          <w:vertAlign w:val="subscript"/>
        </w:rPr>
        <w:t>лок</w:t>
      </w:r>
      <w:r w:rsidRPr="003345CD">
        <w:rPr>
          <w:sz w:val="28"/>
          <w:szCs w:val="28"/>
        </w:rPr>
        <w:t xml:space="preserve"> – число подач на пути локомотивного хозяйства, в вагонное депо и др.;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i/>
          <w:iCs/>
          <w:sz w:val="28"/>
          <w:szCs w:val="28"/>
          <w:lang w:val="en-US"/>
        </w:rPr>
        <w:t>t</w:t>
      </w:r>
      <w:r w:rsidRPr="003345CD">
        <w:rPr>
          <w:i/>
          <w:iCs/>
          <w:sz w:val="28"/>
          <w:szCs w:val="28"/>
          <w:vertAlign w:val="subscript"/>
        </w:rPr>
        <w:t>расф</w:t>
      </w:r>
      <w:r w:rsidRPr="003345CD">
        <w:rPr>
          <w:i/>
          <w:iCs/>
          <w:sz w:val="28"/>
          <w:szCs w:val="28"/>
        </w:rPr>
        <w:t xml:space="preserve">, </w:t>
      </w:r>
      <w:r w:rsidRPr="003345CD">
        <w:rPr>
          <w:i/>
          <w:iCs/>
          <w:sz w:val="28"/>
          <w:szCs w:val="28"/>
          <w:lang w:val="en-US"/>
        </w:rPr>
        <w:t>t</w:t>
      </w:r>
      <w:r w:rsidRPr="003345CD">
        <w:rPr>
          <w:i/>
          <w:iCs/>
          <w:sz w:val="28"/>
          <w:szCs w:val="28"/>
          <w:vertAlign w:val="subscript"/>
        </w:rPr>
        <w:t>форм</w:t>
      </w:r>
      <w:r w:rsidRPr="003345CD">
        <w:rPr>
          <w:i/>
          <w:iCs/>
          <w:sz w:val="28"/>
          <w:szCs w:val="28"/>
        </w:rPr>
        <w:t xml:space="preserve">, </w:t>
      </w:r>
      <w:r w:rsidRPr="003345CD">
        <w:rPr>
          <w:i/>
          <w:iCs/>
          <w:sz w:val="28"/>
          <w:szCs w:val="28"/>
          <w:lang w:val="en-US"/>
        </w:rPr>
        <w:t>t</w:t>
      </w:r>
      <w:r w:rsidRPr="003345CD">
        <w:rPr>
          <w:i/>
          <w:iCs/>
          <w:sz w:val="28"/>
          <w:szCs w:val="28"/>
          <w:vertAlign w:val="subscript"/>
        </w:rPr>
        <w:t>лок</w:t>
      </w:r>
      <w:r w:rsidRPr="003345CD">
        <w:rPr>
          <w:i/>
          <w:iCs/>
          <w:sz w:val="28"/>
          <w:szCs w:val="28"/>
        </w:rPr>
        <w:t xml:space="preserve">, </w:t>
      </w:r>
      <w:r w:rsidRPr="003345CD">
        <w:rPr>
          <w:i/>
          <w:iCs/>
          <w:sz w:val="28"/>
          <w:szCs w:val="28"/>
          <w:lang w:val="en-US"/>
        </w:rPr>
        <w:t>t</w:t>
      </w:r>
      <w:r w:rsidRPr="003345CD">
        <w:rPr>
          <w:i/>
          <w:iCs/>
          <w:sz w:val="28"/>
          <w:szCs w:val="28"/>
          <w:vertAlign w:val="subscript"/>
        </w:rPr>
        <w:t>гр</w:t>
      </w:r>
      <w:r w:rsidRPr="003345CD">
        <w:rPr>
          <w:i/>
          <w:iCs/>
          <w:sz w:val="28"/>
          <w:szCs w:val="28"/>
        </w:rPr>
        <w:t xml:space="preserve">, </w:t>
      </w:r>
      <w:r w:rsidRPr="003345CD">
        <w:rPr>
          <w:i/>
          <w:iCs/>
          <w:sz w:val="28"/>
          <w:szCs w:val="28"/>
          <w:lang w:val="en-US"/>
        </w:rPr>
        <w:t>t</w:t>
      </w:r>
      <w:r w:rsidRPr="003345CD">
        <w:rPr>
          <w:i/>
          <w:iCs/>
          <w:sz w:val="28"/>
          <w:szCs w:val="28"/>
          <w:vertAlign w:val="subscript"/>
        </w:rPr>
        <w:t>п</w:t>
      </w:r>
      <w:r w:rsidRPr="003345CD">
        <w:rPr>
          <w:sz w:val="28"/>
          <w:szCs w:val="28"/>
        </w:rPr>
        <w:t xml:space="preserve"> – соответственно время занятия вытяжного пути подачей с учетом времени на маневровое передвижение по перестановке составов с приемо-отправочных путей на вытяжной и обратно, принимается </w:t>
      </w:r>
      <w:r w:rsidRPr="003345CD">
        <w:rPr>
          <w:i/>
          <w:iCs/>
          <w:sz w:val="28"/>
          <w:szCs w:val="28"/>
          <w:lang w:val="en-US"/>
        </w:rPr>
        <w:t>t</w:t>
      </w:r>
      <w:r w:rsidRPr="003345CD">
        <w:rPr>
          <w:i/>
          <w:iCs/>
          <w:sz w:val="28"/>
          <w:szCs w:val="28"/>
          <w:vertAlign w:val="subscript"/>
        </w:rPr>
        <w:t>расф</w:t>
      </w:r>
      <w:r w:rsidRPr="003345CD">
        <w:rPr>
          <w:sz w:val="28"/>
          <w:szCs w:val="28"/>
        </w:rPr>
        <w:t xml:space="preserve">=30 мин, </w:t>
      </w:r>
      <w:r w:rsidRPr="003345CD">
        <w:rPr>
          <w:i/>
          <w:iCs/>
          <w:sz w:val="28"/>
          <w:szCs w:val="28"/>
          <w:lang w:val="en-US"/>
        </w:rPr>
        <w:t>t</w:t>
      </w:r>
      <w:r w:rsidRPr="003345CD">
        <w:rPr>
          <w:i/>
          <w:iCs/>
          <w:sz w:val="28"/>
          <w:szCs w:val="28"/>
          <w:vertAlign w:val="subscript"/>
        </w:rPr>
        <w:t>форм</w:t>
      </w:r>
      <w:r w:rsidRPr="003345CD">
        <w:rPr>
          <w:sz w:val="28"/>
          <w:szCs w:val="28"/>
        </w:rPr>
        <w:t xml:space="preserve">=40 мин – для сборных поездов и </w:t>
      </w:r>
      <w:r w:rsidRPr="003345CD">
        <w:rPr>
          <w:i/>
          <w:iCs/>
          <w:sz w:val="28"/>
          <w:szCs w:val="28"/>
          <w:lang w:val="en-US"/>
        </w:rPr>
        <w:t>t</w:t>
      </w:r>
      <w:r w:rsidRPr="003345CD">
        <w:rPr>
          <w:i/>
          <w:iCs/>
          <w:sz w:val="28"/>
          <w:szCs w:val="28"/>
          <w:vertAlign w:val="subscript"/>
        </w:rPr>
        <w:t>форм</w:t>
      </w:r>
      <w:r w:rsidRPr="003345CD">
        <w:rPr>
          <w:sz w:val="28"/>
          <w:szCs w:val="28"/>
        </w:rPr>
        <w:t xml:space="preserve">=20 мин – для участковых поездов, </w:t>
      </w:r>
      <w:r w:rsidRPr="003345CD">
        <w:rPr>
          <w:i/>
          <w:iCs/>
          <w:sz w:val="28"/>
          <w:szCs w:val="28"/>
          <w:lang w:val="en-US"/>
        </w:rPr>
        <w:t>t</w:t>
      </w:r>
      <w:r w:rsidRPr="003345CD">
        <w:rPr>
          <w:i/>
          <w:iCs/>
          <w:sz w:val="28"/>
          <w:szCs w:val="28"/>
          <w:vertAlign w:val="subscript"/>
        </w:rPr>
        <w:t>гр</w:t>
      </w:r>
      <w:r w:rsidRPr="003345CD">
        <w:rPr>
          <w:sz w:val="28"/>
          <w:szCs w:val="28"/>
        </w:rPr>
        <w:t xml:space="preserve">=90 мин, </w:t>
      </w:r>
      <w:r w:rsidRPr="003345CD">
        <w:rPr>
          <w:i/>
          <w:iCs/>
          <w:sz w:val="28"/>
          <w:szCs w:val="28"/>
          <w:lang w:val="en-US"/>
        </w:rPr>
        <w:t>t</w:t>
      </w:r>
      <w:r w:rsidRPr="003345CD">
        <w:rPr>
          <w:i/>
          <w:iCs/>
          <w:sz w:val="28"/>
          <w:szCs w:val="28"/>
          <w:vertAlign w:val="subscript"/>
        </w:rPr>
        <w:t>п</w:t>
      </w:r>
      <w:r w:rsidRPr="003345CD">
        <w:rPr>
          <w:sz w:val="28"/>
          <w:szCs w:val="28"/>
        </w:rPr>
        <w:t>=30 мин;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i/>
          <w:iCs/>
          <w:sz w:val="28"/>
          <w:szCs w:val="28"/>
          <w:lang w:val="en-US"/>
        </w:rPr>
        <w:t>K</w:t>
      </w:r>
      <w:r w:rsidRPr="003345CD">
        <w:rPr>
          <w:i/>
          <w:iCs/>
          <w:sz w:val="28"/>
          <w:szCs w:val="28"/>
          <w:vertAlign w:val="subscript"/>
        </w:rPr>
        <w:t>нер</w:t>
      </w:r>
      <w:r w:rsidRPr="003345CD">
        <w:rPr>
          <w:sz w:val="28"/>
          <w:szCs w:val="28"/>
        </w:rPr>
        <w:t xml:space="preserve"> – коэффициент неравномерности объема маневровой работы, принимается равным 1,3;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i/>
          <w:iCs/>
          <w:sz w:val="28"/>
          <w:szCs w:val="28"/>
        </w:rPr>
        <w:t>Т</w:t>
      </w:r>
      <w:r w:rsidRPr="003345CD">
        <w:rPr>
          <w:i/>
          <w:iCs/>
          <w:sz w:val="28"/>
          <w:szCs w:val="28"/>
          <w:vertAlign w:val="subscript"/>
        </w:rPr>
        <w:t>эк</w:t>
      </w:r>
      <w:r w:rsidRPr="003345CD">
        <w:rPr>
          <w:sz w:val="28"/>
          <w:szCs w:val="28"/>
        </w:rPr>
        <w:t xml:space="preserve"> – продолжительность смены бригад и экипировки маневровых локомотивов за сутки, принимается равным 90 мин.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</w:p>
    <w:p w:rsidR="008B1CED" w:rsidRPr="003345CD" w:rsidRDefault="00AB687C" w:rsidP="003345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76" type="#_x0000_t75" style="width:267pt;height:30.75pt">
            <v:imagedata r:id="rId58" o:title=""/>
          </v:shape>
        </w:pict>
      </w:r>
      <w:r w:rsidR="008B1CED" w:rsidRPr="003345CD">
        <w:rPr>
          <w:i/>
          <w:iCs/>
          <w:sz w:val="28"/>
          <w:szCs w:val="28"/>
        </w:rPr>
        <w:t>путь</w:t>
      </w:r>
      <w:r w:rsidR="003345CD">
        <w:rPr>
          <w:sz w:val="28"/>
          <w:szCs w:val="28"/>
        </w:rPr>
        <w:t xml:space="preserve"> </w:t>
      </w:r>
      <w:r w:rsidR="008B1CED" w:rsidRPr="003345CD">
        <w:rPr>
          <w:sz w:val="28"/>
          <w:szCs w:val="28"/>
        </w:rPr>
        <w:t>(5.10)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>На проектируемой станции независимо от расчетов для обеспечения одновременной сортировочной работы в обеих горловинах парка принимается два вытяжных пути. При этом путь в горловине противоположенной локомотивному хозяйству, проектируется как основной на полную длину состава, а путь в центральной горловине – как вспомогательный полезной длинной на половину состава.</w:t>
      </w:r>
    </w:p>
    <w:p w:rsidR="00D11FC5" w:rsidRDefault="00D11FC5" w:rsidP="00D11FC5">
      <w:pPr>
        <w:spacing w:line="360" w:lineRule="auto"/>
        <w:ind w:left="709"/>
        <w:jc w:val="both"/>
        <w:rPr>
          <w:sz w:val="28"/>
          <w:szCs w:val="28"/>
        </w:rPr>
      </w:pPr>
    </w:p>
    <w:p w:rsidR="008B1CED" w:rsidRPr="003345CD" w:rsidRDefault="00D11FC5" w:rsidP="00D11FC5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8B1CED" w:rsidRPr="003345CD">
        <w:rPr>
          <w:sz w:val="28"/>
          <w:szCs w:val="28"/>
        </w:rPr>
        <w:t>Определение размеров устройств грузового двора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</w:p>
    <w:p w:rsidR="008B1CED" w:rsidRPr="000A47AD" w:rsidRDefault="008B1CED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345CD">
        <w:rPr>
          <w:sz w:val="28"/>
          <w:szCs w:val="28"/>
        </w:rPr>
        <w:t xml:space="preserve">На проектируемом грузовом дворе участковой станции «Д» имеются крытый склад для тарно-упаковочных грузов, а также открытые площадки для контейнеров и навалочных грузов. Площадь этих устройств принимается по заданию. Длина склада для данного рода грузов определяется делением площади </w:t>
      </w:r>
      <w:r w:rsidRPr="003345CD">
        <w:rPr>
          <w:i/>
          <w:iCs/>
          <w:sz w:val="28"/>
          <w:szCs w:val="28"/>
          <w:lang w:val="en-US"/>
        </w:rPr>
        <w:t>F</w:t>
      </w:r>
      <w:r w:rsidRPr="003345CD">
        <w:rPr>
          <w:i/>
          <w:iCs/>
          <w:sz w:val="28"/>
          <w:szCs w:val="28"/>
          <w:vertAlign w:val="subscript"/>
        </w:rPr>
        <w:t>скл</w:t>
      </w:r>
      <w:r w:rsidR="000A47AD">
        <w:rPr>
          <w:sz w:val="28"/>
          <w:szCs w:val="28"/>
        </w:rPr>
        <w:t xml:space="preserve"> на принятую ширину склада.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>Для переработки тарно-упаковочных грузов задан крытый склад площа</w:t>
      </w:r>
      <w:r w:rsidR="0095102E" w:rsidRPr="003345CD">
        <w:rPr>
          <w:sz w:val="28"/>
          <w:szCs w:val="28"/>
        </w:rPr>
        <w:t>дью 252</w:t>
      </w:r>
      <w:r w:rsidRPr="003345CD">
        <w:rPr>
          <w:sz w:val="28"/>
          <w:szCs w:val="28"/>
        </w:rPr>
        <w:t>0 м</w:t>
      </w:r>
      <w:r w:rsidRPr="003345CD">
        <w:rPr>
          <w:sz w:val="28"/>
          <w:szCs w:val="28"/>
          <w:vertAlign w:val="superscript"/>
        </w:rPr>
        <w:t>2</w:t>
      </w:r>
      <w:r w:rsidRPr="003345CD">
        <w:rPr>
          <w:sz w:val="28"/>
          <w:szCs w:val="28"/>
        </w:rPr>
        <w:t>. Крытые склады строятся по типовым проектам, поэтому ширина склада принимается равной 24 м, отсюда: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</w:p>
    <w:p w:rsidR="008B1CED" w:rsidRPr="003345CD" w:rsidRDefault="00AB687C" w:rsidP="003345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77" type="#_x0000_t75" style="width:128.25pt;height:30.75pt">
            <v:imagedata r:id="rId59" o:title=""/>
          </v:shape>
        </w:pic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 xml:space="preserve">Так как шаг колон типовых проектов 12 м, то длину склада необходимо привести к числу кратному двенадцати </w:t>
      </w:r>
      <w:r w:rsidR="0095102E" w:rsidRPr="003345CD">
        <w:rPr>
          <w:sz w:val="28"/>
          <w:szCs w:val="28"/>
        </w:rPr>
        <w:t>и принять длину склада равную 10</w:t>
      </w:r>
      <w:r w:rsidRPr="003345CD">
        <w:rPr>
          <w:sz w:val="28"/>
          <w:szCs w:val="28"/>
        </w:rPr>
        <w:t>8 м.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>Для переработки контейнеров на проектируемом грузовом дворе применяется козловой кран с пролетом крана 16 м, а пл</w:t>
      </w:r>
      <w:r w:rsidR="0095102E" w:rsidRPr="003345CD">
        <w:rPr>
          <w:sz w:val="28"/>
          <w:szCs w:val="28"/>
        </w:rPr>
        <w:t>ощадь контейнерной площадки – 228</w:t>
      </w:r>
      <w:r w:rsidRPr="003345CD">
        <w:rPr>
          <w:sz w:val="28"/>
          <w:szCs w:val="28"/>
        </w:rPr>
        <w:t>0 м, отсюда: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</w:p>
    <w:p w:rsidR="008B1CED" w:rsidRPr="003345CD" w:rsidRDefault="00AB687C" w:rsidP="003345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78" type="#_x0000_t75" style="width:123.75pt;height:33pt">
            <v:imagedata r:id="rId60" o:title=""/>
          </v:shape>
        </w:pic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>Переработка навалочных грузов осуществляется на открытом складе с помощью автопогрузчика. Учитывая радиус поворота погрузчика, равный 9 м, ширина площадки принимается равной 20 м. так как площадки для наволочных грузов размещают с обеих сторон пути, то общая ширина склада принимается равной 40 м, отсюда: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</w:p>
    <w:p w:rsidR="008B1CED" w:rsidRPr="000A47AD" w:rsidRDefault="00AB687C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4"/>
          <w:sz w:val="28"/>
          <w:szCs w:val="28"/>
        </w:rPr>
        <w:pict>
          <v:shape id="_x0000_i1079" type="#_x0000_t75" style="width:92.25pt;height:30.75pt">
            <v:imagedata r:id="rId61" o:title=""/>
          </v:shape>
        </w:pic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>Согласно произведенным расчетам для проектируемых складов принимаются следующие линейные размеры:</w:t>
      </w:r>
    </w:p>
    <w:p w:rsidR="008B1CED" w:rsidRPr="003345CD" w:rsidRDefault="0095102E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>- крытый склад: длина 10</w:t>
      </w:r>
      <w:r w:rsidR="008B1CED" w:rsidRPr="003345CD">
        <w:rPr>
          <w:sz w:val="28"/>
          <w:szCs w:val="28"/>
        </w:rPr>
        <w:t>8 м, ширина 24 м;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>- ко</w:t>
      </w:r>
      <w:r w:rsidR="0095102E" w:rsidRPr="003345CD">
        <w:rPr>
          <w:sz w:val="28"/>
          <w:szCs w:val="28"/>
        </w:rPr>
        <w:t>нтейнерная площадка: длина 174</w:t>
      </w:r>
      <w:r w:rsidRPr="003345CD">
        <w:rPr>
          <w:sz w:val="28"/>
          <w:szCs w:val="28"/>
        </w:rPr>
        <w:t xml:space="preserve"> м, ширина 16 м;</w:t>
      </w:r>
    </w:p>
    <w:p w:rsidR="008B1CED" w:rsidRPr="003345CD" w:rsidRDefault="0095102E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>- навалочная площадка: длина 68</w:t>
      </w:r>
      <w:r w:rsidR="008B1CED" w:rsidRPr="003345CD">
        <w:rPr>
          <w:sz w:val="28"/>
          <w:szCs w:val="28"/>
        </w:rPr>
        <w:t xml:space="preserve"> м, ширина 20 м.</w:t>
      </w:r>
    </w:p>
    <w:p w:rsidR="000A47AD" w:rsidRDefault="000A47AD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>7</w:t>
      </w:r>
      <w:r w:rsidR="003345CD">
        <w:rPr>
          <w:sz w:val="28"/>
          <w:szCs w:val="28"/>
        </w:rPr>
        <w:t xml:space="preserve"> </w:t>
      </w:r>
      <w:r w:rsidRPr="003345CD">
        <w:rPr>
          <w:sz w:val="28"/>
          <w:szCs w:val="28"/>
        </w:rPr>
        <w:t>Расчет устройств локомотивного хозяйства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>При разработке курсового проекта участковой станции определяется количество ремонтных стойл локомотивного депо, число мест экипировки локомотивов, емкость склада песка и емкость для хранения дизельного топлива. Далее по расчетным данным устанавливаются размеры (длина, ширина) устройств локомотивного хозяйства.</w:t>
      </w:r>
    </w:p>
    <w:p w:rsidR="008B1CED" w:rsidRDefault="008B1CED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345CD">
        <w:rPr>
          <w:sz w:val="28"/>
          <w:szCs w:val="28"/>
        </w:rPr>
        <w:t>Годовое число ремонтов поездных локомотивов и необходимое количество стойл по видам ремонта определяются по формулам, приведенным в таблице 4.</w:t>
      </w:r>
    </w:p>
    <w:p w:rsidR="000A47AD" w:rsidRPr="000A47AD" w:rsidRDefault="000A47AD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>Таблица 4</w:t>
      </w:r>
      <w:r w:rsidR="003345CD">
        <w:rPr>
          <w:sz w:val="28"/>
          <w:szCs w:val="28"/>
        </w:rPr>
        <w:t xml:space="preserve"> </w:t>
      </w:r>
      <w:r w:rsidRPr="003345CD">
        <w:rPr>
          <w:sz w:val="28"/>
          <w:szCs w:val="28"/>
        </w:rPr>
        <w:t>Расчет необходимого числа стойл</w:t>
      </w:r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8"/>
        <w:gridCol w:w="4361"/>
        <w:gridCol w:w="3713"/>
      </w:tblGrid>
      <w:tr w:rsidR="008B1CED" w:rsidRPr="00DB34ED" w:rsidTr="00DB34ED">
        <w:trPr>
          <w:jc w:val="center"/>
        </w:trPr>
        <w:tc>
          <w:tcPr>
            <w:tcW w:w="1381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Вид ремонта</w:t>
            </w:r>
          </w:p>
        </w:tc>
        <w:tc>
          <w:tcPr>
            <w:tcW w:w="4418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Число ремонтов в год, А</w:t>
            </w:r>
          </w:p>
        </w:tc>
        <w:tc>
          <w:tcPr>
            <w:tcW w:w="3771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Число стойл, С</w:t>
            </w:r>
          </w:p>
        </w:tc>
      </w:tr>
      <w:tr w:rsidR="008B1CED" w:rsidRPr="00DB34ED" w:rsidTr="00DB34ED">
        <w:trPr>
          <w:jc w:val="center"/>
        </w:trPr>
        <w:tc>
          <w:tcPr>
            <w:tcW w:w="1381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ТР-3</w:t>
            </w:r>
          </w:p>
        </w:tc>
        <w:tc>
          <w:tcPr>
            <w:tcW w:w="4418" w:type="dxa"/>
            <w:shd w:val="clear" w:color="auto" w:fill="auto"/>
            <w:vAlign w:val="center"/>
          </w:tcPr>
          <w:p w:rsidR="008B1CED" w:rsidRPr="00DB34ED" w:rsidRDefault="00AB687C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position w:val="-32"/>
                <w:sz w:val="20"/>
                <w:szCs w:val="20"/>
              </w:rPr>
              <w:pict>
                <v:shape id="_x0000_i1080" type="#_x0000_t75" style="width:102pt;height:35.25pt">
                  <v:imagedata r:id="rId62" o:title=""/>
                </v:shape>
              </w:pict>
            </w:r>
          </w:p>
          <w:p w:rsidR="008B1CED" w:rsidRPr="00DB34ED" w:rsidRDefault="00AB687C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position w:val="-24"/>
                <w:sz w:val="20"/>
                <w:szCs w:val="20"/>
              </w:rPr>
              <w:pict>
                <v:shape id="_x0000_i1081" type="#_x0000_t75" style="width:179.25pt;height:33pt">
                  <v:imagedata r:id="rId63" o:title=""/>
                </v:shape>
              </w:pic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71" w:type="dxa"/>
            <w:shd w:val="clear" w:color="auto" w:fill="auto"/>
            <w:vAlign w:val="center"/>
          </w:tcPr>
          <w:p w:rsidR="008B1CED" w:rsidRPr="00DB34ED" w:rsidRDefault="00AB687C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position w:val="-24"/>
                <w:sz w:val="20"/>
                <w:szCs w:val="20"/>
              </w:rPr>
              <w:pict>
                <v:shape id="_x0000_i1082" type="#_x0000_t75" style="width:96pt;height:33pt">
                  <v:imagedata r:id="rId64" o:title=""/>
                </v:shape>
              </w:pict>
            </w:r>
          </w:p>
          <w:p w:rsidR="008B1CED" w:rsidRPr="00DB34ED" w:rsidRDefault="00AB687C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position w:val="-24"/>
                <w:sz w:val="20"/>
                <w:szCs w:val="20"/>
              </w:rPr>
              <w:pict>
                <v:shape id="_x0000_i1083" type="#_x0000_t75" style="width:122.25pt;height:30.75pt">
                  <v:imagedata r:id="rId65" o:title=""/>
                </v:shape>
              </w:pict>
            </w:r>
          </w:p>
        </w:tc>
      </w:tr>
      <w:tr w:rsidR="008B1CED" w:rsidRPr="00DB34ED" w:rsidTr="00DB34ED">
        <w:trPr>
          <w:jc w:val="center"/>
        </w:trPr>
        <w:tc>
          <w:tcPr>
            <w:tcW w:w="1381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ТР-2</w:t>
            </w:r>
          </w:p>
        </w:tc>
        <w:tc>
          <w:tcPr>
            <w:tcW w:w="4418" w:type="dxa"/>
            <w:shd w:val="clear" w:color="auto" w:fill="auto"/>
            <w:vAlign w:val="center"/>
          </w:tcPr>
          <w:p w:rsidR="008B1CED" w:rsidRPr="00DB34ED" w:rsidRDefault="00AB687C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position w:val="-32"/>
                <w:sz w:val="20"/>
                <w:szCs w:val="20"/>
              </w:rPr>
              <w:pict>
                <v:shape id="_x0000_i1084" type="#_x0000_t75" style="width:105.75pt;height:35.25pt">
                  <v:imagedata r:id="rId66" o:title=""/>
                </v:shape>
              </w:pict>
            </w:r>
          </w:p>
          <w:p w:rsidR="008B1CED" w:rsidRPr="00DB34ED" w:rsidRDefault="00AB687C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position w:val="-24"/>
                <w:sz w:val="20"/>
                <w:szCs w:val="20"/>
              </w:rPr>
              <w:pict>
                <v:shape id="_x0000_i1085" type="#_x0000_t75" style="width:147pt;height:33pt">
                  <v:imagedata r:id="rId67" o:title=""/>
                </v:shape>
              </w:pic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71" w:type="dxa"/>
            <w:shd w:val="clear" w:color="auto" w:fill="auto"/>
            <w:vAlign w:val="center"/>
          </w:tcPr>
          <w:p w:rsidR="008B1CED" w:rsidRPr="00DB34ED" w:rsidRDefault="00AB687C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position w:val="-24"/>
                <w:sz w:val="20"/>
                <w:szCs w:val="20"/>
              </w:rPr>
              <w:pict>
                <v:shape id="_x0000_i1086" type="#_x0000_t75" style="width:96.75pt;height:33pt">
                  <v:imagedata r:id="rId68" o:title=""/>
                </v:shape>
              </w:pict>
            </w:r>
          </w:p>
          <w:p w:rsidR="008B1CED" w:rsidRPr="00DB34ED" w:rsidRDefault="00AB687C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position w:val="-24"/>
                <w:sz w:val="20"/>
                <w:szCs w:val="20"/>
              </w:rPr>
              <w:pict>
                <v:shape id="_x0000_i1087" type="#_x0000_t75" style="width:114pt;height:30.75pt">
                  <v:imagedata r:id="rId69" o:title=""/>
                </v:shape>
              </w:pict>
            </w:r>
          </w:p>
        </w:tc>
      </w:tr>
      <w:tr w:rsidR="008B1CED" w:rsidRPr="00DB34ED" w:rsidTr="00DB34ED">
        <w:trPr>
          <w:jc w:val="center"/>
        </w:trPr>
        <w:tc>
          <w:tcPr>
            <w:tcW w:w="1381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ТР-1</w:t>
            </w:r>
          </w:p>
        </w:tc>
        <w:tc>
          <w:tcPr>
            <w:tcW w:w="4418" w:type="dxa"/>
            <w:shd w:val="clear" w:color="auto" w:fill="auto"/>
            <w:vAlign w:val="center"/>
          </w:tcPr>
          <w:p w:rsidR="008B1CED" w:rsidRPr="00DB34ED" w:rsidRDefault="00AB687C" w:rsidP="00DB34ED">
            <w:pPr>
              <w:tabs>
                <w:tab w:val="right" w:pos="4284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position w:val="-32"/>
                <w:sz w:val="20"/>
                <w:szCs w:val="20"/>
              </w:rPr>
              <w:pict>
                <v:shape id="_x0000_i1088" type="#_x0000_t75" style="width:102.75pt;height:35.25pt">
                  <v:imagedata r:id="rId70" o:title=""/>
                </v:shape>
              </w:pict>
            </w:r>
          </w:p>
          <w:p w:rsidR="008B1CED" w:rsidRPr="00DB34ED" w:rsidRDefault="00AB687C" w:rsidP="00DB34ED">
            <w:pPr>
              <w:tabs>
                <w:tab w:val="right" w:pos="4284"/>
              </w:tabs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position w:val="-28"/>
                <w:sz w:val="20"/>
                <w:szCs w:val="20"/>
              </w:rPr>
              <w:pict>
                <v:shape id="_x0000_i1089" type="#_x0000_t75" style="width:159pt;height:35.25pt">
                  <v:imagedata r:id="rId71" o:title=""/>
                </v:shape>
              </w:pict>
            </w:r>
          </w:p>
          <w:p w:rsidR="008B1CED" w:rsidRPr="00DB34ED" w:rsidRDefault="008B1CED" w:rsidP="00DB34ED">
            <w:pPr>
              <w:tabs>
                <w:tab w:val="right" w:pos="4284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771" w:type="dxa"/>
            <w:shd w:val="clear" w:color="auto" w:fill="auto"/>
            <w:vAlign w:val="center"/>
          </w:tcPr>
          <w:p w:rsidR="008B1CED" w:rsidRPr="00DB34ED" w:rsidRDefault="00AB687C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position w:val="-32"/>
                <w:sz w:val="20"/>
                <w:szCs w:val="20"/>
              </w:rPr>
              <w:pict>
                <v:shape id="_x0000_i1090" type="#_x0000_t75" style="width:93pt;height:36.75pt">
                  <v:imagedata r:id="rId72" o:title=""/>
                </v:shape>
              </w:pict>
            </w:r>
          </w:p>
          <w:p w:rsidR="008B1CED" w:rsidRPr="00DB34ED" w:rsidRDefault="00AB687C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position w:val="-24"/>
                <w:sz w:val="20"/>
                <w:szCs w:val="20"/>
              </w:rPr>
              <w:pict>
                <v:shape id="_x0000_i1091" type="#_x0000_t75" style="width:146.25pt;height:30.75pt">
                  <v:imagedata r:id="rId73" o:title=""/>
                </v:shape>
              </w:pict>
            </w:r>
          </w:p>
        </w:tc>
      </w:tr>
    </w:tbl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>В формулах, приведенных в табл. 4, следующие условные обозначения: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i/>
          <w:iCs/>
          <w:sz w:val="28"/>
          <w:szCs w:val="28"/>
          <w:lang w:val="en-US"/>
        </w:rPr>
        <w:t>S</w:t>
      </w:r>
      <w:r w:rsidRPr="003345CD">
        <w:rPr>
          <w:i/>
          <w:iCs/>
          <w:sz w:val="28"/>
          <w:szCs w:val="28"/>
          <w:vertAlign w:val="subscript"/>
        </w:rPr>
        <w:t>год</w:t>
      </w:r>
      <w:r w:rsidRPr="003345CD">
        <w:rPr>
          <w:sz w:val="28"/>
          <w:szCs w:val="28"/>
        </w:rPr>
        <w:t xml:space="preserve"> – годовой пробег грузовых локомотивов депо;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i/>
          <w:iCs/>
          <w:sz w:val="28"/>
          <w:szCs w:val="28"/>
          <w:lang w:val="en-US"/>
        </w:rPr>
        <w:t>L</w:t>
      </w:r>
      <w:r w:rsidRPr="003345CD">
        <w:rPr>
          <w:i/>
          <w:iCs/>
          <w:sz w:val="28"/>
          <w:szCs w:val="28"/>
          <w:vertAlign w:val="subscript"/>
        </w:rPr>
        <w:t>кр-1</w:t>
      </w:r>
      <w:r w:rsidRPr="003345CD">
        <w:rPr>
          <w:i/>
          <w:iCs/>
          <w:sz w:val="28"/>
          <w:szCs w:val="28"/>
        </w:rPr>
        <w:t xml:space="preserve">, </w:t>
      </w:r>
      <w:r w:rsidRPr="003345CD">
        <w:rPr>
          <w:i/>
          <w:iCs/>
          <w:sz w:val="28"/>
          <w:szCs w:val="28"/>
          <w:lang w:val="en-US"/>
        </w:rPr>
        <w:t>L</w:t>
      </w:r>
      <w:r w:rsidRPr="003345CD">
        <w:rPr>
          <w:i/>
          <w:iCs/>
          <w:sz w:val="28"/>
          <w:szCs w:val="28"/>
          <w:vertAlign w:val="subscript"/>
        </w:rPr>
        <w:t>тр-3</w:t>
      </w:r>
      <w:r w:rsidRPr="003345CD">
        <w:rPr>
          <w:i/>
          <w:iCs/>
          <w:sz w:val="28"/>
          <w:szCs w:val="28"/>
        </w:rPr>
        <w:t>,</w:t>
      </w:r>
      <w:r w:rsidRPr="003345CD">
        <w:rPr>
          <w:i/>
          <w:iCs/>
          <w:sz w:val="28"/>
          <w:szCs w:val="28"/>
          <w:vertAlign w:val="subscript"/>
        </w:rPr>
        <w:t xml:space="preserve"> </w:t>
      </w:r>
      <w:r w:rsidRPr="003345CD">
        <w:rPr>
          <w:i/>
          <w:iCs/>
          <w:sz w:val="28"/>
          <w:szCs w:val="28"/>
          <w:lang w:val="en-US"/>
        </w:rPr>
        <w:t>L</w:t>
      </w:r>
      <w:r w:rsidRPr="003345CD">
        <w:rPr>
          <w:i/>
          <w:iCs/>
          <w:sz w:val="28"/>
          <w:szCs w:val="28"/>
          <w:vertAlign w:val="subscript"/>
        </w:rPr>
        <w:t>тр-2</w:t>
      </w:r>
      <w:r w:rsidRPr="003345CD">
        <w:rPr>
          <w:i/>
          <w:iCs/>
          <w:sz w:val="28"/>
          <w:szCs w:val="28"/>
        </w:rPr>
        <w:t xml:space="preserve">, </w:t>
      </w:r>
      <w:r w:rsidRPr="003345CD">
        <w:rPr>
          <w:i/>
          <w:iCs/>
          <w:sz w:val="28"/>
          <w:szCs w:val="28"/>
          <w:lang w:val="en-US"/>
        </w:rPr>
        <w:t>L</w:t>
      </w:r>
      <w:r w:rsidRPr="003345CD">
        <w:rPr>
          <w:i/>
          <w:iCs/>
          <w:sz w:val="28"/>
          <w:szCs w:val="28"/>
          <w:vertAlign w:val="subscript"/>
        </w:rPr>
        <w:t>тр-1</w:t>
      </w:r>
      <w:r w:rsidRPr="003345CD">
        <w:rPr>
          <w:i/>
          <w:iCs/>
          <w:sz w:val="28"/>
          <w:szCs w:val="28"/>
        </w:rPr>
        <w:t xml:space="preserve">, </w:t>
      </w:r>
      <w:r w:rsidRPr="003345CD">
        <w:rPr>
          <w:i/>
          <w:iCs/>
          <w:sz w:val="28"/>
          <w:szCs w:val="28"/>
          <w:lang w:val="en-US"/>
        </w:rPr>
        <w:t>L</w:t>
      </w:r>
      <w:r w:rsidRPr="003345CD">
        <w:rPr>
          <w:i/>
          <w:iCs/>
          <w:sz w:val="28"/>
          <w:szCs w:val="28"/>
          <w:vertAlign w:val="subscript"/>
        </w:rPr>
        <w:t>то-3</w:t>
      </w:r>
      <w:r w:rsidRPr="003345CD">
        <w:rPr>
          <w:i/>
          <w:iCs/>
          <w:sz w:val="28"/>
          <w:szCs w:val="28"/>
        </w:rPr>
        <w:t xml:space="preserve"> </w:t>
      </w:r>
      <w:r w:rsidRPr="003345CD">
        <w:rPr>
          <w:sz w:val="28"/>
          <w:szCs w:val="28"/>
        </w:rPr>
        <w:t>– нормы пробега локомотивов между капитальными ремонтами КР-1, текущими ремонтами ТР-1, ТР-2, ТР-3, техническими обслуживаниями ТО-3 по приказу;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i/>
          <w:iCs/>
          <w:sz w:val="28"/>
          <w:szCs w:val="28"/>
          <w:lang w:val="en-US"/>
        </w:rPr>
        <w:t>t</w:t>
      </w:r>
      <w:r w:rsidRPr="003345CD">
        <w:rPr>
          <w:i/>
          <w:iCs/>
          <w:sz w:val="28"/>
          <w:szCs w:val="28"/>
          <w:vertAlign w:val="subscript"/>
        </w:rPr>
        <w:t>тр-3</w:t>
      </w:r>
      <w:r w:rsidRPr="003345CD">
        <w:rPr>
          <w:i/>
          <w:iCs/>
          <w:sz w:val="28"/>
          <w:szCs w:val="28"/>
        </w:rPr>
        <w:t>,</w:t>
      </w:r>
      <w:r w:rsidRPr="003345CD">
        <w:rPr>
          <w:i/>
          <w:iCs/>
          <w:sz w:val="28"/>
          <w:szCs w:val="28"/>
          <w:vertAlign w:val="subscript"/>
        </w:rPr>
        <w:t xml:space="preserve"> </w:t>
      </w:r>
      <w:r w:rsidRPr="003345CD">
        <w:rPr>
          <w:i/>
          <w:iCs/>
          <w:sz w:val="28"/>
          <w:szCs w:val="28"/>
          <w:lang w:val="en-US"/>
        </w:rPr>
        <w:t>t</w:t>
      </w:r>
      <w:r w:rsidRPr="003345CD">
        <w:rPr>
          <w:i/>
          <w:iCs/>
          <w:sz w:val="28"/>
          <w:szCs w:val="28"/>
          <w:vertAlign w:val="subscript"/>
        </w:rPr>
        <w:t>тр-2</w:t>
      </w:r>
      <w:r w:rsidRPr="003345CD">
        <w:rPr>
          <w:i/>
          <w:iCs/>
          <w:sz w:val="28"/>
          <w:szCs w:val="28"/>
        </w:rPr>
        <w:t>,</w:t>
      </w:r>
      <w:r w:rsidRPr="003345CD">
        <w:rPr>
          <w:i/>
          <w:iCs/>
          <w:sz w:val="28"/>
          <w:szCs w:val="28"/>
          <w:vertAlign w:val="subscript"/>
        </w:rPr>
        <w:t xml:space="preserve"> </w:t>
      </w:r>
      <w:r w:rsidRPr="003345CD">
        <w:rPr>
          <w:i/>
          <w:iCs/>
          <w:sz w:val="28"/>
          <w:szCs w:val="28"/>
          <w:lang w:val="en-US"/>
        </w:rPr>
        <w:t>t</w:t>
      </w:r>
      <w:r w:rsidRPr="003345CD">
        <w:rPr>
          <w:i/>
          <w:iCs/>
          <w:sz w:val="28"/>
          <w:szCs w:val="28"/>
          <w:vertAlign w:val="subscript"/>
        </w:rPr>
        <w:t>тр-1</w:t>
      </w:r>
      <w:r w:rsidRPr="003345CD">
        <w:rPr>
          <w:i/>
          <w:iCs/>
          <w:sz w:val="28"/>
          <w:szCs w:val="28"/>
        </w:rPr>
        <w:t>,</w:t>
      </w:r>
      <w:r w:rsidRPr="003345CD">
        <w:rPr>
          <w:i/>
          <w:iCs/>
          <w:sz w:val="28"/>
          <w:szCs w:val="28"/>
          <w:vertAlign w:val="subscript"/>
        </w:rPr>
        <w:t xml:space="preserve"> </w:t>
      </w:r>
      <w:r w:rsidRPr="003345CD">
        <w:rPr>
          <w:i/>
          <w:iCs/>
          <w:sz w:val="28"/>
          <w:szCs w:val="28"/>
          <w:lang w:val="en-US"/>
        </w:rPr>
        <w:t>t</w:t>
      </w:r>
      <w:r w:rsidRPr="003345CD">
        <w:rPr>
          <w:i/>
          <w:iCs/>
          <w:sz w:val="28"/>
          <w:szCs w:val="28"/>
          <w:vertAlign w:val="subscript"/>
        </w:rPr>
        <w:t>то-3</w:t>
      </w:r>
      <w:r w:rsidRPr="003345CD">
        <w:rPr>
          <w:sz w:val="28"/>
          <w:szCs w:val="28"/>
        </w:rPr>
        <w:t xml:space="preserve"> – нормы продолжительности текущих ремонтов и технического обслуживания;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i/>
          <w:iCs/>
          <w:sz w:val="28"/>
          <w:szCs w:val="28"/>
        </w:rPr>
        <w:t>Т</w:t>
      </w:r>
      <w:r w:rsidRPr="003345CD">
        <w:rPr>
          <w:i/>
          <w:iCs/>
          <w:sz w:val="28"/>
          <w:szCs w:val="28"/>
          <w:vertAlign w:val="subscript"/>
        </w:rPr>
        <w:t>р</w:t>
      </w:r>
      <w:r w:rsidRPr="003345CD">
        <w:rPr>
          <w:sz w:val="28"/>
          <w:szCs w:val="28"/>
        </w:rPr>
        <w:t xml:space="preserve"> – продолжительность одной смены, ч, принимается 12 часов;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i/>
          <w:iCs/>
          <w:sz w:val="28"/>
          <w:szCs w:val="28"/>
          <w:lang w:val="en-US"/>
        </w:rPr>
        <w:t>a</w:t>
      </w:r>
      <w:r w:rsidRPr="003345CD">
        <w:rPr>
          <w:sz w:val="28"/>
          <w:szCs w:val="28"/>
        </w:rPr>
        <w:t xml:space="preserve"> – число смен, принимается равной 2;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i/>
          <w:iCs/>
          <w:sz w:val="28"/>
          <w:szCs w:val="28"/>
        </w:rPr>
        <w:t>k</w:t>
      </w:r>
      <w:r w:rsidRPr="003345CD">
        <w:rPr>
          <w:sz w:val="28"/>
          <w:szCs w:val="28"/>
        </w:rPr>
        <w:t xml:space="preserve"> – коэффициент неравномерности поступления локомотивов на ТО-3, принимается равным 1,2.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 xml:space="preserve">Расчеты сведены в табл. 4, на основании которых определяется тип и размеры депо. Для дальнейшего проектирования выбирается </w:t>
      </w:r>
      <w:r w:rsidR="007C2211" w:rsidRPr="003345CD">
        <w:rPr>
          <w:sz w:val="28"/>
          <w:szCs w:val="28"/>
        </w:rPr>
        <w:t>электровозное</w:t>
      </w:r>
      <w:r w:rsidRPr="003345CD">
        <w:rPr>
          <w:sz w:val="28"/>
          <w:szCs w:val="28"/>
        </w:rPr>
        <w:t xml:space="preserve"> депо </w:t>
      </w:r>
      <w:r w:rsidRPr="003345CD">
        <w:rPr>
          <w:sz w:val="28"/>
          <w:szCs w:val="28"/>
          <w:lang w:val="en-US"/>
        </w:rPr>
        <w:t>II</w:t>
      </w:r>
      <w:r w:rsidR="007C2211" w:rsidRPr="003345CD">
        <w:rPr>
          <w:sz w:val="28"/>
          <w:szCs w:val="28"/>
          <w:lang w:val="en-US"/>
        </w:rPr>
        <w:t>I</w:t>
      </w:r>
      <w:r w:rsidRPr="003345CD">
        <w:rPr>
          <w:sz w:val="28"/>
          <w:szCs w:val="28"/>
        </w:rPr>
        <w:t xml:space="preserve"> типа со следующими размерами:</w:t>
      </w:r>
    </w:p>
    <w:p w:rsidR="008B1CED" w:rsidRPr="003345CD" w:rsidRDefault="009A5830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>- мастерские – 24Ч114</w:t>
      </w:r>
      <w:r w:rsidR="008B1CED" w:rsidRPr="003345CD">
        <w:rPr>
          <w:sz w:val="28"/>
          <w:szCs w:val="28"/>
        </w:rPr>
        <w:t xml:space="preserve"> м;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>- цех текущего ремонта ТР-2 – 24Ч48 м;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>- цех текущего ремонта ТР-1 – 24Ч48 м;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>-администрати</w:t>
      </w:r>
      <w:r w:rsidR="009A5830" w:rsidRPr="003345CD">
        <w:rPr>
          <w:sz w:val="28"/>
          <w:szCs w:val="28"/>
        </w:rPr>
        <w:t>вно-бытовой корпус – 18Ч48</w:t>
      </w:r>
      <w:r w:rsidRPr="003345CD">
        <w:rPr>
          <w:sz w:val="28"/>
          <w:szCs w:val="28"/>
        </w:rPr>
        <w:t xml:space="preserve"> м.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>Число мест экипировки и технического обслуживания ТО-2 определяется по формуле: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</w:p>
    <w:p w:rsidR="008B1CED" w:rsidRDefault="00AB687C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32"/>
          <w:sz w:val="28"/>
          <w:szCs w:val="28"/>
        </w:rPr>
        <w:pict>
          <v:shape id="_x0000_i1092" type="#_x0000_t75" style="width:89.25pt;height:36.75pt">
            <v:imagedata r:id="rId74" o:title=""/>
          </v:shape>
        </w:pict>
      </w:r>
      <w:r w:rsidR="008B1CED" w:rsidRPr="003345CD">
        <w:rPr>
          <w:sz w:val="28"/>
          <w:szCs w:val="28"/>
        </w:rPr>
        <w:t xml:space="preserve"> ,</w:t>
      </w:r>
      <w:r w:rsidR="003345CD">
        <w:rPr>
          <w:sz w:val="28"/>
          <w:szCs w:val="28"/>
        </w:rPr>
        <w:t xml:space="preserve"> </w:t>
      </w:r>
      <w:r w:rsidR="008B1CED" w:rsidRPr="003345CD">
        <w:rPr>
          <w:sz w:val="28"/>
          <w:szCs w:val="28"/>
        </w:rPr>
        <w:t>(7.1)</w:t>
      </w:r>
    </w:p>
    <w:p w:rsidR="000A47AD" w:rsidRPr="000A47AD" w:rsidRDefault="000A47AD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 xml:space="preserve">где </w:t>
      </w:r>
      <w:r w:rsidRPr="003345CD">
        <w:rPr>
          <w:i/>
          <w:iCs/>
          <w:sz w:val="28"/>
          <w:szCs w:val="28"/>
          <w:lang w:val="en-US"/>
        </w:rPr>
        <w:t>N</w:t>
      </w:r>
      <w:r w:rsidRPr="003345CD">
        <w:rPr>
          <w:i/>
          <w:iCs/>
          <w:sz w:val="28"/>
          <w:szCs w:val="28"/>
        </w:rPr>
        <w:t xml:space="preserve"> </w:t>
      </w:r>
      <w:r w:rsidRPr="003345CD">
        <w:rPr>
          <w:sz w:val="28"/>
          <w:szCs w:val="28"/>
        </w:rPr>
        <w:t>– число локомотивов, поступающих на экипировку и ТО-2 в сутки, принимается 40%;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i/>
          <w:iCs/>
          <w:sz w:val="28"/>
          <w:szCs w:val="28"/>
          <w:lang w:val="en-US"/>
        </w:rPr>
        <w:t>t</w:t>
      </w:r>
      <w:r w:rsidRPr="003345CD">
        <w:rPr>
          <w:i/>
          <w:iCs/>
          <w:sz w:val="28"/>
          <w:szCs w:val="28"/>
          <w:vertAlign w:val="subscript"/>
        </w:rPr>
        <w:t>эк</w:t>
      </w:r>
      <w:r w:rsidRPr="003345CD">
        <w:rPr>
          <w:sz w:val="28"/>
          <w:szCs w:val="28"/>
        </w:rPr>
        <w:t xml:space="preserve"> – продолжительность экипировки и ТО-2 одного локомотива, мин, принимается равным 60 мин;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i/>
          <w:iCs/>
          <w:sz w:val="28"/>
          <w:szCs w:val="28"/>
          <w:lang w:val="en-US"/>
        </w:rPr>
        <w:t>K</w:t>
      </w:r>
      <w:r w:rsidRPr="003345CD">
        <w:rPr>
          <w:i/>
          <w:iCs/>
          <w:sz w:val="28"/>
          <w:szCs w:val="28"/>
          <w:vertAlign w:val="subscript"/>
        </w:rPr>
        <w:t>нер</w:t>
      </w:r>
      <w:r w:rsidRPr="003345CD">
        <w:rPr>
          <w:i/>
          <w:iCs/>
          <w:sz w:val="28"/>
          <w:szCs w:val="28"/>
        </w:rPr>
        <w:t xml:space="preserve"> </w:t>
      </w:r>
      <w:r w:rsidRPr="003345CD">
        <w:rPr>
          <w:sz w:val="28"/>
          <w:szCs w:val="28"/>
        </w:rPr>
        <w:t>– коэффициент неравномерности поступления локомотивов в экипировку, принимается равным 1,2;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i/>
          <w:iCs/>
          <w:sz w:val="28"/>
          <w:szCs w:val="28"/>
        </w:rPr>
        <w:t>Т</w:t>
      </w:r>
      <w:r w:rsidRPr="003345CD">
        <w:rPr>
          <w:i/>
          <w:iCs/>
          <w:sz w:val="28"/>
          <w:szCs w:val="28"/>
          <w:vertAlign w:val="subscript"/>
        </w:rPr>
        <w:t>пер</w:t>
      </w:r>
      <w:r w:rsidRPr="003345CD">
        <w:rPr>
          <w:i/>
          <w:iCs/>
          <w:sz w:val="28"/>
          <w:szCs w:val="28"/>
        </w:rPr>
        <w:t xml:space="preserve"> </w:t>
      </w:r>
      <w:r w:rsidRPr="003345CD">
        <w:rPr>
          <w:sz w:val="28"/>
          <w:szCs w:val="28"/>
        </w:rPr>
        <w:t>– время технологических перерывов в работе устройств, мин, принимается равным 60 мин.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 xml:space="preserve">Емкость склада песка </w:t>
      </w:r>
      <w:r w:rsidRPr="003345CD">
        <w:rPr>
          <w:i/>
          <w:iCs/>
          <w:sz w:val="28"/>
          <w:szCs w:val="28"/>
        </w:rPr>
        <w:t>Е</w:t>
      </w:r>
      <w:r w:rsidRPr="003345CD">
        <w:rPr>
          <w:i/>
          <w:iCs/>
          <w:sz w:val="28"/>
          <w:szCs w:val="28"/>
          <w:vertAlign w:val="subscript"/>
        </w:rPr>
        <w:t>п</w:t>
      </w:r>
      <w:r w:rsidRPr="003345CD">
        <w:rPr>
          <w:i/>
          <w:iCs/>
          <w:sz w:val="28"/>
          <w:szCs w:val="28"/>
        </w:rPr>
        <w:t xml:space="preserve"> </w:t>
      </w:r>
      <w:r w:rsidRPr="003345CD">
        <w:rPr>
          <w:sz w:val="28"/>
          <w:szCs w:val="28"/>
        </w:rPr>
        <w:t>(м</w:t>
      </w:r>
      <w:r w:rsidRPr="003345CD">
        <w:rPr>
          <w:sz w:val="28"/>
          <w:szCs w:val="28"/>
          <w:vertAlign w:val="superscript"/>
        </w:rPr>
        <w:t>3</w:t>
      </w:r>
      <w:r w:rsidRPr="003345CD">
        <w:rPr>
          <w:sz w:val="28"/>
          <w:szCs w:val="28"/>
        </w:rPr>
        <w:t>) определяется по формуле: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</w:p>
    <w:p w:rsidR="008B1CED" w:rsidRDefault="00AB687C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4"/>
          <w:sz w:val="28"/>
          <w:szCs w:val="28"/>
        </w:rPr>
        <w:pict>
          <v:shape id="_x0000_i1093" type="#_x0000_t75" style="width:84.75pt;height:18.75pt">
            <v:imagedata r:id="rId75" o:title=""/>
          </v:shape>
        </w:pict>
      </w:r>
      <w:r w:rsidR="008B1CED" w:rsidRPr="003345CD">
        <w:rPr>
          <w:sz w:val="28"/>
          <w:szCs w:val="28"/>
        </w:rPr>
        <w:t xml:space="preserve"> ,</w:t>
      </w:r>
      <w:r w:rsidR="003345CD">
        <w:rPr>
          <w:sz w:val="28"/>
          <w:szCs w:val="28"/>
        </w:rPr>
        <w:t xml:space="preserve"> </w:t>
      </w:r>
      <w:r w:rsidR="008B1CED" w:rsidRPr="003345CD">
        <w:rPr>
          <w:sz w:val="28"/>
          <w:szCs w:val="28"/>
        </w:rPr>
        <w:t>(7.2)</w:t>
      </w:r>
    </w:p>
    <w:p w:rsidR="000A47AD" w:rsidRPr="000A47AD" w:rsidRDefault="000A47AD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 xml:space="preserve">где </w:t>
      </w:r>
      <w:r w:rsidRPr="003345CD">
        <w:rPr>
          <w:i/>
          <w:iCs/>
          <w:sz w:val="28"/>
          <w:szCs w:val="28"/>
        </w:rPr>
        <w:t>Е</w:t>
      </w:r>
      <w:r w:rsidRPr="003345CD">
        <w:rPr>
          <w:i/>
          <w:iCs/>
          <w:sz w:val="28"/>
          <w:szCs w:val="28"/>
          <w:vertAlign w:val="subscript"/>
        </w:rPr>
        <w:t>сут</w:t>
      </w:r>
      <w:r w:rsidRPr="003345CD">
        <w:rPr>
          <w:sz w:val="28"/>
          <w:szCs w:val="28"/>
        </w:rPr>
        <w:t xml:space="preserve"> – суточный расход песка локомотивами, м</w:t>
      </w:r>
      <w:r w:rsidRPr="003345CD">
        <w:rPr>
          <w:sz w:val="28"/>
          <w:szCs w:val="28"/>
          <w:vertAlign w:val="superscript"/>
        </w:rPr>
        <w:t>3</w:t>
      </w:r>
      <w:r w:rsidRPr="003345CD">
        <w:rPr>
          <w:sz w:val="28"/>
          <w:szCs w:val="28"/>
        </w:rPr>
        <w:t>;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i/>
          <w:iCs/>
          <w:sz w:val="28"/>
          <w:szCs w:val="28"/>
        </w:rPr>
        <w:t>М</w:t>
      </w:r>
      <w:r w:rsidRPr="003345CD">
        <w:rPr>
          <w:sz w:val="28"/>
          <w:szCs w:val="28"/>
        </w:rPr>
        <w:t xml:space="preserve"> – период, на который должен содержаться запас песка, принимается равным 4 месяца.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>Суточный расход песка для снабжения локомотивов в данном пункте определяется по формуле: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</w:p>
    <w:p w:rsidR="008B1CED" w:rsidRDefault="00AB687C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4"/>
          <w:sz w:val="28"/>
          <w:szCs w:val="28"/>
        </w:rPr>
        <w:pict>
          <v:shape id="_x0000_i1094" type="#_x0000_t75" style="width:108.75pt;height:33pt">
            <v:imagedata r:id="rId76" o:title=""/>
          </v:shape>
        </w:pict>
      </w:r>
      <w:r w:rsidR="008B1CED" w:rsidRPr="003345CD">
        <w:rPr>
          <w:sz w:val="28"/>
          <w:szCs w:val="28"/>
        </w:rPr>
        <w:t xml:space="preserve"> ,</w:t>
      </w:r>
      <w:r w:rsidR="003345CD">
        <w:rPr>
          <w:sz w:val="28"/>
          <w:szCs w:val="28"/>
        </w:rPr>
        <w:t xml:space="preserve"> </w:t>
      </w:r>
      <w:r w:rsidR="008B1CED" w:rsidRPr="003345CD">
        <w:rPr>
          <w:sz w:val="28"/>
          <w:szCs w:val="28"/>
        </w:rPr>
        <w:t>(7.3)</w:t>
      </w:r>
    </w:p>
    <w:p w:rsidR="000A47AD" w:rsidRPr="000A47AD" w:rsidRDefault="000A47AD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 xml:space="preserve">где </w:t>
      </w:r>
      <w:r w:rsidRPr="003345CD">
        <w:rPr>
          <w:i/>
          <w:iCs/>
          <w:sz w:val="28"/>
          <w:szCs w:val="28"/>
        </w:rPr>
        <w:t>α</w:t>
      </w:r>
      <w:r w:rsidRPr="003345CD">
        <w:rPr>
          <w:i/>
          <w:iCs/>
          <w:sz w:val="28"/>
          <w:szCs w:val="28"/>
          <w:vertAlign w:val="subscript"/>
        </w:rPr>
        <w:t>р</w:t>
      </w:r>
      <w:r w:rsidRPr="003345CD">
        <w:rPr>
          <w:sz w:val="28"/>
          <w:szCs w:val="28"/>
        </w:rPr>
        <w:t xml:space="preserve"> – коэффициент, учитывающий резервный пробег локомотива, принимается равным 0,85;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i/>
          <w:iCs/>
          <w:sz w:val="28"/>
          <w:szCs w:val="28"/>
          <w:lang w:val="en-US"/>
        </w:rPr>
        <w:t>q</w:t>
      </w:r>
      <w:r w:rsidRPr="003345CD">
        <w:rPr>
          <w:i/>
          <w:iCs/>
          <w:sz w:val="28"/>
          <w:szCs w:val="28"/>
          <w:vertAlign w:val="subscript"/>
        </w:rPr>
        <w:t>п</w:t>
      </w:r>
      <w:r w:rsidRPr="003345CD">
        <w:rPr>
          <w:sz w:val="28"/>
          <w:szCs w:val="28"/>
        </w:rPr>
        <w:t xml:space="preserve"> – расход песка на 1000 поездо-км, м</w:t>
      </w:r>
      <w:r w:rsidRPr="003345CD">
        <w:rPr>
          <w:sz w:val="28"/>
          <w:szCs w:val="28"/>
          <w:vertAlign w:val="superscript"/>
        </w:rPr>
        <w:t>3</w:t>
      </w:r>
      <w:r w:rsidR="00F131FF" w:rsidRPr="003345CD">
        <w:rPr>
          <w:sz w:val="28"/>
          <w:szCs w:val="28"/>
        </w:rPr>
        <w:t>, принимается равным 1,1</w:t>
      </w:r>
      <w:r w:rsidRPr="003345CD">
        <w:rPr>
          <w:sz w:val="28"/>
          <w:szCs w:val="28"/>
        </w:rPr>
        <w:t xml:space="preserve"> м</w:t>
      </w:r>
      <w:r w:rsidRPr="003345CD">
        <w:rPr>
          <w:sz w:val="28"/>
          <w:szCs w:val="28"/>
          <w:vertAlign w:val="superscript"/>
        </w:rPr>
        <w:t>3</w:t>
      </w:r>
      <w:r w:rsidRPr="003345CD">
        <w:rPr>
          <w:sz w:val="28"/>
          <w:szCs w:val="28"/>
        </w:rPr>
        <w:t>;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i/>
          <w:iCs/>
          <w:sz w:val="28"/>
          <w:szCs w:val="28"/>
          <w:lang w:val="en-US"/>
        </w:rPr>
        <w:t>r</w:t>
      </w:r>
      <w:r w:rsidRPr="003345CD">
        <w:rPr>
          <w:i/>
          <w:iCs/>
          <w:sz w:val="28"/>
          <w:szCs w:val="28"/>
          <w:vertAlign w:val="subscript"/>
        </w:rPr>
        <w:t>п</w:t>
      </w:r>
      <w:r w:rsidRPr="003345CD">
        <w:rPr>
          <w:sz w:val="28"/>
          <w:szCs w:val="28"/>
        </w:rPr>
        <w:t xml:space="preserve"> – коэффициент, учитывающий, какая часть песка подается на локомотив в данном пункте, принимается равным 0,8.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 xml:space="preserve">Длина склада песка шатрового типа </w:t>
      </w:r>
      <w:r w:rsidRPr="003345CD">
        <w:rPr>
          <w:i/>
          <w:iCs/>
          <w:sz w:val="28"/>
          <w:szCs w:val="28"/>
          <w:lang w:val="en-US"/>
        </w:rPr>
        <w:t>L</w:t>
      </w:r>
      <w:r w:rsidRPr="003345CD">
        <w:rPr>
          <w:i/>
          <w:iCs/>
          <w:sz w:val="28"/>
          <w:szCs w:val="28"/>
          <w:vertAlign w:val="subscript"/>
        </w:rPr>
        <w:t>скл</w:t>
      </w:r>
      <w:r w:rsidRPr="003345CD">
        <w:rPr>
          <w:sz w:val="28"/>
          <w:szCs w:val="28"/>
        </w:rPr>
        <w:t xml:space="preserve"> (м) определяется отдельно для сухого и сырого песка по формуле: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</w:p>
    <w:p w:rsidR="008B1CED" w:rsidRDefault="00AB687C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30"/>
          <w:sz w:val="28"/>
          <w:szCs w:val="28"/>
        </w:rPr>
        <w:pict>
          <v:shape id="_x0000_i1095" type="#_x0000_t75" style="width:77.25pt;height:33.75pt">
            <v:imagedata r:id="rId77" o:title=""/>
          </v:shape>
        </w:pict>
      </w:r>
      <w:r w:rsidR="008B1CED" w:rsidRPr="003345CD">
        <w:rPr>
          <w:sz w:val="28"/>
          <w:szCs w:val="28"/>
        </w:rPr>
        <w:t xml:space="preserve"> ,</w:t>
      </w:r>
      <w:r w:rsidR="003345CD">
        <w:rPr>
          <w:sz w:val="28"/>
          <w:szCs w:val="28"/>
        </w:rPr>
        <w:t xml:space="preserve"> </w:t>
      </w:r>
      <w:r w:rsidR="008B1CED" w:rsidRPr="003345CD">
        <w:rPr>
          <w:sz w:val="28"/>
          <w:szCs w:val="28"/>
        </w:rPr>
        <w:t>(7.4)</w:t>
      </w:r>
    </w:p>
    <w:p w:rsidR="000A47AD" w:rsidRPr="000A47AD" w:rsidRDefault="000A47AD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 xml:space="preserve">где </w:t>
      </w:r>
      <w:r w:rsidRPr="003345CD">
        <w:rPr>
          <w:i/>
          <w:iCs/>
          <w:sz w:val="28"/>
          <w:szCs w:val="28"/>
        </w:rPr>
        <w:t>Р</w:t>
      </w:r>
      <w:r w:rsidRPr="003345CD">
        <w:rPr>
          <w:i/>
          <w:iCs/>
          <w:sz w:val="28"/>
          <w:szCs w:val="28"/>
          <w:vertAlign w:val="subscript"/>
        </w:rPr>
        <w:t>скл</w:t>
      </w:r>
      <w:r w:rsidRPr="003345CD">
        <w:rPr>
          <w:sz w:val="28"/>
          <w:szCs w:val="28"/>
        </w:rPr>
        <w:t xml:space="preserve"> – емкость склада на 1 пог. м. его длины, м</w:t>
      </w:r>
      <w:r w:rsidRPr="003345CD">
        <w:rPr>
          <w:sz w:val="28"/>
          <w:szCs w:val="28"/>
          <w:vertAlign w:val="superscript"/>
        </w:rPr>
        <w:t>3</w:t>
      </w:r>
      <w:r w:rsidRPr="003345CD">
        <w:rPr>
          <w:sz w:val="28"/>
          <w:szCs w:val="28"/>
        </w:rPr>
        <w:t xml:space="preserve">, принимается ширина склада 18 м и </w:t>
      </w:r>
      <w:r w:rsidRPr="003345CD">
        <w:rPr>
          <w:i/>
          <w:iCs/>
          <w:sz w:val="28"/>
          <w:szCs w:val="28"/>
        </w:rPr>
        <w:t>Р</w:t>
      </w:r>
      <w:r w:rsidRPr="003345CD">
        <w:rPr>
          <w:i/>
          <w:iCs/>
          <w:sz w:val="28"/>
          <w:szCs w:val="28"/>
          <w:vertAlign w:val="subscript"/>
        </w:rPr>
        <w:t>скл</w:t>
      </w:r>
      <w:r w:rsidRPr="003345CD">
        <w:rPr>
          <w:sz w:val="28"/>
          <w:szCs w:val="28"/>
        </w:rPr>
        <w:t>=62,5 м</w:t>
      </w:r>
      <w:r w:rsidRPr="003345CD">
        <w:rPr>
          <w:sz w:val="28"/>
          <w:szCs w:val="28"/>
          <w:vertAlign w:val="superscript"/>
        </w:rPr>
        <w:t>3</w:t>
      </w:r>
      <w:r w:rsidRPr="003345CD">
        <w:rPr>
          <w:sz w:val="28"/>
          <w:szCs w:val="28"/>
        </w:rPr>
        <w:t>;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i/>
          <w:iCs/>
          <w:sz w:val="28"/>
          <w:szCs w:val="28"/>
        </w:rPr>
        <w:t>С</w:t>
      </w:r>
      <w:r w:rsidRPr="003345CD">
        <w:rPr>
          <w:i/>
          <w:iCs/>
          <w:sz w:val="28"/>
          <w:szCs w:val="28"/>
          <w:vertAlign w:val="subscript"/>
        </w:rPr>
        <w:t>п</w:t>
      </w:r>
      <w:r w:rsidRPr="003345CD">
        <w:rPr>
          <w:sz w:val="28"/>
          <w:szCs w:val="28"/>
        </w:rPr>
        <w:t xml:space="preserve"> – постоянная величина для заданной ширины склада, м, принимается равной 12 м.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 xml:space="preserve">Для определения емкости и размеры склада топлива рассчитывается эксплуатационный запас дизельного топлива </w:t>
      </w:r>
      <w:r w:rsidRPr="003345CD">
        <w:rPr>
          <w:i/>
          <w:iCs/>
          <w:sz w:val="28"/>
          <w:szCs w:val="28"/>
        </w:rPr>
        <w:t>Е</w:t>
      </w:r>
      <w:r w:rsidRPr="003345CD">
        <w:rPr>
          <w:i/>
          <w:iCs/>
          <w:sz w:val="28"/>
          <w:szCs w:val="28"/>
          <w:vertAlign w:val="subscript"/>
        </w:rPr>
        <w:t>э</w:t>
      </w:r>
      <w:r w:rsidRPr="003345CD">
        <w:rPr>
          <w:sz w:val="28"/>
          <w:szCs w:val="28"/>
        </w:rPr>
        <w:t xml:space="preserve"> (т) по формуле: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</w:p>
    <w:p w:rsidR="008B1CED" w:rsidRDefault="00AB687C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2"/>
          <w:sz w:val="28"/>
          <w:szCs w:val="28"/>
        </w:rPr>
        <w:pict>
          <v:shape id="_x0000_i1096" type="#_x0000_t75" style="width:53.25pt;height:18pt">
            <v:imagedata r:id="rId78" o:title=""/>
          </v:shape>
        </w:pict>
      </w:r>
      <w:r w:rsidR="008B1CED" w:rsidRPr="003345CD">
        <w:rPr>
          <w:sz w:val="28"/>
          <w:szCs w:val="28"/>
        </w:rPr>
        <w:t xml:space="preserve"> ,</w:t>
      </w:r>
      <w:r w:rsidR="003345CD">
        <w:rPr>
          <w:sz w:val="28"/>
          <w:szCs w:val="28"/>
        </w:rPr>
        <w:t xml:space="preserve"> </w:t>
      </w:r>
      <w:r w:rsidR="008B1CED" w:rsidRPr="003345CD">
        <w:rPr>
          <w:sz w:val="28"/>
          <w:szCs w:val="28"/>
        </w:rPr>
        <w:t>(7.5)</w:t>
      </w:r>
    </w:p>
    <w:p w:rsidR="000A47AD" w:rsidRPr="000A47AD" w:rsidRDefault="000A47AD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 xml:space="preserve">где </w:t>
      </w:r>
      <w:r w:rsidRPr="003345CD">
        <w:rPr>
          <w:i/>
          <w:iCs/>
          <w:sz w:val="28"/>
          <w:szCs w:val="28"/>
        </w:rPr>
        <w:t>Е</w:t>
      </w:r>
      <w:r w:rsidRPr="003345CD">
        <w:rPr>
          <w:i/>
          <w:iCs/>
          <w:sz w:val="28"/>
          <w:szCs w:val="28"/>
          <w:vertAlign w:val="subscript"/>
        </w:rPr>
        <w:t>т</w:t>
      </w:r>
      <w:r w:rsidRPr="003345CD">
        <w:rPr>
          <w:sz w:val="28"/>
          <w:szCs w:val="28"/>
        </w:rPr>
        <w:t xml:space="preserve"> – суточный расход топлива поездными локомотивами, т;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i/>
          <w:iCs/>
          <w:sz w:val="28"/>
          <w:szCs w:val="28"/>
          <w:lang w:val="en-US"/>
        </w:rPr>
        <w:t>t</w:t>
      </w:r>
      <w:r w:rsidRPr="003345CD">
        <w:rPr>
          <w:sz w:val="28"/>
          <w:szCs w:val="28"/>
        </w:rPr>
        <w:t xml:space="preserve"> – обеспеченность склада топлива в сутках, зависящая от дальности доставки, принимается равной 30 суток.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</w:p>
    <w:p w:rsidR="008B1CED" w:rsidRDefault="00AB687C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4"/>
          <w:sz w:val="28"/>
          <w:szCs w:val="28"/>
        </w:rPr>
        <w:pict>
          <v:shape id="_x0000_i1097" type="#_x0000_t75" style="width:125.25pt;height:30.75pt">
            <v:imagedata r:id="rId79" o:title=""/>
          </v:shape>
        </w:pict>
      </w:r>
      <w:r w:rsidR="008B1CED" w:rsidRPr="003345CD">
        <w:rPr>
          <w:i/>
          <w:iCs/>
          <w:sz w:val="28"/>
          <w:szCs w:val="28"/>
        </w:rPr>
        <w:t>места</w:t>
      </w:r>
      <w:r w:rsidR="003345CD">
        <w:rPr>
          <w:sz w:val="28"/>
          <w:szCs w:val="28"/>
        </w:rPr>
        <w:t xml:space="preserve"> </w:t>
      </w:r>
      <w:r w:rsidR="008B1CED" w:rsidRPr="003345CD">
        <w:rPr>
          <w:sz w:val="28"/>
          <w:szCs w:val="28"/>
        </w:rPr>
        <w:t>(7.1)</w:t>
      </w:r>
    </w:p>
    <w:p w:rsidR="008B1CED" w:rsidRDefault="00AB687C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4"/>
          <w:sz w:val="28"/>
          <w:szCs w:val="28"/>
        </w:rPr>
        <w:pict>
          <v:shape id="_x0000_i1098" type="#_x0000_t75" style="width:167.25pt;height:33pt">
            <v:imagedata r:id="rId80" o:title=""/>
          </v:shape>
        </w:pict>
      </w:r>
      <w:r w:rsidR="008B1CED" w:rsidRPr="003345CD">
        <w:rPr>
          <w:i/>
          <w:iCs/>
          <w:sz w:val="28"/>
          <w:szCs w:val="28"/>
        </w:rPr>
        <w:t>м</w:t>
      </w:r>
      <w:r w:rsidR="008B1CED" w:rsidRPr="003345CD">
        <w:rPr>
          <w:i/>
          <w:iCs/>
          <w:sz w:val="28"/>
          <w:szCs w:val="28"/>
          <w:vertAlign w:val="superscript"/>
        </w:rPr>
        <w:t>3</w:t>
      </w:r>
      <w:r w:rsidR="003345CD">
        <w:rPr>
          <w:sz w:val="28"/>
          <w:szCs w:val="28"/>
        </w:rPr>
        <w:t xml:space="preserve"> </w:t>
      </w:r>
      <w:r w:rsidR="008B1CED" w:rsidRPr="003345CD">
        <w:rPr>
          <w:sz w:val="28"/>
          <w:szCs w:val="28"/>
        </w:rPr>
        <w:t>(7.3)</w:t>
      </w:r>
    </w:p>
    <w:p w:rsidR="008B1CED" w:rsidRPr="003345CD" w:rsidRDefault="00AB687C" w:rsidP="003345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99" type="#_x0000_t75" style="width:114pt;height:18pt">
            <v:imagedata r:id="rId81" o:title=""/>
          </v:shape>
        </w:pict>
      </w:r>
      <w:r w:rsidR="008B1CED" w:rsidRPr="003345CD">
        <w:rPr>
          <w:i/>
          <w:iCs/>
          <w:sz w:val="28"/>
          <w:szCs w:val="28"/>
        </w:rPr>
        <w:t>м</w:t>
      </w:r>
      <w:r w:rsidR="008B1CED" w:rsidRPr="003345CD">
        <w:rPr>
          <w:i/>
          <w:iCs/>
          <w:sz w:val="28"/>
          <w:szCs w:val="28"/>
          <w:vertAlign w:val="superscript"/>
        </w:rPr>
        <w:t>3</w:t>
      </w:r>
      <w:r w:rsidR="003345CD">
        <w:rPr>
          <w:sz w:val="28"/>
          <w:szCs w:val="28"/>
        </w:rPr>
        <w:t xml:space="preserve"> </w:t>
      </w:r>
      <w:r w:rsidR="008B1CED" w:rsidRPr="003345CD">
        <w:rPr>
          <w:sz w:val="28"/>
          <w:szCs w:val="28"/>
        </w:rPr>
        <w:t>(7.2)</w:t>
      </w:r>
    </w:p>
    <w:p w:rsidR="008B1CED" w:rsidRPr="003345CD" w:rsidRDefault="00AB687C" w:rsidP="003345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00" type="#_x0000_t75" style="width:135.75pt;height:33pt">
            <v:imagedata r:id="rId82" o:title=""/>
          </v:shape>
        </w:pict>
      </w:r>
      <w:r w:rsidR="008B1CED" w:rsidRPr="003345CD">
        <w:rPr>
          <w:i/>
          <w:iCs/>
          <w:sz w:val="28"/>
          <w:szCs w:val="28"/>
        </w:rPr>
        <w:t>м</w:t>
      </w:r>
      <w:r w:rsidR="003345CD">
        <w:rPr>
          <w:sz w:val="28"/>
          <w:szCs w:val="28"/>
        </w:rPr>
        <w:t xml:space="preserve"> </w:t>
      </w:r>
      <w:r w:rsidR="008B1CED" w:rsidRPr="003345CD">
        <w:rPr>
          <w:sz w:val="28"/>
          <w:szCs w:val="28"/>
        </w:rPr>
        <w:t>(7.4)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>В курсовом проекте сооружения и устройства вагонного хозяйства, а также других служб принимаются без расчетов по типовым проектам.</w:t>
      </w:r>
    </w:p>
    <w:p w:rsidR="00D11FC5" w:rsidRDefault="00D11FC5" w:rsidP="003345CD">
      <w:pPr>
        <w:spacing w:line="360" w:lineRule="auto"/>
        <w:ind w:firstLine="709"/>
        <w:jc w:val="both"/>
        <w:rPr>
          <w:sz w:val="28"/>
          <w:szCs w:val="28"/>
        </w:rPr>
      </w:pP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>8</w:t>
      </w:r>
      <w:r w:rsidR="00D11FC5">
        <w:rPr>
          <w:sz w:val="28"/>
          <w:szCs w:val="28"/>
        </w:rPr>
        <w:t>.</w:t>
      </w:r>
      <w:r w:rsidR="003345CD">
        <w:rPr>
          <w:sz w:val="28"/>
          <w:szCs w:val="28"/>
        </w:rPr>
        <w:t xml:space="preserve"> </w:t>
      </w:r>
      <w:r w:rsidRPr="003345CD">
        <w:rPr>
          <w:sz w:val="28"/>
          <w:szCs w:val="28"/>
        </w:rPr>
        <w:t>Расчет путепроводной развязки подходов к станции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>Путепроводные развязки устраняют пересечение маршрутов следования поездов в горловинах станции, повышают пропускную способность движения и устраняют задержки приема поездов с подходов.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>Необходимая разность отметок головок рельсов верхнего и нижнего путей в месте сооружения путепровода определяется по формуле: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</w:p>
    <w:p w:rsidR="008B1CED" w:rsidRDefault="00AB687C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4"/>
          <w:sz w:val="28"/>
          <w:szCs w:val="28"/>
        </w:rPr>
        <w:pict>
          <v:shape id="_x0000_i1101" type="#_x0000_t75" style="width:75pt;height:18.75pt">
            <v:imagedata r:id="rId83" o:title=""/>
          </v:shape>
        </w:pict>
      </w:r>
      <w:r w:rsidR="008B1CED" w:rsidRPr="003345CD">
        <w:rPr>
          <w:sz w:val="28"/>
          <w:szCs w:val="28"/>
        </w:rPr>
        <w:t xml:space="preserve"> ,</w:t>
      </w:r>
      <w:r w:rsidR="003345CD">
        <w:rPr>
          <w:sz w:val="28"/>
          <w:szCs w:val="28"/>
        </w:rPr>
        <w:t xml:space="preserve"> </w:t>
      </w:r>
      <w:r w:rsidR="008B1CED" w:rsidRPr="003345CD">
        <w:rPr>
          <w:sz w:val="28"/>
          <w:szCs w:val="28"/>
        </w:rPr>
        <w:t>(8.1)</w:t>
      </w:r>
    </w:p>
    <w:p w:rsidR="000A47AD" w:rsidRPr="000A47AD" w:rsidRDefault="000A47AD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 xml:space="preserve">где </w:t>
      </w:r>
      <w:r w:rsidRPr="003345CD">
        <w:rPr>
          <w:i/>
          <w:iCs/>
          <w:sz w:val="28"/>
          <w:szCs w:val="28"/>
          <w:lang w:val="en-US"/>
        </w:rPr>
        <w:t>h</w:t>
      </w:r>
      <w:r w:rsidRPr="003345CD">
        <w:rPr>
          <w:i/>
          <w:iCs/>
          <w:sz w:val="28"/>
          <w:szCs w:val="28"/>
          <w:vertAlign w:val="subscript"/>
        </w:rPr>
        <w:t>г</w:t>
      </w:r>
      <w:r w:rsidRPr="003345CD">
        <w:rPr>
          <w:sz w:val="28"/>
          <w:szCs w:val="28"/>
        </w:rPr>
        <w:t xml:space="preserve"> – габаритное расстояние от головки рельса до низа конструкции пролетного строения путепровода, принимается равным 6,5 м;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i/>
          <w:iCs/>
          <w:sz w:val="28"/>
          <w:szCs w:val="28"/>
          <w:lang w:val="en-US"/>
        </w:rPr>
        <w:t>h</w:t>
      </w:r>
      <w:r w:rsidRPr="003345CD">
        <w:rPr>
          <w:i/>
          <w:iCs/>
          <w:sz w:val="28"/>
          <w:szCs w:val="28"/>
          <w:vertAlign w:val="subscript"/>
        </w:rPr>
        <w:t>с</w:t>
      </w:r>
      <w:r w:rsidRPr="003345CD">
        <w:rPr>
          <w:sz w:val="28"/>
          <w:szCs w:val="28"/>
        </w:rPr>
        <w:t xml:space="preserve"> – конструктивная высота пролетного строения, исчисляемая от низа пролетного строения до подошвы рельса верхнего пути;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i/>
          <w:iCs/>
          <w:sz w:val="28"/>
          <w:szCs w:val="28"/>
          <w:lang w:val="en-US"/>
        </w:rPr>
        <w:t>h</w:t>
      </w:r>
      <w:r w:rsidRPr="003345CD">
        <w:rPr>
          <w:i/>
          <w:iCs/>
          <w:sz w:val="28"/>
          <w:szCs w:val="28"/>
          <w:vertAlign w:val="subscript"/>
        </w:rPr>
        <w:t>р</w:t>
      </w:r>
      <w:r w:rsidRPr="003345CD">
        <w:rPr>
          <w:sz w:val="28"/>
          <w:szCs w:val="28"/>
        </w:rPr>
        <w:t xml:space="preserve"> – высота рельса верхнего пути.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>Разность отметок головок рельсов в предварительных расчетах принимается 7,5 м.</w:t>
      </w:r>
    </w:p>
    <w:p w:rsidR="008B1CED" w:rsidRDefault="008B1CED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345CD">
        <w:rPr>
          <w:sz w:val="28"/>
          <w:szCs w:val="28"/>
        </w:rPr>
        <w:t xml:space="preserve">В курсовом проекте длина развязки определяется теоретически в зависимости от принимаемого угла пересечения </w:t>
      </w:r>
      <w:r w:rsidRPr="003345CD">
        <w:rPr>
          <w:i/>
          <w:iCs/>
          <w:sz w:val="28"/>
          <w:szCs w:val="28"/>
        </w:rPr>
        <w:t>γ</w:t>
      </w:r>
      <w:r w:rsidRPr="003345CD">
        <w:rPr>
          <w:sz w:val="28"/>
          <w:szCs w:val="28"/>
        </w:rPr>
        <w:t xml:space="preserve">, радиуса кривой </w:t>
      </w:r>
      <w:r w:rsidRPr="003345CD">
        <w:rPr>
          <w:i/>
          <w:iCs/>
          <w:sz w:val="28"/>
          <w:szCs w:val="28"/>
          <w:lang w:val="en-US"/>
        </w:rPr>
        <w:t>R</w:t>
      </w:r>
      <w:r w:rsidRPr="003345CD">
        <w:rPr>
          <w:sz w:val="28"/>
          <w:szCs w:val="28"/>
        </w:rPr>
        <w:t xml:space="preserve">, длины прямой вставки </w:t>
      </w:r>
      <w:r w:rsidRPr="003345CD">
        <w:rPr>
          <w:i/>
          <w:iCs/>
          <w:sz w:val="28"/>
          <w:szCs w:val="28"/>
          <w:lang w:val="en-US"/>
        </w:rPr>
        <w:t>d</w:t>
      </w:r>
      <w:r w:rsidRPr="003345CD">
        <w:rPr>
          <w:i/>
          <w:iCs/>
          <w:sz w:val="28"/>
          <w:szCs w:val="28"/>
          <w:vertAlign w:val="subscript"/>
          <w:lang w:val="en-US"/>
        </w:rPr>
        <w:t>o</w:t>
      </w:r>
      <w:r w:rsidRPr="003345CD">
        <w:rPr>
          <w:sz w:val="28"/>
          <w:szCs w:val="28"/>
        </w:rPr>
        <w:t xml:space="preserve"> между концами переходных кривых и принимаемых длин переходных кривых </w:t>
      </w:r>
      <w:r w:rsidRPr="003345CD">
        <w:rPr>
          <w:i/>
          <w:iCs/>
          <w:sz w:val="28"/>
          <w:szCs w:val="28"/>
          <w:lang w:val="en-US"/>
        </w:rPr>
        <w:t>l</w:t>
      </w:r>
      <w:r w:rsidRPr="003345CD">
        <w:rPr>
          <w:i/>
          <w:iCs/>
          <w:sz w:val="28"/>
          <w:szCs w:val="28"/>
          <w:vertAlign w:val="subscript"/>
        </w:rPr>
        <w:t>пер</w:t>
      </w:r>
      <w:r w:rsidRPr="003345CD">
        <w:rPr>
          <w:sz w:val="28"/>
          <w:szCs w:val="28"/>
        </w:rPr>
        <w:t>. полная вставка между концами кривых рассчитывается по формуле:</w:t>
      </w:r>
    </w:p>
    <w:p w:rsidR="000A47AD" w:rsidRPr="000A47AD" w:rsidRDefault="000A47AD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B1CED" w:rsidRDefault="00AB687C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4"/>
          <w:sz w:val="28"/>
          <w:szCs w:val="28"/>
        </w:rPr>
        <w:pict>
          <v:shape id="_x0000_i1102" type="#_x0000_t75" style="width:59.25pt;height:18.75pt">
            <v:imagedata r:id="rId84" o:title=""/>
          </v:shape>
        </w:pict>
      </w:r>
      <w:r w:rsidR="003345CD">
        <w:rPr>
          <w:sz w:val="28"/>
          <w:szCs w:val="28"/>
        </w:rPr>
        <w:t xml:space="preserve"> </w:t>
      </w:r>
      <w:r w:rsidR="008B1CED" w:rsidRPr="003345CD">
        <w:rPr>
          <w:sz w:val="28"/>
          <w:szCs w:val="28"/>
        </w:rPr>
        <w:t>(8.2)</w:t>
      </w:r>
    </w:p>
    <w:p w:rsidR="000A47AD" w:rsidRPr="000A47AD" w:rsidRDefault="000A47AD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 xml:space="preserve">где </w:t>
      </w:r>
      <w:r w:rsidRPr="003345CD">
        <w:rPr>
          <w:i/>
          <w:iCs/>
          <w:sz w:val="28"/>
          <w:szCs w:val="28"/>
          <w:lang w:val="en-US"/>
        </w:rPr>
        <w:t>d</w:t>
      </w:r>
      <w:r w:rsidRPr="003345CD">
        <w:rPr>
          <w:i/>
          <w:iCs/>
          <w:sz w:val="28"/>
          <w:szCs w:val="28"/>
          <w:vertAlign w:val="subscript"/>
        </w:rPr>
        <w:t>о</w:t>
      </w:r>
      <w:r w:rsidRPr="003345CD">
        <w:rPr>
          <w:sz w:val="28"/>
          <w:szCs w:val="28"/>
        </w:rPr>
        <w:t xml:space="preserve"> – принимается равным 75 м;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i/>
          <w:iCs/>
          <w:sz w:val="28"/>
          <w:szCs w:val="28"/>
          <w:lang w:val="en-US"/>
        </w:rPr>
        <w:t>l</w:t>
      </w:r>
      <w:r w:rsidRPr="003345CD">
        <w:rPr>
          <w:i/>
          <w:iCs/>
          <w:sz w:val="28"/>
          <w:szCs w:val="28"/>
          <w:vertAlign w:val="subscript"/>
        </w:rPr>
        <w:t>пер</w:t>
      </w:r>
      <w:r w:rsidRPr="003345CD">
        <w:rPr>
          <w:sz w:val="28"/>
          <w:szCs w:val="28"/>
        </w:rPr>
        <w:t xml:space="preserve"> – принимается равной 100 м.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>Угол поворота β пути, идущего на путепровод, определяется из зависимости: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</w:p>
    <w:p w:rsidR="008B1CED" w:rsidRPr="003345CD" w:rsidRDefault="00AB687C" w:rsidP="003345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03" type="#_x0000_t75" style="width:134.25pt;height:30.75pt">
            <v:imagedata r:id="rId85" o:title=""/>
          </v:shape>
        </w:pict>
      </w:r>
      <w:r w:rsidR="008B1CED" w:rsidRPr="003345CD">
        <w:rPr>
          <w:sz w:val="28"/>
          <w:szCs w:val="28"/>
        </w:rPr>
        <w:t>;</w:t>
      </w:r>
    </w:p>
    <w:p w:rsidR="008B1CED" w:rsidRPr="003345CD" w:rsidRDefault="00AB687C" w:rsidP="003345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  <w:lang w:val="en-US"/>
        </w:rPr>
        <w:pict>
          <v:shape id="_x0000_i1104" type="#_x0000_t75" style="width:75.75pt;height:15.75pt">
            <v:imagedata r:id="rId86" o:title=""/>
          </v:shape>
        </w:pict>
      </w:r>
      <w:r w:rsidR="008B1CED" w:rsidRPr="003345CD">
        <w:rPr>
          <w:sz w:val="28"/>
          <w:szCs w:val="28"/>
        </w:rPr>
        <w:t>;</w:t>
      </w:r>
      <w:r w:rsidR="003345CD">
        <w:rPr>
          <w:sz w:val="28"/>
          <w:szCs w:val="28"/>
        </w:rPr>
        <w:t xml:space="preserve"> </w:t>
      </w:r>
      <w:r>
        <w:rPr>
          <w:position w:val="-28"/>
          <w:sz w:val="28"/>
          <w:szCs w:val="28"/>
        </w:rPr>
        <w:pict>
          <v:shape id="_x0000_i1105" type="#_x0000_t75" style="width:156pt;height:33.75pt">
            <v:imagedata r:id="rId87" o:title=""/>
          </v:shape>
        </w:pict>
      </w:r>
      <w:r w:rsidR="008B1CED" w:rsidRPr="003345CD">
        <w:rPr>
          <w:sz w:val="28"/>
          <w:szCs w:val="28"/>
        </w:rPr>
        <w:t>;</w:t>
      </w:r>
    </w:p>
    <w:p w:rsidR="008B1CED" w:rsidRPr="003345CD" w:rsidRDefault="00AB687C" w:rsidP="003345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06" type="#_x0000_t75" style="width:90pt;height:15.75pt">
            <v:imagedata r:id="rId88" o:title=""/>
          </v:shape>
        </w:pict>
      </w:r>
      <w:r w:rsidR="008B1CED" w:rsidRPr="003345CD">
        <w:rPr>
          <w:sz w:val="28"/>
          <w:szCs w:val="28"/>
        </w:rPr>
        <w:t>,</w:t>
      </w:r>
      <w:r w:rsidR="003345CD">
        <w:rPr>
          <w:sz w:val="28"/>
          <w:szCs w:val="28"/>
        </w:rPr>
        <w:t xml:space="preserve"> </w:t>
      </w:r>
      <w:r w:rsidR="008B1CED" w:rsidRPr="003345CD">
        <w:rPr>
          <w:sz w:val="28"/>
          <w:szCs w:val="28"/>
        </w:rPr>
        <w:t>(8.3)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 xml:space="preserve">где </w:t>
      </w:r>
      <w:r w:rsidRPr="003345CD">
        <w:rPr>
          <w:i/>
          <w:iCs/>
          <w:sz w:val="28"/>
          <w:szCs w:val="28"/>
        </w:rPr>
        <w:t>е</w:t>
      </w:r>
      <w:r w:rsidRPr="003345CD">
        <w:rPr>
          <w:sz w:val="28"/>
          <w:szCs w:val="28"/>
        </w:rPr>
        <w:t xml:space="preserve"> – ширина междупутья, м, принимается равной 4,1 м;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</w:p>
    <w:p w:rsidR="008B1CED" w:rsidRPr="003345CD" w:rsidRDefault="00AB687C" w:rsidP="003345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07" type="#_x0000_t75" style="width:77.25pt;height:33pt">
            <v:imagedata r:id="rId89" o:title=""/>
          </v:shape>
        </w:pict>
      </w:r>
      <w:r w:rsidR="008B1CED" w:rsidRPr="003345CD">
        <w:rPr>
          <w:sz w:val="28"/>
          <w:szCs w:val="28"/>
        </w:rPr>
        <w:t>;</w:t>
      </w:r>
      <w:r w:rsidR="003345CD">
        <w:rPr>
          <w:sz w:val="28"/>
          <w:szCs w:val="28"/>
        </w:rPr>
        <w:t xml:space="preserve"> </w:t>
      </w:r>
      <w:r w:rsidR="008B1CED" w:rsidRPr="003345CD">
        <w:rPr>
          <w:sz w:val="28"/>
          <w:szCs w:val="28"/>
        </w:rPr>
        <w:t>(8.4)</w:t>
      </w:r>
    </w:p>
    <w:p w:rsidR="008B1CED" w:rsidRPr="003345CD" w:rsidRDefault="00AB687C" w:rsidP="003345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08" type="#_x0000_t75" style="width:66pt;height:30.75pt">
            <v:imagedata r:id="rId90" o:title=""/>
          </v:shape>
        </w:pict>
      </w:r>
      <w:r w:rsidR="008B1CED" w:rsidRPr="003345CD">
        <w:rPr>
          <w:sz w:val="28"/>
          <w:szCs w:val="28"/>
        </w:rPr>
        <w:t>;</w:t>
      </w:r>
      <w:r w:rsidR="003345CD">
        <w:rPr>
          <w:sz w:val="28"/>
          <w:szCs w:val="28"/>
        </w:rPr>
        <w:t xml:space="preserve"> </w:t>
      </w:r>
      <w:r w:rsidR="008B1CED" w:rsidRPr="003345CD">
        <w:rPr>
          <w:sz w:val="28"/>
          <w:szCs w:val="28"/>
        </w:rPr>
        <w:t>(8.5)</w:t>
      </w:r>
    </w:p>
    <w:p w:rsidR="008B1CED" w:rsidRPr="003345CD" w:rsidRDefault="00AB687C" w:rsidP="003345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09" type="#_x0000_t75" style="width:56.25pt;height:15.75pt">
            <v:imagedata r:id="rId91" o:title=""/>
          </v:shape>
        </w:pict>
      </w:r>
      <w:r w:rsidR="003345CD">
        <w:rPr>
          <w:sz w:val="28"/>
          <w:szCs w:val="28"/>
        </w:rPr>
        <w:t xml:space="preserve"> </w:t>
      </w:r>
      <w:r w:rsidR="008B1CED" w:rsidRPr="003345CD">
        <w:rPr>
          <w:sz w:val="28"/>
          <w:szCs w:val="28"/>
        </w:rPr>
        <w:t>при</w:t>
      </w:r>
      <w:r w:rsidR="003345CD">
        <w:rPr>
          <w:sz w:val="28"/>
          <w:szCs w:val="28"/>
        </w:rPr>
        <w:t xml:space="preserve"> </w:t>
      </w:r>
      <w:r>
        <w:rPr>
          <w:position w:val="-24"/>
          <w:sz w:val="28"/>
          <w:szCs w:val="28"/>
        </w:rPr>
        <w:pict>
          <v:shape id="_x0000_i1110" type="#_x0000_t75" style="width:39pt;height:30.75pt">
            <v:imagedata r:id="rId92" o:title=""/>
          </v:shape>
        </w:pict>
      </w:r>
      <w:r w:rsidR="008B1CED" w:rsidRPr="003345CD">
        <w:rPr>
          <w:sz w:val="28"/>
          <w:szCs w:val="28"/>
        </w:rPr>
        <w:t>;</w:t>
      </w:r>
    </w:p>
    <w:p w:rsidR="008B1CED" w:rsidRPr="003345CD" w:rsidRDefault="00AB687C" w:rsidP="003345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11" type="#_x0000_t75" style="width:48.75pt;height:30.75pt">
            <v:imagedata r:id="rId93" o:title=""/>
          </v:shape>
        </w:pict>
      </w:r>
      <w:r w:rsidR="008B1CED" w:rsidRPr="003345CD">
        <w:rPr>
          <w:sz w:val="28"/>
          <w:szCs w:val="28"/>
        </w:rPr>
        <w:t>.</w:t>
      </w:r>
      <w:r w:rsidR="003345CD">
        <w:rPr>
          <w:sz w:val="28"/>
          <w:szCs w:val="28"/>
        </w:rPr>
        <w:t xml:space="preserve"> </w:t>
      </w:r>
      <w:r w:rsidR="008B1CED" w:rsidRPr="003345CD">
        <w:rPr>
          <w:sz w:val="28"/>
          <w:szCs w:val="28"/>
        </w:rPr>
        <w:t>(8.6)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 xml:space="preserve">Чтобы избежать совмещения переходной кривой в плане с вертикальной сопрягающей кривой в профиле, минимальная величина </w:t>
      </w:r>
      <w:r w:rsidRPr="003345CD">
        <w:rPr>
          <w:i/>
          <w:iCs/>
          <w:sz w:val="28"/>
          <w:szCs w:val="28"/>
          <w:lang w:val="en-US"/>
        </w:rPr>
        <w:t>b</w:t>
      </w:r>
      <w:r w:rsidRPr="003345CD">
        <w:rPr>
          <w:sz w:val="28"/>
          <w:szCs w:val="28"/>
        </w:rPr>
        <w:t xml:space="preserve"> должна быть равна: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</w:p>
    <w:p w:rsidR="008B1CED" w:rsidRDefault="00AB687C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4"/>
          <w:sz w:val="28"/>
          <w:szCs w:val="28"/>
        </w:rPr>
        <w:pict>
          <v:shape id="_x0000_i1112" type="#_x0000_t75" style="width:56.25pt;height:30.75pt">
            <v:imagedata r:id="rId94" o:title=""/>
          </v:shape>
        </w:pict>
      </w:r>
      <w:r w:rsidR="008B1CED" w:rsidRPr="003345CD">
        <w:rPr>
          <w:sz w:val="28"/>
          <w:szCs w:val="28"/>
        </w:rPr>
        <w:t xml:space="preserve"> ,</w:t>
      </w:r>
      <w:r w:rsidR="003345CD">
        <w:rPr>
          <w:sz w:val="28"/>
          <w:szCs w:val="28"/>
        </w:rPr>
        <w:t xml:space="preserve"> </w:t>
      </w:r>
      <w:r w:rsidR="008B1CED" w:rsidRPr="003345CD">
        <w:rPr>
          <w:sz w:val="28"/>
          <w:szCs w:val="28"/>
        </w:rPr>
        <w:t>(8.7)</w:t>
      </w:r>
    </w:p>
    <w:p w:rsidR="000A47AD" w:rsidRPr="000A47AD" w:rsidRDefault="000A47AD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 xml:space="preserve">где </w:t>
      </w:r>
      <w:r w:rsidRPr="003345CD">
        <w:rPr>
          <w:i/>
          <w:iCs/>
          <w:sz w:val="28"/>
          <w:szCs w:val="28"/>
          <w:lang w:val="en-US"/>
        </w:rPr>
        <w:t>l</w:t>
      </w:r>
      <w:r w:rsidRPr="003345CD">
        <w:rPr>
          <w:i/>
          <w:iCs/>
          <w:sz w:val="28"/>
          <w:szCs w:val="28"/>
          <w:vertAlign w:val="subscript"/>
        </w:rPr>
        <w:t>пл</w:t>
      </w:r>
      <w:r w:rsidRPr="003345CD">
        <w:rPr>
          <w:sz w:val="28"/>
          <w:szCs w:val="28"/>
        </w:rPr>
        <w:t xml:space="preserve"> – длина элемента профиля в месте сооружения путепровода, принимается равной 200 м;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i/>
          <w:iCs/>
          <w:sz w:val="28"/>
          <w:szCs w:val="28"/>
        </w:rPr>
        <w:t>Т</w:t>
      </w:r>
      <w:r w:rsidRPr="003345CD">
        <w:rPr>
          <w:i/>
          <w:iCs/>
          <w:sz w:val="28"/>
          <w:szCs w:val="28"/>
          <w:vertAlign w:val="subscript"/>
        </w:rPr>
        <w:t>в</w:t>
      </w:r>
      <w:r w:rsidRPr="003345CD">
        <w:rPr>
          <w:sz w:val="28"/>
          <w:szCs w:val="28"/>
        </w:rPr>
        <w:t xml:space="preserve"> – длина тангенса вертикальной сопрягающей кривой, м, которая определяется по формуле: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</w:p>
    <w:p w:rsidR="008B1CED" w:rsidRDefault="00AB687C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4"/>
          <w:sz w:val="28"/>
          <w:szCs w:val="28"/>
        </w:rPr>
        <w:pict>
          <v:shape id="_x0000_i1113" type="#_x0000_t75" style="width:63.75pt;height:30.75pt">
            <v:imagedata r:id="rId95" o:title=""/>
          </v:shape>
        </w:pict>
      </w:r>
      <w:r w:rsidR="008B1CED" w:rsidRPr="003345CD">
        <w:rPr>
          <w:sz w:val="28"/>
          <w:szCs w:val="28"/>
        </w:rPr>
        <w:t>,</w:t>
      </w:r>
      <w:r w:rsidR="003345CD">
        <w:rPr>
          <w:sz w:val="28"/>
          <w:szCs w:val="28"/>
        </w:rPr>
        <w:t xml:space="preserve"> </w:t>
      </w:r>
      <w:r w:rsidR="008B1CED" w:rsidRPr="003345CD">
        <w:rPr>
          <w:sz w:val="28"/>
          <w:szCs w:val="28"/>
        </w:rPr>
        <w:t>(8.8)</w:t>
      </w:r>
    </w:p>
    <w:p w:rsidR="000A47AD" w:rsidRPr="000A47AD" w:rsidRDefault="000A47AD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 xml:space="preserve">где </w:t>
      </w:r>
      <w:r w:rsidRPr="003345CD">
        <w:rPr>
          <w:i/>
          <w:iCs/>
          <w:sz w:val="28"/>
          <w:szCs w:val="28"/>
          <w:lang w:val="en-US"/>
        </w:rPr>
        <w:t>R</w:t>
      </w:r>
      <w:r w:rsidRPr="003345CD">
        <w:rPr>
          <w:i/>
          <w:iCs/>
          <w:sz w:val="28"/>
          <w:szCs w:val="28"/>
          <w:vertAlign w:val="subscript"/>
        </w:rPr>
        <w:t>в</w:t>
      </w:r>
      <w:r w:rsidRPr="003345CD">
        <w:rPr>
          <w:sz w:val="28"/>
          <w:szCs w:val="28"/>
        </w:rPr>
        <w:t xml:space="preserve"> – радиус вертикальной сопрягающей кривой, м, принимается равной 10000 м;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i/>
          <w:iCs/>
          <w:sz w:val="28"/>
          <w:szCs w:val="28"/>
        </w:rPr>
        <w:t>Δ</w:t>
      </w:r>
      <w:r w:rsidRPr="003345CD">
        <w:rPr>
          <w:i/>
          <w:iCs/>
          <w:sz w:val="28"/>
          <w:szCs w:val="28"/>
          <w:lang w:val="en-US"/>
        </w:rPr>
        <w:t>i</w:t>
      </w:r>
      <w:r w:rsidRPr="003345CD">
        <w:rPr>
          <w:sz w:val="28"/>
          <w:szCs w:val="28"/>
        </w:rPr>
        <w:t xml:space="preserve"> – алгебраическая разность сопрягаемых уклонов, ‰.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</w:p>
    <w:p w:rsidR="008B1CED" w:rsidRPr="003345CD" w:rsidRDefault="00AB687C" w:rsidP="003345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14" type="#_x0000_t75" style="width:62.25pt;height:30.75pt">
            <v:imagedata r:id="rId96" o:title=""/>
          </v:shape>
        </w:pict>
      </w:r>
      <w:r w:rsidR="008B1CED" w:rsidRPr="003345CD">
        <w:rPr>
          <w:sz w:val="28"/>
          <w:szCs w:val="28"/>
        </w:rPr>
        <w:t xml:space="preserve"> ;</w:t>
      </w:r>
      <w:r w:rsidR="003345CD">
        <w:rPr>
          <w:sz w:val="28"/>
          <w:szCs w:val="28"/>
        </w:rPr>
        <w:t xml:space="preserve"> </w:t>
      </w:r>
      <w:r w:rsidR="008B1CED" w:rsidRPr="003345CD">
        <w:rPr>
          <w:sz w:val="28"/>
          <w:szCs w:val="28"/>
        </w:rPr>
        <w:t>(8.9)</w:t>
      </w:r>
    </w:p>
    <w:p w:rsidR="008B1CED" w:rsidRPr="003345CD" w:rsidRDefault="00AB687C" w:rsidP="003345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15" type="#_x0000_t75" style="width:101.25pt;height:17.25pt">
            <v:imagedata r:id="rId97" o:title=""/>
          </v:shape>
        </w:pict>
      </w:r>
      <w:r w:rsidR="008B1CED" w:rsidRPr="003345CD">
        <w:rPr>
          <w:sz w:val="28"/>
          <w:szCs w:val="28"/>
        </w:rPr>
        <w:t>;</w:t>
      </w:r>
      <w:r w:rsidR="003345CD">
        <w:rPr>
          <w:sz w:val="28"/>
          <w:szCs w:val="28"/>
        </w:rPr>
        <w:t xml:space="preserve"> </w:t>
      </w:r>
      <w:r w:rsidR="008B1CED" w:rsidRPr="003345CD">
        <w:rPr>
          <w:sz w:val="28"/>
          <w:szCs w:val="28"/>
        </w:rPr>
        <w:t>(8.10)</w:t>
      </w:r>
    </w:p>
    <w:p w:rsidR="008B1CED" w:rsidRPr="003345CD" w:rsidRDefault="00AB687C" w:rsidP="003345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16" type="#_x0000_t75" style="width:99.75pt;height:17.25pt">
            <v:imagedata r:id="rId98" o:title=""/>
          </v:shape>
        </w:pict>
      </w:r>
      <w:r w:rsidR="008B1CED" w:rsidRPr="003345CD">
        <w:rPr>
          <w:sz w:val="28"/>
          <w:szCs w:val="28"/>
        </w:rPr>
        <w:t>.</w:t>
      </w:r>
      <w:r w:rsidR="003345CD">
        <w:rPr>
          <w:sz w:val="28"/>
          <w:szCs w:val="28"/>
        </w:rPr>
        <w:t xml:space="preserve"> </w:t>
      </w:r>
      <w:r w:rsidR="008B1CED" w:rsidRPr="003345CD">
        <w:rPr>
          <w:sz w:val="28"/>
          <w:szCs w:val="28"/>
        </w:rPr>
        <w:t>(8.11)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>Минимальная длина путепроводной развязки в плане от точки А отхода пути на путепровод до его середины определяется по формуле: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</w:p>
    <w:p w:rsidR="008B1CED" w:rsidRPr="003345CD" w:rsidRDefault="00AB687C" w:rsidP="003345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17" type="#_x0000_t75" style="width:210.75pt;height:33pt">
            <v:imagedata r:id="rId99" o:title=""/>
          </v:shape>
        </w:pict>
      </w:r>
      <w:r w:rsidR="008B1CED" w:rsidRPr="003345CD">
        <w:rPr>
          <w:sz w:val="28"/>
          <w:szCs w:val="28"/>
        </w:rPr>
        <w:t>;</w:t>
      </w:r>
      <w:r w:rsidR="003345CD">
        <w:rPr>
          <w:sz w:val="28"/>
          <w:szCs w:val="28"/>
        </w:rPr>
        <w:t xml:space="preserve"> </w:t>
      </w:r>
      <w:r w:rsidR="008B1CED" w:rsidRPr="003345CD">
        <w:rPr>
          <w:sz w:val="28"/>
          <w:szCs w:val="28"/>
        </w:rPr>
        <w:t>(8.12)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</w:p>
    <w:p w:rsidR="008B1CED" w:rsidRPr="003345CD" w:rsidRDefault="004856BB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>Д</w:t>
      </w:r>
      <w:r w:rsidR="008B1CED" w:rsidRPr="003345CD">
        <w:rPr>
          <w:sz w:val="28"/>
          <w:szCs w:val="28"/>
        </w:rPr>
        <w:t>лина проекции путепроводной развязки</w:t>
      </w:r>
      <w:r w:rsidR="003345CD">
        <w:rPr>
          <w:sz w:val="28"/>
          <w:szCs w:val="28"/>
        </w:rPr>
        <w:t xml:space="preserve"> </w:t>
      </w:r>
      <w:r w:rsidR="008B1CED" w:rsidRPr="003345CD">
        <w:rPr>
          <w:sz w:val="28"/>
          <w:szCs w:val="28"/>
        </w:rPr>
        <w:t>на горизонтальную ось определяется по формуле: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</w:p>
    <w:p w:rsidR="008B1CED" w:rsidRPr="003345CD" w:rsidRDefault="00AB687C" w:rsidP="003345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18" type="#_x0000_t75" style="width:183.75pt;height:17.25pt">
            <v:imagedata r:id="rId100" o:title=""/>
          </v:shape>
        </w:pict>
      </w:r>
      <w:r w:rsidR="003345CD">
        <w:rPr>
          <w:sz w:val="28"/>
          <w:szCs w:val="28"/>
        </w:rPr>
        <w:t xml:space="preserve"> </w:t>
      </w:r>
      <w:r w:rsidR="008B1CED" w:rsidRPr="003345CD">
        <w:rPr>
          <w:sz w:val="28"/>
          <w:szCs w:val="28"/>
        </w:rPr>
        <w:t>(8.13)</w:t>
      </w:r>
    </w:p>
    <w:p w:rsidR="008B1CED" w:rsidRPr="003345CD" w:rsidRDefault="00AB687C" w:rsidP="003345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119" type="#_x0000_t75" style="width:90pt;height:14.25pt">
            <v:imagedata r:id="rId101" o:title=""/>
          </v:shape>
        </w:pict>
      </w:r>
      <w:r w:rsidR="008B1CED" w:rsidRPr="003345CD">
        <w:rPr>
          <w:i/>
          <w:iCs/>
          <w:sz w:val="28"/>
          <w:szCs w:val="28"/>
        </w:rPr>
        <w:t>м</w:t>
      </w:r>
      <w:r w:rsidR="003345CD">
        <w:rPr>
          <w:sz w:val="28"/>
          <w:szCs w:val="28"/>
        </w:rPr>
        <w:t xml:space="preserve"> </w:t>
      </w:r>
      <w:r w:rsidR="008B1CED" w:rsidRPr="003345CD">
        <w:rPr>
          <w:sz w:val="28"/>
          <w:szCs w:val="28"/>
        </w:rPr>
        <w:t>(8.2)</w:t>
      </w:r>
    </w:p>
    <w:p w:rsidR="008B1CED" w:rsidRPr="003345CD" w:rsidRDefault="00AB687C" w:rsidP="003345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20" type="#_x0000_t75" style="width:120pt;height:30.75pt">
            <v:imagedata r:id="rId102" o:title=""/>
          </v:shape>
        </w:pict>
      </w:r>
      <w:r w:rsidR="003345CD">
        <w:rPr>
          <w:sz w:val="28"/>
          <w:szCs w:val="28"/>
        </w:rPr>
        <w:t xml:space="preserve"> </w:t>
      </w:r>
      <w:r w:rsidR="008B1CED" w:rsidRPr="003345CD">
        <w:rPr>
          <w:sz w:val="28"/>
          <w:szCs w:val="28"/>
        </w:rPr>
        <w:t>(8.6)</w:t>
      </w:r>
    </w:p>
    <w:p w:rsidR="008B1CED" w:rsidRDefault="00AB687C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0"/>
          <w:sz w:val="28"/>
          <w:szCs w:val="28"/>
        </w:rPr>
        <w:pict>
          <v:shape id="_x0000_i1121" type="#_x0000_t75" style="width:125.25pt;height:15.75pt">
            <v:imagedata r:id="rId103" o:title=""/>
          </v:shape>
        </w:pict>
      </w:r>
    </w:p>
    <w:p w:rsidR="008B1CED" w:rsidRDefault="00AB687C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4"/>
          <w:sz w:val="28"/>
          <w:szCs w:val="28"/>
        </w:rPr>
        <w:pict>
          <v:shape id="_x0000_i1122" type="#_x0000_t75" style="width:123.75pt;height:30.75pt">
            <v:imagedata r:id="rId104" o:title=""/>
          </v:shape>
        </w:pict>
      </w:r>
      <w:r w:rsidR="008B1CED" w:rsidRPr="003345CD">
        <w:rPr>
          <w:i/>
          <w:iCs/>
          <w:sz w:val="28"/>
          <w:szCs w:val="28"/>
        </w:rPr>
        <w:t>м</w:t>
      </w:r>
      <w:r w:rsidR="003345CD">
        <w:rPr>
          <w:sz w:val="28"/>
          <w:szCs w:val="28"/>
        </w:rPr>
        <w:t xml:space="preserve"> </w:t>
      </w:r>
      <w:r w:rsidR="008B1CED" w:rsidRPr="003345CD">
        <w:rPr>
          <w:sz w:val="28"/>
          <w:szCs w:val="28"/>
        </w:rPr>
        <w:t>(8.5)</w:t>
      </w:r>
    </w:p>
    <w:p w:rsidR="008B1CED" w:rsidRDefault="00AB687C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4"/>
          <w:sz w:val="28"/>
          <w:szCs w:val="28"/>
        </w:rPr>
        <w:pict>
          <v:shape id="_x0000_i1123" type="#_x0000_t75" style="width:93pt;height:30.75pt">
            <v:imagedata r:id="rId105" o:title=""/>
          </v:shape>
        </w:pict>
      </w:r>
      <w:r w:rsidR="008B1CED" w:rsidRPr="003345CD">
        <w:rPr>
          <w:i/>
          <w:iCs/>
          <w:sz w:val="28"/>
          <w:szCs w:val="28"/>
        </w:rPr>
        <w:t>м</w:t>
      </w:r>
      <w:r w:rsidR="003345CD">
        <w:rPr>
          <w:sz w:val="28"/>
          <w:szCs w:val="28"/>
        </w:rPr>
        <w:t xml:space="preserve"> </w:t>
      </w:r>
      <w:r w:rsidR="008B1CED" w:rsidRPr="003345CD">
        <w:rPr>
          <w:sz w:val="28"/>
          <w:szCs w:val="28"/>
        </w:rPr>
        <w:t>(8.8)</w:t>
      </w:r>
    </w:p>
    <w:p w:rsidR="008B1CED" w:rsidRDefault="00AB687C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4"/>
          <w:sz w:val="28"/>
          <w:szCs w:val="28"/>
        </w:rPr>
        <w:pict>
          <v:shape id="_x0000_i1124" type="#_x0000_t75" style="width:92.25pt;height:30.75pt">
            <v:imagedata r:id="rId106" o:title=""/>
          </v:shape>
        </w:pict>
      </w:r>
      <w:r w:rsidR="008B1CED" w:rsidRPr="003345CD">
        <w:rPr>
          <w:i/>
          <w:iCs/>
          <w:sz w:val="28"/>
          <w:szCs w:val="28"/>
        </w:rPr>
        <w:t>м</w:t>
      </w:r>
      <w:r w:rsidR="003345CD">
        <w:rPr>
          <w:sz w:val="28"/>
          <w:szCs w:val="28"/>
        </w:rPr>
        <w:t xml:space="preserve"> </w:t>
      </w:r>
      <w:r w:rsidR="008B1CED" w:rsidRPr="003345CD">
        <w:rPr>
          <w:sz w:val="28"/>
          <w:szCs w:val="28"/>
        </w:rPr>
        <w:t>(8.7)</w:t>
      </w:r>
    </w:p>
    <w:p w:rsidR="008B1CED" w:rsidRDefault="00AB687C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4"/>
          <w:sz w:val="28"/>
          <w:szCs w:val="28"/>
        </w:rPr>
        <w:pict>
          <v:shape id="_x0000_i1125" type="#_x0000_t75" style="width:143.25pt;height:30.75pt">
            <v:imagedata r:id="rId107" o:title=""/>
          </v:shape>
        </w:pict>
      </w:r>
      <w:r w:rsidR="008B1CED" w:rsidRPr="003345CD">
        <w:rPr>
          <w:i/>
          <w:iCs/>
          <w:sz w:val="28"/>
          <w:szCs w:val="28"/>
        </w:rPr>
        <w:t>м</w:t>
      </w:r>
      <w:r w:rsidR="003345CD">
        <w:rPr>
          <w:sz w:val="28"/>
          <w:szCs w:val="28"/>
        </w:rPr>
        <w:t xml:space="preserve"> </w:t>
      </w:r>
      <w:r w:rsidR="008B1CED" w:rsidRPr="003345CD">
        <w:rPr>
          <w:sz w:val="28"/>
          <w:szCs w:val="28"/>
        </w:rPr>
        <w:t>(8.4)</w:t>
      </w:r>
    </w:p>
    <w:p w:rsidR="008B1CED" w:rsidRPr="003345CD" w:rsidRDefault="00AB687C" w:rsidP="003345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26" type="#_x0000_t75" style="width:189pt;height:15.75pt">
            <v:imagedata r:id="rId108" o:title=""/>
          </v:shape>
        </w:pict>
      </w:r>
      <w:r w:rsidR="008B1CED" w:rsidRPr="003345CD">
        <w:rPr>
          <w:i/>
          <w:iCs/>
          <w:sz w:val="28"/>
          <w:szCs w:val="28"/>
        </w:rPr>
        <w:t>м</w:t>
      </w:r>
      <w:r w:rsidR="003345CD">
        <w:rPr>
          <w:sz w:val="28"/>
          <w:szCs w:val="28"/>
        </w:rPr>
        <w:t xml:space="preserve"> </w:t>
      </w:r>
      <w:r w:rsidR="008B1CED" w:rsidRPr="003345CD">
        <w:rPr>
          <w:sz w:val="28"/>
          <w:szCs w:val="28"/>
        </w:rPr>
        <w:t>(8.3)</w:t>
      </w:r>
    </w:p>
    <w:p w:rsidR="008B1CED" w:rsidRPr="000A47AD" w:rsidRDefault="00AB687C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4"/>
          <w:sz w:val="28"/>
          <w:szCs w:val="28"/>
        </w:rPr>
        <w:pict>
          <v:shape id="_x0000_i1127" type="#_x0000_t75" style="width:281.25pt;height:30.75pt">
            <v:imagedata r:id="rId109" o:title=""/>
          </v:shape>
        </w:pict>
      </w:r>
    </w:p>
    <w:p w:rsidR="008B1CED" w:rsidRPr="003345CD" w:rsidRDefault="00AB687C" w:rsidP="003345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28" type="#_x0000_t75" style="width:177.75pt;height:15.75pt">
            <v:imagedata r:id="rId110" o:title=""/>
          </v:shape>
        </w:pict>
      </w:r>
    </w:p>
    <w:p w:rsidR="008B1CED" w:rsidRDefault="00AB687C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0"/>
          <w:sz w:val="28"/>
          <w:szCs w:val="28"/>
          <w:lang w:val="en-US"/>
        </w:rPr>
        <w:pict>
          <v:shape id="_x0000_i1129" type="#_x0000_t75" style="width:132pt;height:15.75pt">
            <v:imagedata r:id="rId111" o:title=""/>
          </v:shape>
        </w:pict>
      </w:r>
    </w:p>
    <w:p w:rsidR="008B1CED" w:rsidRDefault="00AB687C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24"/>
          <w:sz w:val="28"/>
          <w:szCs w:val="28"/>
        </w:rPr>
        <w:pict>
          <v:shape id="_x0000_i1130" type="#_x0000_t75" style="width:135pt;height:30.75pt">
            <v:imagedata r:id="rId112" o:title=""/>
          </v:shape>
        </w:pict>
      </w:r>
      <w:r w:rsidR="008B1CED" w:rsidRPr="003345CD">
        <w:rPr>
          <w:i/>
          <w:iCs/>
          <w:sz w:val="28"/>
          <w:szCs w:val="28"/>
        </w:rPr>
        <w:t>м</w:t>
      </w:r>
      <w:r w:rsidR="003345CD">
        <w:rPr>
          <w:sz w:val="28"/>
          <w:szCs w:val="28"/>
        </w:rPr>
        <w:t xml:space="preserve"> </w:t>
      </w:r>
      <w:r w:rsidR="008B1CED" w:rsidRPr="003345CD">
        <w:rPr>
          <w:sz w:val="28"/>
          <w:szCs w:val="28"/>
        </w:rPr>
        <w:t>(8.9)</w:t>
      </w:r>
    </w:p>
    <w:p w:rsidR="008B1CED" w:rsidRDefault="00AB687C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0"/>
          <w:sz w:val="28"/>
          <w:szCs w:val="28"/>
        </w:rPr>
        <w:pict>
          <v:shape id="_x0000_i1131" type="#_x0000_t75" style="width:180.75pt;height:17.25pt">
            <v:imagedata r:id="rId113" o:title=""/>
          </v:shape>
        </w:pict>
      </w:r>
      <w:r w:rsidR="008B1CED" w:rsidRPr="003345CD">
        <w:rPr>
          <w:i/>
          <w:iCs/>
          <w:sz w:val="28"/>
          <w:szCs w:val="28"/>
        </w:rPr>
        <w:t>м</w:t>
      </w:r>
      <w:r w:rsidR="003345CD">
        <w:rPr>
          <w:sz w:val="28"/>
          <w:szCs w:val="28"/>
        </w:rPr>
        <w:t xml:space="preserve"> </w:t>
      </w:r>
      <w:r w:rsidR="008B1CED" w:rsidRPr="003345CD">
        <w:rPr>
          <w:sz w:val="28"/>
          <w:szCs w:val="28"/>
        </w:rPr>
        <w:t>(8.10)</w:t>
      </w:r>
    </w:p>
    <w:p w:rsidR="008B1CED" w:rsidRDefault="00AB687C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0"/>
          <w:sz w:val="28"/>
          <w:szCs w:val="28"/>
        </w:rPr>
        <w:pict>
          <v:shape id="_x0000_i1132" type="#_x0000_t75" style="width:155.25pt;height:17.25pt">
            <v:imagedata r:id="rId114" o:title=""/>
          </v:shape>
        </w:pict>
      </w:r>
      <w:r w:rsidR="008B1CED" w:rsidRPr="003345CD">
        <w:rPr>
          <w:i/>
          <w:iCs/>
          <w:sz w:val="28"/>
          <w:szCs w:val="28"/>
        </w:rPr>
        <w:t>м</w:t>
      </w:r>
      <w:r w:rsidR="003345CD">
        <w:rPr>
          <w:i/>
          <w:iCs/>
          <w:sz w:val="28"/>
          <w:szCs w:val="28"/>
        </w:rPr>
        <w:t xml:space="preserve"> </w:t>
      </w:r>
      <w:r w:rsidR="008B1CED" w:rsidRPr="003345CD">
        <w:rPr>
          <w:sz w:val="28"/>
          <w:szCs w:val="28"/>
        </w:rPr>
        <w:t>(8.11)</w:t>
      </w:r>
    </w:p>
    <w:p w:rsidR="008B1CED" w:rsidRPr="003345CD" w:rsidRDefault="00AB687C" w:rsidP="003345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33" type="#_x0000_t75" style="width:326.25pt;height:30.75pt">
            <v:imagedata r:id="rId115" o:title=""/>
          </v:shape>
        </w:pict>
      </w:r>
      <w:r w:rsidR="008B1CED" w:rsidRPr="003345CD">
        <w:rPr>
          <w:i/>
          <w:iCs/>
          <w:sz w:val="28"/>
          <w:szCs w:val="28"/>
        </w:rPr>
        <w:t>м</w:t>
      </w:r>
      <w:r w:rsidR="003345CD">
        <w:rPr>
          <w:sz w:val="28"/>
          <w:szCs w:val="28"/>
        </w:rPr>
        <w:t xml:space="preserve"> </w:t>
      </w:r>
      <w:r w:rsidR="008B1CED" w:rsidRPr="003345CD">
        <w:rPr>
          <w:sz w:val="28"/>
          <w:szCs w:val="28"/>
        </w:rPr>
        <w:t>(8.12)</w:t>
      </w:r>
    </w:p>
    <w:p w:rsidR="008B1CED" w:rsidRPr="003345CD" w:rsidRDefault="00AB687C" w:rsidP="003345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34" type="#_x0000_t75" style="width:435pt;height:15.75pt">
            <v:imagedata r:id="rId116" o:title=""/>
          </v:shape>
        </w:pict>
      </w:r>
      <w:r w:rsidR="008B1CED" w:rsidRPr="003345CD">
        <w:rPr>
          <w:i/>
          <w:iCs/>
          <w:sz w:val="28"/>
          <w:szCs w:val="28"/>
        </w:rPr>
        <w:t>км</w:t>
      </w:r>
      <w:r w:rsidR="003345CD">
        <w:rPr>
          <w:sz w:val="28"/>
          <w:szCs w:val="28"/>
        </w:rPr>
        <w:t xml:space="preserve"> </w:t>
      </w:r>
      <w:r w:rsidR="008B1CED" w:rsidRPr="003345CD">
        <w:rPr>
          <w:sz w:val="28"/>
          <w:szCs w:val="28"/>
        </w:rPr>
        <w:t>(8.13)</w:t>
      </w:r>
    </w:p>
    <w:p w:rsidR="00D11FC5" w:rsidRDefault="00D11FC5" w:rsidP="00D11FC5">
      <w:pPr>
        <w:spacing w:line="360" w:lineRule="auto"/>
        <w:ind w:left="709"/>
        <w:jc w:val="both"/>
        <w:rPr>
          <w:sz w:val="28"/>
          <w:szCs w:val="28"/>
        </w:rPr>
      </w:pPr>
    </w:p>
    <w:p w:rsidR="008B1CED" w:rsidRPr="003345CD" w:rsidRDefault="00D11FC5" w:rsidP="00D11FC5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8B1CED" w:rsidRPr="003345CD">
        <w:rPr>
          <w:sz w:val="28"/>
          <w:szCs w:val="28"/>
        </w:rPr>
        <w:t>Технико-экономическое сравнение и выбор схемы станции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>Схема станции выбирается путем сравнения вариантов по приведенным расходам. При этом расчет капитальных и эксплуатационных затрат выполняется лишь по приемо-отправочным паркам, так как затраты по сортировочному парку, зданиям и сооружениям будут практически одинаковы для всех схем.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 xml:space="preserve">При сравнении вариантов учитываются капитальные затраты на укладку приемо-отправочных путей </w:t>
      </w:r>
      <w:r w:rsidRPr="003345CD">
        <w:rPr>
          <w:i/>
          <w:iCs/>
          <w:sz w:val="28"/>
          <w:szCs w:val="28"/>
          <w:lang w:val="en-US"/>
        </w:rPr>
        <w:t>K</w:t>
      </w:r>
      <w:r w:rsidRPr="003345CD">
        <w:rPr>
          <w:i/>
          <w:iCs/>
          <w:sz w:val="28"/>
          <w:szCs w:val="28"/>
          <w:vertAlign w:val="subscript"/>
        </w:rPr>
        <w:t>п</w:t>
      </w:r>
      <w:r w:rsidRPr="003345CD">
        <w:rPr>
          <w:sz w:val="28"/>
          <w:szCs w:val="28"/>
        </w:rPr>
        <w:t xml:space="preserve">, укладку стрелочных переводов </w:t>
      </w:r>
      <w:r w:rsidRPr="003345CD">
        <w:rPr>
          <w:i/>
          <w:iCs/>
          <w:sz w:val="28"/>
          <w:szCs w:val="28"/>
          <w:lang w:val="en-US"/>
        </w:rPr>
        <w:t>K</w:t>
      </w:r>
      <w:r w:rsidRPr="003345CD">
        <w:rPr>
          <w:i/>
          <w:iCs/>
          <w:sz w:val="28"/>
          <w:szCs w:val="28"/>
          <w:vertAlign w:val="subscript"/>
        </w:rPr>
        <w:t>стр</w:t>
      </w:r>
      <w:r w:rsidRPr="003345CD">
        <w:rPr>
          <w:sz w:val="28"/>
          <w:szCs w:val="28"/>
        </w:rPr>
        <w:t xml:space="preserve">, электрическую централизацию стрелок </w:t>
      </w:r>
      <w:r w:rsidRPr="003345CD">
        <w:rPr>
          <w:i/>
          <w:iCs/>
          <w:sz w:val="28"/>
          <w:szCs w:val="28"/>
          <w:lang w:val="en-US"/>
        </w:rPr>
        <w:t>K</w:t>
      </w:r>
      <w:r w:rsidRPr="003345CD">
        <w:rPr>
          <w:i/>
          <w:iCs/>
          <w:sz w:val="28"/>
          <w:szCs w:val="28"/>
          <w:vertAlign w:val="subscript"/>
        </w:rPr>
        <w:t>эц</w:t>
      </w:r>
      <w:r w:rsidRPr="003345CD">
        <w:rPr>
          <w:sz w:val="28"/>
          <w:szCs w:val="28"/>
        </w:rPr>
        <w:t xml:space="preserve">, земляные работы </w:t>
      </w:r>
      <w:r w:rsidRPr="003345CD">
        <w:rPr>
          <w:i/>
          <w:iCs/>
          <w:sz w:val="28"/>
          <w:szCs w:val="28"/>
          <w:lang w:val="en-US"/>
        </w:rPr>
        <w:t>K</w:t>
      </w:r>
      <w:r w:rsidRPr="003345CD">
        <w:rPr>
          <w:i/>
          <w:iCs/>
          <w:sz w:val="28"/>
          <w:szCs w:val="28"/>
          <w:vertAlign w:val="subscript"/>
        </w:rPr>
        <w:t>з</w:t>
      </w:r>
      <w:r w:rsidRPr="003345CD">
        <w:rPr>
          <w:sz w:val="28"/>
          <w:szCs w:val="28"/>
        </w:rPr>
        <w:t xml:space="preserve"> и дополнительные капитальные затраты </w:t>
      </w:r>
      <w:r w:rsidRPr="003345CD">
        <w:rPr>
          <w:i/>
          <w:iCs/>
          <w:sz w:val="28"/>
          <w:szCs w:val="28"/>
        </w:rPr>
        <w:t>Δ</w:t>
      </w:r>
      <w:r w:rsidRPr="003345CD">
        <w:rPr>
          <w:i/>
          <w:iCs/>
          <w:sz w:val="28"/>
          <w:szCs w:val="28"/>
          <w:lang w:val="en-US"/>
        </w:rPr>
        <w:t>K</w:t>
      </w:r>
      <w:r w:rsidRPr="003345CD">
        <w:rPr>
          <w:i/>
          <w:iCs/>
          <w:sz w:val="28"/>
          <w:szCs w:val="28"/>
          <w:vertAlign w:val="subscript"/>
        </w:rPr>
        <w:t>пр</w:t>
      </w:r>
      <w:r w:rsidRPr="003345CD">
        <w:rPr>
          <w:sz w:val="28"/>
          <w:szCs w:val="28"/>
        </w:rPr>
        <w:t>.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>Капитальные затраты определяются по формулам: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</w:p>
    <w:p w:rsidR="008B1CED" w:rsidRPr="003345CD" w:rsidRDefault="00AB687C" w:rsidP="003345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35" type="#_x0000_t75" style="width:90.75pt;height:18.75pt">
            <v:imagedata r:id="rId117" o:title=""/>
          </v:shape>
        </w:pict>
      </w:r>
      <w:r w:rsidR="008B1CED" w:rsidRPr="003345CD">
        <w:rPr>
          <w:sz w:val="28"/>
          <w:szCs w:val="28"/>
        </w:rPr>
        <w:t xml:space="preserve"> ;</w:t>
      </w:r>
      <w:r w:rsidR="003345CD">
        <w:rPr>
          <w:sz w:val="28"/>
          <w:szCs w:val="28"/>
        </w:rPr>
        <w:t xml:space="preserve"> </w:t>
      </w:r>
      <w:r w:rsidR="008B1CED" w:rsidRPr="003345CD">
        <w:rPr>
          <w:sz w:val="28"/>
          <w:szCs w:val="28"/>
        </w:rPr>
        <w:t>(9.1)</w:t>
      </w:r>
    </w:p>
    <w:p w:rsidR="008B1CED" w:rsidRPr="003345CD" w:rsidRDefault="00AB687C" w:rsidP="003345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36" type="#_x0000_t75" style="width:90pt;height:18.75pt">
            <v:imagedata r:id="rId118" o:title=""/>
          </v:shape>
        </w:pict>
      </w:r>
      <w:r w:rsidR="008B1CED" w:rsidRPr="003345CD">
        <w:rPr>
          <w:sz w:val="28"/>
          <w:szCs w:val="28"/>
        </w:rPr>
        <w:t xml:space="preserve"> ;</w:t>
      </w:r>
      <w:r w:rsidR="003345CD">
        <w:rPr>
          <w:sz w:val="28"/>
          <w:szCs w:val="28"/>
        </w:rPr>
        <w:t xml:space="preserve"> </w:t>
      </w:r>
      <w:r w:rsidR="008B1CED" w:rsidRPr="003345CD">
        <w:rPr>
          <w:sz w:val="28"/>
          <w:szCs w:val="28"/>
        </w:rPr>
        <w:t>(9.2)</w:t>
      </w:r>
    </w:p>
    <w:p w:rsidR="008B1CED" w:rsidRPr="003345CD" w:rsidRDefault="00AB687C" w:rsidP="003345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37" type="#_x0000_t75" style="width:81pt;height:18.75pt">
            <v:imagedata r:id="rId119" o:title=""/>
          </v:shape>
        </w:pict>
      </w:r>
      <w:r w:rsidR="008B1CED" w:rsidRPr="003345CD">
        <w:rPr>
          <w:sz w:val="28"/>
          <w:szCs w:val="28"/>
        </w:rPr>
        <w:t xml:space="preserve"> ;</w:t>
      </w:r>
      <w:r w:rsidR="003345CD">
        <w:rPr>
          <w:sz w:val="28"/>
          <w:szCs w:val="28"/>
        </w:rPr>
        <w:t xml:space="preserve"> </w:t>
      </w:r>
      <w:r w:rsidR="008B1CED" w:rsidRPr="003345CD">
        <w:rPr>
          <w:sz w:val="28"/>
          <w:szCs w:val="28"/>
        </w:rPr>
        <w:t>(9.3)</w:t>
      </w:r>
    </w:p>
    <w:p w:rsidR="00D11FC5" w:rsidRDefault="00D11FC5" w:rsidP="003345CD">
      <w:pPr>
        <w:spacing w:line="360" w:lineRule="auto"/>
        <w:ind w:firstLine="709"/>
        <w:jc w:val="both"/>
        <w:rPr>
          <w:sz w:val="28"/>
          <w:szCs w:val="28"/>
        </w:rPr>
      </w:pP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 xml:space="preserve">где </w:t>
      </w:r>
      <w:r w:rsidRPr="003345CD">
        <w:rPr>
          <w:i/>
          <w:iCs/>
          <w:sz w:val="28"/>
          <w:szCs w:val="28"/>
          <w:lang w:val="en-US"/>
        </w:rPr>
        <w:t>m</w:t>
      </w:r>
      <w:r w:rsidRPr="003345CD">
        <w:rPr>
          <w:i/>
          <w:iCs/>
          <w:sz w:val="28"/>
          <w:szCs w:val="28"/>
          <w:vertAlign w:val="subscript"/>
        </w:rPr>
        <w:t>гр</w:t>
      </w:r>
      <w:r w:rsidRPr="003345CD">
        <w:rPr>
          <w:sz w:val="28"/>
          <w:szCs w:val="28"/>
        </w:rPr>
        <w:t xml:space="preserve"> – число приемо-отправочных и ходовых путей для грузовых поездов;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i/>
          <w:iCs/>
          <w:sz w:val="28"/>
          <w:szCs w:val="28"/>
          <w:lang w:val="en-US"/>
        </w:rPr>
        <w:t>L</w:t>
      </w:r>
      <w:r w:rsidRPr="003345CD">
        <w:rPr>
          <w:i/>
          <w:iCs/>
          <w:sz w:val="28"/>
          <w:szCs w:val="28"/>
          <w:vertAlign w:val="subscript"/>
        </w:rPr>
        <w:t>п</w:t>
      </w:r>
      <w:r w:rsidRPr="003345CD">
        <w:rPr>
          <w:sz w:val="28"/>
          <w:szCs w:val="28"/>
        </w:rPr>
        <w:t xml:space="preserve"> – нормативная полезная длина приемо-отправочных путей для грузовых поездов, км;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i/>
          <w:iCs/>
          <w:sz w:val="28"/>
          <w:szCs w:val="28"/>
        </w:rPr>
        <w:t>α</w:t>
      </w:r>
      <w:r w:rsidRPr="003345CD">
        <w:rPr>
          <w:sz w:val="28"/>
          <w:szCs w:val="28"/>
        </w:rPr>
        <w:t xml:space="preserve"> – измеритель, показывающий строительную длину путей, приходящуюся на 1 км потребной полезной длины, принимается равной для </w:t>
      </w:r>
      <w:r w:rsidR="00325F06" w:rsidRPr="003345CD">
        <w:rPr>
          <w:sz w:val="28"/>
          <w:szCs w:val="28"/>
        </w:rPr>
        <w:t>поперечного</w:t>
      </w:r>
      <w:r w:rsidRPr="003345CD">
        <w:rPr>
          <w:sz w:val="28"/>
          <w:szCs w:val="28"/>
        </w:rPr>
        <w:t xml:space="preserve"> типа – 1,</w:t>
      </w:r>
      <w:r w:rsidR="00325F06" w:rsidRPr="003345CD">
        <w:rPr>
          <w:sz w:val="28"/>
          <w:szCs w:val="28"/>
        </w:rPr>
        <w:t>29</w:t>
      </w:r>
      <w:r w:rsidRPr="003345CD">
        <w:rPr>
          <w:sz w:val="28"/>
          <w:szCs w:val="28"/>
        </w:rPr>
        <w:t>, для полупродольного типа – 1,10;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i/>
          <w:iCs/>
          <w:sz w:val="28"/>
          <w:szCs w:val="28"/>
        </w:rPr>
        <w:t>β</w:t>
      </w:r>
      <w:r w:rsidRPr="003345CD">
        <w:rPr>
          <w:sz w:val="28"/>
          <w:szCs w:val="28"/>
        </w:rPr>
        <w:t xml:space="preserve"> – измеритель, показывающий число стрелочных переводов, приходящихся на один приемо-отправочный путь, принимается равным для </w:t>
      </w:r>
      <w:r w:rsidR="00325F06" w:rsidRPr="003345CD">
        <w:rPr>
          <w:sz w:val="28"/>
          <w:szCs w:val="28"/>
        </w:rPr>
        <w:t>поперечного типа – 4,9</w:t>
      </w:r>
      <w:r w:rsidRPr="003345CD">
        <w:rPr>
          <w:sz w:val="28"/>
          <w:szCs w:val="28"/>
        </w:rPr>
        <w:t>, для полупродольного типа – 4,6;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i/>
          <w:iCs/>
          <w:sz w:val="28"/>
          <w:szCs w:val="28"/>
          <w:lang w:val="en-US"/>
        </w:rPr>
        <w:t>k</w:t>
      </w:r>
      <w:r w:rsidRPr="003345CD">
        <w:rPr>
          <w:i/>
          <w:iCs/>
          <w:sz w:val="28"/>
          <w:szCs w:val="28"/>
          <w:vertAlign w:val="subscript"/>
        </w:rPr>
        <w:t>п</w:t>
      </w:r>
      <w:r w:rsidRPr="003345CD">
        <w:rPr>
          <w:sz w:val="28"/>
          <w:szCs w:val="28"/>
        </w:rPr>
        <w:t>,</w:t>
      </w:r>
      <w:r w:rsidRPr="003345CD">
        <w:rPr>
          <w:i/>
          <w:iCs/>
          <w:sz w:val="28"/>
          <w:szCs w:val="28"/>
        </w:rPr>
        <w:t xml:space="preserve"> </w:t>
      </w:r>
      <w:r w:rsidRPr="003345CD">
        <w:rPr>
          <w:i/>
          <w:iCs/>
          <w:sz w:val="28"/>
          <w:szCs w:val="28"/>
          <w:lang w:val="en-US"/>
        </w:rPr>
        <w:t>k</w:t>
      </w:r>
      <w:r w:rsidRPr="003345CD">
        <w:rPr>
          <w:i/>
          <w:iCs/>
          <w:sz w:val="28"/>
          <w:szCs w:val="28"/>
          <w:vertAlign w:val="subscript"/>
        </w:rPr>
        <w:t>стр</w:t>
      </w:r>
      <w:r w:rsidRPr="003345CD">
        <w:rPr>
          <w:sz w:val="28"/>
          <w:szCs w:val="28"/>
        </w:rPr>
        <w:t>,</w:t>
      </w:r>
      <w:r w:rsidRPr="003345CD">
        <w:rPr>
          <w:i/>
          <w:iCs/>
          <w:sz w:val="28"/>
          <w:szCs w:val="28"/>
        </w:rPr>
        <w:t xml:space="preserve"> </w:t>
      </w:r>
      <w:r w:rsidRPr="003345CD">
        <w:rPr>
          <w:i/>
          <w:iCs/>
          <w:sz w:val="28"/>
          <w:szCs w:val="28"/>
          <w:lang w:val="en-US"/>
        </w:rPr>
        <w:t>k</w:t>
      </w:r>
      <w:r w:rsidRPr="003345CD">
        <w:rPr>
          <w:i/>
          <w:iCs/>
          <w:sz w:val="28"/>
          <w:szCs w:val="28"/>
          <w:vertAlign w:val="subscript"/>
        </w:rPr>
        <w:t>эц</w:t>
      </w:r>
      <w:r w:rsidRPr="003345CD">
        <w:rPr>
          <w:sz w:val="28"/>
          <w:szCs w:val="28"/>
        </w:rPr>
        <w:t xml:space="preserve"> – капитальные затраты соответственно на укладку 1 км пути, на укладку одного стрелочного перевода, на включение стрелки в электрическую централизацию, принимаются равными</w:t>
      </w:r>
      <w:r w:rsidR="003345CD">
        <w:rPr>
          <w:sz w:val="28"/>
          <w:szCs w:val="28"/>
        </w:rPr>
        <w:t xml:space="preserve"> </w:t>
      </w:r>
      <w:r w:rsidRPr="003345CD">
        <w:rPr>
          <w:i/>
          <w:iCs/>
          <w:sz w:val="28"/>
          <w:szCs w:val="28"/>
          <w:lang w:val="en-US"/>
        </w:rPr>
        <w:t>k</w:t>
      </w:r>
      <w:r w:rsidRPr="003345CD">
        <w:rPr>
          <w:i/>
          <w:iCs/>
          <w:sz w:val="28"/>
          <w:szCs w:val="28"/>
          <w:vertAlign w:val="subscript"/>
        </w:rPr>
        <w:t>п</w:t>
      </w:r>
      <w:r w:rsidRPr="003345CD">
        <w:rPr>
          <w:sz w:val="28"/>
          <w:szCs w:val="28"/>
        </w:rPr>
        <w:t xml:space="preserve"> = 90 тыс. руб.,</w:t>
      </w:r>
      <w:r w:rsidRPr="003345CD">
        <w:rPr>
          <w:i/>
          <w:iCs/>
          <w:sz w:val="28"/>
          <w:szCs w:val="28"/>
        </w:rPr>
        <w:t xml:space="preserve"> </w:t>
      </w:r>
      <w:r w:rsidRPr="003345CD">
        <w:rPr>
          <w:i/>
          <w:iCs/>
          <w:sz w:val="28"/>
          <w:szCs w:val="28"/>
          <w:lang w:val="en-US"/>
        </w:rPr>
        <w:t>k</w:t>
      </w:r>
      <w:r w:rsidRPr="003345CD">
        <w:rPr>
          <w:i/>
          <w:iCs/>
          <w:sz w:val="28"/>
          <w:szCs w:val="28"/>
          <w:vertAlign w:val="subscript"/>
        </w:rPr>
        <w:t>стр</w:t>
      </w:r>
      <w:r w:rsidRPr="003345CD">
        <w:rPr>
          <w:sz w:val="28"/>
          <w:szCs w:val="28"/>
        </w:rPr>
        <w:t xml:space="preserve"> = 5,5 тыс. руб.,</w:t>
      </w:r>
      <w:r w:rsidRPr="003345CD">
        <w:rPr>
          <w:i/>
          <w:iCs/>
          <w:sz w:val="28"/>
          <w:szCs w:val="28"/>
        </w:rPr>
        <w:t xml:space="preserve"> </w:t>
      </w:r>
      <w:r w:rsidRPr="003345CD">
        <w:rPr>
          <w:i/>
          <w:iCs/>
          <w:sz w:val="28"/>
          <w:szCs w:val="28"/>
          <w:lang w:val="en-US"/>
        </w:rPr>
        <w:t>k</w:t>
      </w:r>
      <w:r w:rsidRPr="003345CD">
        <w:rPr>
          <w:i/>
          <w:iCs/>
          <w:sz w:val="28"/>
          <w:szCs w:val="28"/>
          <w:vertAlign w:val="subscript"/>
        </w:rPr>
        <w:t>эц</w:t>
      </w:r>
      <w:r w:rsidRPr="003345CD">
        <w:rPr>
          <w:sz w:val="28"/>
          <w:szCs w:val="28"/>
        </w:rPr>
        <w:t xml:space="preserve"> = 14 тыс. руб.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>В проекте затраты на земляные работы принимаются равными 60 тыс. руб., а дополнительные затраты – 20 тыс. руб. Все расчеты по определению капитальных затрат сведены в таблицу 5.</w:t>
      </w:r>
    </w:p>
    <w:p w:rsidR="000A47AD" w:rsidRDefault="000A47AD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B1CED" w:rsidRPr="003345CD" w:rsidRDefault="00D11FC5" w:rsidP="003345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B1CED" w:rsidRPr="003345CD">
        <w:rPr>
          <w:sz w:val="28"/>
          <w:szCs w:val="28"/>
        </w:rPr>
        <w:t>Таблица 5</w:t>
      </w:r>
      <w:r w:rsidR="003345CD">
        <w:rPr>
          <w:sz w:val="28"/>
          <w:szCs w:val="28"/>
        </w:rPr>
        <w:t xml:space="preserve"> </w:t>
      </w:r>
      <w:r w:rsidR="008B1CED" w:rsidRPr="003345CD">
        <w:rPr>
          <w:sz w:val="28"/>
          <w:szCs w:val="28"/>
        </w:rPr>
        <w:t>Ориентировочные затраты по вариантам</w:t>
      </w:r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1"/>
        <w:gridCol w:w="1405"/>
        <w:gridCol w:w="1008"/>
        <w:gridCol w:w="1324"/>
        <w:gridCol w:w="1435"/>
        <w:gridCol w:w="1229"/>
        <w:gridCol w:w="1340"/>
      </w:tblGrid>
      <w:tr w:rsidR="008B1CED" w:rsidRPr="00DB34ED" w:rsidTr="00DB34ED">
        <w:trPr>
          <w:trHeight w:val="20"/>
          <w:jc w:val="center"/>
        </w:trPr>
        <w:tc>
          <w:tcPr>
            <w:tcW w:w="1505" w:type="dxa"/>
            <w:vMerge w:val="restart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Наименование работы</w:t>
            </w:r>
          </w:p>
        </w:tc>
        <w:tc>
          <w:tcPr>
            <w:tcW w:w="1428" w:type="dxa"/>
            <w:vMerge w:val="restart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Измеритель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vMerge w:val="restart"/>
            <w:shd w:val="clear" w:color="auto" w:fill="auto"/>
            <w:textDirection w:val="btLr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Стоимость еденицы измерителя тыс. руб.</w:t>
            </w:r>
          </w:p>
        </w:tc>
        <w:tc>
          <w:tcPr>
            <w:tcW w:w="2900" w:type="dxa"/>
            <w:gridSpan w:val="2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П</w:t>
            </w:r>
            <w:r w:rsidR="00825392" w:rsidRPr="00DB34ED">
              <w:rPr>
                <w:sz w:val="20"/>
                <w:szCs w:val="20"/>
              </w:rPr>
              <w:t>опереч</w:t>
            </w:r>
            <w:r w:rsidRPr="00DB34ED">
              <w:rPr>
                <w:sz w:val="20"/>
                <w:szCs w:val="20"/>
              </w:rPr>
              <w:t>ный тип</w:t>
            </w:r>
          </w:p>
        </w:tc>
        <w:tc>
          <w:tcPr>
            <w:tcW w:w="2677" w:type="dxa"/>
            <w:gridSpan w:val="2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Полупродольный тип</w:t>
            </w:r>
          </w:p>
        </w:tc>
      </w:tr>
      <w:tr w:rsidR="008B1CED" w:rsidRPr="00DB34ED" w:rsidTr="00DB34ED">
        <w:trPr>
          <w:trHeight w:val="20"/>
          <w:jc w:val="center"/>
        </w:trPr>
        <w:tc>
          <w:tcPr>
            <w:tcW w:w="1505" w:type="dxa"/>
            <w:vMerge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vMerge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textDirection w:val="btLr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Объем работ</w:t>
            </w:r>
          </w:p>
        </w:tc>
        <w:tc>
          <w:tcPr>
            <w:tcW w:w="1506" w:type="dxa"/>
            <w:shd w:val="clear" w:color="auto" w:fill="auto"/>
            <w:textDirection w:val="btLr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Кап. затраты тыс. руб.</w:t>
            </w:r>
          </w:p>
        </w:tc>
        <w:tc>
          <w:tcPr>
            <w:tcW w:w="1283" w:type="dxa"/>
            <w:shd w:val="clear" w:color="auto" w:fill="auto"/>
            <w:textDirection w:val="btLr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Объем работ</w:t>
            </w:r>
          </w:p>
        </w:tc>
        <w:tc>
          <w:tcPr>
            <w:tcW w:w="1394" w:type="dxa"/>
            <w:shd w:val="clear" w:color="auto" w:fill="auto"/>
            <w:textDirection w:val="btLr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Кап. затраты тыс. руб.</w:t>
            </w:r>
          </w:p>
        </w:tc>
      </w:tr>
      <w:tr w:rsidR="008B1CED" w:rsidRPr="00DB34ED" w:rsidTr="00DB34ED">
        <w:trPr>
          <w:trHeight w:val="20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Укладка станционных путей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км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90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25392" w:rsidRPr="00DB34ED" w:rsidRDefault="00825392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22,575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25392" w:rsidRPr="00DB34ED" w:rsidRDefault="00825392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2031,75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25392" w:rsidRPr="00DB34ED" w:rsidRDefault="00825392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19,25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25392" w:rsidRPr="00DB34ED" w:rsidRDefault="00825392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1732,5</w:t>
            </w:r>
          </w:p>
        </w:tc>
      </w:tr>
      <w:tr w:rsidR="008B1CED" w:rsidRPr="00DB34ED" w:rsidTr="00DB34ED">
        <w:trPr>
          <w:trHeight w:val="20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Укладка стрелочных переводов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компл.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5,5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25392" w:rsidRPr="00DB34ED" w:rsidRDefault="00825392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68,6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25392" w:rsidRPr="00DB34ED" w:rsidRDefault="00825392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377,3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25392" w:rsidRPr="00DB34ED" w:rsidRDefault="00825392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64,4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25392" w:rsidRPr="00DB34ED" w:rsidRDefault="00825392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354,2</w:t>
            </w:r>
          </w:p>
        </w:tc>
      </w:tr>
      <w:tr w:rsidR="008B1CED" w:rsidRPr="00DB34ED" w:rsidTr="00DB34ED">
        <w:trPr>
          <w:trHeight w:val="20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Оборудование ЭЦ стрелок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км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14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8B1CED" w:rsidRPr="00DB34ED" w:rsidRDefault="00825392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68,6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8B1CED" w:rsidRPr="00DB34ED" w:rsidRDefault="00825392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960,4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8B1CED" w:rsidRPr="00DB34ED" w:rsidRDefault="00825392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64,4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8B1CED" w:rsidRPr="00DB34ED" w:rsidRDefault="00825392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901,6</w:t>
            </w:r>
          </w:p>
        </w:tc>
      </w:tr>
      <w:tr w:rsidR="008B1CED" w:rsidRPr="00DB34ED" w:rsidTr="00DB34ED">
        <w:trPr>
          <w:trHeight w:val="20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Дополнительные земляные работы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  <w:vertAlign w:val="superscript"/>
              </w:rPr>
            </w:pPr>
            <w:r w:rsidRPr="00DB34ED">
              <w:rPr>
                <w:sz w:val="20"/>
                <w:szCs w:val="20"/>
              </w:rPr>
              <w:t>м</w:t>
            </w:r>
            <w:r w:rsidRPr="00DB34ED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60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60</w:t>
            </w:r>
          </w:p>
        </w:tc>
      </w:tr>
      <w:tr w:rsidR="008B1CED" w:rsidRPr="00DB34ED" w:rsidTr="00DB34ED">
        <w:trPr>
          <w:trHeight w:val="20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Дополнительные кап. затраты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20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20</w:t>
            </w:r>
          </w:p>
        </w:tc>
      </w:tr>
      <w:tr w:rsidR="008B1CED" w:rsidRPr="00DB34ED" w:rsidTr="00DB34ED">
        <w:trPr>
          <w:trHeight w:val="20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ВСЕГО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vAlign w:val="center"/>
          </w:tcPr>
          <w:p w:rsidR="008B1CED" w:rsidRPr="00DB34ED" w:rsidRDefault="00825392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3449,45</w:t>
            </w:r>
          </w:p>
        </w:tc>
        <w:tc>
          <w:tcPr>
            <w:tcW w:w="1283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3068,3</w:t>
            </w:r>
          </w:p>
        </w:tc>
      </w:tr>
    </w:tbl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 xml:space="preserve">Эксплуатационные расходы при сравнении вариантов учитываются на текущее содержание путей </w:t>
      </w:r>
      <w:r w:rsidRPr="003345CD">
        <w:rPr>
          <w:i/>
          <w:iCs/>
          <w:sz w:val="28"/>
          <w:szCs w:val="28"/>
        </w:rPr>
        <w:t>Э</w:t>
      </w:r>
      <w:r w:rsidRPr="003345CD">
        <w:rPr>
          <w:i/>
          <w:iCs/>
          <w:sz w:val="28"/>
          <w:szCs w:val="28"/>
          <w:vertAlign w:val="subscript"/>
        </w:rPr>
        <w:t>п</w:t>
      </w:r>
      <w:r w:rsidRPr="003345CD">
        <w:rPr>
          <w:sz w:val="28"/>
          <w:szCs w:val="28"/>
        </w:rPr>
        <w:t xml:space="preserve">, стрелочных переводов </w:t>
      </w:r>
      <w:r w:rsidRPr="003345CD">
        <w:rPr>
          <w:i/>
          <w:iCs/>
          <w:sz w:val="28"/>
          <w:szCs w:val="28"/>
        </w:rPr>
        <w:t>Э</w:t>
      </w:r>
      <w:r w:rsidRPr="003345CD">
        <w:rPr>
          <w:i/>
          <w:iCs/>
          <w:sz w:val="28"/>
          <w:szCs w:val="28"/>
          <w:vertAlign w:val="subscript"/>
        </w:rPr>
        <w:t>стр</w:t>
      </w:r>
      <w:r w:rsidRPr="003345CD">
        <w:rPr>
          <w:sz w:val="28"/>
          <w:szCs w:val="28"/>
        </w:rPr>
        <w:t>,</w:t>
      </w:r>
      <w:r w:rsidR="00E42855" w:rsidRPr="003345CD">
        <w:rPr>
          <w:sz w:val="28"/>
          <w:szCs w:val="28"/>
        </w:rPr>
        <w:t xml:space="preserve"> контактной сети </w:t>
      </w:r>
      <w:r w:rsidR="00E42855" w:rsidRPr="003345CD">
        <w:rPr>
          <w:i/>
          <w:iCs/>
          <w:sz w:val="28"/>
          <w:szCs w:val="28"/>
        </w:rPr>
        <w:t>Э</w:t>
      </w:r>
      <w:r w:rsidR="00E42855" w:rsidRPr="003345CD">
        <w:rPr>
          <w:i/>
          <w:iCs/>
          <w:sz w:val="28"/>
          <w:szCs w:val="28"/>
          <w:vertAlign w:val="subscript"/>
        </w:rPr>
        <w:t>кс</w:t>
      </w:r>
      <w:r w:rsidR="00E42855" w:rsidRPr="003345CD">
        <w:rPr>
          <w:sz w:val="28"/>
          <w:szCs w:val="28"/>
        </w:rPr>
        <w:t>,</w:t>
      </w:r>
      <w:r w:rsidRPr="003345CD">
        <w:rPr>
          <w:sz w:val="28"/>
          <w:szCs w:val="28"/>
        </w:rPr>
        <w:t xml:space="preserve"> на пробег сменных поездных локомотивов от транзитных поездов одного из направлений </w:t>
      </w:r>
      <w:r w:rsidRPr="003345CD">
        <w:rPr>
          <w:i/>
          <w:iCs/>
          <w:sz w:val="28"/>
          <w:szCs w:val="28"/>
        </w:rPr>
        <w:t>Э</w:t>
      </w:r>
      <w:r w:rsidRPr="003345CD">
        <w:rPr>
          <w:i/>
          <w:iCs/>
          <w:sz w:val="28"/>
          <w:szCs w:val="28"/>
          <w:vertAlign w:val="subscript"/>
        </w:rPr>
        <w:t>лок</w:t>
      </w:r>
      <w:r w:rsidRPr="003345CD">
        <w:rPr>
          <w:sz w:val="28"/>
          <w:szCs w:val="28"/>
        </w:rPr>
        <w:t xml:space="preserve">, задержки поездов и локомотивов из-за пересечения маршрутов </w:t>
      </w:r>
      <w:r w:rsidRPr="003345CD">
        <w:rPr>
          <w:i/>
          <w:iCs/>
          <w:sz w:val="28"/>
          <w:szCs w:val="28"/>
        </w:rPr>
        <w:t>Э</w:t>
      </w:r>
      <w:r w:rsidRPr="003345CD">
        <w:rPr>
          <w:i/>
          <w:iCs/>
          <w:sz w:val="28"/>
          <w:szCs w:val="28"/>
          <w:vertAlign w:val="subscript"/>
        </w:rPr>
        <w:t>зад</w:t>
      </w:r>
      <w:r w:rsidRPr="003345CD">
        <w:rPr>
          <w:sz w:val="28"/>
          <w:szCs w:val="28"/>
        </w:rPr>
        <w:t xml:space="preserve">, на содержание дополнительного штата вагонников при продольном и полупродольном типах станции </w:t>
      </w:r>
      <w:r w:rsidRPr="003345CD">
        <w:rPr>
          <w:i/>
          <w:iCs/>
          <w:sz w:val="28"/>
          <w:szCs w:val="28"/>
        </w:rPr>
        <w:t>ΔЭ</w:t>
      </w:r>
      <w:r w:rsidRPr="003345CD">
        <w:rPr>
          <w:i/>
          <w:iCs/>
          <w:sz w:val="28"/>
          <w:szCs w:val="28"/>
          <w:vertAlign w:val="subscript"/>
        </w:rPr>
        <w:t>шт</w:t>
      </w:r>
      <w:r w:rsidRPr="003345CD">
        <w:rPr>
          <w:sz w:val="28"/>
          <w:szCs w:val="28"/>
        </w:rPr>
        <w:t>.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>Эксплуатационные расходы определяются по формулам: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</w:p>
    <w:p w:rsidR="008B1CED" w:rsidRDefault="00AB687C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4"/>
          <w:sz w:val="28"/>
          <w:szCs w:val="28"/>
        </w:rPr>
        <w:pict>
          <v:shape id="_x0000_i1138" type="#_x0000_t75" style="width:92.25pt;height:18.75pt">
            <v:imagedata r:id="rId120" o:title=""/>
          </v:shape>
        </w:pict>
      </w:r>
      <w:r w:rsidR="008B1CED" w:rsidRPr="003345CD">
        <w:rPr>
          <w:sz w:val="28"/>
          <w:szCs w:val="28"/>
        </w:rPr>
        <w:t xml:space="preserve"> ;</w:t>
      </w:r>
      <w:r w:rsidR="003345CD">
        <w:rPr>
          <w:sz w:val="28"/>
          <w:szCs w:val="28"/>
        </w:rPr>
        <w:t xml:space="preserve"> </w:t>
      </w:r>
      <w:r w:rsidR="008B1CED" w:rsidRPr="003345CD">
        <w:rPr>
          <w:sz w:val="28"/>
          <w:szCs w:val="28"/>
        </w:rPr>
        <w:t>(9.4)</w:t>
      </w:r>
    </w:p>
    <w:p w:rsidR="008B1CED" w:rsidRDefault="00AB687C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4"/>
          <w:sz w:val="28"/>
          <w:szCs w:val="28"/>
        </w:rPr>
        <w:pict>
          <v:shape id="_x0000_i1139" type="#_x0000_t75" style="width:90.75pt;height:18.75pt">
            <v:imagedata r:id="rId121" o:title=""/>
          </v:shape>
        </w:pict>
      </w:r>
      <w:r w:rsidR="00E42855" w:rsidRPr="003345CD">
        <w:rPr>
          <w:sz w:val="28"/>
          <w:szCs w:val="28"/>
        </w:rPr>
        <w:t xml:space="preserve"> ;</w:t>
      </w:r>
      <w:r w:rsidR="003345CD">
        <w:rPr>
          <w:sz w:val="28"/>
          <w:szCs w:val="28"/>
        </w:rPr>
        <w:t xml:space="preserve"> </w:t>
      </w:r>
      <w:r w:rsidR="008B1CED" w:rsidRPr="003345CD">
        <w:rPr>
          <w:sz w:val="28"/>
          <w:szCs w:val="28"/>
        </w:rPr>
        <w:t>(9.5)</w:t>
      </w:r>
    </w:p>
    <w:p w:rsidR="00E42855" w:rsidRDefault="00AB687C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4"/>
          <w:sz w:val="28"/>
          <w:szCs w:val="28"/>
        </w:rPr>
        <w:pict>
          <v:shape id="_x0000_i1140" type="#_x0000_t75" style="width:174pt;height:18.75pt">
            <v:imagedata r:id="rId122" o:title=""/>
          </v:shape>
        </w:pict>
      </w:r>
      <w:r w:rsidR="00E42855" w:rsidRPr="003345CD">
        <w:rPr>
          <w:sz w:val="28"/>
          <w:szCs w:val="28"/>
        </w:rPr>
        <w:t>,</w:t>
      </w:r>
      <w:r w:rsidR="003345CD">
        <w:rPr>
          <w:sz w:val="28"/>
          <w:szCs w:val="28"/>
        </w:rPr>
        <w:t xml:space="preserve"> </w:t>
      </w:r>
      <w:r w:rsidR="00E42855" w:rsidRPr="003345CD">
        <w:rPr>
          <w:sz w:val="28"/>
          <w:szCs w:val="28"/>
        </w:rPr>
        <w:t>(9.6)</w:t>
      </w:r>
    </w:p>
    <w:p w:rsidR="00D11FC5" w:rsidRDefault="00D11FC5" w:rsidP="003345CD">
      <w:pPr>
        <w:spacing w:line="360" w:lineRule="auto"/>
        <w:ind w:firstLine="709"/>
        <w:jc w:val="both"/>
        <w:rPr>
          <w:sz w:val="28"/>
          <w:szCs w:val="28"/>
        </w:rPr>
      </w:pP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 xml:space="preserve">где </w:t>
      </w:r>
      <w:r w:rsidRPr="003345CD">
        <w:rPr>
          <w:i/>
          <w:iCs/>
          <w:sz w:val="28"/>
          <w:szCs w:val="28"/>
        </w:rPr>
        <w:t>е</w:t>
      </w:r>
      <w:r w:rsidRPr="003345CD">
        <w:rPr>
          <w:i/>
          <w:iCs/>
          <w:sz w:val="28"/>
          <w:szCs w:val="28"/>
          <w:vertAlign w:val="subscript"/>
        </w:rPr>
        <w:t>п</w:t>
      </w:r>
      <w:r w:rsidRPr="003345CD">
        <w:rPr>
          <w:sz w:val="28"/>
          <w:szCs w:val="28"/>
        </w:rPr>
        <w:t xml:space="preserve">, </w:t>
      </w:r>
      <w:r w:rsidRPr="003345CD">
        <w:rPr>
          <w:i/>
          <w:iCs/>
          <w:sz w:val="28"/>
          <w:szCs w:val="28"/>
        </w:rPr>
        <w:t>е</w:t>
      </w:r>
      <w:r w:rsidRPr="003345CD">
        <w:rPr>
          <w:i/>
          <w:iCs/>
          <w:sz w:val="28"/>
          <w:szCs w:val="28"/>
          <w:vertAlign w:val="subscript"/>
        </w:rPr>
        <w:t>стр</w:t>
      </w:r>
      <w:r w:rsidR="00E42855" w:rsidRPr="003345CD">
        <w:rPr>
          <w:i/>
          <w:iCs/>
          <w:sz w:val="28"/>
          <w:szCs w:val="28"/>
        </w:rPr>
        <w:t>, е</w:t>
      </w:r>
      <w:r w:rsidR="00E42855" w:rsidRPr="003345CD">
        <w:rPr>
          <w:i/>
          <w:iCs/>
          <w:sz w:val="28"/>
          <w:szCs w:val="28"/>
          <w:vertAlign w:val="subscript"/>
        </w:rPr>
        <w:t>кс</w:t>
      </w:r>
      <w:r w:rsidRPr="003345CD">
        <w:rPr>
          <w:sz w:val="28"/>
          <w:szCs w:val="28"/>
        </w:rPr>
        <w:t xml:space="preserve"> – годовые эксплуатационные расходы на текущее содержание соответственно 1 км пути, принимается равным 5,14 тыс. руб., одного стрелочного перевода, п</w:t>
      </w:r>
      <w:r w:rsidR="00E42855" w:rsidRPr="003345CD">
        <w:rPr>
          <w:sz w:val="28"/>
          <w:szCs w:val="28"/>
        </w:rPr>
        <w:t>ринимается равным 2,83 тыс. руб, 1 км контактной сети – 1,55 тыс. руб.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 xml:space="preserve">Стоимость пробега сменных локомотивов </w:t>
      </w:r>
      <w:r w:rsidRPr="003345CD">
        <w:rPr>
          <w:i/>
          <w:iCs/>
          <w:sz w:val="28"/>
          <w:szCs w:val="28"/>
        </w:rPr>
        <w:t>Э</w:t>
      </w:r>
      <w:r w:rsidRPr="003345CD">
        <w:rPr>
          <w:i/>
          <w:iCs/>
          <w:sz w:val="28"/>
          <w:szCs w:val="28"/>
          <w:vertAlign w:val="subscript"/>
        </w:rPr>
        <w:t>лок</w:t>
      </w:r>
      <w:r w:rsidRPr="003345CD">
        <w:rPr>
          <w:sz w:val="28"/>
          <w:szCs w:val="28"/>
        </w:rPr>
        <w:t xml:space="preserve"> рассчитывается для транзитных поездов нечетного направления, так как локомотивы четных поездов при всех схемах пробегают практически одинаковое расстояние. Следовательно, величина </w:t>
      </w:r>
      <w:r w:rsidRPr="003345CD">
        <w:rPr>
          <w:i/>
          <w:iCs/>
          <w:sz w:val="28"/>
          <w:szCs w:val="28"/>
        </w:rPr>
        <w:t>Э</w:t>
      </w:r>
      <w:r w:rsidRPr="003345CD">
        <w:rPr>
          <w:i/>
          <w:iCs/>
          <w:sz w:val="28"/>
          <w:szCs w:val="28"/>
          <w:vertAlign w:val="subscript"/>
        </w:rPr>
        <w:t>лок</w:t>
      </w:r>
      <w:r w:rsidRPr="003345CD">
        <w:rPr>
          <w:sz w:val="28"/>
          <w:szCs w:val="28"/>
        </w:rPr>
        <w:t xml:space="preserve"> определяется по формуле: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</w:p>
    <w:p w:rsidR="008B1CED" w:rsidRDefault="00AB687C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2"/>
          <w:sz w:val="28"/>
          <w:szCs w:val="28"/>
        </w:rPr>
        <w:pict>
          <v:shape id="_x0000_i1141" type="#_x0000_t75" style="width:75.75pt;height:18pt">
            <v:imagedata r:id="rId123" o:title=""/>
          </v:shape>
        </w:pict>
      </w:r>
      <w:r w:rsidR="008B1CED" w:rsidRPr="003345CD">
        <w:rPr>
          <w:sz w:val="28"/>
          <w:szCs w:val="28"/>
        </w:rPr>
        <w:t xml:space="preserve"> ,</w:t>
      </w:r>
      <w:r w:rsidR="003345CD">
        <w:rPr>
          <w:sz w:val="28"/>
          <w:szCs w:val="28"/>
        </w:rPr>
        <w:t xml:space="preserve"> </w:t>
      </w:r>
      <w:r w:rsidR="005F2BD5" w:rsidRPr="003345CD">
        <w:rPr>
          <w:sz w:val="28"/>
          <w:szCs w:val="28"/>
        </w:rPr>
        <w:t>(9.7</w:t>
      </w:r>
      <w:r w:rsidR="008B1CED" w:rsidRPr="003345CD">
        <w:rPr>
          <w:sz w:val="28"/>
          <w:szCs w:val="28"/>
        </w:rPr>
        <w:t>)</w:t>
      </w:r>
    </w:p>
    <w:p w:rsidR="000A47AD" w:rsidRPr="000A47AD" w:rsidRDefault="000A47AD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 xml:space="preserve">где </w:t>
      </w:r>
      <w:r w:rsidRPr="003345CD">
        <w:rPr>
          <w:i/>
          <w:iCs/>
          <w:sz w:val="28"/>
          <w:szCs w:val="28"/>
          <w:lang w:val="en-US"/>
        </w:rPr>
        <w:t>L</w:t>
      </w:r>
      <w:r w:rsidRPr="003345CD">
        <w:rPr>
          <w:i/>
          <w:iCs/>
          <w:sz w:val="28"/>
          <w:szCs w:val="28"/>
          <w:vertAlign w:val="subscript"/>
        </w:rPr>
        <w:t>лок</w:t>
      </w:r>
      <w:r w:rsidRPr="003345CD">
        <w:rPr>
          <w:sz w:val="28"/>
          <w:szCs w:val="28"/>
        </w:rPr>
        <w:t xml:space="preserve"> – годовой пробег сменяемых локомотивов в пределах станции, локомотиво-км/год;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i/>
          <w:iCs/>
          <w:sz w:val="28"/>
          <w:szCs w:val="28"/>
        </w:rPr>
        <w:t>е</w:t>
      </w:r>
      <w:r w:rsidRPr="003345CD">
        <w:rPr>
          <w:i/>
          <w:iCs/>
          <w:sz w:val="28"/>
          <w:szCs w:val="28"/>
          <w:vertAlign w:val="subscript"/>
        </w:rPr>
        <w:t>лок</w:t>
      </w:r>
      <w:r w:rsidRPr="003345CD">
        <w:rPr>
          <w:sz w:val="28"/>
          <w:szCs w:val="28"/>
        </w:rPr>
        <w:t xml:space="preserve"> – стоимость 1 км пробега локомотива, руб/км, принимается рав</w:t>
      </w:r>
      <w:r w:rsidR="00E42855" w:rsidRPr="003345CD">
        <w:rPr>
          <w:sz w:val="28"/>
          <w:szCs w:val="28"/>
        </w:rPr>
        <w:t>ным 0,00054</w:t>
      </w:r>
      <w:r w:rsidRPr="003345CD">
        <w:rPr>
          <w:sz w:val="28"/>
          <w:szCs w:val="28"/>
        </w:rPr>
        <w:t xml:space="preserve"> тыс. руб.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>Годовой пробег локомотивов зависит от типа станции и определяется по формулам: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>- для станции п</w:t>
      </w:r>
      <w:r w:rsidR="00C16D61" w:rsidRPr="003345CD">
        <w:rPr>
          <w:sz w:val="28"/>
          <w:szCs w:val="28"/>
        </w:rPr>
        <w:t>оперечного</w:t>
      </w:r>
      <w:r w:rsidRPr="003345CD">
        <w:rPr>
          <w:sz w:val="28"/>
          <w:szCs w:val="28"/>
        </w:rPr>
        <w:t xml:space="preserve"> типа: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</w:p>
    <w:p w:rsidR="008B1CED" w:rsidRPr="003345CD" w:rsidRDefault="00AB687C" w:rsidP="003345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42" type="#_x0000_t75" style="width:150pt;height:18.75pt">
            <v:imagedata r:id="rId124" o:title=""/>
          </v:shape>
        </w:pict>
      </w:r>
      <w:r w:rsidR="008B1CED" w:rsidRPr="003345CD">
        <w:rPr>
          <w:sz w:val="28"/>
          <w:szCs w:val="28"/>
        </w:rPr>
        <w:t xml:space="preserve"> ;</w:t>
      </w:r>
      <w:r w:rsidR="003345CD">
        <w:rPr>
          <w:sz w:val="28"/>
          <w:szCs w:val="28"/>
        </w:rPr>
        <w:t xml:space="preserve"> </w:t>
      </w:r>
      <w:r w:rsidR="005F2BD5" w:rsidRPr="003345CD">
        <w:rPr>
          <w:sz w:val="28"/>
          <w:szCs w:val="28"/>
        </w:rPr>
        <w:t>(9.8</w:t>
      </w:r>
      <w:r w:rsidR="008B1CED" w:rsidRPr="003345CD">
        <w:rPr>
          <w:sz w:val="28"/>
          <w:szCs w:val="28"/>
        </w:rPr>
        <w:t>)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>- для станции полупродольного типа: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</w:p>
    <w:p w:rsidR="008B1CED" w:rsidRDefault="00AB687C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0"/>
          <w:sz w:val="28"/>
          <w:szCs w:val="28"/>
        </w:rPr>
        <w:pict>
          <v:shape id="_x0000_i1143" type="#_x0000_t75" style="width:9pt;height:17.25pt">
            <v:imagedata r:id="rId125" o:title=""/>
          </v:shape>
        </w:pict>
      </w:r>
      <w:r>
        <w:rPr>
          <w:position w:val="-14"/>
          <w:sz w:val="28"/>
          <w:szCs w:val="28"/>
        </w:rPr>
        <w:pict>
          <v:shape id="_x0000_i1144" type="#_x0000_t75" style="width:122.25pt;height:20.25pt">
            <v:imagedata r:id="rId126" o:title=""/>
          </v:shape>
        </w:pict>
      </w:r>
      <w:r w:rsidR="008B1CED" w:rsidRPr="003345CD">
        <w:rPr>
          <w:sz w:val="28"/>
          <w:szCs w:val="28"/>
        </w:rPr>
        <w:t xml:space="preserve"> ,</w:t>
      </w:r>
      <w:r w:rsidR="003345CD">
        <w:rPr>
          <w:sz w:val="28"/>
          <w:szCs w:val="28"/>
        </w:rPr>
        <w:t xml:space="preserve"> </w:t>
      </w:r>
      <w:r w:rsidR="005F2BD5" w:rsidRPr="003345CD">
        <w:rPr>
          <w:sz w:val="28"/>
          <w:szCs w:val="28"/>
        </w:rPr>
        <w:t>(9.9</w:t>
      </w:r>
      <w:r w:rsidR="008B1CED" w:rsidRPr="003345CD">
        <w:rPr>
          <w:sz w:val="28"/>
          <w:szCs w:val="28"/>
        </w:rPr>
        <w:t>)</w:t>
      </w:r>
    </w:p>
    <w:p w:rsidR="000A47AD" w:rsidRPr="000A47AD" w:rsidRDefault="000A47AD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 xml:space="preserve">где </w:t>
      </w:r>
      <w:r w:rsidRPr="003345CD">
        <w:rPr>
          <w:i/>
          <w:iCs/>
          <w:sz w:val="28"/>
          <w:szCs w:val="28"/>
          <w:lang w:val="en-US"/>
        </w:rPr>
        <w:t>l</w:t>
      </w:r>
      <w:r w:rsidRPr="003345CD">
        <w:rPr>
          <w:i/>
          <w:iCs/>
          <w:sz w:val="28"/>
          <w:szCs w:val="28"/>
        </w:rPr>
        <w:t>”</w:t>
      </w:r>
      <w:r w:rsidRPr="003345CD">
        <w:rPr>
          <w:sz w:val="28"/>
          <w:szCs w:val="28"/>
        </w:rPr>
        <w:t xml:space="preserve"> – длина входной горловины, нечетного транзитного парка, км, принимается равной 0,2 км;</w:t>
      </w:r>
    </w:p>
    <w:p w:rsidR="00C16D61" w:rsidRPr="003345CD" w:rsidRDefault="002F3D38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i/>
          <w:iCs/>
          <w:sz w:val="28"/>
          <w:szCs w:val="28"/>
          <w:lang w:val="en-US"/>
        </w:rPr>
        <w:t>L</w:t>
      </w:r>
      <w:r w:rsidRPr="003345CD">
        <w:rPr>
          <w:i/>
          <w:iCs/>
          <w:sz w:val="28"/>
          <w:szCs w:val="28"/>
          <w:vertAlign w:val="subscript"/>
        </w:rPr>
        <w:t>п</w:t>
      </w:r>
      <w:r w:rsidRPr="003345CD">
        <w:rPr>
          <w:sz w:val="28"/>
          <w:szCs w:val="28"/>
        </w:rPr>
        <w:t xml:space="preserve"> – полезная длина приемо-отправочных путей, км;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i/>
          <w:iCs/>
          <w:sz w:val="28"/>
          <w:szCs w:val="28"/>
          <w:lang w:val="en-US"/>
        </w:rPr>
        <w:t>l</w:t>
      </w:r>
      <w:r w:rsidRPr="003345CD">
        <w:rPr>
          <w:i/>
          <w:iCs/>
          <w:sz w:val="28"/>
          <w:szCs w:val="28"/>
        </w:rPr>
        <w:t>’</w:t>
      </w:r>
      <w:r w:rsidRPr="003345CD">
        <w:rPr>
          <w:i/>
          <w:iCs/>
          <w:sz w:val="28"/>
          <w:szCs w:val="28"/>
          <w:vertAlign w:val="subscript"/>
        </w:rPr>
        <w:t>п</w:t>
      </w:r>
      <w:r w:rsidRPr="003345CD">
        <w:rPr>
          <w:sz w:val="28"/>
          <w:szCs w:val="28"/>
        </w:rPr>
        <w:t xml:space="preserve">, </w:t>
      </w:r>
      <w:r w:rsidRPr="003345CD">
        <w:rPr>
          <w:i/>
          <w:iCs/>
          <w:sz w:val="28"/>
          <w:szCs w:val="28"/>
          <w:lang w:val="en-US"/>
        </w:rPr>
        <w:t>l</w:t>
      </w:r>
      <w:r w:rsidRPr="003345CD">
        <w:rPr>
          <w:i/>
          <w:iCs/>
          <w:sz w:val="28"/>
          <w:szCs w:val="28"/>
        </w:rPr>
        <w:t>’</w:t>
      </w:r>
      <w:r w:rsidRPr="003345CD">
        <w:rPr>
          <w:i/>
          <w:iCs/>
          <w:sz w:val="28"/>
          <w:szCs w:val="28"/>
          <w:vertAlign w:val="subscript"/>
        </w:rPr>
        <w:t>ппр</w:t>
      </w:r>
      <w:r w:rsidRPr="003345CD">
        <w:rPr>
          <w:sz w:val="28"/>
          <w:szCs w:val="28"/>
        </w:rPr>
        <w:t xml:space="preserve"> – длина центральной горловины станции соответственно продольного и полупродольного типа, принимается равной </w:t>
      </w:r>
      <w:r w:rsidRPr="003345CD">
        <w:rPr>
          <w:i/>
          <w:iCs/>
          <w:sz w:val="28"/>
          <w:szCs w:val="28"/>
          <w:lang w:val="en-US"/>
        </w:rPr>
        <w:t>l</w:t>
      </w:r>
      <w:r w:rsidRPr="003345CD">
        <w:rPr>
          <w:i/>
          <w:iCs/>
          <w:sz w:val="28"/>
          <w:szCs w:val="28"/>
        </w:rPr>
        <w:t>’</w:t>
      </w:r>
      <w:r w:rsidR="002F3D38" w:rsidRPr="003345CD">
        <w:rPr>
          <w:i/>
          <w:iCs/>
          <w:sz w:val="28"/>
          <w:szCs w:val="28"/>
          <w:vertAlign w:val="subscript"/>
        </w:rPr>
        <w:t>п</w:t>
      </w:r>
      <w:r w:rsidR="002F3D38" w:rsidRPr="003345CD">
        <w:rPr>
          <w:i/>
          <w:iCs/>
          <w:sz w:val="28"/>
          <w:szCs w:val="28"/>
        </w:rPr>
        <w:t xml:space="preserve"> </w:t>
      </w:r>
      <w:r w:rsidR="002F3D38" w:rsidRPr="003345CD">
        <w:rPr>
          <w:sz w:val="28"/>
          <w:szCs w:val="28"/>
        </w:rPr>
        <w:t xml:space="preserve">– 0,6 </w:t>
      </w:r>
      <w:r w:rsidRPr="003345CD">
        <w:rPr>
          <w:sz w:val="28"/>
          <w:szCs w:val="28"/>
        </w:rPr>
        <w:t xml:space="preserve">км, </w:t>
      </w:r>
      <w:r w:rsidRPr="003345CD">
        <w:rPr>
          <w:i/>
          <w:iCs/>
          <w:sz w:val="28"/>
          <w:szCs w:val="28"/>
          <w:lang w:val="en-US"/>
        </w:rPr>
        <w:t>l</w:t>
      </w:r>
      <w:r w:rsidRPr="003345CD">
        <w:rPr>
          <w:i/>
          <w:iCs/>
          <w:sz w:val="28"/>
          <w:szCs w:val="28"/>
        </w:rPr>
        <w:t>’</w:t>
      </w:r>
      <w:r w:rsidRPr="003345CD">
        <w:rPr>
          <w:i/>
          <w:iCs/>
          <w:sz w:val="28"/>
          <w:szCs w:val="28"/>
          <w:vertAlign w:val="subscript"/>
        </w:rPr>
        <w:t>ппр</w:t>
      </w:r>
      <w:r w:rsidRPr="003345CD">
        <w:rPr>
          <w:sz w:val="28"/>
          <w:szCs w:val="28"/>
        </w:rPr>
        <w:t xml:space="preserve"> – 0,8 км.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>На станциях двух путных линий дополнительные годовые расходы, возникающие в связи с задержкой подвижного состава из-за пересечения в горловинах различных маршрутов, определяются по формулам: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</w:p>
    <w:p w:rsidR="008B1CED" w:rsidRDefault="00AB687C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0"/>
          <w:sz w:val="28"/>
          <w:szCs w:val="28"/>
        </w:rPr>
        <w:pict>
          <v:shape id="_x0000_i1145" type="#_x0000_t75" style="width:9pt;height:17.25pt">
            <v:imagedata r:id="rId125" o:title=""/>
          </v:shape>
        </w:pict>
      </w:r>
      <w:r>
        <w:rPr>
          <w:position w:val="-28"/>
          <w:sz w:val="28"/>
          <w:szCs w:val="28"/>
        </w:rPr>
        <w:pict>
          <v:shape id="_x0000_i1146" type="#_x0000_t75" style="width:78.75pt;height:33.75pt">
            <v:imagedata r:id="rId127" o:title=""/>
          </v:shape>
        </w:pict>
      </w:r>
      <w:r w:rsidR="008B1CED" w:rsidRPr="003345CD">
        <w:rPr>
          <w:sz w:val="28"/>
          <w:szCs w:val="28"/>
        </w:rPr>
        <w:t>,</w:t>
      </w:r>
      <w:r w:rsidR="003345CD">
        <w:rPr>
          <w:sz w:val="28"/>
          <w:szCs w:val="28"/>
        </w:rPr>
        <w:t xml:space="preserve"> </w:t>
      </w:r>
      <w:r w:rsidR="005F2BD5" w:rsidRPr="003345CD">
        <w:rPr>
          <w:sz w:val="28"/>
          <w:szCs w:val="28"/>
        </w:rPr>
        <w:t>(9.10</w:t>
      </w:r>
      <w:r w:rsidR="008B1CED" w:rsidRPr="003345CD">
        <w:rPr>
          <w:sz w:val="28"/>
          <w:szCs w:val="28"/>
        </w:rPr>
        <w:t>)</w:t>
      </w:r>
    </w:p>
    <w:p w:rsidR="000A47AD" w:rsidRPr="000A47AD" w:rsidRDefault="000A47AD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 xml:space="preserve">где </w:t>
      </w:r>
      <w:r w:rsidRPr="003345CD">
        <w:rPr>
          <w:i/>
          <w:iCs/>
          <w:sz w:val="28"/>
          <w:szCs w:val="28"/>
        </w:rPr>
        <w:t>Т</w:t>
      </w:r>
      <w:r w:rsidRPr="003345CD">
        <w:rPr>
          <w:i/>
          <w:iCs/>
          <w:sz w:val="28"/>
          <w:szCs w:val="28"/>
          <w:vertAlign w:val="subscript"/>
        </w:rPr>
        <w:t>з</w:t>
      </w:r>
      <w:r w:rsidRPr="003345CD">
        <w:rPr>
          <w:i/>
          <w:iCs/>
          <w:sz w:val="28"/>
          <w:szCs w:val="28"/>
          <w:vertAlign w:val="subscript"/>
          <w:lang w:val="en-US"/>
        </w:rPr>
        <w:t>i</w:t>
      </w:r>
      <w:r w:rsidRPr="003345CD">
        <w:rPr>
          <w:sz w:val="28"/>
          <w:szCs w:val="28"/>
        </w:rPr>
        <w:t xml:space="preserve"> – годовые задержки подвижного состава по каждому из маршрутов, поездо-ч или локомотиво-ч в год;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i/>
          <w:iCs/>
          <w:sz w:val="28"/>
          <w:szCs w:val="28"/>
        </w:rPr>
        <w:t>е</w:t>
      </w:r>
      <w:r w:rsidRPr="003345CD">
        <w:rPr>
          <w:i/>
          <w:iCs/>
          <w:sz w:val="28"/>
          <w:szCs w:val="28"/>
          <w:vertAlign w:val="subscript"/>
          <w:lang w:val="en-US"/>
        </w:rPr>
        <w:t>ti</w:t>
      </w:r>
      <w:r w:rsidRPr="003345CD">
        <w:rPr>
          <w:sz w:val="28"/>
          <w:szCs w:val="28"/>
        </w:rPr>
        <w:t xml:space="preserve"> – приведенные расходы на 1 ч задержки соответствующего вида подвижного состава, принимается равным для грузовых локо</w:t>
      </w:r>
      <w:r w:rsidR="002F3D38" w:rsidRPr="003345CD">
        <w:rPr>
          <w:sz w:val="28"/>
          <w:szCs w:val="28"/>
        </w:rPr>
        <w:t>мотивов 9</w:t>
      </w:r>
      <w:r w:rsidRPr="003345CD">
        <w:rPr>
          <w:sz w:val="28"/>
          <w:szCs w:val="28"/>
        </w:rPr>
        <w:t>,9</w:t>
      </w:r>
      <w:r w:rsidR="002F3D38" w:rsidRPr="003345CD">
        <w:rPr>
          <w:sz w:val="28"/>
          <w:szCs w:val="28"/>
        </w:rPr>
        <w:t>4</w:t>
      </w:r>
      <w:r w:rsidRPr="003345CD">
        <w:rPr>
          <w:sz w:val="28"/>
          <w:szCs w:val="28"/>
        </w:rPr>
        <w:t xml:space="preserve"> руб., для грузовых поездов </w:t>
      </w:r>
      <w:r w:rsidR="002F3D38" w:rsidRPr="003345CD">
        <w:rPr>
          <w:sz w:val="28"/>
          <w:szCs w:val="28"/>
        </w:rPr>
        <w:t>48,</w:t>
      </w:r>
      <w:r w:rsidRPr="003345CD">
        <w:rPr>
          <w:sz w:val="28"/>
          <w:szCs w:val="28"/>
        </w:rPr>
        <w:t>51 руб.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>Величина вероятных задержек нечетных транзитных грузовых поездов в обеих горловинах определяется в поездо-ч/год по формуле: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</w:p>
    <w:p w:rsidR="008B1CED" w:rsidRDefault="00AB687C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4"/>
          <w:sz w:val="28"/>
          <w:szCs w:val="28"/>
        </w:rPr>
        <w:pict>
          <v:shape id="_x0000_i1147" type="#_x0000_t75" style="width:233.25pt;height:20.25pt">
            <v:imagedata r:id="rId128" o:title=""/>
          </v:shape>
        </w:pict>
      </w:r>
      <w:r w:rsidR="005F2BD5" w:rsidRPr="003345CD">
        <w:rPr>
          <w:sz w:val="28"/>
          <w:szCs w:val="28"/>
        </w:rPr>
        <w:t xml:space="preserve"> ,</w:t>
      </w:r>
      <w:r w:rsidR="003345CD">
        <w:rPr>
          <w:sz w:val="28"/>
          <w:szCs w:val="28"/>
        </w:rPr>
        <w:t xml:space="preserve"> </w:t>
      </w:r>
      <w:r w:rsidR="005F2BD5" w:rsidRPr="003345CD">
        <w:rPr>
          <w:sz w:val="28"/>
          <w:szCs w:val="28"/>
        </w:rPr>
        <w:t>(9.11</w:t>
      </w:r>
      <w:r w:rsidR="008B1CED" w:rsidRPr="003345CD">
        <w:rPr>
          <w:sz w:val="28"/>
          <w:szCs w:val="28"/>
        </w:rPr>
        <w:t>)</w:t>
      </w:r>
    </w:p>
    <w:p w:rsidR="000A47AD" w:rsidRPr="000A47AD" w:rsidRDefault="000A47AD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 xml:space="preserve">где </w:t>
      </w:r>
      <w:r w:rsidRPr="003345CD">
        <w:rPr>
          <w:i/>
          <w:iCs/>
          <w:sz w:val="28"/>
          <w:szCs w:val="28"/>
          <w:lang w:val="en-US"/>
        </w:rPr>
        <w:t>N</w:t>
      </w:r>
      <w:r w:rsidRPr="003345CD">
        <w:rPr>
          <w:i/>
          <w:iCs/>
          <w:sz w:val="28"/>
          <w:szCs w:val="28"/>
          <w:vertAlign w:val="subscript"/>
        </w:rPr>
        <w:t>пас</w:t>
      </w:r>
      <w:r w:rsidRPr="003345CD">
        <w:rPr>
          <w:sz w:val="28"/>
          <w:szCs w:val="28"/>
        </w:rPr>
        <w:t xml:space="preserve"> и </w:t>
      </w:r>
      <w:r w:rsidRPr="003345CD">
        <w:rPr>
          <w:i/>
          <w:iCs/>
          <w:sz w:val="28"/>
          <w:szCs w:val="28"/>
          <w:lang w:val="en-US"/>
        </w:rPr>
        <w:t>N</w:t>
      </w:r>
      <w:r w:rsidRPr="003345CD">
        <w:rPr>
          <w:sz w:val="28"/>
          <w:szCs w:val="28"/>
        </w:rPr>
        <w:t xml:space="preserve"> – количество соответственно четных пассажирских и нечетных грузовых транзитных поездов;</w:t>
      </w:r>
    </w:p>
    <w:p w:rsidR="008B1CED" w:rsidRPr="000A47AD" w:rsidRDefault="008B1CED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345CD">
        <w:rPr>
          <w:i/>
          <w:iCs/>
          <w:sz w:val="28"/>
          <w:szCs w:val="28"/>
          <w:lang w:val="en-US"/>
        </w:rPr>
        <w:t>t</w:t>
      </w:r>
      <w:r w:rsidRPr="003345CD">
        <w:rPr>
          <w:i/>
          <w:iCs/>
          <w:sz w:val="28"/>
          <w:szCs w:val="28"/>
          <w:vertAlign w:val="subscript"/>
        </w:rPr>
        <w:t>от</w:t>
      </w:r>
      <w:r w:rsidRPr="003345CD">
        <w:rPr>
          <w:i/>
          <w:iCs/>
          <w:sz w:val="28"/>
          <w:szCs w:val="28"/>
          <w:vertAlign w:val="superscript"/>
        </w:rPr>
        <w:t>пас</w:t>
      </w:r>
      <w:r w:rsidRPr="003345CD">
        <w:rPr>
          <w:sz w:val="28"/>
          <w:szCs w:val="28"/>
        </w:rPr>
        <w:t>,</w:t>
      </w:r>
      <w:r w:rsidRPr="003345CD">
        <w:rPr>
          <w:i/>
          <w:iCs/>
          <w:sz w:val="28"/>
          <w:szCs w:val="28"/>
          <w:vertAlign w:val="superscript"/>
        </w:rPr>
        <w:t xml:space="preserve"> </w:t>
      </w:r>
      <w:r w:rsidRPr="003345CD">
        <w:rPr>
          <w:i/>
          <w:iCs/>
          <w:sz w:val="28"/>
          <w:szCs w:val="28"/>
          <w:lang w:val="en-US"/>
        </w:rPr>
        <w:t>t</w:t>
      </w:r>
      <w:r w:rsidRPr="003345CD">
        <w:rPr>
          <w:i/>
          <w:iCs/>
          <w:sz w:val="28"/>
          <w:szCs w:val="28"/>
          <w:vertAlign w:val="subscript"/>
        </w:rPr>
        <w:t>пр</w:t>
      </w:r>
      <w:r w:rsidRPr="003345CD">
        <w:rPr>
          <w:i/>
          <w:iCs/>
          <w:sz w:val="28"/>
          <w:szCs w:val="28"/>
          <w:vertAlign w:val="superscript"/>
        </w:rPr>
        <w:t>пас</w:t>
      </w:r>
      <w:r w:rsidRPr="003345CD">
        <w:rPr>
          <w:sz w:val="28"/>
          <w:szCs w:val="28"/>
        </w:rPr>
        <w:t>,</w:t>
      </w:r>
      <w:r w:rsidRPr="003345CD">
        <w:rPr>
          <w:i/>
          <w:iCs/>
          <w:sz w:val="28"/>
          <w:szCs w:val="28"/>
        </w:rPr>
        <w:t xml:space="preserve"> </w:t>
      </w:r>
      <w:r w:rsidRPr="003345CD">
        <w:rPr>
          <w:i/>
          <w:iCs/>
          <w:sz w:val="28"/>
          <w:szCs w:val="28"/>
          <w:lang w:val="en-US"/>
        </w:rPr>
        <w:t>t</w:t>
      </w:r>
      <w:r w:rsidRPr="003345CD">
        <w:rPr>
          <w:i/>
          <w:iCs/>
          <w:sz w:val="28"/>
          <w:szCs w:val="28"/>
          <w:vertAlign w:val="subscript"/>
        </w:rPr>
        <w:t>от</w:t>
      </w:r>
      <w:r w:rsidRPr="003345CD">
        <w:rPr>
          <w:i/>
          <w:iCs/>
          <w:sz w:val="28"/>
          <w:szCs w:val="28"/>
          <w:vertAlign w:val="superscript"/>
        </w:rPr>
        <w:t>гр</w:t>
      </w:r>
      <w:r w:rsidRPr="003345CD">
        <w:rPr>
          <w:sz w:val="28"/>
          <w:szCs w:val="28"/>
        </w:rPr>
        <w:t>,</w:t>
      </w:r>
      <w:r w:rsidRPr="003345CD">
        <w:rPr>
          <w:i/>
          <w:iCs/>
          <w:sz w:val="28"/>
          <w:szCs w:val="28"/>
        </w:rPr>
        <w:t xml:space="preserve"> </w:t>
      </w:r>
      <w:r w:rsidRPr="003345CD">
        <w:rPr>
          <w:i/>
          <w:iCs/>
          <w:sz w:val="28"/>
          <w:szCs w:val="28"/>
          <w:lang w:val="en-US"/>
        </w:rPr>
        <w:t>t</w:t>
      </w:r>
      <w:r w:rsidRPr="003345CD">
        <w:rPr>
          <w:i/>
          <w:iCs/>
          <w:sz w:val="28"/>
          <w:szCs w:val="28"/>
          <w:vertAlign w:val="subscript"/>
        </w:rPr>
        <w:t>пр</w:t>
      </w:r>
      <w:r w:rsidRPr="003345CD">
        <w:rPr>
          <w:i/>
          <w:iCs/>
          <w:sz w:val="28"/>
          <w:szCs w:val="28"/>
          <w:vertAlign w:val="superscript"/>
        </w:rPr>
        <w:t>гр</w:t>
      </w:r>
      <w:r w:rsidRPr="003345CD">
        <w:rPr>
          <w:sz w:val="28"/>
          <w:szCs w:val="28"/>
        </w:rPr>
        <w:t xml:space="preserve"> – продолжительность занятия точки пересечения в маршрутах соответственно отправлением и прибытием пассажирского и грузового транзитного поезда, мин, принимается равным </w:t>
      </w:r>
      <w:r w:rsidRPr="003345CD">
        <w:rPr>
          <w:i/>
          <w:iCs/>
          <w:sz w:val="28"/>
          <w:szCs w:val="28"/>
          <w:lang w:val="en-US"/>
        </w:rPr>
        <w:t>t</w:t>
      </w:r>
      <w:r w:rsidRPr="003345CD">
        <w:rPr>
          <w:i/>
          <w:iCs/>
          <w:sz w:val="28"/>
          <w:szCs w:val="28"/>
          <w:vertAlign w:val="subscript"/>
        </w:rPr>
        <w:t>от</w:t>
      </w:r>
      <w:r w:rsidRPr="003345CD">
        <w:rPr>
          <w:i/>
          <w:iCs/>
          <w:sz w:val="28"/>
          <w:szCs w:val="28"/>
          <w:vertAlign w:val="superscript"/>
        </w:rPr>
        <w:t>гр</w:t>
      </w:r>
      <w:r w:rsidRPr="003345CD">
        <w:rPr>
          <w:sz w:val="28"/>
          <w:szCs w:val="28"/>
        </w:rPr>
        <w:t xml:space="preserve">=4 мин, </w:t>
      </w:r>
      <w:r w:rsidRPr="003345CD">
        <w:rPr>
          <w:i/>
          <w:iCs/>
          <w:sz w:val="28"/>
          <w:szCs w:val="28"/>
          <w:lang w:val="en-US"/>
        </w:rPr>
        <w:t>t</w:t>
      </w:r>
      <w:r w:rsidRPr="003345CD">
        <w:rPr>
          <w:i/>
          <w:iCs/>
          <w:sz w:val="28"/>
          <w:szCs w:val="28"/>
          <w:vertAlign w:val="subscript"/>
        </w:rPr>
        <w:t>пр</w:t>
      </w:r>
      <w:r w:rsidRPr="003345CD">
        <w:rPr>
          <w:i/>
          <w:iCs/>
          <w:sz w:val="28"/>
          <w:szCs w:val="28"/>
          <w:vertAlign w:val="superscript"/>
        </w:rPr>
        <w:t>гр</w:t>
      </w:r>
      <w:r w:rsidRPr="003345CD">
        <w:rPr>
          <w:sz w:val="28"/>
          <w:szCs w:val="28"/>
        </w:rPr>
        <w:t xml:space="preserve">=5 мин, </w:t>
      </w:r>
      <w:r w:rsidRPr="003345CD">
        <w:rPr>
          <w:i/>
          <w:iCs/>
          <w:sz w:val="28"/>
          <w:szCs w:val="28"/>
          <w:lang w:val="en-US"/>
        </w:rPr>
        <w:t>t</w:t>
      </w:r>
      <w:r w:rsidRPr="003345CD">
        <w:rPr>
          <w:i/>
          <w:iCs/>
          <w:sz w:val="28"/>
          <w:szCs w:val="28"/>
          <w:vertAlign w:val="subscript"/>
        </w:rPr>
        <w:t>от</w:t>
      </w:r>
      <w:r w:rsidRPr="003345CD">
        <w:rPr>
          <w:i/>
          <w:iCs/>
          <w:sz w:val="28"/>
          <w:szCs w:val="28"/>
          <w:vertAlign w:val="superscript"/>
        </w:rPr>
        <w:t>пас</w:t>
      </w:r>
      <w:r w:rsidRPr="003345CD">
        <w:rPr>
          <w:sz w:val="28"/>
          <w:szCs w:val="28"/>
        </w:rPr>
        <w:t xml:space="preserve">=4 мин, </w:t>
      </w:r>
      <w:r w:rsidRPr="003345CD">
        <w:rPr>
          <w:i/>
          <w:iCs/>
          <w:sz w:val="28"/>
          <w:szCs w:val="28"/>
          <w:lang w:val="en-US"/>
        </w:rPr>
        <w:t>t</w:t>
      </w:r>
      <w:r w:rsidRPr="003345CD">
        <w:rPr>
          <w:i/>
          <w:iCs/>
          <w:sz w:val="28"/>
          <w:szCs w:val="28"/>
          <w:vertAlign w:val="subscript"/>
        </w:rPr>
        <w:t>пр</w:t>
      </w:r>
      <w:r w:rsidRPr="003345CD">
        <w:rPr>
          <w:i/>
          <w:iCs/>
          <w:sz w:val="28"/>
          <w:szCs w:val="28"/>
          <w:vertAlign w:val="superscript"/>
        </w:rPr>
        <w:t>пас</w:t>
      </w:r>
      <w:r w:rsidRPr="003345CD">
        <w:rPr>
          <w:sz w:val="28"/>
          <w:szCs w:val="28"/>
        </w:rPr>
        <w:t>= 7 мин.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>Годовые задержки сменяемых поездных локомотивов нечетных транзитных поездов из-за пересечения с маршрутами прибытия и отправления пассажирских поездов в локомотиво-ч/год определяется по формуле:</w:t>
      </w:r>
    </w:p>
    <w:p w:rsidR="008B1CED" w:rsidRDefault="008D48DF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345CD">
        <w:rPr>
          <w:sz w:val="28"/>
          <w:szCs w:val="28"/>
        </w:rPr>
        <w:t>- полупродольного типа</w:t>
      </w:r>
    </w:p>
    <w:p w:rsidR="000A47AD" w:rsidRPr="000A47AD" w:rsidRDefault="000A47AD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B1CED" w:rsidRDefault="00AB687C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4"/>
          <w:sz w:val="28"/>
          <w:szCs w:val="28"/>
        </w:rPr>
        <w:pict>
          <v:shape id="_x0000_i1148" type="#_x0000_t75" style="width:327.75pt;height:20.25pt">
            <v:imagedata r:id="rId129" o:title=""/>
          </v:shape>
        </w:pict>
      </w:r>
      <w:r w:rsidR="008D48DF" w:rsidRPr="003345CD">
        <w:rPr>
          <w:sz w:val="28"/>
          <w:szCs w:val="28"/>
        </w:rPr>
        <w:t>;</w:t>
      </w:r>
      <w:r w:rsidR="003345CD">
        <w:rPr>
          <w:sz w:val="28"/>
          <w:szCs w:val="28"/>
        </w:rPr>
        <w:t xml:space="preserve"> </w:t>
      </w:r>
      <w:r w:rsidR="005F2BD5" w:rsidRPr="003345CD">
        <w:rPr>
          <w:sz w:val="28"/>
          <w:szCs w:val="28"/>
        </w:rPr>
        <w:t>(9.12</w:t>
      </w:r>
      <w:r w:rsidR="008B1CED" w:rsidRPr="003345CD">
        <w:rPr>
          <w:sz w:val="28"/>
          <w:szCs w:val="28"/>
        </w:rPr>
        <w:t>)</w:t>
      </w:r>
    </w:p>
    <w:p w:rsidR="000A47AD" w:rsidRPr="000A47AD" w:rsidRDefault="000A47AD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D48DF" w:rsidRDefault="008D48DF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345CD">
        <w:rPr>
          <w:sz w:val="28"/>
          <w:szCs w:val="28"/>
        </w:rPr>
        <w:t>- поперечного типа</w:t>
      </w:r>
    </w:p>
    <w:p w:rsidR="000A47AD" w:rsidRPr="000A47AD" w:rsidRDefault="000A47AD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D48DF" w:rsidRPr="000A47AD" w:rsidRDefault="00AB687C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4"/>
          <w:sz w:val="28"/>
          <w:szCs w:val="28"/>
        </w:rPr>
        <w:pict>
          <v:shape id="_x0000_i1149" type="#_x0000_t75" style="width:192pt;height:20.25pt">
            <v:imagedata r:id="rId130" o:title=""/>
          </v:shape>
        </w:pict>
      </w:r>
      <w:r w:rsidR="008D48DF" w:rsidRPr="003345CD">
        <w:rPr>
          <w:sz w:val="28"/>
          <w:szCs w:val="28"/>
        </w:rPr>
        <w:t>,</w:t>
      </w:r>
      <w:r w:rsidR="003345CD">
        <w:rPr>
          <w:sz w:val="28"/>
          <w:szCs w:val="28"/>
        </w:rPr>
        <w:t xml:space="preserve"> </w:t>
      </w:r>
      <w:r w:rsidR="008D48DF" w:rsidRPr="003345CD">
        <w:rPr>
          <w:sz w:val="28"/>
          <w:szCs w:val="28"/>
        </w:rPr>
        <w:t>(9.13)</w:t>
      </w:r>
    </w:p>
    <w:p w:rsidR="008D48DF" w:rsidRPr="003345CD" w:rsidRDefault="008D48DF" w:rsidP="003345CD">
      <w:pPr>
        <w:spacing w:line="360" w:lineRule="auto"/>
        <w:ind w:firstLine="709"/>
        <w:jc w:val="both"/>
        <w:rPr>
          <w:sz w:val="28"/>
          <w:szCs w:val="28"/>
        </w:rPr>
      </w:pPr>
    </w:p>
    <w:p w:rsidR="008B1CED" w:rsidRPr="000A47AD" w:rsidRDefault="008B1CED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345CD">
        <w:rPr>
          <w:sz w:val="28"/>
          <w:szCs w:val="28"/>
        </w:rPr>
        <w:t xml:space="preserve">где </w:t>
      </w:r>
      <w:r w:rsidRPr="003345CD">
        <w:rPr>
          <w:i/>
          <w:iCs/>
          <w:sz w:val="28"/>
          <w:szCs w:val="28"/>
          <w:lang w:val="en-US"/>
        </w:rPr>
        <w:t>t</w:t>
      </w:r>
      <w:r w:rsidRPr="003345CD">
        <w:rPr>
          <w:i/>
          <w:iCs/>
          <w:sz w:val="28"/>
          <w:szCs w:val="28"/>
          <w:vertAlign w:val="subscript"/>
        </w:rPr>
        <w:t>лок</w:t>
      </w:r>
      <w:r w:rsidRPr="003345CD">
        <w:rPr>
          <w:sz w:val="28"/>
          <w:szCs w:val="28"/>
        </w:rPr>
        <w:t xml:space="preserve"> – продолжительность занятия элемента пересечения маршрутов передвижением поездного локомотива, мин, принимается равным для п</w:t>
      </w:r>
      <w:r w:rsidR="001D270E" w:rsidRPr="003345CD">
        <w:rPr>
          <w:sz w:val="28"/>
          <w:szCs w:val="28"/>
        </w:rPr>
        <w:t>оперечного типа 3</w:t>
      </w:r>
      <w:r w:rsidRPr="003345CD">
        <w:rPr>
          <w:sz w:val="28"/>
          <w:szCs w:val="28"/>
        </w:rPr>
        <w:t xml:space="preserve"> мин, для полупродольного типа – 4 мин.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 xml:space="preserve">Расходы на содержание дополнительного штата </w:t>
      </w:r>
      <w:r w:rsidRPr="003345CD">
        <w:rPr>
          <w:i/>
          <w:iCs/>
          <w:sz w:val="28"/>
          <w:szCs w:val="28"/>
        </w:rPr>
        <w:t>ΔЭ</w:t>
      </w:r>
      <w:r w:rsidRPr="003345CD">
        <w:rPr>
          <w:i/>
          <w:iCs/>
          <w:sz w:val="28"/>
          <w:szCs w:val="28"/>
          <w:vertAlign w:val="subscript"/>
        </w:rPr>
        <w:t>шт</w:t>
      </w:r>
      <w:r w:rsidRPr="003345CD">
        <w:rPr>
          <w:sz w:val="28"/>
          <w:szCs w:val="28"/>
        </w:rPr>
        <w:t xml:space="preserve"> в курсовом проекте принимается для обоих вариантов 26 тыс. руб. Результаты расчетов эксплуатационных расходов по вариантам схем станций сведены в таблицу 5.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>Вспомогательные расчеты для п</w:t>
      </w:r>
      <w:r w:rsidR="008D48DF" w:rsidRPr="003345CD">
        <w:rPr>
          <w:sz w:val="28"/>
          <w:szCs w:val="28"/>
        </w:rPr>
        <w:t>оперечного</w:t>
      </w:r>
      <w:r w:rsidRPr="003345CD">
        <w:rPr>
          <w:sz w:val="28"/>
          <w:szCs w:val="28"/>
        </w:rPr>
        <w:t>го типа станции для определения эксплуатационных расходов: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</w:p>
    <w:p w:rsidR="008B1CED" w:rsidRDefault="00AB687C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2"/>
          <w:sz w:val="28"/>
          <w:szCs w:val="28"/>
        </w:rPr>
        <w:pict>
          <v:shape id="_x0000_i1150" type="#_x0000_t75" style="width:224.25pt;height:18.75pt">
            <v:imagedata r:id="rId131" o:title=""/>
          </v:shape>
        </w:pict>
      </w:r>
      <w:r w:rsidR="008B1CED" w:rsidRPr="003345CD">
        <w:rPr>
          <w:i/>
          <w:iCs/>
          <w:sz w:val="28"/>
          <w:szCs w:val="28"/>
        </w:rPr>
        <w:t>км/год</w:t>
      </w:r>
      <w:r w:rsidR="003345CD">
        <w:rPr>
          <w:sz w:val="28"/>
          <w:szCs w:val="28"/>
        </w:rPr>
        <w:t xml:space="preserve"> </w:t>
      </w:r>
      <w:r w:rsidR="001D270E" w:rsidRPr="003345CD">
        <w:rPr>
          <w:sz w:val="28"/>
          <w:szCs w:val="28"/>
        </w:rPr>
        <w:t>(9.8</w:t>
      </w:r>
      <w:r w:rsidR="008B1CED" w:rsidRPr="003345CD">
        <w:rPr>
          <w:sz w:val="28"/>
          <w:szCs w:val="28"/>
        </w:rPr>
        <w:t>)</w:t>
      </w:r>
    </w:p>
    <w:p w:rsidR="008B1CED" w:rsidRDefault="00AB687C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2"/>
          <w:sz w:val="28"/>
          <w:szCs w:val="28"/>
        </w:rPr>
        <w:pict>
          <v:shape id="_x0000_i1151" type="#_x0000_t75" style="width:147pt;height:18pt">
            <v:imagedata r:id="rId132" o:title=""/>
          </v:shape>
        </w:pict>
      </w:r>
      <w:r w:rsidR="008B1CED" w:rsidRPr="003345CD">
        <w:rPr>
          <w:sz w:val="28"/>
          <w:szCs w:val="28"/>
        </w:rPr>
        <w:t xml:space="preserve"> </w:t>
      </w:r>
      <w:r w:rsidR="008B1CED" w:rsidRPr="003345CD">
        <w:rPr>
          <w:i/>
          <w:iCs/>
          <w:sz w:val="28"/>
          <w:szCs w:val="28"/>
        </w:rPr>
        <w:t>тыс. руб.</w:t>
      </w:r>
      <w:r w:rsidR="003345CD">
        <w:rPr>
          <w:i/>
          <w:iCs/>
          <w:sz w:val="28"/>
          <w:szCs w:val="28"/>
        </w:rPr>
        <w:t xml:space="preserve"> </w:t>
      </w:r>
      <w:r w:rsidR="008609F1" w:rsidRPr="003345CD">
        <w:rPr>
          <w:sz w:val="28"/>
          <w:szCs w:val="28"/>
        </w:rPr>
        <w:t>(9.7</w:t>
      </w:r>
      <w:r w:rsidR="008B1CED" w:rsidRPr="003345CD">
        <w:rPr>
          <w:sz w:val="28"/>
          <w:szCs w:val="28"/>
        </w:rPr>
        <w:t>)</w:t>
      </w:r>
    </w:p>
    <w:p w:rsidR="008609F1" w:rsidRDefault="00AB687C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2"/>
          <w:sz w:val="28"/>
          <w:szCs w:val="28"/>
        </w:rPr>
        <w:pict>
          <v:shape id="_x0000_i1152" type="#_x0000_t75" style="width:222pt;height:18.75pt">
            <v:imagedata r:id="rId133" o:title=""/>
          </v:shape>
        </w:pict>
      </w:r>
      <w:r w:rsidR="008B1CED" w:rsidRPr="003345CD">
        <w:rPr>
          <w:i/>
          <w:iCs/>
          <w:sz w:val="28"/>
          <w:szCs w:val="28"/>
        </w:rPr>
        <w:t>поездо-ч/год</w:t>
      </w:r>
      <w:r w:rsidR="003345CD">
        <w:rPr>
          <w:sz w:val="28"/>
          <w:szCs w:val="28"/>
        </w:rPr>
        <w:t xml:space="preserve"> </w:t>
      </w:r>
      <w:r w:rsidR="008609F1" w:rsidRPr="003345CD">
        <w:rPr>
          <w:sz w:val="28"/>
          <w:szCs w:val="28"/>
        </w:rPr>
        <w:t>(9.11</w:t>
      </w:r>
      <w:r w:rsidR="008B1CED" w:rsidRPr="003345CD">
        <w:rPr>
          <w:sz w:val="28"/>
          <w:szCs w:val="28"/>
        </w:rPr>
        <w:t>)</w:t>
      </w:r>
    </w:p>
    <w:p w:rsidR="008609F1" w:rsidRDefault="00AB687C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2"/>
          <w:sz w:val="28"/>
          <w:szCs w:val="28"/>
        </w:rPr>
        <w:pict>
          <v:shape id="_x0000_i1153" type="#_x0000_t75" style="width:195pt;height:18.75pt">
            <v:imagedata r:id="rId134" o:title=""/>
          </v:shape>
        </w:pict>
      </w:r>
      <w:r w:rsidR="003345CD">
        <w:rPr>
          <w:sz w:val="28"/>
          <w:szCs w:val="28"/>
        </w:rPr>
        <w:t xml:space="preserve"> </w:t>
      </w:r>
      <w:r w:rsidR="004E5178" w:rsidRPr="003345CD">
        <w:rPr>
          <w:i/>
          <w:iCs/>
          <w:sz w:val="28"/>
          <w:szCs w:val="28"/>
        </w:rPr>
        <w:t>локомотиво-ч/год</w:t>
      </w:r>
      <w:r w:rsidR="003345CD">
        <w:rPr>
          <w:sz w:val="28"/>
          <w:szCs w:val="28"/>
        </w:rPr>
        <w:t xml:space="preserve"> </w:t>
      </w:r>
      <w:r w:rsidR="008609F1" w:rsidRPr="003345CD">
        <w:rPr>
          <w:sz w:val="28"/>
          <w:szCs w:val="28"/>
        </w:rPr>
        <w:t>(9.13)</w:t>
      </w:r>
    </w:p>
    <w:p w:rsidR="008B1CED" w:rsidRPr="003345CD" w:rsidRDefault="00AB687C" w:rsidP="003345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54" type="#_x0000_t75" style="width:240pt;height:18pt">
            <v:imagedata r:id="rId135" o:title=""/>
          </v:shape>
        </w:pict>
      </w:r>
      <w:r w:rsidR="008B1CED" w:rsidRPr="003345CD">
        <w:rPr>
          <w:i/>
          <w:iCs/>
          <w:sz w:val="28"/>
          <w:szCs w:val="28"/>
        </w:rPr>
        <w:t>тыс. руб.</w:t>
      </w:r>
      <w:r w:rsidR="003345CD">
        <w:rPr>
          <w:sz w:val="28"/>
          <w:szCs w:val="28"/>
        </w:rPr>
        <w:t xml:space="preserve"> </w:t>
      </w:r>
      <w:r w:rsidR="008609F1" w:rsidRPr="003345CD">
        <w:rPr>
          <w:sz w:val="28"/>
          <w:szCs w:val="28"/>
        </w:rPr>
        <w:t>(9.10</w:t>
      </w:r>
      <w:r w:rsidR="008B1CED" w:rsidRPr="003345CD">
        <w:rPr>
          <w:sz w:val="28"/>
          <w:szCs w:val="28"/>
        </w:rPr>
        <w:t>)</w:t>
      </w:r>
    </w:p>
    <w:p w:rsidR="004E5178" w:rsidRPr="003345CD" w:rsidRDefault="004E5178" w:rsidP="003345CD">
      <w:pPr>
        <w:spacing w:line="360" w:lineRule="auto"/>
        <w:ind w:firstLine="709"/>
        <w:jc w:val="both"/>
        <w:rPr>
          <w:sz w:val="28"/>
          <w:szCs w:val="28"/>
        </w:rPr>
      </w:pP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>Вспомогательные расчеты для полупродольного типа станции для определения эксплуатационных расходов: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</w:p>
    <w:p w:rsidR="008B1CED" w:rsidRDefault="00AB687C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2"/>
          <w:sz w:val="28"/>
          <w:szCs w:val="28"/>
        </w:rPr>
        <w:pict>
          <v:shape id="_x0000_i1155" type="#_x0000_t75" style="width:171.75pt;height:18.75pt">
            <v:imagedata r:id="rId136" o:title=""/>
          </v:shape>
        </w:pict>
      </w:r>
      <w:r w:rsidR="008B1CED" w:rsidRPr="003345CD">
        <w:rPr>
          <w:i/>
          <w:iCs/>
          <w:sz w:val="28"/>
          <w:szCs w:val="28"/>
        </w:rPr>
        <w:t xml:space="preserve"> км/год</w:t>
      </w:r>
      <w:r w:rsidR="003345CD">
        <w:rPr>
          <w:i/>
          <w:iCs/>
          <w:sz w:val="28"/>
          <w:szCs w:val="28"/>
        </w:rPr>
        <w:t xml:space="preserve"> </w:t>
      </w:r>
      <w:r w:rsidR="008B1CED" w:rsidRPr="003345CD">
        <w:rPr>
          <w:sz w:val="28"/>
          <w:szCs w:val="28"/>
        </w:rPr>
        <w:t>(9.7)</w:t>
      </w:r>
    </w:p>
    <w:p w:rsidR="008B1CED" w:rsidRDefault="00AB687C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2"/>
          <w:sz w:val="28"/>
          <w:szCs w:val="28"/>
        </w:rPr>
        <w:pict>
          <v:shape id="_x0000_i1156" type="#_x0000_t75" style="width:141pt;height:18pt">
            <v:imagedata r:id="rId137" o:title=""/>
          </v:shape>
        </w:pict>
      </w:r>
      <w:r w:rsidR="008B1CED" w:rsidRPr="003345CD">
        <w:rPr>
          <w:i/>
          <w:iCs/>
          <w:sz w:val="28"/>
          <w:szCs w:val="28"/>
        </w:rPr>
        <w:t xml:space="preserve"> тыс. руб.</w:t>
      </w:r>
      <w:r w:rsidR="003345CD">
        <w:rPr>
          <w:sz w:val="28"/>
          <w:szCs w:val="28"/>
        </w:rPr>
        <w:t xml:space="preserve"> </w:t>
      </w:r>
      <w:r w:rsidR="008B1CED" w:rsidRPr="003345CD">
        <w:rPr>
          <w:sz w:val="28"/>
          <w:szCs w:val="28"/>
        </w:rPr>
        <w:t>(9.6)</w:t>
      </w:r>
    </w:p>
    <w:p w:rsidR="008B1CED" w:rsidRDefault="00AB687C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2"/>
          <w:sz w:val="28"/>
          <w:szCs w:val="28"/>
        </w:rPr>
        <w:pict>
          <v:shape id="_x0000_i1157" type="#_x0000_t75" style="width:282.75pt;height:18.75pt">
            <v:imagedata r:id="rId138" o:title=""/>
          </v:shape>
        </w:pict>
      </w:r>
      <w:r w:rsidR="008B1CED" w:rsidRPr="003345CD">
        <w:rPr>
          <w:i/>
          <w:iCs/>
          <w:sz w:val="28"/>
          <w:szCs w:val="28"/>
        </w:rPr>
        <w:t>локомотиво-ч/год</w:t>
      </w:r>
      <w:r w:rsidR="003345CD">
        <w:rPr>
          <w:sz w:val="28"/>
          <w:szCs w:val="28"/>
        </w:rPr>
        <w:t xml:space="preserve"> </w:t>
      </w:r>
      <w:r w:rsidR="008B1CED" w:rsidRPr="003345CD">
        <w:rPr>
          <w:sz w:val="28"/>
          <w:szCs w:val="28"/>
        </w:rPr>
        <w:t>(9.10)</w:t>
      </w:r>
    </w:p>
    <w:p w:rsidR="008B1CED" w:rsidRPr="003345CD" w:rsidRDefault="00AB687C" w:rsidP="003345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58" type="#_x0000_t75" style="width:233.25pt;height:18pt">
            <v:imagedata r:id="rId139" o:title=""/>
          </v:shape>
        </w:pict>
      </w:r>
      <w:r w:rsidR="008B1CED" w:rsidRPr="003345CD">
        <w:rPr>
          <w:i/>
          <w:iCs/>
          <w:sz w:val="28"/>
          <w:szCs w:val="28"/>
        </w:rPr>
        <w:t>тыс. руб.</w:t>
      </w:r>
      <w:r w:rsidR="003345CD">
        <w:rPr>
          <w:sz w:val="28"/>
          <w:szCs w:val="28"/>
        </w:rPr>
        <w:t xml:space="preserve"> </w:t>
      </w:r>
      <w:r w:rsidR="008B1CED" w:rsidRPr="003345CD">
        <w:rPr>
          <w:sz w:val="28"/>
          <w:szCs w:val="28"/>
        </w:rPr>
        <w:t>(9.8)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>Таблица 5</w:t>
      </w:r>
      <w:r w:rsidR="003345CD">
        <w:rPr>
          <w:sz w:val="28"/>
          <w:szCs w:val="28"/>
        </w:rPr>
        <w:t xml:space="preserve"> </w:t>
      </w:r>
      <w:r w:rsidRPr="003345CD">
        <w:rPr>
          <w:sz w:val="28"/>
          <w:szCs w:val="28"/>
        </w:rPr>
        <w:t>Ориентировочные эксплуатационные расходы по вариантам</w:t>
      </w:r>
    </w:p>
    <w:tbl>
      <w:tblPr>
        <w:tblW w:w="94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1610"/>
        <w:gridCol w:w="1197"/>
        <w:gridCol w:w="1197"/>
        <w:gridCol w:w="1197"/>
        <w:gridCol w:w="1109"/>
        <w:gridCol w:w="1223"/>
      </w:tblGrid>
      <w:tr w:rsidR="008B1CED" w:rsidRPr="00DB34ED" w:rsidTr="00DB34ED">
        <w:trPr>
          <w:trHeight w:val="20"/>
          <w:jc w:val="center"/>
        </w:trPr>
        <w:tc>
          <w:tcPr>
            <w:tcW w:w="2674" w:type="dxa"/>
            <w:vMerge w:val="restart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Наименование работы</w:t>
            </w:r>
          </w:p>
        </w:tc>
        <w:tc>
          <w:tcPr>
            <w:tcW w:w="2344" w:type="dxa"/>
            <w:vMerge w:val="restart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Измеритель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5" w:type="dxa"/>
            <w:vMerge w:val="restart"/>
            <w:shd w:val="clear" w:color="auto" w:fill="auto"/>
            <w:textDirection w:val="btLr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Стоимость еденицы измерителя тыс. руб.</w:t>
            </w:r>
          </w:p>
        </w:tc>
        <w:tc>
          <w:tcPr>
            <w:tcW w:w="3670" w:type="dxa"/>
            <w:gridSpan w:val="2"/>
            <w:shd w:val="clear" w:color="auto" w:fill="auto"/>
            <w:vAlign w:val="center"/>
          </w:tcPr>
          <w:p w:rsidR="008B1CED" w:rsidRPr="00DB34ED" w:rsidRDefault="004270AF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Попереч</w:t>
            </w:r>
            <w:r w:rsidR="008B1CED" w:rsidRPr="00DB34ED">
              <w:rPr>
                <w:sz w:val="20"/>
                <w:szCs w:val="20"/>
              </w:rPr>
              <w:t>ный тип</w:t>
            </w:r>
          </w:p>
        </w:tc>
        <w:tc>
          <w:tcPr>
            <w:tcW w:w="3530" w:type="dxa"/>
            <w:gridSpan w:val="2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Полупродольный тип</w:t>
            </w:r>
          </w:p>
        </w:tc>
      </w:tr>
      <w:tr w:rsidR="008B1CED" w:rsidRPr="00DB34ED" w:rsidTr="00DB34ED">
        <w:trPr>
          <w:trHeight w:val="20"/>
          <w:jc w:val="center"/>
        </w:trPr>
        <w:tc>
          <w:tcPr>
            <w:tcW w:w="2674" w:type="dxa"/>
            <w:vMerge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344" w:type="dxa"/>
            <w:vMerge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5" w:type="dxa"/>
            <w:vMerge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5" w:type="dxa"/>
            <w:shd w:val="clear" w:color="auto" w:fill="auto"/>
            <w:textDirection w:val="btLr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Количество</w:t>
            </w:r>
          </w:p>
        </w:tc>
        <w:tc>
          <w:tcPr>
            <w:tcW w:w="1835" w:type="dxa"/>
            <w:shd w:val="clear" w:color="auto" w:fill="auto"/>
            <w:textDirection w:val="btLr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Эксплуатационные расходы тыс. руб.</w:t>
            </w:r>
          </w:p>
        </w:tc>
        <w:tc>
          <w:tcPr>
            <w:tcW w:w="1695" w:type="dxa"/>
            <w:shd w:val="clear" w:color="auto" w:fill="auto"/>
            <w:textDirection w:val="btLr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Количест-во</w:t>
            </w:r>
          </w:p>
        </w:tc>
        <w:tc>
          <w:tcPr>
            <w:tcW w:w="1835" w:type="dxa"/>
            <w:shd w:val="clear" w:color="auto" w:fill="auto"/>
            <w:textDirection w:val="btLr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Эксплуатационные расходы тыс. руб.</w:t>
            </w:r>
          </w:p>
        </w:tc>
      </w:tr>
      <w:tr w:rsidR="008B1CED" w:rsidRPr="00DB34ED" w:rsidTr="00DB34ED">
        <w:trPr>
          <w:trHeight w:val="20"/>
          <w:jc w:val="center"/>
        </w:trPr>
        <w:tc>
          <w:tcPr>
            <w:tcW w:w="2674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Текущее содержание: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- приемо-отправочных путей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- стрелочных переводов</w:t>
            </w:r>
          </w:p>
          <w:p w:rsidR="004270AF" w:rsidRPr="00DB34ED" w:rsidRDefault="004270AF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- контактной сети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км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компл</w:t>
            </w:r>
          </w:p>
          <w:p w:rsidR="004270AF" w:rsidRPr="00DB34ED" w:rsidRDefault="004270AF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км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5,14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2,83</w:t>
            </w:r>
          </w:p>
          <w:p w:rsidR="004270AF" w:rsidRPr="00DB34ED" w:rsidRDefault="004270AF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1,55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B1CED" w:rsidRPr="00DB34ED" w:rsidRDefault="004270AF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22,575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6</w:t>
            </w:r>
            <w:r w:rsidR="004270AF" w:rsidRPr="00DB34ED">
              <w:rPr>
                <w:sz w:val="20"/>
                <w:szCs w:val="20"/>
              </w:rPr>
              <w:t>8</w:t>
            </w:r>
            <w:r w:rsidRPr="00DB34ED">
              <w:rPr>
                <w:sz w:val="20"/>
                <w:szCs w:val="20"/>
              </w:rPr>
              <w:t>,6</w:t>
            </w:r>
          </w:p>
          <w:p w:rsidR="004270AF" w:rsidRPr="00DB34ED" w:rsidRDefault="004270AF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26,005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B1CED" w:rsidRPr="00DB34ED" w:rsidRDefault="004270AF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116,036</w:t>
            </w:r>
          </w:p>
          <w:p w:rsidR="008B1CED" w:rsidRPr="00DB34ED" w:rsidRDefault="004270AF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194,138</w:t>
            </w:r>
          </w:p>
          <w:p w:rsidR="004270AF" w:rsidRPr="00DB34ED" w:rsidRDefault="004270AF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40,308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19,25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64,4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98,945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182,252</w:t>
            </w:r>
          </w:p>
        </w:tc>
      </w:tr>
      <w:tr w:rsidR="008B1CED" w:rsidRPr="00DB34ED" w:rsidTr="00DB34ED">
        <w:trPr>
          <w:trHeight w:val="20"/>
          <w:jc w:val="center"/>
        </w:trPr>
        <w:tc>
          <w:tcPr>
            <w:tcW w:w="2674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Расходы по пробегу поездных локомотивов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лок.-км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0,0005</w:t>
            </w:r>
            <w:r w:rsidR="004270AF" w:rsidRPr="00DB34ED">
              <w:rPr>
                <w:sz w:val="20"/>
                <w:szCs w:val="20"/>
              </w:rPr>
              <w:t>4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B1CED" w:rsidRPr="00DB34ED" w:rsidRDefault="004270AF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121545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B1CED" w:rsidRPr="00DB34ED" w:rsidRDefault="004270AF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65,6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B1CED" w:rsidRPr="00DB34ED" w:rsidRDefault="004270AF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32412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B1CED" w:rsidRPr="00DB34ED" w:rsidRDefault="004270AF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17,5</w:t>
            </w:r>
          </w:p>
        </w:tc>
      </w:tr>
      <w:tr w:rsidR="008B1CED" w:rsidRPr="00DB34ED" w:rsidTr="00DB34ED">
        <w:trPr>
          <w:trHeight w:val="20"/>
          <w:jc w:val="center"/>
        </w:trPr>
        <w:tc>
          <w:tcPr>
            <w:tcW w:w="2674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Расходы на вероятные задержки: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- грузовых поездов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- поездных локомотивов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поездо-ч/г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лок.-ч/г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B1CED" w:rsidRPr="00DB34ED" w:rsidRDefault="004270AF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0,04851</w:t>
            </w: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0,0</w:t>
            </w:r>
            <w:r w:rsidR="004270AF" w:rsidRPr="00DB34ED">
              <w:rPr>
                <w:sz w:val="20"/>
                <w:szCs w:val="20"/>
              </w:rPr>
              <w:t>0994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B1CED" w:rsidRPr="00DB34ED" w:rsidRDefault="004270AF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282,5</w:t>
            </w:r>
          </w:p>
          <w:p w:rsidR="008B1CED" w:rsidRPr="00DB34ED" w:rsidRDefault="004270AF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2921,52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B1CED" w:rsidRPr="00DB34ED" w:rsidRDefault="004270AF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13,7</w:t>
            </w:r>
          </w:p>
          <w:p w:rsidR="008B1CED" w:rsidRPr="00DB34ED" w:rsidRDefault="00635E96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29,04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B1CED" w:rsidRPr="00DB34ED" w:rsidRDefault="00635E96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282,5</w:t>
            </w:r>
          </w:p>
          <w:p w:rsidR="008B1CED" w:rsidRPr="00DB34ED" w:rsidRDefault="00635E96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507,96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B1CED" w:rsidRPr="00DB34ED" w:rsidRDefault="00635E96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13,7</w:t>
            </w:r>
          </w:p>
          <w:p w:rsidR="008B1CED" w:rsidRPr="00DB34ED" w:rsidRDefault="00635E96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5,05</w:t>
            </w:r>
          </w:p>
        </w:tc>
      </w:tr>
      <w:tr w:rsidR="008B1CED" w:rsidRPr="00DB34ED" w:rsidTr="00DB34ED">
        <w:trPr>
          <w:trHeight w:val="20"/>
          <w:jc w:val="center"/>
        </w:trPr>
        <w:tc>
          <w:tcPr>
            <w:tcW w:w="2674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Содержание дополнительного штата ПТО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  <w:vertAlign w:val="superscript"/>
              </w:rPr>
            </w:pPr>
            <w:r w:rsidRPr="00DB34ED">
              <w:rPr>
                <w:sz w:val="20"/>
                <w:szCs w:val="20"/>
              </w:rPr>
              <w:t>чел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26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26</w:t>
            </w:r>
          </w:p>
        </w:tc>
      </w:tr>
      <w:tr w:rsidR="008B1CED" w:rsidRPr="00DB34ED" w:rsidTr="00DB34ED">
        <w:trPr>
          <w:trHeight w:val="20"/>
          <w:jc w:val="center"/>
        </w:trPr>
        <w:tc>
          <w:tcPr>
            <w:tcW w:w="2674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ВСЕГО</w:t>
            </w:r>
          </w:p>
        </w:tc>
        <w:tc>
          <w:tcPr>
            <w:tcW w:w="2344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 w:rsidR="008B1CED" w:rsidRPr="00DB34ED" w:rsidRDefault="00635E96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484,822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8B1CED" w:rsidRPr="00DB34ED" w:rsidRDefault="008B1CED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35" w:type="dxa"/>
            <w:shd w:val="clear" w:color="auto" w:fill="auto"/>
            <w:vAlign w:val="center"/>
          </w:tcPr>
          <w:p w:rsidR="008B1CED" w:rsidRPr="00DB34ED" w:rsidRDefault="00635E96" w:rsidP="00DB34E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B34ED">
              <w:rPr>
                <w:sz w:val="20"/>
                <w:szCs w:val="20"/>
              </w:rPr>
              <w:t>343,447</w:t>
            </w:r>
          </w:p>
        </w:tc>
      </w:tr>
    </w:tbl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>Приведенные годовые расходы по каждому из сравниваемых вариантов схемы станций определяется по формуле: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</w:p>
    <w:p w:rsidR="008B1CED" w:rsidRDefault="00AB687C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position w:val="-14"/>
          <w:sz w:val="28"/>
          <w:szCs w:val="28"/>
        </w:rPr>
        <w:pict>
          <v:shape id="_x0000_i1159" type="#_x0000_t75" style="width:80.25pt;height:18.75pt">
            <v:imagedata r:id="rId140" o:title=""/>
          </v:shape>
        </w:pict>
      </w:r>
      <w:r w:rsidR="008B1CED" w:rsidRPr="003345CD">
        <w:rPr>
          <w:sz w:val="28"/>
          <w:szCs w:val="28"/>
        </w:rPr>
        <w:t xml:space="preserve"> ,</w:t>
      </w:r>
      <w:r w:rsidR="003345CD">
        <w:rPr>
          <w:sz w:val="28"/>
          <w:szCs w:val="28"/>
        </w:rPr>
        <w:t xml:space="preserve"> </w:t>
      </w:r>
      <w:r w:rsidR="008B1CED" w:rsidRPr="003345CD">
        <w:rPr>
          <w:sz w:val="28"/>
          <w:szCs w:val="28"/>
        </w:rPr>
        <w:t>(9.11)</w:t>
      </w:r>
    </w:p>
    <w:p w:rsidR="000A47AD" w:rsidRPr="000A47AD" w:rsidRDefault="000A47AD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 xml:space="preserve">где </w:t>
      </w:r>
      <w:r w:rsidRPr="003345CD">
        <w:rPr>
          <w:i/>
          <w:iCs/>
          <w:sz w:val="28"/>
          <w:szCs w:val="28"/>
          <w:lang w:val="en-US"/>
        </w:rPr>
        <w:t>K</w:t>
      </w:r>
      <w:r w:rsidRPr="003345CD">
        <w:rPr>
          <w:i/>
          <w:iCs/>
          <w:sz w:val="28"/>
          <w:szCs w:val="28"/>
          <w:vertAlign w:val="subscript"/>
          <w:lang w:val="en-US"/>
        </w:rPr>
        <w:t>i</w:t>
      </w:r>
      <w:r w:rsidRPr="003345CD">
        <w:rPr>
          <w:sz w:val="28"/>
          <w:szCs w:val="28"/>
        </w:rPr>
        <w:t xml:space="preserve"> – капитальные затраты по рассматриваемому варианту;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i/>
          <w:iCs/>
          <w:sz w:val="28"/>
          <w:szCs w:val="28"/>
        </w:rPr>
        <w:t>Э</w:t>
      </w:r>
      <w:r w:rsidRPr="003345CD">
        <w:rPr>
          <w:i/>
          <w:iCs/>
          <w:sz w:val="28"/>
          <w:szCs w:val="28"/>
          <w:vertAlign w:val="subscript"/>
          <w:lang w:val="en-US"/>
        </w:rPr>
        <w:t>i</w:t>
      </w:r>
      <w:r w:rsidRPr="003345CD">
        <w:rPr>
          <w:sz w:val="28"/>
          <w:szCs w:val="28"/>
        </w:rPr>
        <w:t xml:space="preserve"> – годовые эксплуатационные расходы по этому же варианту;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i/>
          <w:iCs/>
          <w:sz w:val="28"/>
          <w:szCs w:val="28"/>
        </w:rPr>
        <w:t>Е</w:t>
      </w:r>
      <w:r w:rsidRPr="003345CD">
        <w:rPr>
          <w:sz w:val="28"/>
          <w:szCs w:val="28"/>
        </w:rPr>
        <w:t xml:space="preserve"> – нормативный коэффициент эффективности, принимается равным 1,2.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</w:p>
    <w:p w:rsidR="008B1CED" w:rsidRPr="003345CD" w:rsidRDefault="00AB687C" w:rsidP="003345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60" type="#_x0000_t75" style="width:194.25pt;height:18.75pt">
            <v:imagedata r:id="rId141" o:title=""/>
          </v:shape>
        </w:pict>
      </w:r>
      <w:r w:rsidR="008B1CED" w:rsidRPr="003345CD">
        <w:rPr>
          <w:i/>
          <w:iCs/>
          <w:sz w:val="28"/>
          <w:szCs w:val="28"/>
        </w:rPr>
        <w:t>тыс. руб.</w:t>
      </w:r>
      <w:r w:rsidR="003345CD">
        <w:rPr>
          <w:sz w:val="28"/>
          <w:szCs w:val="28"/>
        </w:rPr>
        <w:t xml:space="preserve"> </w:t>
      </w:r>
      <w:r w:rsidR="008B1CED" w:rsidRPr="003345CD">
        <w:rPr>
          <w:sz w:val="28"/>
          <w:szCs w:val="28"/>
        </w:rPr>
        <w:t>(9.11)</w:t>
      </w:r>
    </w:p>
    <w:p w:rsidR="008B1CED" w:rsidRPr="003345CD" w:rsidRDefault="00AB687C" w:rsidP="003345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61" type="#_x0000_t75" style="width:188.25pt;height:18.75pt">
            <v:imagedata r:id="rId142" o:title=""/>
          </v:shape>
        </w:pict>
      </w:r>
      <w:r w:rsidR="008B1CED" w:rsidRPr="003345CD">
        <w:rPr>
          <w:i/>
          <w:iCs/>
          <w:sz w:val="28"/>
          <w:szCs w:val="28"/>
        </w:rPr>
        <w:t xml:space="preserve"> тыс. руб.</w:t>
      </w:r>
      <w:r w:rsidR="003345CD">
        <w:rPr>
          <w:sz w:val="28"/>
          <w:szCs w:val="28"/>
        </w:rPr>
        <w:t xml:space="preserve"> </w:t>
      </w:r>
      <w:r w:rsidR="008B1CED" w:rsidRPr="003345CD">
        <w:rPr>
          <w:sz w:val="28"/>
          <w:szCs w:val="28"/>
        </w:rPr>
        <w:t>(9.11)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</w:p>
    <w:p w:rsidR="008B1CED" w:rsidRDefault="008B1CED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345CD">
        <w:rPr>
          <w:sz w:val="28"/>
          <w:szCs w:val="28"/>
        </w:rPr>
        <w:t>Согласно произведенным расчетам приведенные</w:t>
      </w:r>
      <w:r w:rsidR="009C01DA" w:rsidRPr="003345CD">
        <w:rPr>
          <w:sz w:val="28"/>
          <w:szCs w:val="28"/>
        </w:rPr>
        <w:t xml:space="preserve"> годовые затраты на поперечный тип станции</w:t>
      </w:r>
      <w:r w:rsidRPr="003345CD">
        <w:rPr>
          <w:sz w:val="28"/>
          <w:szCs w:val="28"/>
        </w:rPr>
        <w:t xml:space="preserve"> составит </w:t>
      </w:r>
      <w:r w:rsidR="009C01DA" w:rsidRPr="003345CD">
        <w:rPr>
          <w:sz w:val="28"/>
          <w:szCs w:val="28"/>
        </w:rPr>
        <w:t>4624,162</w:t>
      </w:r>
      <w:r w:rsidRPr="003345CD">
        <w:rPr>
          <w:sz w:val="28"/>
          <w:szCs w:val="28"/>
        </w:rPr>
        <w:t xml:space="preserve"> тыс. руб., а для полупродольного типа стан</w:t>
      </w:r>
      <w:r w:rsidR="009C01DA" w:rsidRPr="003345CD">
        <w:rPr>
          <w:sz w:val="28"/>
          <w:szCs w:val="28"/>
        </w:rPr>
        <w:t>ции – 4019,407</w:t>
      </w:r>
      <w:r w:rsidRPr="003345CD">
        <w:rPr>
          <w:sz w:val="28"/>
          <w:szCs w:val="28"/>
        </w:rPr>
        <w:t xml:space="preserve"> тыс. руб. Так ка</w:t>
      </w:r>
      <w:r w:rsidR="009C01DA" w:rsidRPr="003345CD">
        <w:rPr>
          <w:sz w:val="28"/>
          <w:szCs w:val="28"/>
        </w:rPr>
        <w:t xml:space="preserve">к приведенные годовые затраты полупродольного </w:t>
      </w:r>
      <w:r w:rsidRPr="003345CD">
        <w:rPr>
          <w:sz w:val="28"/>
          <w:szCs w:val="28"/>
        </w:rPr>
        <w:t xml:space="preserve">типа станции меньше, значит данный тип станции экономически выгодный и принимается </w:t>
      </w:r>
      <w:r w:rsidR="00BA79B9">
        <w:rPr>
          <w:sz w:val="28"/>
          <w:szCs w:val="28"/>
        </w:rPr>
        <w:t>для дальнейшего проектирования.</w:t>
      </w:r>
    </w:p>
    <w:p w:rsidR="00BA79B9" w:rsidRPr="00BA79B9" w:rsidRDefault="00BA79B9" w:rsidP="003345CD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8B1CED" w:rsidRPr="003345CD" w:rsidRDefault="00CA66B0" w:rsidP="00CA66B0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8B1CED" w:rsidRPr="003345CD">
        <w:rPr>
          <w:sz w:val="28"/>
          <w:szCs w:val="28"/>
        </w:rPr>
        <w:t>Организация работы станции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>Назначение участковых станций определяется планом формирования поездов. На всех участковых станциях формируются и расформировываются сборные поезда, передаточные, вывозные, участковые и при большой местной работе маршрутные поезда.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>Участковая станция «Д» осуществляет прием – отправление на три направления. В приемо-отправочный парк ПО-</w:t>
      </w:r>
      <w:r w:rsidRPr="003345CD">
        <w:rPr>
          <w:sz w:val="28"/>
          <w:szCs w:val="28"/>
          <w:lang w:val="en-US"/>
        </w:rPr>
        <w:t>II</w:t>
      </w:r>
      <w:r w:rsidRPr="003345CD">
        <w:rPr>
          <w:sz w:val="28"/>
          <w:szCs w:val="28"/>
        </w:rPr>
        <w:t xml:space="preserve"> принимаются транзитные поезда с направлений А и угловые транзитные поезда с направления В следующих на Б, а также поезда поступающие в расформирование с направлений А, Б и В. Из ПО-</w:t>
      </w:r>
      <w:r w:rsidRPr="003345CD">
        <w:rPr>
          <w:sz w:val="28"/>
          <w:szCs w:val="28"/>
          <w:lang w:val="en-US"/>
        </w:rPr>
        <w:t>II</w:t>
      </w:r>
      <w:r w:rsidRPr="003345CD">
        <w:rPr>
          <w:sz w:val="28"/>
          <w:szCs w:val="28"/>
        </w:rPr>
        <w:t xml:space="preserve"> осуществляется отправление сборных и участковых поездов на Б и В. Приемо-отправочный парк ПО-</w:t>
      </w:r>
      <w:r w:rsidRPr="003345CD">
        <w:rPr>
          <w:sz w:val="28"/>
          <w:szCs w:val="28"/>
          <w:lang w:val="en-US"/>
        </w:rPr>
        <w:t>I</w:t>
      </w:r>
      <w:r w:rsidRPr="003345CD">
        <w:rPr>
          <w:sz w:val="28"/>
          <w:szCs w:val="28"/>
        </w:rPr>
        <w:t xml:space="preserve"> работает с транзитными поездами с В на А и с Б на А, а также осуществляет отправление грузовых поездов на А.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>Работа станции организуется на основе графика движения и плана формирования поездов, технологического процесса и техническо- распорядительного акта станции, так чтобы обеспечить эффективное использование технических средств и ускорить оборот вагонов.</w:t>
      </w:r>
    </w:p>
    <w:p w:rsidR="00BA79B9" w:rsidRPr="00BA79B9" w:rsidRDefault="008B1CED" w:rsidP="00BA79B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345CD">
        <w:rPr>
          <w:sz w:val="28"/>
          <w:szCs w:val="28"/>
        </w:rPr>
        <w:br w:type="page"/>
      </w:r>
      <w:r w:rsidR="00BA79B9" w:rsidRPr="003345CD">
        <w:rPr>
          <w:sz w:val="28"/>
          <w:szCs w:val="28"/>
        </w:rPr>
        <w:t>За</w:t>
      </w:r>
      <w:r w:rsidR="00BA79B9">
        <w:rPr>
          <w:sz w:val="28"/>
          <w:szCs w:val="28"/>
        </w:rPr>
        <w:t>ключение</w:t>
      </w:r>
    </w:p>
    <w:p w:rsidR="00BA79B9" w:rsidRPr="003345CD" w:rsidRDefault="00BA79B9" w:rsidP="00BA79B9">
      <w:pPr>
        <w:spacing w:line="360" w:lineRule="auto"/>
        <w:ind w:firstLine="709"/>
        <w:jc w:val="both"/>
        <w:rPr>
          <w:sz w:val="28"/>
          <w:szCs w:val="28"/>
        </w:rPr>
      </w:pPr>
    </w:p>
    <w:p w:rsidR="00BA79B9" w:rsidRPr="003345CD" w:rsidRDefault="00BA79B9" w:rsidP="00BA79B9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>В данном курсовом проекте были описаны основные положения задания и определена роль проектируемой станции. Был произведен анализ работы проектируемой станции который показал, что общее количество грузовых поездов, проходящих через станцию «Д» за сутки составляет 216 поездов, а пассажирских – 38 поездов. По заданным параметрам подвижного состава была определена полезная длина самого короткого приемо-отправочного пути которая составит 1250 м. Затем по длине станционной площадки было определено два типа станции, которые возможно запроектировать на заданной станционной площадке, поперечный и полупродольный.</w:t>
      </w:r>
    </w:p>
    <w:p w:rsidR="00BA79B9" w:rsidRPr="003345CD" w:rsidRDefault="00BA79B9" w:rsidP="00BA79B9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>Количество путей для приема, отправления пассажирских поездов рассчитывалось с учетом обеспечения одновременного приема поездов со всех примыкающих к станции подходов и составит 5 путей. Число приемо-отправочных путей для грузового движения определялось по интервалу прибытия для каждого парка. В ПО-</w:t>
      </w:r>
      <w:r w:rsidRPr="003345CD">
        <w:rPr>
          <w:sz w:val="28"/>
          <w:szCs w:val="28"/>
          <w:lang w:val="en-US"/>
        </w:rPr>
        <w:t>I</w:t>
      </w:r>
      <w:r w:rsidRPr="003345CD">
        <w:rPr>
          <w:sz w:val="28"/>
          <w:szCs w:val="28"/>
        </w:rPr>
        <w:t xml:space="preserve"> необходимо запроектировать 6 приемо-отправочных путей, а в ПО-</w:t>
      </w:r>
      <w:r w:rsidRPr="003345CD">
        <w:rPr>
          <w:sz w:val="28"/>
          <w:szCs w:val="28"/>
          <w:lang w:val="en-US"/>
        </w:rPr>
        <w:t>II</w:t>
      </w:r>
      <w:r w:rsidRPr="003345CD">
        <w:rPr>
          <w:sz w:val="28"/>
          <w:szCs w:val="28"/>
        </w:rPr>
        <w:t xml:space="preserve"> – 8 путей. Число сортировочных путей на проектируемой участковой станции определялось в зависимости от количества назначений по плану формирования и количества перерабатываемых вагонов, исходя из этого в сортировочном парке необходимо запроектировать 11 сортировочных путей. Для выполнения маневров проектируется два вытяжных пути в четной и центральной горловинах проектируемой станции, соответственно длиной 1250 м и 625 м.</w:t>
      </w:r>
    </w:p>
    <w:p w:rsidR="00BA79B9" w:rsidRPr="00BA79B9" w:rsidRDefault="00BA79B9" w:rsidP="00BA79B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345CD">
        <w:rPr>
          <w:sz w:val="28"/>
          <w:szCs w:val="28"/>
        </w:rPr>
        <w:t>Для выполнения погрузочно-разгрузочных работ проектируются устр</w:t>
      </w:r>
      <w:r>
        <w:rPr>
          <w:sz w:val="28"/>
          <w:szCs w:val="28"/>
        </w:rPr>
        <w:t>ойства со следующими размерами:</w:t>
      </w:r>
    </w:p>
    <w:p w:rsidR="00BA79B9" w:rsidRPr="003345CD" w:rsidRDefault="00BA79B9" w:rsidP="00BA79B9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>- крытый склад: длина 108 м, ширина 24 м;</w:t>
      </w:r>
    </w:p>
    <w:p w:rsidR="00BA79B9" w:rsidRPr="003345CD" w:rsidRDefault="00BA79B9" w:rsidP="00BA79B9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>- контейнерная площадка: длина 174 м, ширина 16 м;</w:t>
      </w:r>
    </w:p>
    <w:p w:rsidR="00BA79B9" w:rsidRPr="003345CD" w:rsidRDefault="00BA79B9" w:rsidP="00BA79B9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>- навалочная площадка: длина 68 м, ширина 20 м.</w:t>
      </w:r>
    </w:p>
    <w:p w:rsidR="00BA79B9" w:rsidRPr="003345CD" w:rsidRDefault="00BA79B9" w:rsidP="00BA79B9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 xml:space="preserve">На проектируемой станции размещается основное электровозное депо </w:t>
      </w:r>
      <w:r w:rsidRPr="003345CD">
        <w:rPr>
          <w:sz w:val="28"/>
          <w:szCs w:val="28"/>
          <w:lang w:val="en-US"/>
        </w:rPr>
        <w:t>III</w:t>
      </w:r>
      <w:r w:rsidRPr="003345CD">
        <w:rPr>
          <w:sz w:val="28"/>
          <w:szCs w:val="28"/>
        </w:rPr>
        <w:t xml:space="preserve"> типа, склады песка, а также экипировочные устройства.</w:t>
      </w:r>
    </w:p>
    <w:p w:rsidR="00BA79B9" w:rsidRPr="003345CD" w:rsidRDefault="00BA79B9" w:rsidP="00BA79B9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>Для устранения пересечений маршрутов следования поездов в нечетной горловине проектируемой станции в курсовом проекте были рассчитаны параметры для проектирования путепроводной развязки.</w:t>
      </w:r>
    </w:p>
    <w:p w:rsidR="00BA79B9" w:rsidRPr="00BA79B9" w:rsidRDefault="00BA79B9" w:rsidP="00BA79B9">
      <w:pPr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3345CD">
        <w:rPr>
          <w:sz w:val="28"/>
          <w:szCs w:val="28"/>
        </w:rPr>
        <w:t>Для окончательного выбора типа станции для проектирования было проведено технико-экономическое сравнение вариантов по приведенным годовым затратам. П</w:t>
      </w:r>
      <w:r w:rsidRPr="003345CD">
        <w:rPr>
          <w:sz w:val="28"/>
          <w:szCs w:val="28"/>
          <w:lang w:val="en-US"/>
        </w:rPr>
        <w:t>jkeghjljkmysq</w:t>
      </w:r>
      <w:r w:rsidRPr="003345CD">
        <w:rPr>
          <w:sz w:val="28"/>
          <w:szCs w:val="28"/>
        </w:rPr>
        <w:t xml:space="preserve"> тип станции в результате ориентировочных расчетов имеет наименьшие приведенные годовые затраты, которые составляют 4019,407 тыс. руб., и является экономически выгодным. Поэтому для проектирования был выбран полупродольный тип узловой участковой станции.</w:t>
      </w:r>
    </w:p>
    <w:p w:rsidR="008B1CED" w:rsidRPr="003345CD" w:rsidRDefault="00BA79B9" w:rsidP="00BA79B9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br w:type="page"/>
      </w:r>
      <w:r w:rsidR="008B1CED" w:rsidRPr="003345CD">
        <w:rPr>
          <w:sz w:val="28"/>
          <w:szCs w:val="28"/>
        </w:rPr>
        <w:t>Список используемой литературы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</w:p>
    <w:p w:rsidR="008B1CED" w:rsidRPr="003345CD" w:rsidRDefault="008B1CED" w:rsidP="00CA66B0">
      <w:pPr>
        <w:numPr>
          <w:ilvl w:val="0"/>
          <w:numId w:val="5"/>
        </w:numPr>
        <w:tabs>
          <w:tab w:val="clear" w:pos="2085"/>
          <w:tab w:val="num" w:pos="540"/>
          <w:tab w:val="left" w:pos="720"/>
        </w:tabs>
        <w:spacing w:line="360" w:lineRule="auto"/>
        <w:ind w:left="0" w:firstLine="0"/>
        <w:rPr>
          <w:sz w:val="28"/>
          <w:szCs w:val="28"/>
        </w:rPr>
      </w:pPr>
      <w:r w:rsidRPr="003345CD">
        <w:rPr>
          <w:sz w:val="28"/>
          <w:szCs w:val="28"/>
        </w:rPr>
        <w:t>Савченко И.Е., Земблинов С.В., Строковский И.И. «Железнодорожные станции и узлы». М.: Транспорт 1980 г.</w:t>
      </w:r>
    </w:p>
    <w:p w:rsidR="008B1CED" w:rsidRPr="003345CD" w:rsidRDefault="008B1CED" w:rsidP="00CA66B0">
      <w:pPr>
        <w:numPr>
          <w:ilvl w:val="0"/>
          <w:numId w:val="5"/>
        </w:numPr>
        <w:tabs>
          <w:tab w:val="clear" w:pos="2085"/>
          <w:tab w:val="num" w:pos="540"/>
          <w:tab w:val="left" w:pos="720"/>
        </w:tabs>
        <w:spacing w:line="360" w:lineRule="auto"/>
        <w:ind w:left="0" w:firstLine="0"/>
        <w:rPr>
          <w:sz w:val="28"/>
          <w:szCs w:val="28"/>
        </w:rPr>
      </w:pPr>
      <w:r w:rsidRPr="003345CD">
        <w:rPr>
          <w:sz w:val="28"/>
          <w:szCs w:val="28"/>
        </w:rPr>
        <w:t>Проектирование участковой станции: Учебное пособие. Хабаровск: ДВГУПС, 2000 г. Ю.И. Кательников.</w:t>
      </w:r>
    </w:p>
    <w:p w:rsidR="008B1CED" w:rsidRPr="003345CD" w:rsidRDefault="008B1CED" w:rsidP="00CA66B0">
      <w:pPr>
        <w:numPr>
          <w:ilvl w:val="0"/>
          <w:numId w:val="5"/>
        </w:numPr>
        <w:tabs>
          <w:tab w:val="clear" w:pos="2085"/>
          <w:tab w:val="num" w:pos="540"/>
          <w:tab w:val="left" w:pos="720"/>
        </w:tabs>
        <w:spacing w:line="360" w:lineRule="auto"/>
        <w:ind w:left="0" w:firstLine="0"/>
        <w:rPr>
          <w:sz w:val="28"/>
          <w:szCs w:val="28"/>
        </w:rPr>
      </w:pPr>
      <w:r w:rsidRPr="003345CD">
        <w:rPr>
          <w:sz w:val="28"/>
          <w:szCs w:val="28"/>
        </w:rPr>
        <w:t>Железнодорожные станции (задачи, примеры, расчеты) Н.В. Правдин. М.: Транспорт, 1984 г.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</w:p>
    <w:p w:rsidR="008B1CED" w:rsidRPr="003345CD" w:rsidRDefault="008B1CED" w:rsidP="003345CD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br w:type="page"/>
      </w:r>
      <w:r w:rsidR="00AB687C">
        <w:rPr>
          <w:sz w:val="28"/>
          <w:szCs w:val="28"/>
        </w:rPr>
        <w:pict>
          <v:shape id="_x0000_i1162" type="#_x0000_t75" style="width:267.75pt;height:93pt">
            <v:imagedata r:id="rId143" o:title=""/>
          </v:shape>
        </w:pic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>Рисунок 2</w:t>
      </w:r>
      <w:r w:rsidR="003345CD">
        <w:rPr>
          <w:sz w:val="28"/>
          <w:szCs w:val="28"/>
        </w:rPr>
        <w:t xml:space="preserve"> </w:t>
      </w:r>
      <w:r w:rsidRPr="003345CD">
        <w:rPr>
          <w:sz w:val="28"/>
          <w:szCs w:val="28"/>
        </w:rPr>
        <w:t>Схема узловой участковой станции продольного типа</w: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</w:p>
    <w:p w:rsidR="008B1CED" w:rsidRPr="003345CD" w:rsidRDefault="00AB687C" w:rsidP="003345C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3" type="#_x0000_t75" style="width:259.5pt;height:84pt">
            <v:imagedata r:id="rId144" o:title=""/>
          </v:shape>
        </w:pict>
      </w:r>
    </w:p>
    <w:p w:rsidR="008B1CED" w:rsidRPr="003345CD" w:rsidRDefault="008B1CED" w:rsidP="003345CD">
      <w:pPr>
        <w:spacing w:line="360" w:lineRule="auto"/>
        <w:ind w:firstLine="709"/>
        <w:jc w:val="both"/>
        <w:rPr>
          <w:sz w:val="28"/>
          <w:szCs w:val="28"/>
        </w:rPr>
      </w:pPr>
      <w:r w:rsidRPr="003345CD">
        <w:rPr>
          <w:sz w:val="28"/>
          <w:szCs w:val="28"/>
        </w:rPr>
        <w:t>Рисунок 3</w:t>
      </w:r>
      <w:r w:rsidR="003345CD">
        <w:rPr>
          <w:sz w:val="28"/>
          <w:szCs w:val="28"/>
        </w:rPr>
        <w:t xml:space="preserve"> </w:t>
      </w:r>
      <w:r w:rsidRPr="003345CD">
        <w:rPr>
          <w:sz w:val="28"/>
          <w:szCs w:val="28"/>
        </w:rPr>
        <w:t>Схема узловой участковой станции полупродольного типа</w:t>
      </w:r>
      <w:bookmarkStart w:id="0" w:name="_GoBack"/>
      <w:bookmarkEnd w:id="0"/>
    </w:p>
    <w:sectPr w:rsidR="008B1CED" w:rsidRPr="003345CD" w:rsidSect="00B31F7F">
      <w:footerReference w:type="default" r:id="rId145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4ED" w:rsidRDefault="00DB34ED">
      <w:r>
        <w:separator/>
      </w:r>
    </w:p>
  </w:endnote>
  <w:endnote w:type="continuationSeparator" w:id="0">
    <w:p w:rsidR="00DB34ED" w:rsidRDefault="00DB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FC5" w:rsidRDefault="00BA37E0" w:rsidP="00AB784C">
    <w:pPr>
      <w:pStyle w:val="a4"/>
      <w:framePr w:wrap="auto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D11FC5" w:rsidRDefault="00D11FC5" w:rsidP="00B31F7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4ED" w:rsidRDefault="00DB34ED">
      <w:r>
        <w:separator/>
      </w:r>
    </w:p>
  </w:footnote>
  <w:footnote w:type="continuationSeparator" w:id="0">
    <w:p w:rsidR="00DB34ED" w:rsidRDefault="00DB3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53377"/>
    <w:multiLevelType w:val="multilevel"/>
    <w:tmpl w:val="4E5A2ED6"/>
    <w:lvl w:ilvl="0">
      <w:start w:val="1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55"/>
        </w:tabs>
        <w:ind w:left="17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220"/>
        </w:tabs>
        <w:ind w:left="5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940"/>
        </w:tabs>
        <w:ind w:left="5940" w:hanging="2160"/>
      </w:pPr>
      <w:rPr>
        <w:rFonts w:hint="default"/>
      </w:rPr>
    </w:lvl>
  </w:abstractNum>
  <w:abstractNum w:abstractNumId="1">
    <w:nsid w:val="1BA77E26"/>
    <w:multiLevelType w:val="hybridMultilevel"/>
    <w:tmpl w:val="0F4AE3B4"/>
    <w:lvl w:ilvl="0" w:tplc="10749986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4EEC7A06"/>
    <w:multiLevelType w:val="hybridMultilevel"/>
    <w:tmpl w:val="40847A4C"/>
    <w:lvl w:ilvl="0" w:tplc="8D741C76">
      <w:start w:val="9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580B56F8"/>
    <w:multiLevelType w:val="hybridMultilevel"/>
    <w:tmpl w:val="7EA06224"/>
    <w:lvl w:ilvl="0" w:tplc="04190017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>
    <w:nsid w:val="6BD5287B"/>
    <w:multiLevelType w:val="hybridMultilevel"/>
    <w:tmpl w:val="3EC444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1CED"/>
    <w:rsid w:val="0003234B"/>
    <w:rsid w:val="000533AA"/>
    <w:rsid w:val="00072D16"/>
    <w:rsid w:val="000A0890"/>
    <w:rsid w:val="000A47AD"/>
    <w:rsid w:val="000C496B"/>
    <w:rsid w:val="000C55D6"/>
    <w:rsid w:val="000C721A"/>
    <w:rsid w:val="000D1D93"/>
    <w:rsid w:val="000E391C"/>
    <w:rsid w:val="000E64FD"/>
    <w:rsid w:val="000F22AE"/>
    <w:rsid w:val="0010036B"/>
    <w:rsid w:val="00114ACF"/>
    <w:rsid w:val="00125025"/>
    <w:rsid w:val="00126979"/>
    <w:rsid w:val="00160BE8"/>
    <w:rsid w:val="00163778"/>
    <w:rsid w:val="00163B5D"/>
    <w:rsid w:val="001653DC"/>
    <w:rsid w:val="00167E71"/>
    <w:rsid w:val="0017616C"/>
    <w:rsid w:val="00195C8B"/>
    <w:rsid w:val="001D00CC"/>
    <w:rsid w:val="001D270E"/>
    <w:rsid w:val="001F607D"/>
    <w:rsid w:val="002327E2"/>
    <w:rsid w:val="00232BFA"/>
    <w:rsid w:val="00264194"/>
    <w:rsid w:val="002C5406"/>
    <w:rsid w:val="002D50FD"/>
    <w:rsid w:val="002F3D38"/>
    <w:rsid w:val="00325F06"/>
    <w:rsid w:val="003345CD"/>
    <w:rsid w:val="003A3FB6"/>
    <w:rsid w:val="003B0350"/>
    <w:rsid w:val="003B599A"/>
    <w:rsid w:val="003B7112"/>
    <w:rsid w:val="003D4622"/>
    <w:rsid w:val="003F4CBA"/>
    <w:rsid w:val="00412A30"/>
    <w:rsid w:val="004270AF"/>
    <w:rsid w:val="004311F2"/>
    <w:rsid w:val="00432365"/>
    <w:rsid w:val="0044430E"/>
    <w:rsid w:val="00465952"/>
    <w:rsid w:val="00474AAD"/>
    <w:rsid w:val="004856BB"/>
    <w:rsid w:val="00494A46"/>
    <w:rsid w:val="004B6798"/>
    <w:rsid w:val="004C5859"/>
    <w:rsid w:val="004D4780"/>
    <w:rsid w:val="004E5178"/>
    <w:rsid w:val="00504560"/>
    <w:rsid w:val="0051360E"/>
    <w:rsid w:val="005361F7"/>
    <w:rsid w:val="005B25BD"/>
    <w:rsid w:val="005C38B3"/>
    <w:rsid w:val="005D6D88"/>
    <w:rsid w:val="005E002E"/>
    <w:rsid w:val="005E58E7"/>
    <w:rsid w:val="005F2BD5"/>
    <w:rsid w:val="00621F09"/>
    <w:rsid w:val="006244F5"/>
    <w:rsid w:val="0063550D"/>
    <w:rsid w:val="00635E96"/>
    <w:rsid w:val="00656A85"/>
    <w:rsid w:val="006A208B"/>
    <w:rsid w:val="006A4DAE"/>
    <w:rsid w:val="006A58D0"/>
    <w:rsid w:val="006A688E"/>
    <w:rsid w:val="006D4E89"/>
    <w:rsid w:val="006D50DF"/>
    <w:rsid w:val="006E1860"/>
    <w:rsid w:val="006E2595"/>
    <w:rsid w:val="006E75D6"/>
    <w:rsid w:val="00707034"/>
    <w:rsid w:val="007167CE"/>
    <w:rsid w:val="00717613"/>
    <w:rsid w:val="00723CBB"/>
    <w:rsid w:val="00730F69"/>
    <w:rsid w:val="00734EC8"/>
    <w:rsid w:val="00796EE1"/>
    <w:rsid w:val="007A0B9E"/>
    <w:rsid w:val="007C2211"/>
    <w:rsid w:val="007D4F40"/>
    <w:rsid w:val="007F66E3"/>
    <w:rsid w:val="00825392"/>
    <w:rsid w:val="008262FF"/>
    <w:rsid w:val="0083636D"/>
    <w:rsid w:val="008609F1"/>
    <w:rsid w:val="008800E3"/>
    <w:rsid w:val="00883A12"/>
    <w:rsid w:val="00893A38"/>
    <w:rsid w:val="00897C9A"/>
    <w:rsid w:val="008B03BD"/>
    <w:rsid w:val="008B1CED"/>
    <w:rsid w:val="008D48DF"/>
    <w:rsid w:val="008F1360"/>
    <w:rsid w:val="009211E5"/>
    <w:rsid w:val="00925B64"/>
    <w:rsid w:val="0095102E"/>
    <w:rsid w:val="009554EA"/>
    <w:rsid w:val="00974250"/>
    <w:rsid w:val="009969D2"/>
    <w:rsid w:val="009A5830"/>
    <w:rsid w:val="009C01DA"/>
    <w:rsid w:val="009C309E"/>
    <w:rsid w:val="009D31D6"/>
    <w:rsid w:val="009F05A6"/>
    <w:rsid w:val="009F2D81"/>
    <w:rsid w:val="00A12520"/>
    <w:rsid w:val="00A17FD2"/>
    <w:rsid w:val="00A22FE0"/>
    <w:rsid w:val="00A801E6"/>
    <w:rsid w:val="00A8450F"/>
    <w:rsid w:val="00AA2568"/>
    <w:rsid w:val="00AB687C"/>
    <w:rsid w:val="00AB784C"/>
    <w:rsid w:val="00AE6086"/>
    <w:rsid w:val="00B07B7B"/>
    <w:rsid w:val="00B22BF8"/>
    <w:rsid w:val="00B263D8"/>
    <w:rsid w:val="00B31F7F"/>
    <w:rsid w:val="00B371F7"/>
    <w:rsid w:val="00B37600"/>
    <w:rsid w:val="00B378FB"/>
    <w:rsid w:val="00B5613F"/>
    <w:rsid w:val="00B5771B"/>
    <w:rsid w:val="00B63479"/>
    <w:rsid w:val="00B65940"/>
    <w:rsid w:val="00B92998"/>
    <w:rsid w:val="00B94251"/>
    <w:rsid w:val="00BA37E0"/>
    <w:rsid w:val="00BA79B9"/>
    <w:rsid w:val="00BC3B06"/>
    <w:rsid w:val="00BC3D41"/>
    <w:rsid w:val="00BC57B3"/>
    <w:rsid w:val="00BC6D3F"/>
    <w:rsid w:val="00BF285D"/>
    <w:rsid w:val="00BF7C49"/>
    <w:rsid w:val="00C1267A"/>
    <w:rsid w:val="00C16D61"/>
    <w:rsid w:val="00C33929"/>
    <w:rsid w:val="00C4766D"/>
    <w:rsid w:val="00C54F5F"/>
    <w:rsid w:val="00C72B1E"/>
    <w:rsid w:val="00CA66B0"/>
    <w:rsid w:val="00CC60F5"/>
    <w:rsid w:val="00D05D6F"/>
    <w:rsid w:val="00D11FC5"/>
    <w:rsid w:val="00D16A7E"/>
    <w:rsid w:val="00D53DF3"/>
    <w:rsid w:val="00D71FD8"/>
    <w:rsid w:val="00D74036"/>
    <w:rsid w:val="00D92D25"/>
    <w:rsid w:val="00D97B11"/>
    <w:rsid w:val="00DB34ED"/>
    <w:rsid w:val="00DB4A38"/>
    <w:rsid w:val="00DB4A3A"/>
    <w:rsid w:val="00DD569E"/>
    <w:rsid w:val="00DF4426"/>
    <w:rsid w:val="00E1419E"/>
    <w:rsid w:val="00E22595"/>
    <w:rsid w:val="00E42855"/>
    <w:rsid w:val="00E47618"/>
    <w:rsid w:val="00E5322E"/>
    <w:rsid w:val="00E70483"/>
    <w:rsid w:val="00E915D5"/>
    <w:rsid w:val="00E937E6"/>
    <w:rsid w:val="00E94C2A"/>
    <w:rsid w:val="00EA54DF"/>
    <w:rsid w:val="00EC27DB"/>
    <w:rsid w:val="00ED271B"/>
    <w:rsid w:val="00ED6959"/>
    <w:rsid w:val="00F131FF"/>
    <w:rsid w:val="00F27BD8"/>
    <w:rsid w:val="00F77477"/>
    <w:rsid w:val="00F9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3"/>
    <o:shapelayout v:ext="edit">
      <o:idmap v:ext="edit" data="1"/>
    </o:shapelayout>
  </w:shapeDefaults>
  <w:decimalSymbol w:val=","/>
  <w:listSeparator w:val=";"/>
  <w14:defaultImageDpi w14:val="0"/>
  <w15:chartTrackingRefBased/>
  <w15:docId w15:val="{679D43DE-DABC-486D-950B-27D3D5F7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C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B1C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B31F7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B31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38" Type="http://schemas.openxmlformats.org/officeDocument/2006/relationships/image" Target="media/image132.wmf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28" Type="http://schemas.openxmlformats.org/officeDocument/2006/relationships/image" Target="media/image122.wmf"/><Relationship Id="rId144" Type="http://schemas.openxmlformats.org/officeDocument/2006/relationships/image" Target="media/image138.png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34" Type="http://schemas.openxmlformats.org/officeDocument/2006/relationships/image" Target="media/image128.wmf"/><Relationship Id="rId139" Type="http://schemas.openxmlformats.org/officeDocument/2006/relationships/image" Target="media/image13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16" Type="http://schemas.openxmlformats.org/officeDocument/2006/relationships/image" Target="media/image110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137" Type="http://schemas.openxmlformats.org/officeDocument/2006/relationships/image" Target="media/image13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40" Type="http://schemas.openxmlformats.org/officeDocument/2006/relationships/image" Target="media/image134.wmf"/><Relationship Id="rId145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43" Type="http://schemas.openxmlformats.org/officeDocument/2006/relationships/image" Target="media/image137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5214</Words>
  <Characters>29724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 </vt:lpstr>
    </vt:vector>
  </TitlesOfParts>
  <Company>Your Organization Name</Company>
  <LinksUpToDate>false</LinksUpToDate>
  <CharactersWithSpaces>34869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 </dc:title>
  <dc:subject/>
  <dc:creator>Пользователь</dc:creator>
  <cp:keywords/>
  <dc:description/>
  <cp:lastModifiedBy>admin</cp:lastModifiedBy>
  <cp:revision>2</cp:revision>
  <cp:lastPrinted>2006-04-30T16:12:00Z</cp:lastPrinted>
  <dcterms:created xsi:type="dcterms:W3CDTF">2014-03-10T00:14:00Z</dcterms:created>
  <dcterms:modified xsi:type="dcterms:W3CDTF">2014-03-10T00:14:00Z</dcterms:modified>
</cp:coreProperties>
</file>