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СОДЕРЖАНИЕ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bookmarkStart w:id="0" w:name="_Toc251757989"/>
      <w:r>
        <w:rPr>
          <w:sz w:val="28"/>
          <w:szCs w:val="26"/>
          <w:lang w:val="en-US"/>
        </w:rPr>
        <w:t>ВВЕДЕНИЕ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 w:rsidRPr="0073520C">
        <w:rPr>
          <w:sz w:val="28"/>
          <w:szCs w:val="26"/>
          <w:lang w:val="en-US"/>
        </w:rPr>
        <w:t>1 ПОДСЧ</w:t>
      </w:r>
      <w:r>
        <w:rPr>
          <w:sz w:val="28"/>
          <w:szCs w:val="26"/>
          <w:lang w:val="en-US"/>
        </w:rPr>
        <w:t>ЕТ ЗАПАСОВ УГЛЯ В ШАХТНОМ ПОЛЕ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 w:rsidRPr="0073520C">
        <w:rPr>
          <w:sz w:val="28"/>
          <w:szCs w:val="26"/>
          <w:lang w:val="en-US"/>
        </w:rPr>
        <w:t>2 РЕЖИМ РАБОТЫ</w:t>
      </w:r>
      <w:r>
        <w:rPr>
          <w:sz w:val="28"/>
          <w:szCs w:val="26"/>
          <w:lang w:val="en-US"/>
        </w:rPr>
        <w:t>, МОЩНОСТЬ И СРОК СЛУЖБЫ ШАХТЫ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3 ВСКРЫТИЕ ШАХТНОГО ПОЛЯ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4 ПОДГОТОВКА ШАХТНОГО ПОЛЯ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5 СИСТЕМА РАЗРАБОТКИ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 w:rsidRPr="0073520C">
        <w:rPr>
          <w:sz w:val="28"/>
          <w:szCs w:val="26"/>
          <w:lang w:val="en-US"/>
        </w:rPr>
        <w:t>6 ТЕХНОЛОГИЯ, МЕХАНИЗАЦИЯ</w:t>
      </w:r>
      <w:r>
        <w:rPr>
          <w:sz w:val="28"/>
          <w:szCs w:val="26"/>
          <w:lang w:val="en-US"/>
        </w:rPr>
        <w:t xml:space="preserve"> И ОРГАНИЗАЦИЯ ОЧИСТНЫХ РАБОТ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 w:rsidRPr="0073520C">
        <w:rPr>
          <w:sz w:val="28"/>
          <w:szCs w:val="26"/>
          <w:lang w:val="en-US"/>
        </w:rPr>
        <w:t>7 ОБЪЕМ ГОРНЫХ РАБОТ НА МОМЕ</w:t>
      </w:r>
      <w:r>
        <w:rPr>
          <w:sz w:val="28"/>
          <w:szCs w:val="26"/>
          <w:lang w:val="en-US"/>
        </w:rPr>
        <w:t>НТ СДАЧИ ШАХТЫ В ЭКСПЛУАТАЦИЮ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 w:rsidRPr="0073520C">
        <w:rPr>
          <w:sz w:val="28"/>
          <w:szCs w:val="26"/>
          <w:lang w:val="en-US"/>
        </w:rPr>
        <w:t>8 КАПИТАЛЬНЫЕ ЗА</w:t>
      </w:r>
      <w:r>
        <w:rPr>
          <w:sz w:val="28"/>
          <w:szCs w:val="26"/>
          <w:lang w:val="en-US"/>
        </w:rPr>
        <w:t>ТРАТЫ ПРИ СТРОИТЕЛЬСТВЕ ШАХТЫ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СПИСОК ЛИТЕРАТУРЫ</w:t>
      </w:r>
    </w:p>
    <w:p w:rsidR="0073520C" w:rsidRPr="0073520C" w:rsidRDefault="0073520C" w:rsidP="0073520C">
      <w:pPr>
        <w:widowControl w:val="0"/>
        <w:spacing w:line="360" w:lineRule="auto"/>
        <w:jc w:val="both"/>
        <w:rPr>
          <w:sz w:val="28"/>
          <w:szCs w:val="26"/>
          <w:lang w:val="en-US"/>
        </w:rPr>
      </w:pPr>
    </w:p>
    <w:p w:rsidR="005F57C1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7C1" w:rsidRPr="0073520C">
        <w:rPr>
          <w:sz w:val="28"/>
          <w:szCs w:val="28"/>
        </w:rPr>
        <w:t>ВВЕДЕНИЕ</w:t>
      </w:r>
      <w:bookmarkEnd w:id="0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Угольная промышленность – одна из ведущих отраслей ТЭК. Уголь используют как технологическое сырье (в виде кокса) в черной металлургии и химической промышленности (коксовые газы) для производства минеральных удобрений и пластмасс, а также уголь используют как энергетическое сырье для производства электроэнергии на ТЭС, для отопления жилищ. Общие геологические запасы угля в России оцениваются в 4 трлн тонн. В России сосредоточено 12% мировых запасов угля. До революции Россия занимала 6 место в мире по добыче и 20% потребляемого угля закупала за границей (в основном из Германии). Бывший СССР занимал 1-ое место по добыче и экспорту угля. Россия занимает 4-ое место в мире (1-ое – Китай, потом США, ФРГ) по добыче каменного угля. </w:t>
      </w: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Среди отраслей ТЭК угольная промышленность находится в наиболее кризисном состоянии. Угольной промышленности предстоит болезненная реконструкция, убыточные и неперспективные шахты (42 из 236) будут закрыты. В настоящее время государственная корпорация “Рос уголь” разрабатывает план оптимизации отрасли и пути перехода ее к рыночным отношениям, будет происходить дальнейшее акционирование предприятий и их объединение. Угледобыча будет сохранена, но на новых условиях, следовательно, на данный период главными задачами являются: стабилизация уровня добычи угля, привлечение инвестиций государства и кредитов МБРР, внедрение новых технологией. В перспективе необходимо осуществлять структурную перестройку отрасли, снизить издержки на добычу, сократить число убыточных предприятий, увеличить мощность на действующих эффективных предприятиях. </w:t>
      </w: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Огромное внимание уделяется совершенствованию технологий подземной добычи угля, которая обеспечивала бы высокую эффективность выемки пластов, рациональность использования запасов и безопасность работ на шахтах. </w:t>
      </w: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Задачами данного курсового проекта являются: </w:t>
      </w: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-выбор рациональных схем и способов вскрытия и подготовки шахтного поля; </w:t>
      </w: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-выбор системы разработки; </w:t>
      </w: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-расчет параметров шахты; </w:t>
      </w:r>
    </w:p>
    <w:p w:rsidR="005F57C1" w:rsidRPr="0073520C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-выбор технических средств очистных работ. </w:t>
      </w:r>
    </w:p>
    <w:p w:rsidR="005F57C1" w:rsidRDefault="005F57C1" w:rsidP="0073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520C">
        <w:rPr>
          <w:sz w:val="28"/>
          <w:szCs w:val="28"/>
        </w:rPr>
        <w:t>С учетом изложенного, преследуется цель научиться научным методам разработки месторождений угля, т.е. экономически обоснованному извлечению угля с минимальными затратами живого и овеществленного труда при безусловной без</w:t>
      </w:r>
      <w:r w:rsidR="0073520C">
        <w:rPr>
          <w:sz w:val="28"/>
          <w:szCs w:val="28"/>
        </w:rPr>
        <w:t>опасности ведения горных работ.</w:t>
      </w:r>
    </w:p>
    <w:p w:rsidR="0073520C" w:rsidRPr="009342BC" w:rsidRDefault="00F014F1" w:rsidP="00F014F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r w:rsidRPr="009342BC">
        <w:rPr>
          <w:color w:val="FFFFFF"/>
          <w:sz w:val="28"/>
          <w:szCs w:val="28"/>
          <w:lang w:val="en-US"/>
        </w:rPr>
        <w:t>строительство шафта уголь горный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br w:type="page"/>
      </w:r>
      <w:bookmarkStart w:id="1" w:name="_Toc251757990"/>
      <w:r w:rsidRPr="0073520C">
        <w:rPr>
          <w:sz w:val="28"/>
          <w:szCs w:val="28"/>
        </w:rPr>
        <w:t>1 ПОДСЧЕТ ЗАПАСОВ УГЛЯ В ШАХТНОМ ПОЛЕ</w:t>
      </w:r>
      <w:bookmarkEnd w:id="1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Границы и размеры шахтного поля по простиранию и падению указываются в задании на курсовой проект.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Подсчет балансовых запасов угля в шахтном поле рекомендуется производить методом среднеарифметического подсчета по формуле: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0.25pt">
            <v:imagedata r:id="rId7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26" type="#_x0000_t75" style="width:11.25pt;height:14.25pt">
            <v:imagedata r:id="rId8" o:title=""/>
          </v:shape>
        </w:pict>
      </w:r>
      <w:r w:rsidRPr="0073520C">
        <w:rPr>
          <w:sz w:val="28"/>
          <w:szCs w:val="28"/>
        </w:rPr>
        <w:t xml:space="preserve"> - размер шахтного поля по простиранию,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.25pt;height:12.75pt">
            <v:imagedata r:id="rId9" o:title=""/>
          </v:shape>
        </w:pict>
      </w:r>
      <w:r w:rsidR="005F57C1" w:rsidRPr="0073520C">
        <w:rPr>
          <w:sz w:val="28"/>
          <w:szCs w:val="28"/>
        </w:rPr>
        <w:t>- размер шахтного поля по падению,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pt;height:18pt">
            <v:imagedata r:id="rId10" o:title=""/>
          </v:shape>
        </w:pict>
      </w:r>
      <w:r w:rsidR="005F57C1" w:rsidRPr="0073520C">
        <w:rPr>
          <w:sz w:val="28"/>
          <w:szCs w:val="28"/>
        </w:rPr>
        <w:t xml:space="preserve"> - мощность </w:t>
      </w:r>
      <w:r w:rsidR="005F57C1" w:rsidRPr="0073520C">
        <w:rPr>
          <w:sz w:val="28"/>
          <w:szCs w:val="28"/>
          <w:lang w:val="en-US"/>
        </w:rPr>
        <w:t>i</w:t>
      </w:r>
      <w:r w:rsidR="005F57C1" w:rsidRPr="0073520C">
        <w:rPr>
          <w:sz w:val="28"/>
          <w:szCs w:val="28"/>
        </w:rPr>
        <w:t>-го пласта,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.75pt;height:18pt">
            <v:imagedata r:id="rId11" o:title=""/>
          </v:shape>
        </w:pict>
      </w:r>
      <w:r w:rsidR="005F57C1" w:rsidRPr="0073520C">
        <w:rPr>
          <w:sz w:val="28"/>
          <w:szCs w:val="28"/>
        </w:rPr>
        <w:t xml:space="preserve"> - объемная масса угля, т/м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.25pt;height:18pt">
            <v:imagedata r:id="rId12" o:title=""/>
          </v:shape>
        </w:pict>
      </w:r>
      <w:r w:rsidR="005F57C1" w:rsidRPr="0073520C">
        <w:rPr>
          <w:sz w:val="28"/>
          <w:szCs w:val="28"/>
        </w:rPr>
        <w:t xml:space="preserve"> - производительность пласта, т/м</w:t>
      </w:r>
      <w:r w:rsidR="005F57C1" w:rsidRPr="0073520C">
        <w:rPr>
          <w:sz w:val="28"/>
          <w:szCs w:val="28"/>
          <w:vertAlign w:val="superscript"/>
        </w:rPr>
        <w:t>2</w:t>
      </w:r>
      <w:r w:rsidR="005F57C1" w:rsidRPr="0073520C">
        <w:rPr>
          <w:sz w:val="28"/>
          <w:szCs w:val="28"/>
        </w:rPr>
        <w:t>.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63.75pt;height:20.25pt">
            <v:imagedata r:id="rId13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Промышленные запасы угля определяются путем вычитания из балансовых запасов потерь угля в недрах, т.е.: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117.75pt;height:18.75pt">
            <v:imagedata r:id="rId14" o:title=""/>
          </v:shape>
        </w:pict>
      </w: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33" type="#_x0000_t75" style="width:21pt;height:18pt">
            <v:imagedata r:id="rId15" o:title=""/>
          </v:shape>
        </w:pict>
      </w:r>
      <w:r w:rsidRPr="0073520C">
        <w:rPr>
          <w:sz w:val="28"/>
          <w:szCs w:val="28"/>
        </w:rPr>
        <w:t xml:space="preserve"> - общешахтные потери угля под зданиями, сооружениями, природными объектами, подлежащими охране от подработки и т.п., т;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1.75pt;height:18pt">
            <v:imagedata r:id="rId16" o:title=""/>
          </v:shape>
        </w:pict>
      </w:r>
      <w:r w:rsidR="005F57C1" w:rsidRPr="0073520C">
        <w:rPr>
          <w:sz w:val="28"/>
          <w:szCs w:val="28"/>
        </w:rPr>
        <w:t xml:space="preserve"> - эксплуатационные потери угля, т.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40.75pt;height:20.25pt">
            <v:imagedata r:id="rId17" o:title=""/>
          </v:shape>
        </w:pict>
      </w:r>
    </w:p>
    <w:p w:rsidR="005F57C1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7C1" w:rsidRPr="0073520C">
        <w:rPr>
          <w:sz w:val="28"/>
          <w:szCs w:val="28"/>
        </w:rPr>
        <w:t>Суммарные проектные потери угля в недрах можно определить по формуле: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161.25pt;height:18pt">
            <v:imagedata r:id="rId18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1.75pt;height:18pt">
            <v:imagedata r:id="rId19" o:title=""/>
          </v:shape>
        </w:pict>
      </w:r>
      <w:r w:rsidR="005F57C1" w:rsidRPr="0073520C">
        <w:rPr>
          <w:sz w:val="28"/>
          <w:szCs w:val="28"/>
        </w:rPr>
        <w:t xml:space="preserve"> - коэффициент извлечения угля из шахтного поля.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Коэффициент извлечения угля из шахтного поля </w:t>
      </w:r>
      <w:r w:rsidR="00535D90">
        <w:rPr>
          <w:sz w:val="28"/>
          <w:szCs w:val="28"/>
        </w:rPr>
        <w:pict>
          <v:shape id="_x0000_i1038" type="#_x0000_t75" style="width:21.75pt;height:18pt">
            <v:imagedata r:id="rId20" o:title=""/>
          </v:shape>
        </w:pict>
      </w:r>
      <w:r w:rsidRPr="0073520C">
        <w:rPr>
          <w:sz w:val="28"/>
          <w:szCs w:val="28"/>
        </w:rPr>
        <w:t xml:space="preserve"> принимается равным при разработке пластов: тонких – 0,90-0,95; средней мощности – 0,85-0,90; мощных – 0,80-0,85.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13.75pt;height:18.75pt">
            <v:imagedata r:id="rId21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2" w:name="_Toc251757991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2 РЕЖИМ РАБОТЫ, МОЩНОСТЬ И СРОК СЛУЖБЫ ШАХТЫ</w:t>
      </w:r>
      <w:bookmarkEnd w:id="2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Режим работы и срок службы шахты устанавливается в соответствии с основными направлениями и нормами технологического проектирования угольных шахт.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Режим работы шахты по добыче угля и рабочих рекомендуется принимать следующим: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Число рабочих дней в году – 300;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Число рабочих смен по добыче угля в сутки – 3;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Продолжительность рабочей смены на подземных работах: для шахт с особо вредными и тяжелыми условиями труда – 6 часов; для остальных шахт – 7 часов;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Продолжительность рабочей смены на поверхностных работах – 8 часов;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Режим работы рабочих – пятидневная рабочая неделя с одним общим и одним скользящим выходными днями.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Расчетная прокатная мощность шахты (если не задана в задании на проектирование) определяется с учетом величины промышленных запасов и нормативного срока службы шахты по формуле: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0" type="#_x0000_t75" style="width:42.75pt;height:36pt">
            <v:imagedata r:id="rId22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41" type="#_x0000_t75" style="width:12pt;height:12.75pt">
            <v:imagedata r:id="rId23" o:title=""/>
          </v:shape>
        </w:pict>
      </w:r>
      <w:r w:rsidRPr="0073520C">
        <w:rPr>
          <w:sz w:val="28"/>
          <w:szCs w:val="28"/>
        </w:rPr>
        <w:t xml:space="preserve"> - расчетная проектная мощность шахты, млн.т/год;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8.75pt;height:18.75pt">
            <v:imagedata r:id="rId24" o:title=""/>
          </v:shape>
        </w:pict>
      </w:r>
      <w:r w:rsidR="005F57C1" w:rsidRPr="0073520C">
        <w:rPr>
          <w:sz w:val="28"/>
          <w:szCs w:val="28"/>
        </w:rPr>
        <w:t xml:space="preserve"> - промышленные запасы шахтного поля, млн.т;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pt;height:18pt">
            <v:imagedata r:id="rId25" o:title=""/>
          </v:shape>
        </w:pict>
      </w:r>
      <w:r w:rsidR="005F57C1" w:rsidRPr="0073520C">
        <w:rPr>
          <w:sz w:val="28"/>
          <w:szCs w:val="28"/>
        </w:rPr>
        <w:t xml:space="preserve"> - нормативный срок службы шахты, год.</w:t>
      </w:r>
    </w:p>
    <w:p w:rsidR="005F57C1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520C">
        <w:rPr>
          <w:sz w:val="28"/>
          <w:szCs w:val="28"/>
        </w:rPr>
        <w:t>Нормативный срок службы шахты принимается равным: 40-50 годам для шахт, имеющих промышленные запасы угля в пределах 45-75 млн.т; 50-60 годам – для шахт, имеющих промышленные запасы, превышающие 75 млн.т.</w:t>
      </w: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69.25pt;height:33pt">
            <v:imagedata r:id="rId26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Окончательная проектная мощность шахты </w:t>
      </w:r>
      <w:r w:rsidR="00535D90">
        <w:rPr>
          <w:sz w:val="28"/>
          <w:szCs w:val="28"/>
        </w:rPr>
        <w:pict>
          <v:shape id="_x0000_i1045" type="#_x0000_t75" style="width:12pt;height:12.75pt">
            <v:imagedata r:id="rId27" o:title=""/>
          </v:shape>
        </w:pict>
      </w:r>
      <w:r w:rsidRPr="0073520C">
        <w:rPr>
          <w:sz w:val="28"/>
          <w:szCs w:val="28"/>
        </w:rPr>
        <w:t xml:space="preserve"> принимается с учетом параметрического ряда проектных мощностей шахт: 0,9, 1,2, 1,5, 1,8, 2,1, 2,4, 3,0, 3,6, 4,6, 6,0 млн.т/год.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Полный срок службы шахты определяется по формуле: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6" type="#_x0000_t75" style="width:96pt;height:33pt">
            <v:imagedata r:id="rId28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47" type="#_x0000_t75" style="width:12pt;height:18.75pt">
            <v:imagedata r:id="rId29" o:title=""/>
          </v:shape>
        </w:pict>
      </w:r>
      <w:r w:rsidRPr="0073520C">
        <w:rPr>
          <w:sz w:val="28"/>
          <w:szCs w:val="28"/>
        </w:rPr>
        <w:t xml:space="preserve"> - время освоение проектной мощности шахты, год;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1.25pt;height:18pt">
            <v:imagedata r:id="rId30" o:title=""/>
          </v:shape>
        </w:pict>
      </w:r>
      <w:r w:rsidR="005F57C1" w:rsidRPr="0073520C">
        <w:rPr>
          <w:sz w:val="28"/>
          <w:szCs w:val="28"/>
        </w:rPr>
        <w:t xml:space="preserve"> - время затухания добычи, год.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9" type="#_x0000_t75" style="width:146.25pt;height:30.75pt">
            <v:imagedata r:id="rId31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Нормами продолжительности освоения мощностей, вводимых в действие предприятий установлены следующие сроки освоения проектных мощностей угольных шахт: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А) не более одного года – для шахт мощностью до 0,6 млн.т/год;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Б) не более двух лет – для шахт мощностью 0,6-1,2 млн.т/год;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В) не более трех лет – для шахт мощностью 1,2-3,0 млн.т/год;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Г) для крупных шахт мощностью 3 млн.т/год и более, а также шахт с глубиной ведения горных работ более </w:t>
      </w:r>
      <w:smartTag w:uri="urn:schemas-microsoft-com:office:smarttags" w:element="metricconverter">
        <w:smartTagPr>
          <w:attr w:name="ProductID" w:val="800 м"/>
        </w:smartTagPr>
        <w:r w:rsidRPr="0073520C">
          <w:rPr>
            <w:sz w:val="28"/>
            <w:szCs w:val="28"/>
          </w:rPr>
          <w:t>800 м</w:t>
        </w:r>
      </w:smartTag>
      <w:r w:rsidRPr="0073520C">
        <w:rPr>
          <w:sz w:val="28"/>
          <w:szCs w:val="28"/>
        </w:rPr>
        <w:t xml:space="preserve"> сроки освоения проектных мощностей определяются проектом шахты.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Время затухания добычи принимается равным не более 20% продолжительности отработки последнего горизонта.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251757992"/>
      <w:r w:rsidRPr="0073520C">
        <w:rPr>
          <w:sz w:val="28"/>
          <w:szCs w:val="28"/>
        </w:rPr>
        <w:t>3 ВСКРЫТИЕ ШАХТНОГО ПОЛЯ</w:t>
      </w:r>
      <w:bookmarkEnd w:id="3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1.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Способ вскрытие шахтного поля принимается на основании качественного анализа достоинства и недостатков не менее двух технически возможных в заданных горно-геологических условиях вариантов вскрытия.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выборе способа вскрытия шахтного поля необходимо исходить из обеспечения максимальной концентрации горных работ за счет высокой нагрузки на очистной забой, выемочное поле, пласт и горизонт, минимального объема проведения и поддержания горных выработок бесступенчатого и, по возможности, непрерывного транспорта.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Для каждого из сравниваемых вариантов в пояснительной записке приводится вертикальная схема вскрытия с указанием основных параметров: глубины стволов, их места заложения, схемы проветривания, длины вскрывающих квершлагов, капитальных бремсбергов или уклонов и т.п.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Основными схемами вскрытия рекомендуется принимать: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А)для пологих и наклонных пластов – вертикальными стволами и капитальными квершлагами с отработкой всех запасов угля в шахтном поле на одном подъемном горизонте бремсберговыми и бесступенчатыми уклонными полями; вертикальными стволами и погоризонтальными квергшлагами (при значительных размерах шахтного поля по падению) с квершлагами (при значительных размерах шахтного поля по падению) с отработкой запасов бромсберговыми и уклонными полями на каждом подъемном горизонте; главными наклонными и вспомогательными вертикальными стволами – при глубине подъемного горизонта до </w:t>
      </w:r>
      <w:smartTag w:uri="urn:schemas-microsoft-com:office:smarttags" w:element="metricconverter">
        <w:smartTagPr>
          <w:attr w:name="ProductID" w:val="600 м"/>
        </w:smartTagPr>
        <w:r w:rsidRPr="0073520C">
          <w:rPr>
            <w:sz w:val="28"/>
            <w:szCs w:val="28"/>
          </w:rPr>
          <w:t>600 м</w:t>
        </w:r>
      </w:smartTag>
      <w:r w:rsidRPr="0073520C">
        <w:rPr>
          <w:sz w:val="28"/>
          <w:szCs w:val="28"/>
        </w:rPr>
        <w:t xml:space="preserve"> и отсутствии плывунов и сильно водоносных пород;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больших размерах шахтного поля, высокой метанообильности пластов и мощности шахты свыше 2,4 млн.т/год принимать блоковый способ вскрытия с независимым проветриванием каждого блока, транспортированием угля по магистральным штрекам и подъёмом его по центральным подъемным стволам;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Уклонные работы допускаются только при разработке последнего горизонта и длине уклона не более 1000-</w:t>
      </w:r>
      <w:smartTag w:uri="urn:schemas-microsoft-com:office:smarttags" w:element="metricconverter">
        <w:smartTagPr>
          <w:attr w:name="ProductID" w:val="1200 м"/>
        </w:smartTagPr>
        <w:r w:rsidRPr="0073520C">
          <w:rPr>
            <w:sz w:val="28"/>
            <w:szCs w:val="28"/>
          </w:rPr>
          <w:t>1200 м</w:t>
        </w:r>
      </w:smartTag>
      <w:r w:rsidRPr="0073520C">
        <w:rPr>
          <w:sz w:val="28"/>
          <w:szCs w:val="28"/>
        </w:rPr>
        <w:t>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Б)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для крутонаклонных и крутых пластов – вертикальными стволами и этажными квершлагами. При этом стволы следует закладывать в лежачем боку свиты для исключения возможности их подработки и уменьшения потерь угля в целиках под промплощадку;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В)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в районах с горным рельефом поверхности вскрытия шахтного поля принимать штольнями вне зависимости от углов падения пластов.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Вертикальная схема вскрытия выбранного варианты вскрытия шахтного поля, с указанием азваний горных выработков, основных размеров и схемы проветривания шахты (стрелками), вычерчивается на листе формата А1. На том же листе приводится горизонтальная схема вскрытия шахтного поля (план выработок первого откаточного горизонта).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2.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В соответствии с принятой проектной мощностью шахты выбирается рациональный вид транспорта по вскрытию и подготовительным выработкам.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зависимости от величины грузопотока расстояния транспортирования, уклонов выработки и транспортируемых грузов применяется локомотивный или конвейерный магистральный транспорт.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Основным видом транспорта является локомотивная откатка.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В зависимости от сцепного веса рудничные локомотивы делятся на </w:t>
      </w:r>
      <w:r w:rsidR="00555738" w:rsidRPr="0073520C">
        <w:rPr>
          <w:sz w:val="28"/>
          <w:szCs w:val="28"/>
        </w:rPr>
        <w:t>т</w:t>
      </w:r>
      <w:r w:rsidRPr="0073520C">
        <w:rPr>
          <w:sz w:val="28"/>
          <w:szCs w:val="28"/>
        </w:rPr>
        <w:t>ри группы: легкие – до 70 кН; средние – от 70 до 100 кН и тяжелые – свыше 100 кН.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Контактные электровозы используются в негазовых и неопасных по пыли шахтах, а также в шахтах </w:t>
      </w:r>
      <w:r w:rsidRPr="0073520C">
        <w:rPr>
          <w:sz w:val="28"/>
          <w:szCs w:val="28"/>
          <w:lang w:val="en-US"/>
        </w:rPr>
        <w:t>I</w:t>
      </w:r>
      <w:r w:rsidRPr="0073520C">
        <w:rPr>
          <w:sz w:val="28"/>
          <w:szCs w:val="28"/>
        </w:rPr>
        <w:t xml:space="preserve"> и </w:t>
      </w:r>
      <w:r w:rsidRPr="0073520C">
        <w:rPr>
          <w:sz w:val="28"/>
          <w:szCs w:val="28"/>
          <w:lang w:val="en-US"/>
        </w:rPr>
        <w:t>II</w:t>
      </w:r>
      <w:r w:rsidRPr="0073520C">
        <w:rPr>
          <w:sz w:val="28"/>
          <w:szCs w:val="28"/>
        </w:rPr>
        <w:t xml:space="preserve"> категорий по метану в откаточных выработках со свежей струей воздуха. В остальных случаях применяются аккумуляторные электровозы, дизелевозы и гировозов в соответствии с категорийностью шахты по пылегазовому режиму и требованиями правил безопасности.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В настоящее время на большинстве угольных шахт в составах, которые перевозят тяжелые электровозы, используются вагонетки ёмкостью не менее </w:t>
      </w:r>
      <w:smartTag w:uri="urn:schemas-microsoft-com:office:smarttags" w:element="metricconverter">
        <w:smartTagPr>
          <w:attr w:name="ProductID" w:val="2,5 м3"/>
        </w:smartTagPr>
        <w:r w:rsidRPr="0073520C">
          <w:rPr>
            <w:sz w:val="28"/>
            <w:szCs w:val="28"/>
          </w:rPr>
          <w:t>2,5 м</w:t>
        </w:r>
        <w:r w:rsidRPr="0073520C">
          <w:rPr>
            <w:sz w:val="28"/>
            <w:szCs w:val="28"/>
            <w:vertAlign w:val="superscript"/>
          </w:rPr>
          <w:t>3</w:t>
        </w:r>
      </w:smartTag>
      <w:r w:rsidRPr="0073520C">
        <w:rPr>
          <w:sz w:val="28"/>
          <w:szCs w:val="28"/>
        </w:rPr>
        <w:t>. Для электровозов со сцепным весом 280 кН следует использовать большегрузные вагонетки ёмкостью 3,3-</w:t>
      </w:r>
      <w:smartTag w:uri="urn:schemas-microsoft-com:office:smarttags" w:element="metricconverter">
        <w:smartTagPr>
          <w:attr w:name="ProductID" w:val="5,6 м3"/>
        </w:smartTagPr>
        <w:r w:rsidRPr="0073520C">
          <w:rPr>
            <w:sz w:val="28"/>
            <w:szCs w:val="28"/>
          </w:rPr>
          <w:t>5,6 м</w:t>
        </w:r>
        <w:r w:rsidRPr="0073520C">
          <w:rPr>
            <w:sz w:val="28"/>
            <w:szCs w:val="28"/>
            <w:vertAlign w:val="superscript"/>
          </w:rPr>
          <w:t>3</w:t>
        </w:r>
      </w:smartTag>
      <w:r w:rsidRPr="0073520C">
        <w:rPr>
          <w:sz w:val="28"/>
          <w:szCs w:val="28"/>
        </w:rPr>
        <w:t>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3.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Выбираем тип подъемных сосудов по главным вскрывающим выработкам.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При вскрытии шахтного поля вертикальными стволами подъем угля и породы следует предусматривать однократными скиповыми подъемными установками, а на вспомогательных стволах устанавливать одноконцовые клеевые подъемные установки. 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При вскрытии шахтного поля наклонными стволами конвейерные подъемы оснащаются ленточными конвейерами с лентой шириной 1000 и </w:t>
      </w:r>
      <w:smartTag w:uri="urn:schemas-microsoft-com:office:smarttags" w:element="metricconverter">
        <w:smartTagPr>
          <w:attr w:name="ProductID" w:val="1200 м"/>
        </w:smartTagPr>
        <w:r w:rsidRPr="0073520C">
          <w:rPr>
            <w:sz w:val="28"/>
            <w:szCs w:val="28"/>
          </w:rPr>
          <w:t>1200 м</w:t>
        </w:r>
      </w:smartTag>
      <w:r w:rsidRPr="0073520C">
        <w:rPr>
          <w:sz w:val="28"/>
          <w:szCs w:val="28"/>
        </w:rPr>
        <w:t>. При этом в главном наклонном стволе устанавливают один, реже два конвейера типа 2ЛУ100 или 2ЛУ120.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4.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По принятому типу подъемных сосудов и их параметрам принимаются размеры главного и вспомогательного ствола.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5.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В соответствии с рекомендуемыми для угольных шахт технологическими схемами околоствольных дворов выбирается тип околоствольного двора.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6.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Сочетания вскрывающих и подготовительных горных выработок выбираются типовыми по габаритам транспортных средств и подъемных сосудов и проверяются по максимальной доступной скорости струи воздуха.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Расход воздуха по выделению метана определяется по формуле: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0" type="#_x0000_t75" style="width:101.25pt;height:32.25pt">
            <v:imagedata r:id="rId32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51" type="#_x0000_t75" style="width:17.25pt;height:18pt">
            <v:imagedata r:id="rId33" o:title=""/>
          </v:shape>
        </w:pict>
      </w:r>
      <w:r w:rsidRPr="0073520C">
        <w:rPr>
          <w:sz w:val="28"/>
          <w:szCs w:val="28"/>
        </w:rPr>
        <w:t xml:space="preserve"> - суточная мощность шахты, т;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pt;height:11.25pt">
            <v:imagedata r:id="rId34" o:title=""/>
          </v:shape>
        </w:pict>
      </w:r>
      <w:r w:rsidR="005F57C1" w:rsidRPr="0073520C">
        <w:rPr>
          <w:sz w:val="28"/>
          <w:szCs w:val="28"/>
        </w:rPr>
        <w:t>- допустимая концентрация метана в исходящей вентиляционной струе воздуха из шахты, %;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5.75pt;height:18.75pt">
            <v:imagedata r:id="rId35" o:title=""/>
          </v:shape>
        </w:pict>
      </w:r>
      <w:r w:rsidR="005F57C1" w:rsidRPr="0073520C">
        <w:rPr>
          <w:sz w:val="28"/>
          <w:szCs w:val="28"/>
        </w:rPr>
        <w:t>- относительная газообильность выработок шахты с учетом дегазации, 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/ч;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4" type="#_x0000_t75" style="width:65.25pt;height:18.75pt">
            <v:imagedata r:id="rId36" o:title=""/>
          </v:shape>
        </w:pict>
      </w: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4.25pt;height:18pt">
            <v:imagedata r:id="rId37" o:title=""/>
          </v:shape>
        </w:pict>
      </w:r>
      <w:r w:rsidR="005F57C1" w:rsidRPr="0073520C">
        <w:rPr>
          <w:sz w:val="28"/>
          <w:szCs w:val="28"/>
        </w:rPr>
        <w:t xml:space="preserve"> - коэффициент дегазации пластов, принимаемый в зависимости от схемы дегазации равным 0,3-0,6;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5.75pt;height:18pt">
            <v:imagedata r:id="rId38" o:title=""/>
          </v:shape>
        </w:pict>
      </w:r>
      <w:r w:rsidR="005F57C1" w:rsidRPr="0073520C">
        <w:rPr>
          <w:sz w:val="28"/>
          <w:szCs w:val="28"/>
        </w:rPr>
        <w:t xml:space="preserve"> - относительная газообильность выработок шахты, 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/ч;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7" type="#_x0000_t75" style="width:77.25pt;height:36pt">
            <v:imagedata r:id="rId39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8.75pt;height:18.75pt">
            <v:imagedata r:id="rId40" o:title=""/>
          </v:shape>
        </w:pict>
      </w:r>
      <w:r w:rsidR="005F57C1" w:rsidRPr="0073520C">
        <w:rPr>
          <w:sz w:val="28"/>
          <w:szCs w:val="28"/>
        </w:rPr>
        <w:t xml:space="preserve"> - максимальная глубина разработки, м;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9" type="#_x0000_t75" style="width:101.25pt;height:18.75pt">
            <v:imagedata r:id="rId41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8pt;height:18pt">
            <v:imagedata r:id="rId42" o:title=""/>
          </v:shape>
        </w:pict>
      </w:r>
      <w:r w:rsidR="005F57C1" w:rsidRPr="0073520C">
        <w:rPr>
          <w:sz w:val="28"/>
          <w:szCs w:val="28"/>
        </w:rPr>
        <w:t>- глубина зоны газового выветривания,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4.25pt;height:18pt">
            <v:imagedata r:id="rId43" o:title=""/>
          </v:shape>
        </w:pict>
      </w:r>
      <w:r w:rsidR="005F57C1" w:rsidRPr="0073520C">
        <w:rPr>
          <w:sz w:val="28"/>
          <w:szCs w:val="28"/>
        </w:rPr>
        <w:t>- остаточная метанообильность на границе зоны газового выветривания, 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/т;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3.25pt;height:18pt">
            <v:imagedata r:id="rId44" o:title=""/>
          </v:shape>
        </w:pict>
      </w:r>
      <w:r w:rsidR="005F57C1" w:rsidRPr="0073520C">
        <w:rPr>
          <w:sz w:val="28"/>
          <w:szCs w:val="28"/>
        </w:rPr>
        <w:t xml:space="preserve"> - ступень метанообильности, м/(м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/т).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Для наших расчетов значения </w:t>
      </w:r>
      <w:r w:rsidR="00535D90">
        <w:rPr>
          <w:sz w:val="28"/>
          <w:szCs w:val="28"/>
        </w:rPr>
        <w:pict>
          <v:shape id="_x0000_i1063" type="#_x0000_t75" style="width:18pt;height:18pt">
            <v:imagedata r:id="rId42" o:title=""/>
          </v:shape>
        </w:pict>
      </w:r>
      <w:r w:rsidRPr="0073520C">
        <w:rPr>
          <w:sz w:val="28"/>
          <w:szCs w:val="28"/>
        </w:rPr>
        <w:t xml:space="preserve"> находятся в пределах 50-</w:t>
      </w:r>
      <w:smartTag w:uri="urn:schemas-microsoft-com:office:smarttags" w:element="metricconverter">
        <w:smartTagPr>
          <w:attr w:name="ProductID" w:val="150 м"/>
        </w:smartTagPr>
        <w:r w:rsidRPr="0073520C">
          <w:rPr>
            <w:sz w:val="28"/>
            <w:szCs w:val="28"/>
          </w:rPr>
          <w:t>150 м</w:t>
        </w:r>
      </w:smartTag>
      <w:r w:rsidRPr="0073520C">
        <w:rPr>
          <w:sz w:val="28"/>
          <w:szCs w:val="28"/>
        </w:rPr>
        <w:t xml:space="preserve">, а значения </w:t>
      </w:r>
      <w:r w:rsidR="00535D90">
        <w:rPr>
          <w:sz w:val="28"/>
          <w:szCs w:val="28"/>
        </w:rPr>
        <w:pict>
          <v:shape id="_x0000_i1064" type="#_x0000_t75" style="width:23.25pt;height:18pt">
            <v:imagedata r:id="rId44" o:title=""/>
          </v:shape>
        </w:pict>
      </w:r>
      <w:r w:rsidRPr="0073520C">
        <w:rPr>
          <w:sz w:val="28"/>
          <w:szCs w:val="28"/>
        </w:rPr>
        <w:t xml:space="preserve"> - в пределах 20-35 м/( м</w:t>
      </w:r>
      <w:r w:rsidRPr="0073520C">
        <w:rPr>
          <w:sz w:val="28"/>
          <w:szCs w:val="28"/>
          <w:vertAlign w:val="superscript"/>
        </w:rPr>
        <w:t>3</w:t>
      </w:r>
      <w:r w:rsidRPr="0073520C">
        <w:rPr>
          <w:sz w:val="28"/>
          <w:szCs w:val="28"/>
        </w:rPr>
        <w:t>/т).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21.25pt;height:33pt">
            <v:imagedata r:id="rId45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37.25pt;height:18.75pt">
            <v:imagedata r:id="rId46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65pt;height:30.75pt">
            <v:imagedata r:id="rId47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71pt;height:18.75pt">
            <v:imagedata r:id="rId48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Расход воздуха по наибольшему числу людей, одновременно находящихся в шахте определяется по формуле: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9" type="#_x0000_t75" style="width:60.75pt;height:18pt">
            <v:imagedata r:id="rId49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70" type="#_x0000_t75" style="width:14.25pt;height:18pt">
            <v:imagedata r:id="rId50" o:title=""/>
          </v:shape>
        </w:pict>
      </w:r>
      <w:r w:rsidRPr="0073520C">
        <w:rPr>
          <w:sz w:val="28"/>
          <w:szCs w:val="28"/>
        </w:rPr>
        <w:t xml:space="preserve"> - наибольшее число людей, одновременно находящихся в шахте, чел.</w:t>
      </w: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1" type="#_x0000_t75" style="width:99pt;height:33.75pt">
            <v:imagedata r:id="rId51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72" type="#_x0000_t75" style="width:12.75pt;height:12.75pt">
            <v:imagedata r:id="rId52" o:title=""/>
          </v:shape>
        </w:pict>
      </w:r>
      <w:r w:rsidRPr="0073520C">
        <w:rPr>
          <w:sz w:val="28"/>
          <w:szCs w:val="28"/>
        </w:rPr>
        <w:t xml:space="preserve"> - коэффициент, учитывающий количество людей, одновременно находящихся в шахте во время пересменки, </w:t>
      </w:r>
      <w:r w:rsidR="00535D90">
        <w:rPr>
          <w:sz w:val="28"/>
          <w:szCs w:val="28"/>
        </w:rPr>
        <w:pict>
          <v:shape id="_x0000_i1073" type="#_x0000_t75" style="width:30.75pt;height:12.75pt">
            <v:imagedata r:id="rId53" o:title=""/>
          </v:shape>
        </w:pict>
      </w:r>
      <w:r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3.25pt;height:18pt">
            <v:imagedata r:id="rId54" o:title=""/>
          </v:shape>
        </w:pict>
      </w:r>
      <w:r w:rsidR="005F57C1" w:rsidRPr="0073520C">
        <w:rPr>
          <w:sz w:val="28"/>
          <w:szCs w:val="28"/>
        </w:rPr>
        <w:t xml:space="preserve"> - месячная производительность труда подземного рабочего, т/мес; принимается на менее 120-150 т/мес.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8pt;height:18pt">
            <v:imagedata r:id="rId55" o:title=""/>
          </v:shape>
        </w:pict>
      </w:r>
      <w:r w:rsidR="005F57C1" w:rsidRPr="0073520C">
        <w:rPr>
          <w:sz w:val="28"/>
          <w:szCs w:val="28"/>
        </w:rPr>
        <w:t xml:space="preserve"> - количество рабочих смен в сутки.</w:t>
      </w:r>
    </w:p>
    <w:p w:rsidR="005F57C1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35D90">
        <w:rPr>
          <w:sz w:val="28"/>
          <w:szCs w:val="28"/>
        </w:rPr>
        <w:pict>
          <v:shape id="_x0000_i1076" type="#_x0000_t75" style="width:155.25pt;height:18.75pt">
            <v:imagedata r:id="rId56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38pt;height:30.75pt">
            <v:imagedata r:id="rId57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Расчет воздуха по расходу ВВ на комплексно-механизированных шахтах не производим.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Расход воздуха для проветривания шахты с учетом горнотехнических условий определяется по формуле: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8" type="#_x0000_t75" style="width:101.25pt;height:18pt">
            <v:imagedata r:id="rId58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79" type="#_x0000_t75" style="width:18pt;height:18pt">
            <v:imagedata r:id="rId59" o:title=""/>
          </v:shape>
        </w:pict>
      </w:r>
      <w:r w:rsidRPr="0073520C">
        <w:rPr>
          <w:sz w:val="28"/>
          <w:szCs w:val="28"/>
        </w:rPr>
        <w:t xml:space="preserve"> - расход воздуха для проветривания шахты, принимаемый максимальным по рассмотренным выше факторам, м</w:t>
      </w:r>
      <w:r w:rsidRPr="0073520C">
        <w:rPr>
          <w:sz w:val="28"/>
          <w:szCs w:val="28"/>
          <w:vertAlign w:val="superscript"/>
        </w:rPr>
        <w:t>3</w:t>
      </w:r>
      <w:r w:rsidRPr="0073520C">
        <w:rPr>
          <w:sz w:val="28"/>
          <w:szCs w:val="28"/>
        </w:rPr>
        <w:t>/мин;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7.25pt;height:18pt">
            <v:imagedata r:id="rId60" o:title=""/>
          </v:shape>
        </w:pict>
      </w:r>
      <w:r w:rsidR="005F57C1" w:rsidRPr="0073520C">
        <w:rPr>
          <w:sz w:val="28"/>
          <w:szCs w:val="28"/>
        </w:rPr>
        <w:t xml:space="preserve"> - коэффициент учитывающий горнотехнические условия шахты: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1" type="#_x0000_t75" style="width:198pt;height:18pt">
            <v:imagedata r:id="rId61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82" type="#_x0000_t75" style="width:12pt;height:17.25pt">
            <v:imagedata r:id="rId62" o:title=""/>
          </v:shape>
        </w:pict>
      </w:r>
      <w:r w:rsidRPr="0073520C">
        <w:rPr>
          <w:sz w:val="28"/>
          <w:szCs w:val="28"/>
        </w:rPr>
        <w:t xml:space="preserve"> - коэффициент, учитывающий утечки воздуха за пределами выемочных участков;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4.25pt;height:17.25pt">
            <v:imagedata r:id="rId63" o:title=""/>
          </v:shape>
        </w:pict>
      </w:r>
      <w:r w:rsidR="005F57C1" w:rsidRPr="0073520C">
        <w:rPr>
          <w:sz w:val="28"/>
          <w:szCs w:val="28"/>
        </w:rPr>
        <w:t>- коэффициент, учитывающий проветривание поддерживаемых выработок;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2.75pt;height:18pt">
            <v:imagedata r:id="rId64" o:title=""/>
          </v:shape>
        </w:pict>
      </w:r>
      <w:r w:rsidR="005F57C1" w:rsidRPr="0073520C">
        <w:rPr>
          <w:sz w:val="28"/>
          <w:szCs w:val="28"/>
        </w:rPr>
        <w:t xml:space="preserve"> - коэффициент, учитывающий утечки и распределение воздуха в зависимости от числа одновременно разрабатываемых горизонтов, при одном, двух, трех горизонтах принимается равным, соответственно 0, 0,10, 0,15;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4.25pt;height:17.25pt">
            <v:imagedata r:id="rId65" o:title=""/>
          </v:shape>
        </w:pict>
      </w:r>
      <w:r w:rsidR="005F57C1" w:rsidRPr="0073520C">
        <w:rPr>
          <w:sz w:val="28"/>
          <w:szCs w:val="28"/>
        </w:rPr>
        <w:t>- коэффициент учитывающий обособленно проветриваемые камеры, принимается равным 0,10;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2.75pt;height:18pt">
            <v:imagedata r:id="rId66" o:title=""/>
          </v:shape>
        </w:pict>
      </w:r>
      <w:r w:rsidR="005F57C1" w:rsidRPr="0073520C">
        <w:rPr>
          <w:sz w:val="28"/>
          <w:szCs w:val="28"/>
        </w:rPr>
        <w:t>- коэффициент учитывающий число проветриваемых участков; при числе участков 1-4, 5-10 и более 10 принимается равным соответственно 0,15, 0,20, 0,30.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4.25pt;height:18pt">
            <v:imagedata r:id="rId67" o:title=""/>
          </v:shape>
        </w:pict>
      </w:r>
      <w:r w:rsidR="005F57C1" w:rsidRPr="0073520C">
        <w:rPr>
          <w:sz w:val="28"/>
          <w:szCs w:val="28"/>
        </w:rPr>
        <w:t>- коэффициент, учитывающий схему проветривания шахты; принимается для секционной, центральной, фланговой крыльевой, фланговой групповой и фланговой участковой схемы проветривания равным, соответственно: 0,10, 0,20, 0,15, 0,10 и 0;</w:t>
      </w: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8" type="#_x0000_t75" style="width:14.25pt;height:18pt">
            <v:imagedata r:id="rId68" o:title=""/>
          </v:shape>
        </w:pict>
      </w:r>
      <w:r w:rsidR="005F57C1" w:rsidRPr="0073520C">
        <w:rPr>
          <w:sz w:val="28"/>
          <w:szCs w:val="28"/>
        </w:rPr>
        <w:t xml:space="preserve"> - коэффициент, учитывающий обособленно проветриваемые подготовительные выработки, при столбовой системе разработке на мощных пластах м проведении выработок без подрывки боковых пород принимается равным 0,20; на пластах малой мощности при проведении выработок с подрывкой боковых пород принимается равным 0,10; при сплошной системе разработке – 0,05. Другие системы разработки приравниваются к столбовым или к сплошным в зависимости от наличия или отсутствия обособленно проветриваемых подготовительных выработок, проводимых по угольным пластам.</w:t>
      </w: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06.25pt;height:18.75pt">
            <v:imagedata r:id="rId69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79.75pt;height:18pt">
            <v:imagedata r:id="rId70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7.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Производится выбор места заложения стволов в шахтном поле. По простиранию пластов при равномерном распределении запасов угля в шахтном поле главный ствол располагается в середине шахтного поля по простиранию.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8.</w:t>
      </w:r>
      <w:r w:rsidR="0073520C">
        <w:rPr>
          <w:sz w:val="28"/>
          <w:szCs w:val="28"/>
          <w:lang w:val="en-US"/>
        </w:rPr>
        <w:t xml:space="preserve"> </w:t>
      </w:r>
      <w:r w:rsidRPr="0073520C">
        <w:rPr>
          <w:sz w:val="28"/>
          <w:szCs w:val="28"/>
        </w:rPr>
        <w:t>Производится построение целика под промплощадку шахты.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Toc251757993"/>
      <w:r w:rsidRPr="0073520C">
        <w:rPr>
          <w:sz w:val="28"/>
          <w:szCs w:val="28"/>
        </w:rPr>
        <w:t>4</w:t>
      </w:r>
      <w:r w:rsidR="0073520C">
        <w:rPr>
          <w:sz w:val="28"/>
          <w:szCs w:val="28"/>
        </w:rPr>
        <w:t>.</w:t>
      </w:r>
      <w:r w:rsidRPr="0073520C">
        <w:rPr>
          <w:sz w:val="28"/>
          <w:szCs w:val="28"/>
        </w:rPr>
        <w:t xml:space="preserve"> ПОДГОТОВКА ШАХТНОГО ПОЛЯ</w:t>
      </w:r>
      <w:bookmarkEnd w:id="4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Данный раздел выполняется в следующей последовательности.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1.</w:t>
      </w:r>
      <w:r w:rsidR="00C05BCB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Устанавливается тип шахты.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В зависимости от конкретных горно-геологических условий месторождения может быть принята индивидуальная или блоковая шахта. Как правило, принимается индивидуальный тип шахты с единой системой проветривания. Блоковый тип шахты с секционной системой проветривания выбирается при проектировании крупных шахт на месторождении с большими размерами шахтного поля по простиранию (обычно более </w:t>
      </w:r>
      <w:smartTag w:uri="urn:schemas-microsoft-com:office:smarttags" w:element="metricconverter">
        <w:smartTagPr>
          <w:attr w:name="ProductID" w:val="6000 м"/>
        </w:smartTagPr>
        <w:r w:rsidRPr="0073520C">
          <w:rPr>
            <w:sz w:val="28"/>
            <w:szCs w:val="28"/>
          </w:rPr>
          <w:t>6000 м</w:t>
        </w:r>
      </w:smartTag>
      <w:r w:rsidRPr="0073520C">
        <w:rPr>
          <w:sz w:val="28"/>
          <w:szCs w:val="28"/>
        </w:rPr>
        <w:t>) и высокой газообильностью угольных пластов.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2.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Устанавливается способ подготовки шахтного поля.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зависимости от горно-геологических условий залегания угольных пластов и основных параметров шахты могут быть применены следующие способы подготовки шахтного поля: погоризонтный, панельный, этажный или комбинированный.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Согласно нормам технологического проектирования угольных шахт следует принимать: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А)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погоризонтный способ – для необводненных пластов при углах падения от 0° до 10° с подвиганием очистного забоя в бремсберговых полях по падению, а в уклонных – по восстанию, для обводненных пластов при тех же углах падения – с подвиганием очистного забоя в бремсберговых и уклонных полях по восстанию;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Б)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панельный способ – для пластов с углами падения от 0° до 5° и от 10° до 20° при любо их мощности и обводненности, а также для сильно обводненных пластов любой мощности с углами падения менее 10°;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В)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этажный способ – для пластов с углами падения более 25°, а также при углах падения менее 25° при небольших размерах шахтного поля по простиранию (до 2-</w:t>
      </w:r>
      <w:smartTag w:uri="urn:schemas-microsoft-com:office:smarttags" w:element="metricconverter">
        <w:smartTagPr>
          <w:attr w:name="ProductID" w:val="4 км"/>
        </w:smartTagPr>
        <w:r w:rsidRPr="0073520C">
          <w:rPr>
            <w:sz w:val="28"/>
            <w:szCs w:val="28"/>
          </w:rPr>
          <w:t>4 км</w:t>
        </w:r>
      </w:smartTag>
      <w:r w:rsidRPr="0073520C">
        <w:rPr>
          <w:sz w:val="28"/>
          <w:szCs w:val="28"/>
        </w:rPr>
        <w:t>), при разработке пластов опасных или угрожаемых по внезапным выбросам угля, газа и породы;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Г)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комбинированный способ – обычно при изменяющихся углах падения пластов.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3.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Выбираем способ подготовки угольных пластов.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Возможны следующие способы подготовки угольных пластов: самостоятельный (полевой или пластовый), групповой (полевой или пластовый) и комбинированный.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Способ подготовки пластов принимается на основании качественного сравнения возможных вариантов подготовки, опыта разработки пластов на шахтах, правил технической эксплуатации и основных направлений технологического проектирования угольных шахт.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Самостоятельная подготовка рекомендуется при расстоянии между пластами по нормали более </w:t>
      </w:r>
      <w:smartTag w:uri="urn:schemas-microsoft-com:office:smarttags" w:element="metricconverter">
        <w:smartTagPr>
          <w:attr w:name="ProductID" w:val="40 м"/>
        </w:smartTagPr>
        <w:r w:rsidRPr="0073520C">
          <w:rPr>
            <w:sz w:val="28"/>
            <w:szCs w:val="28"/>
          </w:rPr>
          <w:t>40 м</w:t>
        </w:r>
      </w:smartTag>
      <w:r w:rsidRPr="0073520C">
        <w:rPr>
          <w:sz w:val="28"/>
          <w:szCs w:val="28"/>
        </w:rPr>
        <w:t xml:space="preserve">; при меньшем расстоянии между пластами следует применять групповую подготовку при помощи промежуточных квершлагов. Группирование пластов при междупластии больше </w:t>
      </w:r>
      <w:smartTag w:uri="urn:schemas-microsoft-com:office:smarttags" w:element="metricconverter">
        <w:smartTagPr>
          <w:attr w:name="ProductID" w:val="40 м"/>
        </w:smartTagPr>
        <w:r w:rsidRPr="0073520C">
          <w:rPr>
            <w:sz w:val="28"/>
            <w:szCs w:val="28"/>
          </w:rPr>
          <w:t>40 м</w:t>
        </w:r>
      </w:smartTag>
      <w:r w:rsidRPr="0073520C">
        <w:rPr>
          <w:sz w:val="28"/>
          <w:szCs w:val="28"/>
        </w:rPr>
        <w:t xml:space="preserve"> должно быть обосновано технико-экономическими расчетами.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Пластовую подготовку следует применять при разработке пластов неопасных по внезапным выбросам и самовозгоранию угля до глубины 100-</w:t>
      </w:r>
      <w:smartTag w:uri="urn:schemas-microsoft-com:office:smarttags" w:element="metricconverter">
        <w:smartTagPr>
          <w:attr w:name="ProductID" w:val="400 м"/>
        </w:smartTagPr>
        <w:r w:rsidRPr="0073520C">
          <w:rPr>
            <w:sz w:val="28"/>
            <w:szCs w:val="28"/>
          </w:rPr>
          <w:t>400 м</w:t>
        </w:r>
      </w:smartTag>
      <w:r w:rsidRPr="0073520C">
        <w:rPr>
          <w:sz w:val="28"/>
          <w:szCs w:val="28"/>
        </w:rPr>
        <w:t xml:space="preserve"> и породах не ниже средней устойчивости.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остальных случаях следует ориентироваться на применение полевой подготовки угльных пластов.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случае применения групповой подготовки пластов нустанавливаются число групп пластов в свите, число пластов в каждой группе и групповык выработки.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Устанавливается количество этажей (панелей, выемочных столбов) в шахтном поле и их размеры.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этажном способе подготовки шахтного поля, в случае моноклинального залегания пластов, их выдержанности по мощности и разделении этажей на подэтажи наклонная высота всех этажей принимается одинаковой и определяется в следующей последовательности: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А)определяется приближенная наклонная высота этажа 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44.75pt;height:20.25pt">
            <v:imagedata r:id="rId71" o:title=""/>
          </v:shape>
        </w:pict>
      </w:r>
      <w:r w:rsidR="005F57C1" w:rsidRPr="0073520C">
        <w:rPr>
          <w:sz w:val="28"/>
          <w:szCs w:val="28"/>
        </w:rPr>
        <w:t>,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92" type="#_x0000_t75" style="width:18pt;height:18.75pt">
            <v:imagedata r:id="rId72" o:title=""/>
          </v:shape>
        </w:pict>
      </w:r>
      <w:r w:rsidRPr="0073520C">
        <w:rPr>
          <w:sz w:val="28"/>
          <w:szCs w:val="28"/>
        </w:rPr>
        <w:t xml:space="preserve">- длина очистного забоя, м; 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7.25pt;height:18pt">
            <v:imagedata r:id="rId73" o:title=""/>
          </v:shape>
        </w:pict>
      </w:r>
      <w:r w:rsidR="005F57C1" w:rsidRPr="0073520C">
        <w:rPr>
          <w:sz w:val="28"/>
          <w:szCs w:val="28"/>
        </w:rPr>
        <w:t>- количество подэтажей в этаже;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30pt;height:20.25pt">
            <v:imagedata r:id="rId74" o:title=""/>
          </v:shape>
        </w:pict>
      </w:r>
      <w:r w:rsidR="005F57C1" w:rsidRPr="0073520C">
        <w:rPr>
          <w:sz w:val="28"/>
          <w:szCs w:val="28"/>
        </w:rPr>
        <w:t>- суммарная ширина целиков, оставляемых около горизонтальных горных выработок в пределах наклонной высоты этажа,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30pt;height:20.25pt">
            <v:imagedata r:id="rId75" o:title=""/>
          </v:shape>
        </w:pict>
      </w:r>
      <w:r w:rsidR="005F57C1" w:rsidRPr="0073520C">
        <w:rPr>
          <w:sz w:val="28"/>
          <w:szCs w:val="28"/>
        </w:rPr>
        <w:t>- суммарная ширина горизонтальных горных выработок, проводимых по простиранию в пределах наклонной высоты этажа, м;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413.25pt;height:20.25pt">
            <v:imagedata r:id="rId76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Б)определяется приближенное число этажей в шахтном поле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71.25pt;height:35.25pt">
            <v:imagedata r:id="rId77" o:title=""/>
          </v:shape>
        </w:pict>
      </w: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098" type="#_x0000_t75" style="width:21pt;height:18pt">
            <v:imagedata r:id="rId78" o:title=""/>
          </v:shape>
        </w:pict>
      </w:r>
      <w:r w:rsidRPr="0073520C">
        <w:rPr>
          <w:sz w:val="28"/>
          <w:szCs w:val="28"/>
        </w:rPr>
        <w:t>- наклонная высота зоны выветривания угля на выходах пластов под наносы, м;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09.25pt;height:35.25pt">
            <v:imagedata r:id="rId79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В)округляется вычисленное значение </w:t>
      </w:r>
      <w:r w:rsidR="00535D90">
        <w:rPr>
          <w:sz w:val="28"/>
          <w:szCs w:val="28"/>
        </w:rPr>
        <w:pict>
          <v:shape id="_x0000_i1100" type="#_x0000_t75" style="width:14.25pt;height:18.75pt">
            <v:imagedata r:id="rId80" o:title=""/>
          </v:shape>
        </w:pict>
      </w:r>
      <w:r w:rsidRPr="0073520C">
        <w:rPr>
          <w:sz w:val="28"/>
          <w:szCs w:val="28"/>
        </w:rPr>
        <w:t xml:space="preserve"> до ближайшего целого числа </w:t>
      </w:r>
      <w:r w:rsidR="00535D90">
        <w:rPr>
          <w:sz w:val="28"/>
          <w:szCs w:val="28"/>
        </w:rPr>
        <w:pict>
          <v:shape id="_x0000_i1101" type="#_x0000_t75" style="width:14.25pt;height:18.75pt">
            <v:imagedata r:id="rId81" o:title=""/>
          </v:shape>
        </w:pict>
      </w:r>
      <w:r w:rsidRPr="0073520C">
        <w:rPr>
          <w:sz w:val="28"/>
          <w:szCs w:val="28"/>
        </w:rPr>
        <w:t>, которое и определит количество этажей в шахтном поле;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Г)определяется скорректированная наклонная высота этажа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69.75pt;height:35.25pt">
            <v:imagedata r:id="rId82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82.25pt;height:35.25pt">
            <v:imagedata r:id="rId83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Д)находится скорректированная длина очистного забоя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4" type="#_x0000_t75" style="width:120pt;height:36.75pt">
            <v:imagedata r:id="rId84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39.25pt;height:38.25pt">
            <v:imagedata r:id="rId85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Е)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определяются промышленные запасы этажа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48pt;height:36pt">
            <v:imagedata r:id="rId86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89.75pt;height:36pt">
            <v:imagedata r:id="rId87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Ж)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определяется срок службы этажа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39.75pt;height:32.25pt">
            <v:imagedata r:id="rId88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53pt;height:32.25pt">
            <v:imagedata r:id="rId89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З)</w:t>
      </w:r>
      <w:r w:rsidR="00C05BCB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производится сравнение срока службы этажа с нормативным сроком службы этажа. При этом должно выполняться неравенство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33pt;height:18.75pt">
            <v:imagedata r:id="rId90" o:title=""/>
          </v:shape>
        </w:pic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Нормативный срок службы этажа при разработке пологих пластов принимается равным не менее 20 лет, наклонных – не менее 15 лет, крутонаклонных и крутых – не менее 10 лет.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Вертикальная высота этажа определяется из выражения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77.25pt;height:18pt">
            <v:imagedata r:id="rId91" o:title=""/>
          </v:shape>
        </w:pict>
      </w:r>
    </w:p>
    <w:p w:rsidR="005F57C1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7C1"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112" type="#_x0000_t75" style="width:12pt;height:11.25pt">
            <v:imagedata r:id="rId92" o:title=""/>
          </v:shape>
        </w:pict>
      </w:r>
      <w:r w:rsidR="005F57C1" w:rsidRPr="0073520C">
        <w:rPr>
          <w:sz w:val="28"/>
          <w:szCs w:val="28"/>
        </w:rPr>
        <w:t xml:space="preserve"> - угол падения пласта, град.</w:t>
      </w: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98.75pt;height:18pt">
            <v:imagedata r:id="rId93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" w:name="_Toc251757994"/>
      <w:r w:rsidRPr="0073520C">
        <w:rPr>
          <w:sz w:val="28"/>
          <w:szCs w:val="28"/>
        </w:rPr>
        <w:t>5</w:t>
      </w:r>
      <w:r w:rsidR="0073520C">
        <w:rPr>
          <w:sz w:val="28"/>
          <w:szCs w:val="28"/>
        </w:rPr>
        <w:t>.</w:t>
      </w:r>
      <w:r w:rsidRPr="0073520C">
        <w:rPr>
          <w:sz w:val="28"/>
          <w:szCs w:val="28"/>
        </w:rPr>
        <w:t xml:space="preserve"> СИСТЕМА РАЗРАБОТКИ</w:t>
      </w:r>
      <w:bookmarkEnd w:id="5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1.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Выбор системы разработки производится на основании опыта работы шахт с аналогичными горно-геологическими условиями, учета рекомендаций «Прогрессивных технологических схем разработки пластов на угольных шахтах», качественного анализа соответствия её основным геологическим и горнотехнологическим условиям месторождения и нормам технологического проектирования угольных шахт.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Бесцеликовая отработка пластов должна приниматься в следующих горно-геологических условиях: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При повторном использовании подготовительных выработок – в случаях разработки пластов мощностью до </w:t>
      </w:r>
      <w:smartTag w:uri="urn:schemas-microsoft-com:office:smarttags" w:element="metricconverter">
        <w:smartTagPr>
          <w:attr w:name="ProductID" w:val="2,5 м"/>
        </w:smartTagPr>
        <w:r w:rsidRPr="0073520C">
          <w:rPr>
            <w:sz w:val="28"/>
            <w:szCs w:val="28"/>
          </w:rPr>
          <w:t>2,5 м</w:t>
        </w:r>
      </w:smartTag>
      <w:r w:rsidRPr="0073520C">
        <w:rPr>
          <w:sz w:val="28"/>
          <w:szCs w:val="28"/>
        </w:rPr>
        <w:t xml:space="preserve"> с породами любой обрушаемости и породами почвы не ниже средней устойчивлст;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При проведении выработок в присечку к выработанному пространству- в случаях разработки пластов мощностью более </w:t>
      </w:r>
      <w:smartTag w:uri="urn:schemas-microsoft-com:office:smarttags" w:element="metricconverter">
        <w:smartTagPr>
          <w:attr w:name="ProductID" w:val="2,5 м"/>
        </w:smartTagPr>
        <w:r w:rsidRPr="0073520C">
          <w:rPr>
            <w:sz w:val="28"/>
            <w:szCs w:val="28"/>
          </w:rPr>
          <w:t>2,5 м</w:t>
        </w:r>
      </w:smartTag>
      <w:r w:rsidRPr="0073520C">
        <w:rPr>
          <w:sz w:val="28"/>
          <w:szCs w:val="28"/>
        </w:rPr>
        <w:t xml:space="preserve"> с породами любой обрушаемости и породами почвы любой устойчивости;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При проведении выработок вслед за лавой в выработанном пространстве в случаях разработки пластов до </w:t>
      </w:r>
      <w:smartTag w:uri="urn:schemas-microsoft-com:office:smarttags" w:element="metricconverter">
        <w:smartTagPr>
          <w:attr w:name="ProductID" w:val="2,5 м"/>
        </w:smartTagPr>
        <w:r w:rsidRPr="0073520C">
          <w:rPr>
            <w:sz w:val="28"/>
            <w:szCs w:val="28"/>
          </w:rPr>
          <w:t>2,5 м</w:t>
        </w:r>
      </w:smartTag>
      <w:r w:rsidRPr="0073520C">
        <w:rPr>
          <w:sz w:val="28"/>
          <w:szCs w:val="28"/>
        </w:rPr>
        <w:t xml:space="preserve"> с породами кровли любой обрушаемости и неустойчивыми породами почвы.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На пластах пологого и наклонного падения мощностью до </w:t>
      </w:r>
      <w:smartTag w:uri="urn:schemas-microsoft-com:office:smarttags" w:element="metricconverter">
        <w:smartTagPr>
          <w:attr w:name="ProductID" w:val="3,5 м"/>
        </w:smartTagPr>
        <w:r w:rsidRPr="0073520C">
          <w:rPr>
            <w:sz w:val="28"/>
            <w:szCs w:val="28"/>
          </w:rPr>
          <w:t>3,5 м</w:t>
        </w:r>
      </w:smartTag>
      <w:r w:rsidRPr="0073520C">
        <w:rPr>
          <w:sz w:val="28"/>
          <w:szCs w:val="28"/>
        </w:rPr>
        <w:t xml:space="preserve">, а при наличии соответсвующих средств механизации – до </w:t>
      </w:r>
      <w:smartTag w:uri="urn:schemas-microsoft-com:office:smarttags" w:element="metricconverter">
        <w:smartTagPr>
          <w:attr w:name="ProductID" w:val="5,0 м"/>
        </w:smartTagPr>
        <w:r w:rsidRPr="0073520C">
          <w:rPr>
            <w:sz w:val="28"/>
            <w:szCs w:val="28"/>
          </w:rPr>
          <w:t>5,0 м</w:t>
        </w:r>
      </w:smartTag>
      <w:r w:rsidRPr="0073520C">
        <w:rPr>
          <w:sz w:val="28"/>
          <w:szCs w:val="28"/>
        </w:rPr>
        <w:t>, следует принимать при этажной и панельной подготовке шахтного поля длинные столбы по проектированию, при погоризонтной подготовке – длинные столбы по выветриванию, а на необводненных пластах – по падению.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Для пластов мощностью более 3,5-</w:t>
      </w:r>
      <w:smartTag w:uri="urn:schemas-microsoft-com:office:smarttags" w:element="metricconverter">
        <w:smartTagPr>
          <w:attr w:name="ProductID" w:val="5,0 м"/>
        </w:smartTagPr>
        <w:r w:rsidRPr="0073520C">
          <w:rPr>
            <w:sz w:val="28"/>
            <w:szCs w:val="28"/>
          </w:rPr>
          <w:t>5,0 м</w:t>
        </w:r>
      </w:smartTag>
      <w:r w:rsidRPr="0073520C">
        <w:rPr>
          <w:sz w:val="28"/>
          <w:szCs w:val="28"/>
        </w:rPr>
        <w:t xml:space="preserve"> следует принимать систему разработки наклонными слоями в нисходящем порядке с обрушением с выемкой угля в каждом слое длинными столбами, если нет возможности вести выемку пласта на полную мощность с применением механизированных комплектов.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Сплошная система разработки с проведением штреков за лавой допускается для весьма тонких и тонких пластов с углами падения до 15° на глубоких горизонтах.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На пластах крутонаклонного и крутого падения при мощности пласта до </w:t>
      </w:r>
      <w:smartTag w:uri="urn:schemas-microsoft-com:office:smarttags" w:element="metricconverter">
        <w:smartTagPr>
          <w:attr w:name="ProductID" w:val="1,5 м"/>
        </w:smartTagPr>
        <w:r w:rsidRPr="0073520C">
          <w:rPr>
            <w:sz w:val="28"/>
            <w:szCs w:val="28"/>
          </w:rPr>
          <w:t>1,5 м</w:t>
        </w:r>
      </w:smartTag>
      <w:r w:rsidRPr="0073520C">
        <w:rPr>
          <w:sz w:val="28"/>
          <w:szCs w:val="28"/>
        </w:rPr>
        <w:t xml:space="preserve"> рекомендуются длинные столбы по простиранию (лава-этаж) с доставкой угля на передние промежуточные квершлаги; при мощности пласта от 0,1 до </w:t>
      </w:r>
      <w:smartTag w:uri="urn:schemas-microsoft-com:office:smarttags" w:element="metricconverter">
        <w:smartTagPr>
          <w:attr w:name="ProductID" w:val="1,5 м"/>
        </w:smartTagPr>
        <w:r w:rsidRPr="0073520C">
          <w:rPr>
            <w:sz w:val="28"/>
            <w:szCs w:val="28"/>
          </w:rPr>
          <w:t>1,5 м</w:t>
        </w:r>
      </w:smartTag>
      <w:r w:rsidRPr="0073520C">
        <w:rPr>
          <w:sz w:val="28"/>
          <w:szCs w:val="28"/>
        </w:rPr>
        <w:t xml:space="preserve"> длинные столбы по падению, отрабатываемые щитовыми штрегатами.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разработке мощных пластов с обрушением на пластах мощностью 4,1-</w:t>
      </w:r>
      <w:smartTag w:uri="urn:schemas-microsoft-com:office:smarttags" w:element="metricconverter">
        <w:smartTagPr>
          <w:attr w:name="ProductID" w:val="14,0 м"/>
        </w:smartTagPr>
        <w:r w:rsidRPr="0073520C">
          <w:rPr>
            <w:sz w:val="28"/>
            <w:szCs w:val="28"/>
          </w:rPr>
          <w:t>14,0 м</w:t>
        </w:r>
      </w:smartTag>
      <w:r w:rsidRPr="0073520C">
        <w:rPr>
          <w:sz w:val="28"/>
          <w:szCs w:val="28"/>
        </w:rPr>
        <w:t xml:space="preserve"> с углами падения 25-65° следует применять систему разработки наклонными слоями с обрушением под гибким металлическим перекрытием или его заменителями. При выдержанном залегании пластов мощностью 1,5-</w:t>
      </w:r>
      <w:smartTag w:uri="urn:schemas-microsoft-com:office:smarttags" w:element="metricconverter">
        <w:smartTagPr>
          <w:attr w:name="ProductID" w:val="4,5 м"/>
        </w:smartTagPr>
        <w:r w:rsidRPr="0073520C">
          <w:rPr>
            <w:sz w:val="28"/>
            <w:szCs w:val="28"/>
          </w:rPr>
          <w:t>4,5 м</w:t>
        </w:r>
      </w:smartTag>
      <w:r w:rsidRPr="0073520C">
        <w:rPr>
          <w:sz w:val="28"/>
          <w:szCs w:val="28"/>
        </w:rPr>
        <w:t xml:space="preserve"> и углами падения более 65° следует применять щитовую систему разработки с бессекционными щитами, а при мощности пласта 5,5-</w:t>
      </w:r>
      <w:smartTag w:uri="urn:schemas-microsoft-com:office:smarttags" w:element="metricconverter">
        <w:smartTagPr>
          <w:attr w:name="ProductID" w:val="9,0 м"/>
        </w:smartTagPr>
        <w:r w:rsidRPr="0073520C">
          <w:rPr>
            <w:sz w:val="28"/>
            <w:szCs w:val="28"/>
          </w:rPr>
          <w:t>9,0 м</w:t>
        </w:r>
      </w:smartTag>
      <w:r w:rsidRPr="0073520C">
        <w:rPr>
          <w:sz w:val="28"/>
          <w:szCs w:val="28"/>
        </w:rPr>
        <w:t xml:space="preserve"> – с несекционными. При необходимости применения закладки выработанного пространства на пластах мощностью 3,5-</w:t>
      </w:r>
      <w:smartTag w:uri="urn:schemas-microsoft-com:office:smarttags" w:element="metricconverter">
        <w:smartTagPr>
          <w:attr w:name="ProductID" w:val="6,5 м"/>
        </w:smartTagPr>
        <w:r w:rsidRPr="0073520C">
          <w:rPr>
            <w:sz w:val="28"/>
            <w:szCs w:val="28"/>
          </w:rPr>
          <w:t>6,5 м</w:t>
        </w:r>
      </w:smartTag>
      <w:r w:rsidRPr="0073520C">
        <w:rPr>
          <w:sz w:val="28"/>
          <w:szCs w:val="28"/>
        </w:rPr>
        <w:t xml:space="preserve"> с углами падения до 65° выемку угля следует производить наклонными слоями короткими полосами по простиранию в восходящем порядке с закладкой.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Управление кровлей при всех системах разработки на пластах пологого падения предусматривать полным обрушением пород кровли, а на пластах с углами падения более 15° - полным обрушением или плавным опусканием (при мощности пласта менее 0,5-</w:t>
      </w:r>
      <w:smartTag w:uri="urn:schemas-microsoft-com:office:smarttags" w:element="metricconverter">
        <w:smartTagPr>
          <w:attr w:name="ProductID" w:val="1,0 м"/>
        </w:smartTagPr>
        <w:r w:rsidRPr="0073520C">
          <w:rPr>
            <w:sz w:val="28"/>
            <w:szCs w:val="28"/>
          </w:rPr>
          <w:t>1,0 м</w:t>
        </w:r>
      </w:smartTag>
      <w:r w:rsidRPr="0073520C">
        <w:rPr>
          <w:sz w:val="28"/>
          <w:szCs w:val="28"/>
        </w:rPr>
        <w:t>).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разработке мощных крутонаклонных и крутых пластов предпочтение следует отдавать системам разработки с полной закладкой выработанного пространства.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случаях, когда возникает необходимость охраны земной поверхности, способ управления кровлей следует принимать полной или частичной закладкой.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Поскольку уголь самовозгорающийся, мощностью 1,2-2,5 и угол падения пластов 23°, выемку угля следует производить слоями короткими полосами по простиранию в нисходящем порядке с закладкой.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Управление кровлей предусматривается полным обрушением пород кровли.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2.</w:t>
      </w:r>
      <w:r w:rsidR="00C05BCB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Подготовительные работы</w:t>
      </w:r>
    </w:p>
    <w:p w:rsidR="005F57C1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Для всех подготовительных выработок в пределах выемочного поля (панели) выбирается площадь поперечного сечения, длина, вид крепи, способ и скорость проведения, определяется удельная протяженность выработок на 1000 т добытого угля. Характеристика выработок приведена в табл.1.</w:t>
      </w: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6"/>
        </w:rPr>
        <w:sectPr w:rsidR="0073520C" w:rsidSect="0073520C">
          <w:headerReference w:type="default" r:id="rId94"/>
          <w:footerReference w:type="even" r:id="rId95"/>
          <w:pgSz w:w="11906" w:h="16838" w:code="9"/>
          <w:pgMar w:top="1134" w:right="851" w:bottom="1134" w:left="1701" w:header="709" w:footer="709" w:gutter="0"/>
          <w:pgNumType w:start="20"/>
          <w:cols w:space="708"/>
          <w:docGrid w:linePitch="360"/>
        </w:sect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3520C">
        <w:rPr>
          <w:sz w:val="28"/>
          <w:szCs w:val="26"/>
        </w:rPr>
        <w:t>Таблица 1 – Характеристика подготовительных выработок в пределах выемочного поля</w:t>
      </w:r>
    </w:p>
    <w:tbl>
      <w:tblPr>
        <w:tblW w:w="144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066"/>
        <w:gridCol w:w="1390"/>
        <w:gridCol w:w="1517"/>
        <w:gridCol w:w="1761"/>
        <w:gridCol w:w="1182"/>
        <w:gridCol w:w="965"/>
        <w:gridCol w:w="1238"/>
        <w:gridCol w:w="594"/>
        <w:gridCol w:w="751"/>
        <w:gridCol w:w="751"/>
        <w:gridCol w:w="751"/>
      </w:tblGrid>
      <w:tr w:rsidR="005F57C1" w:rsidRPr="009342BC" w:rsidTr="009342BC">
        <w:tc>
          <w:tcPr>
            <w:tcW w:w="2444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Наименование выработки</w:t>
            </w:r>
          </w:p>
        </w:tc>
        <w:tc>
          <w:tcPr>
            <w:tcW w:w="1066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Транспортное оборудование</w:t>
            </w:r>
            <w:r w:rsidR="00353FEA" w:rsidRPr="009342BC">
              <w:rPr>
                <w:sz w:val="20"/>
                <w:szCs w:val="20"/>
              </w:rPr>
              <w:t xml:space="preserve"> </w:t>
            </w:r>
            <w:r w:rsidRPr="009342BC">
              <w:rPr>
                <w:sz w:val="20"/>
                <w:szCs w:val="20"/>
              </w:rPr>
              <w:t>в</w:t>
            </w:r>
            <w:r w:rsidR="00353FEA" w:rsidRPr="009342BC">
              <w:rPr>
                <w:sz w:val="20"/>
                <w:szCs w:val="20"/>
              </w:rPr>
              <w:t xml:space="preserve"> </w:t>
            </w:r>
            <w:r w:rsidRPr="009342BC">
              <w:rPr>
                <w:sz w:val="20"/>
                <w:szCs w:val="20"/>
              </w:rPr>
              <w:t>выработке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Крепь выработки</w:t>
            </w:r>
          </w:p>
        </w:tc>
        <w:tc>
          <w:tcPr>
            <w:tcW w:w="3385" w:type="dxa"/>
            <w:gridSpan w:val="3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342BC">
              <w:rPr>
                <w:sz w:val="20"/>
                <w:szCs w:val="20"/>
              </w:rPr>
              <w:t>Площадь поперечного сечения выработки, м</w:t>
            </w:r>
            <w:r w:rsidRPr="009342B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4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Длина</w:t>
            </w:r>
            <w:r w:rsidR="0073520C" w:rsidRPr="009342BC">
              <w:rPr>
                <w:sz w:val="20"/>
                <w:szCs w:val="20"/>
              </w:rPr>
              <w:t xml:space="preserve"> </w:t>
            </w:r>
            <w:r w:rsidRPr="009342BC">
              <w:rPr>
                <w:sz w:val="20"/>
                <w:szCs w:val="20"/>
              </w:rPr>
              <w:t>выработки, м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Объемная масса угля, т/м</w:t>
            </w:r>
            <w:r w:rsidRPr="009342B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Выход угля из выработки, тыс.т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Скорость проведения выработки, м/мес</w:t>
            </w:r>
          </w:p>
        </w:tc>
      </w:tr>
      <w:tr w:rsidR="005F57C1" w:rsidRPr="009342BC" w:rsidTr="009342BC">
        <w:tc>
          <w:tcPr>
            <w:tcW w:w="2444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Тип крепи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Количество рам на 1м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Форма поперченного сечения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 свету</w:t>
            </w:r>
          </w:p>
        </w:tc>
        <w:tc>
          <w:tcPr>
            <w:tcW w:w="2203" w:type="dxa"/>
            <w:gridSpan w:val="2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 проходке</w:t>
            </w:r>
          </w:p>
        </w:tc>
        <w:tc>
          <w:tcPr>
            <w:tcW w:w="594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444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 том числе по углю</w:t>
            </w:r>
          </w:p>
        </w:tc>
        <w:tc>
          <w:tcPr>
            <w:tcW w:w="594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44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1.Отвалочный штрек</w:t>
            </w:r>
          </w:p>
        </w:tc>
        <w:tc>
          <w:tcPr>
            <w:tcW w:w="106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1КМ103</w:t>
            </w:r>
          </w:p>
        </w:tc>
        <w:tc>
          <w:tcPr>
            <w:tcW w:w="139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1КМ103</w:t>
            </w:r>
          </w:p>
        </w:tc>
        <w:tc>
          <w:tcPr>
            <w:tcW w:w="15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Круглая</w:t>
            </w:r>
          </w:p>
        </w:tc>
        <w:tc>
          <w:tcPr>
            <w:tcW w:w="118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9,0</w:t>
            </w: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11,4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12,5</w:t>
            </w:r>
          </w:p>
        </w:tc>
        <w:tc>
          <w:tcPr>
            <w:tcW w:w="59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500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300,4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200</w:t>
            </w:r>
          </w:p>
        </w:tc>
      </w:tr>
      <w:tr w:rsidR="005F57C1" w:rsidRPr="009342BC" w:rsidTr="009342BC">
        <w:tc>
          <w:tcPr>
            <w:tcW w:w="244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2.Конвеерны квершлаг</w:t>
            </w:r>
          </w:p>
        </w:tc>
        <w:tc>
          <w:tcPr>
            <w:tcW w:w="106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КД80</w:t>
            </w:r>
          </w:p>
        </w:tc>
        <w:tc>
          <w:tcPr>
            <w:tcW w:w="139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КД80</w:t>
            </w:r>
          </w:p>
        </w:tc>
        <w:tc>
          <w:tcPr>
            <w:tcW w:w="15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Круглая</w:t>
            </w:r>
          </w:p>
        </w:tc>
        <w:tc>
          <w:tcPr>
            <w:tcW w:w="118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9,0</w:t>
            </w: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11,4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12,5</w:t>
            </w:r>
          </w:p>
        </w:tc>
        <w:tc>
          <w:tcPr>
            <w:tcW w:w="59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336,1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</w:tr>
      <w:tr w:rsidR="005F57C1" w:rsidRPr="009342BC" w:rsidTr="009342BC">
        <w:tc>
          <w:tcPr>
            <w:tcW w:w="244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3.Вентиляционный квершлаг</w:t>
            </w:r>
          </w:p>
        </w:tc>
        <w:tc>
          <w:tcPr>
            <w:tcW w:w="106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1КМ88</w:t>
            </w:r>
          </w:p>
        </w:tc>
        <w:tc>
          <w:tcPr>
            <w:tcW w:w="139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1М88</w:t>
            </w:r>
          </w:p>
        </w:tc>
        <w:tc>
          <w:tcPr>
            <w:tcW w:w="15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Круглая</w:t>
            </w:r>
          </w:p>
        </w:tc>
        <w:tc>
          <w:tcPr>
            <w:tcW w:w="118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1,5</w:t>
            </w: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1,9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2,1</w:t>
            </w:r>
          </w:p>
        </w:tc>
        <w:tc>
          <w:tcPr>
            <w:tcW w:w="59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35,7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</w:tr>
      <w:tr w:rsidR="005F57C1" w:rsidRPr="009342BC" w:rsidTr="009342BC">
        <w:tc>
          <w:tcPr>
            <w:tcW w:w="244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4.Вентиляционная печь</w:t>
            </w:r>
          </w:p>
        </w:tc>
        <w:tc>
          <w:tcPr>
            <w:tcW w:w="106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КМ75Б</w:t>
            </w:r>
          </w:p>
        </w:tc>
        <w:tc>
          <w:tcPr>
            <w:tcW w:w="139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МК75</w:t>
            </w:r>
          </w:p>
        </w:tc>
        <w:tc>
          <w:tcPr>
            <w:tcW w:w="15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Круглая</w:t>
            </w:r>
          </w:p>
        </w:tc>
        <w:tc>
          <w:tcPr>
            <w:tcW w:w="118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1,5</w:t>
            </w: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1,9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2,1</w:t>
            </w:r>
          </w:p>
        </w:tc>
        <w:tc>
          <w:tcPr>
            <w:tcW w:w="59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56,3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</w:tr>
      <w:tr w:rsidR="005F57C1" w:rsidRPr="009342BC" w:rsidTr="009342BC">
        <w:tc>
          <w:tcPr>
            <w:tcW w:w="244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5.Конвеерный штрек</w:t>
            </w:r>
          </w:p>
        </w:tc>
        <w:tc>
          <w:tcPr>
            <w:tcW w:w="106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4КМ130</w:t>
            </w:r>
          </w:p>
        </w:tc>
        <w:tc>
          <w:tcPr>
            <w:tcW w:w="139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М130</w:t>
            </w:r>
          </w:p>
        </w:tc>
        <w:tc>
          <w:tcPr>
            <w:tcW w:w="15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Круглая</w:t>
            </w:r>
          </w:p>
        </w:tc>
        <w:tc>
          <w:tcPr>
            <w:tcW w:w="118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9,0</w:t>
            </w: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11,4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12,5</w:t>
            </w:r>
          </w:p>
        </w:tc>
        <w:tc>
          <w:tcPr>
            <w:tcW w:w="59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500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20,6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250</w:t>
            </w:r>
          </w:p>
        </w:tc>
      </w:tr>
      <w:tr w:rsidR="005F57C1" w:rsidRPr="009342BC" w:rsidTr="009342BC">
        <w:tc>
          <w:tcPr>
            <w:tcW w:w="244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6.Вентиляционный штрек</w:t>
            </w:r>
          </w:p>
        </w:tc>
        <w:tc>
          <w:tcPr>
            <w:tcW w:w="106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1МК855</w:t>
            </w:r>
          </w:p>
        </w:tc>
        <w:tc>
          <w:tcPr>
            <w:tcW w:w="139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1МК85</w:t>
            </w:r>
          </w:p>
        </w:tc>
        <w:tc>
          <w:tcPr>
            <w:tcW w:w="15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Круглая</w:t>
            </w:r>
          </w:p>
        </w:tc>
        <w:tc>
          <w:tcPr>
            <w:tcW w:w="118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1,5</w:t>
            </w: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1,9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2,1</w:t>
            </w:r>
          </w:p>
        </w:tc>
        <w:tc>
          <w:tcPr>
            <w:tcW w:w="59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500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7,7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250</w:t>
            </w:r>
          </w:p>
        </w:tc>
      </w:tr>
      <w:tr w:rsidR="005F57C1" w:rsidRPr="009342BC" w:rsidTr="009342BC">
        <w:tc>
          <w:tcPr>
            <w:tcW w:w="244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7.Монтажная камера</w:t>
            </w:r>
          </w:p>
        </w:tc>
        <w:tc>
          <w:tcPr>
            <w:tcW w:w="106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УКП5</w:t>
            </w:r>
          </w:p>
        </w:tc>
        <w:tc>
          <w:tcPr>
            <w:tcW w:w="139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УКП5</w:t>
            </w:r>
          </w:p>
        </w:tc>
        <w:tc>
          <w:tcPr>
            <w:tcW w:w="15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Круглая</w:t>
            </w:r>
          </w:p>
        </w:tc>
        <w:tc>
          <w:tcPr>
            <w:tcW w:w="118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9,0</w:t>
            </w:r>
          </w:p>
        </w:tc>
        <w:tc>
          <w:tcPr>
            <w:tcW w:w="96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11,4</w:t>
            </w:r>
          </w:p>
        </w:tc>
        <w:tc>
          <w:tcPr>
            <w:tcW w:w="1238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12,5</w:t>
            </w:r>
          </w:p>
        </w:tc>
        <w:tc>
          <w:tcPr>
            <w:tcW w:w="594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1,4</w:t>
            </w:r>
          </w:p>
        </w:tc>
        <w:tc>
          <w:tcPr>
            <w:tcW w:w="7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</w:tr>
    </w:tbl>
    <w:p w:rsid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520C" w:rsidRPr="0073520C" w:rsidRDefault="0073520C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73520C" w:rsidRPr="0073520C" w:rsidSect="0073520C">
          <w:pgSz w:w="16838" w:h="11906" w:orient="landscape" w:code="9"/>
          <w:pgMar w:top="851" w:right="1134" w:bottom="1701" w:left="1134" w:header="709" w:footer="709" w:gutter="0"/>
          <w:pgNumType w:start="20"/>
          <w:cols w:space="708"/>
          <w:docGrid w:linePitch="360"/>
        </w:sect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Площадь поперечного сечения выработок определяется из условия размещения в них транспортного оборудования с учетом требований правил безопасности, при этом следует использовать справочную литературу, а также техническую документацию шахт. Площадь поперечного сечения выработки в проходе по углю определяется графически.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Для крепления участковых подготовительных выработок может применяться деревянная, металлическая, анкерная или комбинированная крепь. Выбор крепи производится с учетом рекомендаций работ и опыта работы шахт. При этом деревянную крепь следует применять только при сроке службы выработки до двух лет.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При смещении пород кровли в подготовительной выработке до </w:t>
      </w:r>
      <w:smartTag w:uri="urn:schemas-microsoft-com:office:smarttags" w:element="metricconverter">
        <w:smartTagPr>
          <w:attr w:name="ProductID" w:val="300 мм"/>
        </w:smartTagPr>
        <w:r w:rsidRPr="0073520C">
          <w:rPr>
            <w:sz w:val="28"/>
            <w:szCs w:val="28"/>
          </w:rPr>
          <w:t>300 мм</w:t>
        </w:r>
      </w:smartTag>
      <w:r w:rsidRPr="0073520C">
        <w:rPr>
          <w:sz w:val="28"/>
          <w:szCs w:val="28"/>
        </w:rPr>
        <w:t xml:space="preserve"> рекомендуется применять податливые трехзвездные металлические крепи типа КМП-АЗ (АП-3) и другие с аналогичными параметрами.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выработках, где смещения пород кровли составляет 300-</w:t>
      </w:r>
      <w:smartTag w:uri="urn:schemas-microsoft-com:office:smarttags" w:element="metricconverter">
        <w:smartTagPr>
          <w:attr w:name="ProductID" w:val="600 мм"/>
        </w:smartTagPr>
        <w:r w:rsidRPr="0073520C">
          <w:rPr>
            <w:sz w:val="28"/>
            <w:szCs w:val="28"/>
          </w:rPr>
          <w:t>600 мм</w:t>
        </w:r>
      </w:smartTag>
      <w:r w:rsidRPr="0073520C">
        <w:rPr>
          <w:sz w:val="28"/>
          <w:szCs w:val="28"/>
        </w:rPr>
        <w:t xml:space="preserve">, следует применять податливые пятизвенные металлические крепи КПМ-А5 (АП-5) с податвливостью в ножках </w:t>
      </w:r>
      <w:smartTag w:uri="urn:schemas-microsoft-com:office:smarttags" w:element="metricconverter">
        <w:smartTagPr>
          <w:attr w:name="ProductID" w:val="300 мм"/>
        </w:smartTagPr>
        <w:r w:rsidRPr="0073520C">
          <w:rPr>
            <w:sz w:val="28"/>
            <w:szCs w:val="28"/>
          </w:rPr>
          <w:t>300 мм</w:t>
        </w:r>
      </w:smartTag>
      <w:r w:rsidRPr="0073520C">
        <w:rPr>
          <w:sz w:val="28"/>
          <w:szCs w:val="28"/>
        </w:rPr>
        <w:t xml:space="preserve"> или податливые трехзвенные металлические крепи КМП-А3 (АП-3) в комбинации с анкерной крепью.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сложные условиях поддерживания выработок (смещения кровли до 1000-</w:t>
      </w:r>
      <w:smartTag w:uri="urn:schemas-microsoft-com:office:smarttags" w:element="metricconverter">
        <w:smartTagPr>
          <w:attr w:name="ProductID" w:val="1500 мм"/>
        </w:smartTagPr>
        <w:r w:rsidRPr="0073520C">
          <w:rPr>
            <w:sz w:val="28"/>
            <w:szCs w:val="28"/>
          </w:rPr>
          <w:t>1500 мм</w:t>
        </w:r>
      </w:smartTag>
      <w:r w:rsidRPr="0073520C">
        <w:rPr>
          <w:sz w:val="28"/>
          <w:szCs w:val="28"/>
        </w:rPr>
        <w:t xml:space="preserve">) следует применять податливые пятизвенные металлические крепи КМП А5 (АП-5) с податливостью в ножах </w:t>
      </w:r>
      <w:smartTag w:uri="urn:schemas-microsoft-com:office:smarttags" w:element="metricconverter">
        <w:smartTagPr>
          <w:attr w:name="ProductID" w:val="700 мм"/>
        </w:smartTagPr>
        <w:r w:rsidRPr="0073520C">
          <w:rPr>
            <w:sz w:val="28"/>
            <w:szCs w:val="28"/>
          </w:rPr>
          <w:t>700 мм</w:t>
        </w:r>
      </w:smartTag>
      <w:r w:rsidRPr="0073520C">
        <w:rPr>
          <w:sz w:val="28"/>
          <w:szCs w:val="28"/>
        </w:rPr>
        <w:t xml:space="preserve"> в комбинации с анкерной крепью с длиной анкеров 2,0-</w:t>
      </w:r>
      <w:smartTag w:uri="urn:schemas-microsoft-com:office:smarttags" w:element="metricconverter">
        <w:smartTagPr>
          <w:attr w:name="ProductID" w:val="2,5 м"/>
        </w:smartTagPr>
        <w:r w:rsidRPr="0073520C">
          <w:rPr>
            <w:sz w:val="28"/>
            <w:szCs w:val="28"/>
          </w:rPr>
          <w:t>2,5 м</w:t>
        </w:r>
      </w:smartTag>
      <w:r w:rsidRPr="0073520C">
        <w:rPr>
          <w:sz w:val="28"/>
          <w:szCs w:val="28"/>
        </w:rPr>
        <w:t xml:space="preserve"> и плотностью установки 1,0-1,5 анкер/м</w:t>
      </w:r>
      <w:r w:rsidRPr="0073520C">
        <w:rPr>
          <w:sz w:val="28"/>
          <w:szCs w:val="28"/>
          <w:vertAlign w:val="superscript"/>
        </w:rPr>
        <w:t>2</w:t>
      </w:r>
      <w:r w:rsidRPr="0073520C">
        <w:rPr>
          <w:sz w:val="28"/>
          <w:szCs w:val="28"/>
        </w:rPr>
        <w:t>, закрепленных по всей длине шпура.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Скорость проведения подготовительных выработок следует принимать из опыта работы шахты.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 учетом установленных объемов проведения подготовительных выработок в пределах выемочного поля (панели, блока) и скорость их проведения составляется календарный график его подготовки, на котором показываются порядок и продолжительность выполнения всех работ на момент сдачи в эксплуатацию.</w:t>
      </w:r>
    </w:p>
    <w:p w:rsidR="005F57C1" w:rsidRPr="0073520C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7C1" w:rsidRPr="0073520C">
        <w:rPr>
          <w:sz w:val="28"/>
          <w:szCs w:val="28"/>
        </w:rPr>
        <w:t>График подготовки выемочного поля: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46"/>
        <w:gridCol w:w="646"/>
        <w:gridCol w:w="617"/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587"/>
      </w:tblGrid>
      <w:tr w:rsidR="005F57C1" w:rsidRPr="009342BC" w:rsidTr="009342BC">
        <w:tc>
          <w:tcPr>
            <w:tcW w:w="2342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Наименование выработки, процессов</w:t>
            </w:r>
          </w:p>
        </w:tc>
        <w:tc>
          <w:tcPr>
            <w:tcW w:w="646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Длина выработки, м</w:t>
            </w:r>
          </w:p>
        </w:tc>
        <w:tc>
          <w:tcPr>
            <w:tcW w:w="646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Скорость проведения, м/мес</w:t>
            </w:r>
          </w:p>
        </w:tc>
        <w:tc>
          <w:tcPr>
            <w:tcW w:w="617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Время проведения, мес</w:t>
            </w:r>
          </w:p>
        </w:tc>
        <w:tc>
          <w:tcPr>
            <w:tcW w:w="5320" w:type="dxa"/>
            <w:gridSpan w:val="10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Время проведения работ, мес</w:t>
            </w:r>
          </w:p>
        </w:tc>
      </w:tr>
      <w:tr w:rsidR="005F57C1" w:rsidRPr="009342BC" w:rsidTr="009342BC">
        <w:trPr>
          <w:trHeight w:val="3034"/>
        </w:trPr>
        <w:tc>
          <w:tcPr>
            <w:tcW w:w="2342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</w:t>
            </w: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</w:t>
            </w: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1.Отвалочный штрек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500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200</w:t>
            </w: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2,5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1584;mso-position-horizontal-relative:text;mso-position-vertical-relative:text" from="-5.55pt,17.95pt" to="57.45pt,17.95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60800;mso-position-horizontal-relative:text;mso-position-vertical-relative:text" from="4.9pt,17.95pt" to="4.9pt,116.95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2.Конвеерный квергшлаг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52608;mso-position-horizontal-relative:text;mso-position-vertical-relative:text" from="4.9pt,26.6pt" to="31.9pt,26.6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z-index:251661824;mso-position-horizontal-relative:text;mso-position-vertical-relative:text" from="5.6pt,26.6pt" to="5.6pt,116.6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3.Вентиляционный квергшлаг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150</w:t>
            </w: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z-index:251653632;mso-position-horizontal-relative:text;mso-position-vertical-relative:text" from="4.9pt,26.25pt" to="31.9pt,26.25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4.Вентиляционная печь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1" style="position:absolute;left:0;text-align:left;z-index:251654656;mso-position-horizontal-relative:text;mso-position-vertical-relative:text" from="5.6pt,25.9pt" to="32.6pt,25.9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2" style="position:absolute;left:0;text-align:left;z-index:251662848;mso-position-horizontal-relative:text;mso-position-vertical-relative:text" from="6.3pt,25.9pt" to="6.3pt,115.9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5.Вентиляционный штрек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500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250</w:t>
            </w: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left:0;text-align:left;z-index:251655680;mso-position-horizontal-relative:text;mso-position-vertical-relative:text" from="6.3pt,25.55pt" to="60.3pt,25.55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4" style="position:absolute;left:0;text-align:left;z-index:251663872;mso-position-horizontal-relative:text;mso-position-vertical-relative:text" from="7.7pt,25.55pt" to="7.7pt,115.55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6.Вентиляционный штрек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500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250</w:t>
            </w: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5" style="position:absolute;left:0;text-align:left;z-index:251656704;mso-position-horizontal-relative:text;mso-position-vertical-relative:text" from="6.3pt,25.2pt" to="60.3pt,25.2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7.Монтажная камера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100</w:t>
            </w: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6" style="position:absolute;left:0;text-align:left;z-index:251657728;mso-position-horizontal-relative:text;mso-position-vertical-relative:text" from="7.7pt,24.9pt" to="34.7pt,24.9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8.Монтаж оборудования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7" style="position:absolute;left:0;text-align:left;z-index:251658752;mso-position-horizontal-relative:text;mso-position-vertical-relative:text" from="8.4pt,24.55pt" to="35.4pt,24.55pt" strokeweight="3pt"/>
              </w:pict>
            </w: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rPr>
          <w:trHeight w:val="246"/>
        </w:trPr>
        <w:tc>
          <w:tcPr>
            <w:tcW w:w="234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9.Резерв времени</w:t>
            </w: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1,0</w:t>
            </w:r>
          </w:p>
        </w:tc>
        <w:tc>
          <w:tcPr>
            <w:tcW w:w="525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5F57C1" w:rsidRPr="009342BC" w:rsidRDefault="00535D90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8" style="position:absolute;left:0;text-align:left;z-index:251659776;mso-position-horizontal-relative:text;mso-position-vertical-relative:text" from="9.1pt,15.2pt" to="36.1pt,15.2pt" strokeweight="3pt"/>
              </w:pict>
            </w:r>
          </w:p>
        </w:tc>
        <w:tc>
          <w:tcPr>
            <w:tcW w:w="58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3.</w:t>
      </w:r>
      <w:r w:rsidR="00353FEA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Транспорт в пределах выемочного поля (панели)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решении данного вопроса следует выбрать транспортное оборудование для транспортирования угля от очистных забоев до погрузочного пункта на откаточном горизонте, а также материалов, оборудования и людей в пределах выемочного поля (панели).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Выбор типа погрузочного пункта на откаточном горизонте должен согласовываться с видом транспорта по главным откаточным выработкам шахты. При полной конвейеризации транспорта</w:t>
      </w:r>
      <w:r w:rsidR="0073520C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в пределах добычного участка необходимо предусматривать аккумулирующие емкости (бункер-гезенк, механизированный бункер и др.) для аккумулирования угля в случае отказа одного из звеньев технологической цепи до емкости. При рельсовом транспорте угля по главным откаточным выработкам шахты погрузочные пункты следует оборудовать автоматизированными погрузочными комплексами ГУАПП1-64, ГУАПП2-64, КАП-1 или КАП-2.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Для механизации вспомогательного транспорта (доставка материалов и оборудования в очистные и подготовительные забои, обслуживание конвейерных линий (ремонт, монтаж, демонтаж), перевозка людей) рекомендуется применять: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В горизонтальных выработках – грузолюдские канатные напочвенные дороги ДКНЛ1 (до </w:t>
      </w:r>
      <w:smartTag w:uri="urn:schemas-microsoft-com:office:smarttags" w:element="metricconverter">
        <w:smartTagPr>
          <w:attr w:name="ProductID" w:val="1000 м"/>
        </w:smartTagPr>
        <w:r w:rsidRPr="0073520C">
          <w:rPr>
            <w:sz w:val="28"/>
            <w:szCs w:val="28"/>
          </w:rPr>
          <w:t>1000 м</w:t>
        </w:r>
      </w:smartTag>
      <w:r w:rsidRPr="0073520C">
        <w:rPr>
          <w:sz w:val="28"/>
          <w:szCs w:val="28"/>
        </w:rPr>
        <w:t xml:space="preserve">) и ДКНЛ2 (до </w:t>
      </w:r>
      <w:smartTag w:uri="urn:schemas-microsoft-com:office:smarttags" w:element="metricconverter">
        <w:smartTagPr>
          <w:attr w:name="ProductID" w:val="2000 м"/>
        </w:smartTagPr>
        <w:r w:rsidRPr="0073520C">
          <w:rPr>
            <w:sz w:val="28"/>
            <w:szCs w:val="28"/>
          </w:rPr>
          <w:t>2000 м</w:t>
        </w:r>
      </w:smartTag>
      <w:r w:rsidRPr="0073520C">
        <w:rPr>
          <w:sz w:val="28"/>
          <w:szCs w:val="28"/>
        </w:rPr>
        <w:t xml:space="preserve">) или канатные монорельсовые дороги ДМКУ, 6ДМКУ, ДМКУ-1; дизельные монорельсовые дороги типа 2ДМД; при протяженности выработок до </w:t>
      </w:r>
      <w:smartTag w:uri="urn:schemas-microsoft-com:office:smarttags" w:element="metricconverter">
        <w:smartTagPr>
          <w:attr w:name="ProductID" w:val="1000 м"/>
        </w:smartTagPr>
        <w:r w:rsidRPr="0073520C">
          <w:rPr>
            <w:sz w:val="28"/>
            <w:szCs w:val="28"/>
          </w:rPr>
          <w:t>1000 м</w:t>
        </w:r>
      </w:smartTag>
      <w:r w:rsidRPr="0073520C">
        <w:rPr>
          <w:sz w:val="28"/>
          <w:szCs w:val="28"/>
        </w:rPr>
        <w:t xml:space="preserve"> – дизельные тягачи ТГЛ-1 с комплексом навесного оборудования (ТГЛК) и прицепной платформой ПП; самоходные вагоны;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наклонных выработках – грузолюдские канатные напочвенные дороги ДКНЛ1, ДКНЛ2, ДКН4-3, ДКН-2; дизельные тягачи ТГЛК; дизельные монорельсовые дороги 2ДМД; канатные грузолюдские дороги ДМКУ, 6ДМКУ, ДМКУ-1.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Схема транспорта, расстановка транспортного оборудования наносятся на план выемочного поля (панели).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4.</w:t>
      </w:r>
      <w:r w:rsidR="00353FEA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Проветривание выработок выемочного поля (панели).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зависимости от принятой системы разработки проветривание очистных и подготовительные забоев может осуществляться как за счет общешахтной депрессии, так и вентиляторами местного проветривания (при применении некоторых вариантов камерных систем разработки и систем разработки с применением средств гидромеханизации).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Схема проветривания длинных очистных забоев может быть возвратной и прямоточной. Прямоточные схемы проветривания применяются при больших нагрузках на очистные забои и высокой газообильности участка (более 10 м</w:t>
      </w:r>
      <w:r w:rsidRPr="0073520C">
        <w:rPr>
          <w:sz w:val="28"/>
          <w:szCs w:val="28"/>
          <w:vertAlign w:val="superscript"/>
        </w:rPr>
        <w:t>3</w:t>
      </w:r>
      <w:r w:rsidRPr="0073520C">
        <w:rPr>
          <w:sz w:val="28"/>
          <w:szCs w:val="28"/>
        </w:rPr>
        <w:t xml:space="preserve">/т). Однако эти схемы не рекомендуется применять при разработке пластов самовозгорающгося угля из-за их повышенной эндогенной пожароопасности. 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5.</w:t>
      </w:r>
      <w:r w:rsidR="00353FEA">
        <w:rPr>
          <w:sz w:val="28"/>
          <w:szCs w:val="28"/>
        </w:rPr>
        <w:t xml:space="preserve"> </w:t>
      </w:r>
      <w:r w:rsidRPr="0073520C">
        <w:rPr>
          <w:sz w:val="28"/>
          <w:szCs w:val="28"/>
        </w:rPr>
        <w:t>Участковый водоотлив.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случае сложной гипсометрии пласта, в пониженных местах подготовительных выработок возможно скопление шахтной воды, что вызывает необходимость организации участкового водоотлива. При необходимости организации участкового водоотлива намечается место расположения насосной станции и выбирается тип насоса.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Toc251757995"/>
      <w:r w:rsidRPr="0073520C">
        <w:rPr>
          <w:sz w:val="28"/>
          <w:szCs w:val="28"/>
        </w:rPr>
        <w:t>6</w:t>
      </w:r>
      <w:r w:rsidR="00353FEA">
        <w:rPr>
          <w:sz w:val="28"/>
          <w:szCs w:val="28"/>
        </w:rPr>
        <w:t>.</w:t>
      </w:r>
      <w:r w:rsidRPr="0073520C">
        <w:rPr>
          <w:sz w:val="28"/>
          <w:szCs w:val="28"/>
        </w:rPr>
        <w:t xml:space="preserve"> ТЕХНОЛОГИЯ, МЕХАНИЗАЦИЯ И ОРГАНИЗАЦИЯ ОЧИСТНЫХ РАБОТ</w:t>
      </w:r>
      <w:bookmarkEnd w:id="6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Выемку угля рекомендуется осуществлять в длинных очистных забоях. При этом необходимо ориентироваться на применение механизированных комплексов. Выбор типа механизированного комплекса должен производиться с учетом конкретных горно-геологических условий залегания угольных пластов.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Исходными данными для выбора механизированной крепи является вынимаемая мощность пласта, угол пласта и нагрузочные свойства непосредственной и основной кровли. При этом следует исходить из того, что серийные механизированные крепи удовлетворяют условиям очистных забоев с легкими и средними кровли и только частично с тяжелыми. При тяжелых кровлях применение механизированных крепей без повышенного контролирования возможно в сочетании с предварительным разупрочнением кровли.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горно-геологических условиях, неблагоприятных для применения механизированных комплексов (слабые боковые породы, наличие ложной кровли, небольшие размеры выемочных столбов и т.д.) возможно применение узкозахватных комбайнов или стругов с индивидуальной крепью.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Оборудование для комплексной механизации и автоматизации очистных и подготовительных работ выбирается из справочной литературы.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Длина лавы при применение механизированных комплексов принимается по технической характеристике данного типа комплекса и проверяется по фактору проветривания.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применении технологии выемки угля узкозахватными комбайнами или стругами с индивидуальной крепью длина лавы принимается наименьшая, вычисленная по фактору эксплуатационной производительности выемочной машины и фактору проветривания.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Длина лавы по фактору проветривания определяется по формуле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38pt;height:36pt">
            <v:imagedata r:id="rId96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115" type="#_x0000_t75" style="width:18pt;height:18pt">
            <v:imagedata r:id="rId97" o:title=""/>
          </v:shape>
        </w:pict>
      </w:r>
      <w:r w:rsidRPr="0073520C">
        <w:rPr>
          <w:sz w:val="28"/>
          <w:szCs w:val="28"/>
        </w:rPr>
        <w:t xml:space="preserve"> - предельно допустимая скорость движения воздуха по лаве, м/с;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8pt;height:18pt">
            <v:imagedata r:id="rId98" o:title=""/>
          </v:shape>
        </w:pict>
      </w:r>
      <w:r w:rsidR="005F57C1" w:rsidRPr="0073520C">
        <w:rPr>
          <w:sz w:val="28"/>
          <w:szCs w:val="28"/>
        </w:rPr>
        <w:t xml:space="preserve"> - площадь поперечного сечения лавы, по которому проходит воздух, м</w:t>
      </w:r>
      <w:r w:rsidR="005F57C1" w:rsidRPr="0073520C">
        <w:rPr>
          <w:sz w:val="28"/>
          <w:szCs w:val="28"/>
          <w:vertAlign w:val="superscript"/>
        </w:rPr>
        <w:t>2</w:t>
      </w:r>
      <w:r w:rsidR="005F57C1" w:rsidRPr="0073520C">
        <w:rPr>
          <w:sz w:val="28"/>
          <w:szCs w:val="28"/>
        </w:rPr>
        <w:t>;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72.75pt;height:18.75pt">
            <v:imagedata r:id="rId99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8.75pt;height:18.75pt">
            <v:imagedata r:id="rId100" o:title=""/>
          </v:shape>
        </w:pict>
      </w:r>
      <w:r w:rsidR="005F57C1" w:rsidRPr="0073520C">
        <w:rPr>
          <w:sz w:val="28"/>
          <w:szCs w:val="28"/>
        </w:rPr>
        <w:t xml:space="preserve"> - площадь «живого» сечения рабочего пространства лавы, м</w:t>
      </w:r>
      <w:r w:rsidR="005F57C1" w:rsidRPr="0073520C">
        <w:rPr>
          <w:sz w:val="28"/>
          <w:szCs w:val="28"/>
          <w:vertAlign w:val="superscript"/>
        </w:rPr>
        <w:t>2</w:t>
      </w:r>
      <w:r w:rsidR="005F57C1" w:rsidRPr="0073520C">
        <w:rPr>
          <w:sz w:val="28"/>
          <w:szCs w:val="28"/>
        </w:rPr>
        <w:t>;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применении индивидуальной крепи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02pt;height:18.75pt">
            <v:imagedata r:id="rId101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применении механизированной крепи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213.75pt;height:35.25pt">
            <v:imagedata r:id="rId102" o:title=""/>
          </v:shape>
        </w:pict>
      </w:r>
    </w:p>
    <w:p w:rsidR="005F57C1" w:rsidRPr="0073520C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D90">
        <w:rPr>
          <w:sz w:val="28"/>
          <w:szCs w:val="28"/>
          <w:lang w:val="en-US"/>
        </w:rPr>
        <w:pict>
          <v:shape id="_x0000_i1121" type="#_x0000_t75" style="width:17.25pt;height:18pt">
            <v:imagedata r:id="rId103" o:title=""/>
          </v:shape>
        </w:pict>
      </w:r>
      <w:r w:rsidR="005F57C1" w:rsidRPr="0073520C">
        <w:rPr>
          <w:sz w:val="28"/>
          <w:szCs w:val="28"/>
        </w:rPr>
        <w:t xml:space="preserve"> - коэффициент, учитывающий движение воздуха по части выработанного пространства, непосредственно прилегающего к призабойному пространству лавы, при управлении кровлей полным обрушением коэффициент </w:t>
      </w:r>
      <w:r w:rsidR="00535D90">
        <w:rPr>
          <w:sz w:val="28"/>
          <w:szCs w:val="28"/>
          <w:lang w:val="en-US"/>
        </w:rPr>
        <w:pict>
          <v:shape id="_x0000_i1122" type="#_x0000_t75" style="width:17.25pt;height:18pt">
            <v:imagedata r:id="rId103" o:title=""/>
          </v:shape>
        </w:pict>
      </w:r>
      <w:r w:rsidR="005F57C1" w:rsidRPr="0073520C">
        <w:rPr>
          <w:sz w:val="28"/>
          <w:szCs w:val="28"/>
        </w:rPr>
        <w:t xml:space="preserve"> может быть принят: при залегании в непосредственной кровле песчаников – 1,35; песчанистых сланцев – 1,25; глинистых сланцев -1,20;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1pt;height:17.25pt">
            <v:imagedata r:id="rId104" o:title=""/>
          </v:shape>
        </w:pict>
      </w:r>
      <w:r w:rsidR="005F57C1" w:rsidRPr="0073520C">
        <w:rPr>
          <w:sz w:val="28"/>
          <w:szCs w:val="28"/>
        </w:rPr>
        <w:t xml:space="preserve"> - минимальная ширина рабочего пространства лавы (принимается согласно паспорта крепления лавы),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2.75pt;height:11.25pt">
            <v:imagedata r:id="rId105" o:title=""/>
          </v:shape>
        </w:pict>
      </w:r>
      <w:r w:rsidR="005F57C1" w:rsidRPr="0073520C">
        <w:rPr>
          <w:sz w:val="28"/>
          <w:szCs w:val="28"/>
        </w:rPr>
        <w:t>- вынимаемая мощность пласта,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54pt;height:20.25pt">
            <v:imagedata r:id="rId106" o:title=""/>
          </v:shape>
        </w:pict>
      </w:r>
      <w:r w:rsidR="005F57C1" w:rsidRPr="0073520C">
        <w:rPr>
          <w:sz w:val="28"/>
          <w:szCs w:val="28"/>
        </w:rPr>
        <w:t xml:space="preserve"> - минимальная и максимальная площадь «живого» сечения призабойного пространства лавы по паспорту комплекса, м</w:t>
      </w:r>
      <w:r w:rsidR="005F57C1" w:rsidRPr="0073520C">
        <w:rPr>
          <w:sz w:val="28"/>
          <w:szCs w:val="28"/>
          <w:vertAlign w:val="superscript"/>
        </w:rPr>
        <w:t>2</w: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23.25pt;height:18.75pt">
            <v:imagedata r:id="rId107" o:title=""/>
          </v:shape>
        </w:pict>
      </w:r>
      <w:r w:rsidR="005F57C1" w:rsidRPr="0073520C">
        <w:rPr>
          <w:sz w:val="28"/>
          <w:szCs w:val="28"/>
        </w:rPr>
        <w:t xml:space="preserve"> - коэффициент, учитывающий сужение площади поперечного сечения струи воздуха крепью и оборудованием лав, </w:t>
      </w:r>
      <w:r>
        <w:rPr>
          <w:sz w:val="28"/>
          <w:szCs w:val="28"/>
        </w:rPr>
        <w:pict>
          <v:shape id="_x0000_i1127" type="#_x0000_t75" style="width:51pt;height:18.75pt">
            <v:imagedata r:id="rId108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51.75pt;height:18pt">
            <v:imagedata r:id="rId109" o:title=""/>
          </v:shape>
        </w:pict>
      </w:r>
      <w:r w:rsidR="005F57C1" w:rsidRPr="0073520C">
        <w:rPr>
          <w:sz w:val="28"/>
          <w:szCs w:val="28"/>
        </w:rPr>
        <w:t xml:space="preserve"> - минимальная и максимальная вынимаемая мощность пласта по паспорту механизированного комплекса,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1pt;height:18pt">
            <v:imagedata r:id="rId110" o:title=""/>
          </v:shape>
        </w:pict>
      </w:r>
      <w:r w:rsidR="005F57C1" w:rsidRPr="0073520C">
        <w:rPr>
          <w:sz w:val="28"/>
          <w:szCs w:val="28"/>
        </w:rPr>
        <w:t xml:space="preserve"> - допустимая правилами безопасности концентрация метана в исходящей струе лавы, </w:t>
      </w:r>
      <w:r>
        <w:rPr>
          <w:sz w:val="28"/>
          <w:szCs w:val="28"/>
        </w:rPr>
        <w:pict>
          <v:shape id="_x0000_i1130" type="#_x0000_t75" style="width:65.25pt;height:18pt">
            <v:imagedata r:id="rId111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7.25pt;height:18pt">
            <v:imagedata r:id="rId112" o:title=""/>
          </v:shape>
        </w:pict>
      </w:r>
      <w:r w:rsidR="005F57C1" w:rsidRPr="0073520C">
        <w:rPr>
          <w:sz w:val="28"/>
          <w:szCs w:val="28"/>
        </w:rPr>
        <w:t xml:space="preserve"> - суточная скорость подвигания очистного забоя, м/сут;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63.75pt;height:18.75pt">
            <v:imagedata r:id="rId113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5pt;height:18pt">
            <v:imagedata r:id="rId114" o:title=""/>
          </v:shape>
        </w:pict>
      </w:r>
      <w:r w:rsidR="005F57C1" w:rsidRPr="0073520C">
        <w:rPr>
          <w:sz w:val="28"/>
          <w:szCs w:val="28"/>
        </w:rPr>
        <w:t xml:space="preserve"> - ширина захвата исполнительного органа комбайна, м;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4.25pt;height:18.75pt">
            <v:imagedata r:id="rId115" o:title=""/>
          </v:shape>
        </w:pict>
      </w:r>
      <w:r w:rsidR="005F57C1" w:rsidRPr="0073520C">
        <w:rPr>
          <w:sz w:val="28"/>
          <w:szCs w:val="28"/>
        </w:rPr>
        <w:t xml:space="preserve"> - количество циклов в сутки;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1pt;height:18.75pt">
            <v:imagedata r:id="rId116" o:title=""/>
          </v:shape>
        </w:pict>
      </w:r>
      <w:r w:rsidR="005F57C1" w:rsidRPr="0073520C">
        <w:rPr>
          <w:sz w:val="28"/>
          <w:szCs w:val="28"/>
        </w:rPr>
        <w:t xml:space="preserve"> - коэффициент неравномерности метановыделения в лаве, </w:t>
      </w:r>
      <w:r>
        <w:rPr>
          <w:sz w:val="28"/>
          <w:szCs w:val="28"/>
        </w:rPr>
        <w:pict>
          <v:shape id="_x0000_i1136" type="#_x0000_t75" style="width:47.25pt;height:18.75pt">
            <v:imagedata r:id="rId117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9.75pt;height:12.75pt">
            <v:imagedata r:id="rId118" o:title=""/>
          </v:shape>
        </w:pict>
      </w:r>
      <w:r w:rsidR="005F57C1" w:rsidRPr="0073520C">
        <w:rPr>
          <w:sz w:val="28"/>
          <w:szCs w:val="28"/>
        </w:rPr>
        <w:t xml:space="preserve"> - объемная масса угля, т/м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5.75pt;height:18pt">
            <v:imagedata r:id="rId119" o:title=""/>
          </v:shape>
        </w:pict>
      </w:r>
      <w:r w:rsidR="005F57C1" w:rsidRPr="0073520C">
        <w:rPr>
          <w:sz w:val="28"/>
          <w:szCs w:val="28"/>
        </w:rPr>
        <w:t xml:space="preserve"> - коэффициент извлечения угля в очистном забое, </w:t>
      </w:r>
      <w:r>
        <w:rPr>
          <w:sz w:val="28"/>
          <w:szCs w:val="28"/>
        </w:rPr>
        <w:pict>
          <v:shape id="_x0000_i1139" type="#_x0000_t75" style="width:56.25pt;height:18pt">
            <v:imagedata r:id="rId120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4.25pt;height:18pt">
            <v:imagedata r:id="rId121" o:title=""/>
          </v:shape>
        </w:pict>
      </w:r>
      <w:r w:rsidR="005F57C1" w:rsidRPr="0073520C">
        <w:rPr>
          <w:sz w:val="28"/>
          <w:szCs w:val="28"/>
        </w:rPr>
        <w:t xml:space="preserve"> - относительная метанообильность призабойного пространства лавы, 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/т;</w:t>
      </w:r>
    </w:p>
    <w:p w:rsidR="00353FEA" w:rsidRPr="0073520C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86.25pt;height:18pt">
            <v:imagedata r:id="rId122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4.25pt;height:17.25pt">
            <v:imagedata r:id="rId123" o:title=""/>
          </v:shape>
        </w:pict>
      </w:r>
      <w:r w:rsidR="005F57C1" w:rsidRPr="0073520C">
        <w:rPr>
          <w:sz w:val="28"/>
          <w:szCs w:val="28"/>
        </w:rPr>
        <w:t xml:space="preserve"> - коэффициент, показывающий какая часть газа на участке выделяется в призабойное пространство лавы из выработанного пространства и угольного пласта, принимается равным 0,4-0,5;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4.25pt;height:18pt">
            <v:imagedata r:id="rId124" o:title=""/>
          </v:shape>
        </w:pict>
      </w:r>
      <w:r w:rsidR="005F57C1" w:rsidRPr="0073520C">
        <w:rPr>
          <w:sz w:val="28"/>
          <w:szCs w:val="28"/>
        </w:rPr>
        <w:t xml:space="preserve"> - коэффициент, учитывающий дегазацию пласта, при </w:t>
      </w:r>
      <w:r>
        <w:rPr>
          <w:sz w:val="28"/>
          <w:szCs w:val="28"/>
        </w:rPr>
        <w:pict>
          <v:shape id="_x0000_i1144" type="#_x0000_t75" style="width:78.75pt;height:18.75pt">
            <v:imagedata r:id="rId125" o:title=""/>
          </v:shape>
        </w:pict>
      </w:r>
      <w:r w:rsidR="005F57C1" w:rsidRPr="0073520C">
        <w:rPr>
          <w:sz w:val="28"/>
          <w:szCs w:val="28"/>
        </w:rPr>
        <w:t xml:space="preserve"> принимается равным 0,3-0,6;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5.75pt;height:18pt">
            <v:imagedata r:id="rId126" o:title=""/>
          </v:shape>
        </w:pict>
      </w:r>
      <w:r w:rsidR="005F57C1" w:rsidRPr="0073520C">
        <w:rPr>
          <w:sz w:val="28"/>
          <w:szCs w:val="28"/>
        </w:rPr>
        <w:t xml:space="preserve"> - относительная метанообильность выработок шахты, 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/т.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228.75pt;height:20.25pt">
            <v:imagedata r:id="rId127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62pt;height:20.25pt">
            <v:imagedata r:id="rId128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62.75pt;height:20.25pt">
            <v:imagedata r:id="rId129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95.75pt;height:20.25pt">
            <v:imagedata r:id="rId130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47.75pt;height:18.75pt">
            <v:imagedata r:id="rId131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50pt;height:18.75pt">
            <v:imagedata r:id="rId132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91.25pt;height:18.75pt">
            <v:imagedata r:id="rId133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240pt;height:18.75pt">
            <v:imagedata r:id="rId134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327.75pt;height:36pt">
            <v:imagedata r:id="rId135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209.25pt;height:33pt">
            <v:imagedata r:id="rId136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209.25pt;height:33pt">
            <v:imagedata r:id="rId137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Длина лавы по эксплуатационной производительности находится из следующих выражений: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односторонней схеме работы комбайна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308.25pt;height:54pt">
            <v:imagedata r:id="rId138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158" type="#_x0000_t75" style="width:18.75pt;height:18pt">
            <v:imagedata r:id="rId139" o:title=""/>
          </v:shape>
        </w:pict>
      </w:r>
      <w:r w:rsidRPr="0073520C">
        <w:rPr>
          <w:sz w:val="28"/>
          <w:szCs w:val="28"/>
        </w:rPr>
        <w:t xml:space="preserve"> - продолжительность рабочей сены по добыче угля, мин;</w:t>
      </w:r>
    </w:p>
    <w:p w:rsidR="00353FEA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4.25pt;height:18pt">
            <v:imagedata r:id="rId140" o:title=""/>
          </v:shape>
        </w:pict>
      </w:r>
      <w:r w:rsidR="005F57C1" w:rsidRPr="0073520C">
        <w:rPr>
          <w:sz w:val="28"/>
          <w:szCs w:val="28"/>
        </w:rPr>
        <w:t xml:space="preserve"> - время на подготов</w:t>
      </w:r>
      <w:r w:rsidR="00353FEA">
        <w:rPr>
          <w:sz w:val="28"/>
          <w:szCs w:val="28"/>
        </w:rPr>
        <w:t>ительно-заключительные операции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92.25pt;height:18pt">
            <v:imagedata r:id="rId141" o:title=""/>
          </v:shape>
        </w:pict>
      </w:r>
    </w:p>
    <w:p w:rsidR="00353FEA" w:rsidRPr="0073520C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8pt;height:18pt">
            <v:imagedata r:id="rId142" o:title=""/>
          </v:shape>
        </w:pict>
      </w:r>
      <w:r w:rsidR="005F57C1" w:rsidRPr="0073520C">
        <w:rPr>
          <w:sz w:val="28"/>
          <w:szCs w:val="28"/>
        </w:rPr>
        <w:t xml:space="preserve"> - число добычных смен в сутки;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5pt;height:18pt">
            <v:imagedata r:id="rId143" o:title=""/>
          </v:shape>
        </w:pict>
      </w:r>
      <w:r w:rsidR="005F57C1" w:rsidRPr="0073520C">
        <w:rPr>
          <w:sz w:val="28"/>
          <w:szCs w:val="28"/>
        </w:rPr>
        <w:t xml:space="preserve">- время на концевые операции, мин; </w:t>
      </w:r>
      <w:r>
        <w:rPr>
          <w:sz w:val="28"/>
          <w:szCs w:val="28"/>
        </w:rPr>
        <w:pict>
          <v:shape id="_x0000_i1163" type="#_x0000_t75" style="width:92.25pt;height:18pt">
            <v:imagedata r:id="rId144" o:title=""/>
          </v:shape>
        </w:pict>
      </w:r>
      <w:r w:rsidR="005F57C1" w:rsidRPr="0073520C">
        <w:rPr>
          <w:sz w:val="28"/>
          <w:szCs w:val="28"/>
        </w:rPr>
        <w:t xml:space="preserve"> не один цикл;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9.75pt;height:14.25pt">
            <v:imagedata r:id="rId145" o:title=""/>
          </v:shape>
        </w:pict>
      </w:r>
      <w:r w:rsidR="005F57C1" w:rsidRPr="0073520C">
        <w:rPr>
          <w:sz w:val="28"/>
          <w:szCs w:val="28"/>
        </w:rPr>
        <w:t xml:space="preserve"> - коэффициент, учитывающий простои комбайна по различным причинам, </w:t>
      </w:r>
      <w:r>
        <w:rPr>
          <w:sz w:val="28"/>
          <w:szCs w:val="28"/>
        </w:rPr>
        <w:pict>
          <v:shape id="_x0000_i1165" type="#_x0000_t75" style="width:63pt;height:14.25pt">
            <v:imagedata r:id="rId146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14.25pt;height:18pt">
            <v:imagedata r:id="rId147" o:title=""/>
          </v:shape>
        </w:pict>
      </w:r>
      <w:r w:rsidR="005F57C1" w:rsidRPr="0073520C">
        <w:rPr>
          <w:sz w:val="28"/>
          <w:szCs w:val="28"/>
        </w:rPr>
        <w:t xml:space="preserve"> - скорость подачи выемочной машины, м/мин;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11pt;height:36.75pt">
            <v:imagedata r:id="rId148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26.25pt;height:18.75pt">
            <v:imagedata r:id="rId149" o:title=""/>
          </v:shape>
        </w:pict>
      </w:r>
      <w:r w:rsidR="005F57C1" w:rsidRPr="0073520C">
        <w:rPr>
          <w:sz w:val="28"/>
          <w:szCs w:val="28"/>
        </w:rPr>
        <w:t xml:space="preserve"> - устойчивая мощность двигателя комбайна, кВт;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8.75pt;height:18.75pt">
            <v:imagedata r:id="rId150" o:title=""/>
          </v:shape>
        </w:pict>
      </w:r>
      <w:r w:rsidR="005F57C1" w:rsidRPr="0073520C">
        <w:rPr>
          <w:sz w:val="28"/>
          <w:szCs w:val="28"/>
        </w:rPr>
        <w:t xml:space="preserve"> - удельный расход электроэнергии на отбойку угля, кВт×ч/м</w:t>
      </w:r>
      <w:r w:rsidR="005F57C1" w:rsidRPr="0073520C">
        <w:rPr>
          <w:sz w:val="28"/>
          <w:szCs w:val="28"/>
          <w:vertAlign w:val="superscript"/>
        </w:rPr>
        <w:t>3</w: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8pt;height:18.75pt">
            <v:imagedata r:id="rId151" o:title=""/>
          </v:shape>
        </w:pict>
      </w:r>
      <w:r w:rsidR="005F57C1" w:rsidRPr="0073520C">
        <w:rPr>
          <w:sz w:val="28"/>
          <w:szCs w:val="28"/>
        </w:rPr>
        <w:t xml:space="preserve"> - время на замену одного зубка, </w:t>
      </w:r>
      <w:r>
        <w:rPr>
          <w:sz w:val="28"/>
          <w:szCs w:val="28"/>
        </w:rPr>
        <w:pict>
          <v:shape id="_x0000_i1171" type="#_x0000_t75" style="width:63.75pt;height:18.75pt">
            <v:imagedata r:id="rId152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21pt;height:18.75pt">
            <v:imagedata r:id="rId153" o:title=""/>
          </v:shape>
        </w:pict>
      </w:r>
      <w:r w:rsidR="005F57C1" w:rsidRPr="0073520C">
        <w:rPr>
          <w:sz w:val="28"/>
          <w:szCs w:val="28"/>
        </w:rPr>
        <w:t xml:space="preserve"> - удельный расход зубков, </w:t>
      </w:r>
      <w:r>
        <w:rPr>
          <w:sz w:val="28"/>
          <w:szCs w:val="28"/>
        </w:rPr>
        <w:pict>
          <v:shape id="_x0000_i1173" type="#_x0000_t75" style="width:134.25pt;height:20.25pt">
            <v:imagedata r:id="rId154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1.25pt;height:18pt">
            <v:imagedata r:id="rId155" o:title=""/>
          </v:shape>
        </w:pict>
      </w:r>
      <w:r w:rsidR="005F57C1" w:rsidRPr="0073520C">
        <w:rPr>
          <w:sz w:val="28"/>
          <w:szCs w:val="28"/>
        </w:rPr>
        <w:t xml:space="preserve"> - время на вспомогательные операции, не перекрываемые работой комбайна по выемке угля, отнесенной к </w:t>
      </w:r>
      <w:smartTag w:uri="urn:schemas-microsoft-com:office:smarttags" w:element="metricconverter">
        <w:smartTagPr>
          <w:attr w:name="ProductID" w:val="1 м"/>
        </w:smartTagPr>
        <w:r w:rsidR="005F57C1" w:rsidRPr="0073520C">
          <w:rPr>
            <w:sz w:val="28"/>
            <w:szCs w:val="28"/>
          </w:rPr>
          <w:t>1 м</w:t>
        </w:r>
      </w:smartTag>
      <w:r w:rsidR="005F57C1" w:rsidRPr="0073520C">
        <w:rPr>
          <w:sz w:val="28"/>
          <w:szCs w:val="28"/>
        </w:rPr>
        <w:t xml:space="preserve"> длина лавы, </w:t>
      </w:r>
      <w:r>
        <w:rPr>
          <w:sz w:val="28"/>
          <w:szCs w:val="28"/>
        </w:rPr>
        <w:pict>
          <v:shape id="_x0000_i1175" type="#_x0000_t75" style="width:108.75pt;height:18pt">
            <v:imagedata r:id="rId156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30.75pt;height:20.25pt">
            <v:imagedata r:id="rId157" o:title=""/>
          </v:shape>
        </w:pict>
      </w:r>
      <w:r w:rsidR="005F57C1" w:rsidRPr="0073520C">
        <w:rPr>
          <w:sz w:val="28"/>
          <w:szCs w:val="28"/>
        </w:rPr>
        <w:t xml:space="preserve"> - суммарная длина верхней и нижней ниш, </w:t>
      </w:r>
      <w:r>
        <w:rPr>
          <w:sz w:val="28"/>
          <w:szCs w:val="28"/>
        </w:rPr>
        <w:pict>
          <v:shape id="_x0000_i1177" type="#_x0000_t75" style="width:83.25pt;height:20.25pt">
            <v:imagedata r:id="rId158" o:title=""/>
          </v:shape>
        </w:pict>
      </w:r>
      <w:r w:rsidR="005F57C1" w:rsidRPr="0073520C">
        <w:rPr>
          <w:sz w:val="28"/>
          <w:szCs w:val="28"/>
        </w:rPr>
        <w:t>;</w:t>
      </w: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15.75pt;height:18pt">
            <v:imagedata r:id="rId159" o:title=""/>
          </v:shape>
        </w:pict>
      </w:r>
      <w:r w:rsidR="005F57C1" w:rsidRPr="0073520C">
        <w:rPr>
          <w:sz w:val="28"/>
          <w:szCs w:val="28"/>
        </w:rPr>
        <w:t xml:space="preserve"> - маневровая скорость движения комбайна, м/мин.</w:t>
      </w:r>
    </w:p>
    <w:p w:rsidR="005F57C1" w:rsidRPr="0073520C" w:rsidRDefault="00C05BCB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D90">
        <w:rPr>
          <w:sz w:val="28"/>
          <w:szCs w:val="28"/>
        </w:rPr>
        <w:pict>
          <v:shape id="_x0000_i1179" type="#_x0000_t75" style="width:320.25pt;height:87.75pt">
            <v:imagedata r:id="rId160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347.25pt;height:33pt">
            <v:imagedata r:id="rId161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345.75pt;height:33pt">
            <v:imagedata r:id="rId162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Суточная нагрузка на очистной забой определяется из выражения: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159pt;height:18.75pt">
            <v:imagedata r:id="rId163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Для обеспечения содержания метана в исходящей струе воздуха из очистной выработки не более 1%, суточная нагрузка на очистной забой по газовому фактору не должна превышать величину определяемую по формуле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38pt;height:36pt">
            <v:imagedata r:id="rId164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290.25pt;height:36pt">
            <v:imagedata r:id="rId165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83.75pt;height:33pt">
            <v:imagedata r:id="rId166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186pt;height:33pt">
            <v:imagedata r:id="rId167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Если </w:t>
      </w:r>
      <w:r w:rsidR="00535D90">
        <w:rPr>
          <w:sz w:val="28"/>
          <w:szCs w:val="28"/>
        </w:rPr>
        <w:pict>
          <v:shape id="_x0000_i1187" type="#_x0000_t75" style="width:56.25pt;height:20.25pt">
            <v:imagedata r:id="rId168" o:title=""/>
          </v:shape>
        </w:pict>
      </w:r>
      <w:r w:rsidRPr="0073520C">
        <w:rPr>
          <w:sz w:val="28"/>
          <w:szCs w:val="28"/>
        </w:rPr>
        <w:t xml:space="preserve">, следует снизить нагрузку на очистной забой или провести дегазацию угольного пласта для уменьшения </w:t>
      </w:r>
      <w:r w:rsidR="00535D90">
        <w:rPr>
          <w:sz w:val="28"/>
          <w:szCs w:val="28"/>
        </w:rPr>
        <w:pict>
          <v:shape id="_x0000_i1188" type="#_x0000_t75" style="width:14.25pt;height:18pt">
            <v:imagedata r:id="rId121" o:title=""/>
          </v:shape>
        </w:pict>
      </w:r>
      <w:r w:rsidRPr="0073520C">
        <w:rPr>
          <w:sz w:val="28"/>
          <w:szCs w:val="28"/>
        </w:rPr>
        <w:t>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Месячная и годовая добыча из очистного забоя находятся из выраж</w:t>
      </w:r>
      <w:r w:rsidR="00353FEA">
        <w:rPr>
          <w:sz w:val="28"/>
          <w:szCs w:val="28"/>
        </w:rPr>
        <w:t>ений</w:t>
      </w:r>
    </w:p>
    <w:p w:rsidR="005F57C1" w:rsidRPr="0073520C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D90">
        <w:rPr>
          <w:sz w:val="28"/>
          <w:szCs w:val="28"/>
        </w:rPr>
        <w:pict>
          <v:shape id="_x0000_i1189" type="#_x0000_t75" style="width:105.75pt;height:18.75pt">
            <v:imagedata r:id="rId169" o:title=""/>
          </v:shape>
        </w:pict>
      </w:r>
      <w:r w:rsidR="005F57C1" w:rsidRPr="0073520C">
        <w:rPr>
          <w:sz w:val="28"/>
          <w:szCs w:val="28"/>
        </w:rPr>
        <w:t>;</w:t>
      </w:r>
      <w:r w:rsidR="0073520C">
        <w:rPr>
          <w:sz w:val="28"/>
          <w:szCs w:val="28"/>
        </w:rPr>
        <w:t xml:space="preserve"> </w:t>
      </w:r>
      <w:r w:rsidR="00535D90">
        <w:rPr>
          <w:sz w:val="28"/>
          <w:szCs w:val="28"/>
        </w:rPr>
        <w:pict>
          <v:shape id="_x0000_i1190" type="#_x0000_t75" style="width:108.75pt;height:18.75pt">
            <v:imagedata r:id="rId170" o:title=""/>
          </v:shape>
        </w:pict>
      </w:r>
      <w:r w:rsidR="005F57C1" w:rsidRPr="0073520C">
        <w:rPr>
          <w:sz w:val="28"/>
          <w:szCs w:val="28"/>
        </w:rPr>
        <w:t>,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191" type="#_x0000_t75" style="width:18pt;height:18pt">
            <v:imagedata r:id="rId171" o:title=""/>
          </v:shape>
        </w:pict>
      </w:r>
      <w:r w:rsidRPr="0073520C">
        <w:rPr>
          <w:sz w:val="28"/>
          <w:szCs w:val="28"/>
        </w:rPr>
        <w:t xml:space="preserve"> - коэффициент, учитывающий влияние горно-геологических и горнотехнических условий на ритмичность работы очистного забоя, принимаемый равный 0,85-0,90.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264.75pt;height:18.75pt">
            <v:imagedata r:id="rId172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189.75pt;height:18pt">
            <v:imagedata r:id="rId173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80pt;height:18pt">
            <v:imagedata r:id="rId174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272.25pt;height:18.75pt">
            <v:imagedata r:id="rId175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192pt;height:18pt">
            <v:imagedata r:id="rId176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192.75pt;height:18pt">
            <v:imagedata r:id="rId177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этом суточная, месячная и годовая скорости подвиг</w:t>
      </w:r>
      <w:r w:rsidR="00353FEA">
        <w:rPr>
          <w:sz w:val="28"/>
          <w:szCs w:val="28"/>
        </w:rPr>
        <w:t>ания очистного забоя составляют</w:t>
      </w:r>
    </w:p>
    <w:p w:rsidR="00353FEA" w:rsidRPr="0073520C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114.75pt;height:36pt">
            <v:imagedata r:id="rId178" o:title=""/>
          </v:shape>
        </w:pict>
      </w:r>
      <w:r w:rsidR="005F57C1" w:rsidRPr="0073520C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99" type="#_x0000_t75" style="width:102.75pt;height:18.75pt">
            <v:imagedata r:id="rId179" o:title=""/>
          </v:shape>
        </w:pict>
      </w:r>
      <w:r w:rsidR="005F57C1" w:rsidRPr="0073520C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200" type="#_x0000_t75" style="width:105.75pt;height:18.75pt">
            <v:imagedata r:id="rId180" o:title=""/>
          </v:shape>
        </w:pict>
      </w:r>
      <w:r w:rsidR="005F57C1" w:rsidRPr="0073520C">
        <w:rPr>
          <w:sz w:val="28"/>
          <w:szCs w:val="28"/>
        </w:rPr>
        <w:t>.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252pt;height:36pt">
            <v:imagedata r:id="rId181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159.75pt;height:33pt">
            <v:imagedata r:id="rId182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165pt;height:33pt">
            <v:imagedata r:id="rId183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233.25pt;height:18.75pt">
            <v:imagedata r:id="rId184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152.25pt;height:18pt">
            <v:imagedata r:id="rId185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152.25pt;height:18pt">
            <v:imagedata r:id="rId186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254.25pt;height:18.75pt">
            <v:imagedata r:id="rId187" o:title=""/>
          </v:shape>
        </w:pict>
      </w:r>
    </w:p>
    <w:p w:rsidR="005F57C1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213.75pt;height:19.5pt">
            <v:imagedata r:id="rId188" o:title=""/>
          </v:shape>
        </w:pic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68pt;height:18pt">
            <v:imagedata r:id="rId189" o:title=""/>
          </v:shape>
        </w:pic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Основной формой организации труда в очистных забоях являются суточные или сменные комплексные бригады, выполняющие все основные и вспомогательные операции в лаве. При комплексной механизации и автоматизации производственных процессов в очистном забое наиболее целесообразной формой организации труда является суточные комплексные бригады.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разработке мероприятий по профилактике эндогенных пожаров, безопасности и охране труда в очистном забое следует руководствоваться Правилами безопасности в угольных шахтах.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Toc251757996"/>
      <w:r w:rsidRPr="0073520C">
        <w:rPr>
          <w:sz w:val="28"/>
          <w:szCs w:val="28"/>
        </w:rPr>
        <w:t>7</w:t>
      </w:r>
      <w:r w:rsidR="00353FEA">
        <w:rPr>
          <w:sz w:val="28"/>
          <w:szCs w:val="28"/>
        </w:rPr>
        <w:t>.</w:t>
      </w:r>
      <w:r w:rsidRPr="0073520C">
        <w:rPr>
          <w:sz w:val="28"/>
          <w:szCs w:val="28"/>
        </w:rPr>
        <w:t xml:space="preserve"> ОБЪЕМ ГОРНЫХ РАБОТ НА МОМЕНТ СДАЧИ ШАХТЫ В ЭКСПЛУАТАЦИЮ</w:t>
      </w:r>
      <w:bookmarkEnd w:id="7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 данном разделе приводится перечень и объем горных работ по шахте на момент сдачи ее в эксплуатацию.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Горные работы, выполняемые до сдачи шахты в эксплуатацию, объединяются в следующие группы: а) по вскрытию месторождения; б) по подготовке шахтного поля; в) по подготовке линии очистных забоев; г) служебные камеры.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Объем околоствольных дворов принимается по типовым чертежам. Для условий Кузбасса объем околоствольного двора может быть определен по формуле, предложенной В.И.Голомолзиным: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применении контактных электровозов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41.75pt;height:15.75pt">
            <v:imagedata r:id="rId190" o:title=""/>
          </v:shape>
        </w:pic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При применении аккумуляторных электровозов</w:t>
      </w:r>
    </w:p>
    <w:p w:rsidR="005F57C1" w:rsidRPr="0073520C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D90">
        <w:rPr>
          <w:sz w:val="28"/>
          <w:szCs w:val="28"/>
        </w:rPr>
        <w:pict>
          <v:shape id="_x0000_i1211" type="#_x0000_t75" style="width:143.25pt;height:15.75pt">
            <v:imagedata r:id="rId191" o:title=""/>
          </v:shape>
        </w:pict>
      </w:r>
      <w:r w:rsidR="005F57C1" w:rsidRPr="0073520C">
        <w:rPr>
          <w:sz w:val="28"/>
          <w:szCs w:val="28"/>
        </w:rPr>
        <w:t>,</w:t>
      </w:r>
    </w:p>
    <w:p w:rsidR="00353FEA" w:rsidRDefault="00353FEA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Где </w:t>
      </w:r>
      <w:r w:rsidR="00535D90">
        <w:rPr>
          <w:sz w:val="28"/>
          <w:szCs w:val="28"/>
        </w:rPr>
        <w:pict>
          <v:shape id="_x0000_i1212" type="#_x0000_t75" style="width:12pt;height:14.25pt">
            <v:imagedata r:id="rId192" o:title=""/>
          </v:shape>
        </w:pict>
      </w:r>
      <w:r w:rsidRPr="0073520C">
        <w:rPr>
          <w:sz w:val="28"/>
          <w:szCs w:val="28"/>
        </w:rPr>
        <w:t xml:space="preserve"> - объем околоствольных выработок и камер в свету, тыс.м</w:t>
      </w:r>
      <w:r w:rsidRPr="0073520C">
        <w:rPr>
          <w:sz w:val="28"/>
          <w:szCs w:val="28"/>
          <w:vertAlign w:val="superscript"/>
        </w:rPr>
        <w:t>3</w:t>
      </w:r>
      <w:r w:rsidRPr="0073520C">
        <w:rPr>
          <w:sz w:val="28"/>
          <w:szCs w:val="28"/>
        </w:rPr>
        <w:t>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2pt;height:11.25pt">
            <v:imagedata r:id="rId193" o:title=""/>
          </v:shape>
        </w:pict>
      </w:r>
      <w:r w:rsidR="005F57C1" w:rsidRPr="0073520C">
        <w:rPr>
          <w:sz w:val="28"/>
          <w:szCs w:val="28"/>
        </w:rPr>
        <w:t xml:space="preserve"> - коэффициент водообильности;</w:t>
      </w:r>
    </w:p>
    <w:p w:rsidR="005F57C1" w:rsidRPr="0073520C" w:rsidRDefault="00535D90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2pt;height:12.75pt">
            <v:imagedata r:id="rId194" o:title=""/>
          </v:shape>
        </w:pict>
      </w:r>
      <w:r w:rsidR="005F57C1" w:rsidRPr="0073520C">
        <w:rPr>
          <w:sz w:val="28"/>
          <w:szCs w:val="28"/>
        </w:rPr>
        <w:t xml:space="preserve"> - проектная мощность шахты, млн.т/год.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Расчет объема горных работ по шахте на момент сдачи ее в эксплуатацию представим в табл.2.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Таблица 2 – Объем горных работ по шахте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002"/>
        <w:gridCol w:w="1013"/>
        <w:gridCol w:w="767"/>
        <w:gridCol w:w="577"/>
        <w:gridCol w:w="632"/>
        <w:gridCol w:w="1120"/>
        <w:gridCol w:w="1117"/>
      </w:tblGrid>
      <w:tr w:rsidR="005F57C1" w:rsidRPr="009342BC" w:rsidTr="009342BC">
        <w:tc>
          <w:tcPr>
            <w:tcW w:w="2146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Наименование выработки</w:t>
            </w:r>
          </w:p>
        </w:tc>
        <w:tc>
          <w:tcPr>
            <w:tcW w:w="1002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Коэффициент крепости пород</w:t>
            </w:r>
          </w:p>
        </w:tc>
        <w:tc>
          <w:tcPr>
            <w:tcW w:w="1013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Площадь поперечного сечения в проходке,</w:t>
            </w:r>
            <w:r w:rsidR="0073520C" w:rsidRPr="009342BC">
              <w:rPr>
                <w:sz w:val="20"/>
                <w:szCs w:val="20"/>
              </w:rPr>
              <w:t xml:space="preserve"> </w:t>
            </w:r>
            <w:r w:rsidRPr="009342BC">
              <w:rPr>
                <w:sz w:val="20"/>
                <w:szCs w:val="20"/>
              </w:rPr>
              <w:t>м</w:t>
            </w:r>
            <w:r w:rsidRPr="009342B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7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Материал крепи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Число рельсовых путей</w:t>
            </w:r>
          </w:p>
        </w:tc>
        <w:tc>
          <w:tcPr>
            <w:tcW w:w="632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Процент подрывки пород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Объем горных работ на момент сдачи шахты в эксплуатацию</w:t>
            </w:r>
          </w:p>
        </w:tc>
      </w:tr>
      <w:tr w:rsidR="005F57C1" w:rsidRPr="009342BC" w:rsidTr="009342BC">
        <w:trPr>
          <w:trHeight w:val="1226"/>
        </w:trPr>
        <w:tc>
          <w:tcPr>
            <w:tcW w:w="2146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м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м</w:t>
            </w:r>
            <w:r w:rsidRPr="009342B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F57C1" w:rsidRPr="009342BC" w:rsidTr="009342BC">
        <w:tc>
          <w:tcPr>
            <w:tcW w:w="8374" w:type="dxa"/>
            <w:gridSpan w:val="8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  <w:lang w:val="en-US"/>
              </w:rPr>
              <w:t>I</w:t>
            </w:r>
            <w:r w:rsidRPr="009342BC">
              <w:rPr>
                <w:sz w:val="20"/>
                <w:szCs w:val="20"/>
              </w:rPr>
              <w:t xml:space="preserve"> Горные выработки по вскрытию шахтного поля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Скиповой отвал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7,00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4555,6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650,8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Клетевой отвал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6,00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4273,2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610,5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Фланговый ствол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5,7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3945,1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563,6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Околоствольный двор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4,4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4008,3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572,6</w:t>
            </w:r>
          </w:p>
        </w:tc>
      </w:tr>
      <w:tr w:rsidR="005F57C1" w:rsidRPr="009342BC" w:rsidTr="009342BC">
        <w:tc>
          <w:tcPr>
            <w:tcW w:w="8374" w:type="dxa"/>
            <w:gridSpan w:val="8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  <w:lang w:val="en-US"/>
              </w:rPr>
              <w:t>II</w:t>
            </w:r>
            <w:r w:rsidRPr="009342BC">
              <w:rPr>
                <w:sz w:val="20"/>
                <w:szCs w:val="20"/>
              </w:rPr>
              <w:t xml:space="preserve"> Горные выработки по подготовке шахтного поля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Откаточный штрек</w:t>
            </w:r>
            <w:r w:rsidRPr="009342BC">
              <w:rPr>
                <w:sz w:val="20"/>
                <w:szCs w:val="20"/>
                <w:lang w:val="en-US"/>
              </w:rPr>
              <w:t xml:space="preserve"> </w:t>
            </w:r>
            <w:r w:rsidRPr="009342BC">
              <w:rPr>
                <w:sz w:val="20"/>
                <w:szCs w:val="20"/>
              </w:rPr>
              <w:t>гор.-121м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6,8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3877,2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553,9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Вентиляционный штрек гор.-95м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4,3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3792,4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541,8</w:t>
            </w:r>
          </w:p>
        </w:tc>
      </w:tr>
      <w:tr w:rsidR="005F57C1" w:rsidRPr="009342BC" w:rsidTr="009342BC">
        <w:tc>
          <w:tcPr>
            <w:tcW w:w="8374" w:type="dxa"/>
            <w:gridSpan w:val="8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  <w:lang w:val="en-US"/>
              </w:rPr>
              <w:t>III</w:t>
            </w:r>
            <w:r w:rsidRPr="009342BC">
              <w:rPr>
                <w:sz w:val="20"/>
                <w:szCs w:val="20"/>
              </w:rPr>
              <w:t xml:space="preserve"> Горные выработки по подготовке линии очистных забоев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Конвейерный штрек №1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6,4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4783,4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683,3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Вентиляционный штрек №1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4,1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4223,1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603,3</w:t>
            </w:r>
          </w:p>
        </w:tc>
      </w:tr>
      <w:tr w:rsidR="005F57C1" w:rsidRPr="009342BC" w:rsidTr="009342BC">
        <w:tc>
          <w:tcPr>
            <w:tcW w:w="8374" w:type="dxa"/>
            <w:gridSpan w:val="8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  <w:lang w:val="en-US"/>
              </w:rPr>
              <w:t xml:space="preserve">IV </w:t>
            </w:r>
            <w:r w:rsidRPr="009342BC">
              <w:rPr>
                <w:sz w:val="20"/>
                <w:szCs w:val="20"/>
              </w:rPr>
              <w:t xml:space="preserve">Камеры </w:t>
            </w:r>
          </w:p>
        </w:tc>
      </w:tr>
      <w:tr w:rsidR="005F57C1" w:rsidRPr="009342BC" w:rsidTr="009342BC">
        <w:tc>
          <w:tcPr>
            <w:tcW w:w="214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Лебедочная камера</w:t>
            </w:r>
          </w:p>
        </w:tc>
        <w:tc>
          <w:tcPr>
            <w:tcW w:w="100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1,5</w:t>
            </w:r>
          </w:p>
        </w:tc>
        <w:tc>
          <w:tcPr>
            <w:tcW w:w="101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7,4</w:t>
            </w:r>
          </w:p>
        </w:tc>
        <w:tc>
          <w:tcPr>
            <w:tcW w:w="76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Сосна</w:t>
            </w:r>
          </w:p>
        </w:tc>
        <w:tc>
          <w:tcPr>
            <w:tcW w:w="57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4868,3</w:t>
            </w:r>
          </w:p>
        </w:tc>
        <w:tc>
          <w:tcPr>
            <w:tcW w:w="111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695,5</w:t>
            </w:r>
          </w:p>
        </w:tc>
      </w:tr>
    </w:tbl>
    <w:p w:rsidR="00353FEA" w:rsidRDefault="00353FEA" w:rsidP="00353FEA">
      <w:pPr>
        <w:widowControl w:val="0"/>
        <w:spacing w:line="360" w:lineRule="auto"/>
        <w:jc w:val="both"/>
        <w:rPr>
          <w:sz w:val="28"/>
          <w:szCs w:val="28"/>
        </w:rPr>
      </w:pPr>
      <w:bookmarkStart w:id="8" w:name="_Toc251757997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8</w:t>
      </w:r>
      <w:r w:rsidR="00353FEA">
        <w:rPr>
          <w:sz w:val="28"/>
          <w:szCs w:val="28"/>
        </w:rPr>
        <w:t>.</w:t>
      </w:r>
      <w:r w:rsidRPr="0073520C">
        <w:rPr>
          <w:sz w:val="28"/>
          <w:szCs w:val="28"/>
        </w:rPr>
        <w:t xml:space="preserve"> КАПИТАЛЬНЫЕ ЗАТРАТЫ ПРИ СТРОИТЕЛЬСТВЕ ШАХТЫ</w:t>
      </w:r>
      <w:bookmarkEnd w:id="8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Капитальные затраты на горные работы устанавливаются по сметам на горнопроходческие работы. Ориентировочная стоимость проведения горной выработки в курсовом проекте может определяться по укрупненным стоимостным показателям.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Расчет стоимости горных работ на момент сдачи шахты в эксплуатацию сводится в таблицу (табл.3). Для выполнения данных расчетов предварительно определяется стоимость проведения </w:t>
      </w:r>
      <w:smartTag w:uri="urn:schemas-microsoft-com:office:smarttags" w:element="metricconverter">
        <w:smartTagPr>
          <w:attr w:name="ProductID" w:val="1 м"/>
        </w:smartTagPr>
        <w:r w:rsidRPr="0073520C">
          <w:rPr>
            <w:sz w:val="28"/>
            <w:szCs w:val="28"/>
          </w:rPr>
          <w:t>1 м</w:t>
        </w:r>
      </w:smartTag>
      <w:r w:rsidRPr="0073520C">
        <w:rPr>
          <w:sz w:val="28"/>
          <w:szCs w:val="28"/>
        </w:rPr>
        <w:t xml:space="preserve"> выработки.</w:t>
      </w: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Таблица 3 – Капитальные затраты на горные работы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129"/>
        <w:gridCol w:w="807"/>
        <w:gridCol w:w="851"/>
        <w:gridCol w:w="1241"/>
        <w:gridCol w:w="1240"/>
        <w:gridCol w:w="1096"/>
      </w:tblGrid>
      <w:tr w:rsidR="005F57C1" w:rsidRPr="009342BC" w:rsidTr="009342BC">
        <w:tc>
          <w:tcPr>
            <w:tcW w:w="2283" w:type="dxa"/>
            <w:vMerge w:val="restart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Наименование горных выработок</w:t>
            </w:r>
          </w:p>
        </w:tc>
        <w:tc>
          <w:tcPr>
            <w:tcW w:w="1129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Площадь поперечного сечения выработки в проходе, м</w:t>
            </w:r>
            <w:r w:rsidRPr="009342B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342BC">
                <w:rPr>
                  <w:sz w:val="20"/>
                  <w:szCs w:val="20"/>
                </w:rPr>
                <w:t>1 м</w:t>
              </w:r>
              <w:r w:rsidRPr="009342BC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9342BC">
              <w:rPr>
                <w:sz w:val="20"/>
                <w:szCs w:val="20"/>
              </w:rPr>
              <w:t xml:space="preserve"> готовой выработки, руб.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342BC">
                <w:rPr>
                  <w:sz w:val="20"/>
                  <w:szCs w:val="20"/>
                </w:rPr>
                <w:t>1 м</w:t>
              </w:r>
            </w:smartTag>
            <w:r w:rsidRPr="009342BC">
              <w:rPr>
                <w:sz w:val="20"/>
                <w:szCs w:val="20"/>
              </w:rPr>
              <w:t xml:space="preserve"> готовой выработки, руб.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Объем горных работ на момент сдачи шахты в эксплуатацию</w:t>
            </w:r>
          </w:p>
        </w:tc>
        <w:tc>
          <w:tcPr>
            <w:tcW w:w="1096" w:type="dxa"/>
            <w:vMerge w:val="restart"/>
            <w:shd w:val="clear" w:color="auto" w:fill="auto"/>
            <w:textDirection w:val="btLr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Общая стоимость выработки, руб.</w:t>
            </w:r>
          </w:p>
        </w:tc>
      </w:tr>
      <w:tr w:rsidR="005F57C1" w:rsidRPr="009342BC" w:rsidTr="009342BC">
        <w:trPr>
          <w:trHeight w:val="1539"/>
        </w:trPr>
        <w:tc>
          <w:tcPr>
            <w:tcW w:w="2283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м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342BC">
              <w:rPr>
                <w:sz w:val="20"/>
                <w:szCs w:val="20"/>
              </w:rPr>
              <w:t>м</w:t>
            </w:r>
            <w:r w:rsidRPr="009342B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96" w:type="dxa"/>
            <w:vMerge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57C1" w:rsidRPr="009342BC" w:rsidTr="009342BC">
        <w:tc>
          <w:tcPr>
            <w:tcW w:w="8647" w:type="dxa"/>
            <w:gridSpan w:val="7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1.Горные выработки по вскрытию шахтного поля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Скиповой ствол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7,0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6,4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4555,6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650,8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29286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Клетевой ствол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6,0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6,4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4273,2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610,5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27472,5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Фланговый ствол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5,7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10,7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3945,1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563,6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42270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Околоствольный двор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4,4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10,7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4008,3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572,6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42945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ИТОГО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141973,5</w:t>
            </w:r>
          </w:p>
        </w:tc>
      </w:tr>
      <w:tr w:rsidR="005F57C1" w:rsidRPr="009342BC" w:rsidTr="009342BC">
        <w:tc>
          <w:tcPr>
            <w:tcW w:w="8647" w:type="dxa"/>
            <w:gridSpan w:val="7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2.Горные выработки по подготовке шахтного поля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Откаточный штрек гор.-</w:t>
            </w:r>
            <w:smartTag w:uri="urn:schemas-microsoft-com:office:smarttags" w:element="metricconverter">
              <w:smartTagPr>
                <w:attr w:name="ProductID" w:val="121 м"/>
              </w:smartTagPr>
              <w:r w:rsidRPr="009342BC">
                <w:rPr>
                  <w:sz w:val="20"/>
                  <w:szCs w:val="20"/>
                </w:rPr>
                <w:t>121 м</w:t>
              </w:r>
            </w:smartTag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9,3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3877,2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553,9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36003,5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Вентиляционный штрек гор.95 м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7,8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3792,4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541,8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29799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ИТОГО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65802,5</w:t>
            </w:r>
          </w:p>
        </w:tc>
      </w:tr>
      <w:tr w:rsidR="005F57C1" w:rsidRPr="009342BC" w:rsidTr="009342BC">
        <w:tc>
          <w:tcPr>
            <w:tcW w:w="8647" w:type="dxa"/>
            <w:gridSpan w:val="7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3.Горные выработки по подготовке линии очистных забоев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Конвейерный штрек №1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8,6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4783,4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683,3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40998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Вентиляционный штрек №1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9,3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4223,1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603,3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39214,5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ИТОГО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80212,5</w:t>
            </w:r>
          </w:p>
        </w:tc>
      </w:tr>
      <w:tr w:rsidR="005F57C1" w:rsidRPr="009342BC" w:rsidTr="009342BC">
        <w:tc>
          <w:tcPr>
            <w:tcW w:w="8647" w:type="dxa"/>
            <w:gridSpan w:val="7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4.Камеры</w:t>
            </w:r>
          </w:p>
        </w:tc>
      </w:tr>
      <w:tr w:rsidR="005F57C1" w:rsidRPr="009342BC" w:rsidTr="009342BC">
        <w:tc>
          <w:tcPr>
            <w:tcW w:w="2283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Лебедочная камера</w:t>
            </w:r>
          </w:p>
        </w:tc>
        <w:tc>
          <w:tcPr>
            <w:tcW w:w="1129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1,5</w:t>
            </w:r>
          </w:p>
        </w:tc>
        <w:tc>
          <w:tcPr>
            <w:tcW w:w="807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12,9</w:t>
            </w:r>
          </w:p>
        </w:tc>
        <w:tc>
          <w:tcPr>
            <w:tcW w:w="1241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4868,3</w:t>
            </w:r>
          </w:p>
        </w:tc>
        <w:tc>
          <w:tcPr>
            <w:tcW w:w="1240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695,5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62596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ИТОГО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62595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Итого по п.1, 2, 3, 4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350583,5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Неучтенные горные работы (10-15 % от Итого по п.1, 2, 3, 4)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52587,5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Всего стоимость горных работ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403171,03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Коэффициент инфляции (35-45)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161268,4</w:t>
            </w:r>
          </w:p>
        </w:tc>
      </w:tr>
      <w:tr w:rsidR="005F57C1" w:rsidRPr="009342BC" w:rsidTr="009342BC">
        <w:tc>
          <w:tcPr>
            <w:tcW w:w="7551" w:type="dxa"/>
            <w:gridSpan w:val="6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Стоимость горных работ с учетом коэффициента инфляции</w:t>
            </w:r>
          </w:p>
        </w:tc>
        <w:tc>
          <w:tcPr>
            <w:tcW w:w="1096" w:type="dxa"/>
            <w:shd w:val="clear" w:color="auto" w:fill="auto"/>
          </w:tcPr>
          <w:p w:rsidR="005F57C1" w:rsidRPr="009342BC" w:rsidRDefault="005F57C1" w:rsidP="009342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42BC">
              <w:rPr>
                <w:sz w:val="20"/>
                <w:szCs w:val="20"/>
              </w:rPr>
              <w:t>564439,4</w:t>
            </w:r>
          </w:p>
        </w:tc>
      </w:tr>
    </w:tbl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520C">
        <w:rPr>
          <w:sz w:val="28"/>
          <w:szCs w:val="28"/>
        </w:rPr>
        <w:br w:type="page"/>
      </w:r>
      <w:bookmarkStart w:id="9" w:name="_Toc251757998"/>
      <w:r w:rsidRPr="0073520C">
        <w:rPr>
          <w:sz w:val="28"/>
          <w:szCs w:val="28"/>
        </w:rPr>
        <w:t>СПИСОК ЛИТЕРАТУРЫ</w:t>
      </w:r>
      <w:bookmarkEnd w:id="9"/>
    </w:p>
    <w:p w:rsidR="005F57C1" w:rsidRPr="0073520C" w:rsidRDefault="005F57C1" w:rsidP="0073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57C1" w:rsidRPr="0073520C" w:rsidRDefault="005F57C1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Горное дело. Т.2. справочник. – М.: Углетехиздат, 1957.</w:t>
      </w:r>
    </w:p>
    <w:p w:rsidR="005F57C1" w:rsidRPr="0073520C" w:rsidRDefault="005F57C1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ВНТП 1-86 Нормы технологического проектирования угольных и сланцевых шахт. – М., 1986.</w:t>
      </w:r>
    </w:p>
    <w:p w:rsidR="005F57C1" w:rsidRPr="0073520C" w:rsidRDefault="005F57C1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Правила безопасности в угольных шахтах. ПБ 05-618-03. Серия 05. Выпуск 11. – М.: Государственное унитарное предприятие «Научно-технический центр по безопасности в промышленности Госгортехнадзора России, 2003.</w:t>
      </w:r>
    </w:p>
    <w:p w:rsidR="005F57C1" w:rsidRPr="0073520C" w:rsidRDefault="005F57C1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ГОСТ 21152-75 Сечение основных горных выработок. – М.: Недра, 1976.</w:t>
      </w:r>
    </w:p>
    <w:p w:rsidR="005F57C1" w:rsidRPr="0073520C" w:rsidRDefault="005F57C1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Технологические схемы разработки пластов на угольных шахтах. Часть 1. Технологические схемы / МУП СССР, Гл. научно-технические управление АН СССР, ИГД им. А.А. Скочинского. – М.: изд-во ИГД им. А.А. Скочинского, 1991.</w:t>
      </w:r>
    </w:p>
    <w:p w:rsidR="005F57C1" w:rsidRPr="0073520C" w:rsidRDefault="005F57C1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Технологические схемы разработки пластов на угольных шахтах. Часть 2. Набор модулей и пояснительная записка / МУП СССР, Гл. научно-технические управление АН СССР, ИГД им. А.А. Скочинского. – М.: изд-во ИГД им. А.А. Скочинского, 1991.</w:t>
      </w:r>
    </w:p>
    <w:p w:rsidR="005F57C1" w:rsidRPr="0073520C" w:rsidRDefault="005F57C1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 xml:space="preserve">Комплексная механизация и автоматизация очистных работ в угольных шахтах. / под ред. Братченко Б.Ф. – М.: Недра, 1977. </w:t>
      </w:r>
    </w:p>
    <w:p w:rsidR="00266229" w:rsidRPr="0073520C" w:rsidRDefault="00266229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Машины и оборудование для угольных шахт. Справочник. / под ред. Хорина В.Н. – М.: Недра, 1987.</w:t>
      </w:r>
    </w:p>
    <w:p w:rsidR="00266229" w:rsidRPr="0073520C" w:rsidRDefault="00266229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520C">
        <w:rPr>
          <w:sz w:val="28"/>
          <w:szCs w:val="28"/>
        </w:rPr>
        <w:t>Прогрессивные технологические схемы разработки пластов на угольных шахтах. / институт горного дела им. Скочинского А.А. – М.: 1979.</w:t>
      </w:r>
    </w:p>
    <w:p w:rsidR="00266229" w:rsidRDefault="00266229" w:rsidP="00353FEA">
      <w:pPr>
        <w:widowControl w:val="0"/>
        <w:numPr>
          <w:ilvl w:val="0"/>
          <w:numId w:val="1"/>
        </w:numPr>
        <w:tabs>
          <w:tab w:val="clear" w:pos="1069"/>
          <w:tab w:val="num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3FEA">
        <w:rPr>
          <w:sz w:val="28"/>
          <w:szCs w:val="28"/>
        </w:rPr>
        <w:t>Васильев А.В. Расчеты параметров технологических схем разработки пологих пластов в шахтах. – СПб., 2004.</w:t>
      </w:r>
    </w:p>
    <w:p w:rsidR="00353FEA" w:rsidRPr="009342BC" w:rsidRDefault="00353FEA" w:rsidP="00353FEA">
      <w:pPr>
        <w:widowControl w:val="0"/>
        <w:tabs>
          <w:tab w:val="left" w:pos="567"/>
        </w:tabs>
        <w:spacing w:line="360" w:lineRule="auto"/>
        <w:jc w:val="center"/>
        <w:rPr>
          <w:color w:val="FFFFFF"/>
          <w:sz w:val="28"/>
          <w:szCs w:val="28"/>
        </w:rPr>
      </w:pPr>
      <w:bookmarkStart w:id="10" w:name="_GoBack"/>
      <w:bookmarkEnd w:id="10"/>
    </w:p>
    <w:sectPr w:rsidR="00353FEA" w:rsidRPr="009342BC" w:rsidSect="0073520C">
      <w:pgSz w:w="11906" w:h="16838" w:code="9"/>
      <w:pgMar w:top="1134" w:right="851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BC" w:rsidRDefault="009342BC">
      <w:r>
        <w:separator/>
      </w:r>
    </w:p>
  </w:endnote>
  <w:endnote w:type="continuationSeparator" w:id="0">
    <w:p w:rsidR="009342BC" w:rsidRDefault="0093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E5" w:rsidRDefault="000C55E5" w:rsidP="000C55E5">
    <w:pPr>
      <w:pStyle w:val="a3"/>
      <w:framePr w:wrap="around" w:vAnchor="text" w:hAnchor="margin" w:xAlign="center" w:y="1"/>
      <w:rPr>
        <w:rStyle w:val="a5"/>
      </w:rPr>
    </w:pPr>
  </w:p>
  <w:p w:rsidR="000C55E5" w:rsidRDefault="000C55E5" w:rsidP="000C55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BC" w:rsidRDefault="009342BC">
      <w:r>
        <w:separator/>
      </w:r>
    </w:p>
  </w:footnote>
  <w:footnote w:type="continuationSeparator" w:id="0">
    <w:p w:rsidR="009342BC" w:rsidRDefault="0093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0C" w:rsidRPr="0073520C" w:rsidRDefault="0073520C" w:rsidP="00735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F0C70"/>
    <w:multiLevelType w:val="hybridMultilevel"/>
    <w:tmpl w:val="AE441586"/>
    <w:lvl w:ilvl="0" w:tplc="A6CC4B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7C1"/>
    <w:rsid w:val="00010B93"/>
    <w:rsid w:val="00027E59"/>
    <w:rsid w:val="0007336F"/>
    <w:rsid w:val="00073FD0"/>
    <w:rsid w:val="000742B5"/>
    <w:rsid w:val="00085991"/>
    <w:rsid w:val="000A61BA"/>
    <w:rsid w:val="000B6AF2"/>
    <w:rsid w:val="000C55E5"/>
    <w:rsid w:val="000D4179"/>
    <w:rsid w:val="000E701A"/>
    <w:rsid w:val="000F6693"/>
    <w:rsid w:val="00101E5F"/>
    <w:rsid w:val="00104F38"/>
    <w:rsid w:val="00117D68"/>
    <w:rsid w:val="00120ED4"/>
    <w:rsid w:val="001240E5"/>
    <w:rsid w:val="001335CA"/>
    <w:rsid w:val="00136A0A"/>
    <w:rsid w:val="00154E89"/>
    <w:rsid w:val="00157425"/>
    <w:rsid w:val="00167B5A"/>
    <w:rsid w:val="00177B9F"/>
    <w:rsid w:val="001B218D"/>
    <w:rsid w:val="001C5094"/>
    <w:rsid w:val="001E15B2"/>
    <w:rsid w:val="001E2A11"/>
    <w:rsid w:val="001F5988"/>
    <w:rsid w:val="001F77AD"/>
    <w:rsid w:val="001F7F87"/>
    <w:rsid w:val="002078E5"/>
    <w:rsid w:val="00207D42"/>
    <w:rsid w:val="00221AE9"/>
    <w:rsid w:val="00227BAD"/>
    <w:rsid w:val="00233D24"/>
    <w:rsid w:val="002372B9"/>
    <w:rsid w:val="002443C8"/>
    <w:rsid w:val="0026422D"/>
    <w:rsid w:val="00266229"/>
    <w:rsid w:val="00273D67"/>
    <w:rsid w:val="00281BFC"/>
    <w:rsid w:val="00290C46"/>
    <w:rsid w:val="00297DBF"/>
    <w:rsid w:val="002B3F25"/>
    <w:rsid w:val="002C2BD1"/>
    <w:rsid w:val="002C63CE"/>
    <w:rsid w:val="00302701"/>
    <w:rsid w:val="00323F5A"/>
    <w:rsid w:val="00325361"/>
    <w:rsid w:val="00325E75"/>
    <w:rsid w:val="00352761"/>
    <w:rsid w:val="003539B7"/>
    <w:rsid w:val="00353FEA"/>
    <w:rsid w:val="0036281E"/>
    <w:rsid w:val="00377721"/>
    <w:rsid w:val="00380264"/>
    <w:rsid w:val="00381EAC"/>
    <w:rsid w:val="00386198"/>
    <w:rsid w:val="00393D3D"/>
    <w:rsid w:val="003A62E7"/>
    <w:rsid w:val="003B12A6"/>
    <w:rsid w:val="003C52A9"/>
    <w:rsid w:val="003F499D"/>
    <w:rsid w:val="004160C5"/>
    <w:rsid w:val="004167E1"/>
    <w:rsid w:val="004216CE"/>
    <w:rsid w:val="00426E46"/>
    <w:rsid w:val="00453426"/>
    <w:rsid w:val="00454FE4"/>
    <w:rsid w:val="00462F0E"/>
    <w:rsid w:val="00481839"/>
    <w:rsid w:val="004875EE"/>
    <w:rsid w:val="004878F3"/>
    <w:rsid w:val="004948BA"/>
    <w:rsid w:val="004C2233"/>
    <w:rsid w:val="004C2E9F"/>
    <w:rsid w:val="004D1FC2"/>
    <w:rsid w:val="004D3FB9"/>
    <w:rsid w:val="004E0DAE"/>
    <w:rsid w:val="004E284C"/>
    <w:rsid w:val="004E5B6A"/>
    <w:rsid w:val="004F7CB2"/>
    <w:rsid w:val="00501A67"/>
    <w:rsid w:val="00514374"/>
    <w:rsid w:val="00535D90"/>
    <w:rsid w:val="00540F9E"/>
    <w:rsid w:val="00550C8E"/>
    <w:rsid w:val="00554F12"/>
    <w:rsid w:val="00555738"/>
    <w:rsid w:val="005629B3"/>
    <w:rsid w:val="00575792"/>
    <w:rsid w:val="00587888"/>
    <w:rsid w:val="0059241D"/>
    <w:rsid w:val="005B6FB9"/>
    <w:rsid w:val="005B788B"/>
    <w:rsid w:val="005E11F9"/>
    <w:rsid w:val="005E4312"/>
    <w:rsid w:val="005F57C1"/>
    <w:rsid w:val="006055B6"/>
    <w:rsid w:val="00611A93"/>
    <w:rsid w:val="006273B8"/>
    <w:rsid w:val="00633A69"/>
    <w:rsid w:val="00656D3E"/>
    <w:rsid w:val="006756A8"/>
    <w:rsid w:val="00677FC6"/>
    <w:rsid w:val="00686AB5"/>
    <w:rsid w:val="00697360"/>
    <w:rsid w:val="006B6BAF"/>
    <w:rsid w:val="006C09A0"/>
    <w:rsid w:val="006C477E"/>
    <w:rsid w:val="006D560B"/>
    <w:rsid w:val="006E40A9"/>
    <w:rsid w:val="006E7DE3"/>
    <w:rsid w:val="006F2C48"/>
    <w:rsid w:val="0070526B"/>
    <w:rsid w:val="007168ED"/>
    <w:rsid w:val="00720BA5"/>
    <w:rsid w:val="00722A8F"/>
    <w:rsid w:val="00726D46"/>
    <w:rsid w:val="0073520C"/>
    <w:rsid w:val="00741B42"/>
    <w:rsid w:val="00741B72"/>
    <w:rsid w:val="00752BE0"/>
    <w:rsid w:val="007540CA"/>
    <w:rsid w:val="00763C90"/>
    <w:rsid w:val="00764542"/>
    <w:rsid w:val="00771793"/>
    <w:rsid w:val="00776ABA"/>
    <w:rsid w:val="007850CA"/>
    <w:rsid w:val="007A58E0"/>
    <w:rsid w:val="007A652A"/>
    <w:rsid w:val="007D3228"/>
    <w:rsid w:val="007D568C"/>
    <w:rsid w:val="007F0728"/>
    <w:rsid w:val="00817136"/>
    <w:rsid w:val="008240E9"/>
    <w:rsid w:val="00824360"/>
    <w:rsid w:val="008329DB"/>
    <w:rsid w:val="008475B4"/>
    <w:rsid w:val="008623CB"/>
    <w:rsid w:val="00864903"/>
    <w:rsid w:val="00871E68"/>
    <w:rsid w:val="00881156"/>
    <w:rsid w:val="008835F1"/>
    <w:rsid w:val="008868AF"/>
    <w:rsid w:val="00887744"/>
    <w:rsid w:val="00893259"/>
    <w:rsid w:val="008C0467"/>
    <w:rsid w:val="008C1CCC"/>
    <w:rsid w:val="008C672F"/>
    <w:rsid w:val="008F06A8"/>
    <w:rsid w:val="00912930"/>
    <w:rsid w:val="009342BC"/>
    <w:rsid w:val="00936E94"/>
    <w:rsid w:val="0098034C"/>
    <w:rsid w:val="00987EC7"/>
    <w:rsid w:val="009A55B0"/>
    <w:rsid w:val="009A618B"/>
    <w:rsid w:val="009B4192"/>
    <w:rsid w:val="009C30A8"/>
    <w:rsid w:val="009C6CB8"/>
    <w:rsid w:val="009E2918"/>
    <w:rsid w:val="009E6EE5"/>
    <w:rsid w:val="009E792D"/>
    <w:rsid w:val="00A21CC2"/>
    <w:rsid w:val="00A3267F"/>
    <w:rsid w:val="00A7679D"/>
    <w:rsid w:val="00A83228"/>
    <w:rsid w:val="00AE594C"/>
    <w:rsid w:val="00AF0CBB"/>
    <w:rsid w:val="00AF2145"/>
    <w:rsid w:val="00B053E3"/>
    <w:rsid w:val="00B061C7"/>
    <w:rsid w:val="00B07506"/>
    <w:rsid w:val="00B11507"/>
    <w:rsid w:val="00B17BA2"/>
    <w:rsid w:val="00B32877"/>
    <w:rsid w:val="00B35743"/>
    <w:rsid w:val="00B469E3"/>
    <w:rsid w:val="00B62D43"/>
    <w:rsid w:val="00B81085"/>
    <w:rsid w:val="00B83F42"/>
    <w:rsid w:val="00BB75E2"/>
    <w:rsid w:val="00BC4437"/>
    <w:rsid w:val="00BD09B8"/>
    <w:rsid w:val="00BD34EE"/>
    <w:rsid w:val="00BE2EC9"/>
    <w:rsid w:val="00C05BCB"/>
    <w:rsid w:val="00C10B6B"/>
    <w:rsid w:val="00C17878"/>
    <w:rsid w:val="00C45570"/>
    <w:rsid w:val="00C51964"/>
    <w:rsid w:val="00C543F0"/>
    <w:rsid w:val="00C55411"/>
    <w:rsid w:val="00C56DFF"/>
    <w:rsid w:val="00C609ED"/>
    <w:rsid w:val="00C62980"/>
    <w:rsid w:val="00C62B06"/>
    <w:rsid w:val="00C671EA"/>
    <w:rsid w:val="00C73663"/>
    <w:rsid w:val="00C82435"/>
    <w:rsid w:val="00C874BC"/>
    <w:rsid w:val="00CB28D8"/>
    <w:rsid w:val="00CB7793"/>
    <w:rsid w:val="00CC04EB"/>
    <w:rsid w:val="00CC5D2A"/>
    <w:rsid w:val="00CF013A"/>
    <w:rsid w:val="00CF04FA"/>
    <w:rsid w:val="00D020CD"/>
    <w:rsid w:val="00D0704D"/>
    <w:rsid w:val="00D16772"/>
    <w:rsid w:val="00D27416"/>
    <w:rsid w:val="00D52659"/>
    <w:rsid w:val="00D617AB"/>
    <w:rsid w:val="00D66F7D"/>
    <w:rsid w:val="00D927D5"/>
    <w:rsid w:val="00D97DEC"/>
    <w:rsid w:val="00DB3CAD"/>
    <w:rsid w:val="00DB53A6"/>
    <w:rsid w:val="00DD458A"/>
    <w:rsid w:val="00DE37A3"/>
    <w:rsid w:val="00DF73FF"/>
    <w:rsid w:val="00E30A1A"/>
    <w:rsid w:val="00E338F2"/>
    <w:rsid w:val="00E738A5"/>
    <w:rsid w:val="00E76167"/>
    <w:rsid w:val="00E90FBF"/>
    <w:rsid w:val="00E97D66"/>
    <w:rsid w:val="00EA6203"/>
    <w:rsid w:val="00EA6FA5"/>
    <w:rsid w:val="00EC6BA9"/>
    <w:rsid w:val="00ED368B"/>
    <w:rsid w:val="00EE50AB"/>
    <w:rsid w:val="00EE7CCC"/>
    <w:rsid w:val="00EF140D"/>
    <w:rsid w:val="00EF47C4"/>
    <w:rsid w:val="00F014F1"/>
    <w:rsid w:val="00F05C54"/>
    <w:rsid w:val="00F10578"/>
    <w:rsid w:val="00F119E2"/>
    <w:rsid w:val="00F162A8"/>
    <w:rsid w:val="00F410CC"/>
    <w:rsid w:val="00F63255"/>
    <w:rsid w:val="00F64E70"/>
    <w:rsid w:val="00F65734"/>
    <w:rsid w:val="00F94DB5"/>
    <w:rsid w:val="00F95BC7"/>
    <w:rsid w:val="00FA552A"/>
    <w:rsid w:val="00FC4F8C"/>
    <w:rsid w:val="00FD01E1"/>
    <w:rsid w:val="00FD52C5"/>
    <w:rsid w:val="00FD5D2C"/>
    <w:rsid w:val="00FE3F97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"/>
    <o:shapelayout v:ext="edit">
      <o:idmap v:ext="edit" data="1"/>
    </o:shapelayout>
  </w:shapeDefaults>
  <w:decimalSymbol w:val=","/>
  <w:listSeparator w:val=";"/>
  <w14:defaultImageDpi w14:val="0"/>
  <w15:chartTrackingRefBased/>
  <w15:docId w15:val="{170C80AA-97A8-43CE-B520-F196B6E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7C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5F57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F57C1"/>
    <w:rPr>
      <w:rFonts w:cs="Times New Roman"/>
    </w:rPr>
  </w:style>
  <w:style w:type="table" w:styleId="a6">
    <w:name w:val="Table Grid"/>
    <w:basedOn w:val="a1"/>
    <w:uiPriority w:val="59"/>
    <w:rsid w:val="005F5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5F57C1"/>
  </w:style>
  <w:style w:type="paragraph" w:styleId="a7">
    <w:name w:val="header"/>
    <w:basedOn w:val="a"/>
    <w:link w:val="a8"/>
    <w:uiPriority w:val="99"/>
    <w:rsid w:val="005F5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5F57C1"/>
    <w:pPr>
      <w:jc w:val="center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38" Type="http://schemas.openxmlformats.org/officeDocument/2006/relationships/image" Target="media/image130.wmf"/><Relationship Id="rId154" Type="http://schemas.openxmlformats.org/officeDocument/2006/relationships/image" Target="media/image146.wmf"/><Relationship Id="rId159" Type="http://schemas.openxmlformats.org/officeDocument/2006/relationships/image" Target="media/image151.wmf"/><Relationship Id="rId175" Type="http://schemas.openxmlformats.org/officeDocument/2006/relationships/image" Target="media/image167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196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99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6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footer" Target="footer1.xml"/><Relationship Id="rId160" Type="http://schemas.openxmlformats.org/officeDocument/2006/relationships/image" Target="media/image152.wmf"/><Relationship Id="rId165" Type="http://schemas.openxmlformats.org/officeDocument/2006/relationships/image" Target="media/image157.wmf"/><Relationship Id="rId181" Type="http://schemas.openxmlformats.org/officeDocument/2006/relationships/image" Target="media/image173.wmf"/><Relationship Id="rId186" Type="http://schemas.openxmlformats.org/officeDocument/2006/relationships/image" Target="media/image17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71" Type="http://schemas.openxmlformats.org/officeDocument/2006/relationships/image" Target="media/image163.wmf"/><Relationship Id="rId176" Type="http://schemas.openxmlformats.org/officeDocument/2006/relationships/image" Target="media/image168.wmf"/><Relationship Id="rId192" Type="http://schemas.openxmlformats.org/officeDocument/2006/relationships/image" Target="media/image184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image" Target="media/image158.wmf"/><Relationship Id="rId182" Type="http://schemas.openxmlformats.org/officeDocument/2006/relationships/image" Target="media/image174.wmf"/><Relationship Id="rId187" Type="http://schemas.openxmlformats.org/officeDocument/2006/relationships/image" Target="media/image1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1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fontTable" Target="fontTable.xml"/><Relationship Id="rId190" Type="http://schemas.openxmlformats.org/officeDocument/2006/relationships/image" Target="media/image1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header" Target="header1.xml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2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поп</Company>
  <LinksUpToDate>false</LinksUpToDate>
  <CharactersWithSpaces>38493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admin</cp:lastModifiedBy>
  <cp:revision>2</cp:revision>
  <dcterms:created xsi:type="dcterms:W3CDTF">2014-03-23T23:38:00Z</dcterms:created>
  <dcterms:modified xsi:type="dcterms:W3CDTF">2014-03-23T23:38:00Z</dcterms:modified>
</cp:coreProperties>
</file>