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67" w:rsidRPr="00EE6921" w:rsidRDefault="00B71167" w:rsidP="00EE692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B71167" w:rsidRPr="00EE6921" w:rsidRDefault="00B71167" w:rsidP="00EE692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 xml:space="preserve">Марийский Государственный </w:t>
      </w:r>
      <w:r w:rsidR="00EE6921" w:rsidRPr="00EE6921">
        <w:rPr>
          <w:noProof/>
          <w:color w:val="000000"/>
          <w:sz w:val="28"/>
          <w:szCs w:val="28"/>
        </w:rPr>
        <w:t>т</w:t>
      </w:r>
      <w:r w:rsidRPr="00EE6921">
        <w:rPr>
          <w:noProof/>
          <w:color w:val="000000"/>
          <w:sz w:val="28"/>
          <w:szCs w:val="28"/>
        </w:rPr>
        <w:t xml:space="preserve">ехнический </w:t>
      </w:r>
      <w:r w:rsidR="00EE6921" w:rsidRPr="00EE6921">
        <w:rPr>
          <w:noProof/>
          <w:color w:val="000000"/>
          <w:sz w:val="28"/>
          <w:szCs w:val="28"/>
        </w:rPr>
        <w:t>у</w:t>
      </w:r>
      <w:r w:rsidRPr="00EE6921">
        <w:rPr>
          <w:noProof/>
          <w:color w:val="000000"/>
          <w:sz w:val="28"/>
          <w:szCs w:val="28"/>
        </w:rPr>
        <w:t>ниверситет</w:t>
      </w:r>
    </w:p>
    <w:p w:rsidR="00B71167" w:rsidRPr="00EE6921" w:rsidRDefault="00B71167" w:rsidP="00EE692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71167" w:rsidRPr="00EE6921" w:rsidRDefault="00EE6921" w:rsidP="00EE692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К</w:t>
      </w:r>
      <w:r w:rsidR="00B71167" w:rsidRPr="00EE6921">
        <w:rPr>
          <w:noProof/>
          <w:color w:val="000000"/>
          <w:sz w:val="28"/>
          <w:szCs w:val="28"/>
        </w:rPr>
        <w:t>афедра ТТМ</w:t>
      </w:r>
    </w:p>
    <w:p w:rsidR="00B71167" w:rsidRPr="00EE6921" w:rsidRDefault="00B71167" w:rsidP="00EE692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71167" w:rsidRPr="00EE6921" w:rsidRDefault="00B71167" w:rsidP="00EE692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71167" w:rsidRPr="00EE6921" w:rsidRDefault="00B71167" w:rsidP="00EE692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71167" w:rsidRPr="00EE6921" w:rsidRDefault="00B71167" w:rsidP="00EE692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71167" w:rsidRPr="00EE6921" w:rsidRDefault="00B71167" w:rsidP="00EE692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71167" w:rsidRPr="00EE6921" w:rsidRDefault="00B71167" w:rsidP="00EE692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71167" w:rsidRPr="00EE6921" w:rsidRDefault="00B71167" w:rsidP="00EE692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71167" w:rsidRPr="00EE6921" w:rsidRDefault="00B71167" w:rsidP="00EE692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Курсовой проект по дисциплине: «Технические средства организации дорожного движения»</w:t>
      </w:r>
    </w:p>
    <w:p w:rsidR="00B71167" w:rsidRPr="00EE6921" w:rsidRDefault="00B71167" w:rsidP="00EE6921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B71167" w:rsidRPr="00EE6921" w:rsidRDefault="00B71167" w:rsidP="00EE6921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B71167" w:rsidRPr="00E36C32" w:rsidRDefault="00B71167" w:rsidP="00EE6921">
      <w:pPr>
        <w:spacing w:line="360" w:lineRule="auto"/>
        <w:jc w:val="center"/>
        <w:rPr>
          <w:b/>
          <w:bCs/>
          <w:noProof/>
          <w:color w:val="000000"/>
          <w:sz w:val="28"/>
          <w:szCs w:val="28"/>
          <w:lang w:val="uk-UA"/>
        </w:rPr>
      </w:pPr>
      <w:r w:rsidRPr="00EE6921">
        <w:rPr>
          <w:b/>
          <w:bCs/>
          <w:noProof/>
          <w:color w:val="000000"/>
          <w:sz w:val="28"/>
          <w:szCs w:val="28"/>
        </w:rPr>
        <w:t>«Проектирование схемы организации дорожного движения на перекр</w:t>
      </w:r>
      <w:r w:rsidR="00E448DB">
        <w:rPr>
          <w:b/>
          <w:bCs/>
          <w:noProof/>
          <w:color w:val="000000"/>
          <w:sz w:val="28"/>
          <w:szCs w:val="28"/>
          <w:lang w:val="uk-UA"/>
        </w:rPr>
        <w:t>е</w:t>
      </w:r>
      <w:r w:rsidRPr="00EE6921">
        <w:rPr>
          <w:b/>
          <w:bCs/>
          <w:noProof/>
          <w:color w:val="000000"/>
          <w:sz w:val="28"/>
          <w:szCs w:val="28"/>
        </w:rPr>
        <w:t>стке</w:t>
      </w:r>
      <w:r w:rsidR="00E36C32">
        <w:rPr>
          <w:b/>
          <w:bCs/>
          <w:noProof/>
          <w:color w:val="000000"/>
          <w:sz w:val="28"/>
          <w:szCs w:val="28"/>
          <w:lang w:val="uk-UA"/>
        </w:rPr>
        <w:t>»</w:t>
      </w:r>
    </w:p>
    <w:p w:rsidR="00B71167" w:rsidRPr="00EE6921" w:rsidRDefault="00B71167" w:rsidP="00EE6921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B71167" w:rsidRPr="00EE6921" w:rsidRDefault="00B71167" w:rsidP="00EE6921">
      <w:pPr>
        <w:spacing w:line="360" w:lineRule="auto"/>
        <w:ind w:firstLine="6000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Выполнили:</w:t>
      </w:r>
    </w:p>
    <w:p w:rsidR="00B71167" w:rsidRPr="00EE6921" w:rsidRDefault="00B71167" w:rsidP="00EE6921">
      <w:pPr>
        <w:spacing w:line="360" w:lineRule="auto"/>
        <w:ind w:firstLine="6000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ст. гр. ОБД-41</w:t>
      </w:r>
    </w:p>
    <w:p w:rsidR="00B71167" w:rsidRPr="00EE6921" w:rsidRDefault="00B71167" w:rsidP="00EE6921">
      <w:pPr>
        <w:spacing w:line="360" w:lineRule="auto"/>
        <w:ind w:firstLine="6000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Нигматзянов А.Н.</w:t>
      </w:r>
    </w:p>
    <w:p w:rsidR="00B71167" w:rsidRPr="00EE6921" w:rsidRDefault="00B71167" w:rsidP="00EE6921">
      <w:pPr>
        <w:spacing w:line="360" w:lineRule="auto"/>
        <w:ind w:firstLine="6000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Научный руководитель:</w:t>
      </w:r>
    </w:p>
    <w:p w:rsidR="00B71167" w:rsidRPr="00EE6921" w:rsidRDefault="00B71167" w:rsidP="00EE6921">
      <w:pPr>
        <w:spacing w:line="360" w:lineRule="auto"/>
        <w:ind w:firstLine="6000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доцент кафедры ТТМ</w:t>
      </w:r>
    </w:p>
    <w:p w:rsidR="00B71167" w:rsidRPr="00EE6921" w:rsidRDefault="00B71167" w:rsidP="00EE6921">
      <w:pPr>
        <w:spacing w:line="360" w:lineRule="auto"/>
        <w:ind w:firstLine="6000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Григорьев А.Н.</w:t>
      </w:r>
    </w:p>
    <w:p w:rsidR="00B71167" w:rsidRPr="00EE6921" w:rsidRDefault="00B71167" w:rsidP="00EE6921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2F642F" w:rsidRPr="00EE6921" w:rsidRDefault="002F642F" w:rsidP="00EE692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71167" w:rsidRPr="00EE6921" w:rsidRDefault="00B71167" w:rsidP="00EE692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Йошкар-Ола</w:t>
      </w:r>
    </w:p>
    <w:p w:rsidR="00B71167" w:rsidRPr="00EE6921" w:rsidRDefault="00B71167" w:rsidP="00EE692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2007</w:t>
      </w:r>
    </w:p>
    <w:p w:rsidR="00B71167" w:rsidRPr="00EE6921" w:rsidRDefault="00EE6921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b/>
          <w:bCs/>
          <w:noProof/>
          <w:color w:val="000000"/>
          <w:sz w:val="28"/>
          <w:szCs w:val="28"/>
        </w:rPr>
        <w:br w:type="page"/>
      </w:r>
      <w:r w:rsidR="00B71167" w:rsidRPr="00EE6921">
        <w:rPr>
          <w:b/>
          <w:bCs/>
          <w:noProof/>
          <w:color w:val="000000"/>
          <w:sz w:val="28"/>
          <w:szCs w:val="28"/>
        </w:rPr>
        <w:t>Содержание</w:t>
      </w:r>
    </w:p>
    <w:p w:rsidR="00B71167" w:rsidRPr="00EE6921" w:rsidRDefault="00B71167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71167" w:rsidRPr="00EE6921" w:rsidRDefault="00B71167" w:rsidP="00EE6921">
      <w:pPr>
        <w:tabs>
          <w:tab w:val="left" w:pos="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Введение</w:t>
      </w:r>
    </w:p>
    <w:p w:rsidR="00B71167" w:rsidRPr="00EE6921" w:rsidRDefault="00B71167" w:rsidP="00EE6921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Картограмма интенсивности</w:t>
      </w:r>
    </w:p>
    <w:p w:rsidR="00B71167" w:rsidRPr="00EE6921" w:rsidRDefault="00B71167" w:rsidP="00EE6921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Схема организации движения</w:t>
      </w:r>
    </w:p>
    <w:p w:rsidR="00B71167" w:rsidRPr="00EE6921" w:rsidRDefault="00B71167" w:rsidP="00EE6921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Определение потоков насыщения</w:t>
      </w:r>
    </w:p>
    <w:p w:rsidR="00B71167" w:rsidRPr="00EE6921" w:rsidRDefault="00B71167" w:rsidP="00EE6921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Определение фазовых коэффициентов</w:t>
      </w:r>
    </w:p>
    <w:p w:rsidR="00B71167" w:rsidRPr="00EE6921" w:rsidRDefault="00B71167" w:rsidP="00EE6921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Длительности промежуточных тактов</w:t>
      </w:r>
    </w:p>
    <w:p w:rsidR="00B71167" w:rsidRPr="00EE6921" w:rsidRDefault="00B71167" w:rsidP="00EE6921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Определение длительности цикла</w:t>
      </w:r>
    </w:p>
    <w:p w:rsidR="00B71167" w:rsidRPr="00EE6921" w:rsidRDefault="00B71167" w:rsidP="00EE6921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Длительности основных тактов</w:t>
      </w:r>
    </w:p>
    <w:p w:rsidR="00B71167" w:rsidRPr="00EE6921" w:rsidRDefault="00B71167" w:rsidP="00EE6921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Время, необходимое пешеходам</w:t>
      </w:r>
    </w:p>
    <w:p w:rsidR="00B71167" w:rsidRPr="00EE6921" w:rsidRDefault="00B71167" w:rsidP="00EE6921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Выбор дорожного контроллера</w:t>
      </w:r>
    </w:p>
    <w:p w:rsidR="00B71167" w:rsidRPr="00EE6921" w:rsidRDefault="00B71167" w:rsidP="00EE6921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 xml:space="preserve"> Корректировка п.7 по условиям п. 9</w:t>
      </w:r>
    </w:p>
    <w:p w:rsidR="00B71167" w:rsidRPr="00EE6921" w:rsidRDefault="00B71167" w:rsidP="00EE6921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 xml:space="preserve"> Степень насыщения направлений</w:t>
      </w:r>
    </w:p>
    <w:p w:rsidR="00B71167" w:rsidRPr="00EE6921" w:rsidRDefault="00B71167" w:rsidP="00EE6921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 xml:space="preserve"> График работы</w:t>
      </w:r>
      <w:r w:rsidR="005232F9" w:rsidRPr="00EE6921">
        <w:rPr>
          <w:noProof/>
          <w:color w:val="000000"/>
          <w:sz w:val="28"/>
          <w:szCs w:val="28"/>
        </w:rPr>
        <w:t xml:space="preserve"> светофоров</w:t>
      </w:r>
    </w:p>
    <w:p w:rsidR="00B71167" w:rsidRPr="00EE6921" w:rsidRDefault="00B71167" w:rsidP="00EE6921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 xml:space="preserve"> Схема размещ</w:t>
      </w:r>
      <w:r w:rsidR="005232F9" w:rsidRPr="00EE6921">
        <w:rPr>
          <w:noProof/>
          <w:color w:val="000000"/>
          <w:sz w:val="28"/>
          <w:szCs w:val="28"/>
        </w:rPr>
        <w:t>ения светофоров</w:t>
      </w:r>
    </w:p>
    <w:p w:rsidR="00B71167" w:rsidRPr="00EE6921" w:rsidRDefault="00B71167" w:rsidP="00EE692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Заключе</w:t>
      </w:r>
      <w:r w:rsidR="005232F9" w:rsidRPr="00EE6921">
        <w:rPr>
          <w:noProof/>
          <w:color w:val="000000"/>
          <w:sz w:val="28"/>
          <w:szCs w:val="28"/>
        </w:rPr>
        <w:t>ние</w:t>
      </w:r>
    </w:p>
    <w:p w:rsidR="00B71167" w:rsidRPr="00EE6921" w:rsidRDefault="00B71167" w:rsidP="00EE692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Список лит</w:t>
      </w:r>
      <w:r w:rsidR="005232F9" w:rsidRPr="00EE6921">
        <w:rPr>
          <w:noProof/>
          <w:color w:val="000000"/>
          <w:sz w:val="28"/>
          <w:szCs w:val="28"/>
        </w:rPr>
        <w:t>ературы</w:t>
      </w:r>
    </w:p>
    <w:p w:rsidR="00925348" w:rsidRPr="00EE6921" w:rsidRDefault="00EE6921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E6921">
        <w:rPr>
          <w:b/>
          <w:bCs/>
          <w:noProof/>
          <w:color w:val="000000"/>
          <w:sz w:val="28"/>
          <w:szCs w:val="28"/>
        </w:rPr>
        <w:br w:type="page"/>
      </w:r>
      <w:r w:rsidR="00925348" w:rsidRPr="00EE6921">
        <w:rPr>
          <w:b/>
          <w:bCs/>
          <w:noProof/>
          <w:color w:val="000000"/>
          <w:sz w:val="28"/>
          <w:szCs w:val="28"/>
        </w:rPr>
        <w:t>Введение</w:t>
      </w:r>
    </w:p>
    <w:p w:rsidR="00925348" w:rsidRPr="00EE6921" w:rsidRDefault="00925348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25348" w:rsidRPr="00EE6921" w:rsidRDefault="00925348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 xml:space="preserve">Рост автомобильного парка и объёма перевозок ведёт к увеличению интенсивности движения, что в условиях городов с исторически сложившейся застройкой приводит к возникновению транспортной проблемы. Особенно остро она проявляется в узловых пунктах улично-дорожной сети (УДС). Здесь увеличиваются транспортные задержки, образуются очереди и заторы, что вызывает снижение скорости сообщения, неоправданный перерасход топлива и повышенное изнашивание узлов и агрегатов транспортных средств. </w:t>
      </w:r>
    </w:p>
    <w:p w:rsidR="00925348" w:rsidRPr="00EE6921" w:rsidRDefault="00925348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Рост интенсивности транспортных и пешеходных потоков непосредственно сказывается также на безопасности дорожного движения. Свыше 70% всех дорожно-транспортных происшествий (ДТП) приходится на города и другие населённые пункты. При этом на перекрёстках, занимающих незначительную часть территории города, концентрируется почти 20% всех ДТП.</w:t>
      </w:r>
    </w:p>
    <w:p w:rsidR="00925348" w:rsidRPr="00EE6921" w:rsidRDefault="00925348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Обеспечение быстрого и безопасного движения в современных городах требует применения комплекса мероприятий архитектурно-планировочного и организационного характера.</w:t>
      </w:r>
    </w:p>
    <w:p w:rsidR="00925348" w:rsidRPr="00EE6921" w:rsidRDefault="00EE6921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E6921">
        <w:rPr>
          <w:b/>
          <w:bCs/>
          <w:noProof/>
          <w:color w:val="000000"/>
          <w:sz w:val="28"/>
          <w:szCs w:val="28"/>
        </w:rPr>
        <w:br w:type="page"/>
      </w:r>
      <w:r w:rsidR="00925348" w:rsidRPr="00EE6921">
        <w:rPr>
          <w:b/>
          <w:bCs/>
          <w:noProof/>
          <w:color w:val="000000"/>
          <w:sz w:val="28"/>
          <w:szCs w:val="28"/>
        </w:rPr>
        <w:t>1. Картограмма интенсивности транспортных и пешеходных потоков</w:t>
      </w:r>
    </w:p>
    <w:p w:rsidR="00925348" w:rsidRPr="00EE6921" w:rsidRDefault="00925348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25348" w:rsidRPr="00EE6921" w:rsidRDefault="00925348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Картограмму интенсивности потоков см. рис.1</w:t>
      </w:r>
    </w:p>
    <w:p w:rsidR="00925348" w:rsidRPr="00EE6921" w:rsidRDefault="00925348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25348" w:rsidRPr="00EE6921" w:rsidRDefault="00925348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E6921">
        <w:rPr>
          <w:b/>
          <w:bCs/>
          <w:noProof/>
          <w:color w:val="000000"/>
          <w:sz w:val="28"/>
          <w:szCs w:val="28"/>
        </w:rPr>
        <w:t>2. Проектировка схемы организации движения</w:t>
      </w:r>
    </w:p>
    <w:p w:rsidR="00925348" w:rsidRPr="00EE6921" w:rsidRDefault="00925348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25348" w:rsidRPr="00EE6921" w:rsidRDefault="00925348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Перекрёсток города Йошкар-Ола по улицам Войнов-Интернационалистов и Эшкинина был спроектирован относительно недавно, в 70-е годы. Улица Войнов-Интернационалистов, переходящая в Красноармейскую была выполнена 6-и полосная, что удовлетворяло требованиям интенсивность тогда, удовлетворяет и по сей день</w:t>
      </w:r>
      <w:r w:rsidR="00B71167" w:rsidRPr="00EE6921">
        <w:rPr>
          <w:noProof/>
          <w:color w:val="000000"/>
          <w:sz w:val="28"/>
          <w:szCs w:val="28"/>
        </w:rPr>
        <w:t xml:space="preserve"> (см. рис. 2)</w:t>
      </w:r>
      <w:r w:rsidRPr="00EE6921">
        <w:rPr>
          <w:noProof/>
          <w:color w:val="000000"/>
          <w:sz w:val="28"/>
          <w:szCs w:val="28"/>
        </w:rPr>
        <w:t xml:space="preserve">. На данном перекрёстке наблюдается максимальная интенсивность в часы пик, а именно с 8.00 до 10.00 и с 17.00 до 19.00. Организация движения на перекрёстке полностью удовлетворяет потребностям по пропуску транспортного потока и, следовательно, модернизировать перекрёсток нет необходимости. Стоит лишь убрать пешеходный переход через улицу Войнов-Интернационалистов со стороны реки Кокшага, так как там наименьший пешеходный поток и согласно сооружениям вблизи данного перекрёстка, в этом пешеходном переходе нет необходимости. Остальные 3 пешеходных перехода необходимо оставить. </w:t>
      </w:r>
    </w:p>
    <w:p w:rsidR="00B71167" w:rsidRPr="00EE6921" w:rsidRDefault="00B71167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Организация движения на данн</w:t>
      </w:r>
      <w:r w:rsidR="002F642F" w:rsidRPr="00EE6921">
        <w:rPr>
          <w:noProof/>
          <w:color w:val="000000"/>
          <w:sz w:val="28"/>
          <w:szCs w:val="28"/>
        </w:rPr>
        <w:t>ом перекрёстке включает в себя 3</w:t>
      </w:r>
      <w:r w:rsidRPr="00EE6921">
        <w:rPr>
          <w:noProof/>
          <w:color w:val="000000"/>
          <w:sz w:val="28"/>
          <w:szCs w:val="28"/>
        </w:rPr>
        <w:t xml:space="preserve"> такта</w:t>
      </w:r>
      <w:r w:rsidR="00946E64" w:rsidRPr="00EE6921">
        <w:rPr>
          <w:noProof/>
          <w:color w:val="000000"/>
          <w:sz w:val="28"/>
          <w:szCs w:val="28"/>
        </w:rPr>
        <w:t xml:space="preserve"> (см. рис. 3)</w:t>
      </w:r>
      <w:r w:rsidRPr="00EE6921">
        <w:rPr>
          <w:noProof/>
          <w:color w:val="000000"/>
          <w:sz w:val="28"/>
          <w:szCs w:val="28"/>
        </w:rPr>
        <w:t>:</w:t>
      </w:r>
    </w:p>
    <w:p w:rsidR="00B71167" w:rsidRPr="00EE6921" w:rsidRDefault="00B71167" w:rsidP="00ED19F6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 xml:space="preserve">Начинают движения транспортные потоки по улице Войнов-Интернационалистов </w:t>
      </w:r>
      <w:r w:rsidR="002F642F" w:rsidRPr="00EE6921">
        <w:rPr>
          <w:noProof/>
          <w:color w:val="000000"/>
          <w:sz w:val="28"/>
          <w:szCs w:val="28"/>
        </w:rPr>
        <w:t>со стороны м-она Спортивный-Центральный во всех направлениях и поток по ул. Эшкинина с обехи сторон в направлении направо.</w:t>
      </w:r>
    </w:p>
    <w:p w:rsidR="00B71167" w:rsidRPr="00EE6921" w:rsidRDefault="00B71167" w:rsidP="00ED19F6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Начинают движение тран</w:t>
      </w:r>
      <w:r w:rsidR="002F642F" w:rsidRPr="00EE6921">
        <w:rPr>
          <w:noProof/>
          <w:color w:val="000000"/>
          <w:sz w:val="28"/>
          <w:szCs w:val="28"/>
        </w:rPr>
        <w:t>спортные потоки по ул. Войнов-Интернационалистов со стороны реки «Кокшага» во всех направлениях</w:t>
      </w:r>
      <w:r w:rsidR="00E31193" w:rsidRPr="00EE6921">
        <w:rPr>
          <w:noProof/>
          <w:color w:val="000000"/>
          <w:sz w:val="28"/>
          <w:szCs w:val="28"/>
        </w:rPr>
        <w:t>, а также пешеходы, пересекающие ул. Эшкинина с обеих сторон.</w:t>
      </w:r>
    </w:p>
    <w:p w:rsidR="002F642F" w:rsidRPr="00EE6921" w:rsidRDefault="002F642F" w:rsidP="00ED19F6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Начинают движение транспортные потоки</w:t>
      </w:r>
      <w:r w:rsidR="00E31193" w:rsidRPr="00EE6921">
        <w:rPr>
          <w:noProof/>
          <w:color w:val="000000"/>
          <w:sz w:val="28"/>
          <w:szCs w:val="28"/>
        </w:rPr>
        <w:t xml:space="preserve"> по ул. Эшкинина с обеих сторон во всех направлениях, также пешеходы, пересекающие ул. Эшкинина со стороны м-она Спортивный-Центральный.</w:t>
      </w:r>
    </w:p>
    <w:p w:rsidR="00EE6921" w:rsidRPr="00EE6921" w:rsidRDefault="00EE6921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4B69A6" w:rsidRPr="00EE6921" w:rsidRDefault="004B69A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b/>
          <w:bCs/>
          <w:noProof/>
          <w:color w:val="000000"/>
          <w:sz w:val="28"/>
          <w:szCs w:val="28"/>
        </w:rPr>
        <w:t>3. Определение потоков насыщения</w:t>
      </w:r>
    </w:p>
    <w:p w:rsidR="004B69A6" w:rsidRPr="00EE6921" w:rsidRDefault="004B69A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62780" w:rsidRPr="00EE6921" w:rsidRDefault="00062780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u w:val="single"/>
        </w:rPr>
      </w:pPr>
      <w:r w:rsidRPr="00EE6921">
        <w:rPr>
          <w:noProof/>
          <w:color w:val="000000"/>
          <w:sz w:val="28"/>
          <w:szCs w:val="28"/>
        </w:rPr>
        <w:t>Потоки насыщения определяем расчётным методом, так как расчёт проводится для проектируемой схемы перекрёстка (см. п.2)</w:t>
      </w:r>
    </w:p>
    <w:p w:rsidR="00062780" w:rsidRPr="00EE6921" w:rsidRDefault="00062780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u w:val="single"/>
        </w:rPr>
      </w:pPr>
    </w:p>
    <w:p w:rsidR="00062780" w:rsidRPr="00EE6921" w:rsidRDefault="003D0DB3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b/>
          <w:bCs/>
          <w:noProof/>
          <w:color w:val="000000"/>
          <w:sz w:val="28"/>
          <w:szCs w:val="28"/>
        </w:rPr>
        <w:t>М</w:t>
      </w:r>
      <w:r w:rsidRPr="00EE6921">
        <w:rPr>
          <w:b/>
          <w:bCs/>
          <w:noProof/>
          <w:color w:val="000000"/>
          <w:sz w:val="28"/>
          <w:szCs w:val="28"/>
          <w:vertAlign w:val="subscript"/>
        </w:rPr>
        <w:t>н прямо</w:t>
      </w:r>
      <w:r w:rsidRPr="00EE6921">
        <w:rPr>
          <w:b/>
          <w:bCs/>
          <w:noProof/>
          <w:color w:val="000000"/>
          <w:sz w:val="28"/>
          <w:szCs w:val="28"/>
        </w:rPr>
        <w:t>=525*В</w:t>
      </w:r>
      <w:r w:rsidRPr="00EE6921">
        <w:rPr>
          <w:b/>
          <w:bCs/>
          <w:noProof/>
          <w:color w:val="000000"/>
          <w:sz w:val="28"/>
          <w:szCs w:val="28"/>
          <w:vertAlign w:val="subscript"/>
        </w:rPr>
        <w:t>пч</w:t>
      </w:r>
      <w:r w:rsidR="00ED19F6" w:rsidRPr="00EE6921">
        <w:rPr>
          <w:noProof/>
          <w:color w:val="000000"/>
          <w:sz w:val="28"/>
          <w:szCs w:val="28"/>
        </w:rPr>
        <w:t xml:space="preserve"> </w:t>
      </w:r>
      <w:r w:rsidRPr="00EE6921">
        <w:rPr>
          <w:noProof/>
          <w:color w:val="000000"/>
          <w:sz w:val="28"/>
          <w:szCs w:val="28"/>
        </w:rPr>
        <w:t>- для движения прямо</w:t>
      </w:r>
      <w:r w:rsidR="00786913" w:rsidRPr="00EE6921">
        <w:rPr>
          <w:noProof/>
          <w:color w:val="000000"/>
          <w:sz w:val="28"/>
          <w:szCs w:val="28"/>
        </w:rPr>
        <w:t>; В</w:t>
      </w:r>
      <w:r w:rsidR="00786913" w:rsidRPr="00EE6921">
        <w:rPr>
          <w:noProof/>
          <w:color w:val="000000"/>
          <w:sz w:val="28"/>
          <w:szCs w:val="28"/>
          <w:vertAlign w:val="subscript"/>
        </w:rPr>
        <w:t>пч</w:t>
      </w:r>
      <w:r w:rsidR="00786913" w:rsidRPr="00EE6921">
        <w:rPr>
          <w:noProof/>
          <w:color w:val="000000"/>
          <w:sz w:val="28"/>
          <w:szCs w:val="28"/>
        </w:rPr>
        <w:t xml:space="preserve"> – ширина проезжей части</w:t>
      </w:r>
    </w:p>
    <w:p w:rsidR="003D0DB3" w:rsidRPr="00EE6921" w:rsidRDefault="003D0DB3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0DB3" w:rsidRPr="00EE6921" w:rsidRDefault="003D0DB3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b/>
          <w:bCs/>
          <w:noProof/>
          <w:color w:val="000000"/>
          <w:sz w:val="28"/>
          <w:szCs w:val="28"/>
        </w:rPr>
        <w:t>М</w:t>
      </w:r>
      <w:r w:rsidRPr="00EE6921">
        <w:rPr>
          <w:b/>
          <w:bCs/>
          <w:noProof/>
          <w:color w:val="000000"/>
          <w:sz w:val="28"/>
          <w:szCs w:val="28"/>
          <w:vertAlign w:val="subscript"/>
        </w:rPr>
        <w:t>н ij</w:t>
      </w:r>
      <w:r w:rsidRPr="00EE6921">
        <w:rPr>
          <w:b/>
          <w:bCs/>
          <w:noProof/>
          <w:color w:val="000000"/>
          <w:sz w:val="28"/>
          <w:szCs w:val="28"/>
        </w:rPr>
        <w:t>=М</w:t>
      </w:r>
      <w:r w:rsidR="00AE7E30" w:rsidRPr="00EE6921">
        <w:rPr>
          <w:b/>
          <w:bCs/>
          <w:noProof/>
          <w:color w:val="000000"/>
          <w:sz w:val="28"/>
          <w:szCs w:val="28"/>
          <w:vertAlign w:val="subscript"/>
        </w:rPr>
        <w:t>н прямо*</w:t>
      </w:r>
      <w:r w:rsidR="00D137FB">
        <w:rPr>
          <w:b/>
          <w:bCs/>
          <w:noProof/>
          <w:color w:val="000000"/>
          <w:sz w:val="28"/>
          <w:szCs w:val="28"/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0.75pt">
            <v:imagedata r:id="rId7" o:title=""/>
          </v:shape>
        </w:pict>
      </w:r>
      <w:r w:rsidR="00AE7E30" w:rsidRPr="00EE6921">
        <w:rPr>
          <w:noProof/>
          <w:color w:val="000000"/>
          <w:sz w:val="28"/>
          <w:szCs w:val="28"/>
          <w:vertAlign w:val="subscript"/>
        </w:rPr>
        <w:t xml:space="preserve"> </w:t>
      </w:r>
      <w:r w:rsidR="00AE7E30" w:rsidRPr="00EE6921">
        <w:rPr>
          <w:noProof/>
          <w:color w:val="000000"/>
          <w:sz w:val="28"/>
          <w:szCs w:val="28"/>
        </w:rPr>
        <w:t>- для прямолинейных и поворотных потоков по одной полосе; a,b,c – интенсивность движения соответственно прямо, налево и направо в процентах</w:t>
      </w:r>
    </w:p>
    <w:p w:rsidR="00AE7E30" w:rsidRPr="00EE6921" w:rsidRDefault="00AE7E30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E7E30" w:rsidRPr="00EE6921" w:rsidRDefault="00AE7E30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b/>
          <w:bCs/>
          <w:noProof/>
          <w:color w:val="000000"/>
          <w:sz w:val="28"/>
          <w:szCs w:val="28"/>
        </w:rPr>
        <w:t>М</w:t>
      </w:r>
      <w:r w:rsidRPr="00EE6921">
        <w:rPr>
          <w:b/>
          <w:bCs/>
          <w:noProof/>
          <w:color w:val="000000"/>
          <w:sz w:val="28"/>
          <w:szCs w:val="28"/>
          <w:vertAlign w:val="subscript"/>
        </w:rPr>
        <w:t>н пов</w:t>
      </w:r>
      <w:r w:rsidRPr="00EE6921">
        <w:rPr>
          <w:b/>
          <w:bCs/>
          <w:noProof/>
          <w:color w:val="000000"/>
          <w:sz w:val="28"/>
          <w:szCs w:val="28"/>
        </w:rPr>
        <w:t>=</w:t>
      </w:r>
      <w:r w:rsidR="00D137FB">
        <w:rPr>
          <w:b/>
          <w:bCs/>
          <w:noProof/>
          <w:color w:val="000000"/>
          <w:sz w:val="28"/>
          <w:szCs w:val="28"/>
        </w:rPr>
        <w:pict>
          <v:shape id="_x0000_i1026" type="#_x0000_t75" style="width:62.25pt;height:30.75pt">
            <v:imagedata r:id="rId8" o:title=""/>
          </v:shape>
        </w:pict>
      </w:r>
      <w:r w:rsidRPr="00EE6921">
        <w:rPr>
          <w:noProof/>
          <w:color w:val="000000"/>
          <w:sz w:val="28"/>
          <w:szCs w:val="28"/>
        </w:rPr>
        <w:t xml:space="preserve"> - для поворотных потоков; R – радиус поворота</w:t>
      </w:r>
    </w:p>
    <w:p w:rsidR="003D0DB3" w:rsidRPr="00EE6921" w:rsidRDefault="003D0DB3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u w:val="single"/>
        </w:rPr>
      </w:pPr>
    </w:p>
    <w:p w:rsidR="0026438E" w:rsidRPr="00EE6921" w:rsidRDefault="004B69A6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u w:val="single"/>
        </w:rPr>
      </w:pPr>
      <w:r w:rsidRPr="00EE6921">
        <w:rPr>
          <w:b/>
          <w:bCs/>
          <w:noProof/>
          <w:color w:val="000000"/>
          <w:sz w:val="28"/>
          <w:szCs w:val="28"/>
          <w:u w:val="single"/>
        </w:rPr>
        <w:t>Для 1 такта:</w:t>
      </w:r>
      <w:r w:rsidR="00ED19F6" w:rsidRPr="00EE6921">
        <w:rPr>
          <w:b/>
          <w:bCs/>
          <w:noProof/>
          <w:color w:val="000000"/>
          <w:sz w:val="28"/>
          <w:szCs w:val="28"/>
        </w:rPr>
        <w:t xml:space="preserve"> </w:t>
      </w:r>
      <w:r w:rsidR="0026438E" w:rsidRPr="00EE6921">
        <w:rPr>
          <w:b/>
          <w:bCs/>
          <w:noProof/>
          <w:color w:val="000000"/>
          <w:sz w:val="28"/>
          <w:szCs w:val="28"/>
          <w:u w:val="single"/>
        </w:rPr>
        <w:t>Для 2 такта:</w:t>
      </w:r>
    </w:p>
    <w:p w:rsidR="004B69A6" w:rsidRPr="00EE6921" w:rsidRDefault="004B69A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</w:p>
    <w:p w:rsidR="004B69A6" w:rsidRPr="00EE6921" w:rsidRDefault="004B69A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M</w:t>
      </w:r>
      <w:r w:rsidRPr="00EE6921">
        <w:rPr>
          <w:noProof/>
          <w:color w:val="000000"/>
          <w:sz w:val="28"/>
          <w:szCs w:val="28"/>
          <w:vertAlign w:val="subscript"/>
        </w:rPr>
        <w:t>н1</w:t>
      </w:r>
      <w:r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27" type="#_x0000_t75" style="width:108.75pt;height:30.75pt">
            <v:imagedata r:id="rId9" o:title=""/>
          </v:shape>
        </w:pict>
      </w:r>
      <w:r w:rsidRPr="00EE6921">
        <w:rPr>
          <w:noProof/>
          <w:color w:val="000000"/>
          <w:sz w:val="28"/>
          <w:szCs w:val="28"/>
        </w:rPr>
        <w:t>авт.</w:t>
      </w:r>
      <w:r w:rsidR="00ED19F6" w:rsidRPr="00EE6921">
        <w:rPr>
          <w:noProof/>
          <w:color w:val="000000"/>
          <w:sz w:val="28"/>
          <w:szCs w:val="28"/>
        </w:rPr>
        <w:t xml:space="preserve"> </w:t>
      </w:r>
      <w:r w:rsidR="00225315" w:rsidRPr="00EE6921">
        <w:rPr>
          <w:noProof/>
          <w:color w:val="000000"/>
          <w:sz w:val="28"/>
          <w:szCs w:val="28"/>
        </w:rPr>
        <w:t>М</w:t>
      </w:r>
      <w:r w:rsidR="00225315" w:rsidRPr="00EE6921">
        <w:rPr>
          <w:noProof/>
          <w:color w:val="000000"/>
          <w:sz w:val="28"/>
          <w:szCs w:val="28"/>
          <w:vertAlign w:val="subscript"/>
        </w:rPr>
        <w:t>н1</w:t>
      </w:r>
      <w:r w:rsidR="00225315"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28" type="#_x0000_t75" style="width:108.75pt;height:30.75pt">
            <v:imagedata r:id="rId10" o:title=""/>
          </v:shape>
        </w:pict>
      </w:r>
      <w:r w:rsidR="00225315" w:rsidRPr="00EE6921">
        <w:rPr>
          <w:noProof/>
          <w:color w:val="000000"/>
          <w:sz w:val="28"/>
          <w:szCs w:val="28"/>
        </w:rPr>
        <w:t>авт.</w:t>
      </w:r>
    </w:p>
    <w:p w:rsidR="004B69A6" w:rsidRPr="00EE6921" w:rsidRDefault="004B69A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25315" w:rsidRPr="00EE6921" w:rsidRDefault="000C5E4F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M</w:t>
      </w:r>
      <w:r w:rsidRPr="00EE6921">
        <w:rPr>
          <w:noProof/>
          <w:color w:val="000000"/>
          <w:sz w:val="28"/>
          <w:szCs w:val="28"/>
          <w:vertAlign w:val="subscript"/>
        </w:rPr>
        <w:t>н2</w:t>
      </w:r>
      <w:r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29" type="#_x0000_t75" style="width:108pt;height:30.75pt">
            <v:imagedata r:id="rId11" o:title=""/>
          </v:shape>
        </w:pict>
      </w:r>
      <w:r w:rsidRPr="00EE6921">
        <w:rPr>
          <w:noProof/>
          <w:color w:val="000000"/>
          <w:sz w:val="28"/>
          <w:szCs w:val="28"/>
        </w:rPr>
        <w:t>авт.</w:t>
      </w:r>
      <w:r w:rsidR="00ED19F6" w:rsidRPr="00EE6921">
        <w:rPr>
          <w:noProof/>
          <w:color w:val="000000"/>
          <w:sz w:val="28"/>
          <w:szCs w:val="28"/>
        </w:rPr>
        <w:t xml:space="preserve"> </w:t>
      </w:r>
      <w:r w:rsidRPr="00EE6921">
        <w:rPr>
          <w:noProof/>
          <w:color w:val="000000"/>
          <w:sz w:val="28"/>
          <w:szCs w:val="28"/>
        </w:rPr>
        <w:t xml:space="preserve"> </w:t>
      </w:r>
      <w:r w:rsidR="00225315" w:rsidRPr="00EE6921">
        <w:rPr>
          <w:noProof/>
          <w:color w:val="000000"/>
          <w:sz w:val="28"/>
          <w:szCs w:val="28"/>
        </w:rPr>
        <w:t>М</w:t>
      </w:r>
      <w:r w:rsidR="00225315" w:rsidRPr="00EE6921">
        <w:rPr>
          <w:noProof/>
          <w:color w:val="000000"/>
          <w:sz w:val="28"/>
          <w:szCs w:val="28"/>
          <w:vertAlign w:val="subscript"/>
        </w:rPr>
        <w:t>н2</w:t>
      </w:r>
      <w:r w:rsidR="00225315"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30" type="#_x0000_t75" style="width:81.75pt;height:14.25pt">
            <v:imagedata r:id="rId12" o:title=""/>
          </v:shape>
        </w:pict>
      </w:r>
      <w:r w:rsidR="00225315" w:rsidRPr="00EE6921">
        <w:rPr>
          <w:noProof/>
          <w:color w:val="000000"/>
          <w:sz w:val="28"/>
          <w:szCs w:val="28"/>
        </w:rPr>
        <w:t>авт.</w:t>
      </w:r>
    </w:p>
    <w:p w:rsidR="004B69A6" w:rsidRPr="00EE6921" w:rsidRDefault="004B69A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25315" w:rsidRPr="00EE6921" w:rsidRDefault="000C5E4F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М</w:t>
      </w:r>
      <w:r w:rsidRPr="00EE6921">
        <w:rPr>
          <w:noProof/>
          <w:color w:val="000000"/>
          <w:sz w:val="28"/>
          <w:szCs w:val="28"/>
          <w:vertAlign w:val="subscript"/>
        </w:rPr>
        <w:t>н3</w:t>
      </w:r>
      <w:r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31" type="#_x0000_t75" style="width:81.75pt;height:14.25pt">
            <v:imagedata r:id="rId13" o:title=""/>
          </v:shape>
        </w:pict>
      </w:r>
      <w:r w:rsidRPr="00EE6921">
        <w:rPr>
          <w:noProof/>
          <w:color w:val="000000"/>
          <w:sz w:val="28"/>
          <w:szCs w:val="28"/>
        </w:rPr>
        <w:t>авт</w:t>
      </w:r>
      <w:r w:rsidR="0035294B" w:rsidRPr="00EE6921">
        <w:rPr>
          <w:noProof/>
          <w:color w:val="000000"/>
          <w:sz w:val="28"/>
          <w:szCs w:val="28"/>
        </w:rPr>
        <w:t>.</w:t>
      </w:r>
      <w:r w:rsidR="00ED19F6" w:rsidRPr="00EE6921">
        <w:rPr>
          <w:noProof/>
          <w:color w:val="000000"/>
          <w:sz w:val="28"/>
          <w:szCs w:val="28"/>
        </w:rPr>
        <w:t xml:space="preserve"> </w:t>
      </w:r>
      <w:r w:rsidR="00225315" w:rsidRPr="00EE6921">
        <w:rPr>
          <w:noProof/>
          <w:color w:val="000000"/>
          <w:sz w:val="28"/>
          <w:szCs w:val="28"/>
        </w:rPr>
        <w:t>М</w:t>
      </w:r>
      <w:r w:rsidR="00225315" w:rsidRPr="00EE6921">
        <w:rPr>
          <w:noProof/>
          <w:color w:val="000000"/>
          <w:sz w:val="28"/>
          <w:szCs w:val="28"/>
          <w:vertAlign w:val="subscript"/>
        </w:rPr>
        <w:t>н3</w:t>
      </w:r>
      <w:r w:rsidR="00225315"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32" type="#_x0000_t75" style="width:108pt;height:30.75pt">
            <v:imagedata r:id="rId14" o:title=""/>
          </v:shape>
        </w:pict>
      </w:r>
      <w:r w:rsidR="00225315" w:rsidRPr="00EE6921">
        <w:rPr>
          <w:noProof/>
          <w:color w:val="000000"/>
          <w:sz w:val="28"/>
          <w:szCs w:val="28"/>
        </w:rPr>
        <w:t>авт.</w:t>
      </w:r>
    </w:p>
    <w:p w:rsidR="00062780" w:rsidRPr="00EE6921" w:rsidRDefault="00EE6921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br w:type="page"/>
      </w:r>
      <w:r w:rsidR="0026438E" w:rsidRPr="00EE6921">
        <w:rPr>
          <w:noProof/>
          <w:color w:val="000000"/>
          <w:sz w:val="28"/>
          <w:szCs w:val="28"/>
        </w:rPr>
        <w:t>М</w:t>
      </w:r>
      <w:r w:rsidR="0026438E" w:rsidRPr="00EE6921">
        <w:rPr>
          <w:noProof/>
          <w:color w:val="000000"/>
          <w:sz w:val="28"/>
          <w:szCs w:val="28"/>
          <w:vertAlign w:val="subscript"/>
        </w:rPr>
        <w:t>н4</w:t>
      </w:r>
      <w:r w:rsidR="0026438E"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33" type="#_x0000_t75" style="width:108pt;height:30.75pt">
            <v:imagedata r:id="rId15" o:title=""/>
          </v:shape>
        </w:pict>
      </w:r>
      <w:r w:rsidR="0026438E" w:rsidRPr="00EE6921">
        <w:rPr>
          <w:noProof/>
          <w:color w:val="000000"/>
          <w:sz w:val="28"/>
          <w:szCs w:val="28"/>
        </w:rPr>
        <w:t>авт.</w:t>
      </w:r>
      <w:r w:rsidR="00ED19F6" w:rsidRPr="00EE6921">
        <w:rPr>
          <w:noProof/>
          <w:color w:val="000000"/>
          <w:sz w:val="28"/>
          <w:szCs w:val="28"/>
        </w:rPr>
        <w:t xml:space="preserve"> </w:t>
      </w:r>
      <w:r w:rsidR="000C5E4F" w:rsidRPr="00EE6921">
        <w:rPr>
          <w:noProof/>
          <w:color w:val="000000"/>
          <w:sz w:val="28"/>
          <w:szCs w:val="28"/>
        </w:rPr>
        <w:t xml:space="preserve"> </w:t>
      </w:r>
    </w:p>
    <w:p w:rsidR="00EE6921" w:rsidRPr="00EE6921" w:rsidRDefault="00EE6921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5294B" w:rsidRPr="00EE6921" w:rsidRDefault="000C5E4F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М</w:t>
      </w:r>
      <w:r w:rsidRPr="00EE6921">
        <w:rPr>
          <w:noProof/>
          <w:color w:val="000000"/>
          <w:sz w:val="28"/>
          <w:szCs w:val="28"/>
          <w:vertAlign w:val="subscript"/>
        </w:rPr>
        <w:t>н5</w:t>
      </w:r>
      <w:r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34" type="#_x0000_t75" style="width:108pt;height:30.75pt">
            <v:imagedata r:id="rId16" o:title=""/>
          </v:shape>
        </w:pict>
      </w:r>
      <w:r w:rsidRPr="00EE6921">
        <w:rPr>
          <w:noProof/>
          <w:color w:val="000000"/>
          <w:sz w:val="28"/>
          <w:szCs w:val="28"/>
        </w:rPr>
        <w:t>авт</w:t>
      </w:r>
      <w:r w:rsidR="0035294B" w:rsidRPr="00EE6921">
        <w:rPr>
          <w:noProof/>
          <w:color w:val="000000"/>
          <w:sz w:val="28"/>
          <w:szCs w:val="28"/>
        </w:rPr>
        <w:t>.</w:t>
      </w:r>
      <w:r w:rsidR="00ED19F6" w:rsidRPr="00EE6921">
        <w:rPr>
          <w:noProof/>
          <w:color w:val="000000"/>
          <w:sz w:val="28"/>
          <w:szCs w:val="28"/>
        </w:rPr>
        <w:t xml:space="preserve"> </w:t>
      </w:r>
    </w:p>
    <w:p w:rsidR="0035294B" w:rsidRPr="00EE6921" w:rsidRDefault="0035294B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62780" w:rsidRPr="00EE6921" w:rsidRDefault="00225315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b/>
          <w:bCs/>
          <w:noProof/>
          <w:color w:val="000000"/>
          <w:sz w:val="28"/>
          <w:szCs w:val="28"/>
          <w:u w:val="single"/>
        </w:rPr>
        <w:t>Для 3 такта:</w:t>
      </w:r>
    </w:p>
    <w:p w:rsidR="00407A5B" w:rsidRPr="00EE6921" w:rsidRDefault="00407A5B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86913" w:rsidRPr="00EE6921" w:rsidRDefault="00786913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u w:val="single"/>
        </w:rPr>
      </w:pPr>
    </w:p>
    <w:p w:rsidR="00407A5B" w:rsidRPr="00EE6921" w:rsidRDefault="00225315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М</w:t>
      </w:r>
      <w:r w:rsidRPr="00EE6921">
        <w:rPr>
          <w:noProof/>
          <w:color w:val="000000"/>
          <w:sz w:val="28"/>
          <w:szCs w:val="28"/>
          <w:vertAlign w:val="subscript"/>
        </w:rPr>
        <w:t>нпрямо</w:t>
      </w:r>
      <w:r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35" type="#_x0000_t75" style="width:104.25pt;height:15.75pt">
            <v:imagedata r:id="rId17" o:title=""/>
          </v:shape>
        </w:pict>
      </w:r>
      <w:r w:rsidRPr="00EE6921">
        <w:rPr>
          <w:noProof/>
          <w:color w:val="000000"/>
          <w:sz w:val="28"/>
          <w:szCs w:val="28"/>
        </w:rPr>
        <w:t xml:space="preserve"> авт.</w:t>
      </w:r>
    </w:p>
    <w:p w:rsidR="00225315" w:rsidRPr="00EE6921" w:rsidRDefault="00225315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25315" w:rsidRPr="00EE6921" w:rsidRDefault="00225315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М</w:t>
      </w:r>
      <w:r w:rsidRPr="00EE6921">
        <w:rPr>
          <w:noProof/>
          <w:color w:val="000000"/>
          <w:sz w:val="28"/>
          <w:szCs w:val="28"/>
          <w:vertAlign w:val="subscript"/>
        </w:rPr>
        <w:t>н1</w:t>
      </w:r>
      <w:r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36" type="#_x0000_t75" style="width:138.75pt;height:30.75pt">
            <v:imagedata r:id="rId18" o:title=""/>
          </v:shape>
        </w:pict>
      </w:r>
      <w:r w:rsidRPr="00EE6921">
        <w:rPr>
          <w:noProof/>
          <w:color w:val="000000"/>
          <w:sz w:val="28"/>
          <w:szCs w:val="28"/>
        </w:rPr>
        <w:t>авт</w:t>
      </w:r>
    </w:p>
    <w:p w:rsidR="00225315" w:rsidRPr="00EE6921" w:rsidRDefault="00225315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25315" w:rsidRPr="00EE6921" w:rsidRDefault="00225315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M</w:t>
      </w:r>
      <w:r w:rsidRPr="00EE6921">
        <w:rPr>
          <w:noProof/>
          <w:color w:val="000000"/>
          <w:sz w:val="28"/>
          <w:szCs w:val="28"/>
          <w:vertAlign w:val="subscript"/>
        </w:rPr>
        <w:t>н2</w:t>
      </w:r>
      <w:r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37" type="#_x0000_t75" style="width:108.75pt;height:30.75pt">
            <v:imagedata r:id="rId9" o:title=""/>
          </v:shape>
        </w:pict>
      </w:r>
      <w:r w:rsidRPr="00EE6921">
        <w:rPr>
          <w:noProof/>
          <w:color w:val="000000"/>
          <w:sz w:val="28"/>
          <w:szCs w:val="28"/>
        </w:rPr>
        <w:t>авт.</w:t>
      </w:r>
    </w:p>
    <w:p w:rsidR="00EB7546" w:rsidRPr="00EE6921" w:rsidRDefault="00EB754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B7546" w:rsidRPr="00EE6921" w:rsidRDefault="00EB754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М</w:t>
      </w:r>
      <w:r w:rsidRPr="00EE6921">
        <w:rPr>
          <w:noProof/>
          <w:color w:val="000000"/>
          <w:sz w:val="28"/>
          <w:szCs w:val="28"/>
          <w:vertAlign w:val="subscript"/>
        </w:rPr>
        <w:t>н3</w:t>
      </w:r>
      <w:r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38" type="#_x0000_t75" style="width:108pt;height:30.75pt">
            <v:imagedata r:id="rId15" o:title=""/>
          </v:shape>
        </w:pict>
      </w:r>
      <w:r w:rsidRPr="00EE6921">
        <w:rPr>
          <w:noProof/>
          <w:color w:val="000000"/>
          <w:sz w:val="28"/>
          <w:szCs w:val="28"/>
        </w:rPr>
        <w:t>авт</w:t>
      </w:r>
    </w:p>
    <w:p w:rsidR="00EB7546" w:rsidRPr="00EE6921" w:rsidRDefault="00EB754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B7546" w:rsidRPr="00EE6921" w:rsidRDefault="00EB754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М</w:t>
      </w:r>
      <w:r w:rsidRPr="00EE6921">
        <w:rPr>
          <w:noProof/>
          <w:color w:val="000000"/>
          <w:sz w:val="28"/>
          <w:szCs w:val="28"/>
          <w:vertAlign w:val="subscript"/>
        </w:rPr>
        <w:t>н4</w:t>
      </w:r>
      <w:r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39" type="#_x0000_t75" style="width:138.75pt;height:30.75pt">
            <v:imagedata r:id="rId19" o:title=""/>
          </v:shape>
        </w:pict>
      </w:r>
      <w:r w:rsidRPr="00EE6921">
        <w:rPr>
          <w:noProof/>
          <w:color w:val="000000"/>
          <w:sz w:val="28"/>
          <w:szCs w:val="28"/>
        </w:rPr>
        <w:t>авт</w:t>
      </w:r>
    </w:p>
    <w:p w:rsidR="00EE6921" w:rsidRPr="00EE6921" w:rsidRDefault="00EE6921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3D0DB3" w:rsidRPr="00EE6921" w:rsidRDefault="003D0DB3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b/>
          <w:bCs/>
          <w:noProof/>
          <w:color w:val="000000"/>
          <w:sz w:val="28"/>
          <w:szCs w:val="28"/>
        </w:rPr>
        <w:t>4. Определение фазовых коэффициентов</w:t>
      </w:r>
    </w:p>
    <w:p w:rsidR="00786913" w:rsidRPr="00EE6921" w:rsidRDefault="00786913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86913" w:rsidRPr="00EE6921" w:rsidRDefault="00786913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b/>
          <w:bCs/>
          <w:noProof/>
          <w:color w:val="000000"/>
          <w:sz w:val="28"/>
          <w:szCs w:val="28"/>
        </w:rPr>
        <w:t>y</w:t>
      </w:r>
      <w:r w:rsidRPr="00EE6921">
        <w:rPr>
          <w:b/>
          <w:bCs/>
          <w:noProof/>
          <w:color w:val="000000"/>
          <w:sz w:val="28"/>
          <w:szCs w:val="28"/>
          <w:vertAlign w:val="subscript"/>
        </w:rPr>
        <w:t>ij</w:t>
      </w:r>
      <w:r w:rsidRPr="00EE6921">
        <w:rPr>
          <w:b/>
          <w:bCs/>
          <w:noProof/>
          <w:color w:val="000000"/>
          <w:sz w:val="28"/>
          <w:szCs w:val="28"/>
        </w:rPr>
        <w:t>=N</w:t>
      </w:r>
      <w:r w:rsidRPr="00EE6921">
        <w:rPr>
          <w:b/>
          <w:bCs/>
          <w:noProof/>
          <w:color w:val="000000"/>
          <w:sz w:val="28"/>
          <w:szCs w:val="28"/>
          <w:vertAlign w:val="subscript"/>
        </w:rPr>
        <w:t>ij</w:t>
      </w:r>
      <w:r w:rsidRPr="00EE6921">
        <w:rPr>
          <w:b/>
          <w:bCs/>
          <w:noProof/>
          <w:color w:val="000000"/>
          <w:sz w:val="28"/>
          <w:szCs w:val="28"/>
        </w:rPr>
        <w:t>/M</w:t>
      </w:r>
      <w:r w:rsidRPr="00EE6921">
        <w:rPr>
          <w:b/>
          <w:bCs/>
          <w:noProof/>
          <w:color w:val="000000"/>
          <w:sz w:val="28"/>
          <w:szCs w:val="28"/>
          <w:vertAlign w:val="subscript"/>
        </w:rPr>
        <w:t>ij</w:t>
      </w:r>
      <w:r w:rsidRPr="00EE6921">
        <w:rPr>
          <w:b/>
          <w:bCs/>
          <w:noProof/>
          <w:color w:val="000000"/>
          <w:sz w:val="28"/>
          <w:szCs w:val="28"/>
        </w:rPr>
        <w:t xml:space="preserve"> – </w:t>
      </w:r>
      <w:r w:rsidRPr="00EE6921">
        <w:rPr>
          <w:noProof/>
          <w:color w:val="000000"/>
          <w:sz w:val="28"/>
          <w:szCs w:val="28"/>
        </w:rPr>
        <w:t>формула определения фазовых коэффициентов</w:t>
      </w:r>
    </w:p>
    <w:p w:rsidR="00786913" w:rsidRPr="00EE6921" w:rsidRDefault="00786913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86913" w:rsidRPr="00EE6921" w:rsidRDefault="00786913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N – интенсивность движения для рассматриваемого периода суток; ед/час</w:t>
      </w:r>
    </w:p>
    <w:p w:rsidR="00786913" w:rsidRPr="00EE6921" w:rsidRDefault="00786913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M – поток насыщения в данном направлении данной фазы регулирования; ед/час</w:t>
      </w:r>
    </w:p>
    <w:p w:rsidR="000D1395" w:rsidRPr="00EE6921" w:rsidRDefault="000D1395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u w:val="single"/>
        </w:rPr>
      </w:pPr>
      <w:r w:rsidRPr="00EE6921">
        <w:rPr>
          <w:b/>
          <w:bCs/>
          <w:noProof/>
          <w:color w:val="000000"/>
          <w:sz w:val="28"/>
          <w:szCs w:val="28"/>
          <w:u w:val="single"/>
        </w:rPr>
        <w:t>Для 1 такта:</w:t>
      </w:r>
      <w:r w:rsidR="00ED19F6" w:rsidRPr="00EE6921">
        <w:rPr>
          <w:b/>
          <w:bCs/>
          <w:noProof/>
          <w:color w:val="000000"/>
          <w:sz w:val="28"/>
          <w:szCs w:val="28"/>
        </w:rPr>
        <w:t xml:space="preserve"> </w:t>
      </w:r>
      <w:r w:rsidRPr="00EE6921">
        <w:rPr>
          <w:b/>
          <w:bCs/>
          <w:noProof/>
          <w:color w:val="000000"/>
          <w:sz w:val="28"/>
          <w:szCs w:val="28"/>
        </w:rPr>
        <w:t xml:space="preserve"> </w:t>
      </w:r>
      <w:r w:rsidRPr="00EE6921">
        <w:rPr>
          <w:b/>
          <w:bCs/>
          <w:noProof/>
          <w:color w:val="000000"/>
          <w:sz w:val="28"/>
          <w:szCs w:val="28"/>
          <w:u w:val="single"/>
        </w:rPr>
        <w:t>Для 2 такта:</w:t>
      </w:r>
    </w:p>
    <w:p w:rsidR="000D1395" w:rsidRPr="00EE6921" w:rsidRDefault="000D1395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u w:val="single"/>
        </w:rPr>
      </w:pPr>
    </w:p>
    <w:p w:rsidR="000D1395" w:rsidRPr="00EE6921" w:rsidRDefault="000D1395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y</w:t>
      </w:r>
      <w:r w:rsidRPr="00EE6921">
        <w:rPr>
          <w:noProof/>
          <w:color w:val="000000"/>
          <w:sz w:val="28"/>
          <w:szCs w:val="28"/>
          <w:vertAlign w:val="subscript"/>
        </w:rPr>
        <w:t>1</w:t>
      </w:r>
      <w:r w:rsidR="00E41B59"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40" type="#_x0000_t75" style="width:62.25pt;height:30.75pt">
            <v:imagedata r:id="rId20" o:title=""/>
          </v:shape>
        </w:pict>
      </w:r>
      <w:r w:rsidR="00ED19F6" w:rsidRPr="00EE6921">
        <w:rPr>
          <w:noProof/>
          <w:color w:val="000000"/>
          <w:sz w:val="28"/>
          <w:szCs w:val="28"/>
        </w:rPr>
        <w:t xml:space="preserve"> </w:t>
      </w:r>
      <w:r w:rsidR="00E41B59" w:rsidRPr="00EE6921">
        <w:rPr>
          <w:noProof/>
          <w:color w:val="000000"/>
          <w:sz w:val="28"/>
          <w:szCs w:val="28"/>
        </w:rPr>
        <w:t>y</w:t>
      </w:r>
      <w:r w:rsidR="00E41B59" w:rsidRPr="00EE6921">
        <w:rPr>
          <w:noProof/>
          <w:color w:val="000000"/>
          <w:sz w:val="28"/>
          <w:szCs w:val="28"/>
          <w:vertAlign w:val="subscript"/>
        </w:rPr>
        <w:t>1</w:t>
      </w:r>
      <w:r w:rsidR="00E41B59"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41" type="#_x0000_t75" style="width:62.25pt;height:30.75pt">
            <v:imagedata r:id="rId21" o:title=""/>
          </v:shape>
        </w:pict>
      </w:r>
    </w:p>
    <w:p w:rsidR="00EB7546" w:rsidRPr="00EE6921" w:rsidRDefault="00EB754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1B59" w:rsidRPr="00EE6921" w:rsidRDefault="00E41B59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y</w:t>
      </w:r>
      <w:r w:rsidRPr="00EE6921">
        <w:rPr>
          <w:noProof/>
          <w:color w:val="000000"/>
          <w:sz w:val="28"/>
          <w:szCs w:val="28"/>
          <w:vertAlign w:val="subscript"/>
        </w:rPr>
        <w:t>2</w:t>
      </w:r>
      <w:r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42" type="#_x0000_t75" style="width:62.25pt;height:30.75pt">
            <v:imagedata r:id="rId22" o:title=""/>
          </v:shape>
        </w:pict>
      </w:r>
      <w:r w:rsidR="00ED19F6" w:rsidRPr="00EE6921">
        <w:rPr>
          <w:noProof/>
          <w:color w:val="000000"/>
          <w:sz w:val="28"/>
          <w:szCs w:val="28"/>
        </w:rPr>
        <w:t xml:space="preserve"> </w:t>
      </w:r>
      <w:r w:rsidRPr="00EE6921">
        <w:rPr>
          <w:noProof/>
          <w:color w:val="000000"/>
          <w:sz w:val="28"/>
          <w:szCs w:val="28"/>
        </w:rPr>
        <w:t>y</w:t>
      </w:r>
      <w:r w:rsidRPr="00EE6921">
        <w:rPr>
          <w:noProof/>
          <w:color w:val="000000"/>
          <w:sz w:val="28"/>
          <w:szCs w:val="28"/>
          <w:vertAlign w:val="subscript"/>
        </w:rPr>
        <w:t>2</w:t>
      </w:r>
      <w:r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43" type="#_x0000_t75" style="width:63pt;height:30.75pt">
            <v:imagedata r:id="rId23" o:title=""/>
          </v:shape>
        </w:pict>
      </w:r>
    </w:p>
    <w:p w:rsidR="00EB7546" w:rsidRPr="00EE6921" w:rsidRDefault="00EB754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1B59" w:rsidRPr="00EE6921" w:rsidRDefault="00E41B59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y</w:t>
      </w:r>
      <w:r w:rsidRPr="00EE6921">
        <w:rPr>
          <w:noProof/>
          <w:color w:val="000000"/>
          <w:sz w:val="28"/>
          <w:szCs w:val="28"/>
          <w:vertAlign w:val="subscript"/>
        </w:rPr>
        <w:t>3</w:t>
      </w:r>
      <w:r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44" type="#_x0000_t75" style="width:62.25pt;height:30.75pt">
            <v:imagedata r:id="rId24" o:title=""/>
          </v:shape>
        </w:pict>
      </w:r>
      <w:r w:rsidR="00ED19F6" w:rsidRPr="00EE6921">
        <w:rPr>
          <w:noProof/>
          <w:color w:val="000000"/>
          <w:sz w:val="28"/>
          <w:szCs w:val="28"/>
        </w:rPr>
        <w:t xml:space="preserve"> </w:t>
      </w:r>
      <w:r w:rsidRPr="00EE6921">
        <w:rPr>
          <w:noProof/>
          <w:color w:val="000000"/>
          <w:sz w:val="28"/>
          <w:szCs w:val="28"/>
        </w:rPr>
        <w:t>y</w:t>
      </w:r>
      <w:r w:rsidRPr="00EE6921">
        <w:rPr>
          <w:noProof/>
          <w:color w:val="000000"/>
          <w:sz w:val="28"/>
          <w:szCs w:val="28"/>
          <w:vertAlign w:val="subscript"/>
        </w:rPr>
        <w:t>3</w:t>
      </w:r>
      <w:r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45" type="#_x0000_t75" style="width:62.25pt;height:30.75pt">
            <v:imagedata r:id="rId25" o:title=""/>
          </v:shape>
        </w:pict>
      </w:r>
    </w:p>
    <w:p w:rsidR="00EB7546" w:rsidRPr="00EE6921" w:rsidRDefault="00EB754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E6921" w:rsidRPr="00EE6921" w:rsidRDefault="00E41B59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y</w:t>
      </w:r>
      <w:r w:rsidRPr="00EE6921">
        <w:rPr>
          <w:noProof/>
          <w:color w:val="000000"/>
          <w:sz w:val="28"/>
          <w:szCs w:val="28"/>
          <w:vertAlign w:val="subscript"/>
        </w:rPr>
        <w:t>4</w:t>
      </w:r>
      <w:r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46" type="#_x0000_t75" style="width:60.75pt;height:30.75pt">
            <v:imagedata r:id="rId26" o:title=""/>
          </v:shape>
        </w:pict>
      </w:r>
      <w:r w:rsidR="00ED19F6" w:rsidRPr="00EE6921">
        <w:rPr>
          <w:noProof/>
          <w:color w:val="000000"/>
          <w:sz w:val="28"/>
          <w:szCs w:val="28"/>
        </w:rPr>
        <w:t xml:space="preserve"> </w:t>
      </w:r>
    </w:p>
    <w:p w:rsidR="00EE6921" w:rsidRPr="00EE6921" w:rsidRDefault="00EE6921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1B59" w:rsidRPr="00EE6921" w:rsidRDefault="00EB754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b/>
          <w:bCs/>
          <w:noProof/>
          <w:color w:val="000000"/>
          <w:sz w:val="28"/>
          <w:szCs w:val="28"/>
          <w:u w:val="single"/>
        </w:rPr>
        <w:t>Для 3 такта:</w:t>
      </w:r>
    </w:p>
    <w:p w:rsidR="00E41B59" w:rsidRPr="00EE6921" w:rsidRDefault="00E41B59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1B59" w:rsidRPr="00EE6921" w:rsidRDefault="00215D2A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y</w:t>
      </w:r>
      <w:r w:rsidRPr="00EE6921">
        <w:rPr>
          <w:noProof/>
          <w:color w:val="000000"/>
          <w:sz w:val="28"/>
          <w:szCs w:val="28"/>
          <w:vertAlign w:val="subscript"/>
        </w:rPr>
        <w:t>5</w:t>
      </w:r>
      <w:r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47" type="#_x0000_t75" style="width:60.75pt;height:30.75pt">
            <v:imagedata r:id="rId27" o:title=""/>
          </v:shape>
        </w:pict>
      </w:r>
      <w:r w:rsidR="00ED19F6" w:rsidRPr="00EE6921">
        <w:rPr>
          <w:noProof/>
          <w:color w:val="000000"/>
          <w:sz w:val="28"/>
          <w:szCs w:val="28"/>
        </w:rPr>
        <w:t xml:space="preserve"> </w:t>
      </w:r>
      <w:r w:rsidR="00EB7546" w:rsidRPr="00EE6921">
        <w:rPr>
          <w:noProof/>
          <w:color w:val="000000"/>
          <w:sz w:val="28"/>
          <w:szCs w:val="28"/>
        </w:rPr>
        <w:t>y</w:t>
      </w:r>
      <w:r w:rsidR="00EB7546" w:rsidRPr="00EE6921">
        <w:rPr>
          <w:noProof/>
          <w:color w:val="000000"/>
          <w:sz w:val="28"/>
          <w:szCs w:val="28"/>
          <w:vertAlign w:val="subscript"/>
        </w:rPr>
        <w:t>1</w:t>
      </w:r>
      <w:r w:rsidR="00EB7546"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48" type="#_x0000_t75" style="width:62.25pt;height:30.75pt">
            <v:imagedata r:id="rId28" o:title=""/>
          </v:shape>
        </w:pict>
      </w:r>
    </w:p>
    <w:p w:rsidR="00E41B59" w:rsidRPr="00EE6921" w:rsidRDefault="00E41B59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1B59" w:rsidRPr="00EE6921" w:rsidRDefault="00ED19F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 xml:space="preserve">  </w:t>
      </w:r>
      <w:r w:rsidR="00EB7546" w:rsidRPr="00EE6921">
        <w:rPr>
          <w:noProof/>
          <w:color w:val="000000"/>
          <w:sz w:val="28"/>
          <w:szCs w:val="28"/>
        </w:rPr>
        <w:t>y</w:t>
      </w:r>
      <w:r w:rsidR="00EB7546" w:rsidRPr="00EE6921">
        <w:rPr>
          <w:noProof/>
          <w:color w:val="000000"/>
          <w:sz w:val="28"/>
          <w:szCs w:val="28"/>
          <w:vertAlign w:val="subscript"/>
        </w:rPr>
        <w:t>2</w:t>
      </w:r>
      <w:r w:rsidR="00EB7546"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49" type="#_x0000_t75" style="width:62.25pt;height:30.75pt">
            <v:imagedata r:id="rId29" o:title=""/>
          </v:shape>
        </w:pict>
      </w:r>
    </w:p>
    <w:p w:rsidR="00215D2A" w:rsidRPr="00EE6921" w:rsidRDefault="00ED19F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 xml:space="preserve"> </w:t>
      </w:r>
    </w:p>
    <w:p w:rsidR="00215D2A" w:rsidRPr="00EE6921" w:rsidRDefault="00ED19F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 xml:space="preserve"> </w:t>
      </w:r>
      <w:r w:rsidR="00EB7546" w:rsidRPr="00EE6921">
        <w:rPr>
          <w:noProof/>
          <w:color w:val="000000"/>
          <w:sz w:val="28"/>
          <w:szCs w:val="28"/>
        </w:rPr>
        <w:t>y</w:t>
      </w:r>
      <w:r w:rsidR="00EB7546" w:rsidRPr="00EE6921">
        <w:rPr>
          <w:noProof/>
          <w:color w:val="000000"/>
          <w:sz w:val="28"/>
          <w:szCs w:val="28"/>
          <w:vertAlign w:val="subscript"/>
        </w:rPr>
        <w:t>3</w:t>
      </w:r>
      <w:r w:rsidR="00EB7546"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50" type="#_x0000_t75" style="width:60.75pt;height:30.75pt">
            <v:imagedata r:id="rId30" o:title=""/>
          </v:shape>
        </w:pict>
      </w:r>
    </w:p>
    <w:p w:rsidR="00EB7546" w:rsidRPr="00EE6921" w:rsidRDefault="00EB754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B7546" w:rsidRPr="00EE6921" w:rsidRDefault="00ED19F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 xml:space="preserve"> </w:t>
      </w:r>
      <w:r w:rsidR="00EB7546" w:rsidRPr="00EE6921">
        <w:rPr>
          <w:noProof/>
          <w:color w:val="000000"/>
          <w:sz w:val="28"/>
          <w:szCs w:val="28"/>
        </w:rPr>
        <w:t>y</w:t>
      </w:r>
      <w:r w:rsidR="00EB7546" w:rsidRPr="00EE6921">
        <w:rPr>
          <w:noProof/>
          <w:color w:val="000000"/>
          <w:sz w:val="28"/>
          <w:szCs w:val="28"/>
          <w:vertAlign w:val="subscript"/>
        </w:rPr>
        <w:t>4</w:t>
      </w:r>
      <w:r w:rsidR="00EB7546"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51" type="#_x0000_t75" style="width:63pt;height:30.75pt">
            <v:imagedata r:id="rId31" o:title=""/>
          </v:shape>
        </w:pict>
      </w:r>
    </w:p>
    <w:p w:rsidR="00EB7546" w:rsidRPr="00EE6921" w:rsidRDefault="00EB754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1B59" w:rsidRPr="00EE6921" w:rsidRDefault="00E41B59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 xml:space="preserve">Для расчётов выбираем </w:t>
      </w:r>
      <w:r w:rsidR="0079666D" w:rsidRPr="00EE6921">
        <w:rPr>
          <w:noProof/>
          <w:color w:val="000000"/>
          <w:sz w:val="28"/>
          <w:szCs w:val="28"/>
        </w:rPr>
        <w:t>наибольшие фазовые коэффициенты</w:t>
      </w:r>
      <w:r w:rsidR="009C7890" w:rsidRPr="00EE6921">
        <w:rPr>
          <w:noProof/>
          <w:color w:val="000000"/>
          <w:sz w:val="28"/>
          <w:szCs w:val="28"/>
        </w:rPr>
        <w:t xml:space="preserve"> по направлениям</w:t>
      </w:r>
      <w:r w:rsidR="00ED19F6" w:rsidRPr="00EE6921">
        <w:rPr>
          <w:noProof/>
          <w:color w:val="000000"/>
          <w:sz w:val="28"/>
          <w:szCs w:val="28"/>
        </w:rPr>
        <w:t xml:space="preserve"> </w:t>
      </w:r>
      <w:r w:rsidR="0079666D" w:rsidRPr="00EE6921">
        <w:rPr>
          <w:noProof/>
          <w:color w:val="000000"/>
          <w:sz w:val="28"/>
          <w:szCs w:val="28"/>
        </w:rPr>
        <w:t>из каждого такта</w:t>
      </w:r>
      <w:r w:rsidR="009C7890" w:rsidRPr="00EE6921">
        <w:rPr>
          <w:noProof/>
          <w:color w:val="000000"/>
          <w:sz w:val="28"/>
          <w:szCs w:val="28"/>
        </w:rPr>
        <w:t xml:space="preserve"> (п.4)</w:t>
      </w:r>
      <w:r w:rsidR="0079666D" w:rsidRPr="00EE6921">
        <w:rPr>
          <w:noProof/>
          <w:color w:val="000000"/>
          <w:sz w:val="28"/>
          <w:szCs w:val="28"/>
        </w:rPr>
        <w:t>. Получим фазовые коэффициенты для каждого такта:</w:t>
      </w:r>
    </w:p>
    <w:p w:rsidR="0079666D" w:rsidRPr="00EE6921" w:rsidRDefault="00EE6921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br w:type="page"/>
      </w:r>
      <w:r w:rsidR="0079666D" w:rsidRPr="00EE6921">
        <w:rPr>
          <w:b/>
          <w:bCs/>
          <w:noProof/>
          <w:color w:val="000000"/>
          <w:sz w:val="28"/>
          <w:szCs w:val="28"/>
        </w:rPr>
        <w:t>y</w:t>
      </w:r>
      <w:r w:rsidR="0079666D" w:rsidRPr="00EE6921">
        <w:rPr>
          <w:b/>
          <w:bCs/>
          <w:noProof/>
          <w:color w:val="000000"/>
          <w:sz w:val="28"/>
          <w:szCs w:val="28"/>
          <w:vertAlign w:val="subscript"/>
        </w:rPr>
        <w:t>1</w:t>
      </w:r>
      <w:r w:rsidR="00593CAE" w:rsidRPr="00EE6921">
        <w:rPr>
          <w:b/>
          <w:bCs/>
          <w:noProof/>
          <w:color w:val="000000"/>
          <w:sz w:val="28"/>
          <w:szCs w:val="28"/>
        </w:rPr>
        <w:t>=0.</w:t>
      </w:r>
      <w:r w:rsidR="003B6676" w:rsidRPr="00EE6921">
        <w:rPr>
          <w:b/>
          <w:bCs/>
          <w:noProof/>
          <w:color w:val="000000"/>
          <w:sz w:val="28"/>
          <w:szCs w:val="28"/>
        </w:rPr>
        <w:t>31</w:t>
      </w:r>
      <w:r w:rsidR="00ED19F6" w:rsidRPr="00EE6921">
        <w:rPr>
          <w:b/>
          <w:bCs/>
          <w:noProof/>
          <w:color w:val="000000"/>
          <w:sz w:val="28"/>
          <w:szCs w:val="28"/>
        </w:rPr>
        <w:t xml:space="preserve"> </w:t>
      </w:r>
      <w:r w:rsidR="0079666D" w:rsidRPr="00EE6921">
        <w:rPr>
          <w:b/>
          <w:bCs/>
          <w:noProof/>
          <w:color w:val="000000"/>
          <w:sz w:val="28"/>
          <w:szCs w:val="28"/>
        </w:rPr>
        <w:t>y</w:t>
      </w:r>
      <w:r w:rsidR="0079666D" w:rsidRPr="00EE6921">
        <w:rPr>
          <w:b/>
          <w:bCs/>
          <w:noProof/>
          <w:color w:val="000000"/>
          <w:sz w:val="28"/>
          <w:szCs w:val="28"/>
          <w:vertAlign w:val="subscript"/>
        </w:rPr>
        <w:t>2</w:t>
      </w:r>
      <w:r w:rsidR="003B6676" w:rsidRPr="00EE6921">
        <w:rPr>
          <w:b/>
          <w:bCs/>
          <w:noProof/>
          <w:color w:val="000000"/>
          <w:sz w:val="28"/>
          <w:szCs w:val="28"/>
        </w:rPr>
        <w:t>=0.39</w:t>
      </w:r>
      <w:r w:rsidR="00ED19F6" w:rsidRPr="00EE6921">
        <w:rPr>
          <w:b/>
          <w:bCs/>
          <w:noProof/>
          <w:color w:val="000000"/>
          <w:sz w:val="28"/>
          <w:szCs w:val="28"/>
        </w:rPr>
        <w:t xml:space="preserve"> </w:t>
      </w:r>
      <w:r w:rsidR="003B6676" w:rsidRPr="00EE6921">
        <w:rPr>
          <w:b/>
          <w:bCs/>
          <w:noProof/>
          <w:color w:val="000000"/>
          <w:sz w:val="28"/>
          <w:szCs w:val="28"/>
        </w:rPr>
        <w:t>y</w:t>
      </w:r>
      <w:r w:rsidR="003B6676" w:rsidRPr="00EE6921">
        <w:rPr>
          <w:b/>
          <w:bCs/>
          <w:noProof/>
          <w:color w:val="000000"/>
          <w:sz w:val="28"/>
          <w:szCs w:val="28"/>
          <w:vertAlign w:val="subscript"/>
        </w:rPr>
        <w:t>3</w:t>
      </w:r>
      <w:r w:rsidR="003B6676" w:rsidRPr="00EE6921">
        <w:rPr>
          <w:b/>
          <w:bCs/>
          <w:noProof/>
          <w:color w:val="000000"/>
          <w:sz w:val="28"/>
          <w:szCs w:val="28"/>
        </w:rPr>
        <w:t>=0.11</w:t>
      </w:r>
    </w:p>
    <w:p w:rsidR="00EB7546" w:rsidRPr="00EE6921" w:rsidRDefault="00EB7546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C7890" w:rsidRPr="00EE6921" w:rsidRDefault="009C7890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E6921">
        <w:rPr>
          <w:b/>
          <w:bCs/>
          <w:noProof/>
          <w:color w:val="000000"/>
          <w:sz w:val="28"/>
          <w:szCs w:val="28"/>
        </w:rPr>
        <w:t>5. Определение длительности промежуточных тактов</w:t>
      </w:r>
    </w:p>
    <w:p w:rsidR="009C7890" w:rsidRPr="00EE6921" w:rsidRDefault="009C7890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C7890" w:rsidRPr="00EE6921" w:rsidRDefault="009C7890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В связи с условиями движения на данном перекрёстке и учитывая его индивидуальные особенности длительность промежуточных тактов принимаем:</w:t>
      </w:r>
    </w:p>
    <w:p w:rsidR="009C7890" w:rsidRPr="00EE6921" w:rsidRDefault="009C7890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7890" w:rsidRPr="00EE6921" w:rsidRDefault="009C7890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t</w:t>
      </w:r>
      <w:r w:rsidRPr="00EE6921">
        <w:rPr>
          <w:noProof/>
          <w:color w:val="000000"/>
          <w:sz w:val="28"/>
          <w:szCs w:val="28"/>
          <w:vertAlign w:val="subscript"/>
        </w:rPr>
        <w:t>п1</w:t>
      </w:r>
      <w:r w:rsidRPr="00EE6921">
        <w:rPr>
          <w:noProof/>
          <w:color w:val="000000"/>
          <w:sz w:val="28"/>
          <w:szCs w:val="28"/>
        </w:rPr>
        <w:t>=3 cек.</w:t>
      </w:r>
      <w:r w:rsidR="00ED19F6" w:rsidRPr="00EE6921">
        <w:rPr>
          <w:noProof/>
          <w:color w:val="000000"/>
          <w:sz w:val="28"/>
          <w:szCs w:val="28"/>
        </w:rPr>
        <w:t xml:space="preserve"> </w:t>
      </w:r>
      <w:r w:rsidRPr="00EE6921">
        <w:rPr>
          <w:noProof/>
          <w:color w:val="000000"/>
          <w:sz w:val="28"/>
          <w:szCs w:val="28"/>
        </w:rPr>
        <w:t>t</w:t>
      </w:r>
      <w:r w:rsidRPr="00EE6921">
        <w:rPr>
          <w:noProof/>
          <w:color w:val="000000"/>
          <w:sz w:val="28"/>
          <w:szCs w:val="28"/>
          <w:vertAlign w:val="subscript"/>
        </w:rPr>
        <w:t>п2</w:t>
      </w:r>
      <w:r w:rsidR="00215D2A" w:rsidRPr="00EE6921">
        <w:rPr>
          <w:noProof/>
          <w:color w:val="000000"/>
          <w:sz w:val="28"/>
          <w:szCs w:val="28"/>
        </w:rPr>
        <w:t>=3</w:t>
      </w:r>
      <w:r w:rsidR="003B6676" w:rsidRPr="00EE6921">
        <w:rPr>
          <w:noProof/>
          <w:color w:val="000000"/>
          <w:sz w:val="28"/>
          <w:szCs w:val="28"/>
        </w:rPr>
        <w:t xml:space="preserve"> сек.</w:t>
      </w:r>
      <w:r w:rsidR="00ED19F6" w:rsidRPr="00EE6921">
        <w:rPr>
          <w:noProof/>
          <w:color w:val="000000"/>
          <w:sz w:val="28"/>
          <w:szCs w:val="28"/>
        </w:rPr>
        <w:t xml:space="preserve"> </w:t>
      </w:r>
      <w:r w:rsidR="003B6676" w:rsidRPr="00EE6921">
        <w:rPr>
          <w:noProof/>
          <w:color w:val="000000"/>
          <w:sz w:val="28"/>
          <w:szCs w:val="28"/>
        </w:rPr>
        <w:t>t</w:t>
      </w:r>
      <w:r w:rsidR="003B6676" w:rsidRPr="00EE6921">
        <w:rPr>
          <w:noProof/>
          <w:color w:val="000000"/>
          <w:sz w:val="28"/>
          <w:szCs w:val="28"/>
          <w:vertAlign w:val="subscript"/>
        </w:rPr>
        <w:t>п3</w:t>
      </w:r>
      <w:r w:rsidR="003B6676" w:rsidRPr="00EE6921">
        <w:rPr>
          <w:noProof/>
          <w:color w:val="000000"/>
          <w:sz w:val="28"/>
          <w:szCs w:val="28"/>
        </w:rPr>
        <w:t>=3 cек.</w:t>
      </w:r>
    </w:p>
    <w:p w:rsidR="00933FF5" w:rsidRPr="00EE6921" w:rsidRDefault="00933FF5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33FF5" w:rsidRPr="00EE6921" w:rsidRDefault="00933FF5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E6921">
        <w:rPr>
          <w:b/>
          <w:bCs/>
          <w:noProof/>
          <w:color w:val="000000"/>
          <w:sz w:val="28"/>
          <w:szCs w:val="28"/>
        </w:rPr>
        <w:t>6. Определение длительности цикла</w:t>
      </w:r>
    </w:p>
    <w:p w:rsidR="00933FF5" w:rsidRPr="00EE6921" w:rsidRDefault="00933FF5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33FF5" w:rsidRPr="00EE6921" w:rsidRDefault="00933FF5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Длительность цикла определяем по формуле:</w:t>
      </w:r>
    </w:p>
    <w:p w:rsidR="00933FF5" w:rsidRPr="00EE6921" w:rsidRDefault="00933FF5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33FF5" w:rsidRPr="00EE6921" w:rsidRDefault="00933FF5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Т</w:t>
      </w:r>
      <w:r w:rsidRPr="00EE6921">
        <w:rPr>
          <w:noProof/>
          <w:color w:val="000000"/>
          <w:sz w:val="28"/>
          <w:szCs w:val="28"/>
          <w:vertAlign w:val="subscript"/>
        </w:rPr>
        <w:t>ц</w:t>
      </w:r>
      <w:r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52" type="#_x0000_t75" style="width:50.25pt;height:30.75pt">
            <v:imagedata r:id="rId32" o:title=""/>
          </v:shape>
        </w:pict>
      </w:r>
      <w:r w:rsidRPr="00EE6921">
        <w:rPr>
          <w:noProof/>
          <w:color w:val="000000"/>
          <w:sz w:val="28"/>
          <w:szCs w:val="28"/>
        </w:rPr>
        <w:t xml:space="preserve"> </w:t>
      </w:r>
    </w:p>
    <w:p w:rsidR="00933FF5" w:rsidRPr="00EE6921" w:rsidRDefault="00933FF5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D1395" w:rsidRPr="00EE6921" w:rsidRDefault="00933FF5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Т</w:t>
      </w:r>
      <w:r w:rsidR="00906C31" w:rsidRPr="00EE6921">
        <w:rPr>
          <w:noProof/>
          <w:color w:val="000000"/>
          <w:sz w:val="28"/>
          <w:szCs w:val="28"/>
          <w:vertAlign w:val="subscript"/>
        </w:rPr>
        <w:t>п</w:t>
      </w:r>
      <w:r w:rsidR="00906C31"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53" type="#_x0000_t75" style="width:18pt;height:12.75pt">
            <v:imagedata r:id="rId33" o:title=""/>
          </v:shape>
        </w:pict>
      </w:r>
      <w:r w:rsidR="00906C31" w:rsidRPr="00EE6921">
        <w:rPr>
          <w:noProof/>
          <w:color w:val="000000"/>
          <w:sz w:val="28"/>
          <w:szCs w:val="28"/>
        </w:rPr>
        <w:t>= 3+3</w:t>
      </w:r>
      <w:r w:rsidR="003B6676" w:rsidRPr="00EE6921">
        <w:rPr>
          <w:noProof/>
          <w:color w:val="000000"/>
          <w:sz w:val="28"/>
          <w:szCs w:val="28"/>
        </w:rPr>
        <w:t>+3=9</w:t>
      </w:r>
      <w:r w:rsidR="00215D2A" w:rsidRPr="00EE6921">
        <w:rPr>
          <w:noProof/>
          <w:color w:val="000000"/>
          <w:sz w:val="28"/>
          <w:szCs w:val="28"/>
        </w:rPr>
        <w:t xml:space="preserve"> сек.</w:t>
      </w:r>
    </w:p>
    <w:p w:rsidR="00906C31" w:rsidRPr="00EE6921" w:rsidRDefault="00906C31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6C31" w:rsidRPr="00EE6921" w:rsidRDefault="00906C31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Y=</w:t>
      </w:r>
      <w:r w:rsidR="00D137FB">
        <w:rPr>
          <w:noProof/>
          <w:color w:val="000000"/>
          <w:sz w:val="28"/>
          <w:szCs w:val="28"/>
        </w:rPr>
        <w:pict>
          <v:shape id="_x0000_i1054" type="#_x0000_t75" style="width:20.25pt;height:15pt">
            <v:imagedata r:id="rId34" o:title=""/>
          </v:shape>
        </w:pict>
      </w:r>
      <w:r w:rsidRPr="00EE6921">
        <w:rPr>
          <w:noProof/>
          <w:color w:val="000000"/>
          <w:sz w:val="28"/>
          <w:szCs w:val="28"/>
        </w:rPr>
        <w:t>= 0.</w:t>
      </w:r>
      <w:r w:rsidR="003B6676" w:rsidRPr="00EE6921">
        <w:rPr>
          <w:noProof/>
          <w:color w:val="000000"/>
          <w:sz w:val="28"/>
          <w:szCs w:val="28"/>
        </w:rPr>
        <w:t>31+0.39+0.11</w:t>
      </w:r>
      <w:r w:rsidR="00925348" w:rsidRPr="00EE6921">
        <w:rPr>
          <w:noProof/>
          <w:color w:val="000000"/>
          <w:sz w:val="28"/>
          <w:szCs w:val="28"/>
        </w:rPr>
        <w:t>=0.</w:t>
      </w:r>
      <w:r w:rsidR="003B6676" w:rsidRPr="00EE6921">
        <w:rPr>
          <w:noProof/>
          <w:color w:val="000000"/>
          <w:sz w:val="28"/>
          <w:szCs w:val="28"/>
        </w:rPr>
        <w:t>81</w:t>
      </w:r>
    </w:p>
    <w:p w:rsidR="00906C31" w:rsidRPr="00EE6921" w:rsidRDefault="00906C31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6C31" w:rsidRPr="00EE6921" w:rsidRDefault="00906C31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T</w:t>
      </w:r>
      <w:r w:rsidRPr="00EE6921">
        <w:rPr>
          <w:noProof/>
          <w:color w:val="000000"/>
          <w:sz w:val="28"/>
          <w:szCs w:val="28"/>
          <w:vertAlign w:val="subscript"/>
        </w:rPr>
        <w:t>ц</w:t>
      </w:r>
      <w:r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55" type="#_x0000_t75" style="width:51pt;height:30.75pt">
            <v:imagedata r:id="rId35" o:title=""/>
          </v:shape>
        </w:pict>
      </w:r>
      <w:r w:rsidR="00925348" w:rsidRPr="00EE6921">
        <w:rPr>
          <w:noProof/>
          <w:color w:val="000000"/>
          <w:sz w:val="28"/>
          <w:szCs w:val="28"/>
        </w:rPr>
        <w:t>=</w:t>
      </w:r>
      <w:r w:rsidR="003B6676" w:rsidRPr="00EE6921">
        <w:rPr>
          <w:noProof/>
          <w:color w:val="000000"/>
          <w:sz w:val="28"/>
          <w:szCs w:val="28"/>
        </w:rPr>
        <w:t>97</w:t>
      </w:r>
      <w:r w:rsidRPr="00EE6921">
        <w:rPr>
          <w:noProof/>
          <w:color w:val="000000"/>
          <w:sz w:val="28"/>
          <w:szCs w:val="28"/>
        </w:rPr>
        <w:t xml:space="preserve"> сек.</w:t>
      </w:r>
    </w:p>
    <w:p w:rsidR="00906C31" w:rsidRPr="00EE6921" w:rsidRDefault="00906C31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6C31" w:rsidRPr="00EE6921" w:rsidRDefault="00906C31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E6921">
        <w:rPr>
          <w:b/>
          <w:bCs/>
          <w:noProof/>
          <w:color w:val="000000"/>
          <w:sz w:val="28"/>
          <w:szCs w:val="28"/>
        </w:rPr>
        <w:t>7. Определение длительности основных тактов</w:t>
      </w:r>
    </w:p>
    <w:p w:rsidR="00906C31" w:rsidRPr="00EE6921" w:rsidRDefault="00906C31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06C31" w:rsidRPr="00EE6921" w:rsidRDefault="00906C31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Длительность основных тактов определяем по формуле:</w:t>
      </w:r>
    </w:p>
    <w:p w:rsidR="00906C31" w:rsidRPr="00EE6921" w:rsidRDefault="00906C31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6C31" w:rsidRPr="00EE6921" w:rsidRDefault="00906C31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t</w:t>
      </w:r>
      <w:r w:rsidR="00694E3C" w:rsidRPr="00EE6921">
        <w:rPr>
          <w:noProof/>
          <w:color w:val="000000"/>
          <w:sz w:val="28"/>
          <w:szCs w:val="28"/>
          <w:vertAlign w:val="subscript"/>
        </w:rPr>
        <w:t>oi</w:t>
      </w:r>
      <w:r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56" type="#_x0000_t75" style="width:69.75pt;height:30.75pt">
            <v:imagedata r:id="rId36" o:title=""/>
          </v:shape>
        </w:pict>
      </w:r>
    </w:p>
    <w:p w:rsidR="000D1395" w:rsidRPr="00EE6921" w:rsidRDefault="00EE6921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br w:type="page"/>
      </w:r>
      <w:r w:rsidR="00906C31" w:rsidRPr="00EE6921">
        <w:rPr>
          <w:noProof/>
          <w:color w:val="000000"/>
          <w:sz w:val="28"/>
          <w:szCs w:val="28"/>
        </w:rPr>
        <w:t>Получаем длительности тактов:</w:t>
      </w:r>
    </w:p>
    <w:p w:rsidR="00593CAE" w:rsidRPr="00EE6921" w:rsidRDefault="00593CAE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15D2A" w:rsidRPr="00EE6921" w:rsidRDefault="00215D2A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t</w:t>
      </w:r>
      <w:r w:rsidR="00694E3C" w:rsidRPr="00EE6921">
        <w:rPr>
          <w:noProof/>
          <w:color w:val="000000"/>
          <w:sz w:val="28"/>
          <w:szCs w:val="28"/>
          <w:vertAlign w:val="subscript"/>
        </w:rPr>
        <w:t>o1</w:t>
      </w:r>
      <w:r w:rsidR="00694E3C"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57" type="#_x0000_t75" style="width:135.75pt;height:30.75pt">
            <v:imagedata r:id="rId37" o:title=""/>
          </v:shape>
        </w:pict>
      </w:r>
      <w:r w:rsidR="00694E3C" w:rsidRPr="00EE6921">
        <w:rPr>
          <w:noProof/>
          <w:color w:val="000000"/>
          <w:sz w:val="28"/>
          <w:szCs w:val="28"/>
        </w:rPr>
        <w:t>сек.</w:t>
      </w:r>
    </w:p>
    <w:p w:rsidR="00215D2A" w:rsidRPr="00EE6921" w:rsidRDefault="00215D2A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94E3C" w:rsidRPr="00EE6921" w:rsidRDefault="00694E3C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t</w:t>
      </w:r>
      <w:r w:rsidRPr="00EE6921">
        <w:rPr>
          <w:noProof/>
          <w:color w:val="000000"/>
          <w:sz w:val="28"/>
          <w:szCs w:val="28"/>
          <w:vertAlign w:val="subscript"/>
        </w:rPr>
        <w:t>o2</w:t>
      </w:r>
      <w:r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58" type="#_x0000_t75" style="width:138pt;height:30.75pt">
            <v:imagedata r:id="rId38" o:title=""/>
          </v:shape>
        </w:pict>
      </w:r>
      <w:r w:rsidRPr="00EE6921">
        <w:rPr>
          <w:noProof/>
          <w:color w:val="000000"/>
          <w:sz w:val="28"/>
          <w:szCs w:val="28"/>
        </w:rPr>
        <w:t>сек.</w:t>
      </w:r>
    </w:p>
    <w:p w:rsidR="003B6676" w:rsidRPr="00EE6921" w:rsidRDefault="003B667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B6676" w:rsidRPr="00EE6921" w:rsidRDefault="003B667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t</w:t>
      </w:r>
      <w:r w:rsidRPr="00EE6921">
        <w:rPr>
          <w:noProof/>
          <w:color w:val="000000"/>
          <w:sz w:val="28"/>
          <w:szCs w:val="28"/>
          <w:vertAlign w:val="subscript"/>
        </w:rPr>
        <w:t>o3</w:t>
      </w:r>
      <w:r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59" type="#_x0000_t75" style="width:134.25pt;height:30.75pt">
            <v:imagedata r:id="rId39" o:title=""/>
          </v:shape>
        </w:pict>
      </w:r>
      <w:r w:rsidRPr="00EE6921">
        <w:rPr>
          <w:noProof/>
          <w:color w:val="000000"/>
          <w:sz w:val="28"/>
          <w:szCs w:val="28"/>
        </w:rPr>
        <w:t>сек.</w:t>
      </w:r>
    </w:p>
    <w:p w:rsidR="003B6676" w:rsidRPr="00EE6921" w:rsidRDefault="003B667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94E3C" w:rsidRPr="00EE6921" w:rsidRDefault="00694E3C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E6921">
        <w:rPr>
          <w:b/>
          <w:bCs/>
          <w:noProof/>
          <w:color w:val="000000"/>
          <w:sz w:val="28"/>
          <w:szCs w:val="28"/>
        </w:rPr>
        <w:t xml:space="preserve">8. </w:t>
      </w:r>
      <w:r w:rsidR="00313A71" w:rsidRPr="00EE6921">
        <w:rPr>
          <w:b/>
          <w:bCs/>
          <w:noProof/>
          <w:color w:val="000000"/>
          <w:sz w:val="28"/>
          <w:szCs w:val="28"/>
        </w:rPr>
        <w:t>Время, необходимое переходам для пересечения проезжей части</w:t>
      </w:r>
    </w:p>
    <w:p w:rsidR="00313A71" w:rsidRPr="00EE6921" w:rsidRDefault="00313A71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313A71" w:rsidRPr="00EE6921" w:rsidRDefault="00313A71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Время, необходимое пешеходам определяем по формуле:</w:t>
      </w:r>
    </w:p>
    <w:p w:rsidR="00313A71" w:rsidRPr="00EE6921" w:rsidRDefault="00313A71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13A71" w:rsidRPr="00EE6921" w:rsidRDefault="00313A71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t</w:t>
      </w:r>
      <w:r w:rsidRPr="00EE6921">
        <w:rPr>
          <w:noProof/>
          <w:color w:val="000000"/>
          <w:sz w:val="28"/>
          <w:szCs w:val="28"/>
          <w:vertAlign w:val="subscript"/>
        </w:rPr>
        <w:t>пш i</w:t>
      </w:r>
      <w:r w:rsidRPr="00EE6921">
        <w:rPr>
          <w:noProof/>
          <w:color w:val="000000"/>
          <w:sz w:val="28"/>
          <w:szCs w:val="28"/>
        </w:rPr>
        <w:t>=5+B</w:t>
      </w:r>
      <w:r w:rsidRPr="00EE6921">
        <w:rPr>
          <w:noProof/>
          <w:color w:val="000000"/>
          <w:sz w:val="28"/>
          <w:szCs w:val="28"/>
          <w:vertAlign w:val="subscript"/>
        </w:rPr>
        <w:t>пш</w:t>
      </w:r>
      <w:r w:rsidRPr="00EE6921">
        <w:rPr>
          <w:noProof/>
          <w:color w:val="000000"/>
          <w:sz w:val="28"/>
          <w:szCs w:val="28"/>
        </w:rPr>
        <w:t>/V</w:t>
      </w:r>
      <w:r w:rsidRPr="00EE6921">
        <w:rPr>
          <w:noProof/>
          <w:color w:val="000000"/>
          <w:sz w:val="28"/>
          <w:szCs w:val="28"/>
          <w:vertAlign w:val="subscript"/>
        </w:rPr>
        <w:t>пш</w:t>
      </w:r>
    </w:p>
    <w:p w:rsidR="000D1395" w:rsidRPr="00EE6921" w:rsidRDefault="000D1395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0DB3" w:rsidRPr="00EE6921" w:rsidRDefault="00313A71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B – ширина проезжей части, переходимой переходами, м.</w:t>
      </w:r>
    </w:p>
    <w:p w:rsidR="00313A71" w:rsidRPr="00EE6921" w:rsidRDefault="00313A71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V – скорость пешехода, (1.3 м/с)</w:t>
      </w:r>
    </w:p>
    <w:p w:rsidR="00313A71" w:rsidRPr="00EE6921" w:rsidRDefault="00313A71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13A71" w:rsidRPr="00EE6921" w:rsidRDefault="00313A71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t</w:t>
      </w:r>
      <w:r w:rsidR="003B6676" w:rsidRPr="00EE6921">
        <w:rPr>
          <w:noProof/>
          <w:color w:val="000000"/>
          <w:sz w:val="28"/>
          <w:szCs w:val="28"/>
          <w:vertAlign w:val="subscript"/>
        </w:rPr>
        <w:t>пш2</w:t>
      </w:r>
      <w:r w:rsidR="00215D2A" w:rsidRPr="00EE6921">
        <w:rPr>
          <w:noProof/>
          <w:color w:val="000000"/>
          <w:sz w:val="28"/>
          <w:szCs w:val="28"/>
        </w:rPr>
        <w:t>=5+7.0/1.3=10.4</w:t>
      </w:r>
      <w:r w:rsidRPr="00EE6921">
        <w:rPr>
          <w:noProof/>
          <w:color w:val="000000"/>
          <w:sz w:val="28"/>
          <w:szCs w:val="28"/>
        </w:rPr>
        <w:t xml:space="preserve"> сек.</w:t>
      </w:r>
      <w:r w:rsidR="00ED19F6" w:rsidRPr="00EE6921">
        <w:rPr>
          <w:noProof/>
          <w:color w:val="000000"/>
          <w:sz w:val="28"/>
          <w:szCs w:val="28"/>
        </w:rPr>
        <w:t xml:space="preserve"> </w:t>
      </w:r>
    </w:p>
    <w:p w:rsidR="00313A71" w:rsidRPr="00EE6921" w:rsidRDefault="00313A71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13A71" w:rsidRPr="00EE6921" w:rsidRDefault="00313A71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t</w:t>
      </w:r>
      <w:r w:rsidR="00215D2A" w:rsidRPr="00EE6921">
        <w:rPr>
          <w:noProof/>
          <w:color w:val="000000"/>
          <w:sz w:val="28"/>
          <w:szCs w:val="28"/>
          <w:vertAlign w:val="subscript"/>
        </w:rPr>
        <w:t>пш</w:t>
      </w:r>
      <w:r w:rsidR="003B6676" w:rsidRPr="00EE6921">
        <w:rPr>
          <w:noProof/>
          <w:color w:val="000000"/>
          <w:sz w:val="28"/>
          <w:szCs w:val="28"/>
          <w:vertAlign w:val="subscript"/>
        </w:rPr>
        <w:t>3</w:t>
      </w:r>
      <w:r w:rsidR="00215D2A" w:rsidRPr="00EE6921">
        <w:rPr>
          <w:noProof/>
          <w:color w:val="000000"/>
          <w:sz w:val="28"/>
          <w:szCs w:val="28"/>
        </w:rPr>
        <w:t>=5+16.0/1.3=17.3</w:t>
      </w:r>
      <w:r w:rsidRPr="00EE6921">
        <w:rPr>
          <w:noProof/>
          <w:color w:val="000000"/>
          <w:sz w:val="28"/>
          <w:szCs w:val="28"/>
        </w:rPr>
        <w:t xml:space="preserve"> сек.</w:t>
      </w:r>
    </w:p>
    <w:p w:rsidR="00313A71" w:rsidRPr="00EE6921" w:rsidRDefault="00313A71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13A71" w:rsidRPr="00EE6921" w:rsidRDefault="00313A71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Сравним время необходимое пешеходам с длительностями основных тактов:</w:t>
      </w:r>
      <w:r w:rsidR="00ED19F6" w:rsidRPr="00EE6921">
        <w:rPr>
          <w:noProof/>
          <w:color w:val="000000"/>
          <w:sz w:val="28"/>
          <w:szCs w:val="28"/>
        </w:rPr>
        <w:t xml:space="preserve"> </w:t>
      </w:r>
      <w:r w:rsidR="00215D2A" w:rsidRPr="00EE6921">
        <w:rPr>
          <w:noProof/>
          <w:color w:val="000000"/>
          <w:sz w:val="28"/>
          <w:szCs w:val="28"/>
        </w:rPr>
        <w:t>10.4</w:t>
      </w:r>
      <w:r w:rsidR="003B6676" w:rsidRPr="00EE6921">
        <w:rPr>
          <w:noProof/>
          <w:color w:val="000000"/>
          <w:sz w:val="28"/>
          <w:szCs w:val="28"/>
        </w:rPr>
        <w:t>&lt;42</w:t>
      </w:r>
      <w:r w:rsidRPr="00EE6921">
        <w:rPr>
          <w:noProof/>
          <w:color w:val="000000"/>
          <w:sz w:val="28"/>
          <w:szCs w:val="28"/>
        </w:rPr>
        <w:t xml:space="preserve"> – </w:t>
      </w:r>
      <w:r w:rsidR="003B6676" w:rsidRPr="00EE6921">
        <w:rPr>
          <w:noProof/>
          <w:color w:val="000000"/>
          <w:sz w:val="28"/>
          <w:szCs w:val="28"/>
        </w:rPr>
        <w:t>корректировки не требуется</w:t>
      </w:r>
    </w:p>
    <w:p w:rsidR="00215D2A" w:rsidRPr="00EE6921" w:rsidRDefault="003B667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17.3&gt;12</w:t>
      </w:r>
      <w:r w:rsidR="00215D2A" w:rsidRPr="00EE6921">
        <w:rPr>
          <w:noProof/>
          <w:color w:val="000000"/>
          <w:sz w:val="28"/>
          <w:szCs w:val="28"/>
        </w:rPr>
        <w:t xml:space="preserve"> – требуется корректировка основного такта. После корректировки получаем следующие значения для основных тактов:</w:t>
      </w:r>
    </w:p>
    <w:p w:rsidR="00215D2A" w:rsidRPr="00EE6921" w:rsidRDefault="00ED19F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 xml:space="preserve"> </w:t>
      </w:r>
      <w:r w:rsidR="00215D2A" w:rsidRPr="00EE6921">
        <w:rPr>
          <w:noProof/>
          <w:color w:val="000000"/>
          <w:sz w:val="28"/>
          <w:szCs w:val="28"/>
        </w:rPr>
        <w:t>t</w:t>
      </w:r>
      <w:r w:rsidR="00215D2A" w:rsidRPr="00EE6921">
        <w:rPr>
          <w:noProof/>
          <w:color w:val="000000"/>
          <w:sz w:val="28"/>
          <w:szCs w:val="28"/>
          <w:vertAlign w:val="subscript"/>
        </w:rPr>
        <w:t>o1</w:t>
      </w:r>
      <w:r w:rsidR="003B6676" w:rsidRPr="00EE6921">
        <w:rPr>
          <w:noProof/>
          <w:color w:val="000000"/>
          <w:sz w:val="28"/>
          <w:szCs w:val="28"/>
        </w:rPr>
        <w:t>=34</w:t>
      </w:r>
      <w:r w:rsidR="00215D2A" w:rsidRPr="00EE6921">
        <w:rPr>
          <w:noProof/>
          <w:color w:val="000000"/>
          <w:sz w:val="28"/>
          <w:szCs w:val="28"/>
        </w:rPr>
        <w:t xml:space="preserve"> сек.</w:t>
      </w:r>
    </w:p>
    <w:p w:rsidR="00215D2A" w:rsidRPr="00EE6921" w:rsidRDefault="00ED19F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 xml:space="preserve"> </w:t>
      </w:r>
      <w:r w:rsidR="00215D2A" w:rsidRPr="00EE6921">
        <w:rPr>
          <w:noProof/>
          <w:color w:val="000000"/>
          <w:sz w:val="28"/>
          <w:szCs w:val="28"/>
        </w:rPr>
        <w:t>t</w:t>
      </w:r>
      <w:r w:rsidR="00215D2A" w:rsidRPr="00EE6921">
        <w:rPr>
          <w:noProof/>
          <w:color w:val="000000"/>
          <w:sz w:val="28"/>
          <w:szCs w:val="28"/>
          <w:vertAlign w:val="subscript"/>
        </w:rPr>
        <w:t>o2</w:t>
      </w:r>
      <w:r w:rsidR="003B6676" w:rsidRPr="00EE6921">
        <w:rPr>
          <w:noProof/>
          <w:color w:val="000000"/>
          <w:sz w:val="28"/>
          <w:szCs w:val="28"/>
        </w:rPr>
        <w:t>=36.5</w:t>
      </w:r>
      <w:r w:rsidR="00215D2A" w:rsidRPr="00EE6921">
        <w:rPr>
          <w:noProof/>
          <w:color w:val="000000"/>
          <w:sz w:val="28"/>
          <w:szCs w:val="28"/>
        </w:rPr>
        <w:t xml:space="preserve"> сек. </w:t>
      </w:r>
    </w:p>
    <w:p w:rsidR="003B6676" w:rsidRPr="00EE6921" w:rsidRDefault="003B667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t</w:t>
      </w:r>
      <w:r w:rsidRPr="00EE6921">
        <w:rPr>
          <w:noProof/>
          <w:color w:val="000000"/>
          <w:sz w:val="28"/>
          <w:szCs w:val="28"/>
          <w:vertAlign w:val="subscript"/>
        </w:rPr>
        <w:t>o3</w:t>
      </w:r>
      <w:r w:rsidRPr="00EE6921">
        <w:rPr>
          <w:noProof/>
          <w:color w:val="000000"/>
          <w:sz w:val="28"/>
          <w:szCs w:val="28"/>
        </w:rPr>
        <w:t>=17.5 сек.</w:t>
      </w:r>
    </w:p>
    <w:p w:rsidR="00910944" w:rsidRPr="00EE6921" w:rsidRDefault="00910944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T</w:t>
      </w:r>
      <w:r w:rsidRPr="00EE6921">
        <w:rPr>
          <w:noProof/>
          <w:color w:val="000000"/>
          <w:sz w:val="28"/>
          <w:szCs w:val="28"/>
          <w:vertAlign w:val="subscript"/>
        </w:rPr>
        <w:t>ц</w:t>
      </w:r>
      <w:r w:rsidR="00AE10E2" w:rsidRPr="00EE6921">
        <w:rPr>
          <w:noProof/>
          <w:color w:val="000000"/>
          <w:sz w:val="28"/>
          <w:szCs w:val="28"/>
        </w:rPr>
        <w:t>=34+36</w:t>
      </w:r>
      <w:r w:rsidRPr="00EE6921">
        <w:rPr>
          <w:noProof/>
          <w:color w:val="000000"/>
          <w:sz w:val="28"/>
          <w:szCs w:val="28"/>
        </w:rPr>
        <w:t>.5+</w:t>
      </w:r>
      <w:r w:rsidR="00AE10E2" w:rsidRPr="00EE6921">
        <w:rPr>
          <w:noProof/>
          <w:color w:val="000000"/>
          <w:sz w:val="28"/>
          <w:szCs w:val="28"/>
        </w:rPr>
        <w:t>17.5+</w:t>
      </w:r>
      <w:r w:rsidRPr="00EE6921">
        <w:rPr>
          <w:noProof/>
          <w:color w:val="000000"/>
          <w:sz w:val="28"/>
          <w:szCs w:val="28"/>
        </w:rPr>
        <w:t>3+3</w:t>
      </w:r>
      <w:r w:rsidR="00AE10E2" w:rsidRPr="00EE6921">
        <w:rPr>
          <w:noProof/>
          <w:color w:val="000000"/>
          <w:sz w:val="28"/>
          <w:szCs w:val="28"/>
        </w:rPr>
        <w:t>+3=97</w:t>
      </w:r>
      <w:r w:rsidRPr="00EE6921">
        <w:rPr>
          <w:noProof/>
          <w:color w:val="000000"/>
          <w:sz w:val="28"/>
          <w:szCs w:val="28"/>
        </w:rPr>
        <w:t xml:space="preserve"> сек.</w:t>
      </w:r>
    </w:p>
    <w:p w:rsidR="00910944" w:rsidRPr="00EE6921" w:rsidRDefault="00910944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03F1E" w:rsidRPr="00EE6921" w:rsidRDefault="00203F1E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E6921">
        <w:rPr>
          <w:b/>
          <w:bCs/>
          <w:noProof/>
          <w:color w:val="000000"/>
          <w:sz w:val="28"/>
          <w:szCs w:val="28"/>
        </w:rPr>
        <w:t>9. Выбор дорожного контроллера</w:t>
      </w:r>
    </w:p>
    <w:p w:rsidR="00203F1E" w:rsidRPr="00EE6921" w:rsidRDefault="00203F1E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03F1E" w:rsidRPr="00EE6921" w:rsidRDefault="00203F1E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 xml:space="preserve">Максимальную нагрузку данный перекрёсток имеет в периоды часов пик, а именно, 10.00-12.00, </w:t>
      </w:r>
      <w:r w:rsidR="00130A59" w:rsidRPr="00EE6921">
        <w:rPr>
          <w:noProof/>
          <w:color w:val="000000"/>
          <w:sz w:val="28"/>
          <w:szCs w:val="28"/>
        </w:rPr>
        <w:t>13.00-15.00, 17.00-18.30</w:t>
      </w:r>
      <w:r w:rsidR="00215D2A" w:rsidRPr="00EE6921">
        <w:rPr>
          <w:noProof/>
          <w:color w:val="000000"/>
          <w:sz w:val="28"/>
          <w:szCs w:val="28"/>
        </w:rPr>
        <w:t>. Необходим дорожный контроллер с одной жё</w:t>
      </w:r>
      <w:r w:rsidR="00AE10E2" w:rsidRPr="00EE6921">
        <w:rPr>
          <w:noProof/>
          <w:color w:val="000000"/>
          <w:sz w:val="28"/>
          <w:szCs w:val="28"/>
        </w:rPr>
        <w:t>сткой программой управления по 3</w:t>
      </w:r>
      <w:r w:rsidR="00215D2A" w:rsidRPr="00EE6921">
        <w:rPr>
          <w:noProof/>
          <w:color w:val="000000"/>
          <w:sz w:val="28"/>
          <w:szCs w:val="28"/>
        </w:rPr>
        <w:t>-х тактному циклу. Выбираем дорожный контроллер УК 2</w:t>
      </w:r>
      <w:r w:rsidR="00AE10E2" w:rsidRPr="00EE6921">
        <w:rPr>
          <w:noProof/>
          <w:color w:val="000000"/>
          <w:sz w:val="28"/>
          <w:szCs w:val="28"/>
        </w:rPr>
        <w:t>М</w:t>
      </w:r>
      <w:r w:rsidR="00130A59" w:rsidRPr="00EE6921">
        <w:rPr>
          <w:noProof/>
          <w:color w:val="000000"/>
          <w:sz w:val="28"/>
          <w:szCs w:val="28"/>
        </w:rPr>
        <w:t xml:space="preserve">, который </w:t>
      </w:r>
      <w:r w:rsidR="00DC2491" w:rsidRPr="00EE6921">
        <w:rPr>
          <w:noProof/>
          <w:color w:val="000000"/>
          <w:sz w:val="28"/>
          <w:szCs w:val="28"/>
        </w:rPr>
        <w:t>полностью обеспечивает регулирование движения на данном перекрёстке</w:t>
      </w:r>
      <w:r w:rsidR="00215D2A" w:rsidRPr="00EE6921">
        <w:rPr>
          <w:noProof/>
          <w:color w:val="000000"/>
          <w:sz w:val="28"/>
          <w:szCs w:val="28"/>
        </w:rPr>
        <w:t>.</w:t>
      </w:r>
    </w:p>
    <w:p w:rsidR="00F33BC3" w:rsidRPr="00EE6921" w:rsidRDefault="00F33BC3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33BC3" w:rsidRPr="00EE6921" w:rsidRDefault="00F33BC3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E6921">
        <w:rPr>
          <w:b/>
          <w:bCs/>
          <w:noProof/>
          <w:color w:val="000000"/>
          <w:sz w:val="28"/>
          <w:szCs w:val="28"/>
        </w:rPr>
        <w:t>10. Корректировка длительности тактов по условиям работы дорожного контроллера</w:t>
      </w:r>
    </w:p>
    <w:p w:rsidR="00F33BC3" w:rsidRPr="00EE6921" w:rsidRDefault="00F33BC3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F33BC3" w:rsidRPr="00EE6921" w:rsidRDefault="00F33BC3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Корректируем длительность основных такто</w:t>
      </w:r>
      <w:r w:rsidR="00920596" w:rsidRPr="00EE6921">
        <w:rPr>
          <w:noProof/>
          <w:color w:val="000000"/>
          <w:sz w:val="28"/>
          <w:szCs w:val="28"/>
        </w:rPr>
        <w:t>в путём их округления до целых ч</w:t>
      </w:r>
      <w:r w:rsidRPr="00EE6921">
        <w:rPr>
          <w:noProof/>
          <w:color w:val="000000"/>
          <w:sz w:val="28"/>
          <w:szCs w:val="28"/>
        </w:rPr>
        <w:t>исел.</w:t>
      </w:r>
    </w:p>
    <w:p w:rsidR="00920596" w:rsidRPr="00EE6921" w:rsidRDefault="0092059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t</w:t>
      </w:r>
      <w:r w:rsidRPr="00EE6921">
        <w:rPr>
          <w:noProof/>
          <w:color w:val="000000"/>
          <w:sz w:val="28"/>
          <w:szCs w:val="28"/>
          <w:vertAlign w:val="subscript"/>
        </w:rPr>
        <w:t>o</w:t>
      </w:r>
      <w:r w:rsidR="00AE10E2" w:rsidRPr="00EE6921">
        <w:rPr>
          <w:noProof/>
          <w:color w:val="000000"/>
          <w:sz w:val="28"/>
          <w:szCs w:val="28"/>
          <w:vertAlign w:val="subscript"/>
        </w:rPr>
        <w:t>2</w:t>
      </w:r>
      <w:r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60" type="#_x0000_t75" style="width:48pt;height:14.25pt">
            <v:imagedata r:id="rId40" o:title=""/>
          </v:shape>
        </w:pict>
      </w:r>
      <w:r w:rsidRPr="00EE6921">
        <w:rPr>
          <w:noProof/>
          <w:color w:val="000000"/>
          <w:sz w:val="28"/>
          <w:szCs w:val="28"/>
        </w:rPr>
        <w:t>сек.</w:t>
      </w:r>
    </w:p>
    <w:p w:rsidR="00920596" w:rsidRPr="00EE6921" w:rsidRDefault="0092059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t</w:t>
      </w:r>
      <w:r w:rsidRPr="00EE6921">
        <w:rPr>
          <w:noProof/>
          <w:color w:val="000000"/>
          <w:sz w:val="28"/>
          <w:szCs w:val="28"/>
          <w:vertAlign w:val="subscript"/>
        </w:rPr>
        <w:t>o</w:t>
      </w:r>
      <w:r w:rsidR="00AE10E2" w:rsidRPr="00EE6921">
        <w:rPr>
          <w:noProof/>
          <w:color w:val="000000"/>
          <w:sz w:val="28"/>
          <w:szCs w:val="28"/>
          <w:vertAlign w:val="subscript"/>
        </w:rPr>
        <w:t>3</w:t>
      </w:r>
      <w:r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61" type="#_x0000_t75" style="width:45.75pt;height:14.25pt">
            <v:imagedata r:id="rId41" o:title=""/>
          </v:shape>
        </w:pict>
      </w:r>
      <w:r w:rsidRPr="00EE6921">
        <w:rPr>
          <w:noProof/>
          <w:color w:val="000000"/>
          <w:sz w:val="28"/>
          <w:szCs w:val="28"/>
        </w:rPr>
        <w:t>сек.</w:t>
      </w:r>
    </w:p>
    <w:p w:rsidR="00920596" w:rsidRPr="00EE6921" w:rsidRDefault="0092059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 xml:space="preserve">По условиям основных тактов корректируем длительность </w:t>
      </w:r>
      <w:r w:rsidR="002C73EA" w:rsidRPr="00EE6921">
        <w:rPr>
          <w:noProof/>
          <w:color w:val="000000"/>
          <w:sz w:val="28"/>
          <w:szCs w:val="28"/>
        </w:rPr>
        <w:t>цикла:</w:t>
      </w:r>
    </w:p>
    <w:p w:rsidR="002C73EA" w:rsidRPr="00EE6921" w:rsidRDefault="002C73EA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0596" w:rsidRPr="00EE6921" w:rsidRDefault="00AE10E2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T</w:t>
      </w:r>
      <w:r w:rsidRPr="00EE6921">
        <w:rPr>
          <w:noProof/>
          <w:color w:val="000000"/>
          <w:sz w:val="28"/>
          <w:szCs w:val="28"/>
          <w:vertAlign w:val="subscript"/>
        </w:rPr>
        <w:t>ц</w:t>
      </w:r>
      <w:r w:rsidR="00BC77BF" w:rsidRPr="00EE6921">
        <w:rPr>
          <w:noProof/>
          <w:color w:val="000000"/>
          <w:sz w:val="28"/>
          <w:szCs w:val="28"/>
        </w:rPr>
        <w:t>=34+36+18</w:t>
      </w:r>
      <w:r w:rsidRPr="00EE6921">
        <w:rPr>
          <w:noProof/>
          <w:color w:val="000000"/>
          <w:sz w:val="28"/>
          <w:szCs w:val="28"/>
        </w:rPr>
        <w:t>+3+3+3=97 сек.</w:t>
      </w:r>
    </w:p>
    <w:p w:rsidR="00920596" w:rsidRPr="00EE6921" w:rsidRDefault="0092059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0596" w:rsidRPr="00EE6921" w:rsidRDefault="00920596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E6921">
        <w:rPr>
          <w:b/>
          <w:bCs/>
          <w:noProof/>
          <w:color w:val="000000"/>
          <w:sz w:val="28"/>
          <w:szCs w:val="28"/>
        </w:rPr>
        <w:t>11. Степень насыщения направлений движения</w:t>
      </w:r>
    </w:p>
    <w:p w:rsidR="004E29F8" w:rsidRPr="00EE6921" w:rsidRDefault="004E29F8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4E29F8" w:rsidRPr="00EE6921" w:rsidRDefault="004E29F8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Степень насыщения определяем по формуле:</w:t>
      </w:r>
    </w:p>
    <w:p w:rsidR="00EE6921" w:rsidRPr="00EE6921" w:rsidRDefault="00EE6921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E29F8" w:rsidRPr="00EE6921" w:rsidRDefault="005658ED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x</w:t>
      </w:r>
      <w:r w:rsidRPr="00EE6921">
        <w:rPr>
          <w:noProof/>
          <w:color w:val="000000"/>
          <w:sz w:val="28"/>
          <w:szCs w:val="28"/>
          <w:vertAlign w:val="subscript"/>
        </w:rPr>
        <w:t>i</w:t>
      </w:r>
      <w:r w:rsidRPr="00EE6921">
        <w:rPr>
          <w:noProof/>
          <w:color w:val="000000"/>
          <w:sz w:val="28"/>
          <w:szCs w:val="28"/>
        </w:rPr>
        <w:t>=</w:t>
      </w:r>
      <w:r w:rsidR="00CC7EBF" w:rsidRPr="00EE6921">
        <w:rPr>
          <w:noProof/>
          <w:color w:val="000000"/>
          <w:sz w:val="28"/>
          <w:szCs w:val="28"/>
        </w:rPr>
        <w:t>(</w:t>
      </w:r>
      <w:r w:rsidRPr="00EE6921">
        <w:rPr>
          <w:noProof/>
          <w:color w:val="000000"/>
          <w:sz w:val="28"/>
          <w:szCs w:val="28"/>
        </w:rPr>
        <w:t>N</w:t>
      </w:r>
      <w:r w:rsidRPr="00EE6921">
        <w:rPr>
          <w:noProof/>
          <w:color w:val="000000"/>
          <w:sz w:val="28"/>
          <w:szCs w:val="28"/>
          <w:vertAlign w:val="subscript"/>
        </w:rPr>
        <w:t>i</w:t>
      </w:r>
      <w:r w:rsidRPr="00EE6921">
        <w:rPr>
          <w:noProof/>
          <w:color w:val="000000"/>
          <w:sz w:val="28"/>
          <w:szCs w:val="28"/>
        </w:rPr>
        <w:t>*T</w:t>
      </w:r>
      <w:r w:rsidRPr="00EE6921">
        <w:rPr>
          <w:noProof/>
          <w:color w:val="000000"/>
          <w:sz w:val="28"/>
          <w:szCs w:val="28"/>
          <w:vertAlign w:val="subscript"/>
        </w:rPr>
        <w:t>ц</w:t>
      </w:r>
      <w:r w:rsidR="00CC7EBF" w:rsidRPr="00EE6921">
        <w:rPr>
          <w:noProof/>
          <w:color w:val="000000"/>
          <w:sz w:val="28"/>
          <w:szCs w:val="28"/>
        </w:rPr>
        <w:t>)/(M</w:t>
      </w:r>
      <w:r w:rsidR="00CC7EBF" w:rsidRPr="00EE6921">
        <w:rPr>
          <w:noProof/>
          <w:color w:val="000000"/>
          <w:sz w:val="28"/>
          <w:szCs w:val="28"/>
          <w:vertAlign w:val="subscript"/>
        </w:rPr>
        <w:t>н</w:t>
      </w:r>
      <w:r w:rsidR="00CC7EBF" w:rsidRPr="00EE6921">
        <w:rPr>
          <w:noProof/>
          <w:color w:val="000000"/>
          <w:sz w:val="28"/>
          <w:szCs w:val="28"/>
        </w:rPr>
        <w:t>*t</w:t>
      </w:r>
      <w:r w:rsidR="00CC7EBF" w:rsidRPr="00EE6921">
        <w:rPr>
          <w:noProof/>
          <w:color w:val="000000"/>
          <w:sz w:val="28"/>
          <w:szCs w:val="28"/>
          <w:vertAlign w:val="subscript"/>
        </w:rPr>
        <w:t>oi</w:t>
      </w:r>
      <w:r w:rsidR="00CC7EBF" w:rsidRPr="00EE6921">
        <w:rPr>
          <w:noProof/>
          <w:color w:val="000000"/>
          <w:sz w:val="28"/>
          <w:szCs w:val="28"/>
        </w:rPr>
        <w:t>)</w:t>
      </w:r>
    </w:p>
    <w:p w:rsidR="004E29F8" w:rsidRPr="00EE6921" w:rsidRDefault="004E29F8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u w:val="single"/>
        </w:rPr>
      </w:pPr>
    </w:p>
    <w:p w:rsidR="004E29F8" w:rsidRPr="00EE6921" w:rsidRDefault="00EE6921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u w:val="single"/>
        </w:rPr>
      </w:pPr>
      <w:r w:rsidRPr="00EE6921">
        <w:rPr>
          <w:b/>
          <w:bCs/>
          <w:noProof/>
          <w:color w:val="000000"/>
          <w:sz w:val="28"/>
          <w:szCs w:val="28"/>
          <w:u w:val="single"/>
        </w:rPr>
        <w:br w:type="page"/>
      </w:r>
      <w:r w:rsidR="004E29F8" w:rsidRPr="00EE6921">
        <w:rPr>
          <w:b/>
          <w:bCs/>
          <w:noProof/>
          <w:color w:val="000000"/>
          <w:sz w:val="28"/>
          <w:szCs w:val="28"/>
          <w:u w:val="single"/>
        </w:rPr>
        <w:t>Для 1 такта:</w:t>
      </w:r>
      <w:r w:rsidR="00ED19F6" w:rsidRPr="00EE6921">
        <w:rPr>
          <w:b/>
          <w:bCs/>
          <w:noProof/>
          <w:color w:val="000000"/>
          <w:sz w:val="28"/>
          <w:szCs w:val="28"/>
        </w:rPr>
        <w:t xml:space="preserve"> </w:t>
      </w:r>
      <w:r w:rsidR="004E29F8" w:rsidRPr="00EE6921">
        <w:rPr>
          <w:b/>
          <w:bCs/>
          <w:noProof/>
          <w:color w:val="000000"/>
          <w:sz w:val="28"/>
          <w:szCs w:val="28"/>
          <w:u w:val="single"/>
        </w:rPr>
        <w:t>Для 2 такта:</w:t>
      </w:r>
    </w:p>
    <w:p w:rsidR="00CC7EBF" w:rsidRPr="00EE6921" w:rsidRDefault="00CC7EBF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u w:val="single"/>
        </w:rPr>
      </w:pPr>
    </w:p>
    <w:p w:rsidR="00CC7EBF" w:rsidRPr="00EE6921" w:rsidRDefault="00CC7EBF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x</w:t>
      </w:r>
      <w:r w:rsidRPr="00EE6921">
        <w:rPr>
          <w:noProof/>
          <w:color w:val="000000"/>
          <w:sz w:val="28"/>
          <w:szCs w:val="28"/>
          <w:vertAlign w:val="subscript"/>
        </w:rPr>
        <w:t>1</w:t>
      </w:r>
      <w:r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62" type="#_x0000_t75" style="width:128.25pt;height:30.75pt">
            <v:imagedata r:id="rId42" o:title=""/>
          </v:shape>
        </w:pict>
      </w:r>
      <w:r w:rsidR="00ED19F6" w:rsidRPr="00EE6921">
        <w:rPr>
          <w:noProof/>
          <w:color w:val="000000"/>
          <w:sz w:val="28"/>
          <w:szCs w:val="28"/>
        </w:rPr>
        <w:t xml:space="preserve"> </w:t>
      </w:r>
      <w:r w:rsidRPr="00EE6921">
        <w:rPr>
          <w:noProof/>
          <w:color w:val="000000"/>
          <w:sz w:val="28"/>
          <w:szCs w:val="28"/>
        </w:rPr>
        <w:t>x</w:t>
      </w:r>
      <w:r w:rsidR="005269D5" w:rsidRPr="00EE6921">
        <w:rPr>
          <w:noProof/>
          <w:color w:val="000000"/>
          <w:sz w:val="28"/>
          <w:szCs w:val="28"/>
          <w:vertAlign w:val="subscript"/>
        </w:rPr>
        <w:t>1</w:t>
      </w:r>
      <w:r w:rsidR="005269D5"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63" type="#_x0000_t75" style="width:128.25pt;height:30.75pt">
            <v:imagedata r:id="rId43" o:title=""/>
          </v:shape>
        </w:pict>
      </w:r>
    </w:p>
    <w:p w:rsidR="00CC7EBF" w:rsidRPr="00EE6921" w:rsidRDefault="00CC7EBF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C7EBF" w:rsidRPr="00EE6921" w:rsidRDefault="00CC7EBF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x</w:t>
      </w:r>
      <w:r w:rsidRPr="00EE6921">
        <w:rPr>
          <w:noProof/>
          <w:color w:val="000000"/>
          <w:sz w:val="28"/>
          <w:szCs w:val="28"/>
          <w:vertAlign w:val="subscript"/>
        </w:rPr>
        <w:t>2</w:t>
      </w:r>
      <w:r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64" type="#_x0000_t75" style="width:128.25pt;height:30.75pt">
            <v:imagedata r:id="rId44" o:title=""/>
          </v:shape>
        </w:pict>
      </w:r>
      <w:r w:rsidR="00ED19F6" w:rsidRPr="00EE6921">
        <w:rPr>
          <w:noProof/>
          <w:color w:val="000000"/>
          <w:sz w:val="28"/>
          <w:szCs w:val="28"/>
        </w:rPr>
        <w:t xml:space="preserve"> </w:t>
      </w:r>
      <w:r w:rsidR="005269D5" w:rsidRPr="00EE6921">
        <w:rPr>
          <w:noProof/>
          <w:color w:val="000000"/>
          <w:sz w:val="28"/>
          <w:szCs w:val="28"/>
        </w:rPr>
        <w:t>x</w:t>
      </w:r>
      <w:r w:rsidR="005269D5" w:rsidRPr="00EE6921">
        <w:rPr>
          <w:noProof/>
          <w:color w:val="000000"/>
          <w:sz w:val="28"/>
          <w:szCs w:val="28"/>
          <w:vertAlign w:val="subscript"/>
        </w:rPr>
        <w:t>2</w:t>
      </w:r>
      <w:r w:rsidR="005269D5"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65" type="#_x0000_t75" style="width:128.25pt;height:30.75pt">
            <v:imagedata r:id="rId45" o:title=""/>
          </v:shape>
        </w:pict>
      </w:r>
      <w:r w:rsidR="00ED19F6" w:rsidRPr="00EE6921">
        <w:rPr>
          <w:noProof/>
          <w:color w:val="000000"/>
          <w:sz w:val="28"/>
          <w:szCs w:val="28"/>
        </w:rPr>
        <w:t xml:space="preserve"> </w:t>
      </w:r>
    </w:p>
    <w:p w:rsidR="00CC7EBF" w:rsidRPr="00EE6921" w:rsidRDefault="00CC7EBF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C7EBF" w:rsidRPr="00EE6921" w:rsidRDefault="00CC7EBF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x</w:t>
      </w:r>
      <w:r w:rsidRPr="00EE6921">
        <w:rPr>
          <w:noProof/>
          <w:color w:val="000000"/>
          <w:sz w:val="28"/>
          <w:szCs w:val="28"/>
          <w:vertAlign w:val="subscript"/>
        </w:rPr>
        <w:t>3</w:t>
      </w:r>
      <w:r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66" type="#_x0000_t75" style="width:129pt;height:30.75pt">
            <v:imagedata r:id="rId46" o:title=""/>
          </v:shape>
        </w:pict>
      </w:r>
      <w:r w:rsidR="00ED19F6" w:rsidRPr="00EE6921">
        <w:rPr>
          <w:noProof/>
          <w:color w:val="000000"/>
          <w:sz w:val="28"/>
          <w:szCs w:val="28"/>
        </w:rPr>
        <w:t xml:space="preserve"> </w:t>
      </w:r>
      <w:r w:rsidR="00FA0D71" w:rsidRPr="00EE6921">
        <w:rPr>
          <w:noProof/>
          <w:color w:val="000000"/>
          <w:sz w:val="28"/>
          <w:szCs w:val="28"/>
        </w:rPr>
        <w:t>x</w:t>
      </w:r>
      <w:r w:rsidR="00FA0D71" w:rsidRPr="00EE6921">
        <w:rPr>
          <w:noProof/>
          <w:color w:val="000000"/>
          <w:sz w:val="28"/>
          <w:szCs w:val="28"/>
          <w:vertAlign w:val="subscript"/>
        </w:rPr>
        <w:t>3</w:t>
      </w:r>
      <w:r w:rsidR="00FA0D71"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67" type="#_x0000_t75" style="width:126.75pt;height:30.75pt">
            <v:imagedata r:id="rId47" o:title=""/>
          </v:shape>
        </w:pict>
      </w:r>
    </w:p>
    <w:p w:rsidR="002C73EA" w:rsidRPr="00EE6921" w:rsidRDefault="002C73EA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C7EBF" w:rsidRPr="00EE6921" w:rsidRDefault="00CC7EBF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x</w:t>
      </w:r>
      <w:r w:rsidRPr="00EE6921">
        <w:rPr>
          <w:noProof/>
          <w:color w:val="000000"/>
          <w:sz w:val="28"/>
          <w:szCs w:val="28"/>
          <w:vertAlign w:val="subscript"/>
        </w:rPr>
        <w:t>4</w:t>
      </w:r>
      <w:r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68" type="#_x0000_t75" style="width:126pt;height:30.75pt">
            <v:imagedata r:id="rId48" o:title=""/>
          </v:shape>
        </w:pict>
      </w:r>
      <w:r w:rsidR="00ED19F6" w:rsidRPr="00EE6921">
        <w:rPr>
          <w:noProof/>
          <w:color w:val="000000"/>
          <w:sz w:val="28"/>
          <w:szCs w:val="28"/>
        </w:rPr>
        <w:t xml:space="preserve"> </w:t>
      </w:r>
    </w:p>
    <w:p w:rsidR="00EE6921" w:rsidRPr="00EE6921" w:rsidRDefault="002C73EA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x</w:t>
      </w:r>
      <w:r w:rsidRPr="00EE6921">
        <w:rPr>
          <w:noProof/>
          <w:color w:val="000000"/>
          <w:sz w:val="28"/>
          <w:szCs w:val="28"/>
          <w:vertAlign w:val="subscript"/>
        </w:rPr>
        <w:t>5</w:t>
      </w:r>
      <w:r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69" type="#_x0000_t75" style="width:126.75pt;height:30.75pt">
            <v:imagedata r:id="rId49" o:title=""/>
          </v:shape>
        </w:pict>
      </w:r>
      <w:r w:rsidR="00ED19F6" w:rsidRPr="00EE6921">
        <w:rPr>
          <w:noProof/>
          <w:color w:val="000000"/>
          <w:sz w:val="28"/>
          <w:szCs w:val="28"/>
        </w:rPr>
        <w:t xml:space="preserve"> </w:t>
      </w:r>
      <w:r w:rsidR="005C1F26" w:rsidRPr="00EE6921">
        <w:rPr>
          <w:noProof/>
          <w:color w:val="000000"/>
          <w:sz w:val="28"/>
          <w:szCs w:val="28"/>
        </w:rPr>
        <w:t xml:space="preserve"> </w:t>
      </w:r>
    </w:p>
    <w:p w:rsidR="00EE6921" w:rsidRPr="00EE6921" w:rsidRDefault="00EE6921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A0D71" w:rsidRPr="00EE6921" w:rsidRDefault="005C1F2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b/>
          <w:bCs/>
          <w:noProof/>
          <w:color w:val="000000"/>
          <w:sz w:val="28"/>
          <w:szCs w:val="28"/>
          <w:u w:val="single"/>
        </w:rPr>
        <w:t>Для 3 такта:</w:t>
      </w:r>
    </w:p>
    <w:p w:rsidR="002C73EA" w:rsidRPr="00EE6921" w:rsidRDefault="005C1F2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 xml:space="preserve"> </w:t>
      </w:r>
    </w:p>
    <w:p w:rsidR="005C1F26" w:rsidRPr="00EE6921" w:rsidRDefault="00ED19F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 xml:space="preserve">  </w:t>
      </w:r>
      <w:r w:rsidR="005C1F26" w:rsidRPr="00EE6921">
        <w:rPr>
          <w:noProof/>
          <w:color w:val="000000"/>
          <w:sz w:val="28"/>
          <w:szCs w:val="28"/>
        </w:rPr>
        <w:t>x</w:t>
      </w:r>
      <w:r w:rsidR="005C1F26" w:rsidRPr="00EE6921">
        <w:rPr>
          <w:noProof/>
          <w:color w:val="000000"/>
          <w:sz w:val="28"/>
          <w:szCs w:val="28"/>
          <w:vertAlign w:val="subscript"/>
        </w:rPr>
        <w:t>1</w:t>
      </w:r>
      <w:r w:rsidR="005C1F26"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70" type="#_x0000_t75" style="width:126.75pt;height:30.75pt">
            <v:imagedata r:id="rId50" o:title=""/>
          </v:shape>
        </w:pict>
      </w:r>
    </w:p>
    <w:p w:rsidR="004E29F8" w:rsidRPr="00EE6921" w:rsidRDefault="004E29F8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u w:val="single"/>
        </w:rPr>
      </w:pPr>
    </w:p>
    <w:p w:rsidR="002C73EA" w:rsidRPr="00EE6921" w:rsidRDefault="00ED19F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 xml:space="preserve">  </w:t>
      </w:r>
      <w:r w:rsidR="005C1F26" w:rsidRPr="00EE6921">
        <w:rPr>
          <w:noProof/>
          <w:color w:val="000000"/>
          <w:sz w:val="28"/>
          <w:szCs w:val="28"/>
        </w:rPr>
        <w:t>x</w:t>
      </w:r>
      <w:r w:rsidR="005C1F26" w:rsidRPr="00EE6921">
        <w:rPr>
          <w:noProof/>
          <w:color w:val="000000"/>
          <w:sz w:val="28"/>
          <w:szCs w:val="28"/>
          <w:vertAlign w:val="subscript"/>
        </w:rPr>
        <w:t>2</w:t>
      </w:r>
      <w:r w:rsidR="005C1F26"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71" type="#_x0000_t75" style="width:126.75pt;height:30.75pt">
            <v:imagedata r:id="rId51" o:title=""/>
          </v:shape>
        </w:pict>
      </w:r>
    </w:p>
    <w:p w:rsidR="005C1F26" w:rsidRPr="00EE6921" w:rsidRDefault="005C1F2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C1F26" w:rsidRPr="00EE6921" w:rsidRDefault="00ED19F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 xml:space="preserve">  </w:t>
      </w:r>
      <w:r w:rsidR="005C1F26" w:rsidRPr="00EE6921">
        <w:rPr>
          <w:noProof/>
          <w:color w:val="000000"/>
          <w:sz w:val="28"/>
          <w:szCs w:val="28"/>
        </w:rPr>
        <w:t>x</w:t>
      </w:r>
      <w:r w:rsidR="005C1F26" w:rsidRPr="00EE6921">
        <w:rPr>
          <w:noProof/>
          <w:color w:val="000000"/>
          <w:sz w:val="28"/>
          <w:szCs w:val="28"/>
          <w:vertAlign w:val="subscript"/>
        </w:rPr>
        <w:t>3</w:t>
      </w:r>
      <w:r w:rsidR="005C1F26"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72" type="#_x0000_t75" style="width:128.25pt;height:30.75pt">
            <v:imagedata r:id="rId52" o:title=""/>
          </v:shape>
        </w:pict>
      </w:r>
    </w:p>
    <w:p w:rsidR="005C1F26" w:rsidRPr="00EE6921" w:rsidRDefault="00ED19F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 xml:space="preserve"> </w:t>
      </w:r>
      <w:r w:rsidR="005C1F26" w:rsidRPr="00EE6921">
        <w:rPr>
          <w:noProof/>
          <w:color w:val="000000"/>
          <w:sz w:val="28"/>
          <w:szCs w:val="28"/>
        </w:rPr>
        <w:t xml:space="preserve"> </w:t>
      </w:r>
    </w:p>
    <w:p w:rsidR="005C1F26" w:rsidRPr="00EE6921" w:rsidRDefault="00ED19F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 xml:space="preserve">  </w:t>
      </w:r>
      <w:r w:rsidR="005C1F26" w:rsidRPr="00EE6921">
        <w:rPr>
          <w:noProof/>
          <w:color w:val="000000"/>
          <w:sz w:val="28"/>
          <w:szCs w:val="28"/>
        </w:rPr>
        <w:t>x</w:t>
      </w:r>
      <w:r w:rsidR="005C1F26" w:rsidRPr="00EE6921">
        <w:rPr>
          <w:noProof/>
          <w:color w:val="000000"/>
          <w:sz w:val="28"/>
          <w:szCs w:val="28"/>
          <w:vertAlign w:val="subscript"/>
        </w:rPr>
        <w:t>4</w:t>
      </w:r>
      <w:r w:rsidR="005C1F26"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73" type="#_x0000_t75" style="width:125.25pt;height:30.75pt">
            <v:imagedata r:id="rId53" o:title=""/>
          </v:shape>
        </w:pict>
      </w:r>
    </w:p>
    <w:p w:rsidR="004E29F8" w:rsidRPr="00EE6921" w:rsidRDefault="00EE6921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br w:type="page"/>
      </w:r>
      <w:r w:rsidR="005C1F26" w:rsidRPr="00EE6921">
        <w:rPr>
          <w:noProof/>
          <w:color w:val="000000"/>
          <w:sz w:val="28"/>
          <w:szCs w:val="28"/>
        </w:rPr>
        <w:t>Имеется одно проблемное направление во 2-м такте, для которого требуется корректировка. Увели</w:t>
      </w:r>
      <w:r w:rsidR="00B17F79" w:rsidRPr="00EE6921">
        <w:rPr>
          <w:noProof/>
          <w:color w:val="000000"/>
          <w:sz w:val="28"/>
          <w:szCs w:val="28"/>
        </w:rPr>
        <w:t>чим длительность 2-го такта на 6 секунд. Тогда степень насыщения направлений для 2-го такта:</w:t>
      </w:r>
    </w:p>
    <w:p w:rsidR="00B17F79" w:rsidRPr="00EE6921" w:rsidRDefault="00B17F79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7F79" w:rsidRPr="00EE6921" w:rsidRDefault="00B17F79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x</w:t>
      </w:r>
      <w:r w:rsidRPr="00EE6921">
        <w:rPr>
          <w:noProof/>
          <w:color w:val="000000"/>
          <w:sz w:val="28"/>
          <w:szCs w:val="28"/>
          <w:vertAlign w:val="subscript"/>
        </w:rPr>
        <w:t>1</w:t>
      </w:r>
      <w:r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74" type="#_x0000_t75" style="width:128.25pt;height:30.75pt">
            <v:imagedata r:id="rId54" o:title=""/>
          </v:shape>
        </w:pict>
      </w:r>
    </w:p>
    <w:p w:rsidR="00B17F79" w:rsidRPr="00EE6921" w:rsidRDefault="00B17F79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7F79" w:rsidRPr="00EE6921" w:rsidRDefault="00B17F79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x</w:t>
      </w:r>
      <w:r w:rsidRPr="00EE6921">
        <w:rPr>
          <w:noProof/>
          <w:color w:val="000000"/>
          <w:sz w:val="28"/>
          <w:szCs w:val="28"/>
          <w:vertAlign w:val="subscript"/>
        </w:rPr>
        <w:t>3</w:t>
      </w:r>
      <w:r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75" type="#_x0000_t75" style="width:128.25pt;height:30.75pt">
            <v:imagedata r:id="rId55" o:title=""/>
          </v:shape>
        </w:pict>
      </w:r>
    </w:p>
    <w:p w:rsidR="00B17F79" w:rsidRPr="00EE6921" w:rsidRDefault="00B17F79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7F79" w:rsidRPr="00EE6921" w:rsidRDefault="00B17F79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x</w:t>
      </w:r>
      <w:r w:rsidRPr="00EE6921">
        <w:rPr>
          <w:noProof/>
          <w:color w:val="000000"/>
          <w:sz w:val="28"/>
          <w:szCs w:val="28"/>
          <w:vertAlign w:val="subscript"/>
        </w:rPr>
        <w:t>2</w:t>
      </w:r>
      <w:r w:rsidRPr="00EE6921">
        <w:rPr>
          <w:noProof/>
          <w:color w:val="000000"/>
          <w:sz w:val="28"/>
          <w:szCs w:val="28"/>
        </w:rPr>
        <w:t>=</w:t>
      </w:r>
      <w:r w:rsidR="00D137FB">
        <w:rPr>
          <w:noProof/>
          <w:color w:val="000000"/>
          <w:sz w:val="28"/>
          <w:szCs w:val="28"/>
        </w:rPr>
        <w:pict>
          <v:shape id="_x0000_i1076" type="#_x0000_t75" style="width:129pt;height:30.75pt">
            <v:imagedata r:id="rId56" o:title=""/>
          </v:shape>
        </w:pict>
      </w:r>
    </w:p>
    <w:p w:rsidR="00B17F79" w:rsidRPr="00EE6921" w:rsidRDefault="00B17F79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0596" w:rsidRPr="00EE6921" w:rsidRDefault="00B17F79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Длительность цикла:</w:t>
      </w:r>
    </w:p>
    <w:p w:rsidR="00B71167" w:rsidRPr="00EE6921" w:rsidRDefault="00B71167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C77BF" w:rsidRPr="00EE6921" w:rsidRDefault="00BC77BF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T</w:t>
      </w:r>
      <w:r w:rsidRPr="00EE6921">
        <w:rPr>
          <w:noProof/>
          <w:color w:val="000000"/>
          <w:sz w:val="28"/>
          <w:szCs w:val="28"/>
          <w:vertAlign w:val="subscript"/>
        </w:rPr>
        <w:t>ц</w:t>
      </w:r>
      <w:r w:rsidRPr="00EE6921">
        <w:rPr>
          <w:noProof/>
          <w:color w:val="000000"/>
          <w:sz w:val="28"/>
          <w:szCs w:val="28"/>
        </w:rPr>
        <w:t>=34+42+18+3+3+3=103 сек.</w:t>
      </w:r>
    </w:p>
    <w:p w:rsidR="00BC77BF" w:rsidRPr="00EE6921" w:rsidRDefault="00BC77BF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C77BF" w:rsidRPr="00EE6921" w:rsidRDefault="00BC77BF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После корректировки имеем оптимальную систему организации движения на данном перекрёстке.</w:t>
      </w:r>
    </w:p>
    <w:p w:rsidR="00B71167" w:rsidRPr="00EE6921" w:rsidRDefault="00B71167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5FAC" w:rsidRPr="00EE6921" w:rsidRDefault="00675FAC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71167" w:rsidRPr="00EE6921" w:rsidRDefault="00B71167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E6921">
        <w:rPr>
          <w:b/>
          <w:bCs/>
          <w:noProof/>
          <w:color w:val="000000"/>
          <w:sz w:val="28"/>
          <w:szCs w:val="28"/>
        </w:rPr>
        <w:t>12. График режимов работы светофорной сигнализации</w:t>
      </w:r>
    </w:p>
    <w:p w:rsidR="00B71167" w:rsidRPr="00EE6921" w:rsidRDefault="00B71167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71167" w:rsidRPr="00EE6921" w:rsidRDefault="00B71167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График работы светофорной сигнализации см. рис. 5.</w:t>
      </w:r>
    </w:p>
    <w:p w:rsidR="00B71167" w:rsidRPr="00EE6921" w:rsidRDefault="00B71167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71167" w:rsidRPr="00EE6921" w:rsidRDefault="00B71167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E6921">
        <w:rPr>
          <w:b/>
          <w:bCs/>
          <w:noProof/>
          <w:color w:val="000000"/>
          <w:sz w:val="28"/>
          <w:szCs w:val="28"/>
        </w:rPr>
        <w:t>13. Схема размещения светофорных объектов на перекрёстке</w:t>
      </w:r>
    </w:p>
    <w:p w:rsidR="00B71167" w:rsidRPr="00EE6921" w:rsidRDefault="00B71167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675FAC" w:rsidRPr="00EE6921" w:rsidRDefault="00B71167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Схему размещения светофорных объектов на перекрёстке см. рис. 4.</w:t>
      </w:r>
    </w:p>
    <w:p w:rsidR="00B71167" w:rsidRPr="00EE6921" w:rsidRDefault="00EE6921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b/>
          <w:bCs/>
          <w:noProof/>
          <w:color w:val="000000"/>
          <w:sz w:val="28"/>
          <w:szCs w:val="28"/>
        </w:rPr>
        <w:br w:type="page"/>
      </w:r>
      <w:r w:rsidR="00B71167" w:rsidRPr="00EE6921">
        <w:rPr>
          <w:b/>
          <w:bCs/>
          <w:noProof/>
          <w:color w:val="000000"/>
          <w:sz w:val="28"/>
          <w:szCs w:val="28"/>
        </w:rPr>
        <w:t>Заключение</w:t>
      </w:r>
    </w:p>
    <w:p w:rsidR="00B71167" w:rsidRPr="00EE6921" w:rsidRDefault="00B71167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71167" w:rsidRPr="00EE6921" w:rsidRDefault="00ED19F6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 xml:space="preserve"> </w:t>
      </w:r>
      <w:r w:rsidR="00B71167" w:rsidRPr="00EE6921">
        <w:rPr>
          <w:noProof/>
          <w:color w:val="000000"/>
          <w:sz w:val="28"/>
          <w:szCs w:val="28"/>
        </w:rPr>
        <w:t xml:space="preserve">В ходе проделанной работы были сделаны выводы, что данная схема организации дорожного движения вместе с принятием мер по расширению проезжих частей будет удовлетворять потребности перекрёстка в пропуске автотранспортных средств. Очереди при подъездах к перекрёстку будут минимальными, направления с наибольшей интенсивностью будут пропускаться без конфликтов с пешеходами и автомобилями. Все меры, направленные на улучшение этого перекрёстка ориентированы на дальнейший рост интенсивности движения. </w:t>
      </w:r>
    </w:p>
    <w:p w:rsidR="00B71167" w:rsidRPr="00EE6921" w:rsidRDefault="00EE6921" w:rsidP="00ED19F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E6921">
        <w:rPr>
          <w:b/>
          <w:bCs/>
          <w:noProof/>
          <w:color w:val="000000"/>
          <w:sz w:val="28"/>
          <w:szCs w:val="28"/>
        </w:rPr>
        <w:br w:type="page"/>
      </w:r>
      <w:r w:rsidR="00B71167" w:rsidRPr="00EE6921">
        <w:rPr>
          <w:b/>
          <w:bCs/>
          <w:noProof/>
          <w:color w:val="000000"/>
          <w:sz w:val="28"/>
          <w:szCs w:val="28"/>
        </w:rPr>
        <w:t>Список используемой литературы</w:t>
      </w:r>
    </w:p>
    <w:p w:rsidR="00B71167" w:rsidRPr="00EE6921" w:rsidRDefault="00B71167" w:rsidP="00ED19F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71167" w:rsidRPr="00EE6921" w:rsidRDefault="00B71167" w:rsidP="00EE692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E6921">
        <w:rPr>
          <w:noProof/>
          <w:color w:val="000000"/>
          <w:sz w:val="28"/>
          <w:szCs w:val="28"/>
        </w:rPr>
        <w:t>1. Кременец Ю.А. «Технические средства организации дорожного движения» учебник для вузов.</w:t>
      </w:r>
      <w:bookmarkStart w:id="0" w:name="_GoBack"/>
      <w:bookmarkEnd w:id="0"/>
    </w:p>
    <w:sectPr w:rsidR="00B71167" w:rsidRPr="00EE6921" w:rsidSect="00ED19F6">
      <w:footerReference w:type="default" r:id="rId5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A8B" w:rsidRDefault="00E84A8B">
      <w:r>
        <w:separator/>
      </w:r>
    </w:p>
  </w:endnote>
  <w:endnote w:type="continuationSeparator" w:id="0">
    <w:p w:rsidR="00E84A8B" w:rsidRDefault="00E8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46" w:rsidRDefault="008B779A" w:rsidP="005232F9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2E6E46" w:rsidRDefault="002E6E46" w:rsidP="005232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A8B" w:rsidRDefault="00E84A8B">
      <w:r>
        <w:separator/>
      </w:r>
    </w:p>
  </w:footnote>
  <w:footnote w:type="continuationSeparator" w:id="0">
    <w:p w:rsidR="00E84A8B" w:rsidRDefault="00E84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454B"/>
    <w:multiLevelType w:val="hybridMultilevel"/>
    <w:tmpl w:val="A48AE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01DCB"/>
    <w:multiLevelType w:val="hybridMultilevel"/>
    <w:tmpl w:val="88D853C4"/>
    <w:lvl w:ilvl="0" w:tplc="47E44FCA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BF63D61"/>
    <w:multiLevelType w:val="hybridMultilevel"/>
    <w:tmpl w:val="D3423D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1614DC"/>
    <w:multiLevelType w:val="hybridMultilevel"/>
    <w:tmpl w:val="05C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9A6"/>
    <w:rsid w:val="00062780"/>
    <w:rsid w:val="00067025"/>
    <w:rsid w:val="000C5E4F"/>
    <w:rsid w:val="000D1395"/>
    <w:rsid w:val="00130A59"/>
    <w:rsid w:val="00147704"/>
    <w:rsid w:val="00203F1E"/>
    <w:rsid w:val="00215D2A"/>
    <w:rsid w:val="00224FFE"/>
    <w:rsid w:val="00225315"/>
    <w:rsid w:val="0026438E"/>
    <w:rsid w:val="002C73EA"/>
    <w:rsid w:val="002E6E46"/>
    <w:rsid w:val="002F642F"/>
    <w:rsid w:val="00313A71"/>
    <w:rsid w:val="0035294B"/>
    <w:rsid w:val="003B6676"/>
    <w:rsid w:val="003D0DB3"/>
    <w:rsid w:val="00407A5B"/>
    <w:rsid w:val="004B69A6"/>
    <w:rsid w:val="004E29F8"/>
    <w:rsid w:val="005232F9"/>
    <w:rsid w:val="005269D5"/>
    <w:rsid w:val="005658ED"/>
    <w:rsid w:val="00593CAE"/>
    <w:rsid w:val="005C1F26"/>
    <w:rsid w:val="005F5528"/>
    <w:rsid w:val="00612B27"/>
    <w:rsid w:val="00675FAC"/>
    <w:rsid w:val="00694E3C"/>
    <w:rsid w:val="00786913"/>
    <w:rsid w:val="0079666D"/>
    <w:rsid w:val="0081127B"/>
    <w:rsid w:val="008B779A"/>
    <w:rsid w:val="00906C31"/>
    <w:rsid w:val="00910944"/>
    <w:rsid w:val="00920596"/>
    <w:rsid w:val="00925348"/>
    <w:rsid w:val="009334AD"/>
    <w:rsid w:val="00933FF5"/>
    <w:rsid w:val="00946E64"/>
    <w:rsid w:val="00965BB1"/>
    <w:rsid w:val="009C7890"/>
    <w:rsid w:val="00A1097A"/>
    <w:rsid w:val="00AE10E2"/>
    <w:rsid w:val="00AE7E30"/>
    <w:rsid w:val="00B17F79"/>
    <w:rsid w:val="00B71167"/>
    <w:rsid w:val="00BC77BF"/>
    <w:rsid w:val="00BD7583"/>
    <w:rsid w:val="00CA6BFB"/>
    <w:rsid w:val="00CC7EBF"/>
    <w:rsid w:val="00D137FB"/>
    <w:rsid w:val="00DC2491"/>
    <w:rsid w:val="00E31193"/>
    <w:rsid w:val="00E36C32"/>
    <w:rsid w:val="00E41B59"/>
    <w:rsid w:val="00E448DB"/>
    <w:rsid w:val="00E84A8B"/>
    <w:rsid w:val="00EB7546"/>
    <w:rsid w:val="00ED19F6"/>
    <w:rsid w:val="00EE6921"/>
    <w:rsid w:val="00F33BC3"/>
    <w:rsid w:val="00FA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</o:shapelayout>
  </w:shapeDefaults>
  <w:decimalSymbol w:val=","/>
  <w:listSeparator w:val=";"/>
  <w14:defaultImageDpi w14:val="0"/>
  <w15:chartTrackingRefBased/>
  <w15:docId w15:val="{92C6592C-BE59-42D8-8E1A-6AEA3D56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A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232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232F9"/>
  </w:style>
  <w:style w:type="paragraph" w:styleId="a6">
    <w:name w:val="header"/>
    <w:basedOn w:val="a"/>
    <w:link w:val="a7"/>
    <w:uiPriority w:val="99"/>
    <w:rsid w:val="005232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Sanyok</dc:creator>
  <cp:keywords/>
  <dc:description/>
  <cp:lastModifiedBy>admin</cp:lastModifiedBy>
  <cp:revision>2</cp:revision>
  <dcterms:created xsi:type="dcterms:W3CDTF">2014-03-09T22:59:00Z</dcterms:created>
  <dcterms:modified xsi:type="dcterms:W3CDTF">2014-03-09T22:59:00Z</dcterms:modified>
</cp:coreProperties>
</file>