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3B" w:rsidRPr="00FB1E64" w:rsidRDefault="0099353B" w:rsidP="00FB1E64">
      <w:pPr>
        <w:pStyle w:val="1"/>
        <w:numPr>
          <w:ilvl w:val="0"/>
          <w:numId w:val="0"/>
        </w:numPr>
        <w:spacing w:before="0" w:after="0" w:line="360" w:lineRule="auto"/>
        <w:ind w:firstLine="709"/>
        <w:jc w:val="both"/>
        <w:rPr>
          <w:b w:val="0"/>
          <w:sz w:val="28"/>
        </w:rPr>
      </w:pPr>
      <w:bookmarkStart w:id="0" w:name="_Toc198786582"/>
      <w:bookmarkStart w:id="1" w:name="_Toc198787558"/>
      <w:bookmarkStart w:id="2" w:name="_Toc262084789"/>
      <w:bookmarkStart w:id="3" w:name="_Toc262085019"/>
      <w:bookmarkStart w:id="4" w:name="_Toc262085131"/>
      <w:bookmarkStart w:id="5" w:name="_Toc262085244"/>
      <w:r w:rsidRPr="00FB1E64">
        <w:rPr>
          <w:b w:val="0"/>
          <w:sz w:val="28"/>
        </w:rPr>
        <w:t>Введение</w:t>
      </w:r>
      <w:bookmarkEnd w:id="0"/>
      <w:bookmarkEnd w:id="1"/>
      <w:bookmarkEnd w:id="2"/>
      <w:bookmarkEnd w:id="3"/>
      <w:bookmarkEnd w:id="4"/>
      <w:bookmarkEnd w:id="5"/>
    </w:p>
    <w:p w:rsidR="006D2AD7" w:rsidRPr="00FB1E64" w:rsidRDefault="006D2AD7" w:rsidP="00FB1E64">
      <w:pPr>
        <w:pStyle w:val="ab"/>
        <w:ind w:firstLine="709"/>
      </w:pPr>
    </w:p>
    <w:p w:rsidR="00B2317E" w:rsidRPr="00FB1E64" w:rsidRDefault="00B2317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На современном этапе развития нашего общества многие традиционные ресурсы человеческого прогресса постепенно утрачивают свое первоначальное значение. На смену им приходит новый ресурс, единственный продукт не убывающий, а растущий со временем, называемый информацией. Информация становится сегодня главным ресурсом научно-технического и социально-экономического развития мирового сообщества. Чем больше и быстрее внедряется качественной информации в народное хозяйство и специальные приложения, тем выше жизненный уровень народа, экономический, оборонный и политический потенциал страны.</w:t>
      </w:r>
    </w:p>
    <w:p w:rsidR="00B2317E" w:rsidRPr="00FB1E64" w:rsidRDefault="00B2317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 настоящее время хорошо налаженная распределенная сеть информационно-вычислительных комплексов способна сыграть такую же роль в общественной жизни, какую в свое время сыграли электрификация, телефонизация, радио и телевидение вместе взятые. Ярким примером этому стало развитие глобальной сети </w:t>
      </w:r>
      <w:r w:rsidRPr="00FB1E64">
        <w:rPr>
          <w:rFonts w:ascii="Times New Roman" w:eastAsia="Times New Roman" w:hAnsi="Times New Roman" w:cs="Times New Roman"/>
          <w:sz w:val="28"/>
          <w:szCs w:val="28"/>
          <w:lang w:val="en-US" w:eastAsia="ar-SA"/>
        </w:rPr>
        <w:t>Internet</w:t>
      </w:r>
      <w:r w:rsidRPr="00FB1E64">
        <w:rPr>
          <w:rFonts w:ascii="Times New Roman" w:eastAsia="Times New Roman" w:hAnsi="Times New Roman" w:cs="Times New Roman"/>
          <w:sz w:val="28"/>
          <w:szCs w:val="28"/>
          <w:lang w:eastAsia="ar-SA"/>
        </w:rPr>
        <w:t>. Уже принято говорить о новом витке в развитии общественной формации - информационном обществе.</w:t>
      </w:r>
    </w:p>
    <w:p w:rsidR="00B2317E" w:rsidRPr="00FB1E64" w:rsidRDefault="00B2317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Любая предпринимательская деятельность тесно связана с получением, накоплением, хранением, обработкой и использованием разнообразных информационных потоков. Целостность современного мира как сообщества обеспечивается, в основном, за счет интенсивного информационного обмена. Приостановка глобальных информационных потоков даже на короткое время способно привести к не меньшему кризису, чем разрыв межгосударственных экономических отношений. Поэтому в новых рыночно-конкурентных условиях возникает масса проблем, связанных не только с обеспечением сохранности коммерческой (предпринимательской) информации как вида интеллектуальной собственности, но и физических и юридических лиц, их имущественной собственности и личной безопасности.</w:t>
      </w:r>
    </w:p>
    <w:p w:rsidR="00B2317E" w:rsidRPr="00FB1E64" w:rsidRDefault="00B2317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Учитывая известный афоризм «цель оправдывает средства», информация представляет определенную цену. И поэтому сам факт </w:t>
      </w:r>
      <w:r w:rsidRPr="00FB1E64">
        <w:rPr>
          <w:rFonts w:ascii="Times New Roman" w:eastAsia="Times New Roman" w:hAnsi="Times New Roman" w:cs="Times New Roman"/>
          <w:sz w:val="28"/>
          <w:szCs w:val="28"/>
          <w:lang w:eastAsia="ar-SA"/>
        </w:rPr>
        <w:lastRenderedPageBreak/>
        <w:t>получения информации злоумышленником приносит ему определенный доход, ослабляя тем самым возможности конкурента. Отсюда главная цель злоумышленника - получение информации о составе, состоянии и деятельности объекта конфиденциальных интересов (фирмы, изделия, проекта, рецепта, технологии и т. д.) в целях удовлетворения своих информационных потребностей. Возможно в корыстных целях и внесение определенных изменений в состав информации, циркулирующей на объекте конфиденциальных интересов. Такое действие может привести к дезинформации по определенным сферам деятельности, учетным данным, результатам решения некоторых задач. Более опасной целью является уничтожение накопленных информационных массивов в документальной или магнитной форме и программных продуктов. В связи с этим все большее значение приобретает организация эффективной системы информационной безопасности.</w:t>
      </w:r>
    </w:p>
    <w:p w:rsidR="00B2317E" w:rsidRPr="00FB1E64" w:rsidRDefault="00B2317E" w:rsidP="00FB1E64">
      <w:pPr>
        <w:pStyle w:val="af1"/>
        <w:spacing w:before="0" w:after="0" w:line="360" w:lineRule="auto"/>
        <w:ind w:firstLine="709"/>
        <w:jc w:val="both"/>
        <w:rPr>
          <w:rStyle w:val="af5"/>
          <w:rFonts w:ascii="Times New Roman" w:hAnsi="Times New Roman"/>
          <w:b w:val="0"/>
          <w:color w:val="auto"/>
          <w:sz w:val="28"/>
          <w:szCs w:val="28"/>
        </w:rPr>
      </w:pPr>
      <w:r w:rsidRPr="00FB1E64">
        <w:rPr>
          <w:rStyle w:val="af5"/>
          <w:rFonts w:ascii="Times New Roman" w:hAnsi="Times New Roman"/>
          <w:b w:val="0"/>
          <w:color w:val="auto"/>
          <w:sz w:val="28"/>
          <w:szCs w:val="28"/>
        </w:rPr>
        <w:t>Информационной безопасностью называют меры по защите информации от неавторизованного доступа, разрушения, модификации, раскрытия и задержек в доступе. Информационная безопасность включает в себя меры по защите процессов создания данных, их ввода, обработки и вывода. Целью информационной безопасности является обезопасить ценности системы, защитить и гарантировать точность и целостность информации, и минимизировать разрушения, которые могут иметь место, если информация будет модифицирована или разрушена. Информационная безопасность требует учета всех событий, в ходе которых информация создается, модифицируется, к ней обеспечивается доступ или она распространяется.</w:t>
      </w:r>
    </w:p>
    <w:p w:rsidR="00B2317E" w:rsidRPr="00FB1E64" w:rsidRDefault="00B2317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Целью данной курсовой работы является обеспечение защиты данных в </w:t>
      </w:r>
      <w:r w:rsidR="003242D1" w:rsidRPr="00FB1E64">
        <w:rPr>
          <w:rFonts w:ascii="Times New Roman" w:eastAsia="Times New Roman" w:hAnsi="Times New Roman" w:cs="Times New Roman"/>
          <w:sz w:val="28"/>
          <w:szCs w:val="28"/>
          <w:lang w:eastAsia="ar-SA"/>
        </w:rPr>
        <w:t xml:space="preserve">информационной системе </w:t>
      </w:r>
      <w:r w:rsidR="008276F0" w:rsidRPr="00FB1E64">
        <w:rPr>
          <w:rFonts w:ascii="Times New Roman" w:eastAsia="Times New Roman" w:hAnsi="Times New Roman" w:cs="Times New Roman"/>
          <w:sz w:val="28"/>
          <w:szCs w:val="28"/>
          <w:lang w:eastAsia="ar-SA"/>
        </w:rPr>
        <w:t>предприяти</w:t>
      </w:r>
      <w:r w:rsidR="003242D1" w:rsidRPr="00FB1E64">
        <w:rPr>
          <w:rFonts w:ascii="Times New Roman" w:eastAsia="Times New Roman" w:hAnsi="Times New Roman" w:cs="Times New Roman"/>
          <w:sz w:val="28"/>
          <w:szCs w:val="28"/>
          <w:lang w:eastAsia="ar-SA"/>
        </w:rPr>
        <w:t>я</w:t>
      </w:r>
      <w:r w:rsidR="008276F0" w:rsidRPr="00FB1E64">
        <w:rPr>
          <w:rFonts w:ascii="Times New Roman" w:eastAsia="Times New Roman" w:hAnsi="Times New Roman" w:cs="Times New Roman"/>
          <w:sz w:val="28"/>
          <w:szCs w:val="28"/>
          <w:lang w:eastAsia="ar-SA"/>
        </w:rPr>
        <w:t xml:space="preserve"> </w:t>
      </w:r>
      <w:r w:rsidR="003242D1" w:rsidRPr="00FB1E64">
        <w:rPr>
          <w:rFonts w:ascii="Times New Roman" w:eastAsia="Times New Roman" w:hAnsi="Times New Roman" w:cs="Times New Roman"/>
          <w:sz w:val="28"/>
          <w:szCs w:val="28"/>
          <w:lang w:eastAsia="ar-SA"/>
        </w:rPr>
        <w:t>ООО магазин</w:t>
      </w:r>
      <w:r w:rsidR="008276F0" w:rsidRPr="00FB1E64">
        <w:rPr>
          <w:rFonts w:ascii="Times New Roman" w:eastAsia="Times New Roman" w:hAnsi="Times New Roman" w:cs="Times New Roman"/>
          <w:sz w:val="28"/>
          <w:szCs w:val="28"/>
          <w:lang w:eastAsia="ar-SA"/>
        </w:rPr>
        <w:t xml:space="preserve"> «</w:t>
      </w:r>
      <w:r w:rsidR="003242D1" w:rsidRPr="00FB1E64">
        <w:rPr>
          <w:rFonts w:ascii="Times New Roman" w:eastAsia="Times New Roman" w:hAnsi="Times New Roman" w:cs="Times New Roman"/>
          <w:sz w:val="28"/>
          <w:szCs w:val="28"/>
          <w:lang w:eastAsia="ar-SA"/>
        </w:rPr>
        <w:t>С</w:t>
      </w:r>
      <w:r w:rsidR="008276F0" w:rsidRPr="00FB1E64">
        <w:rPr>
          <w:rFonts w:ascii="Times New Roman" w:eastAsia="Times New Roman" w:hAnsi="Times New Roman" w:cs="Times New Roman"/>
          <w:sz w:val="28"/>
          <w:szCs w:val="28"/>
          <w:lang w:eastAsia="ar-SA"/>
        </w:rPr>
        <w:t>тиль</w:t>
      </w:r>
      <w:r w:rsidRPr="00FB1E64">
        <w:rPr>
          <w:rFonts w:ascii="Times New Roman" w:eastAsia="Times New Roman" w:hAnsi="Times New Roman" w:cs="Times New Roman"/>
          <w:sz w:val="28"/>
          <w:szCs w:val="28"/>
          <w:lang w:eastAsia="ar-SA"/>
        </w:rPr>
        <w:t>».</w:t>
      </w:r>
      <w:r w:rsidR="00FB1E64">
        <w:rPr>
          <w:rFonts w:ascii="Times New Roman" w:eastAsia="Times New Roman" w:hAnsi="Times New Roman" w:cs="Times New Roman"/>
          <w:sz w:val="28"/>
          <w:szCs w:val="28"/>
          <w:lang w:eastAsia="ar-SA"/>
        </w:rPr>
        <w:t xml:space="preserve"> </w:t>
      </w:r>
    </w:p>
    <w:p w:rsidR="00B2317E" w:rsidRPr="00FB1E64" w:rsidRDefault="00B2317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Исходя из поставленной цели, необходимо решить следующие задачи:</w:t>
      </w:r>
    </w:p>
    <w:p w:rsidR="00B2317E" w:rsidRPr="00FB1E64" w:rsidRDefault="00B2317E" w:rsidP="00FB1E64">
      <w:pPr>
        <w:numPr>
          <w:ilvl w:val="0"/>
          <w:numId w:val="14"/>
        </w:numPr>
        <w:tabs>
          <w:tab w:val="clear" w:pos="1260"/>
          <w:tab w:val="num" w:pos="567"/>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Обследовать существующую инфраструктуру </w:t>
      </w:r>
      <w:r w:rsidR="003242D1" w:rsidRPr="00FB1E64">
        <w:rPr>
          <w:rFonts w:ascii="Times New Roman" w:eastAsia="Times New Roman" w:hAnsi="Times New Roman" w:cs="Times New Roman"/>
          <w:sz w:val="28"/>
          <w:szCs w:val="28"/>
          <w:lang w:eastAsia="ar-SA"/>
        </w:rPr>
        <w:t>ООО магазин «Стиль»</w:t>
      </w:r>
      <w:r w:rsidRPr="00FB1E64">
        <w:rPr>
          <w:rFonts w:ascii="Times New Roman" w:eastAsia="Times New Roman" w:hAnsi="Times New Roman" w:cs="Times New Roman"/>
          <w:sz w:val="28"/>
          <w:szCs w:val="28"/>
          <w:lang w:eastAsia="ar-SA"/>
        </w:rPr>
        <w:t xml:space="preserve"> и</w:t>
      </w:r>
      <w:r w:rsidRPr="00FB1E64">
        <w:rPr>
          <w:rFonts w:ascii="Times New Roman" w:eastAsia="Times New Roman" w:hAnsi="Times New Roman" w:cs="Times New Roman"/>
          <w:color w:val="FF0000"/>
          <w:sz w:val="28"/>
          <w:szCs w:val="28"/>
          <w:lang w:eastAsia="ar-SA"/>
        </w:rPr>
        <w:t xml:space="preserve"> </w:t>
      </w:r>
      <w:r w:rsidRPr="00FB1E64">
        <w:rPr>
          <w:rFonts w:ascii="Times New Roman" w:eastAsia="Times New Roman" w:hAnsi="Times New Roman" w:cs="Times New Roman"/>
          <w:sz w:val="28"/>
          <w:szCs w:val="28"/>
          <w:lang w:eastAsia="ar-SA"/>
        </w:rPr>
        <w:t>определить исходные данные для проектирования системы ИБ;</w:t>
      </w:r>
    </w:p>
    <w:p w:rsidR="00B2317E" w:rsidRPr="00FB1E64" w:rsidRDefault="00B2317E" w:rsidP="00FB1E64">
      <w:pPr>
        <w:pStyle w:val="af1"/>
        <w:numPr>
          <w:ilvl w:val="0"/>
          <w:numId w:val="14"/>
        </w:numPr>
        <w:tabs>
          <w:tab w:val="clear" w:pos="1260"/>
          <w:tab w:val="num" w:pos="567"/>
        </w:tabs>
        <w:suppressAutoHyphens w:val="0"/>
        <w:spacing w:before="0" w:after="0" w:line="360" w:lineRule="auto"/>
        <w:ind w:left="0"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lastRenderedPageBreak/>
        <w:t>Определить минимальные</w:t>
      </w:r>
      <w:r w:rsidR="00FB1E64">
        <w:rPr>
          <w:rFonts w:ascii="Times New Roman" w:hAnsi="Times New Roman" w:cs="Times New Roman"/>
          <w:color w:val="auto"/>
          <w:sz w:val="28"/>
          <w:szCs w:val="28"/>
        </w:rPr>
        <w:t xml:space="preserve"> </w:t>
      </w:r>
      <w:r w:rsidRPr="00FB1E64">
        <w:rPr>
          <w:rFonts w:ascii="Times New Roman" w:hAnsi="Times New Roman" w:cs="Times New Roman"/>
          <w:color w:val="auto"/>
          <w:sz w:val="28"/>
          <w:szCs w:val="28"/>
        </w:rPr>
        <w:t>требования на основе потребностей в ИБ;</w:t>
      </w:r>
    </w:p>
    <w:p w:rsidR="00B2317E" w:rsidRPr="00FB1E64" w:rsidRDefault="00B2317E" w:rsidP="00FB1E64">
      <w:pPr>
        <w:pStyle w:val="af1"/>
        <w:numPr>
          <w:ilvl w:val="0"/>
          <w:numId w:val="14"/>
        </w:numPr>
        <w:tabs>
          <w:tab w:val="clear" w:pos="1260"/>
          <w:tab w:val="num" w:pos="567"/>
        </w:tabs>
        <w:suppressAutoHyphens w:val="0"/>
        <w:spacing w:before="0" w:after="0" w:line="360" w:lineRule="auto"/>
        <w:ind w:left="0"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Разработать концепцию ИБ;</w:t>
      </w:r>
    </w:p>
    <w:p w:rsidR="00B2317E" w:rsidRPr="00FB1E64" w:rsidRDefault="00B2317E" w:rsidP="00FB1E64">
      <w:pPr>
        <w:pStyle w:val="af1"/>
        <w:numPr>
          <w:ilvl w:val="0"/>
          <w:numId w:val="14"/>
        </w:numPr>
        <w:tabs>
          <w:tab w:val="clear" w:pos="1260"/>
          <w:tab w:val="num" w:pos="567"/>
        </w:tabs>
        <w:suppressAutoHyphens w:val="0"/>
        <w:spacing w:before="0" w:after="0" w:line="360" w:lineRule="auto"/>
        <w:ind w:left="0"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Проанализировать риски;</w:t>
      </w:r>
    </w:p>
    <w:p w:rsidR="00B2317E" w:rsidRPr="00FB1E64" w:rsidRDefault="00B2317E" w:rsidP="00FB1E64">
      <w:pPr>
        <w:pStyle w:val="af1"/>
        <w:numPr>
          <w:ilvl w:val="0"/>
          <w:numId w:val="14"/>
        </w:numPr>
        <w:tabs>
          <w:tab w:val="clear" w:pos="1260"/>
          <w:tab w:val="num" w:pos="567"/>
        </w:tabs>
        <w:suppressAutoHyphens w:val="0"/>
        <w:spacing w:before="0" w:after="0" w:line="360" w:lineRule="auto"/>
        <w:ind w:left="0"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Разработать политику ИБ и выбрать решения по обеспечении политики ИБ;</w:t>
      </w:r>
    </w:p>
    <w:p w:rsidR="00B2317E" w:rsidRDefault="00B2317E" w:rsidP="00FB1E64">
      <w:pPr>
        <w:pStyle w:val="af1"/>
        <w:numPr>
          <w:ilvl w:val="0"/>
          <w:numId w:val="14"/>
        </w:numPr>
        <w:tabs>
          <w:tab w:val="clear" w:pos="1260"/>
          <w:tab w:val="num" w:pos="567"/>
        </w:tabs>
        <w:suppressAutoHyphens w:val="0"/>
        <w:spacing w:before="0" w:after="0" w:line="360" w:lineRule="auto"/>
        <w:ind w:left="0"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Р</w:t>
      </w:r>
      <w:r w:rsidR="009C6E3F" w:rsidRPr="00FB1E64">
        <w:rPr>
          <w:rFonts w:ascii="Times New Roman" w:hAnsi="Times New Roman" w:cs="Times New Roman"/>
          <w:color w:val="auto"/>
          <w:sz w:val="28"/>
          <w:szCs w:val="28"/>
        </w:rPr>
        <w:t>азработать систему информационной безопасности.</w:t>
      </w:r>
    </w:p>
    <w:p w:rsidR="00BE10E7" w:rsidRPr="00FB1E64" w:rsidRDefault="00BE10E7" w:rsidP="00BE10E7">
      <w:pPr>
        <w:pStyle w:val="af1"/>
        <w:suppressAutoHyphens w:val="0"/>
        <w:spacing w:before="0" w:after="0" w:line="360" w:lineRule="auto"/>
        <w:jc w:val="both"/>
        <w:rPr>
          <w:rFonts w:ascii="Times New Roman" w:hAnsi="Times New Roman" w:cs="Times New Roman"/>
          <w:color w:val="auto"/>
          <w:sz w:val="28"/>
          <w:szCs w:val="28"/>
        </w:rPr>
      </w:pPr>
    </w:p>
    <w:p w:rsidR="006D2AD7" w:rsidRPr="00FB1E64" w:rsidRDefault="004B3F26" w:rsidP="00FB1E64">
      <w:pPr>
        <w:pStyle w:val="1"/>
        <w:spacing w:before="0" w:after="0" w:line="360" w:lineRule="auto"/>
        <w:ind w:firstLine="709"/>
        <w:jc w:val="both"/>
        <w:rPr>
          <w:b w:val="0"/>
          <w:sz w:val="28"/>
          <w:szCs w:val="28"/>
        </w:rPr>
      </w:pPr>
      <w:r w:rsidRPr="00FB1E64">
        <w:rPr>
          <w:b w:val="0"/>
          <w:sz w:val="28"/>
        </w:rPr>
        <w:br w:type="page"/>
      </w:r>
      <w:bookmarkStart w:id="6" w:name="_Toc198144753"/>
      <w:bookmarkStart w:id="7" w:name="_Toc262084790"/>
      <w:bookmarkStart w:id="8" w:name="_Toc262085020"/>
      <w:bookmarkStart w:id="9" w:name="_Toc262085132"/>
      <w:bookmarkStart w:id="10" w:name="_Toc262085245"/>
      <w:r w:rsidR="006D2AD7" w:rsidRPr="00FB1E64">
        <w:rPr>
          <w:b w:val="0"/>
          <w:sz w:val="28"/>
          <w:szCs w:val="28"/>
        </w:rPr>
        <w:lastRenderedPageBreak/>
        <w:t>1. Обследование существующей инфраструктуры и определение</w:t>
      </w:r>
      <w:bookmarkEnd w:id="6"/>
      <w:r w:rsidR="006D2AD7" w:rsidRPr="00FB1E64">
        <w:rPr>
          <w:b w:val="0"/>
          <w:sz w:val="28"/>
          <w:szCs w:val="28"/>
        </w:rPr>
        <w:t xml:space="preserve"> </w:t>
      </w:r>
      <w:bookmarkStart w:id="11" w:name="_Toc198144754"/>
      <w:r w:rsidR="006D2AD7" w:rsidRPr="00FB1E64">
        <w:rPr>
          <w:b w:val="0"/>
          <w:sz w:val="28"/>
          <w:szCs w:val="28"/>
        </w:rPr>
        <w:t>исходных данных для проектирования системы ИБ</w:t>
      </w:r>
      <w:bookmarkEnd w:id="7"/>
      <w:bookmarkEnd w:id="8"/>
      <w:bookmarkEnd w:id="9"/>
      <w:bookmarkEnd w:id="10"/>
      <w:bookmarkEnd w:id="11"/>
    </w:p>
    <w:p w:rsidR="006D2AD7" w:rsidRPr="00FB1E64" w:rsidRDefault="006D2AD7" w:rsidP="00FB1E64">
      <w:pPr>
        <w:pStyle w:val="1"/>
        <w:spacing w:before="0" w:after="0" w:line="360" w:lineRule="auto"/>
        <w:ind w:firstLine="709"/>
        <w:jc w:val="both"/>
        <w:rPr>
          <w:b w:val="0"/>
          <w:sz w:val="28"/>
        </w:rPr>
      </w:pPr>
    </w:p>
    <w:p w:rsidR="006D2AD7" w:rsidRPr="00FB1E64" w:rsidRDefault="006D2AD7" w:rsidP="00FB1E64">
      <w:pPr>
        <w:pStyle w:val="1"/>
        <w:spacing w:before="0" w:after="0" w:line="360" w:lineRule="auto"/>
        <w:ind w:firstLine="709"/>
        <w:jc w:val="both"/>
        <w:rPr>
          <w:b w:val="0"/>
          <w:sz w:val="28"/>
        </w:rPr>
      </w:pPr>
      <w:bookmarkStart w:id="12" w:name="_Toc198144755"/>
      <w:bookmarkStart w:id="13" w:name="_Toc262084791"/>
      <w:bookmarkStart w:id="14" w:name="_Toc262085021"/>
      <w:bookmarkStart w:id="15" w:name="_Toc262085133"/>
      <w:bookmarkStart w:id="16" w:name="_Toc262085246"/>
      <w:r w:rsidRPr="00FB1E64">
        <w:rPr>
          <w:b w:val="0"/>
          <w:sz w:val="28"/>
        </w:rPr>
        <w:t xml:space="preserve">1.1 </w:t>
      </w:r>
      <w:bookmarkEnd w:id="12"/>
      <w:r w:rsidR="00BD09B4" w:rsidRPr="00FB1E64">
        <w:rPr>
          <w:b w:val="0"/>
          <w:sz w:val="28"/>
        </w:rPr>
        <w:t>Организационная структура</w:t>
      </w:r>
      <w:bookmarkEnd w:id="13"/>
      <w:bookmarkEnd w:id="14"/>
      <w:bookmarkEnd w:id="15"/>
      <w:bookmarkEnd w:id="16"/>
    </w:p>
    <w:p w:rsidR="00BE10E7" w:rsidRDefault="00BE10E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p>
    <w:p w:rsidR="004B3F26" w:rsidRPr="00FB1E64" w:rsidRDefault="004B3F2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Полное фирменное наименование</w:t>
      </w:r>
      <w:r w:rsidR="00BD09B4" w:rsidRPr="00FB1E64">
        <w:rPr>
          <w:rFonts w:ascii="Times New Roman" w:eastAsia="Times New Roman" w:hAnsi="Times New Roman" w:cs="Times New Roman"/>
          <w:sz w:val="28"/>
          <w:szCs w:val="30"/>
          <w:lang w:eastAsia="ar-SA"/>
        </w:rPr>
        <w:t xml:space="preserve">: </w:t>
      </w:r>
      <w:r w:rsidR="003242D1" w:rsidRPr="00FB1E64">
        <w:rPr>
          <w:rFonts w:ascii="Times New Roman" w:eastAsia="Times New Roman" w:hAnsi="Times New Roman" w:cs="Times New Roman"/>
          <w:sz w:val="28"/>
          <w:szCs w:val="30"/>
          <w:lang w:eastAsia="ar-SA"/>
        </w:rPr>
        <w:t>Общество с ограниченной ответственностью магазин «Стиль».</w:t>
      </w:r>
    </w:p>
    <w:p w:rsidR="004B3F26" w:rsidRPr="00FB1E64" w:rsidRDefault="00BD09B4" w:rsidP="00FB1E64">
      <w:pPr>
        <w:spacing w:before="0" w:beforeAutospacing="0" w:after="0" w:afterAutospacing="0" w:line="360" w:lineRule="auto"/>
        <w:ind w:firstLine="709"/>
        <w:jc w:val="both"/>
        <w:rPr>
          <w:rFonts w:ascii="Times New Roman" w:hAnsi="Times New Roman" w:cs="Times New Roman"/>
          <w:sz w:val="28"/>
          <w:szCs w:val="30"/>
        </w:rPr>
      </w:pPr>
      <w:r w:rsidRPr="00FB1E64">
        <w:rPr>
          <w:rFonts w:ascii="Times New Roman" w:hAnsi="Times New Roman" w:cs="Times New Roman"/>
          <w:sz w:val="28"/>
          <w:szCs w:val="30"/>
        </w:rPr>
        <w:t xml:space="preserve">Сокращенное наименование: </w:t>
      </w:r>
      <w:r w:rsidR="003242D1" w:rsidRPr="00FB1E64">
        <w:rPr>
          <w:rFonts w:ascii="Times New Roman" w:hAnsi="Times New Roman" w:cs="Times New Roman"/>
          <w:sz w:val="28"/>
          <w:szCs w:val="28"/>
        </w:rPr>
        <w:t>ООО магазин «Стиль»</w:t>
      </w:r>
      <w:r w:rsidR="004B3F26" w:rsidRPr="00FB1E64">
        <w:rPr>
          <w:rStyle w:val="subst"/>
          <w:rFonts w:ascii="Times New Roman" w:hAnsi="Times New Roman"/>
          <w:sz w:val="28"/>
          <w:szCs w:val="30"/>
        </w:rPr>
        <w:t>.</w:t>
      </w:r>
    </w:p>
    <w:p w:rsidR="004B3F26" w:rsidRPr="00FB1E64" w:rsidRDefault="004B3F2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 xml:space="preserve">Орган, осуществивший государственную регистрацию: </w:t>
      </w:r>
      <w:r w:rsidR="00E6471E" w:rsidRPr="00FB1E64">
        <w:rPr>
          <w:rFonts w:ascii="Times New Roman" w:eastAsia="Times New Roman" w:hAnsi="Times New Roman" w:cs="Times New Roman"/>
          <w:sz w:val="28"/>
          <w:szCs w:val="30"/>
          <w:lang w:eastAsia="ar-SA"/>
        </w:rPr>
        <w:t>Росстат Территориальный орган Федеральной службы Государственной статистики по Омской области (ОмскСтат).</w:t>
      </w:r>
    </w:p>
    <w:p w:rsidR="00E92122" w:rsidRPr="00FB1E64" w:rsidRDefault="004B3F2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Дата государс</w:t>
      </w:r>
      <w:r w:rsidR="00E92122" w:rsidRPr="00FB1E64">
        <w:rPr>
          <w:rFonts w:ascii="Times New Roman" w:eastAsia="Times New Roman" w:hAnsi="Times New Roman" w:cs="Times New Roman"/>
          <w:sz w:val="28"/>
          <w:szCs w:val="30"/>
          <w:lang w:eastAsia="ar-SA"/>
        </w:rPr>
        <w:t>твенной регистрации компании: 0</w:t>
      </w:r>
      <w:r w:rsidR="003242D1" w:rsidRPr="00FB1E64">
        <w:rPr>
          <w:rFonts w:ascii="Times New Roman" w:eastAsia="Times New Roman" w:hAnsi="Times New Roman" w:cs="Times New Roman"/>
          <w:sz w:val="28"/>
          <w:szCs w:val="30"/>
          <w:lang w:eastAsia="ar-SA"/>
        </w:rPr>
        <w:t>3</w:t>
      </w:r>
      <w:r w:rsidR="00E92122" w:rsidRPr="00FB1E64">
        <w:rPr>
          <w:rFonts w:ascii="Times New Roman" w:eastAsia="Times New Roman" w:hAnsi="Times New Roman" w:cs="Times New Roman"/>
          <w:sz w:val="28"/>
          <w:szCs w:val="30"/>
          <w:lang w:eastAsia="ar-SA"/>
        </w:rPr>
        <w:t>.</w:t>
      </w:r>
      <w:r w:rsidR="003242D1" w:rsidRPr="00FB1E64">
        <w:rPr>
          <w:rFonts w:ascii="Times New Roman" w:eastAsia="Times New Roman" w:hAnsi="Times New Roman" w:cs="Times New Roman"/>
          <w:sz w:val="28"/>
          <w:szCs w:val="30"/>
          <w:lang w:eastAsia="ar-SA"/>
        </w:rPr>
        <w:t>03</w:t>
      </w:r>
      <w:r w:rsidR="00E92122" w:rsidRPr="00FB1E64">
        <w:rPr>
          <w:rFonts w:ascii="Times New Roman" w:eastAsia="Times New Roman" w:hAnsi="Times New Roman" w:cs="Times New Roman"/>
          <w:sz w:val="28"/>
          <w:szCs w:val="30"/>
          <w:lang w:eastAsia="ar-SA"/>
        </w:rPr>
        <w:t>.</w:t>
      </w:r>
      <w:r w:rsidR="003242D1" w:rsidRPr="00FB1E64">
        <w:rPr>
          <w:rFonts w:ascii="Times New Roman" w:eastAsia="Times New Roman" w:hAnsi="Times New Roman" w:cs="Times New Roman"/>
          <w:sz w:val="28"/>
          <w:szCs w:val="30"/>
          <w:lang w:eastAsia="ar-SA"/>
        </w:rPr>
        <w:t>1999</w:t>
      </w:r>
      <w:r w:rsidRPr="00FB1E64">
        <w:rPr>
          <w:rFonts w:ascii="Times New Roman" w:eastAsia="Times New Roman" w:hAnsi="Times New Roman" w:cs="Times New Roman"/>
          <w:sz w:val="28"/>
          <w:szCs w:val="30"/>
          <w:lang w:eastAsia="ar-SA"/>
        </w:rPr>
        <w:t xml:space="preserve"> г. Номер свидетельства о государственной регистрации: </w:t>
      </w:r>
      <w:r w:rsidR="00E92122" w:rsidRPr="00FB1E64">
        <w:rPr>
          <w:rFonts w:ascii="Times New Roman" w:eastAsia="Times New Roman" w:hAnsi="Times New Roman" w:cs="Times New Roman"/>
          <w:sz w:val="28"/>
          <w:szCs w:val="30"/>
          <w:lang w:eastAsia="ar-SA"/>
        </w:rPr>
        <w:t>О</w:t>
      </w:r>
      <w:r w:rsidRPr="00FB1E64">
        <w:rPr>
          <w:rFonts w:ascii="Times New Roman" w:eastAsia="Times New Roman" w:hAnsi="Times New Roman" w:cs="Times New Roman"/>
          <w:sz w:val="28"/>
          <w:szCs w:val="30"/>
          <w:lang w:eastAsia="ar-SA"/>
        </w:rPr>
        <w:t>ГР</w:t>
      </w:r>
      <w:r w:rsidR="00E92122" w:rsidRPr="00FB1E64">
        <w:rPr>
          <w:rFonts w:ascii="Times New Roman" w:eastAsia="Times New Roman" w:hAnsi="Times New Roman" w:cs="Times New Roman"/>
          <w:sz w:val="28"/>
          <w:szCs w:val="30"/>
          <w:lang w:eastAsia="ar-SA"/>
        </w:rPr>
        <w:t>Н – 104</w:t>
      </w:r>
      <w:r w:rsidR="003242D1" w:rsidRPr="00FB1E64">
        <w:rPr>
          <w:rFonts w:ascii="Times New Roman" w:eastAsia="Times New Roman" w:hAnsi="Times New Roman" w:cs="Times New Roman"/>
          <w:sz w:val="28"/>
          <w:szCs w:val="30"/>
          <w:lang w:eastAsia="ar-SA"/>
        </w:rPr>
        <w:t>61825</w:t>
      </w:r>
      <w:r w:rsidR="00E92122" w:rsidRPr="00FB1E64">
        <w:rPr>
          <w:rFonts w:ascii="Times New Roman" w:eastAsia="Times New Roman" w:hAnsi="Times New Roman" w:cs="Times New Roman"/>
          <w:sz w:val="28"/>
          <w:szCs w:val="30"/>
          <w:lang w:eastAsia="ar-SA"/>
        </w:rPr>
        <w:t>28418</w:t>
      </w:r>
      <w:r w:rsidRPr="00FB1E64">
        <w:rPr>
          <w:rFonts w:ascii="Times New Roman" w:eastAsia="Times New Roman" w:hAnsi="Times New Roman" w:cs="Times New Roman"/>
          <w:sz w:val="28"/>
          <w:szCs w:val="30"/>
          <w:lang w:eastAsia="ar-SA"/>
        </w:rPr>
        <w:t>.</w:t>
      </w:r>
    </w:p>
    <w:p w:rsidR="004B3F26" w:rsidRPr="00FB1E64" w:rsidRDefault="004B3F2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Адрес места нахождения</w:t>
      </w:r>
      <w:r w:rsidR="00E92122" w:rsidRPr="00FB1E64">
        <w:rPr>
          <w:rFonts w:ascii="Times New Roman" w:eastAsia="Times New Roman" w:hAnsi="Times New Roman" w:cs="Times New Roman"/>
          <w:sz w:val="28"/>
          <w:szCs w:val="30"/>
          <w:lang w:eastAsia="ar-SA"/>
        </w:rPr>
        <w:t>:</w:t>
      </w:r>
      <w:r w:rsidRPr="00FB1E64">
        <w:rPr>
          <w:rFonts w:ascii="Times New Roman" w:eastAsia="Times New Roman" w:hAnsi="Times New Roman" w:cs="Times New Roman"/>
          <w:sz w:val="28"/>
          <w:szCs w:val="30"/>
          <w:lang w:eastAsia="ar-SA"/>
        </w:rPr>
        <w:t xml:space="preserve"> </w:t>
      </w:r>
      <w:r w:rsidR="00E92122" w:rsidRPr="00FB1E64">
        <w:rPr>
          <w:rFonts w:ascii="Times New Roman" w:eastAsia="Times New Roman" w:hAnsi="Times New Roman" w:cs="Times New Roman"/>
          <w:sz w:val="28"/>
          <w:szCs w:val="30"/>
          <w:lang w:eastAsia="ar-SA"/>
        </w:rPr>
        <w:t>64401</w:t>
      </w:r>
      <w:r w:rsidR="003242D1" w:rsidRPr="00FB1E64">
        <w:rPr>
          <w:rFonts w:ascii="Times New Roman" w:eastAsia="Times New Roman" w:hAnsi="Times New Roman" w:cs="Times New Roman"/>
          <w:sz w:val="28"/>
          <w:szCs w:val="30"/>
          <w:lang w:eastAsia="ar-SA"/>
        </w:rPr>
        <w:t>0</w:t>
      </w:r>
      <w:r w:rsidR="00E92122" w:rsidRP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 xml:space="preserve">Россия, </w:t>
      </w:r>
      <w:r w:rsidR="00E92122" w:rsidRPr="00FB1E64">
        <w:rPr>
          <w:rFonts w:ascii="Times New Roman" w:eastAsia="Times New Roman" w:hAnsi="Times New Roman" w:cs="Times New Roman"/>
          <w:sz w:val="28"/>
          <w:szCs w:val="30"/>
          <w:lang w:eastAsia="ar-SA"/>
        </w:rPr>
        <w:t xml:space="preserve">Омская область, г. Омск, ул. </w:t>
      </w:r>
      <w:r w:rsidR="003242D1" w:rsidRPr="00FB1E64">
        <w:rPr>
          <w:rFonts w:ascii="Times New Roman" w:eastAsia="Times New Roman" w:hAnsi="Times New Roman" w:cs="Times New Roman"/>
          <w:sz w:val="28"/>
          <w:szCs w:val="30"/>
          <w:lang w:eastAsia="ar-SA"/>
        </w:rPr>
        <w:t>Ленинградская площадь 1.</w:t>
      </w:r>
      <w:r w:rsidRPr="00FB1E64">
        <w:rPr>
          <w:rFonts w:ascii="Times New Roman" w:eastAsia="Times New Roman" w:hAnsi="Times New Roman" w:cs="Times New Roman"/>
          <w:sz w:val="28"/>
          <w:szCs w:val="30"/>
          <w:lang w:eastAsia="ar-SA"/>
        </w:rPr>
        <w:t xml:space="preserve"> </w:t>
      </w:r>
    </w:p>
    <w:p w:rsidR="003242D1" w:rsidRPr="00FB1E64" w:rsidRDefault="004B3F2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 xml:space="preserve">Юридический адрес: </w:t>
      </w:r>
      <w:r w:rsidR="003242D1" w:rsidRPr="00FB1E64">
        <w:rPr>
          <w:rFonts w:ascii="Times New Roman" w:eastAsia="Times New Roman" w:hAnsi="Times New Roman" w:cs="Times New Roman"/>
          <w:sz w:val="28"/>
          <w:szCs w:val="30"/>
          <w:lang w:eastAsia="ar-SA"/>
        </w:rPr>
        <w:t xml:space="preserve">644010, Россия, Омская область, г. Омск, ул. Ленинградская площадь 1. </w:t>
      </w:r>
    </w:p>
    <w:p w:rsidR="003242D1" w:rsidRPr="00FB1E64" w:rsidRDefault="004B3F2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 xml:space="preserve">Почтовый адрес: </w:t>
      </w:r>
      <w:r w:rsidR="003242D1" w:rsidRPr="00FB1E64">
        <w:rPr>
          <w:rFonts w:ascii="Times New Roman" w:eastAsia="Times New Roman" w:hAnsi="Times New Roman" w:cs="Times New Roman"/>
          <w:sz w:val="28"/>
          <w:szCs w:val="30"/>
          <w:lang w:eastAsia="ar-SA"/>
        </w:rPr>
        <w:t xml:space="preserve">644010, Россия, Омская область, г. Омск, ул. Ленинградская площадь 1. </w:t>
      </w:r>
    </w:p>
    <w:p w:rsidR="004B3F26" w:rsidRPr="00FB1E64" w:rsidRDefault="004B3F2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 xml:space="preserve">Тел.: </w:t>
      </w:r>
      <w:r w:rsidR="00C92BA8" w:rsidRPr="00FB1E64">
        <w:rPr>
          <w:rStyle w:val="subst"/>
          <w:rFonts w:ascii="Times New Roman" w:eastAsia="Times New Roman" w:hAnsi="Times New Roman"/>
          <w:sz w:val="28"/>
          <w:szCs w:val="30"/>
          <w:lang w:eastAsia="ar-SA"/>
        </w:rPr>
        <w:t xml:space="preserve">(3812) </w:t>
      </w:r>
      <w:r w:rsidR="003242D1" w:rsidRPr="00FB1E64">
        <w:rPr>
          <w:rStyle w:val="subst"/>
          <w:rFonts w:ascii="Times New Roman" w:eastAsia="Times New Roman" w:hAnsi="Times New Roman"/>
          <w:sz w:val="28"/>
          <w:szCs w:val="30"/>
          <w:lang w:eastAsia="ar-SA"/>
        </w:rPr>
        <w:t>58–07–79</w:t>
      </w:r>
      <w:r w:rsidRPr="00FB1E64">
        <w:rPr>
          <w:rStyle w:val="subst"/>
          <w:rFonts w:ascii="Times New Roman" w:eastAsia="Times New Roman" w:hAnsi="Times New Roman"/>
          <w:sz w:val="28"/>
          <w:szCs w:val="30"/>
          <w:lang w:eastAsia="ar-SA"/>
        </w:rPr>
        <w:t>;</w:t>
      </w:r>
      <w:r w:rsidR="00C92BA8" w:rsidRPr="00FB1E64">
        <w:rPr>
          <w:rStyle w:val="subst"/>
          <w:rFonts w:ascii="Times New Roman" w:eastAsia="Times New Roman" w:hAnsi="Times New Roman"/>
          <w:sz w:val="28"/>
          <w:szCs w:val="30"/>
          <w:lang w:eastAsia="ar-SA"/>
        </w:rPr>
        <w:t xml:space="preserve"> </w:t>
      </w:r>
    </w:p>
    <w:p w:rsidR="004B3F26" w:rsidRPr="00FB1E64" w:rsidRDefault="004B3F26" w:rsidP="00FB1E64">
      <w:pPr>
        <w:spacing w:before="0" w:beforeAutospacing="0" w:after="0" w:afterAutospacing="0" w:line="360" w:lineRule="auto"/>
        <w:ind w:firstLine="709"/>
        <w:jc w:val="both"/>
        <w:rPr>
          <w:rFonts w:ascii="Times New Roman" w:hAnsi="Times New Roman" w:cs="Times New Roman"/>
          <w:sz w:val="28"/>
          <w:szCs w:val="30"/>
        </w:rPr>
      </w:pPr>
      <w:r w:rsidRPr="00FB1E64">
        <w:rPr>
          <w:rFonts w:ascii="Times New Roman" w:hAnsi="Times New Roman" w:cs="Times New Roman"/>
          <w:sz w:val="28"/>
          <w:szCs w:val="30"/>
        </w:rPr>
        <w:t>Руководство: Г</w:t>
      </w:r>
      <w:r w:rsidR="00C92BA8" w:rsidRPr="00FB1E64">
        <w:rPr>
          <w:rFonts w:ascii="Times New Roman" w:hAnsi="Times New Roman" w:cs="Times New Roman"/>
          <w:sz w:val="28"/>
          <w:szCs w:val="30"/>
        </w:rPr>
        <w:t xml:space="preserve">енеральный директор – </w:t>
      </w:r>
      <w:r w:rsidR="003242D1" w:rsidRPr="00FB1E64">
        <w:rPr>
          <w:rFonts w:ascii="Times New Roman" w:hAnsi="Times New Roman" w:cs="Times New Roman"/>
          <w:sz w:val="28"/>
          <w:szCs w:val="30"/>
        </w:rPr>
        <w:t>Узкова Лариса Александровна</w:t>
      </w:r>
      <w:r w:rsidRPr="00FB1E64">
        <w:rPr>
          <w:rFonts w:ascii="Times New Roman" w:hAnsi="Times New Roman" w:cs="Times New Roman"/>
          <w:sz w:val="28"/>
          <w:szCs w:val="30"/>
        </w:rPr>
        <w:t>.</w:t>
      </w:r>
    </w:p>
    <w:p w:rsidR="0099353B" w:rsidRPr="00FB1E64" w:rsidRDefault="003242D1" w:rsidP="00FB1E64">
      <w:pPr>
        <w:pStyle w:val="ab"/>
        <w:ind w:firstLine="709"/>
        <w:rPr>
          <w:rStyle w:val="a3"/>
        </w:rPr>
      </w:pPr>
      <w:r w:rsidRPr="00FB1E64">
        <w:rPr>
          <w:szCs w:val="28"/>
        </w:rPr>
        <w:t xml:space="preserve">ООО магазин «Стиль» </w:t>
      </w:r>
      <w:r w:rsidR="0099353B" w:rsidRPr="00FB1E64">
        <w:rPr>
          <w:rStyle w:val="a3"/>
        </w:rPr>
        <w:t xml:space="preserve">осуществляет розничную </w:t>
      </w:r>
      <w:r w:rsidRPr="00FB1E64">
        <w:rPr>
          <w:rStyle w:val="a3"/>
        </w:rPr>
        <w:t>продажу одежды и обуви</w:t>
      </w:r>
      <w:r w:rsidR="0099353B" w:rsidRPr="00FB1E64">
        <w:rPr>
          <w:rStyle w:val="a3"/>
        </w:rPr>
        <w:t>. Основной целью организации, как полностью коммерческого предприятия, состоит в получении прибыли от своей деятельности и максимально длительный срок оставаться на рынке, стремясь расширять свой ассортимент и рынок сбыта.</w:t>
      </w:r>
    </w:p>
    <w:p w:rsidR="00E50AD2" w:rsidRPr="00FB1E64" w:rsidRDefault="00E50AD2" w:rsidP="00FB1E64">
      <w:pPr>
        <w:pStyle w:val="ab"/>
        <w:ind w:firstLine="709"/>
      </w:pPr>
      <w:r w:rsidRPr="00FB1E64">
        <w:t xml:space="preserve">Предприятие работает с множеством различных поставщиков. Заказ товара происходит </w:t>
      </w:r>
      <w:r w:rsidR="003242D1" w:rsidRPr="00FB1E64">
        <w:t>по телефону</w:t>
      </w:r>
      <w:r w:rsidRPr="00FB1E64">
        <w:t>. Оплата товара поставщикам осуществляется путем безналичного расчета платежным поручением.</w:t>
      </w:r>
    </w:p>
    <w:p w:rsidR="00E50AD2" w:rsidRPr="00FB1E64" w:rsidRDefault="00192C85" w:rsidP="00FB1E64">
      <w:pPr>
        <w:pStyle w:val="ab"/>
        <w:ind w:firstLine="709"/>
      </w:pPr>
      <w:r w:rsidRPr="00FB1E64">
        <w:lastRenderedPageBreak/>
        <w:t>Процесс продаж происходит следующим образом:</w:t>
      </w:r>
      <w:r w:rsidR="00E50AD2" w:rsidRPr="00FB1E64">
        <w:t xml:space="preserve"> клиент покупает необходимые комплектующие в розницу через розничный магазин предприятия. Расчет производится наличными деньгами через кассу. Все обслуживание клиентов осуществляется продавцами розничного магазина.</w:t>
      </w:r>
    </w:p>
    <w:p w:rsidR="00E50AD2" w:rsidRPr="00FB1E64" w:rsidRDefault="00E50AD2" w:rsidP="00FB1E64">
      <w:pPr>
        <w:pStyle w:val="ab"/>
        <w:ind w:firstLine="709"/>
        <w:rPr>
          <w:rStyle w:val="a3"/>
          <w:szCs w:val="28"/>
        </w:rPr>
      </w:pPr>
      <w:r w:rsidRPr="00FB1E64">
        <w:rPr>
          <w:rStyle w:val="a3"/>
          <w:szCs w:val="28"/>
        </w:rPr>
        <w:t>Бухга</w:t>
      </w:r>
      <w:r w:rsidR="00E17A36" w:rsidRPr="00FB1E64">
        <w:rPr>
          <w:rStyle w:val="a3"/>
          <w:szCs w:val="28"/>
        </w:rPr>
        <w:t>лтерскую документацию веду</w:t>
      </w:r>
      <w:r w:rsidRPr="00FB1E64">
        <w:rPr>
          <w:rStyle w:val="a3"/>
          <w:szCs w:val="28"/>
        </w:rPr>
        <w:t>т бухгалтер</w:t>
      </w:r>
      <w:r w:rsidR="00E17A36" w:rsidRPr="00FB1E64">
        <w:rPr>
          <w:rStyle w:val="a3"/>
          <w:szCs w:val="28"/>
        </w:rPr>
        <w:t>а</w:t>
      </w:r>
      <w:r w:rsidRPr="00FB1E64">
        <w:rPr>
          <w:rStyle w:val="a3"/>
          <w:szCs w:val="28"/>
        </w:rPr>
        <w:t>. Он</w:t>
      </w:r>
      <w:r w:rsidR="00E17A36" w:rsidRPr="00FB1E64">
        <w:rPr>
          <w:rStyle w:val="a3"/>
          <w:szCs w:val="28"/>
        </w:rPr>
        <w:t>и также занимаю</w:t>
      </w:r>
      <w:r w:rsidRPr="00FB1E64">
        <w:rPr>
          <w:rStyle w:val="a3"/>
          <w:szCs w:val="28"/>
        </w:rPr>
        <w:t>тся сдачей регулярных отчетов в налоговую службу.</w:t>
      </w:r>
    </w:p>
    <w:p w:rsidR="00882044" w:rsidRPr="00FB1E64" w:rsidRDefault="00882044" w:rsidP="00FB1E64">
      <w:pPr>
        <w:pStyle w:val="ab"/>
        <w:ind w:firstLine="709"/>
        <w:rPr>
          <w:rStyle w:val="a3"/>
          <w:szCs w:val="28"/>
        </w:rPr>
      </w:pPr>
    </w:p>
    <w:p w:rsidR="00E50AD2" w:rsidRPr="00FB1E64" w:rsidRDefault="00882044" w:rsidP="00FB1E64">
      <w:pPr>
        <w:pStyle w:val="1"/>
        <w:spacing w:before="0" w:after="0" w:line="360" w:lineRule="auto"/>
        <w:ind w:firstLine="709"/>
        <w:jc w:val="both"/>
        <w:rPr>
          <w:b w:val="0"/>
          <w:sz w:val="28"/>
        </w:rPr>
      </w:pPr>
      <w:bookmarkStart w:id="17" w:name="_Toc262084792"/>
      <w:bookmarkStart w:id="18" w:name="_Toc262085022"/>
      <w:bookmarkStart w:id="19" w:name="_Toc262085134"/>
      <w:bookmarkStart w:id="20" w:name="_Toc262085247"/>
      <w:r w:rsidRPr="00FB1E64">
        <w:rPr>
          <w:rStyle w:val="a3"/>
          <w:b w:val="0"/>
        </w:rPr>
        <w:t xml:space="preserve">1.2 </w:t>
      </w:r>
      <w:r w:rsidRPr="00FB1E64">
        <w:rPr>
          <w:b w:val="0"/>
          <w:sz w:val="28"/>
        </w:rPr>
        <w:t>Состав и выполняемые функции должностных лиц</w:t>
      </w:r>
      <w:bookmarkEnd w:id="17"/>
      <w:bookmarkEnd w:id="18"/>
      <w:bookmarkEnd w:id="19"/>
      <w:bookmarkEnd w:id="20"/>
    </w:p>
    <w:p w:rsidR="00BE10E7" w:rsidRDefault="00BE10E7" w:rsidP="00FB1E64">
      <w:pPr>
        <w:pStyle w:val="ab"/>
        <w:ind w:firstLine="709"/>
        <w:rPr>
          <w:rStyle w:val="a3"/>
        </w:rPr>
      </w:pPr>
    </w:p>
    <w:p w:rsidR="0099353B" w:rsidRPr="00FB1E64" w:rsidRDefault="0099353B" w:rsidP="00FB1E64">
      <w:pPr>
        <w:pStyle w:val="ab"/>
        <w:ind w:firstLine="709"/>
        <w:rPr>
          <w:rStyle w:val="a3"/>
        </w:rPr>
      </w:pPr>
      <w:r w:rsidRPr="00FB1E64">
        <w:rPr>
          <w:rStyle w:val="a3"/>
        </w:rPr>
        <w:t>Персонал предприятия:</w:t>
      </w:r>
    </w:p>
    <w:p w:rsidR="0099353B" w:rsidRPr="00FB1E64" w:rsidRDefault="0099353B" w:rsidP="00FB1E64">
      <w:pPr>
        <w:pStyle w:val="ab"/>
        <w:numPr>
          <w:ilvl w:val="0"/>
          <w:numId w:val="16"/>
        </w:numPr>
        <w:ind w:left="0" w:firstLine="709"/>
        <w:rPr>
          <w:rStyle w:val="a3"/>
        </w:rPr>
      </w:pPr>
      <w:r w:rsidRPr="00FB1E64">
        <w:rPr>
          <w:rStyle w:val="a3"/>
        </w:rPr>
        <w:t>директор – осуществляет непосредственное руководство процессами организации, производит безналичные расчеты с поставщиками и покупателями, производит анализ прошлых продаж и принимает заявки от менеджер</w:t>
      </w:r>
      <w:r w:rsidR="00192C85" w:rsidRPr="00FB1E64">
        <w:rPr>
          <w:rStyle w:val="a3"/>
        </w:rPr>
        <w:t>а</w:t>
      </w:r>
      <w:r w:rsidRPr="00FB1E64">
        <w:rPr>
          <w:rStyle w:val="a3"/>
        </w:rPr>
        <w:t xml:space="preserve"> на заказ </w:t>
      </w:r>
      <w:r w:rsidR="00192C85" w:rsidRPr="00FB1E64">
        <w:rPr>
          <w:rStyle w:val="a3"/>
        </w:rPr>
        <w:t>товаров</w:t>
      </w:r>
      <w:r w:rsidRPr="00FB1E64">
        <w:rPr>
          <w:rStyle w:val="a3"/>
        </w:rPr>
        <w:t xml:space="preserve">, на основе анализа и заявок производит заказ необходимых </w:t>
      </w:r>
      <w:r w:rsidR="00192C85" w:rsidRPr="00FB1E64">
        <w:rPr>
          <w:rStyle w:val="a3"/>
        </w:rPr>
        <w:t>товаров</w:t>
      </w:r>
      <w:r w:rsidRPr="00FB1E64">
        <w:rPr>
          <w:rStyle w:val="a3"/>
        </w:rPr>
        <w:t xml:space="preserve"> у поставщиков, ищет возможности для расширения ассортимента;</w:t>
      </w:r>
    </w:p>
    <w:p w:rsidR="0099353B" w:rsidRPr="00FB1E64" w:rsidRDefault="00192C85" w:rsidP="00FB1E64">
      <w:pPr>
        <w:pStyle w:val="ab"/>
        <w:numPr>
          <w:ilvl w:val="0"/>
          <w:numId w:val="16"/>
        </w:numPr>
        <w:ind w:left="0" w:firstLine="709"/>
        <w:rPr>
          <w:rStyle w:val="a3"/>
        </w:rPr>
      </w:pPr>
      <w:r w:rsidRPr="00FB1E64">
        <w:rPr>
          <w:rStyle w:val="a3"/>
        </w:rPr>
        <w:t>менеджер</w:t>
      </w:r>
      <w:r w:rsidR="0099353B" w:rsidRPr="00FB1E64">
        <w:rPr>
          <w:rStyle w:val="a3"/>
        </w:rPr>
        <w:t xml:space="preserve"> –</w:t>
      </w:r>
      <w:r w:rsidRPr="00FB1E64">
        <w:rPr>
          <w:rStyle w:val="a3"/>
        </w:rPr>
        <w:t xml:space="preserve"> </w:t>
      </w:r>
      <w:r w:rsidR="0099353B" w:rsidRPr="00FB1E64">
        <w:rPr>
          <w:rStyle w:val="a3"/>
        </w:rPr>
        <w:t>переда</w:t>
      </w:r>
      <w:r w:rsidRPr="00FB1E64">
        <w:rPr>
          <w:rStyle w:val="a3"/>
        </w:rPr>
        <w:t>ё</w:t>
      </w:r>
      <w:r w:rsidR="0099353B" w:rsidRPr="00FB1E64">
        <w:rPr>
          <w:rStyle w:val="a3"/>
        </w:rPr>
        <w:t xml:space="preserve">т директору заявки на заказ </w:t>
      </w:r>
      <w:r w:rsidRPr="00FB1E64">
        <w:rPr>
          <w:rStyle w:val="a3"/>
        </w:rPr>
        <w:t>товаров</w:t>
      </w:r>
      <w:r w:rsidR="0099353B" w:rsidRPr="00FB1E64">
        <w:rPr>
          <w:rStyle w:val="a3"/>
        </w:rPr>
        <w:t xml:space="preserve"> у поставщиков;</w:t>
      </w:r>
    </w:p>
    <w:p w:rsidR="009D670A" w:rsidRPr="00FB1E64" w:rsidRDefault="009D670A" w:rsidP="00FB1E64">
      <w:pPr>
        <w:pStyle w:val="ab"/>
        <w:numPr>
          <w:ilvl w:val="0"/>
          <w:numId w:val="16"/>
        </w:numPr>
        <w:ind w:left="0" w:firstLine="709"/>
        <w:rPr>
          <w:rStyle w:val="a3"/>
        </w:rPr>
      </w:pPr>
      <w:r w:rsidRPr="00FB1E64">
        <w:rPr>
          <w:rStyle w:val="a3"/>
        </w:rPr>
        <w:t>продавцы – производят розничную реализацию в торговом зале, после продажи товаров делают отметки в базе данных о количестве реализованной продукции, являются ответственным за хранение комплектующих;</w:t>
      </w:r>
    </w:p>
    <w:p w:rsidR="0099353B" w:rsidRPr="00FB1E64" w:rsidRDefault="0099353B" w:rsidP="00FB1E64">
      <w:pPr>
        <w:pStyle w:val="ab"/>
        <w:numPr>
          <w:ilvl w:val="0"/>
          <w:numId w:val="16"/>
        </w:numPr>
        <w:ind w:left="0" w:firstLine="709"/>
        <w:rPr>
          <w:rStyle w:val="a3"/>
        </w:rPr>
      </w:pPr>
      <w:r w:rsidRPr="00FB1E64">
        <w:rPr>
          <w:rStyle w:val="a3"/>
        </w:rPr>
        <w:t>системный администратор – осуществляет настройку и установку оборудования, занимается устранением неполадок с ПО и компьютерным оборудованием, следит за работоспособностью компьютеров и периферийного оборудования.</w:t>
      </w:r>
    </w:p>
    <w:p w:rsidR="003A5CD7" w:rsidRPr="00FB1E64" w:rsidRDefault="00E32BA6" w:rsidP="00FB1E64">
      <w:pPr>
        <w:numPr>
          <w:ilvl w:val="0"/>
          <w:numId w:val="16"/>
        </w:numPr>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Бухгалтерия </w:t>
      </w:r>
      <w:r w:rsidR="00192C85" w:rsidRPr="00FB1E64">
        <w:rPr>
          <w:rFonts w:ascii="Times New Roman" w:eastAsia="Times New Roman" w:hAnsi="Times New Roman" w:cs="Times New Roman"/>
          <w:sz w:val="28"/>
          <w:szCs w:val="28"/>
          <w:lang w:eastAsia="ar-SA"/>
        </w:rPr>
        <w:t xml:space="preserve">ООО магазин «Стиль» </w:t>
      </w:r>
      <w:r w:rsidRPr="00FB1E64">
        <w:rPr>
          <w:rFonts w:ascii="Times New Roman" w:eastAsia="Times New Roman" w:hAnsi="Times New Roman" w:cs="Times New Roman"/>
          <w:sz w:val="28"/>
          <w:szCs w:val="28"/>
          <w:lang w:eastAsia="ar-SA"/>
        </w:rPr>
        <w:t xml:space="preserve">осуществляет сплошное, непрерывное, взаимосвязанное, документальное отражение хозяйственной деятельности данного предприятия. </w:t>
      </w:r>
    </w:p>
    <w:p w:rsidR="00E32BA6" w:rsidRPr="00FB1E64" w:rsidRDefault="00E32BA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lastRenderedPageBreak/>
        <w:t>Функции данного отдела организации возлагаются на соответствующие должностные лица (бухгалтеров), которые производят учет, необходимый для характеристики отдельных сторон деятельности компании. Указанные должностные лица несут ответственность за правильное и своевременное оформление хозяйственных операций, а также обеспечивают сохранность и учет денежных средств, циркулирующих в процессе осуществления хозяйственной деятельности организации.</w:t>
      </w:r>
    </w:p>
    <w:p w:rsidR="00E32BA6" w:rsidRPr="00FB1E64" w:rsidRDefault="00E32BA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 бухгалтерами заключаются договоры о полной материальной ответственности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в соответствии с законодательством РФ.</w:t>
      </w:r>
    </w:p>
    <w:p w:rsidR="00BE10E7" w:rsidRDefault="0099353B" w:rsidP="00FB1E64">
      <w:pPr>
        <w:pStyle w:val="ab"/>
        <w:ind w:firstLine="709"/>
        <w:rPr>
          <w:rStyle w:val="a3"/>
          <w:szCs w:val="28"/>
        </w:rPr>
      </w:pPr>
      <w:r w:rsidRPr="00FB1E64">
        <w:rPr>
          <w:rStyle w:val="a3"/>
          <w:szCs w:val="28"/>
        </w:rPr>
        <w:t>Организационная структура предприятия в виде графической схемы представлена на</w:t>
      </w:r>
      <w:r w:rsidR="00BE10E7">
        <w:rPr>
          <w:rStyle w:val="a3"/>
          <w:szCs w:val="28"/>
        </w:rPr>
        <w:t xml:space="preserve"> рисунке 1.</w:t>
      </w:r>
    </w:p>
    <w:p w:rsidR="00BE10E7" w:rsidRDefault="00BE10E7" w:rsidP="00FB1E64">
      <w:pPr>
        <w:pStyle w:val="ab"/>
        <w:ind w:firstLine="709"/>
        <w:rPr>
          <w:rStyle w:val="a3"/>
          <w:szCs w:val="28"/>
        </w:rPr>
      </w:pPr>
    </w:p>
    <w:p w:rsidR="0099353B" w:rsidRPr="00FB1E64" w:rsidRDefault="00147943" w:rsidP="00FB1E64">
      <w:pPr>
        <w:pStyle w:val="ab"/>
        <w:ind w:firstLine="709"/>
      </w:pPr>
      <w:r>
        <w:pict>
          <v:group id="_x0000_s1026" editas="canvas" style="width:483.45pt;height:267.1pt;mso-position-horizontal-relative:char;mso-position-vertical-relative:line" coordorigin="2362,6375" coordsize="7442,4112">
            <o:lock v:ext="edit" aspectratio="t"/>
            <v:shape id="_x0000_s1027" type="#_x0000_t75" style="position:absolute;left:2362;top:6375;width:7442;height:411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219;top:6525;width:2736;height:427">
              <v:textbox style="mso-next-textbox:#_x0000_s1028">
                <w:txbxContent>
                  <w:p w:rsidR="00BE10E7" w:rsidRPr="009B2A16" w:rsidRDefault="00BE10E7" w:rsidP="00207BC9">
                    <w:pPr>
                      <w:suppressAutoHyphens/>
                      <w:spacing w:before="0" w:beforeAutospacing="0" w:after="0" w:afterAutospacing="0"/>
                      <w:jc w:val="center"/>
                      <w:rPr>
                        <w:rFonts w:ascii="Times New Roman" w:eastAsia="Times New Roman" w:hAnsi="Times New Roman" w:cs="Times New Roman"/>
                        <w:lang w:eastAsia="ar-SA"/>
                      </w:rPr>
                    </w:pPr>
                    <w:r>
                      <w:t>Директор</w:t>
                    </w:r>
                  </w:p>
                </w:txbxContent>
              </v:textbox>
            </v:shape>
            <v:shape id="_x0000_s1029" type="#_x0000_t202" style="position:absolute;left:2464;top:7576;width:2737;height:427">
              <v:textbox style="mso-next-textbox:#_x0000_s1029">
                <w:txbxContent>
                  <w:p w:rsidR="00BE10E7" w:rsidRPr="009B2A16" w:rsidRDefault="00BE10E7" w:rsidP="00207BC9">
                    <w:pPr>
                      <w:suppressAutoHyphens/>
                      <w:spacing w:before="0" w:beforeAutospacing="0" w:after="0" w:afterAutospacing="0"/>
                      <w:jc w:val="center"/>
                      <w:rPr>
                        <w:rFonts w:ascii="Times New Roman" w:eastAsia="Times New Roman" w:hAnsi="Times New Roman" w:cs="Times New Roman"/>
                        <w:lang w:eastAsia="ar-SA"/>
                      </w:rPr>
                    </w:pPr>
                    <w:r>
                      <w:t>Менеджер</w:t>
                    </w:r>
                  </w:p>
                </w:txbxContent>
              </v:textbox>
            </v:shape>
            <v:shape id="_x0000_s1030" type="#_x0000_t202" style="position:absolute;left:6253;top:7385;width:1360;height:426">
              <v:textbox style="mso-next-textbox:#_x0000_s1030">
                <w:txbxContent>
                  <w:p w:rsidR="00BE10E7" w:rsidRPr="009B2A16" w:rsidRDefault="00BE10E7" w:rsidP="00207BC9">
                    <w:pPr>
                      <w:suppressAutoHyphens/>
                      <w:spacing w:before="0" w:beforeAutospacing="0" w:after="0" w:afterAutospacing="0"/>
                      <w:jc w:val="center"/>
                      <w:rPr>
                        <w:rFonts w:ascii="Times New Roman" w:eastAsia="Times New Roman" w:hAnsi="Times New Roman" w:cs="Times New Roman"/>
                        <w:lang w:eastAsia="ar-SA"/>
                      </w:rPr>
                    </w:pPr>
                    <w:r>
                      <w:t>Бухгалтерия</w:t>
                    </w:r>
                  </w:p>
                </w:txbxContent>
              </v:textbox>
            </v:shape>
            <v:shape id="_x0000_s1031" type="#_x0000_t202" style="position:absolute;left:4783;top:9406;width:1363;height:426">
              <v:textbox style="mso-next-textbox:#_x0000_s1031">
                <w:txbxContent>
                  <w:p w:rsidR="00BE10E7" w:rsidRPr="009B2A16" w:rsidRDefault="00BE10E7" w:rsidP="00207BC9">
                    <w:pPr>
                      <w:suppressAutoHyphens/>
                      <w:spacing w:before="0" w:beforeAutospacing="0" w:after="0" w:afterAutospacing="0"/>
                      <w:jc w:val="center"/>
                      <w:rPr>
                        <w:rFonts w:ascii="Times New Roman" w:eastAsia="Times New Roman" w:hAnsi="Times New Roman" w:cs="Times New Roman"/>
                        <w:lang w:eastAsia="ar-SA"/>
                      </w:rPr>
                    </w:pPr>
                    <w:r>
                      <w:t>Продавцы</w:t>
                    </w:r>
                  </w:p>
                </w:txbxContent>
              </v:textbox>
            </v:shape>
            <v:shape id="_x0000_s1032" type="#_x0000_t202" style="position:absolute;left:6319;top:9313;width:1580;height:601">
              <v:textbox style="mso-next-textbox:#_x0000_s1032">
                <w:txbxContent>
                  <w:p w:rsidR="00BE10E7" w:rsidRPr="009B2A16" w:rsidRDefault="00BE10E7" w:rsidP="00207BC9">
                    <w:pPr>
                      <w:suppressAutoHyphens/>
                      <w:spacing w:before="0" w:beforeAutospacing="0" w:after="0" w:afterAutospacing="0"/>
                      <w:jc w:val="center"/>
                      <w:rPr>
                        <w:rFonts w:ascii="Times New Roman" w:eastAsia="Times New Roman" w:hAnsi="Times New Roman" w:cs="Times New Roman"/>
                        <w:lang w:eastAsia="ar-SA"/>
                      </w:rPr>
                    </w:pPr>
                    <w:r>
                      <w:t>Системный администратор</w:t>
                    </w:r>
                  </w:p>
                </w:txbxContent>
              </v:textbox>
            </v:shape>
            <v:line id="_x0000_s1033" style="position:absolute" from="5532,6964" to="5533,9406"/>
            <v:line id="_x0000_s1034" style="position:absolute;flip:x" from="3893,7183" to="5521,7183"/>
            <v:line id="_x0000_s1035" style="position:absolute" from="3893,7183" to="3893,7564"/>
            <v:line id="_x0000_s1036" style="position:absolute" from="7091,8828" to="7092,9313"/>
            <v:line id="_x0000_s1037" style="position:absolute" from="6675,6980" to="6676,7406"/>
            <v:shapetype id="_x0000_t32" coordsize="21600,21600" o:spt="32" o:oned="t" path="m,l21600,21600e" filled="f">
              <v:path arrowok="t" fillok="f" o:connecttype="none"/>
              <o:lock v:ext="edit" shapetype="t"/>
            </v:shapetype>
            <v:shape id="_x0000_s1038" type="#_x0000_t32" style="position:absolute;left:3818;top:8003;width:15;height:825;flip:x" o:connectortype="straight"/>
            <v:shape id="_x0000_s1039" type="#_x0000_t32" style="position:absolute;left:3818;top:8828;width:3273;height:0" o:connectortype="straight"/>
            <w10:wrap type="none"/>
            <w10:anchorlock/>
          </v:group>
        </w:pict>
      </w:r>
      <w:r w:rsidR="009B2A16" w:rsidRPr="00FB1E64">
        <w:t>Рисунок 1</w:t>
      </w:r>
      <w:r w:rsidR="00520D76" w:rsidRPr="00FB1E64">
        <w:t>. Организационная структура</w:t>
      </w:r>
      <w:r w:rsidR="00BD07ED" w:rsidRPr="00FB1E64">
        <w:t xml:space="preserve"> </w:t>
      </w:r>
      <w:r w:rsidR="00192C85" w:rsidRPr="00FB1E64">
        <w:t>ООО магазин «Стиль»</w:t>
      </w:r>
    </w:p>
    <w:p w:rsidR="00BE10E7" w:rsidRDefault="00BE10E7" w:rsidP="00FB1E64">
      <w:pPr>
        <w:pStyle w:val="1"/>
        <w:spacing w:before="0" w:after="0" w:line="360" w:lineRule="auto"/>
        <w:ind w:firstLine="709"/>
        <w:jc w:val="both"/>
        <w:rPr>
          <w:b w:val="0"/>
          <w:sz w:val="28"/>
        </w:rPr>
      </w:pPr>
      <w:bookmarkStart w:id="21" w:name="_Toc262084793"/>
      <w:bookmarkStart w:id="22" w:name="_Toc262085023"/>
      <w:bookmarkStart w:id="23" w:name="_Toc262085135"/>
      <w:bookmarkStart w:id="24" w:name="_Toc262085248"/>
    </w:p>
    <w:p w:rsidR="007E229C" w:rsidRPr="00FB1E64" w:rsidRDefault="008C1D62" w:rsidP="00FB1E64">
      <w:pPr>
        <w:pStyle w:val="1"/>
        <w:spacing w:before="0" w:after="0" w:line="360" w:lineRule="auto"/>
        <w:ind w:firstLine="709"/>
        <w:jc w:val="both"/>
        <w:rPr>
          <w:b w:val="0"/>
          <w:sz w:val="28"/>
        </w:rPr>
      </w:pPr>
      <w:r w:rsidRPr="00FB1E64">
        <w:rPr>
          <w:b w:val="0"/>
          <w:sz w:val="28"/>
        </w:rPr>
        <w:t>1.3 Состав и назначение аппаратных и программных средств</w:t>
      </w:r>
      <w:bookmarkEnd w:id="21"/>
      <w:bookmarkEnd w:id="22"/>
      <w:bookmarkEnd w:id="23"/>
      <w:bookmarkEnd w:id="24"/>
    </w:p>
    <w:p w:rsidR="00BE10E7" w:rsidRDefault="00BE10E7" w:rsidP="00FB1E64">
      <w:pPr>
        <w:pStyle w:val="af1"/>
        <w:spacing w:before="0" w:after="0" w:line="360" w:lineRule="auto"/>
        <w:ind w:firstLine="709"/>
        <w:jc w:val="both"/>
        <w:rPr>
          <w:rFonts w:ascii="Times New Roman" w:hAnsi="Times New Roman" w:cs="Times New Roman"/>
          <w:color w:val="auto"/>
          <w:sz w:val="28"/>
          <w:szCs w:val="28"/>
        </w:rPr>
      </w:pPr>
    </w:p>
    <w:p w:rsidR="003B477C" w:rsidRPr="00FB1E64" w:rsidRDefault="003B477C" w:rsidP="00FB1E64">
      <w:pPr>
        <w:pStyle w:val="af1"/>
        <w:spacing w:before="0" w:after="0" w:line="360" w:lineRule="auto"/>
        <w:ind w:firstLine="709"/>
        <w:jc w:val="both"/>
        <w:rPr>
          <w:rFonts w:ascii="Times New Roman" w:hAnsi="Times New Roman"/>
          <w:color w:val="auto"/>
          <w:sz w:val="28"/>
        </w:rPr>
      </w:pPr>
      <w:r w:rsidRPr="00FB1E64">
        <w:rPr>
          <w:rFonts w:ascii="Times New Roman" w:hAnsi="Times New Roman" w:cs="Times New Roman"/>
          <w:color w:val="auto"/>
          <w:sz w:val="28"/>
          <w:szCs w:val="28"/>
        </w:rPr>
        <w:t xml:space="preserve">ЛВС бухгалтерии </w:t>
      </w:r>
      <w:r w:rsidR="005A2212" w:rsidRPr="00FB1E64">
        <w:rPr>
          <w:rFonts w:ascii="Times New Roman" w:hAnsi="Times New Roman" w:cs="Times New Roman"/>
          <w:sz w:val="28"/>
          <w:szCs w:val="28"/>
        </w:rPr>
        <w:t>ООО магазин «Стиль»</w:t>
      </w:r>
      <w:r w:rsidRPr="00FB1E64">
        <w:rPr>
          <w:rFonts w:ascii="Times New Roman" w:hAnsi="Times New Roman" w:cs="Times New Roman"/>
          <w:color w:val="auto"/>
          <w:sz w:val="28"/>
          <w:szCs w:val="28"/>
        </w:rPr>
        <w:t xml:space="preserve"> создана с учетом единых концептуальных положений, лежащих в основе построения современных вычислительных сетей связи. Основу таких положений в первую очередь </w:t>
      </w:r>
      <w:r w:rsidRPr="00FB1E64">
        <w:rPr>
          <w:rFonts w:ascii="Times New Roman" w:hAnsi="Times New Roman" w:cs="Times New Roman"/>
          <w:color w:val="auto"/>
          <w:sz w:val="28"/>
          <w:szCs w:val="28"/>
        </w:rPr>
        <w:lastRenderedPageBreak/>
        <w:t xml:space="preserve">составляет использование общих принципов построения и однородного активного сетевого оборудования. </w:t>
      </w:r>
    </w:p>
    <w:p w:rsidR="003B477C" w:rsidRPr="00FB1E64" w:rsidRDefault="003B477C"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Сетевая структура ЛВС компании содержит несколько выраженных иерархических уровней. ЛВС бухгалтерии представляет фрагмент корпоративной сети, данный </w:t>
      </w:r>
      <w:r w:rsidRPr="00FB1E64">
        <w:rPr>
          <w:rFonts w:ascii="Times New Roman" w:eastAsia="Times New Roman" w:hAnsi="Times New Roman" w:cs="Times New Roman"/>
          <w:snapToGrid w:val="0"/>
          <w:sz w:val="28"/>
          <w:szCs w:val="28"/>
          <w:lang w:eastAsia="ar-SA"/>
        </w:rPr>
        <w:t>фрагмент сети состоит из нескольких сегментов, подключенных к магистрали более высокого уровня и осуществляющих доступ информационным ресурсам сети.</w:t>
      </w:r>
      <w:r w:rsidRPr="00FB1E64">
        <w:rPr>
          <w:rFonts w:ascii="Times New Roman" w:eastAsia="Times New Roman" w:hAnsi="Times New Roman" w:cs="Times New Roman"/>
          <w:sz w:val="28"/>
          <w:szCs w:val="28"/>
          <w:lang w:eastAsia="ar-SA"/>
        </w:rPr>
        <w:t xml:space="preserve"> ЛВС построена на базе стандарта </w:t>
      </w:r>
      <w:r w:rsidRPr="00FB1E64">
        <w:rPr>
          <w:rFonts w:ascii="Times New Roman" w:eastAsia="Times New Roman" w:hAnsi="Times New Roman" w:cs="Times New Roman"/>
          <w:sz w:val="28"/>
          <w:szCs w:val="28"/>
          <w:lang w:val="en-US" w:eastAsia="ar-SA"/>
        </w:rPr>
        <w:t>Ethernet</w:t>
      </w:r>
      <w:r w:rsidRPr="00FB1E64">
        <w:rPr>
          <w:rFonts w:ascii="Times New Roman" w:eastAsia="Times New Roman" w:hAnsi="Times New Roman" w:cs="Times New Roman"/>
          <w:sz w:val="28"/>
          <w:szCs w:val="28"/>
          <w:lang w:eastAsia="ar-SA"/>
        </w:rPr>
        <w:t xml:space="preserve"> 10/100 </w:t>
      </w:r>
      <w:r w:rsidRPr="00FB1E64">
        <w:rPr>
          <w:rFonts w:ascii="Times New Roman" w:eastAsia="Times New Roman" w:hAnsi="Times New Roman" w:cs="Times New Roman"/>
          <w:sz w:val="28"/>
          <w:szCs w:val="28"/>
          <w:lang w:val="en-US" w:eastAsia="ar-SA"/>
        </w:rPr>
        <w:t>Base</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T</w:t>
      </w:r>
      <w:r w:rsidRPr="00FB1E64">
        <w:rPr>
          <w:rFonts w:ascii="Times New Roman" w:eastAsia="Times New Roman" w:hAnsi="Times New Roman" w:cs="Times New Roman"/>
          <w:sz w:val="28"/>
          <w:szCs w:val="28"/>
          <w:lang w:eastAsia="ar-SA"/>
        </w:rPr>
        <w:t>.</w:t>
      </w:r>
    </w:p>
    <w:p w:rsidR="00625E2F" w:rsidRPr="00FB1E64" w:rsidRDefault="00625E2F"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Стандарт </w:t>
      </w:r>
      <w:r w:rsidRPr="00FB1E64">
        <w:rPr>
          <w:rFonts w:ascii="Times New Roman" w:eastAsia="Times New Roman" w:hAnsi="Times New Roman" w:cs="Times New Roman"/>
          <w:sz w:val="28"/>
          <w:szCs w:val="28"/>
          <w:lang w:val="en-US" w:eastAsia="ar-SA"/>
        </w:rPr>
        <w:t>Ethernet</w:t>
      </w:r>
      <w:r w:rsidRPr="00FB1E64">
        <w:rPr>
          <w:rFonts w:ascii="Times New Roman" w:eastAsia="Times New Roman" w:hAnsi="Times New Roman" w:cs="Times New Roman"/>
          <w:sz w:val="28"/>
          <w:szCs w:val="28"/>
          <w:lang w:eastAsia="ar-SA"/>
        </w:rPr>
        <w:t xml:space="preserve"> 10/100 </w:t>
      </w:r>
      <w:r w:rsidRPr="00FB1E64">
        <w:rPr>
          <w:rFonts w:ascii="Times New Roman" w:eastAsia="Times New Roman" w:hAnsi="Times New Roman" w:cs="Times New Roman"/>
          <w:sz w:val="28"/>
          <w:szCs w:val="28"/>
          <w:lang w:val="en-US" w:eastAsia="ar-SA"/>
        </w:rPr>
        <w:t>Base</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T</w:t>
      </w:r>
      <w:r w:rsidRPr="00FB1E64">
        <w:rPr>
          <w:rFonts w:ascii="Times New Roman" w:eastAsia="Times New Roman" w:hAnsi="Times New Roman" w:cs="Times New Roman"/>
          <w:sz w:val="28"/>
          <w:szCs w:val="28"/>
          <w:lang w:eastAsia="ar-SA"/>
        </w:rPr>
        <w:t xml:space="preserve"> подходит для работы с различными операционными системами и сетевым оборудованием. Применение этого стандарта позволяет простыми методами добиться стабильной работы сети.</w:t>
      </w:r>
    </w:p>
    <w:p w:rsidR="00625E2F" w:rsidRPr="00FB1E64" w:rsidRDefault="00625E2F"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Для построения сети необходимо выбрать кабель, от качества и характеристик которого во многом зависит качество работы сети. </w:t>
      </w:r>
      <w:r w:rsidR="00054413" w:rsidRPr="00FB1E64">
        <w:rPr>
          <w:rFonts w:ascii="Times New Roman" w:eastAsia="Times New Roman" w:hAnsi="Times New Roman" w:cs="Times New Roman"/>
          <w:sz w:val="28"/>
          <w:szCs w:val="28"/>
          <w:lang w:eastAsia="ar-SA"/>
        </w:rPr>
        <w:t>В данном случае и</w:t>
      </w:r>
      <w:r w:rsidRPr="00FB1E64">
        <w:rPr>
          <w:rFonts w:ascii="Times New Roman" w:eastAsia="Times New Roman" w:hAnsi="Times New Roman" w:cs="Times New Roman"/>
          <w:sz w:val="28"/>
          <w:szCs w:val="28"/>
          <w:lang w:eastAsia="ar-SA"/>
        </w:rPr>
        <w:t>с</w:t>
      </w:r>
      <w:r w:rsidR="00054413" w:rsidRPr="00FB1E64">
        <w:rPr>
          <w:rFonts w:ascii="Times New Roman" w:eastAsia="Times New Roman" w:hAnsi="Times New Roman" w:cs="Times New Roman"/>
          <w:sz w:val="28"/>
          <w:szCs w:val="28"/>
          <w:lang w:eastAsia="ar-SA"/>
        </w:rPr>
        <w:t>пользована неэкранированная витая пара</w:t>
      </w:r>
      <w:r w:rsidRPr="00FB1E64">
        <w:rPr>
          <w:rFonts w:ascii="Times New Roman" w:eastAsia="Times New Roman" w:hAnsi="Times New Roman" w:cs="Times New Roman"/>
          <w:sz w:val="28"/>
          <w:szCs w:val="28"/>
          <w:lang w:eastAsia="ar-SA"/>
        </w:rPr>
        <w:t xml:space="preserve"> категории 5.</w:t>
      </w:r>
    </w:p>
    <w:p w:rsidR="003B477C" w:rsidRPr="00FB1E64" w:rsidRDefault="003B477C" w:rsidP="00FB1E64">
      <w:pPr>
        <w:tabs>
          <w:tab w:val="left" w:pos="360"/>
          <w:tab w:val="left" w:pos="638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Конфигурация сети представлена в таблице 1.</w:t>
      </w:r>
    </w:p>
    <w:p w:rsidR="00BE10E7" w:rsidRDefault="00BE10E7" w:rsidP="00FB1E64">
      <w:pPr>
        <w:tabs>
          <w:tab w:val="left" w:pos="360"/>
          <w:tab w:val="left" w:pos="638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3B477C" w:rsidRPr="00FB1E64" w:rsidRDefault="003B477C" w:rsidP="00FB1E64">
      <w:pPr>
        <w:tabs>
          <w:tab w:val="left" w:pos="360"/>
          <w:tab w:val="left" w:pos="638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908"/>
      </w:tblGrid>
      <w:tr w:rsidR="003B477C" w:rsidRPr="00BE10E7" w:rsidTr="00BE10E7">
        <w:tc>
          <w:tcPr>
            <w:tcW w:w="0" w:type="auto"/>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Компонент/характеристика</w:t>
            </w:r>
          </w:p>
        </w:tc>
        <w:tc>
          <w:tcPr>
            <w:tcW w:w="5908" w:type="dxa"/>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Реализация</w:t>
            </w:r>
          </w:p>
        </w:tc>
      </w:tr>
      <w:tr w:rsidR="003B477C" w:rsidRPr="00BE10E7" w:rsidTr="00BE10E7">
        <w:tc>
          <w:tcPr>
            <w:tcW w:w="0" w:type="auto"/>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Топология</w:t>
            </w:r>
          </w:p>
        </w:tc>
        <w:tc>
          <w:tcPr>
            <w:tcW w:w="5908" w:type="dxa"/>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Звезда</w:t>
            </w:r>
          </w:p>
        </w:tc>
      </w:tr>
      <w:tr w:rsidR="003B477C" w:rsidRPr="00BE10E7" w:rsidTr="00BE10E7">
        <w:tc>
          <w:tcPr>
            <w:tcW w:w="0" w:type="auto"/>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Линия связи</w:t>
            </w:r>
          </w:p>
        </w:tc>
        <w:tc>
          <w:tcPr>
            <w:tcW w:w="5908" w:type="dxa"/>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Неэкранированная витая пара категории 5</w:t>
            </w:r>
          </w:p>
        </w:tc>
      </w:tr>
      <w:tr w:rsidR="003B477C" w:rsidRPr="00BE10E7" w:rsidTr="00BE10E7">
        <w:tc>
          <w:tcPr>
            <w:tcW w:w="0" w:type="auto"/>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Сетевые адаптеры</w:t>
            </w:r>
          </w:p>
        </w:tc>
        <w:tc>
          <w:tcPr>
            <w:tcW w:w="5908" w:type="dxa"/>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val="en-US" w:eastAsia="ar-SA"/>
              </w:rPr>
            </w:pPr>
            <w:r w:rsidRPr="00BE10E7">
              <w:rPr>
                <w:rFonts w:ascii="Times New Roman" w:eastAsia="Times New Roman" w:hAnsi="Times New Roman" w:cs="Times New Roman"/>
                <w:sz w:val="20"/>
                <w:szCs w:val="20"/>
                <w:lang w:val="en-US" w:eastAsia="ar-SA"/>
              </w:rPr>
              <w:t>Ethernet 10/100 Base-T</w:t>
            </w:r>
          </w:p>
        </w:tc>
      </w:tr>
      <w:tr w:rsidR="003B477C" w:rsidRPr="00BE10E7" w:rsidTr="00BE10E7">
        <w:tc>
          <w:tcPr>
            <w:tcW w:w="0" w:type="auto"/>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Коммуникационное оборудование</w:t>
            </w:r>
          </w:p>
        </w:tc>
        <w:tc>
          <w:tcPr>
            <w:tcW w:w="5908" w:type="dxa"/>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 xml:space="preserve">Коммутатор </w:t>
            </w:r>
            <w:r w:rsidRPr="00BE10E7">
              <w:rPr>
                <w:rFonts w:ascii="Times New Roman" w:eastAsia="Times New Roman" w:hAnsi="Times New Roman" w:cs="Times New Roman"/>
                <w:sz w:val="20"/>
                <w:szCs w:val="20"/>
                <w:lang w:val="en-US" w:eastAsia="ar-SA"/>
              </w:rPr>
              <w:t>Ethernet 10/100 Base-T</w:t>
            </w:r>
          </w:p>
        </w:tc>
      </w:tr>
      <w:tr w:rsidR="003B477C" w:rsidRPr="00BE10E7" w:rsidTr="00BE10E7">
        <w:tc>
          <w:tcPr>
            <w:tcW w:w="0" w:type="auto"/>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Совместное использование периферийных устройств</w:t>
            </w:r>
          </w:p>
        </w:tc>
        <w:tc>
          <w:tcPr>
            <w:tcW w:w="5908" w:type="dxa"/>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Подключение сетевых принтеров через компьютеры к сетевому кабелю. Управление очередями к принтерам осуществляется с помощью программного обеспечения компьютеров.</w:t>
            </w:r>
          </w:p>
        </w:tc>
      </w:tr>
      <w:tr w:rsidR="003B477C" w:rsidRPr="00BE10E7" w:rsidTr="00BE10E7">
        <w:tc>
          <w:tcPr>
            <w:tcW w:w="0" w:type="auto"/>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Поддерживаемые приложения</w:t>
            </w:r>
          </w:p>
        </w:tc>
        <w:tc>
          <w:tcPr>
            <w:tcW w:w="5908" w:type="dxa"/>
          </w:tcPr>
          <w:p w:rsidR="003B477C" w:rsidRPr="00BE10E7" w:rsidRDefault="003B477C" w:rsidP="00BE10E7">
            <w:pPr>
              <w:tabs>
                <w:tab w:val="left" w:pos="360"/>
                <w:tab w:val="left" w:pos="6380"/>
              </w:tabs>
              <w:suppressAutoHyphens/>
              <w:spacing w:before="0" w:beforeAutospacing="0" w:after="0" w:afterAutospacing="0" w:line="360" w:lineRule="auto"/>
              <w:rPr>
                <w:rFonts w:ascii="Times New Roman" w:eastAsia="Times New Roman" w:hAnsi="Times New Roman" w:cs="Times New Roman"/>
                <w:sz w:val="20"/>
                <w:szCs w:val="20"/>
                <w:lang w:eastAsia="ar-SA"/>
              </w:rPr>
            </w:pPr>
            <w:r w:rsidRPr="00BE10E7">
              <w:rPr>
                <w:rFonts w:ascii="Times New Roman" w:eastAsia="Times New Roman" w:hAnsi="Times New Roman" w:cs="Times New Roman"/>
                <w:sz w:val="20"/>
                <w:szCs w:val="20"/>
                <w:lang w:eastAsia="ar-SA"/>
              </w:rPr>
              <w:t>Организация коллективной работы в среде электронного документооборота, работа с базой данных.</w:t>
            </w:r>
          </w:p>
        </w:tc>
      </w:tr>
    </w:tbl>
    <w:p w:rsidR="003B477C" w:rsidRPr="00FB1E64" w:rsidRDefault="003B477C" w:rsidP="00FB1E64">
      <w:pPr>
        <w:tabs>
          <w:tab w:val="left" w:pos="360"/>
          <w:tab w:val="left" w:pos="638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5C539F" w:rsidRPr="00FB1E64" w:rsidRDefault="005C539F"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color w:val="000000"/>
          <w:sz w:val="28"/>
          <w:szCs w:val="28"/>
          <w:lang w:eastAsia="ar-SA"/>
        </w:rPr>
        <w:t>При выборе сетевых компонентов необходимо придерживаться следующих общих требований:</w:t>
      </w:r>
    </w:p>
    <w:p w:rsidR="005C539F" w:rsidRPr="00FB1E64" w:rsidRDefault="009C6E3F" w:rsidP="00FB1E64">
      <w:pPr>
        <w:numPr>
          <w:ilvl w:val="0"/>
          <w:numId w:val="21"/>
        </w:numPr>
        <w:shd w:val="clear" w:color="auto" w:fill="FFFFFF"/>
        <w:tabs>
          <w:tab w:val="clear" w:pos="720"/>
          <w:tab w:val="num" w:pos="142"/>
        </w:tabs>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color w:val="000000"/>
          <w:sz w:val="28"/>
          <w:szCs w:val="28"/>
          <w:lang w:eastAsia="ar-SA"/>
        </w:rPr>
        <w:t>компьютеры</w:t>
      </w:r>
      <w:r w:rsidR="005C539F" w:rsidRPr="00FB1E64">
        <w:rPr>
          <w:rFonts w:ascii="Times New Roman" w:eastAsia="Times New Roman" w:hAnsi="Times New Roman" w:cs="Times New Roman"/>
          <w:color w:val="000000"/>
          <w:sz w:val="28"/>
          <w:szCs w:val="28"/>
          <w:lang w:eastAsia="ar-SA"/>
        </w:rPr>
        <w:t xml:space="preserve"> должны обладать хорошим быстродействием, чтобы обеспечить работу всех сетевых служб и приложений в реальном времени без заметного замедления работы;</w:t>
      </w:r>
    </w:p>
    <w:p w:rsidR="005C539F" w:rsidRPr="00FB1E64" w:rsidRDefault="005C539F" w:rsidP="00FB1E64">
      <w:pPr>
        <w:numPr>
          <w:ilvl w:val="0"/>
          <w:numId w:val="21"/>
        </w:numPr>
        <w:shd w:val="clear" w:color="auto" w:fill="FFFFFF"/>
        <w:tabs>
          <w:tab w:val="clear" w:pos="720"/>
          <w:tab w:val="num" w:pos="142"/>
        </w:tabs>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color w:val="000000"/>
          <w:sz w:val="28"/>
          <w:szCs w:val="28"/>
          <w:lang w:eastAsia="ar-SA"/>
        </w:rPr>
        <w:lastRenderedPageBreak/>
        <w:t>жесткие диски компьютеров должны быть максимально надежными для того, чтобы обеспечить безопасность и целостность хранимых данных;</w:t>
      </w:r>
    </w:p>
    <w:p w:rsidR="005C539F" w:rsidRPr="00FB1E64" w:rsidRDefault="005C539F" w:rsidP="00FB1E64">
      <w:pPr>
        <w:numPr>
          <w:ilvl w:val="0"/>
          <w:numId w:val="21"/>
        </w:numPr>
        <w:shd w:val="clear" w:color="auto" w:fill="FFFFFF"/>
        <w:tabs>
          <w:tab w:val="clear" w:pos="720"/>
          <w:tab w:val="num" w:pos="142"/>
        </w:tabs>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color w:val="000000"/>
          <w:sz w:val="28"/>
          <w:szCs w:val="28"/>
          <w:lang w:eastAsia="ar-SA"/>
        </w:rPr>
        <w:t>сетевые принтеры должны устанавливаться в зависимости от местоположения пользователей, активно их использующих;</w:t>
      </w:r>
    </w:p>
    <w:p w:rsidR="005C539F" w:rsidRPr="00FB1E64" w:rsidRDefault="005C539F" w:rsidP="00FB1E64">
      <w:pPr>
        <w:numPr>
          <w:ilvl w:val="0"/>
          <w:numId w:val="21"/>
        </w:numPr>
        <w:shd w:val="clear" w:color="auto" w:fill="FFFFFF"/>
        <w:tabs>
          <w:tab w:val="clear" w:pos="720"/>
          <w:tab w:val="num" w:pos="142"/>
        </w:tabs>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color w:val="000000"/>
          <w:sz w:val="28"/>
          <w:szCs w:val="28"/>
          <w:lang w:eastAsia="ar-SA"/>
        </w:rPr>
        <w:t>коммутатор, являющийся центральным устройством данной сети, необходимо располагать в легкодоступном месте, чтобы можно было без проблем подключать кабели и следить за индикацией.</w:t>
      </w:r>
    </w:p>
    <w:p w:rsidR="005C539F" w:rsidRPr="00FB1E64" w:rsidRDefault="005C539F"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Перечисленные требования определили следующую конфигурацию сетевых компонентов: все компьютеры сети на базе процессора </w:t>
      </w:r>
      <w:r w:rsidRPr="00FB1E64">
        <w:rPr>
          <w:rFonts w:ascii="Times New Roman" w:eastAsia="Times New Roman" w:hAnsi="Times New Roman" w:cs="Times New Roman"/>
          <w:sz w:val="28"/>
          <w:szCs w:val="28"/>
          <w:lang w:val="en-US" w:eastAsia="ar-SA"/>
        </w:rPr>
        <w:t>Intel</w:t>
      </w:r>
      <w:r w:rsidRP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val="en-US" w:eastAsia="ar-SA"/>
        </w:rPr>
        <w:t>Pentium</w:t>
      </w:r>
      <w:r w:rsidRPr="00FB1E64">
        <w:rPr>
          <w:rFonts w:ascii="Times New Roman" w:eastAsia="Times New Roman" w:hAnsi="Times New Roman" w:cs="Times New Roman"/>
          <w:sz w:val="28"/>
          <w:szCs w:val="28"/>
          <w:lang w:eastAsia="ar-SA"/>
        </w:rPr>
        <w:t xml:space="preserve"> 4, в качестве сетевого принтера выбрано многофункциональное устройство (лазерное), поскольку они имеют наибольший ресурс и малые затраты на расходные материалы. </w:t>
      </w:r>
    </w:p>
    <w:p w:rsidR="00853C38" w:rsidRPr="00FB1E64" w:rsidRDefault="00E27A70" w:rsidP="00FB1E64">
      <w:pPr>
        <w:pStyle w:val="ab"/>
        <w:ind w:firstLine="709"/>
        <w:rPr>
          <w:szCs w:val="28"/>
        </w:rPr>
      </w:pPr>
      <w:r w:rsidRPr="00FB1E64">
        <w:rPr>
          <w:szCs w:val="28"/>
        </w:rPr>
        <w:t>Конфигурация</w:t>
      </w:r>
      <w:r w:rsidR="00853C38" w:rsidRPr="00FB1E64">
        <w:rPr>
          <w:szCs w:val="28"/>
        </w:rPr>
        <w:t xml:space="preserve"> рабочих станций </w:t>
      </w:r>
      <w:r w:rsidRPr="00FB1E64">
        <w:rPr>
          <w:szCs w:val="28"/>
        </w:rPr>
        <w:t>приведена</w:t>
      </w:r>
      <w:r w:rsidR="00FB1E64">
        <w:rPr>
          <w:szCs w:val="28"/>
        </w:rPr>
        <w:t xml:space="preserve"> </w:t>
      </w:r>
      <w:r w:rsidR="00853C38" w:rsidRPr="00FB1E64">
        <w:rPr>
          <w:szCs w:val="28"/>
        </w:rPr>
        <w:t xml:space="preserve">в таблице </w:t>
      </w:r>
      <w:r w:rsidR="00D8707D" w:rsidRPr="00FB1E64">
        <w:rPr>
          <w:szCs w:val="28"/>
        </w:rPr>
        <w:t>3</w:t>
      </w:r>
      <w:r w:rsidR="00853C38" w:rsidRPr="00FB1E64">
        <w:rPr>
          <w:szCs w:val="28"/>
        </w:rPr>
        <w:t>.</w:t>
      </w:r>
    </w:p>
    <w:p w:rsidR="00BE10E7" w:rsidRDefault="00BE10E7" w:rsidP="00FB1E64">
      <w:pPr>
        <w:tabs>
          <w:tab w:val="right" w:pos="9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853C38" w:rsidRPr="00FB1E64" w:rsidRDefault="00B33887" w:rsidP="00FB1E64">
      <w:pPr>
        <w:tabs>
          <w:tab w:val="right" w:pos="9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Таблица </w:t>
      </w:r>
      <w:r w:rsidR="00D8707D" w:rsidRPr="00FB1E64">
        <w:rPr>
          <w:rFonts w:ascii="Times New Roman" w:eastAsia="Times New Roman" w:hAnsi="Times New Roman" w:cs="Times New Roman"/>
          <w:sz w:val="28"/>
          <w:szCs w:val="28"/>
          <w:lang w:eastAsia="ar-SA"/>
        </w:rPr>
        <w:t>3</w:t>
      </w:r>
    </w:p>
    <w:tbl>
      <w:tblPr>
        <w:tblW w:w="0" w:type="auto"/>
        <w:tblInd w:w="-144" w:type="dxa"/>
        <w:tblLayout w:type="fixed"/>
        <w:tblLook w:val="0000" w:firstRow="0" w:lastRow="0" w:firstColumn="0" w:lastColumn="0" w:noHBand="0" w:noVBand="0"/>
      </w:tblPr>
      <w:tblGrid>
        <w:gridCol w:w="7445"/>
        <w:gridCol w:w="2188"/>
      </w:tblGrid>
      <w:tr w:rsidR="00853C38" w:rsidRPr="00FB1E64">
        <w:trPr>
          <w:cantSplit/>
          <w:tblHeader/>
        </w:trPr>
        <w:tc>
          <w:tcPr>
            <w:tcW w:w="7445"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Наименование товара</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853C38" w:rsidP="00BE10E7">
            <w:pPr>
              <w:pStyle w:val="22"/>
            </w:pPr>
            <w:r w:rsidRPr="00FB1E64">
              <w:t>Количество, шт.</w:t>
            </w:r>
          </w:p>
        </w:tc>
      </w:tr>
      <w:tr w:rsidR="00853C38" w:rsidRPr="00FB1E64">
        <w:trPr>
          <w:cantSplit/>
        </w:trPr>
        <w:tc>
          <w:tcPr>
            <w:tcW w:w="7445"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 xml:space="preserve">Материнская плата </w:t>
            </w:r>
            <w:r w:rsidRPr="00FB1E64">
              <w:rPr>
                <w:lang w:val="en-US"/>
              </w:rPr>
              <w:t>MSI</w:t>
            </w:r>
            <w:r w:rsidRPr="00FB1E64">
              <w:t xml:space="preserve"> 945</w:t>
            </w:r>
            <w:r w:rsidRPr="00FB1E64">
              <w:rPr>
                <w:lang w:val="en-US"/>
              </w:rPr>
              <w:t>G</w:t>
            </w:r>
            <w:r w:rsidRPr="00FB1E64">
              <w:t xml:space="preserve"> </w:t>
            </w:r>
            <w:r w:rsidRPr="00FB1E64">
              <w:rPr>
                <w:lang w:val="en-US"/>
              </w:rPr>
              <w:t>Neo</w:t>
            </w:r>
            <w:r w:rsidRPr="00FB1E64">
              <w:t>2-</w:t>
            </w:r>
            <w:r w:rsidRPr="00FB1E64">
              <w:rPr>
                <w:lang w:val="en-US"/>
              </w:rPr>
              <w:t>F</w:t>
            </w:r>
            <w:r w:rsidRPr="00FB1E64">
              <w:t xml:space="preserve"> (</w:t>
            </w:r>
            <w:r w:rsidRPr="00FB1E64">
              <w:rPr>
                <w:lang w:val="en-US"/>
              </w:rPr>
              <w:t>i</w:t>
            </w:r>
            <w:r w:rsidRPr="00FB1E64">
              <w:t>945</w:t>
            </w:r>
            <w:r w:rsidRPr="00FB1E64">
              <w:rPr>
                <w:lang w:val="en-US"/>
              </w:rPr>
              <w:t>G</w:t>
            </w:r>
            <w:r w:rsidRPr="00FB1E64">
              <w:t xml:space="preserve">, </w:t>
            </w:r>
            <w:r w:rsidRPr="00FB1E64">
              <w:rPr>
                <w:lang w:val="en-US"/>
              </w:rPr>
              <w:t>LGA</w:t>
            </w:r>
            <w:r w:rsidRPr="00FB1E64">
              <w:t xml:space="preserve">775, </w:t>
            </w:r>
            <w:r w:rsidRPr="00FB1E64">
              <w:rPr>
                <w:lang w:val="en-US"/>
              </w:rPr>
              <w:t>Dual</w:t>
            </w:r>
            <w:r w:rsidRPr="00FB1E64">
              <w:t xml:space="preserve"> </w:t>
            </w:r>
            <w:r w:rsidRPr="00FB1E64">
              <w:rPr>
                <w:lang w:val="en-US"/>
              </w:rPr>
              <w:t>DDRII</w:t>
            </w:r>
            <w:r w:rsidRPr="00FB1E64">
              <w:t xml:space="preserve">-667, </w:t>
            </w:r>
            <w:r w:rsidRPr="00FB1E64">
              <w:rPr>
                <w:lang w:val="en-US"/>
              </w:rPr>
              <w:t>Video</w:t>
            </w:r>
            <w:r w:rsidRPr="00FB1E64">
              <w:t xml:space="preserve">, </w:t>
            </w:r>
            <w:r w:rsidRPr="00FB1E64">
              <w:rPr>
                <w:lang w:val="en-US"/>
              </w:rPr>
              <w:t>LAN</w:t>
            </w:r>
            <w:r w:rsidRPr="00FB1E64">
              <w:t xml:space="preserve">, </w:t>
            </w:r>
            <w:r w:rsidRPr="00FB1E64">
              <w:rPr>
                <w:lang w:val="en-US"/>
              </w:rPr>
              <w:t>ATX</w:t>
            </w:r>
            <w:r w:rsidRPr="00FB1E64">
              <w:t>)</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r w:rsidR="00853C38" w:rsidRPr="00FB1E64">
        <w:trPr>
          <w:cantSplit/>
        </w:trPr>
        <w:tc>
          <w:tcPr>
            <w:tcW w:w="7445" w:type="dxa"/>
            <w:tcBorders>
              <w:top w:val="single" w:sz="4" w:space="0" w:color="000000"/>
              <w:left w:val="single" w:sz="4" w:space="0" w:color="000000"/>
              <w:bottom w:val="single" w:sz="4" w:space="0" w:color="000000"/>
            </w:tcBorders>
          </w:tcPr>
          <w:p w:rsidR="00853C38" w:rsidRPr="00FB1E64" w:rsidRDefault="00853C38" w:rsidP="00BE10E7">
            <w:pPr>
              <w:pStyle w:val="22"/>
              <w:rPr>
                <w:lang w:val="it-IT"/>
              </w:rPr>
            </w:pPr>
            <w:r w:rsidRPr="00FB1E64">
              <w:t>Процессор</w:t>
            </w:r>
            <w:r w:rsidRPr="00FB1E64">
              <w:rPr>
                <w:lang w:val="it-IT"/>
              </w:rPr>
              <w:t xml:space="preserve"> Intel Celeron D 346 (3,06 Ghz, LGA775, EM64T)</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r w:rsidR="00853C38" w:rsidRPr="00FB1E64">
        <w:trPr>
          <w:cantSplit/>
        </w:trPr>
        <w:tc>
          <w:tcPr>
            <w:tcW w:w="7445"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 xml:space="preserve">Оперативная память </w:t>
            </w:r>
            <w:r w:rsidRPr="00FB1E64">
              <w:rPr>
                <w:lang w:val="en-US"/>
              </w:rPr>
              <w:t>Transcend</w:t>
            </w:r>
            <w:r w:rsidRPr="00FB1E64">
              <w:t xml:space="preserve"> </w:t>
            </w:r>
            <w:r w:rsidRPr="00FB1E64">
              <w:rPr>
                <w:lang w:val="en-US"/>
              </w:rPr>
              <w:t>DIMM</w:t>
            </w:r>
            <w:r w:rsidRPr="00FB1E64">
              <w:t xml:space="preserve"> 512</w:t>
            </w:r>
            <w:r w:rsidRPr="00FB1E64">
              <w:rPr>
                <w:lang w:val="en-US"/>
              </w:rPr>
              <w:t>MB</w:t>
            </w:r>
            <w:r w:rsidRPr="00FB1E64">
              <w:t xml:space="preserve"> </w:t>
            </w:r>
            <w:r w:rsidRPr="00FB1E64">
              <w:rPr>
                <w:lang w:val="en-US"/>
              </w:rPr>
              <w:t>DDRII</w:t>
            </w:r>
            <w:r w:rsidRPr="00FB1E64">
              <w:t>-533</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r w:rsidR="00853C38" w:rsidRPr="00FB1E64">
        <w:trPr>
          <w:cantSplit/>
        </w:trPr>
        <w:tc>
          <w:tcPr>
            <w:tcW w:w="7445" w:type="dxa"/>
            <w:tcBorders>
              <w:top w:val="single" w:sz="4" w:space="0" w:color="000000"/>
              <w:left w:val="single" w:sz="4" w:space="0" w:color="000000"/>
              <w:bottom w:val="single" w:sz="4" w:space="0" w:color="000000"/>
            </w:tcBorders>
          </w:tcPr>
          <w:p w:rsidR="00853C38" w:rsidRPr="00FB1E64" w:rsidRDefault="00853C38" w:rsidP="00BE10E7">
            <w:pPr>
              <w:pStyle w:val="22"/>
              <w:rPr>
                <w:lang w:val="en-US"/>
              </w:rPr>
            </w:pPr>
            <w:r w:rsidRPr="00FB1E64">
              <w:t>Жесткий</w:t>
            </w:r>
            <w:r w:rsidRPr="00FB1E64">
              <w:rPr>
                <w:lang w:val="en-US"/>
              </w:rPr>
              <w:t xml:space="preserve"> </w:t>
            </w:r>
            <w:r w:rsidRPr="00FB1E64">
              <w:t>диск</w:t>
            </w:r>
            <w:r w:rsidRPr="00FB1E64">
              <w:rPr>
                <w:lang w:val="en-US"/>
              </w:rPr>
              <w:t xml:space="preserve"> Seagate Barracuda 7200.9 ST3120814A 120,0Gb (U-ATA, 7200 rpm)</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r w:rsidR="00853C38" w:rsidRPr="00FB1E64">
        <w:trPr>
          <w:cantSplit/>
        </w:trPr>
        <w:tc>
          <w:tcPr>
            <w:tcW w:w="7445" w:type="dxa"/>
            <w:tcBorders>
              <w:top w:val="single" w:sz="4" w:space="0" w:color="000000"/>
              <w:left w:val="single" w:sz="4" w:space="0" w:color="000000"/>
              <w:bottom w:val="single" w:sz="4" w:space="0" w:color="000000"/>
            </w:tcBorders>
          </w:tcPr>
          <w:p w:rsidR="00853C38" w:rsidRPr="00FB1E64" w:rsidRDefault="00853C38" w:rsidP="00BE10E7">
            <w:pPr>
              <w:pStyle w:val="22"/>
              <w:rPr>
                <w:lang w:val="en-US"/>
              </w:rPr>
            </w:pPr>
            <w:r w:rsidRPr="00FB1E64">
              <w:t>Корпус</w:t>
            </w:r>
            <w:r w:rsidRPr="00FB1E64">
              <w:rPr>
                <w:lang w:val="en-US"/>
              </w:rPr>
              <w:t xml:space="preserve"> InWin S523T (MidiTower, ATX, USB, 350</w:t>
            </w:r>
            <w:r w:rsidRPr="00FB1E64">
              <w:t>Вт</w:t>
            </w:r>
            <w:r w:rsidRPr="00FB1E64">
              <w:rPr>
                <w:lang w:val="en-US"/>
              </w:rPr>
              <w:t xml:space="preserve">, Fan, </w:t>
            </w:r>
            <w:r w:rsidRPr="00FB1E64">
              <w:t>белый</w:t>
            </w:r>
            <w:r w:rsidRPr="00FB1E64">
              <w:rPr>
                <w:lang w:val="en-US"/>
              </w:rPr>
              <w:t>)</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r w:rsidR="00853C38" w:rsidRPr="00FB1E64">
        <w:trPr>
          <w:cantSplit/>
        </w:trPr>
        <w:tc>
          <w:tcPr>
            <w:tcW w:w="7445" w:type="dxa"/>
            <w:tcBorders>
              <w:top w:val="single" w:sz="4" w:space="0" w:color="000000"/>
              <w:left w:val="single" w:sz="4" w:space="0" w:color="000000"/>
              <w:bottom w:val="single" w:sz="4" w:space="0" w:color="000000"/>
            </w:tcBorders>
          </w:tcPr>
          <w:p w:rsidR="00853C38" w:rsidRPr="00FB1E64" w:rsidRDefault="00853C38" w:rsidP="00BE10E7">
            <w:pPr>
              <w:pStyle w:val="22"/>
              <w:rPr>
                <w:lang w:val="en-US"/>
              </w:rPr>
            </w:pPr>
            <w:r w:rsidRPr="00FB1E64">
              <w:t>Монитор</w:t>
            </w:r>
            <w:r w:rsidRPr="00FB1E64">
              <w:rPr>
                <w:lang w:val="en-US"/>
              </w:rPr>
              <w:t xml:space="preserve"> NEC (LCD) AccuSync 73V (17", 1280x1024, 500:1)</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r w:rsidR="00853C38" w:rsidRPr="00FB1E64">
        <w:trPr>
          <w:cantSplit/>
        </w:trPr>
        <w:tc>
          <w:tcPr>
            <w:tcW w:w="7445" w:type="dxa"/>
            <w:tcBorders>
              <w:top w:val="single" w:sz="4" w:space="0" w:color="000000"/>
              <w:left w:val="single" w:sz="4" w:space="0" w:color="000000"/>
              <w:bottom w:val="single" w:sz="4" w:space="0" w:color="000000"/>
            </w:tcBorders>
          </w:tcPr>
          <w:p w:rsidR="00853C38" w:rsidRPr="00FB1E64" w:rsidRDefault="00853C38" w:rsidP="00BE10E7">
            <w:pPr>
              <w:pStyle w:val="22"/>
              <w:rPr>
                <w:lang w:val="en-US"/>
              </w:rPr>
            </w:pPr>
            <w:r w:rsidRPr="00FB1E64">
              <w:t>Мышь</w:t>
            </w:r>
            <w:r w:rsidRPr="00FB1E64">
              <w:rPr>
                <w:lang w:val="en-US"/>
              </w:rPr>
              <w:t xml:space="preserve"> Genius NetScroll Eye Mouse (оптика, PS/2)</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r w:rsidR="00853C38" w:rsidRPr="00FB1E64">
        <w:trPr>
          <w:cantSplit/>
        </w:trPr>
        <w:tc>
          <w:tcPr>
            <w:tcW w:w="7445" w:type="dxa"/>
            <w:tcBorders>
              <w:top w:val="single" w:sz="4" w:space="0" w:color="000000"/>
              <w:left w:val="single" w:sz="4" w:space="0" w:color="000000"/>
              <w:bottom w:val="single" w:sz="4" w:space="0" w:color="000000"/>
            </w:tcBorders>
          </w:tcPr>
          <w:p w:rsidR="00853C38" w:rsidRPr="00FB1E64" w:rsidRDefault="00853C38" w:rsidP="00BE10E7">
            <w:pPr>
              <w:pStyle w:val="22"/>
              <w:rPr>
                <w:lang w:val="en-US"/>
              </w:rPr>
            </w:pPr>
            <w:r w:rsidRPr="00FB1E64">
              <w:t>Клавиатура</w:t>
            </w:r>
            <w:r w:rsidRPr="00FB1E64">
              <w:rPr>
                <w:lang w:val="en-US"/>
              </w:rPr>
              <w:t xml:space="preserve"> Logitech Value Keyboard (PS/2)</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bl>
    <w:p w:rsidR="00BE10E7" w:rsidRDefault="00BE10E7" w:rsidP="00FB1E64">
      <w:pPr>
        <w:pStyle w:val="ab"/>
        <w:ind w:firstLine="709"/>
        <w:rPr>
          <w:szCs w:val="28"/>
        </w:rPr>
      </w:pPr>
    </w:p>
    <w:p w:rsidR="00853C38" w:rsidRPr="00FB1E64" w:rsidRDefault="00853C38" w:rsidP="00FB1E64">
      <w:pPr>
        <w:pStyle w:val="ab"/>
        <w:ind w:firstLine="709"/>
        <w:rPr>
          <w:szCs w:val="28"/>
        </w:rPr>
      </w:pPr>
      <w:r w:rsidRPr="00FB1E64">
        <w:rPr>
          <w:szCs w:val="28"/>
        </w:rPr>
        <w:t>Конфигурация сетевого об</w:t>
      </w:r>
      <w:r w:rsidR="00B33887" w:rsidRPr="00FB1E64">
        <w:rPr>
          <w:szCs w:val="28"/>
        </w:rPr>
        <w:t xml:space="preserve">орудования приведена в таблице </w:t>
      </w:r>
      <w:r w:rsidR="00D8707D" w:rsidRPr="00FB1E64">
        <w:rPr>
          <w:szCs w:val="28"/>
        </w:rPr>
        <w:t>4.</w:t>
      </w:r>
    </w:p>
    <w:p w:rsidR="00BE10E7" w:rsidRDefault="00BE10E7" w:rsidP="00FB1E64">
      <w:pPr>
        <w:pStyle w:val="ab"/>
        <w:tabs>
          <w:tab w:val="left" w:pos="1515"/>
        </w:tabs>
        <w:ind w:firstLine="709"/>
      </w:pPr>
    </w:p>
    <w:p w:rsidR="00853C38" w:rsidRPr="00FB1E64" w:rsidRDefault="00B33887" w:rsidP="00FB1E64">
      <w:pPr>
        <w:pStyle w:val="ab"/>
        <w:tabs>
          <w:tab w:val="left" w:pos="1515"/>
        </w:tabs>
        <w:ind w:firstLine="709"/>
      </w:pPr>
      <w:r w:rsidRPr="00FB1E64">
        <w:t xml:space="preserve">Таблица </w:t>
      </w:r>
      <w:r w:rsidR="00D8707D" w:rsidRPr="00FB1E64">
        <w:t>4</w:t>
      </w:r>
    </w:p>
    <w:tbl>
      <w:tblPr>
        <w:tblW w:w="0" w:type="auto"/>
        <w:tblInd w:w="-5" w:type="dxa"/>
        <w:tblLayout w:type="fixed"/>
        <w:tblLook w:val="0000" w:firstRow="0" w:lastRow="0" w:firstColumn="0" w:lastColumn="0" w:noHBand="0" w:noVBand="0"/>
      </w:tblPr>
      <w:tblGrid>
        <w:gridCol w:w="7307"/>
        <w:gridCol w:w="2202"/>
      </w:tblGrid>
      <w:tr w:rsidR="00853C38" w:rsidRPr="00FB1E64" w:rsidTr="00BE10E7">
        <w:trPr>
          <w:trHeight w:val="475"/>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Наименование товара</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853C38" w:rsidP="00BE10E7">
            <w:pPr>
              <w:pStyle w:val="22"/>
            </w:pPr>
            <w:r w:rsidRPr="00FB1E64">
              <w:t>Количество</w:t>
            </w:r>
          </w:p>
        </w:tc>
      </w:tr>
      <w:tr w:rsidR="00853C38" w:rsidRPr="00FB1E64">
        <w:trPr>
          <w:trHeight w:val="514"/>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Коммутатор D-Link DES-1016D (UTP, 16 x 10/100)</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853C38" w:rsidP="00BE10E7">
            <w:pPr>
              <w:pStyle w:val="22"/>
            </w:pPr>
            <w:r w:rsidRPr="00FB1E64">
              <w:t>1 шт.</w:t>
            </w:r>
          </w:p>
        </w:tc>
      </w:tr>
      <w:tr w:rsidR="00853C38" w:rsidRPr="00FB1E64">
        <w:trPr>
          <w:trHeight w:val="498"/>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lastRenderedPageBreak/>
              <w:t>Кабель UTP (Alcatel, категория 5)</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smartTag w:uri="urn:schemas-microsoft-com:office:smarttags" w:element="metricconverter">
              <w:smartTagPr>
                <w:attr w:name="ProductID" w:val="40 м"/>
              </w:smartTagPr>
              <w:r w:rsidRPr="00FB1E64">
                <w:t xml:space="preserve">40 </w:t>
              </w:r>
              <w:r w:rsidR="00853C38" w:rsidRPr="00FB1E64">
                <w:t>м</w:t>
              </w:r>
            </w:smartTag>
            <w:r w:rsidR="00853C38" w:rsidRPr="00FB1E64">
              <w:t>.</w:t>
            </w:r>
          </w:p>
        </w:tc>
      </w:tr>
      <w:tr w:rsidR="00853C38" w:rsidRPr="00FB1E64">
        <w:trPr>
          <w:trHeight w:val="514"/>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Коннектор RJ-45 (категория 5)</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6</w:t>
            </w:r>
            <w:r w:rsidR="00853C38" w:rsidRPr="00FB1E64">
              <w:t xml:space="preserve"> шт.</w:t>
            </w:r>
          </w:p>
        </w:tc>
      </w:tr>
    </w:tbl>
    <w:p w:rsidR="00BE10E7" w:rsidRDefault="00BE10E7" w:rsidP="00FB1E64">
      <w:pPr>
        <w:pStyle w:val="ab"/>
        <w:ind w:firstLine="709"/>
        <w:rPr>
          <w:szCs w:val="28"/>
        </w:rPr>
      </w:pPr>
    </w:p>
    <w:p w:rsidR="00853C38" w:rsidRPr="00FB1E64" w:rsidRDefault="00853C38" w:rsidP="00FB1E64">
      <w:pPr>
        <w:pStyle w:val="ab"/>
        <w:ind w:firstLine="709"/>
        <w:rPr>
          <w:szCs w:val="28"/>
        </w:rPr>
      </w:pPr>
      <w:r w:rsidRPr="00FB1E64">
        <w:rPr>
          <w:szCs w:val="28"/>
        </w:rPr>
        <w:t>Конфигурация периферийного об</w:t>
      </w:r>
      <w:r w:rsidR="00B33887" w:rsidRPr="00FB1E64">
        <w:rPr>
          <w:szCs w:val="28"/>
        </w:rPr>
        <w:t xml:space="preserve">орудования приведена в таблице </w:t>
      </w:r>
      <w:r w:rsidR="00D8707D" w:rsidRPr="00FB1E64">
        <w:rPr>
          <w:szCs w:val="28"/>
        </w:rPr>
        <w:t>5</w:t>
      </w:r>
      <w:r w:rsidRPr="00FB1E64">
        <w:rPr>
          <w:szCs w:val="28"/>
        </w:rPr>
        <w:t>.</w:t>
      </w:r>
    </w:p>
    <w:p w:rsidR="00BE10E7" w:rsidRDefault="00BE10E7" w:rsidP="00FB1E64">
      <w:pPr>
        <w:tabs>
          <w:tab w:val="right" w:pos="9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853C38" w:rsidRPr="00FB1E64" w:rsidRDefault="00B33887" w:rsidP="00FB1E64">
      <w:pPr>
        <w:tabs>
          <w:tab w:val="right" w:pos="9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Таблица </w:t>
      </w:r>
      <w:r w:rsidR="00D8707D" w:rsidRPr="00FB1E64">
        <w:rPr>
          <w:rFonts w:ascii="Times New Roman" w:eastAsia="Times New Roman" w:hAnsi="Times New Roman" w:cs="Times New Roman"/>
          <w:sz w:val="28"/>
          <w:szCs w:val="28"/>
          <w:lang w:eastAsia="ar-SA"/>
        </w:rPr>
        <w:t>5</w:t>
      </w:r>
    </w:p>
    <w:tbl>
      <w:tblPr>
        <w:tblW w:w="9495" w:type="dxa"/>
        <w:tblInd w:w="-5" w:type="dxa"/>
        <w:tblLayout w:type="fixed"/>
        <w:tblLook w:val="0000" w:firstRow="0" w:lastRow="0" w:firstColumn="0" w:lastColumn="0" w:noHBand="0" w:noVBand="0"/>
      </w:tblPr>
      <w:tblGrid>
        <w:gridCol w:w="7307"/>
        <w:gridCol w:w="2188"/>
      </w:tblGrid>
      <w:tr w:rsidR="00853C38" w:rsidRPr="00FB1E64" w:rsidTr="00BE10E7">
        <w:trPr>
          <w:cantSplit/>
          <w:trHeight w:val="413"/>
          <w:tblHeader/>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Наименование товара</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853C38" w:rsidP="00BE10E7">
            <w:pPr>
              <w:pStyle w:val="22"/>
            </w:pPr>
            <w:r w:rsidRPr="00FB1E64">
              <w:t>Количество, шт.</w:t>
            </w:r>
          </w:p>
        </w:tc>
      </w:tr>
      <w:tr w:rsidR="00853C38" w:rsidRPr="00FB1E64">
        <w:trPr>
          <w:trHeight w:val="498"/>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rPr>
                <w:lang w:val="en-US"/>
              </w:rPr>
            </w:pPr>
            <w:r w:rsidRPr="00FB1E64">
              <w:rPr>
                <w:lang w:val="en-US"/>
              </w:rPr>
              <w:t>Принтер Hewlett Packard LaserJet P2015 (A4, 1200dpi, 26 ppm, 32Mb, USB 2.0)</w:t>
            </w:r>
          </w:p>
        </w:tc>
        <w:tc>
          <w:tcPr>
            <w:tcW w:w="2188"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1</w:t>
            </w:r>
          </w:p>
        </w:tc>
      </w:tr>
    </w:tbl>
    <w:p w:rsidR="00BE10E7" w:rsidRDefault="00BE10E7" w:rsidP="00FB1E64">
      <w:pPr>
        <w:pStyle w:val="ab"/>
        <w:ind w:firstLine="709"/>
        <w:rPr>
          <w:szCs w:val="28"/>
        </w:rPr>
      </w:pPr>
    </w:p>
    <w:p w:rsidR="00853C38" w:rsidRPr="00FB1E64" w:rsidRDefault="00853C38" w:rsidP="00FB1E64">
      <w:pPr>
        <w:pStyle w:val="ab"/>
        <w:ind w:firstLine="709"/>
        <w:rPr>
          <w:szCs w:val="28"/>
        </w:rPr>
      </w:pPr>
      <w:r w:rsidRPr="00FB1E64">
        <w:rPr>
          <w:szCs w:val="28"/>
        </w:rPr>
        <w:t>Конфигурация программного о</w:t>
      </w:r>
      <w:r w:rsidR="00B33887" w:rsidRPr="00FB1E64">
        <w:rPr>
          <w:szCs w:val="28"/>
        </w:rPr>
        <w:t xml:space="preserve">беспечения приведена в таблице </w:t>
      </w:r>
      <w:r w:rsidR="00D8707D" w:rsidRPr="00FB1E64">
        <w:rPr>
          <w:szCs w:val="28"/>
        </w:rPr>
        <w:t>6</w:t>
      </w:r>
      <w:r w:rsidRPr="00FB1E64">
        <w:rPr>
          <w:szCs w:val="28"/>
        </w:rPr>
        <w:t>.</w:t>
      </w:r>
    </w:p>
    <w:p w:rsidR="00BE10E7" w:rsidRDefault="00BE10E7" w:rsidP="00FB1E64">
      <w:pPr>
        <w:tabs>
          <w:tab w:val="right" w:pos="9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853C38" w:rsidRPr="00FB1E64" w:rsidRDefault="00B33887" w:rsidP="00FB1E64">
      <w:pPr>
        <w:tabs>
          <w:tab w:val="right" w:pos="9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Таблица </w:t>
      </w:r>
      <w:r w:rsidR="00D8707D" w:rsidRPr="00FB1E64">
        <w:rPr>
          <w:rFonts w:ascii="Times New Roman" w:eastAsia="Times New Roman" w:hAnsi="Times New Roman" w:cs="Times New Roman"/>
          <w:sz w:val="28"/>
          <w:szCs w:val="28"/>
          <w:lang w:eastAsia="ar-SA"/>
        </w:rPr>
        <w:t>6</w:t>
      </w:r>
    </w:p>
    <w:tbl>
      <w:tblPr>
        <w:tblW w:w="0" w:type="auto"/>
        <w:tblInd w:w="-5" w:type="dxa"/>
        <w:tblLayout w:type="fixed"/>
        <w:tblLook w:val="0000" w:firstRow="0" w:lastRow="0" w:firstColumn="0" w:lastColumn="0" w:noHBand="0" w:noVBand="0"/>
      </w:tblPr>
      <w:tblGrid>
        <w:gridCol w:w="7307"/>
        <w:gridCol w:w="2202"/>
      </w:tblGrid>
      <w:tr w:rsidR="00853C38" w:rsidRPr="00FB1E64" w:rsidTr="00BE10E7">
        <w:trPr>
          <w:cantSplit/>
          <w:trHeight w:val="335"/>
          <w:tblHeader/>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Наименование товара</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853C38" w:rsidP="00BE10E7">
            <w:pPr>
              <w:pStyle w:val="22"/>
            </w:pPr>
            <w:r w:rsidRPr="00FB1E64">
              <w:t>Количество, шт.</w:t>
            </w:r>
          </w:p>
        </w:tc>
      </w:tr>
      <w:tr w:rsidR="00853C38" w:rsidRPr="00FB1E64">
        <w:trPr>
          <w:trHeight w:val="514"/>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rPr>
                <w:lang w:val="en-US"/>
              </w:rPr>
            </w:pPr>
            <w:r w:rsidRPr="00FB1E64">
              <w:rPr>
                <w:lang w:val="en-US"/>
              </w:rPr>
              <w:t>Windows Server 2003 Std Russian R2 (OEM)</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853C38" w:rsidP="00BE10E7">
            <w:pPr>
              <w:pStyle w:val="22"/>
            </w:pPr>
            <w:r w:rsidRPr="00FB1E64">
              <w:t>1</w:t>
            </w:r>
          </w:p>
        </w:tc>
      </w:tr>
      <w:tr w:rsidR="00853C38" w:rsidRPr="00FB1E64">
        <w:trPr>
          <w:trHeight w:val="498"/>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rPr>
                <w:lang w:val="en-US"/>
              </w:rPr>
            </w:pPr>
            <w:r w:rsidRPr="00FB1E64">
              <w:rPr>
                <w:lang w:val="en-US"/>
              </w:rPr>
              <w:t>Windows XP Professional Russian SP2 (OEM)</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r w:rsidR="00853C38" w:rsidRPr="00FB1E64">
        <w:trPr>
          <w:trHeight w:val="498"/>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rPr>
                <w:lang w:val="en-US"/>
              </w:rPr>
            </w:pPr>
            <w:r w:rsidRPr="00FB1E64">
              <w:rPr>
                <w:lang w:val="en-US"/>
              </w:rPr>
              <w:t>Office 2003 Standart Edition Russian SP2 (</w:t>
            </w:r>
            <w:r w:rsidRPr="00FB1E64">
              <w:t>Коробка</w:t>
            </w:r>
            <w:r w:rsidRPr="00FB1E64">
              <w:rPr>
                <w:lang w:val="en-US"/>
              </w:rPr>
              <w:t>)</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E27A70" w:rsidP="00BE10E7">
            <w:pPr>
              <w:pStyle w:val="22"/>
            </w:pPr>
            <w:r w:rsidRPr="00FB1E64">
              <w:t>3</w:t>
            </w:r>
          </w:p>
        </w:tc>
      </w:tr>
      <w:tr w:rsidR="00853C38" w:rsidRPr="00FB1E64">
        <w:trPr>
          <w:trHeight w:val="498"/>
        </w:trPr>
        <w:tc>
          <w:tcPr>
            <w:tcW w:w="7307" w:type="dxa"/>
            <w:tcBorders>
              <w:top w:val="single" w:sz="4" w:space="0" w:color="000000"/>
              <w:left w:val="single" w:sz="4" w:space="0" w:color="000000"/>
              <w:bottom w:val="single" w:sz="4" w:space="0" w:color="000000"/>
            </w:tcBorders>
          </w:tcPr>
          <w:p w:rsidR="00853C38" w:rsidRPr="00FB1E64" w:rsidRDefault="009F6AB7" w:rsidP="00BE10E7">
            <w:pPr>
              <w:pStyle w:val="22"/>
            </w:pPr>
            <w:r w:rsidRPr="00FB1E64">
              <w:t>1С:Бухгалтерия 7.7</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853C38" w:rsidP="00BE10E7">
            <w:pPr>
              <w:pStyle w:val="22"/>
              <w:rPr>
                <w:lang w:val="en-US"/>
              </w:rPr>
            </w:pPr>
            <w:r w:rsidRPr="00FB1E64">
              <w:rPr>
                <w:lang w:val="en-US"/>
              </w:rPr>
              <w:t>1</w:t>
            </w:r>
          </w:p>
        </w:tc>
      </w:tr>
      <w:tr w:rsidR="00853C38" w:rsidRPr="00FB1E64">
        <w:trPr>
          <w:cantSplit/>
          <w:trHeight w:val="498"/>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Лицензия на 10 доп. рабочих мес</w:t>
            </w:r>
            <w:r w:rsidR="009F6AB7" w:rsidRPr="00FB1E64">
              <w:t>т для «1С: Бухгалтерия 7.7</w:t>
            </w:r>
            <w:r w:rsidRPr="00FB1E64">
              <w:t>»</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853C38" w:rsidP="00BE10E7">
            <w:pPr>
              <w:pStyle w:val="22"/>
            </w:pPr>
            <w:r w:rsidRPr="00FB1E64">
              <w:t>1</w:t>
            </w:r>
          </w:p>
        </w:tc>
      </w:tr>
      <w:tr w:rsidR="00853C38" w:rsidRPr="00FB1E64">
        <w:trPr>
          <w:trHeight w:val="498"/>
        </w:trPr>
        <w:tc>
          <w:tcPr>
            <w:tcW w:w="7307" w:type="dxa"/>
            <w:tcBorders>
              <w:top w:val="single" w:sz="4" w:space="0" w:color="000000"/>
              <w:left w:val="single" w:sz="4" w:space="0" w:color="000000"/>
              <w:bottom w:val="single" w:sz="4" w:space="0" w:color="000000"/>
            </w:tcBorders>
          </w:tcPr>
          <w:p w:rsidR="00853C38" w:rsidRPr="00FB1E64" w:rsidRDefault="00853C38" w:rsidP="00BE10E7">
            <w:pPr>
              <w:pStyle w:val="22"/>
            </w:pPr>
            <w:r w:rsidRPr="00FB1E64">
              <w:t xml:space="preserve">Лицензия на сервер </w:t>
            </w:r>
            <w:r w:rsidR="009F6AB7" w:rsidRPr="00FB1E64">
              <w:t>для «1С: Бухгалтерия 7.7</w:t>
            </w:r>
            <w:r w:rsidRPr="00FB1E64">
              <w:t>»</w:t>
            </w:r>
          </w:p>
        </w:tc>
        <w:tc>
          <w:tcPr>
            <w:tcW w:w="2202" w:type="dxa"/>
            <w:tcBorders>
              <w:top w:val="single" w:sz="4" w:space="0" w:color="000000"/>
              <w:left w:val="single" w:sz="4" w:space="0" w:color="000000"/>
              <w:bottom w:val="single" w:sz="4" w:space="0" w:color="000000"/>
              <w:right w:val="single" w:sz="4" w:space="0" w:color="000000"/>
            </w:tcBorders>
          </w:tcPr>
          <w:p w:rsidR="00853C38" w:rsidRPr="00FB1E64" w:rsidRDefault="00853C38" w:rsidP="00BE10E7">
            <w:pPr>
              <w:pStyle w:val="22"/>
            </w:pPr>
            <w:r w:rsidRPr="00FB1E64">
              <w:t>1</w:t>
            </w:r>
          </w:p>
        </w:tc>
      </w:tr>
      <w:tr w:rsidR="00853C38" w:rsidRPr="00FB1E64">
        <w:trPr>
          <w:trHeight w:val="498"/>
        </w:trPr>
        <w:tc>
          <w:tcPr>
            <w:tcW w:w="7307" w:type="dxa"/>
            <w:tcBorders>
              <w:left w:val="single" w:sz="4" w:space="0" w:color="000000"/>
              <w:bottom w:val="single" w:sz="4" w:space="0" w:color="000000"/>
            </w:tcBorders>
          </w:tcPr>
          <w:p w:rsidR="00853C38" w:rsidRPr="00FB1E64" w:rsidRDefault="00853C38" w:rsidP="00BE10E7">
            <w:pPr>
              <w:pStyle w:val="22"/>
              <w:rPr>
                <w:lang w:val="en-US"/>
              </w:rPr>
            </w:pPr>
            <w:r w:rsidRPr="00FB1E64">
              <w:rPr>
                <w:lang w:val="en-US"/>
              </w:rPr>
              <w:t>Kaspersky</w:t>
            </w:r>
            <w:r w:rsidRPr="00FB1E64">
              <w:t xml:space="preserve"> </w:t>
            </w:r>
            <w:r w:rsidRPr="00FB1E64">
              <w:rPr>
                <w:lang w:val="en-US"/>
              </w:rPr>
              <w:t>Enterprise</w:t>
            </w:r>
            <w:r w:rsidRPr="00FB1E64">
              <w:t xml:space="preserve"> </w:t>
            </w:r>
            <w:r w:rsidRPr="00FB1E64">
              <w:rPr>
                <w:lang w:val="en-US"/>
              </w:rPr>
              <w:t>Space</w:t>
            </w:r>
            <w:r w:rsidRPr="00FB1E64">
              <w:t xml:space="preserve"> </w:t>
            </w:r>
            <w:r w:rsidRPr="00FB1E64">
              <w:rPr>
                <w:lang w:val="en-US"/>
              </w:rPr>
              <w:t>Security</w:t>
            </w:r>
          </w:p>
        </w:tc>
        <w:tc>
          <w:tcPr>
            <w:tcW w:w="2202" w:type="dxa"/>
            <w:tcBorders>
              <w:left w:val="single" w:sz="4" w:space="0" w:color="000000"/>
              <w:bottom w:val="single" w:sz="4" w:space="0" w:color="000000"/>
              <w:right w:val="single" w:sz="4" w:space="0" w:color="000000"/>
            </w:tcBorders>
          </w:tcPr>
          <w:p w:rsidR="00853C38" w:rsidRPr="00FB1E64" w:rsidRDefault="00853C38" w:rsidP="00BE10E7">
            <w:pPr>
              <w:pStyle w:val="22"/>
            </w:pPr>
            <w:r w:rsidRPr="00FB1E64">
              <w:t>1</w:t>
            </w:r>
          </w:p>
        </w:tc>
      </w:tr>
    </w:tbl>
    <w:p w:rsidR="00853C38" w:rsidRPr="00FB1E64" w:rsidRDefault="00853C38" w:rsidP="00FB1E64">
      <w:pPr>
        <w:pStyle w:val="ab"/>
        <w:ind w:firstLine="709"/>
      </w:pPr>
    </w:p>
    <w:p w:rsidR="003B477C" w:rsidRPr="00FB1E64" w:rsidRDefault="003B477C"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Таким образом, с помощью программных и аппаратных средств в бух</w:t>
      </w:r>
      <w:r w:rsidR="00B33887" w:rsidRPr="00FB1E64">
        <w:rPr>
          <w:rFonts w:ascii="Times New Roman" w:eastAsia="Times New Roman" w:hAnsi="Times New Roman" w:cs="Times New Roman"/>
          <w:sz w:val="28"/>
          <w:szCs w:val="28"/>
          <w:lang w:eastAsia="ar-SA"/>
        </w:rPr>
        <w:t>галтерии</w:t>
      </w:r>
      <w:r w:rsidR="00FB1E64">
        <w:rPr>
          <w:rFonts w:ascii="Times New Roman" w:eastAsia="Times New Roman" w:hAnsi="Times New Roman" w:cs="Times New Roman"/>
          <w:sz w:val="28"/>
          <w:szCs w:val="28"/>
          <w:lang w:eastAsia="ar-SA"/>
        </w:rPr>
        <w:t xml:space="preserve"> </w:t>
      </w:r>
      <w:r w:rsidR="005A2212" w:rsidRPr="00FB1E64">
        <w:rPr>
          <w:rFonts w:ascii="Times New Roman" w:eastAsia="Times New Roman" w:hAnsi="Times New Roman" w:cs="Times New Roman"/>
          <w:sz w:val="28"/>
          <w:szCs w:val="28"/>
          <w:lang w:eastAsia="ar-SA"/>
        </w:rPr>
        <w:t>ООО магазин «Стиль»</w:t>
      </w:r>
      <w:r w:rsidRPr="00FB1E64">
        <w:rPr>
          <w:rFonts w:ascii="Times New Roman" w:eastAsia="Times New Roman" w:hAnsi="Times New Roman" w:cs="Times New Roman"/>
          <w:sz w:val="28"/>
          <w:szCs w:val="28"/>
          <w:lang w:eastAsia="ar-SA"/>
        </w:rPr>
        <w:t xml:space="preserve"> решаются следующие задачи: </w:t>
      </w:r>
    </w:p>
    <w:p w:rsidR="003B477C" w:rsidRPr="00FB1E64" w:rsidRDefault="003B477C" w:rsidP="00FB1E64">
      <w:pPr>
        <w:numPr>
          <w:ilvl w:val="0"/>
          <w:numId w:val="20"/>
        </w:numPr>
        <w:tabs>
          <w:tab w:val="num" w:pos="90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Организация общедоступной базы данных с помощью бухгалтерской программ</w:t>
      </w:r>
      <w:r w:rsidR="009F6AB7" w:rsidRPr="00FB1E64">
        <w:rPr>
          <w:rFonts w:ascii="Times New Roman" w:eastAsia="Times New Roman" w:hAnsi="Times New Roman" w:cs="Times New Roman"/>
          <w:sz w:val="28"/>
          <w:szCs w:val="28"/>
          <w:lang w:eastAsia="ar-SA"/>
        </w:rPr>
        <w:t>ы «1С: Бухгалтерия 7.7</w:t>
      </w:r>
      <w:r w:rsidRPr="00FB1E64">
        <w:rPr>
          <w:rFonts w:ascii="Times New Roman" w:eastAsia="Times New Roman" w:hAnsi="Times New Roman" w:cs="Times New Roman"/>
          <w:sz w:val="28"/>
          <w:szCs w:val="28"/>
          <w:lang w:eastAsia="ar-SA"/>
        </w:rPr>
        <w:t>».</w:t>
      </w:r>
    </w:p>
    <w:p w:rsidR="003B477C" w:rsidRPr="00FB1E64" w:rsidRDefault="003B477C" w:rsidP="00FB1E64">
      <w:pPr>
        <w:numPr>
          <w:ilvl w:val="0"/>
          <w:numId w:val="20"/>
        </w:numPr>
        <w:tabs>
          <w:tab w:val="num" w:pos="90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Совместная обработка информации пользователями.</w:t>
      </w:r>
    </w:p>
    <w:p w:rsidR="003B477C" w:rsidRPr="00FB1E64" w:rsidRDefault="003B477C" w:rsidP="00FB1E64">
      <w:pPr>
        <w:numPr>
          <w:ilvl w:val="0"/>
          <w:numId w:val="20"/>
        </w:numPr>
        <w:tabs>
          <w:tab w:val="num" w:pos="90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Централизованное резервное копирование всех данных.</w:t>
      </w:r>
    </w:p>
    <w:p w:rsidR="003B477C" w:rsidRPr="00FB1E64" w:rsidRDefault="003B477C" w:rsidP="00FB1E64">
      <w:pPr>
        <w:numPr>
          <w:ilvl w:val="0"/>
          <w:numId w:val="20"/>
        </w:numPr>
        <w:tabs>
          <w:tab w:val="num" w:pos="90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Контроль за доступом </w:t>
      </w:r>
      <w:r w:rsidR="00361CEF" w:rsidRPr="00FB1E64">
        <w:rPr>
          <w:rFonts w:ascii="Times New Roman" w:eastAsia="Times New Roman" w:hAnsi="Times New Roman" w:cs="Times New Roman"/>
          <w:sz w:val="28"/>
          <w:szCs w:val="28"/>
          <w:lang w:eastAsia="ar-SA"/>
        </w:rPr>
        <w:t xml:space="preserve">к </w:t>
      </w:r>
      <w:r w:rsidRPr="00FB1E64">
        <w:rPr>
          <w:rFonts w:ascii="Times New Roman" w:eastAsia="Times New Roman" w:hAnsi="Times New Roman" w:cs="Times New Roman"/>
          <w:sz w:val="28"/>
          <w:szCs w:val="28"/>
          <w:lang w:eastAsia="ar-SA"/>
        </w:rPr>
        <w:t>данным.</w:t>
      </w:r>
    </w:p>
    <w:p w:rsidR="003B477C" w:rsidRPr="00FB1E64" w:rsidRDefault="003B477C" w:rsidP="00FB1E64">
      <w:pPr>
        <w:numPr>
          <w:ilvl w:val="0"/>
          <w:numId w:val="20"/>
        </w:numPr>
        <w:tabs>
          <w:tab w:val="num" w:pos="90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Совместное использование оборудования и программного обеспечения.</w:t>
      </w:r>
    </w:p>
    <w:p w:rsidR="003D1D9E" w:rsidRDefault="003D1D9E" w:rsidP="00FB1E64">
      <w:pPr>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lastRenderedPageBreak/>
        <w:t>План помещения показан на рис. 2.</w:t>
      </w:r>
    </w:p>
    <w:p w:rsidR="00BE10E7" w:rsidRPr="00FB1E64" w:rsidRDefault="00BE10E7" w:rsidP="00FB1E64">
      <w:pPr>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3D1D9E" w:rsidRPr="00FB1E64" w:rsidRDefault="00147943" w:rsidP="00FB1E64">
      <w:pPr>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pict>
          <v:shape id="_x0000_i1029" type="#_x0000_t75" style="width:297pt;height:216.75pt">
            <v:imagedata r:id="rId7" o:title="" croptop="10701f" cropbottom="7488f" cropleft="10906f" cropright="1283f"/>
          </v:shape>
        </w:pict>
      </w:r>
    </w:p>
    <w:p w:rsidR="003D1D9E" w:rsidRPr="00FB1E64" w:rsidRDefault="003D1D9E" w:rsidP="00FB1E64">
      <w:pPr>
        <w:spacing w:before="0" w:beforeAutospacing="0" w:after="0" w:afterAutospacing="0" w:line="360" w:lineRule="auto"/>
        <w:ind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sz w:val="28"/>
          <w:lang w:eastAsia="ar-SA"/>
        </w:rPr>
        <w:t>Рисунок 2. План помещения ООО магазин «Стиль»</w:t>
      </w:r>
    </w:p>
    <w:p w:rsidR="003B477C" w:rsidRPr="00FB1E64" w:rsidRDefault="003B477C" w:rsidP="00FB1E64">
      <w:pPr>
        <w:pStyle w:val="af1"/>
        <w:spacing w:before="0" w:after="0" w:line="360" w:lineRule="auto"/>
        <w:ind w:firstLine="709"/>
        <w:jc w:val="both"/>
        <w:rPr>
          <w:rFonts w:ascii="Times New Roman" w:hAnsi="Times New Roman"/>
          <w:color w:val="auto"/>
          <w:sz w:val="28"/>
          <w:szCs w:val="30"/>
        </w:rPr>
      </w:pPr>
    </w:p>
    <w:p w:rsidR="00D37F06" w:rsidRPr="00FB1E64" w:rsidRDefault="00D37F06" w:rsidP="00FB1E64">
      <w:pPr>
        <w:pStyle w:val="1"/>
        <w:spacing w:before="0" w:after="0" w:line="360" w:lineRule="auto"/>
        <w:ind w:firstLine="709"/>
        <w:jc w:val="both"/>
        <w:rPr>
          <w:b w:val="0"/>
          <w:sz w:val="28"/>
        </w:rPr>
      </w:pPr>
      <w:bookmarkStart w:id="25" w:name="_Toc262084794"/>
      <w:bookmarkStart w:id="26" w:name="_Toc262085024"/>
      <w:bookmarkStart w:id="27" w:name="_Toc262085136"/>
      <w:bookmarkStart w:id="28" w:name="_Toc262085249"/>
      <w:r w:rsidRPr="00FB1E64">
        <w:rPr>
          <w:b w:val="0"/>
          <w:sz w:val="28"/>
        </w:rPr>
        <w:t>1.</w:t>
      </w:r>
      <w:r w:rsidR="000A1ABD" w:rsidRPr="00FB1E64">
        <w:rPr>
          <w:b w:val="0"/>
          <w:sz w:val="28"/>
        </w:rPr>
        <w:t>4</w:t>
      </w:r>
      <w:r w:rsidRPr="00FB1E64">
        <w:rPr>
          <w:b w:val="0"/>
          <w:sz w:val="28"/>
        </w:rPr>
        <w:t xml:space="preserve"> Основные цели защиты информации на предприятии</w:t>
      </w:r>
      <w:bookmarkEnd w:id="25"/>
      <w:bookmarkEnd w:id="26"/>
      <w:bookmarkEnd w:id="27"/>
      <w:bookmarkEnd w:id="28"/>
    </w:p>
    <w:p w:rsidR="00BE10E7" w:rsidRDefault="00BE10E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D37F06" w:rsidRPr="00FB1E64" w:rsidRDefault="00D37F0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Формулирование целей и задач защиты информации, как любой другой деятельности, представляет начальный и значимый этап обеспечения безопасности информации. Важность этого этапа часто недооценивается и ограничивается целями и задачами, напоминающими лозунги. В то же время специалисты в области системного анализа считают, что от четкости и конкретности целей и постановок задач во многом зависит успех в их достижении и решении. Провал многих, в принципе полезных, начинаний обусловлен именно неопределенностью и расплывчатостью целей и задач, из которых не ясно, кто, что и за счет какого ресурса предполагает решать продекларированные задачи.</w:t>
      </w:r>
    </w:p>
    <w:p w:rsidR="00D37F06" w:rsidRPr="00FB1E64" w:rsidRDefault="00D37F0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Цели защиты информации сформулированы в ст. 20 Закона РФ «Об информации, информатизации и защите информации»:</w:t>
      </w:r>
    </w:p>
    <w:p w:rsidR="00D37F06" w:rsidRPr="00FB1E64" w:rsidRDefault="00D37F06" w:rsidP="00FB1E64">
      <w:pPr>
        <w:numPr>
          <w:ilvl w:val="0"/>
          <w:numId w:val="22"/>
        </w:numPr>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предотвращение утечки, хищения, искажения, подделки информации;</w:t>
      </w:r>
    </w:p>
    <w:p w:rsidR="00D37F06" w:rsidRPr="00FB1E64" w:rsidRDefault="00D37F06" w:rsidP="00FB1E64">
      <w:pPr>
        <w:numPr>
          <w:ilvl w:val="0"/>
          <w:numId w:val="22"/>
        </w:numPr>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lastRenderedPageBreak/>
        <w:t>предотвращение угроз безопасности личности, общества, государства;</w:t>
      </w:r>
    </w:p>
    <w:p w:rsidR="00D37F06" w:rsidRPr="00FB1E64" w:rsidRDefault="00D37F06" w:rsidP="00FB1E64">
      <w:pPr>
        <w:numPr>
          <w:ilvl w:val="0"/>
          <w:numId w:val="22"/>
        </w:numPr>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предотвращение несанкционированных действий по уничтожению, модификации, копированию, блокированию информации, предотвращение других форм незаконного вмешательства в информационные ресурсы и информационные системы, обеспечение правового режима как объекта собственности;</w:t>
      </w:r>
    </w:p>
    <w:p w:rsidR="00D37F06" w:rsidRPr="00FB1E64" w:rsidRDefault="00D37F06" w:rsidP="00FB1E64">
      <w:pPr>
        <w:numPr>
          <w:ilvl w:val="0"/>
          <w:numId w:val="22"/>
        </w:numPr>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защита конституционных прав граждан по сохранению личной тайны, конфиденциальности персональных данных, имеющихся в информационных системах;</w:t>
      </w:r>
    </w:p>
    <w:p w:rsidR="00D37F06" w:rsidRPr="00FB1E64" w:rsidRDefault="00D37F06" w:rsidP="00FB1E64">
      <w:pPr>
        <w:numPr>
          <w:ilvl w:val="0"/>
          <w:numId w:val="22"/>
        </w:numPr>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сохранение государственной тайны, конфиденциальности документированной информации в соответствии с законодательством;</w:t>
      </w:r>
    </w:p>
    <w:p w:rsidR="00D37F06" w:rsidRPr="00FB1E64" w:rsidRDefault="00D37F06" w:rsidP="00FB1E64">
      <w:pPr>
        <w:numPr>
          <w:ilvl w:val="0"/>
          <w:numId w:val="22"/>
        </w:numPr>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обеспечение прав субъектов в информационных процессах и при разработке, производстве и применении информационных систем, технологии и средств их обеспечения.</w:t>
      </w:r>
    </w:p>
    <w:p w:rsidR="00D37F06" w:rsidRPr="00FB1E64" w:rsidRDefault="00D37F0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 общем виде цель защиты информации определяется как обеспечение безопасности информации, содержащей государственную или иные тайны. Но такая постановка цели содержит неопределенные понятия: информация и безопасность.</w:t>
      </w:r>
    </w:p>
    <w:p w:rsidR="00D37F06" w:rsidRPr="00FB1E64" w:rsidRDefault="00D37F0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Основной целью защиты информации является обеспечение заданного уровня ее безопасности. Под заданным уровнем безопасности информации понимается такое состояние защищенности информации от угроз, при которых обеспечивается допустимый риск ее уничтожения, изменения и хищения. При этом под уничтожением информации понимается не только ее физическое уничтожение, но и стойкое блокирование санкционированного доступа к ней. В общем случае при блокировке информации в результате неисправности замка или утери ключа сейфа, забытия пароля компьютера, искажения кода загрузочного сектора винчестера или дискетки и других факторах информация не искажается и не похищается и при определенных усилиях доступ к ней может быть восстановлен. Следовательно, </w:t>
      </w:r>
      <w:r w:rsidRPr="00FB1E64">
        <w:rPr>
          <w:rFonts w:ascii="Times New Roman" w:eastAsia="Times New Roman" w:hAnsi="Times New Roman" w:cs="Times New Roman"/>
          <w:sz w:val="28"/>
          <w:szCs w:val="28"/>
          <w:lang w:eastAsia="ar-SA"/>
        </w:rPr>
        <w:lastRenderedPageBreak/>
        <w:t>блокирование информации прямой угрозы ее безопасности не создает. Однако при невозможности доступа к ней в нужный момент ее пользователь теряет информацию так же, как если бы она была уничтожена.</w:t>
      </w:r>
    </w:p>
    <w:p w:rsidR="003B477C" w:rsidRPr="00FB1E64" w:rsidRDefault="003B477C" w:rsidP="00FB1E64">
      <w:pPr>
        <w:pStyle w:val="af1"/>
        <w:spacing w:before="0" w:after="0" w:line="360" w:lineRule="auto"/>
        <w:ind w:firstLine="709"/>
        <w:jc w:val="both"/>
        <w:rPr>
          <w:rFonts w:ascii="Times New Roman" w:hAnsi="Times New Roman"/>
          <w:color w:val="auto"/>
          <w:sz w:val="28"/>
          <w:szCs w:val="30"/>
        </w:rPr>
      </w:pPr>
    </w:p>
    <w:p w:rsidR="009E0B7F" w:rsidRPr="00FB1E64" w:rsidRDefault="000A1ABD" w:rsidP="00FB1E64">
      <w:pPr>
        <w:pStyle w:val="1"/>
        <w:numPr>
          <w:ilvl w:val="0"/>
          <w:numId w:val="0"/>
        </w:numPr>
        <w:spacing w:before="0" w:after="0" w:line="360" w:lineRule="auto"/>
        <w:ind w:firstLine="709"/>
        <w:jc w:val="both"/>
        <w:rPr>
          <w:b w:val="0"/>
          <w:sz w:val="28"/>
        </w:rPr>
      </w:pPr>
      <w:bookmarkStart w:id="29" w:name="_Toc262084795"/>
      <w:bookmarkStart w:id="30" w:name="_Toc262085025"/>
      <w:bookmarkStart w:id="31" w:name="_Toc262085137"/>
      <w:bookmarkStart w:id="32" w:name="_Toc262085250"/>
      <w:r w:rsidRPr="00FB1E64">
        <w:rPr>
          <w:b w:val="0"/>
          <w:sz w:val="28"/>
        </w:rPr>
        <w:t xml:space="preserve">1.5 </w:t>
      </w:r>
      <w:r w:rsidR="009E0B7F" w:rsidRPr="00FB1E64">
        <w:rPr>
          <w:b w:val="0"/>
          <w:sz w:val="28"/>
        </w:rPr>
        <w:t>Перечень конфиденциальной информации и информации, составляющей коммерческую тайну</w:t>
      </w:r>
      <w:bookmarkEnd w:id="29"/>
      <w:bookmarkEnd w:id="30"/>
      <w:bookmarkEnd w:id="31"/>
      <w:bookmarkEnd w:id="32"/>
    </w:p>
    <w:p w:rsidR="00BE10E7" w:rsidRDefault="00BE10E7" w:rsidP="00FB1E64">
      <w:pPr>
        <w:pStyle w:val="af1"/>
        <w:tabs>
          <w:tab w:val="left" w:pos="1287"/>
        </w:tabs>
        <w:spacing w:before="0" w:after="0" w:line="360" w:lineRule="auto"/>
        <w:ind w:firstLine="709"/>
        <w:jc w:val="both"/>
        <w:rPr>
          <w:rFonts w:ascii="Times New Roman" w:hAnsi="Times New Roman" w:cs="Times New Roman"/>
          <w:color w:val="auto"/>
          <w:sz w:val="28"/>
          <w:szCs w:val="30"/>
        </w:rPr>
      </w:pPr>
    </w:p>
    <w:p w:rsidR="00520D76" w:rsidRPr="00FB1E64" w:rsidRDefault="00520D76" w:rsidP="00FB1E64">
      <w:pPr>
        <w:pStyle w:val="af1"/>
        <w:tabs>
          <w:tab w:val="left" w:pos="1287"/>
        </w:tabs>
        <w:spacing w:before="0" w:after="0" w:line="360" w:lineRule="auto"/>
        <w:ind w:firstLine="709"/>
        <w:jc w:val="both"/>
        <w:rPr>
          <w:rFonts w:ascii="Times New Roman" w:hAnsi="Times New Roman" w:cs="Times New Roman"/>
          <w:color w:val="auto"/>
          <w:sz w:val="28"/>
          <w:szCs w:val="30"/>
        </w:rPr>
      </w:pPr>
      <w:r w:rsidRPr="00FB1E64">
        <w:rPr>
          <w:rFonts w:ascii="Times New Roman" w:hAnsi="Times New Roman" w:cs="Times New Roman"/>
          <w:color w:val="auto"/>
          <w:sz w:val="28"/>
          <w:szCs w:val="30"/>
        </w:rPr>
        <w:t>Коммерческая тайна − форма обеспечения безопасности наиболее важной коммерческой информации, предлагающая ограничение ее распространения. С правовой точки зрения, коммерческая тайна предприятия представляет собой средство защиты против недобросовестной конкуренции в рамках реализации права на интеллектуальную собственность.</w:t>
      </w:r>
    </w:p>
    <w:p w:rsidR="00520D76" w:rsidRPr="00FB1E64" w:rsidRDefault="00C73121" w:rsidP="00FB1E64">
      <w:pPr>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bCs/>
          <w:sz w:val="28"/>
          <w:szCs w:val="30"/>
          <w:lang w:eastAsia="ar-SA"/>
        </w:rPr>
        <w:t>П</w:t>
      </w:r>
      <w:r w:rsidR="00520D76" w:rsidRPr="00FB1E64">
        <w:rPr>
          <w:rFonts w:ascii="Times New Roman" w:eastAsia="Times New Roman" w:hAnsi="Times New Roman" w:cs="Times New Roman"/>
          <w:bCs/>
          <w:sz w:val="28"/>
          <w:szCs w:val="30"/>
          <w:lang w:eastAsia="ar-SA"/>
        </w:rPr>
        <w:t>еречень сведений, составляющих коммерческую тайну предприятия:</w:t>
      </w:r>
    </w:p>
    <w:p w:rsidR="00520D76" w:rsidRPr="00FB1E64" w:rsidRDefault="00520D76" w:rsidP="00FB1E64">
      <w:pPr>
        <w:numPr>
          <w:ilvl w:val="1"/>
          <w:numId w:val="10"/>
        </w:numPr>
        <w:tabs>
          <w:tab w:val="clear" w:pos="360"/>
          <w:tab w:val="num" w:pos="0"/>
        </w:tabs>
        <w:spacing w:before="0" w:beforeAutospacing="0" w:after="0" w:afterAutospacing="0" w:line="360" w:lineRule="auto"/>
        <w:ind w:left="0"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bCs/>
          <w:sz w:val="28"/>
          <w:szCs w:val="30"/>
          <w:lang w:eastAsia="ar-SA"/>
        </w:rPr>
        <w:t>Производство</w:t>
      </w:r>
    </w:p>
    <w:p w:rsidR="00520D76" w:rsidRPr="00FB1E64" w:rsidRDefault="00520D76" w:rsidP="00FB1E64">
      <w:pPr>
        <w:numPr>
          <w:ilvl w:val="1"/>
          <w:numId w:val="12"/>
        </w:numPr>
        <w:tabs>
          <w:tab w:val="num" w:pos="0"/>
          <w:tab w:val="left" w:pos="1050"/>
          <w:tab w:val="left" w:pos="1260"/>
        </w:tabs>
        <w:spacing w:before="0" w:beforeAutospacing="0" w:after="0" w:afterAutospacing="0" w:line="360" w:lineRule="auto"/>
        <w:ind w:left="0"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sz w:val="28"/>
          <w:szCs w:val="30"/>
          <w:lang w:eastAsia="ar-SA"/>
        </w:rPr>
        <w:t>Сведения о структуре производства, производственных мощностях, типе и размещении оборудования, запасах сырья, материалов, комплектующих и готовой продукции.</w:t>
      </w:r>
    </w:p>
    <w:p w:rsidR="00520D76" w:rsidRPr="00FB1E64" w:rsidRDefault="00520D76" w:rsidP="00FB1E64">
      <w:pPr>
        <w:tabs>
          <w:tab w:val="num" w:pos="0"/>
          <w:tab w:val="left" w:pos="1050"/>
        </w:tabs>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bCs/>
          <w:sz w:val="28"/>
          <w:szCs w:val="30"/>
          <w:lang w:eastAsia="ar-SA"/>
        </w:rPr>
        <w:t>2. Управление</w:t>
      </w:r>
    </w:p>
    <w:p w:rsidR="00BE10E7" w:rsidRDefault="00520D76"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2.1. Сведения о применяемых оригинальных методах управления предприятием.</w:t>
      </w:r>
      <w:r w:rsidR="00FB1E64">
        <w:rPr>
          <w:rFonts w:ascii="Times New Roman" w:eastAsia="Times New Roman" w:hAnsi="Times New Roman" w:cs="Times New Roman"/>
          <w:sz w:val="28"/>
          <w:szCs w:val="30"/>
          <w:lang w:eastAsia="ar-SA"/>
        </w:rPr>
        <w:t xml:space="preserve"> </w:t>
      </w:r>
    </w:p>
    <w:p w:rsidR="00520D76" w:rsidRPr="00FB1E64" w:rsidRDefault="00520D76"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2.2. Сведения о подготовке, принятии и исполнении отдельных решений руководства предприятия по коммерческим, организационным, производственным, научно-техническим и иным вопросам.</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bCs/>
          <w:sz w:val="28"/>
          <w:szCs w:val="30"/>
          <w:lang w:eastAsia="ar-SA"/>
        </w:rPr>
        <w:t>3. Планы</w:t>
      </w:r>
    </w:p>
    <w:p w:rsidR="00520D76" w:rsidRPr="00FB1E64" w:rsidRDefault="00520D76" w:rsidP="00FB1E64">
      <w:pPr>
        <w:tabs>
          <w:tab w:val="left" w:pos="540"/>
          <w:tab w:val="left" w:pos="1260"/>
        </w:tabs>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sz w:val="28"/>
          <w:szCs w:val="30"/>
          <w:lang w:eastAsia="ar-SA"/>
        </w:rPr>
        <w:t>3.1. Сведения о планах расширения или свертывания производства различных видов продукции и их технико-экономических обоснованиях.</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3.2.Сведения о планах инвестиций, закупок, продаж.</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bCs/>
          <w:sz w:val="28"/>
          <w:szCs w:val="30"/>
          <w:lang w:eastAsia="ar-SA"/>
        </w:rPr>
        <w:t>4. Совещания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4.1. Сведения о фактах проведения, целях, предмете и результатах совещаний и заседаний органов управления предприятия.</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bCs/>
          <w:sz w:val="28"/>
          <w:szCs w:val="30"/>
          <w:lang w:eastAsia="ar-SA"/>
        </w:rPr>
        <w:t>5. Финансы</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5.1. Сведения о балансах предприятия.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lastRenderedPageBreak/>
        <w:t>5.2.</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Сведения, содержащиеся в бухгалтерских книгах предприятия.</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5.3.</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Сведения о кругообороте средств предприятия.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5.4. Сведения о финансовых операциях предприятия.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5.5. Сведения о состоянии банковских счетов предприятия и производимых операциях.</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5.6. Сведения об уровне доходов предприятия.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5.7. Сведения о долговых обязательствах предприятия.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sz w:val="28"/>
          <w:szCs w:val="30"/>
          <w:lang w:eastAsia="ar-SA"/>
        </w:rPr>
        <w:t>5.8. Сведения о состоянии кредита предприятия (пассивы и активы).</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bCs/>
          <w:sz w:val="28"/>
          <w:szCs w:val="30"/>
          <w:lang w:eastAsia="ar-SA"/>
        </w:rPr>
        <w:t>6. Рынок</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6.1. Сведения о применяемых предприятием оригинальных методах изучения рынка.</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6.2. Сведения о результатах изучения рынка, содержащие оценку состояния и перспектив развития рыночной конъюнктуры.</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6.3. Сведения о рыночной стратегии предприятия.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6.4. Сведения о применяемых предприятием оригинальных методах осуществления продаж.</w:t>
      </w:r>
    </w:p>
    <w:p w:rsidR="00520D76" w:rsidRPr="00FB1E64" w:rsidRDefault="00520D76"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sz w:val="28"/>
          <w:szCs w:val="30"/>
          <w:lang w:eastAsia="ar-SA"/>
        </w:rPr>
        <w:t>6.5.</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Сведения об эффективности коммерческой деятельности предприятия.</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bCs/>
          <w:sz w:val="28"/>
          <w:szCs w:val="30"/>
          <w:lang w:eastAsia="ar-SA"/>
        </w:rPr>
        <w:t>7. Партнеры</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7.1.</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Систематизированные сведения о внутренних и зарубежных заказчиках, подрядчиках, поставщиках, потребителях, покупателях, компаньонах, спонсорах, посредниках, клиентах и других партнерах деловых отношений предприятия, а также о его конкурентах, которые не содержатся в открытых источниках (справочниках, каталогах и др.).</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bCs/>
          <w:sz w:val="28"/>
          <w:szCs w:val="30"/>
          <w:lang w:eastAsia="ar-SA"/>
        </w:rPr>
        <w:t>8. Переговоры</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8.1. Сведения о подготовке и результатах проведения переговоров с деловыми партнерами предприятия.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bCs/>
          <w:sz w:val="28"/>
          <w:szCs w:val="30"/>
          <w:lang w:eastAsia="ar-SA"/>
        </w:rPr>
        <w:t>9. Контракты</w:t>
      </w:r>
    </w:p>
    <w:p w:rsidR="00520D76" w:rsidRPr="00FB1E64" w:rsidRDefault="00520D76"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sz w:val="28"/>
          <w:szCs w:val="30"/>
          <w:lang w:eastAsia="ar-SA"/>
        </w:rPr>
        <w:t>9.1. Сведения, условия конфиденциальности которых установлены в договорах, контрактах, соглашениях и других обязательствах предприятия.</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bCs/>
          <w:sz w:val="28"/>
          <w:szCs w:val="30"/>
          <w:lang w:eastAsia="ar-SA"/>
        </w:rPr>
        <w:t>10. Цены</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lastRenderedPageBreak/>
        <w:t>10.1. Сведения о методах расчета, структуре, уровне цен на продукцию и размерах скидок.</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bCs/>
          <w:sz w:val="28"/>
          <w:szCs w:val="30"/>
          <w:lang w:eastAsia="ar-SA"/>
        </w:rPr>
        <w:t>11. Торги, аукционы</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sz w:val="28"/>
          <w:szCs w:val="30"/>
          <w:lang w:eastAsia="ar-SA"/>
        </w:rPr>
        <w:t>11.1. Сведения о подготовке к торгам или аукциону и их результатах.</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bCs/>
          <w:sz w:val="28"/>
          <w:szCs w:val="30"/>
          <w:lang w:eastAsia="ar-SA"/>
        </w:rPr>
        <w:t>12. Наука и техника</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12.1.</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Сведения о целях, задачах, программах перспективных научных исследований.</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12.2. Ключевые идеи НИР.</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12.3.</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Точные значения конструкционных характеристик создаваемых изделий и оптимальных параметров разрабатываемых технологических процессов (размеры, объемы, конфигурация, процентное содержание компонентов, температура, давление, время и т.д.).</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12.4.</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Аналитические и графические зависимости, отражающие найденные закономерности и взаимосвязи.</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12.5.</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Данные об условиях экспериментов и оборудования, на котором они проводились.</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12.6.</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Сведения о материалах, из которых изготовлены отдельные детали.</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12.7. Сведения об особенностях конструкторско-технологического, художественно-технического решения изделия, дающие положительный экономический эффект.</w:t>
      </w:r>
    </w:p>
    <w:p w:rsidR="00520D76" w:rsidRPr="00FB1E64" w:rsidRDefault="00520D76"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12.8. Сведения о методах защиты от подделки товарных знаков.</w:t>
      </w:r>
    </w:p>
    <w:p w:rsidR="00520D76" w:rsidRPr="00FB1E64" w:rsidRDefault="00520D76"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sz w:val="28"/>
          <w:szCs w:val="30"/>
          <w:lang w:eastAsia="ar-SA"/>
        </w:rPr>
        <w:t>12.9.</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sz w:val="28"/>
          <w:szCs w:val="30"/>
          <w:lang w:eastAsia="ar-SA"/>
        </w:rPr>
        <w:t>Сведения о состоянии программного и компьютерного обеспечения.</w:t>
      </w:r>
      <w:r w:rsidR="00FB1E64">
        <w:rPr>
          <w:rFonts w:ascii="Times New Roman" w:eastAsia="Times New Roman" w:hAnsi="Times New Roman" w:cs="Times New Roman"/>
          <w:sz w:val="28"/>
          <w:szCs w:val="30"/>
          <w:lang w:eastAsia="ar-SA"/>
        </w:rPr>
        <w:t xml:space="preserve">  </w:t>
      </w:r>
      <w:r w:rsidRPr="00FB1E64">
        <w:rPr>
          <w:rFonts w:ascii="Times New Roman" w:eastAsia="Times New Roman" w:hAnsi="Times New Roman" w:cs="Times New Roman"/>
          <w:bCs/>
          <w:sz w:val="28"/>
          <w:szCs w:val="30"/>
          <w:lang w:eastAsia="ar-SA"/>
        </w:rPr>
        <w:t>13. Технология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13.1. Сведения об особенностях используемых и разрабатываемых технологий и специфике их применения.</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bCs/>
          <w:sz w:val="28"/>
          <w:szCs w:val="30"/>
          <w:lang w:eastAsia="ar-SA"/>
        </w:rPr>
      </w:pPr>
      <w:r w:rsidRPr="00FB1E64">
        <w:rPr>
          <w:rFonts w:ascii="Times New Roman" w:eastAsia="Times New Roman" w:hAnsi="Times New Roman" w:cs="Times New Roman"/>
          <w:bCs/>
          <w:sz w:val="28"/>
          <w:szCs w:val="30"/>
          <w:lang w:eastAsia="ar-SA"/>
        </w:rPr>
        <w:t>14. Безопасность</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14.1. Сведения о порядке и состоянии организации защиты коммерческой тайны.</w:t>
      </w:r>
    </w:p>
    <w:p w:rsidR="00520D76" w:rsidRPr="00FB1E64" w:rsidRDefault="00520D7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lastRenderedPageBreak/>
        <w:t>14.</w:t>
      </w:r>
      <w:r w:rsidR="00B74007" w:rsidRPr="00FB1E64">
        <w:rPr>
          <w:rFonts w:ascii="Times New Roman" w:eastAsia="Times New Roman" w:hAnsi="Times New Roman" w:cs="Times New Roman"/>
          <w:sz w:val="28"/>
          <w:szCs w:val="30"/>
          <w:lang w:eastAsia="ar-SA"/>
        </w:rPr>
        <w:t>2</w:t>
      </w:r>
      <w:r w:rsidRPr="00FB1E64">
        <w:rPr>
          <w:rFonts w:ascii="Times New Roman" w:eastAsia="Times New Roman" w:hAnsi="Times New Roman" w:cs="Times New Roman"/>
          <w:sz w:val="28"/>
          <w:szCs w:val="30"/>
          <w:lang w:eastAsia="ar-SA"/>
        </w:rPr>
        <w:t>. Сведения, составляющие коммерческую тайну предприятий-партнеров и переданные на доверительной основе.</w:t>
      </w:r>
    </w:p>
    <w:p w:rsidR="00114A75" w:rsidRPr="00FB1E64" w:rsidRDefault="004F0008" w:rsidP="00FB1E64">
      <w:pPr>
        <w:suppressAutoHyphens/>
        <w:spacing w:before="0" w:beforeAutospacing="0" w:after="0" w:afterAutospacing="0" w:line="360" w:lineRule="auto"/>
        <w:ind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sz w:val="28"/>
          <w:szCs w:val="28"/>
          <w:lang w:eastAsia="ar-SA"/>
        </w:rPr>
        <w:t>Правильная организация конфиденциального делопроизводства в фирме является составной частью комплексного обеспечения безопасности информации и имеет важное значение в достижении цели ее защиты. Как известно, специалисты, занимающиеся в области информационной безопасности утверждают, что порядка 80% конфиденциальной информации находится в документах делопроизводства. Поэтому вопросы конфиденциального документооборота в фирме несомненно играют важную роль в достижении ею экономических успехов.</w:t>
      </w:r>
    </w:p>
    <w:p w:rsidR="004F0008" w:rsidRPr="00FB1E64" w:rsidRDefault="004F0008" w:rsidP="00FB1E64">
      <w:pPr>
        <w:tabs>
          <w:tab w:val="left" w:pos="126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А, следовательно, и документы, содержащие ту или иную информацию подразделяются на секретные и конфиденциальные. Причем, секретные документы могут быть с грифом "Секретно", "Совершенно секретно", "Особой важности". Конфиденциальные документы соответственно с грифами "Коммерческая тайна", "Банковская тайна" и т.д. В настоящее время видов конфиденциальной информации (а, следовательно, и возможных грифованных документов) насчитывается более 30. Что в целом не создает благоприятной атмосферы в смысле обеспечения их безопасности. По этой причине количество видов конфиденциальной информации в перспективе надо полагать уменьшится.</w:t>
      </w:r>
    </w:p>
    <w:p w:rsidR="006B4274" w:rsidRPr="00FB1E64" w:rsidRDefault="006B4274" w:rsidP="00FB1E64">
      <w:pPr>
        <w:tabs>
          <w:tab w:val="left" w:pos="1440"/>
        </w:tabs>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bookmarkStart w:id="33" w:name="_Toc198786585"/>
      <w:bookmarkStart w:id="34" w:name="_Toc198787561"/>
      <w:r w:rsidRPr="00FB1E64">
        <w:rPr>
          <w:rFonts w:ascii="Times New Roman" w:eastAsia="Times New Roman" w:hAnsi="Times New Roman" w:cs="Times New Roman"/>
          <w:sz w:val="28"/>
          <w:szCs w:val="30"/>
          <w:lang w:eastAsia="ar-SA"/>
        </w:rPr>
        <w:t>И</w:t>
      </w:r>
      <w:r w:rsidRPr="00FB1E64">
        <w:rPr>
          <w:rFonts w:ascii="Times New Roman" w:eastAsia="Times New Roman" w:hAnsi="Times New Roman" w:cs="Times New Roman"/>
          <w:sz w:val="28"/>
          <w:szCs w:val="30"/>
          <w:lang w:val="en-US" w:eastAsia="ar-SA"/>
        </w:rPr>
        <w:t>T</w:t>
      </w:r>
      <w:r w:rsidR="00326C9F" w:rsidRPr="00FB1E64">
        <w:rPr>
          <w:rFonts w:ascii="Times New Roman" w:eastAsia="Times New Roman" w:hAnsi="Times New Roman" w:cs="Times New Roman"/>
          <w:sz w:val="28"/>
          <w:szCs w:val="30"/>
          <w:lang w:eastAsia="ar-SA"/>
        </w:rPr>
        <w:t xml:space="preserve">-ресурсы </w:t>
      </w:r>
      <w:r w:rsidR="00AC1CF4" w:rsidRPr="00FB1E64">
        <w:rPr>
          <w:rFonts w:ascii="Times New Roman" w:eastAsia="Times New Roman" w:hAnsi="Times New Roman" w:cs="Times New Roman"/>
          <w:sz w:val="28"/>
          <w:szCs w:val="30"/>
          <w:lang w:eastAsia="ar-SA"/>
        </w:rPr>
        <w:t>ООО магазин</w:t>
      </w:r>
      <w:r w:rsidRPr="00FB1E64">
        <w:rPr>
          <w:rFonts w:ascii="Times New Roman" w:eastAsia="Times New Roman" w:hAnsi="Times New Roman" w:cs="Times New Roman"/>
          <w:sz w:val="28"/>
          <w:szCs w:val="30"/>
          <w:lang w:eastAsia="ar-SA"/>
        </w:rPr>
        <w:t xml:space="preserve"> «</w:t>
      </w:r>
      <w:r w:rsidR="00AC1CF4" w:rsidRPr="00FB1E64">
        <w:rPr>
          <w:rFonts w:ascii="Times New Roman" w:eastAsia="Times New Roman" w:hAnsi="Times New Roman" w:cs="Times New Roman"/>
          <w:sz w:val="28"/>
          <w:szCs w:val="30"/>
          <w:lang w:eastAsia="ar-SA"/>
        </w:rPr>
        <w:t>С</w:t>
      </w:r>
      <w:r w:rsidRPr="00FB1E64">
        <w:rPr>
          <w:rFonts w:ascii="Times New Roman" w:eastAsia="Times New Roman" w:hAnsi="Times New Roman" w:cs="Times New Roman"/>
          <w:sz w:val="28"/>
          <w:szCs w:val="30"/>
          <w:lang w:eastAsia="ar-SA"/>
        </w:rPr>
        <w:t>тиль» делятся на три группы:</w:t>
      </w:r>
    </w:p>
    <w:p w:rsidR="006B4274" w:rsidRPr="00FB1E64" w:rsidRDefault="006B4274" w:rsidP="00FB1E64">
      <w:pPr>
        <w:pStyle w:val="af1"/>
        <w:numPr>
          <w:ilvl w:val="0"/>
          <w:numId w:val="13"/>
        </w:numPr>
        <w:tabs>
          <w:tab w:val="num" w:pos="1080"/>
        </w:tabs>
        <w:suppressAutoHyphens w:val="0"/>
        <w:spacing w:before="0" w:after="0" w:line="360" w:lineRule="auto"/>
        <w:ind w:left="0" w:firstLine="709"/>
        <w:jc w:val="both"/>
        <w:rPr>
          <w:rFonts w:ascii="Times New Roman" w:hAnsi="Times New Roman"/>
          <w:color w:val="auto"/>
          <w:sz w:val="28"/>
          <w:szCs w:val="30"/>
        </w:rPr>
      </w:pPr>
      <w:r w:rsidRPr="00FB1E64">
        <w:rPr>
          <w:rFonts w:ascii="Times New Roman" w:hAnsi="Times New Roman"/>
          <w:color w:val="auto"/>
          <w:sz w:val="28"/>
          <w:szCs w:val="30"/>
        </w:rPr>
        <w:t xml:space="preserve">Информация, являющаяся коммерческой тайной. </w:t>
      </w:r>
    </w:p>
    <w:p w:rsidR="006B4274" w:rsidRPr="00FB1E64" w:rsidRDefault="006B4274" w:rsidP="00FB1E64">
      <w:pPr>
        <w:pStyle w:val="af1"/>
        <w:numPr>
          <w:ilvl w:val="0"/>
          <w:numId w:val="13"/>
        </w:numPr>
        <w:tabs>
          <w:tab w:val="left" w:pos="540"/>
        </w:tabs>
        <w:spacing w:before="0" w:after="0" w:line="360" w:lineRule="auto"/>
        <w:ind w:left="0" w:firstLine="709"/>
        <w:jc w:val="both"/>
        <w:rPr>
          <w:rFonts w:ascii="Times New Roman" w:hAnsi="Times New Roman"/>
          <w:color w:val="auto"/>
          <w:sz w:val="28"/>
          <w:szCs w:val="30"/>
        </w:rPr>
      </w:pPr>
      <w:r w:rsidRPr="00FB1E64">
        <w:rPr>
          <w:rFonts w:ascii="Times New Roman" w:hAnsi="Times New Roman"/>
          <w:color w:val="auto"/>
          <w:sz w:val="28"/>
          <w:szCs w:val="30"/>
        </w:rPr>
        <w:t>Конфиденциальная информация.</w:t>
      </w:r>
    </w:p>
    <w:p w:rsidR="006B4274" w:rsidRPr="00FB1E64" w:rsidRDefault="006B4274" w:rsidP="00FB1E64">
      <w:pPr>
        <w:numPr>
          <w:ilvl w:val="0"/>
          <w:numId w:val="13"/>
        </w:numPr>
        <w:suppressAutoHyphens/>
        <w:spacing w:before="0" w:beforeAutospacing="0" w:after="0" w:afterAutospacing="0" w:line="360" w:lineRule="auto"/>
        <w:ind w:left="0"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30"/>
          <w:lang w:eastAsia="ar-SA"/>
        </w:rPr>
        <w:t xml:space="preserve">Информация общего доступа. </w:t>
      </w:r>
    </w:p>
    <w:p w:rsidR="006B4274" w:rsidRPr="00FB1E64" w:rsidRDefault="006B4274" w:rsidP="00FB1E64">
      <w:pPr>
        <w:pStyle w:val="HTML"/>
        <w:tabs>
          <w:tab w:val="clear" w:pos="916"/>
          <w:tab w:val="left" w:pos="540"/>
        </w:tabs>
        <w:spacing w:line="360" w:lineRule="auto"/>
        <w:ind w:firstLine="709"/>
        <w:jc w:val="both"/>
        <w:rPr>
          <w:rFonts w:ascii="Times New Roman" w:hAnsi="Times New Roman" w:cs="Times New Roman"/>
          <w:color w:val="auto"/>
          <w:sz w:val="28"/>
          <w:szCs w:val="30"/>
        </w:rPr>
      </w:pPr>
      <w:r w:rsidRPr="00FB1E64">
        <w:rPr>
          <w:rFonts w:ascii="Times New Roman" w:hAnsi="Times New Roman" w:cs="Times New Roman"/>
          <w:color w:val="auto"/>
          <w:sz w:val="28"/>
          <w:szCs w:val="30"/>
        </w:rPr>
        <w:t>Сведения, относящиеся к эти трем группам, сроки действия и условия прекращений ограничений на доступ, а также ограничительный гриф при</w:t>
      </w:r>
      <w:r w:rsidR="00326C9F" w:rsidRPr="00FB1E64">
        <w:rPr>
          <w:rFonts w:ascii="Times New Roman" w:hAnsi="Times New Roman" w:cs="Times New Roman"/>
          <w:color w:val="auto"/>
          <w:sz w:val="28"/>
          <w:szCs w:val="30"/>
        </w:rPr>
        <w:t xml:space="preserve">ведены в табл. </w:t>
      </w:r>
      <w:r w:rsidR="005A50D1" w:rsidRPr="00FB1E64">
        <w:rPr>
          <w:rFonts w:ascii="Times New Roman" w:hAnsi="Times New Roman" w:cs="Times New Roman"/>
          <w:color w:val="auto"/>
          <w:sz w:val="28"/>
          <w:szCs w:val="30"/>
        </w:rPr>
        <w:t>8</w:t>
      </w:r>
      <w:r w:rsidRPr="00FB1E64">
        <w:rPr>
          <w:rFonts w:ascii="Times New Roman" w:hAnsi="Times New Roman" w:cs="Times New Roman"/>
          <w:color w:val="auto"/>
          <w:sz w:val="28"/>
          <w:szCs w:val="30"/>
        </w:rPr>
        <w:t xml:space="preserve">. </w:t>
      </w:r>
    </w:p>
    <w:p w:rsidR="00BE10E7" w:rsidRDefault="00BE10E7" w:rsidP="00FB1E64">
      <w:pPr>
        <w:pStyle w:val="HTML"/>
        <w:tabs>
          <w:tab w:val="clear" w:pos="916"/>
          <w:tab w:val="left" w:pos="540"/>
        </w:tabs>
        <w:spacing w:line="360" w:lineRule="auto"/>
        <w:ind w:firstLine="709"/>
        <w:jc w:val="both"/>
        <w:rPr>
          <w:rFonts w:ascii="Times New Roman" w:hAnsi="Times New Roman" w:cs="Times New Roman"/>
          <w:color w:val="auto"/>
          <w:sz w:val="28"/>
          <w:szCs w:val="28"/>
        </w:rPr>
      </w:pPr>
    </w:p>
    <w:p w:rsidR="00326C9F" w:rsidRPr="00FB1E64" w:rsidRDefault="00BE10E7" w:rsidP="00FB1E64">
      <w:pPr>
        <w:pStyle w:val="HTML"/>
        <w:tabs>
          <w:tab w:val="clear" w:pos="916"/>
          <w:tab w:val="left" w:pos="540"/>
        </w:tabs>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6B4274" w:rsidRPr="00FB1E64">
        <w:rPr>
          <w:rFonts w:ascii="Times New Roman" w:hAnsi="Times New Roman" w:cs="Times New Roman"/>
          <w:color w:val="auto"/>
          <w:sz w:val="28"/>
          <w:szCs w:val="28"/>
        </w:rPr>
        <w:lastRenderedPageBreak/>
        <w:t xml:space="preserve">Таблица </w:t>
      </w:r>
      <w:r w:rsidR="005A50D1" w:rsidRPr="00FB1E64">
        <w:rPr>
          <w:rFonts w:ascii="Times New Roman" w:hAnsi="Times New Roman" w:cs="Times New Roman"/>
          <w:color w:val="auto"/>
          <w:sz w:val="28"/>
          <w:szCs w:val="28"/>
        </w:rPr>
        <w:t>8</w:t>
      </w:r>
    </w:p>
    <w:p w:rsidR="00AD1BD9" w:rsidRPr="00FB1E64" w:rsidRDefault="006B4274" w:rsidP="00FB1E64">
      <w:pPr>
        <w:pStyle w:val="HTML"/>
        <w:tabs>
          <w:tab w:val="clear" w:pos="916"/>
          <w:tab w:val="left" w:pos="540"/>
        </w:tabs>
        <w:spacing w:line="360" w:lineRule="auto"/>
        <w:ind w:firstLine="709"/>
        <w:jc w:val="both"/>
        <w:rPr>
          <w:rFonts w:ascii="Times New Roman" w:hAnsi="Times New Roman" w:cs="Times New Roman"/>
          <w:color w:val="auto"/>
          <w:sz w:val="28"/>
          <w:szCs w:val="30"/>
        </w:rPr>
      </w:pPr>
      <w:r w:rsidRPr="00FB1E64">
        <w:rPr>
          <w:rFonts w:ascii="Times New Roman" w:hAnsi="Times New Roman" w:cs="Times New Roman"/>
          <w:color w:val="auto"/>
          <w:sz w:val="28"/>
          <w:szCs w:val="30"/>
        </w:rPr>
        <w:t xml:space="preserve">Перечень сведений, составляющих коммерческую тайну </w:t>
      </w:r>
      <w:r w:rsidR="00515E71" w:rsidRPr="00FB1E64">
        <w:rPr>
          <w:rFonts w:ascii="Times New Roman" w:hAnsi="Times New Roman" w:cs="Times New Roman"/>
          <w:color w:val="auto"/>
          <w:sz w:val="28"/>
          <w:szCs w:val="30"/>
        </w:rPr>
        <w:t>ООО «Стиль»</w:t>
      </w:r>
    </w:p>
    <w:tbl>
      <w:tblPr>
        <w:tblW w:w="9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
        <w:gridCol w:w="17"/>
        <w:gridCol w:w="3334"/>
        <w:gridCol w:w="184"/>
        <w:gridCol w:w="14"/>
        <w:gridCol w:w="2376"/>
        <w:gridCol w:w="303"/>
        <w:gridCol w:w="2032"/>
        <w:gridCol w:w="20"/>
        <w:gridCol w:w="73"/>
      </w:tblGrid>
      <w:tr w:rsidR="00351B16" w:rsidRPr="00FB1E64" w:rsidTr="00E50D09">
        <w:trPr>
          <w:gridAfter w:val="2"/>
          <w:wAfter w:w="93" w:type="dxa"/>
          <w:trHeight w:val="832"/>
        </w:trPr>
        <w:tc>
          <w:tcPr>
            <w:tcW w:w="733" w:type="dxa"/>
            <w:gridSpan w:val="3"/>
          </w:tcPr>
          <w:p w:rsidR="00351B16" w:rsidRPr="00FB1E64" w:rsidRDefault="00351B16" w:rsidP="00BE10E7">
            <w:pPr>
              <w:pStyle w:val="22"/>
              <w:rPr>
                <w:lang w:eastAsia="ru-RU"/>
              </w:rPr>
            </w:pPr>
            <w:r w:rsidRPr="00FB1E64">
              <w:rPr>
                <w:lang w:eastAsia="ru-RU"/>
              </w:rPr>
              <w:t>№</w:t>
            </w:r>
          </w:p>
          <w:p w:rsidR="00351B16" w:rsidRPr="00FB1E64" w:rsidRDefault="00351B16" w:rsidP="00BE10E7">
            <w:pPr>
              <w:pStyle w:val="22"/>
              <w:rPr>
                <w:lang w:eastAsia="ru-RU"/>
              </w:rPr>
            </w:pPr>
            <w:r w:rsidRPr="00FB1E64">
              <w:rPr>
                <w:lang w:eastAsia="ru-RU"/>
              </w:rPr>
              <w:t>п/п</w:t>
            </w:r>
          </w:p>
        </w:tc>
        <w:tc>
          <w:tcPr>
            <w:tcW w:w="3533" w:type="dxa"/>
            <w:gridSpan w:val="3"/>
          </w:tcPr>
          <w:p w:rsidR="00351B16" w:rsidRPr="00FB1E64" w:rsidRDefault="00351B16" w:rsidP="00BE10E7">
            <w:pPr>
              <w:pStyle w:val="22"/>
              <w:rPr>
                <w:lang w:eastAsia="ru-RU"/>
              </w:rPr>
            </w:pPr>
            <w:r w:rsidRPr="00FB1E64">
              <w:rPr>
                <w:lang w:eastAsia="ru-RU"/>
              </w:rPr>
              <w:t>Наименование сведений</w:t>
            </w:r>
          </w:p>
        </w:tc>
        <w:tc>
          <w:tcPr>
            <w:tcW w:w="2678" w:type="dxa"/>
            <w:gridSpan w:val="2"/>
          </w:tcPr>
          <w:p w:rsidR="00351B16" w:rsidRPr="00FB1E64" w:rsidRDefault="00351B16" w:rsidP="00BE10E7">
            <w:pPr>
              <w:pStyle w:val="22"/>
              <w:rPr>
                <w:lang w:eastAsia="ru-RU"/>
              </w:rPr>
            </w:pPr>
            <w:r w:rsidRPr="00FB1E64">
              <w:rPr>
                <w:bCs/>
              </w:rPr>
              <w:t>Срок действия, условия прекращения ограничений на доступ</w:t>
            </w:r>
          </w:p>
        </w:tc>
        <w:tc>
          <w:tcPr>
            <w:tcW w:w="2032" w:type="dxa"/>
          </w:tcPr>
          <w:p w:rsidR="00351B16" w:rsidRPr="00FB1E64" w:rsidRDefault="00351B16" w:rsidP="00BE10E7">
            <w:pPr>
              <w:pStyle w:val="22"/>
              <w:rPr>
                <w:lang w:eastAsia="ru-RU"/>
              </w:rPr>
            </w:pPr>
            <w:r w:rsidRPr="00FB1E64">
              <w:rPr>
                <w:bCs/>
              </w:rPr>
              <w:t>Ограничительный гриф</w:t>
            </w:r>
          </w:p>
        </w:tc>
      </w:tr>
      <w:tr w:rsidR="00351B16" w:rsidRPr="00FB1E64" w:rsidTr="00E50D09">
        <w:trPr>
          <w:gridAfter w:val="2"/>
          <w:wAfter w:w="93" w:type="dxa"/>
          <w:trHeight w:val="330"/>
        </w:trPr>
        <w:tc>
          <w:tcPr>
            <w:tcW w:w="8976" w:type="dxa"/>
            <w:gridSpan w:val="9"/>
          </w:tcPr>
          <w:p w:rsidR="00351B16" w:rsidRPr="00FB1E64" w:rsidRDefault="00351B16" w:rsidP="00BE10E7">
            <w:pPr>
              <w:pStyle w:val="22"/>
              <w:rPr>
                <w:lang w:eastAsia="ru-RU"/>
              </w:rPr>
            </w:pPr>
            <w:r w:rsidRPr="00FB1E64">
              <w:rPr>
                <w:lang w:eastAsia="ru-RU"/>
              </w:rPr>
              <w:t>1. Сведения делового характера</w:t>
            </w:r>
          </w:p>
        </w:tc>
      </w:tr>
      <w:tr w:rsidR="00351B16" w:rsidRPr="00FB1E64" w:rsidTr="00E50D09">
        <w:trPr>
          <w:gridAfter w:val="2"/>
          <w:wAfter w:w="93" w:type="dxa"/>
          <w:trHeight w:val="1940"/>
        </w:trPr>
        <w:tc>
          <w:tcPr>
            <w:tcW w:w="733" w:type="dxa"/>
            <w:gridSpan w:val="3"/>
          </w:tcPr>
          <w:p w:rsidR="00351B16" w:rsidRPr="00FB1E64" w:rsidRDefault="00351B16" w:rsidP="00BE10E7">
            <w:pPr>
              <w:pStyle w:val="22"/>
              <w:rPr>
                <w:lang w:eastAsia="ru-RU"/>
              </w:rPr>
            </w:pPr>
            <w:r w:rsidRPr="00FB1E64">
              <w:rPr>
                <w:lang w:eastAsia="ru-RU"/>
              </w:rPr>
              <w:t>1.1</w:t>
            </w:r>
          </w:p>
        </w:tc>
        <w:tc>
          <w:tcPr>
            <w:tcW w:w="3533" w:type="dxa"/>
            <w:gridSpan w:val="3"/>
          </w:tcPr>
          <w:p w:rsidR="00351B16" w:rsidRPr="00FB1E64" w:rsidRDefault="00351B16" w:rsidP="00BE10E7">
            <w:pPr>
              <w:pStyle w:val="22"/>
            </w:pPr>
            <w:r w:rsidRPr="00FB1E64">
              <w:t>Информация о номерах домашних телефонов и адресах работников и членов их семей. Местонахождение руководителей, учредителей и членов их семей. Конфликтные ситуации и другие внутренние отношения</w:t>
            </w:r>
          </w:p>
        </w:tc>
        <w:tc>
          <w:tcPr>
            <w:tcW w:w="2678" w:type="dxa"/>
            <w:gridSpan w:val="2"/>
          </w:tcPr>
          <w:p w:rsidR="00351B16" w:rsidRPr="00FB1E64" w:rsidRDefault="00351B16" w:rsidP="00BE10E7">
            <w:pPr>
              <w:pStyle w:val="22"/>
              <w:rPr>
                <w:lang w:eastAsia="ru-RU"/>
              </w:rPr>
            </w:pPr>
            <w:r w:rsidRPr="00FB1E64">
              <w:rPr>
                <w:lang w:eastAsia="ru-RU"/>
              </w:rPr>
              <w:t>Постоянно</w:t>
            </w:r>
          </w:p>
        </w:tc>
        <w:tc>
          <w:tcPr>
            <w:tcW w:w="2032" w:type="dxa"/>
          </w:tcPr>
          <w:p w:rsidR="00351B16" w:rsidRPr="00FB1E64" w:rsidRDefault="00351B16" w:rsidP="00BE10E7">
            <w:pPr>
              <w:pStyle w:val="22"/>
              <w:rPr>
                <w:lang w:eastAsia="ru-RU"/>
              </w:rPr>
            </w:pPr>
            <w:r w:rsidRPr="00FB1E64">
              <w:rPr>
                <w:lang w:eastAsia="ru-RU"/>
              </w:rPr>
              <w:t>Коммерческая тайна</w:t>
            </w:r>
          </w:p>
        </w:tc>
      </w:tr>
      <w:tr w:rsidR="00351B16" w:rsidRPr="00FB1E64" w:rsidTr="00E50D09">
        <w:trPr>
          <w:gridAfter w:val="2"/>
          <w:wAfter w:w="93" w:type="dxa"/>
          <w:trHeight w:val="579"/>
        </w:trPr>
        <w:tc>
          <w:tcPr>
            <w:tcW w:w="733" w:type="dxa"/>
            <w:gridSpan w:val="3"/>
          </w:tcPr>
          <w:p w:rsidR="00351B16" w:rsidRPr="00FB1E64" w:rsidRDefault="00351B16" w:rsidP="00BE10E7">
            <w:pPr>
              <w:pStyle w:val="22"/>
              <w:rPr>
                <w:lang w:eastAsia="ru-RU"/>
              </w:rPr>
            </w:pPr>
            <w:r w:rsidRPr="00FB1E64">
              <w:rPr>
                <w:lang w:eastAsia="ru-RU"/>
              </w:rPr>
              <w:t>1.2</w:t>
            </w:r>
          </w:p>
        </w:tc>
        <w:tc>
          <w:tcPr>
            <w:tcW w:w="3533" w:type="dxa"/>
            <w:gridSpan w:val="3"/>
          </w:tcPr>
          <w:p w:rsidR="00351B16" w:rsidRPr="00FB1E64" w:rsidRDefault="00351B16" w:rsidP="00BE10E7">
            <w:pPr>
              <w:pStyle w:val="22"/>
            </w:pPr>
            <w:r w:rsidRPr="00FB1E64">
              <w:t xml:space="preserve">Учредительные документы </w:t>
            </w:r>
            <w:r w:rsidR="00AC1CF4" w:rsidRPr="00FB1E64">
              <w:t>ООО «Стиль»</w:t>
            </w:r>
          </w:p>
        </w:tc>
        <w:tc>
          <w:tcPr>
            <w:tcW w:w="2678" w:type="dxa"/>
            <w:gridSpan w:val="2"/>
          </w:tcPr>
          <w:p w:rsidR="00351B16" w:rsidRPr="00FB1E64" w:rsidRDefault="000F6583" w:rsidP="00BE10E7">
            <w:pPr>
              <w:pStyle w:val="22"/>
              <w:rPr>
                <w:lang w:eastAsia="ru-RU"/>
              </w:rPr>
            </w:pPr>
            <w:r w:rsidRPr="00FB1E64">
              <w:rPr>
                <w:lang w:eastAsia="ru-RU"/>
              </w:rPr>
              <w:t>Постоянно</w:t>
            </w:r>
          </w:p>
        </w:tc>
        <w:tc>
          <w:tcPr>
            <w:tcW w:w="2032" w:type="dxa"/>
          </w:tcPr>
          <w:p w:rsidR="00351B16" w:rsidRPr="00FB1E64" w:rsidRDefault="000F6583" w:rsidP="00BE10E7">
            <w:pPr>
              <w:pStyle w:val="22"/>
              <w:rPr>
                <w:lang w:eastAsia="ru-RU"/>
              </w:rPr>
            </w:pPr>
            <w:r w:rsidRPr="00FB1E64">
              <w:rPr>
                <w:lang w:eastAsia="ru-RU"/>
              </w:rPr>
              <w:t>Конфиденциально</w:t>
            </w:r>
          </w:p>
        </w:tc>
      </w:tr>
      <w:tr w:rsidR="000F6583" w:rsidRPr="00FB1E64" w:rsidTr="00E50D09">
        <w:trPr>
          <w:gridAfter w:val="2"/>
          <w:wAfter w:w="93" w:type="dxa"/>
          <w:trHeight w:val="1835"/>
        </w:trPr>
        <w:tc>
          <w:tcPr>
            <w:tcW w:w="733" w:type="dxa"/>
            <w:gridSpan w:val="3"/>
          </w:tcPr>
          <w:p w:rsidR="000F6583" w:rsidRPr="00FB1E64" w:rsidRDefault="000F6583" w:rsidP="00BE10E7">
            <w:pPr>
              <w:pStyle w:val="22"/>
              <w:rPr>
                <w:lang w:eastAsia="ru-RU"/>
              </w:rPr>
            </w:pPr>
            <w:r w:rsidRPr="00FB1E64">
              <w:rPr>
                <w:lang w:eastAsia="ru-RU"/>
              </w:rPr>
              <w:t>1.3</w:t>
            </w:r>
          </w:p>
        </w:tc>
        <w:tc>
          <w:tcPr>
            <w:tcW w:w="3533" w:type="dxa"/>
            <w:gridSpan w:val="3"/>
          </w:tcPr>
          <w:p w:rsidR="000F6583" w:rsidRPr="00FB1E64" w:rsidRDefault="000F6583" w:rsidP="00BE10E7">
            <w:pPr>
              <w:pStyle w:val="22"/>
            </w:pPr>
            <w:r w:rsidRPr="00FB1E64">
              <w:t>Информация, раскрывающая детальные планы капитальных вложений в развитие предприятия. Перспективные и текущие планы развития и роста ООО «</w:t>
            </w:r>
            <w:r w:rsidR="00AC1CF4" w:rsidRPr="00FB1E64">
              <w:t>С</w:t>
            </w:r>
            <w:r w:rsidRPr="00FB1E64">
              <w:t>тиль»</w:t>
            </w:r>
          </w:p>
        </w:tc>
        <w:tc>
          <w:tcPr>
            <w:tcW w:w="2678" w:type="dxa"/>
            <w:gridSpan w:val="2"/>
          </w:tcPr>
          <w:p w:rsidR="000F6583" w:rsidRPr="00FB1E64" w:rsidRDefault="000F6583" w:rsidP="00BE10E7">
            <w:pPr>
              <w:pStyle w:val="22"/>
              <w:rPr>
                <w:lang w:eastAsia="ru-RU"/>
              </w:rPr>
            </w:pPr>
            <w:r w:rsidRPr="00FB1E64">
              <w:rPr>
                <w:lang w:eastAsia="ru-RU"/>
              </w:rPr>
              <w:t>До реализации планов</w:t>
            </w:r>
          </w:p>
        </w:tc>
        <w:tc>
          <w:tcPr>
            <w:tcW w:w="2032" w:type="dxa"/>
          </w:tcPr>
          <w:p w:rsidR="000F6583" w:rsidRPr="00FB1E64" w:rsidRDefault="000F6583" w:rsidP="00BE10E7">
            <w:pPr>
              <w:pStyle w:val="22"/>
              <w:rPr>
                <w:lang w:eastAsia="ru-RU"/>
              </w:rPr>
            </w:pPr>
            <w:r w:rsidRPr="00FB1E64">
              <w:rPr>
                <w:lang w:eastAsia="ru-RU"/>
              </w:rPr>
              <w:t>Коммерческая тайна</w:t>
            </w:r>
          </w:p>
        </w:tc>
      </w:tr>
      <w:tr w:rsidR="006D0655" w:rsidRPr="00FB1E64" w:rsidTr="00E50D09">
        <w:trPr>
          <w:gridAfter w:val="1"/>
          <w:wAfter w:w="73" w:type="dxa"/>
          <w:trHeight w:val="1320"/>
        </w:trPr>
        <w:tc>
          <w:tcPr>
            <w:tcW w:w="708" w:type="dxa"/>
          </w:tcPr>
          <w:p w:rsidR="006D0655" w:rsidRPr="00FB1E64" w:rsidRDefault="006D0655" w:rsidP="00BE10E7">
            <w:pPr>
              <w:pStyle w:val="22"/>
              <w:rPr>
                <w:lang w:eastAsia="ru-RU"/>
              </w:rPr>
            </w:pPr>
            <w:r w:rsidRPr="00FB1E64">
              <w:rPr>
                <w:lang w:eastAsia="ru-RU"/>
              </w:rPr>
              <w:t>1.5</w:t>
            </w:r>
          </w:p>
        </w:tc>
        <w:tc>
          <w:tcPr>
            <w:tcW w:w="3544" w:type="dxa"/>
            <w:gridSpan w:val="4"/>
          </w:tcPr>
          <w:p w:rsidR="006D0655" w:rsidRPr="00FB1E64" w:rsidRDefault="006D0655" w:rsidP="00BE10E7">
            <w:pPr>
              <w:pStyle w:val="22"/>
            </w:pPr>
            <w:r w:rsidRPr="00FB1E64">
              <w:t>Планы и методы продвижения услуг на рынок, планируемые новые рынки и услуги</w:t>
            </w:r>
          </w:p>
        </w:tc>
        <w:tc>
          <w:tcPr>
            <w:tcW w:w="2692" w:type="dxa"/>
            <w:gridSpan w:val="3"/>
          </w:tcPr>
          <w:p w:rsidR="006D0655" w:rsidRPr="00FB1E64" w:rsidRDefault="006D0655" w:rsidP="00BE10E7">
            <w:pPr>
              <w:pStyle w:val="22"/>
              <w:rPr>
                <w:lang w:eastAsia="ru-RU"/>
              </w:rPr>
            </w:pPr>
            <w:r w:rsidRPr="00FB1E64">
              <w:rPr>
                <w:lang w:eastAsia="ru-RU"/>
              </w:rPr>
              <w:t>До момента реализации планов</w:t>
            </w:r>
          </w:p>
          <w:p w:rsidR="006D0655" w:rsidRPr="00FB1E64" w:rsidRDefault="006D0655" w:rsidP="00BE10E7">
            <w:pPr>
              <w:pStyle w:val="22"/>
            </w:pPr>
          </w:p>
        </w:tc>
        <w:tc>
          <w:tcPr>
            <w:tcW w:w="2052" w:type="dxa"/>
            <w:gridSpan w:val="2"/>
          </w:tcPr>
          <w:p w:rsidR="006D0655" w:rsidRPr="00FB1E64" w:rsidRDefault="006D0655" w:rsidP="00BE10E7">
            <w:pPr>
              <w:pStyle w:val="22"/>
              <w:rPr>
                <w:lang w:eastAsia="ru-RU"/>
              </w:rPr>
            </w:pPr>
            <w:r w:rsidRPr="00FB1E64">
              <w:rPr>
                <w:lang w:eastAsia="ru-RU"/>
              </w:rPr>
              <w:t>Коммерческая тайна</w:t>
            </w:r>
          </w:p>
          <w:p w:rsidR="006D0655" w:rsidRPr="00FB1E64" w:rsidRDefault="006D0655" w:rsidP="00BE10E7">
            <w:pPr>
              <w:pStyle w:val="22"/>
              <w:rPr>
                <w:lang w:eastAsia="ru-RU"/>
              </w:rPr>
            </w:pPr>
          </w:p>
        </w:tc>
      </w:tr>
      <w:tr w:rsidR="00DD4E15" w:rsidRPr="00FB1E64" w:rsidTr="00E50D09">
        <w:trPr>
          <w:gridAfter w:val="1"/>
          <w:wAfter w:w="73" w:type="dxa"/>
          <w:trHeight w:val="840"/>
        </w:trPr>
        <w:tc>
          <w:tcPr>
            <w:tcW w:w="708" w:type="dxa"/>
          </w:tcPr>
          <w:p w:rsidR="00DD4E15" w:rsidRPr="00FB1E64" w:rsidRDefault="00DD4E15" w:rsidP="00BE10E7">
            <w:pPr>
              <w:pStyle w:val="22"/>
              <w:rPr>
                <w:lang w:eastAsia="ru-RU"/>
              </w:rPr>
            </w:pPr>
            <w:r w:rsidRPr="00FB1E64">
              <w:rPr>
                <w:lang w:eastAsia="ru-RU"/>
              </w:rPr>
              <w:t>1.7</w:t>
            </w:r>
          </w:p>
        </w:tc>
        <w:tc>
          <w:tcPr>
            <w:tcW w:w="3544" w:type="dxa"/>
            <w:gridSpan w:val="4"/>
          </w:tcPr>
          <w:p w:rsidR="00DD4E15" w:rsidRPr="00FB1E64" w:rsidRDefault="00DD4E15" w:rsidP="00BE10E7">
            <w:pPr>
              <w:pStyle w:val="22"/>
            </w:pPr>
            <w:r w:rsidRPr="00FB1E64">
              <w:t>Информация об участии (подготовке) компании в торгах и аукционах</w:t>
            </w:r>
          </w:p>
        </w:tc>
        <w:tc>
          <w:tcPr>
            <w:tcW w:w="2692" w:type="dxa"/>
            <w:gridSpan w:val="3"/>
          </w:tcPr>
          <w:p w:rsidR="00DD4E15" w:rsidRPr="00FB1E64" w:rsidRDefault="00DD4E15" w:rsidP="00BE10E7">
            <w:pPr>
              <w:pStyle w:val="22"/>
            </w:pPr>
            <w:r w:rsidRPr="00FB1E64">
              <w:t>До момента завершения торгов</w:t>
            </w:r>
          </w:p>
        </w:tc>
        <w:tc>
          <w:tcPr>
            <w:tcW w:w="2052" w:type="dxa"/>
            <w:gridSpan w:val="2"/>
          </w:tcPr>
          <w:p w:rsidR="00DD4E15" w:rsidRPr="00FB1E64" w:rsidRDefault="00DD4E15" w:rsidP="00BE10E7">
            <w:pPr>
              <w:pStyle w:val="22"/>
              <w:rPr>
                <w:lang w:eastAsia="ru-RU"/>
              </w:rPr>
            </w:pPr>
            <w:r w:rsidRPr="00FB1E64">
              <w:rPr>
                <w:lang w:eastAsia="ru-RU"/>
              </w:rPr>
              <w:t>Коммерческая тайна</w:t>
            </w:r>
          </w:p>
        </w:tc>
      </w:tr>
      <w:tr w:rsidR="00DD4E15" w:rsidRPr="00FB1E64" w:rsidTr="00E50D09">
        <w:trPr>
          <w:gridAfter w:val="1"/>
          <w:wAfter w:w="73" w:type="dxa"/>
          <w:trHeight w:val="435"/>
        </w:trPr>
        <w:tc>
          <w:tcPr>
            <w:tcW w:w="8996" w:type="dxa"/>
            <w:gridSpan w:val="10"/>
          </w:tcPr>
          <w:p w:rsidR="00DD4E15" w:rsidRPr="00FB1E64" w:rsidRDefault="00DD4E15" w:rsidP="00BE10E7">
            <w:pPr>
              <w:pStyle w:val="22"/>
              <w:rPr>
                <w:lang w:eastAsia="ru-RU"/>
              </w:rPr>
            </w:pPr>
            <w:r w:rsidRPr="00FB1E64">
              <w:rPr>
                <w:lang w:eastAsia="ru-RU"/>
              </w:rPr>
              <w:t xml:space="preserve">2. </w:t>
            </w:r>
            <w:r w:rsidRPr="00FB1E64">
              <w:rPr>
                <w:bCs/>
              </w:rPr>
              <w:t>Информация по организационно-правовым вопросам</w:t>
            </w:r>
          </w:p>
        </w:tc>
      </w:tr>
      <w:tr w:rsidR="00DD4E15" w:rsidRPr="00FB1E64" w:rsidTr="00E50D09">
        <w:trPr>
          <w:gridAfter w:val="1"/>
          <w:wAfter w:w="73" w:type="dxa"/>
          <w:trHeight w:val="1565"/>
        </w:trPr>
        <w:tc>
          <w:tcPr>
            <w:tcW w:w="708" w:type="dxa"/>
          </w:tcPr>
          <w:p w:rsidR="00DD4E15" w:rsidRPr="00FB1E64" w:rsidRDefault="00DD4E15" w:rsidP="00BE10E7">
            <w:pPr>
              <w:pStyle w:val="22"/>
              <w:rPr>
                <w:lang w:eastAsia="ru-RU"/>
              </w:rPr>
            </w:pPr>
            <w:r w:rsidRPr="00FB1E64">
              <w:rPr>
                <w:lang w:eastAsia="ru-RU"/>
              </w:rPr>
              <w:t>2.1</w:t>
            </w:r>
          </w:p>
        </w:tc>
        <w:tc>
          <w:tcPr>
            <w:tcW w:w="3544" w:type="dxa"/>
            <w:gridSpan w:val="4"/>
          </w:tcPr>
          <w:p w:rsidR="00DD4E15" w:rsidRPr="00FB1E64" w:rsidRDefault="00DD4E15" w:rsidP="00BE10E7">
            <w:pPr>
              <w:pStyle w:val="22"/>
            </w:pPr>
            <w:r w:rsidRPr="00FB1E64">
              <w:t>Информация по делам, рассматри</w:t>
            </w:r>
            <w:r w:rsidR="005C29D1" w:rsidRPr="00FB1E64">
              <w:t>ваемым в судах</w:t>
            </w:r>
            <w:r w:rsidRPr="00FB1E64">
              <w:t xml:space="preserve">, разглашение которой может нанести ущерб интересам компании </w:t>
            </w:r>
          </w:p>
        </w:tc>
        <w:tc>
          <w:tcPr>
            <w:tcW w:w="2692" w:type="dxa"/>
            <w:gridSpan w:val="3"/>
          </w:tcPr>
          <w:p w:rsidR="00DD4E15" w:rsidRPr="00FB1E64" w:rsidRDefault="00DD4E15" w:rsidP="00BE10E7">
            <w:pPr>
              <w:pStyle w:val="22"/>
            </w:pPr>
            <w:r w:rsidRPr="00FB1E64">
              <w:t>До потери актуальности</w:t>
            </w:r>
          </w:p>
        </w:tc>
        <w:tc>
          <w:tcPr>
            <w:tcW w:w="2052" w:type="dxa"/>
            <w:gridSpan w:val="2"/>
          </w:tcPr>
          <w:p w:rsidR="00DD4E15" w:rsidRPr="00FB1E64" w:rsidRDefault="00DD4E15" w:rsidP="00BE10E7">
            <w:pPr>
              <w:pStyle w:val="22"/>
              <w:rPr>
                <w:lang w:eastAsia="ru-RU"/>
              </w:rPr>
            </w:pPr>
            <w:r w:rsidRPr="00FB1E64">
              <w:rPr>
                <w:lang w:eastAsia="ru-RU"/>
              </w:rPr>
              <w:t>Коммерческая тайна</w:t>
            </w:r>
          </w:p>
        </w:tc>
      </w:tr>
      <w:tr w:rsidR="005C29D1" w:rsidRPr="00FB1E64" w:rsidTr="00E50D09">
        <w:trPr>
          <w:gridAfter w:val="1"/>
          <w:wAfter w:w="73" w:type="dxa"/>
          <w:trHeight w:val="1380"/>
        </w:trPr>
        <w:tc>
          <w:tcPr>
            <w:tcW w:w="708" w:type="dxa"/>
          </w:tcPr>
          <w:p w:rsidR="005C29D1" w:rsidRPr="00FB1E64" w:rsidRDefault="005C29D1" w:rsidP="00BE10E7">
            <w:pPr>
              <w:pStyle w:val="22"/>
              <w:rPr>
                <w:lang w:eastAsia="ru-RU"/>
              </w:rPr>
            </w:pPr>
            <w:r w:rsidRPr="00FB1E64">
              <w:rPr>
                <w:lang w:eastAsia="ru-RU"/>
              </w:rPr>
              <w:t>2.2</w:t>
            </w:r>
          </w:p>
        </w:tc>
        <w:tc>
          <w:tcPr>
            <w:tcW w:w="3544" w:type="dxa"/>
            <w:gridSpan w:val="4"/>
          </w:tcPr>
          <w:p w:rsidR="005C29D1" w:rsidRPr="00FB1E64" w:rsidRDefault="005C29D1" w:rsidP="00BE10E7">
            <w:pPr>
              <w:pStyle w:val="22"/>
            </w:pPr>
            <w:r w:rsidRPr="00FB1E64">
              <w:t>Информация, на</w:t>
            </w:r>
            <w:r w:rsidR="00FB1E64">
              <w:t xml:space="preserve"> </w:t>
            </w:r>
            <w:r w:rsidRPr="00FB1E64">
              <w:t>конфиденциальности которой настаивает хотя бы одна из договаривающихся сторон</w:t>
            </w:r>
          </w:p>
        </w:tc>
        <w:tc>
          <w:tcPr>
            <w:tcW w:w="2692" w:type="dxa"/>
            <w:gridSpan w:val="3"/>
          </w:tcPr>
          <w:p w:rsidR="005C29D1" w:rsidRPr="00FB1E64" w:rsidRDefault="005C29D1" w:rsidP="00BE10E7">
            <w:pPr>
              <w:pStyle w:val="22"/>
            </w:pPr>
            <w:r w:rsidRPr="00FB1E64">
              <w:t>До принятия согласованного решения об их раскрытии</w:t>
            </w:r>
          </w:p>
        </w:tc>
        <w:tc>
          <w:tcPr>
            <w:tcW w:w="2052" w:type="dxa"/>
            <w:gridSpan w:val="2"/>
          </w:tcPr>
          <w:p w:rsidR="005C29D1" w:rsidRPr="00FB1E64" w:rsidRDefault="005C29D1" w:rsidP="00BE10E7">
            <w:pPr>
              <w:pStyle w:val="22"/>
              <w:rPr>
                <w:lang w:eastAsia="ru-RU"/>
              </w:rPr>
            </w:pPr>
            <w:r w:rsidRPr="00FB1E64">
              <w:rPr>
                <w:lang w:eastAsia="ru-RU"/>
              </w:rPr>
              <w:t>Коммерческая тайна</w:t>
            </w:r>
          </w:p>
        </w:tc>
      </w:tr>
      <w:tr w:rsidR="005C29D1" w:rsidRPr="00FB1E64" w:rsidTr="00E50D09">
        <w:trPr>
          <w:gridAfter w:val="1"/>
          <w:wAfter w:w="73" w:type="dxa"/>
          <w:trHeight w:val="375"/>
        </w:trPr>
        <w:tc>
          <w:tcPr>
            <w:tcW w:w="8996" w:type="dxa"/>
            <w:gridSpan w:val="10"/>
          </w:tcPr>
          <w:p w:rsidR="005C29D1" w:rsidRPr="00FB1E64" w:rsidRDefault="005C29D1" w:rsidP="00BE10E7">
            <w:pPr>
              <w:pStyle w:val="22"/>
              <w:rPr>
                <w:lang w:eastAsia="ru-RU"/>
              </w:rPr>
            </w:pPr>
            <w:r w:rsidRPr="00FB1E64">
              <w:rPr>
                <w:lang w:eastAsia="ru-RU"/>
              </w:rPr>
              <w:t xml:space="preserve">3. </w:t>
            </w:r>
            <w:r w:rsidRPr="00FB1E64">
              <w:rPr>
                <w:bCs/>
              </w:rPr>
              <w:t>Информация по вопросам торгово-экономических отношений</w:t>
            </w:r>
          </w:p>
        </w:tc>
      </w:tr>
      <w:tr w:rsidR="004B5D9F" w:rsidRPr="00FB1E64" w:rsidTr="00E50D09">
        <w:trPr>
          <w:trHeight w:val="960"/>
        </w:trPr>
        <w:tc>
          <w:tcPr>
            <w:tcW w:w="716" w:type="dxa"/>
            <w:gridSpan w:val="2"/>
          </w:tcPr>
          <w:p w:rsidR="004B5D9F" w:rsidRPr="00FB1E64" w:rsidRDefault="004B5D9F" w:rsidP="00BE10E7">
            <w:pPr>
              <w:pStyle w:val="22"/>
            </w:pPr>
            <w:r w:rsidRPr="00FB1E64">
              <w:t>3.2</w:t>
            </w:r>
          </w:p>
        </w:tc>
        <w:tc>
          <w:tcPr>
            <w:tcW w:w="3536" w:type="dxa"/>
            <w:gridSpan w:val="3"/>
          </w:tcPr>
          <w:p w:rsidR="004B5D9F" w:rsidRPr="00FB1E64" w:rsidRDefault="004B5D9F" w:rsidP="00BE10E7">
            <w:pPr>
              <w:pStyle w:val="22"/>
            </w:pPr>
            <w:r w:rsidRPr="00FB1E64">
              <w:t>Номенклатура и количество услуг по взаимным обязательствам</w:t>
            </w:r>
          </w:p>
        </w:tc>
        <w:tc>
          <w:tcPr>
            <w:tcW w:w="2694" w:type="dxa"/>
            <w:gridSpan w:val="3"/>
          </w:tcPr>
          <w:p w:rsidR="004B5D9F" w:rsidRPr="00FB1E64" w:rsidRDefault="004B5D9F" w:rsidP="00BE10E7">
            <w:pPr>
              <w:pStyle w:val="22"/>
            </w:pPr>
            <w:r w:rsidRPr="00FB1E64">
              <w:t>До потери актуальности</w:t>
            </w:r>
          </w:p>
          <w:p w:rsidR="004B5D9F" w:rsidRPr="00FB1E64" w:rsidRDefault="004B5D9F" w:rsidP="00BE10E7">
            <w:pPr>
              <w:pStyle w:val="22"/>
            </w:pPr>
          </w:p>
        </w:tc>
        <w:tc>
          <w:tcPr>
            <w:tcW w:w="2123" w:type="dxa"/>
            <w:gridSpan w:val="3"/>
          </w:tcPr>
          <w:p w:rsidR="004B5D9F" w:rsidRPr="00FB1E64" w:rsidRDefault="004B5D9F" w:rsidP="00BE10E7">
            <w:pPr>
              <w:pStyle w:val="22"/>
            </w:pPr>
            <w:r w:rsidRPr="00FB1E64">
              <w:t>Информация общего доступа</w:t>
            </w:r>
          </w:p>
        </w:tc>
      </w:tr>
      <w:tr w:rsidR="00DC33C5" w:rsidRPr="00FB1E64" w:rsidTr="00E50D09">
        <w:trPr>
          <w:trHeight w:val="405"/>
        </w:trPr>
        <w:tc>
          <w:tcPr>
            <w:tcW w:w="9069" w:type="dxa"/>
            <w:gridSpan w:val="11"/>
          </w:tcPr>
          <w:p w:rsidR="00DC33C5" w:rsidRPr="00FB1E64" w:rsidRDefault="00DC33C5" w:rsidP="00BE10E7">
            <w:pPr>
              <w:pStyle w:val="22"/>
            </w:pPr>
            <w:r w:rsidRPr="00FB1E64">
              <w:t>4. Информация по финансово-хозяйственным вопросам</w:t>
            </w:r>
          </w:p>
        </w:tc>
      </w:tr>
      <w:tr w:rsidR="00B66DF9" w:rsidRPr="00FB1E64" w:rsidTr="00E50D09">
        <w:trPr>
          <w:trHeight w:val="2115"/>
        </w:trPr>
        <w:tc>
          <w:tcPr>
            <w:tcW w:w="716" w:type="dxa"/>
            <w:gridSpan w:val="2"/>
          </w:tcPr>
          <w:p w:rsidR="00B66DF9" w:rsidRPr="00FB1E64" w:rsidRDefault="00B66DF9" w:rsidP="00BE10E7">
            <w:pPr>
              <w:pStyle w:val="22"/>
            </w:pPr>
            <w:r w:rsidRPr="00FB1E64">
              <w:lastRenderedPageBreak/>
              <w:t>4.1</w:t>
            </w:r>
          </w:p>
        </w:tc>
        <w:tc>
          <w:tcPr>
            <w:tcW w:w="3352" w:type="dxa"/>
            <w:gridSpan w:val="2"/>
          </w:tcPr>
          <w:p w:rsidR="00B66DF9" w:rsidRPr="00FB1E64" w:rsidRDefault="00B66DF9" w:rsidP="00BE10E7">
            <w:pPr>
              <w:pStyle w:val="22"/>
            </w:pPr>
            <w:r w:rsidRPr="00FB1E64">
              <w:t>Сведения об открытых расчетных и иных счетах, в том числе и в иностранной валюте), о движении средств по эти счетам, о имеющихся вкладах. Операции по банковским счетам</w:t>
            </w:r>
          </w:p>
        </w:tc>
        <w:tc>
          <w:tcPr>
            <w:tcW w:w="2575" w:type="dxa"/>
            <w:gridSpan w:val="3"/>
          </w:tcPr>
          <w:p w:rsidR="00B66DF9" w:rsidRPr="00FB1E64" w:rsidRDefault="00B66DF9" w:rsidP="00BE10E7">
            <w:pPr>
              <w:pStyle w:val="22"/>
            </w:pPr>
            <w:r w:rsidRPr="00FB1E64">
              <w:t>Постоянно</w:t>
            </w:r>
          </w:p>
        </w:tc>
        <w:tc>
          <w:tcPr>
            <w:tcW w:w="2426" w:type="dxa"/>
            <w:gridSpan w:val="4"/>
          </w:tcPr>
          <w:p w:rsidR="00B66DF9" w:rsidRPr="00FB1E64" w:rsidRDefault="00B66DF9" w:rsidP="00BE10E7">
            <w:pPr>
              <w:pStyle w:val="22"/>
            </w:pPr>
            <w:r w:rsidRPr="00FB1E64">
              <w:t>Конфиденциально</w:t>
            </w:r>
          </w:p>
        </w:tc>
      </w:tr>
      <w:tr w:rsidR="00B66DF9" w:rsidRPr="00FB1E64" w:rsidTr="00E50D09">
        <w:trPr>
          <w:trHeight w:val="1266"/>
        </w:trPr>
        <w:tc>
          <w:tcPr>
            <w:tcW w:w="716" w:type="dxa"/>
            <w:gridSpan w:val="2"/>
          </w:tcPr>
          <w:p w:rsidR="00B66DF9" w:rsidRPr="00FB1E64" w:rsidRDefault="00B66DF9" w:rsidP="00BE10E7">
            <w:pPr>
              <w:pStyle w:val="22"/>
            </w:pPr>
            <w:r w:rsidRPr="00FB1E64">
              <w:t>4.2</w:t>
            </w:r>
          </w:p>
        </w:tc>
        <w:tc>
          <w:tcPr>
            <w:tcW w:w="3352" w:type="dxa"/>
            <w:gridSpan w:val="2"/>
          </w:tcPr>
          <w:p w:rsidR="00B66DF9" w:rsidRPr="00FB1E64" w:rsidRDefault="00B66DF9" w:rsidP="00BE10E7">
            <w:pPr>
              <w:pStyle w:val="22"/>
            </w:pPr>
            <w:r w:rsidRPr="00FB1E64">
              <w:t>Информация об особых сделках или условиях платежа по бартерным операциям, об условиях компенсационных сделок</w:t>
            </w:r>
          </w:p>
        </w:tc>
        <w:tc>
          <w:tcPr>
            <w:tcW w:w="2575" w:type="dxa"/>
            <w:gridSpan w:val="3"/>
          </w:tcPr>
          <w:p w:rsidR="00B66DF9" w:rsidRPr="00FB1E64" w:rsidRDefault="00B66DF9" w:rsidP="00BE10E7">
            <w:pPr>
              <w:pStyle w:val="22"/>
            </w:pPr>
            <w:r w:rsidRPr="00FB1E64">
              <w:t>3 года</w:t>
            </w:r>
          </w:p>
        </w:tc>
        <w:tc>
          <w:tcPr>
            <w:tcW w:w="2426" w:type="dxa"/>
            <w:gridSpan w:val="4"/>
          </w:tcPr>
          <w:p w:rsidR="00B66DF9" w:rsidRPr="00FB1E64" w:rsidRDefault="00B66DF9" w:rsidP="00BE10E7">
            <w:pPr>
              <w:pStyle w:val="22"/>
            </w:pPr>
            <w:r w:rsidRPr="00FB1E64">
              <w:t>Конфиденциально</w:t>
            </w:r>
          </w:p>
        </w:tc>
      </w:tr>
      <w:tr w:rsidR="00B66DF9" w:rsidRPr="00BE10E7" w:rsidTr="00E50D09">
        <w:trPr>
          <w:trHeight w:val="1300"/>
        </w:trPr>
        <w:tc>
          <w:tcPr>
            <w:tcW w:w="716" w:type="dxa"/>
            <w:gridSpan w:val="2"/>
          </w:tcPr>
          <w:p w:rsidR="00B66DF9" w:rsidRPr="00BE10E7" w:rsidRDefault="00B66DF9" w:rsidP="00BE10E7">
            <w:pPr>
              <w:pStyle w:val="22"/>
              <w:widowControl w:val="0"/>
              <w:rPr>
                <w:rStyle w:val="apple-converted-space"/>
              </w:rPr>
            </w:pPr>
            <w:r w:rsidRPr="00BE10E7">
              <w:rPr>
                <w:rStyle w:val="apple-converted-space"/>
              </w:rPr>
              <w:t>4.3</w:t>
            </w:r>
          </w:p>
        </w:tc>
        <w:tc>
          <w:tcPr>
            <w:tcW w:w="3352" w:type="dxa"/>
            <w:gridSpan w:val="2"/>
          </w:tcPr>
          <w:p w:rsidR="00B66DF9" w:rsidRPr="00BE10E7" w:rsidRDefault="00B66DF9" w:rsidP="00BE10E7">
            <w:pPr>
              <w:pStyle w:val="22"/>
              <w:widowControl w:val="0"/>
              <w:rPr>
                <w:rStyle w:val="apple-converted-space"/>
              </w:rPr>
            </w:pPr>
            <w:r w:rsidRPr="00BE10E7">
              <w:rPr>
                <w:rStyle w:val="apple-converted-space"/>
              </w:rPr>
              <w:t>Данные о состоянии дебиторской задолженности, а также о заключенных договорах и соглашениях</w:t>
            </w:r>
          </w:p>
        </w:tc>
        <w:tc>
          <w:tcPr>
            <w:tcW w:w="2575" w:type="dxa"/>
            <w:gridSpan w:val="3"/>
          </w:tcPr>
          <w:p w:rsidR="00B66DF9" w:rsidRPr="00BE10E7" w:rsidRDefault="00B66DF9" w:rsidP="00BE10E7">
            <w:pPr>
              <w:pStyle w:val="22"/>
              <w:widowControl w:val="0"/>
              <w:rPr>
                <w:rStyle w:val="apple-converted-space"/>
              </w:rPr>
            </w:pPr>
            <w:r w:rsidRPr="00BE10E7">
              <w:rPr>
                <w:rStyle w:val="apple-converted-space"/>
              </w:rPr>
              <w:t>До принятия решения об их раскрытии</w:t>
            </w:r>
          </w:p>
        </w:tc>
        <w:tc>
          <w:tcPr>
            <w:tcW w:w="2426" w:type="dxa"/>
            <w:gridSpan w:val="4"/>
          </w:tcPr>
          <w:p w:rsidR="00B66DF9" w:rsidRPr="00BE10E7" w:rsidRDefault="00B66DF9" w:rsidP="00BE10E7">
            <w:pPr>
              <w:pStyle w:val="22"/>
              <w:widowControl w:val="0"/>
              <w:rPr>
                <w:rStyle w:val="apple-converted-space"/>
              </w:rPr>
            </w:pPr>
            <w:r w:rsidRPr="00BE10E7">
              <w:rPr>
                <w:rStyle w:val="apple-converted-space"/>
              </w:rPr>
              <w:t>Конфиденциально</w:t>
            </w:r>
          </w:p>
        </w:tc>
      </w:tr>
      <w:tr w:rsidR="00BE10E7" w:rsidRPr="00BE10E7" w:rsidTr="00E50D09">
        <w:trPr>
          <w:trHeight w:val="1485"/>
        </w:trPr>
        <w:tc>
          <w:tcPr>
            <w:tcW w:w="716" w:type="dxa"/>
            <w:gridSpan w:val="2"/>
          </w:tcPr>
          <w:p w:rsidR="00BE10E7" w:rsidRPr="00BE10E7" w:rsidRDefault="00BE10E7" w:rsidP="00BE10E7">
            <w:pPr>
              <w:pStyle w:val="22"/>
              <w:widowControl w:val="0"/>
              <w:rPr>
                <w:rStyle w:val="apple-converted-space"/>
              </w:rPr>
            </w:pPr>
            <w:r w:rsidRPr="00BE10E7">
              <w:rPr>
                <w:rStyle w:val="apple-converted-space"/>
              </w:rPr>
              <w:t>4.4</w:t>
            </w:r>
          </w:p>
        </w:tc>
        <w:tc>
          <w:tcPr>
            <w:tcW w:w="3352" w:type="dxa"/>
            <w:gridSpan w:val="2"/>
          </w:tcPr>
          <w:p w:rsidR="00BE10E7" w:rsidRPr="00BE10E7" w:rsidRDefault="00BE10E7" w:rsidP="00BE10E7">
            <w:pPr>
              <w:pStyle w:val="22"/>
              <w:widowControl w:val="0"/>
              <w:rPr>
                <w:rStyle w:val="apple-converted-space"/>
              </w:rPr>
            </w:pPr>
            <w:r w:rsidRPr="00BE10E7">
              <w:rPr>
                <w:rStyle w:val="apple-converted-space"/>
              </w:rPr>
              <w:t>Акты комплексных проверок финансово-хозяйственной деятельности ООО «Стиль» (кроме заключений ревизионной комиссии и аудитора)</w:t>
            </w:r>
          </w:p>
        </w:tc>
        <w:tc>
          <w:tcPr>
            <w:tcW w:w="2575" w:type="dxa"/>
            <w:gridSpan w:val="3"/>
          </w:tcPr>
          <w:p w:rsidR="00BE10E7" w:rsidRPr="00BE10E7" w:rsidRDefault="00BE10E7" w:rsidP="00BE10E7">
            <w:pPr>
              <w:pStyle w:val="22"/>
              <w:widowControl w:val="0"/>
              <w:rPr>
                <w:rStyle w:val="apple-converted-space"/>
              </w:rPr>
            </w:pPr>
            <w:r w:rsidRPr="00BE10E7">
              <w:rPr>
                <w:rStyle w:val="apple-converted-space"/>
              </w:rPr>
              <w:t>Постоянно</w:t>
            </w:r>
          </w:p>
        </w:tc>
        <w:tc>
          <w:tcPr>
            <w:tcW w:w="2426" w:type="dxa"/>
            <w:gridSpan w:val="4"/>
          </w:tcPr>
          <w:p w:rsidR="00BE10E7" w:rsidRPr="00BE10E7" w:rsidRDefault="00BE10E7" w:rsidP="00BE10E7">
            <w:pPr>
              <w:pStyle w:val="22"/>
              <w:widowControl w:val="0"/>
              <w:rPr>
                <w:rStyle w:val="apple-converted-space"/>
              </w:rPr>
            </w:pPr>
            <w:r w:rsidRPr="00BE10E7">
              <w:rPr>
                <w:rStyle w:val="apple-converted-space"/>
              </w:rPr>
              <w:t>Конфиденциально</w:t>
            </w:r>
          </w:p>
        </w:tc>
      </w:tr>
      <w:tr w:rsidR="00BE10E7" w:rsidRPr="00BE10E7" w:rsidTr="00E50D09">
        <w:trPr>
          <w:trHeight w:val="1485"/>
        </w:trPr>
        <w:tc>
          <w:tcPr>
            <w:tcW w:w="716" w:type="dxa"/>
            <w:gridSpan w:val="2"/>
          </w:tcPr>
          <w:p w:rsidR="00BE10E7" w:rsidRPr="00BE10E7" w:rsidRDefault="00BE10E7" w:rsidP="00BE10E7">
            <w:pPr>
              <w:pStyle w:val="22"/>
              <w:widowControl w:val="0"/>
              <w:rPr>
                <w:rStyle w:val="apple-converted-space"/>
              </w:rPr>
            </w:pPr>
            <w:r w:rsidRPr="00BE10E7">
              <w:rPr>
                <w:rStyle w:val="apple-converted-space"/>
              </w:rPr>
              <w:t>4.5</w:t>
            </w:r>
          </w:p>
        </w:tc>
        <w:tc>
          <w:tcPr>
            <w:tcW w:w="3352" w:type="dxa"/>
            <w:gridSpan w:val="2"/>
          </w:tcPr>
          <w:p w:rsidR="00BE10E7" w:rsidRPr="00BE10E7" w:rsidRDefault="00BE10E7" w:rsidP="00BE10E7">
            <w:pPr>
              <w:pStyle w:val="22"/>
              <w:widowControl w:val="0"/>
              <w:rPr>
                <w:rStyle w:val="apple-converted-space"/>
              </w:rPr>
            </w:pPr>
            <w:r w:rsidRPr="00BE10E7">
              <w:rPr>
                <w:rStyle w:val="apple-converted-space"/>
              </w:rPr>
              <w:t>Информация об условиях проведения зачетов и вексельных операций по дебиторской и кредиторской задолженностям</w:t>
            </w:r>
          </w:p>
        </w:tc>
        <w:tc>
          <w:tcPr>
            <w:tcW w:w="2575" w:type="dxa"/>
            <w:gridSpan w:val="3"/>
          </w:tcPr>
          <w:p w:rsidR="00BE10E7" w:rsidRPr="00BE10E7" w:rsidRDefault="00BE10E7" w:rsidP="00BE10E7">
            <w:pPr>
              <w:pStyle w:val="22"/>
              <w:widowControl w:val="0"/>
              <w:rPr>
                <w:rStyle w:val="apple-converted-space"/>
              </w:rPr>
            </w:pPr>
            <w:r w:rsidRPr="00BE10E7">
              <w:rPr>
                <w:rStyle w:val="apple-converted-space"/>
              </w:rPr>
              <w:t>3 года</w:t>
            </w:r>
          </w:p>
        </w:tc>
        <w:tc>
          <w:tcPr>
            <w:tcW w:w="2426" w:type="dxa"/>
            <w:gridSpan w:val="4"/>
          </w:tcPr>
          <w:p w:rsidR="00BE10E7" w:rsidRPr="00BE10E7" w:rsidRDefault="00BE10E7" w:rsidP="00BE10E7">
            <w:pPr>
              <w:pStyle w:val="22"/>
              <w:widowControl w:val="0"/>
              <w:rPr>
                <w:rStyle w:val="apple-converted-space"/>
              </w:rPr>
            </w:pPr>
            <w:r w:rsidRPr="00BE10E7">
              <w:rPr>
                <w:rStyle w:val="apple-converted-space"/>
              </w:rPr>
              <w:t>Конфиденциально</w:t>
            </w:r>
          </w:p>
        </w:tc>
      </w:tr>
      <w:tr w:rsidR="00BE10E7" w:rsidRPr="00BE10E7" w:rsidTr="00E50D09">
        <w:trPr>
          <w:trHeight w:val="501"/>
        </w:trPr>
        <w:tc>
          <w:tcPr>
            <w:tcW w:w="716" w:type="dxa"/>
            <w:gridSpan w:val="2"/>
          </w:tcPr>
          <w:p w:rsidR="00BE10E7" w:rsidRPr="00FB1E64" w:rsidRDefault="00BE10E7" w:rsidP="00BE10E7">
            <w:pPr>
              <w:pStyle w:val="22"/>
              <w:widowControl w:val="0"/>
            </w:pPr>
            <w:r w:rsidRPr="00FB1E64">
              <w:t>4.6</w:t>
            </w:r>
          </w:p>
        </w:tc>
        <w:tc>
          <w:tcPr>
            <w:tcW w:w="3352" w:type="dxa"/>
            <w:gridSpan w:val="2"/>
          </w:tcPr>
          <w:p w:rsidR="00BE10E7" w:rsidRPr="00FB1E64" w:rsidRDefault="00BE10E7" w:rsidP="00BE10E7">
            <w:pPr>
              <w:pStyle w:val="22"/>
              <w:widowControl w:val="0"/>
            </w:pPr>
            <w:r w:rsidRPr="00FB1E64">
              <w:t>Информация об эффективности сделок, договоров</w:t>
            </w:r>
          </w:p>
        </w:tc>
        <w:tc>
          <w:tcPr>
            <w:tcW w:w="2575" w:type="dxa"/>
            <w:gridSpan w:val="3"/>
          </w:tcPr>
          <w:p w:rsidR="00BE10E7" w:rsidRPr="00FB1E64" w:rsidRDefault="00BE10E7" w:rsidP="00BE10E7">
            <w:pPr>
              <w:pStyle w:val="22"/>
              <w:widowControl w:val="0"/>
            </w:pPr>
            <w:r w:rsidRPr="00FB1E64">
              <w:t>1 год после прекращения действия договора</w:t>
            </w:r>
          </w:p>
        </w:tc>
        <w:tc>
          <w:tcPr>
            <w:tcW w:w="2426" w:type="dxa"/>
            <w:gridSpan w:val="4"/>
          </w:tcPr>
          <w:p w:rsidR="00BE10E7" w:rsidRPr="00FB1E64" w:rsidRDefault="00BE10E7" w:rsidP="00BE10E7">
            <w:pPr>
              <w:pStyle w:val="22"/>
              <w:widowControl w:val="0"/>
            </w:pPr>
            <w:r w:rsidRPr="00FB1E64">
              <w:t>Информация общего доступа</w:t>
            </w:r>
          </w:p>
        </w:tc>
      </w:tr>
      <w:tr w:rsidR="00BE10E7" w:rsidRPr="00BE10E7" w:rsidTr="00E50D09">
        <w:trPr>
          <w:trHeight w:val="653"/>
        </w:trPr>
        <w:tc>
          <w:tcPr>
            <w:tcW w:w="716" w:type="dxa"/>
            <w:gridSpan w:val="2"/>
          </w:tcPr>
          <w:p w:rsidR="00BE10E7" w:rsidRPr="00FB1E64" w:rsidRDefault="00BE10E7" w:rsidP="00BE10E7">
            <w:pPr>
              <w:pStyle w:val="22"/>
              <w:widowControl w:val="0"/>
            </w:pPr>
            <w:r w:rsidRPr="00FB1E64">
              <w:t>4.7</w:t>
            </w:r>
          </w:p>
        </w:tc>
        <w:tc>
          <w:tcPr>
            <w:tcW w:w="3352" w:type="dxa"/>
            <w:gridSpan w:val="2"/>
          </w:tcPr>
          <w:p w:rsidR="00BE10E7" w:rsidRPr="00FB1E64" w:rsidRDefault="00BE10E7" w:rsidP="00BE10E7">
            <w:pPr>
              <w:pStyle w:val="22"/>
              <w:widowControl w:val="0"/>
            </w:pPr>
            <w:r w:rsidRPr="00FB1E64">
              <w:t>ИНН, документы об уплате налогов и обязательных платежах</w:t>
            </w:r>
          </w:p>
        </w:tc>
        <w:tc>
          <w:tcPr>
            <w:tcW w:w="2575" w:type="dxa"/>
            <w:gridSpan w:val="3"/>
          </w:tcPr>
          <w:p w:rsidR="00BE10E7" w:rsidRPr="00FB1E64" w:rsidRDefault="00BE10E7" w:rsidP="00BE10E7">
            <w:pPr>
              <w:pStyle w:val="22"/>
              <w:widowControl w:val="0"/>
            </w:pPr>
            <w:r w:rsidRPr="00FB1E64">
              <w:t>Постоянно</w:t>
            </w:r>
          </w:p>
        </w:tc>
        <w:tc>
          <w:tcPr>
            <w:tcW w:w="2426" w:type="dxa"/>
            <w:gridSpan w:val="4"/>
          </w:tcPr>
          <w:p w:rsidR="00BE10E7" w:rsidRPr="00FB1E64" w:rsidRDefault="00BE10E7" w:rsidP="00BE10E7">
            <w:pPr>
              <w:pStyle w:val="22"/>
              <w:widowControl w:val="0"/>
            </w:pPr>
            <w:r w:rsidRPr="00FB1E64">
              <w:t>Конфиденциально</w:t>
            </w:r>
          </w:p>
        </w:tc>
      </w:tr>
      <w:tr w:rsidR="00BE10E7" w:rsidRPr="00BE10E7" w:rsidTr="00E50D09">
        <w:trPr>
          <w:trHeight w:val="1485"/>
        </w:trPr>
        <w:tc>
          <w:tcPr>
            <w:tcW w:w="716" w:type="dxa"/>
            <w:gridSpan w:val="2"/>
          </w:tcPr>
          <w:p w:rsidR="00BE10E7" w:rsidRPr="00FB1E64" w:rsidRDefault="00BE10E7" w:rsidP="00BE10E7">
            <w:pPr>
              <w:pStyle w:val="22"/>
              <w:widowControl w:val="0"/>
            </w:pPr>
            <w:r w:rsidRPr="00FB1E64">
              <w:t>4.8</w:t>
            </w:r>
          </w:p>
        </w:tc>
        <w:tc>
          <w:tcPr>
            <w:tcW w:w="3352" w:type="dxa"/>
            <w:gridSpan w:val="2"/>
          </w:tcPr>
          <w:p w:rsidR="00BE10E7" w:rsidRPr="00FB1E64" w:rsidRDefault="00BE10E7" w:rsidP="00BE10E7">
            <w:pPr>
              <w:pStyle w:val="22"/>
              <w:widowControl w:val="0"/>
            </w:pPr>
            <w:r w:rsidRPr="00FB1E64">
              <w:t>Акты проверки финансово-хозяйственной деятельности региональных филиалов и компании в целом, проведенные специалистами по аудиту</w:t>
            </w:r>
          </w:p>
        </w:tc>
        <w:tc>
          <w:tcPr>
            <w:tcW w:w="2575" w:type="dxa"/>
            <w:gridSpan w:val="3"/>
          </w:tcPr>
          <w:p w:rsidR="00BE10E7" w:rsidRPr="00FB1E64" w:rsidRDefault="00BE10E7" w:rsidP="00BE10E7">
            <w:pPr>
              <w:pStyle w:val="22"/>
              <w:widowControl w:val="0"/>
            </w:pPr>
            <w:r w:rsidRPr="00FB1E64">
              <w:t>Постоянно</w:t>
            </w:r>
          </w:p>
        </w:tc>
        <w:tc>
          <w:tcPr>
            <w:tcW w:w="2426" w:type="dxa"/>
            <w:gridSpan w:val="4"/>
          </w:tcPr>
          <w:p w:rsidR="00BE10E7" w:rsidRPr="00FB1E64" w:rsidRDefault="00BE10E7" w:rsidP="00BE10E7">
            <w:pPr>
              <w:pStyle w:val="22"/>
              <w:widowControl w:val="0"/>
            </w:pPr>
            <w:r w:rsidRPr="00FB1E64">
              <w:t>Конфиденциальнона</w:t>
            </w:r>
          </w:p>
        </w:tc>
      </w:tr>
    </w:tbl>
    <w:tbl>
      <w:tblPr>
        <w:tblpPr w:leftFromText="180" w:rightFromText="180" w:vertAnchor="text" w:horzAnchor="margin" w:tblpX="-27" w:tblpY="19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4110"/>
        <w:gridCol w:w="74"/>
        <w:gridCol w:w="1843"/>
        <w:gridCol w:w="2410"/>
      </w:tblGrid>
      <w:tr w:rsidR="00BE10E7" w:rsidRPr="00FB1E64" w:rsidTr="00E50D09">
        <w:trPr>
          <w:trHeight w:val="375"/>
        </w:trPr>
        <w:tc>
          <w:tcPr>
            <w:tcW w:w="8897" w:type="dxa"/>
            <w:gridSpan w:val="5"/>
            <w:vAlign w:val="center"/>
          </w:tcPr>
          <w:p w:rsidR="00BE10E7" w:rsidRPr="00FB1E64" w:rsidRDefault="00BE10E7" w:rsidP="00E50D09">
            <w:pPr>
              <w:pStyle w:val="22"/>
            </w:pPr>
            <w:r w:rsidRPr="00FB1E64">
              <w:lastRenderedPageBreak/>
              <w:t>5.</w:t>
            </w:r>
            <w:r>
              <w:t xml:space="preserve"> </w:t>
            </w:r>
            <w:r w:rsidRPr="00FB1E64">
              <w:t>Информация о производственной</w:t>
            </w:r>
            <w:r>
              <w:t xml:space="preserve"> </w:t>
            </w:r>
            <w:r w:rsidRPr="00FB1E64">
              <w:t>деятельности</w:t>
            </w:r>
          </w:p>
        </w:tc>
      </w:tr>
      <w:tr w:rsidR="00BE10E7" w:rsidRPr="00FB1E64" w:rsidTr="00E50D09">
        <w:trPr>
          <w:trHeight w:val="315"/>
        </w:trPr>
        <w:tc>
          <w:tcPr>
            <w:tcW w:w="460" w:type="dxa"/>
          </w:tcPr>
          <w:p w:rsidR="00BE10E7" w:rsidRPr="00FB1E64" w:rsidRDefault="00BE10E7" w:rsidP="00E50D09">
            <w:pPr>
              <w:pStyle w:val="22"/>
            </w:pPr>
            <w:r w:rsidRPr="00FB1E64">
              <w:t>5.1</w:t>
            </w:r>
          </w:p>
        </w:tc>
        <w:tc>
          <w:tcPr>
            <w:tcW w:w="4110" w:type="dxa"/>
          </w:tcPr>
          <w:p w:rsidR="00BE10E7" w:rsidRPr="00FB1E64" w:rsidRDefault="00BE10E7" w:rsidP="00E50D09">
            <w:pPr>
              <w:pStyle w:val="22"/>
            </w:pPr>
            <w:r w:rsidRPr="00FB1E64">
              <w:t>Штатное расписание</w:t>
            </w:r>
          </w:p>
        </w:tc>
        <w:tc>
          <w:tcPr>
            <w:tcW w:w="1917" w:type="dxa"/>
            <w:gridSpan w:val="2"/>
          </w:tcPr>
          <w:p w:rsidR="00BE10E7" w:rsidRPr="00FB1E64" w:rsidRDefault="00BE10E7" w:rsidP="00E50D09">
            <w:pPr>
              <w:pStyle w:val="22"/>
            </w:pPr>
            <w:r w:rsidRPr="00FB1E64">
              <w:t>Постоянно</w:t>
            </w:r>
          </w:p>
        </w:tc>
        <w:tc>
          <w:tcPr>
            <w:tcW w:w="2410" w:type="dxa"/>
          </w:tcPr>
          <w:p w:rsidR="00BE10E7" w:rsidRPr="00FB1E64" w:rsidRDefault="00BE10E7" w:rsidP="00E50D09">
            <w:pPr>
              <w:pStyle w:val="22"/>
            </w:pPr>
            <w:r w:rsidRPr="00FB1E64">
              <w:t>Информация общего доступа</w:t>
            </w:r>
          </w:p>
        </w:tc>
      </w:tr>
      <w:tr w:rsidR="00BE10E7" w:rsidRPr="00FB1E64" w:rsidTr="00E50D09">
        <w:trPr>
          <w:trHeight w:val="795"/>
        </w:trPr>
        <w:tc>
          <w:tcPr>
            <w:tcW w:w="460" w:type="dxa"/>
          </w:tcPr>
          <w:p w:rsidR="00BE10E7" w:rsidRPr="00FB1E64" w:rsidRDefault="00BE10E7" w:rsidP="00E50D09">
            <w:pPr>
              <w:pStyle w:val="22"/>
            </w:pPr>
            <w:r w:rsidRPr="00FB1E64">
              <w:t>5.2</w:t>
            </w:r>
          </w:p>
        </w:tc>
        <w:tc>
          <w:tcPr>
            <w:tcW w:w="4110" w:type="dxa"/>
          </w:tcPr>
          <w:p w:rsidR="00BE10E7" w:rsidRPr="00FB1E64" w:rsidRDefault="00BE10E7" w:rsidP="00E50D09">
            <w:pPr>
              <w:pStyle w:val="22"/>
            </w:pPr>
            <w:r w:rsidRPr="00FB1E64">
              <w:t>Сведения об обработанных и необработанных заказах</w:t>
            </w:r>
          </w:p>
        </w:tc>
        <w:tc>
          <w:tcPr>
            <w:tcW w:w="1917" w:type="dxa"/>
            <w:gridSpan w:val="2"/>
          </w:tcPr>
          <w:p w:rsidR="00BE10E7" w:rsidRPr="00FB1E64" w:rsidRDefault="00BE10E7" w:rsidP="00E50D09">
            <w:pPr>
              <w:pStyle w:val="22"/>
            </w:pPr>
            <w:r w:rsidRPr="00FB1E64">
              <w:t>Постоянно</w:t>
            </w:r>
          </w:p>
        </w:tc>
        <w:tc>
          <w:tcPr>
            <w:tcW w:w="2410" w:type="dxa"/>
          </w:tcPr>
          <w:p w:rsidR="00BE10E7" w:rsidRPr="00FB1E64" w:rsidRDefault="00BE10E7" w:rsidP="00E50D09">
            <w:pPr>
              <w:pStyle w:val="22"/>
            </w:pPr>
            <w:r w:rsidRPr="00FB1E64">
              <w:t>Информация общего доступа</w:t>
            </w:r>
          </w:p>
        </w:tc>
      </w:tr>
      <w:tr w:rsidR="00BE10E7" w:rsidRPr="00FB1E64" w:rsidTr="00E50D09">
        <w:trPr>
          <w:trHeight w:val="930"/>
        </w:trPr>
        <w:tc>
          <w:tcPr>
            <w:tcW w:w="460" w:type="dxa"/>
          </w:tcPr>
          <w:p w:rsidR="00BE10E7" w:rsidRPr="00FB1E64" w:rsidRDefault="00BE10E7" w:rsidP="00E50D09">
            <w:pPr>
              <w:pStyle w:val="22"/>
            </w:pPr>
            <w:r w:rsidRPr="00FB1E64">
              <w:t>5.3</w:t>
            </w:r>
          </w:p>
        </w:tc>
        <w:tc>
          <w:tcPr>
            <w:tcW w:w="4110" w:type="dxa"/>
          </w:tcPr>
          <w:p w:rsidR="00BE10E7" w:rsidRPr="00FB1E64" w:rsidRDefault="00BE10E7" w:rsidP="00E50D09">
            <w:pPr>
              <w:pStyle w:val="22"/>
            </w:pPr>
            <w:r w:rsidRPr="00FB1E64">
              <w:t>Разрабатываемые проекты по автоматизации предприятий и бизнес-процессов</w:t>
            </w:r>
          </w:p>
        </w:tc>
        <w:tc>
          <w:tcPr>
            <w:tcW w:w="1917" w:type="dxa"/>
            <w:gridSpan w:val="2"/>
          </w:tcPr>
          <w:p w:rsidR="00BE10E7" w:rsidRPr="00FB1E64" w:rsidRDefault="00BE10E7" w:rsidP="00E50D09">
            <w:pPr>
              <w:pStyle w:val="22"/>
            </w:pPr>
            <w:r w:rsidRPr="00FB1E64">
              <w:t>Постоянно</w:t>
            </w:r>
          </w:p>
        </w:tc>
        <w:tc>
          <w:tcPr>
            <w:tcW w:w="2410" w:type="dxa"/>
          </w:tcPr>
          <w:p w:rsidR="00BE10E7" w:rsidRPr="00FB1E64" w:rsidRDefault="00BE10E7" w:rsidP="00E50D09">
            <w:pPr>
              <w:pStyle w:val="22"/>
            </w:pPr>
            <w:r w:rsidRPr="00FB1E64">
              <w:t>Коммерческая тайна</w:t>
            </w:r>
          </w:p>
        </w:tc>
      </w:tr>
      <w:tr w:rsidR="00BE10E7" w:rsidRPr="00FB1E64" w:rsidTr="00E50D09">
        <w:trPr>
          <w:trHeight w:val="1367"/>
        </w:trPr>
        <w:tc>
          <w:tcPr>
            <w:tcW w:w="460" w:type="dxa"/>
          </w:tcPr>
          <w:p w:rsidR="00BE10E7" w:rsidRPr="00FB1E64" w:rsidRDefault="00BE10E7" w:rsidP="00E50D09">
            <w:pPr>
              <w:pStyle w:val="22"/>
            </w:pPr>
            <w:r w:rsidRPr="00FB1E64">
              <w:t>5.4</w:t>
            </w:r>
          </w:p>
        </w:tc>
        <w:tc>
          <w:tcPr>
            <w:tcW w:w="4110" w:type="dxa"/>
          </w:tcPr>
          <w:p w:rsidR="00BE10E7" w:rsidRPr="00FB1E64" w:rsidRDefault="00BE10E7" w:rsidP="00E50D09">
            <w:pPr>
              <w:pStyle w:val="22"/>
              <w:rPr>
                <w:szCs w:val="24"/>
              </w:rPr>
            </w:pPr>
            <w:r w:rsidRPr="00FB1E64">
              <w:rPr>
                <w:szCs w:val="24"/>
              </w:rPr>
              <w:t>Консалтинговые услуги:</w:t>
            </w:r>
            <w:r>
              <w:rPr>
                <w:szCs w:val="24"/>
              </w:rPr>
              <w:t xml:space="preserve"> </w:t>
            </w:r>
            <w:r w:rsidRPr="00FB1E64">
              <w:rPr>
                <w:szCs w:val="24"/>
              </w:rPr>
              <w:t>постановка управленческого учета на предприятии,</w:t>
            </w:r>
            <w:r>
              <w:rPr>
                <w:szCs w:val="24"/>
              </w:rPr>
              <w:t xml:space="preserve"> </w:t>
            </w:r>
            <w:r w:rsidRPr="00FB1E64">
              <w:rPr>
                <w:szCs w:val="24"/>
              </w:rPr>
              <w:t xml:space="preserve">внедрение систем бюджетирования </w:t>
            </w:r>
          </w:p>
        </w:tc>
        <w:tc>
          <w:tcPr>
            <w:tcW w:w="1917" w:type="dxa"/>
            <w:gridSpan w:val="2"/>
          </w:tcPr>
          <w:p w:rsidR="00BE10E7" w:rsidRPr="00FB1E64" w:rsidRDefault="00BE10E7" w:rsidP="00E50D09">
            <w:pPr>
              <w:pStyle w:val="22"/>
            </w:pPr>
            <w:r w:rsidRPr="00FB1E64">
              <w:t>Постоянно</w:t>
            </w:r>
          </w:p>
        </w:tc>
        <w:tc>
          <w:tcPr>
            <w:tcW w:w="2410" w:type="dxa"/>
          </w:tcPr>
          <w:p w:rsidR="00BE10E7" w:rsidRPr="00FB1E64" w:rsidRDefault="00BE10E7" w:rsidP="00E50D09">
            <w:pPr>
              <w:pStyle w:val="22"/>
            </w:pPr>
            <w:r w:rsidRPr="00FB1E64">
              <w:t>Коммерческая тайна</w:t>
            </w:r>
          </w:p>
        </w:tc>
      </w:tr>
      <w:tr w:rsidR="00BE10E7" w:rsidRPr="00FB1E64" w:rsidTr="00E50D09">
        <w:trPr>
          <w:trHeight w:val="426"/>
        </w:trPr>
        <w:tc>
          <w:tcPr>
            <w:tcW w:w="8897" w:type="dxa"/>
            <w:gridSpan w:val="5"/>
          </w:tcPr>
          <w:p w:rsidR="00BE10E7" w:rsidRPr="00FB1E64" w:rsidRDefault="00BE10E7" w:rsidP="00E50D09">
            <w:pPr>
              <w:pStyle w:val="22"/>
            </w:pPr>
            <w:r w:rsidRPr="00FB1E64">
              <w:t>6.</w:t>
            </w:r>
            <w:r>
              <w:t xml:space="preserve"> </w:t>
            </w:r>
            <w:r w:rsidRPr="00FB1E64">
              <w:rPr>
                <w:bCs/>
              </w:rPr>
              <w:t>По вопросам обеспечения безопасности</w:t>
            </w:r>
          </w:p>
        </w:tc>
      </w:tr>
      <w:tr w:rsidR="00BE10E7" w:rsidRPr="00FB1E64" w:rsidTr="00E50D09">
        <w:trPr>
          <w:trHeight w:val="1875"/>
        </w:trPr>
        <w:tc>
          <w:tcPr>
            <w:tcW w:w="460" w:type="dxa"/>
          </w:tcPr>
          <w:p w:rsidR="00BE10E7" w:rsidRPr="00FB1E64" w:rsidRDefault="00BE10E7" w:rsidP="00E50D09">
            <w:pPr>
              <w:pStyle w:val="22"/>
            </w:pPr>
            <w:r w:rsidRPr="00FB1E64">
              <w:t>6.1</w:t>
            </w:r>
          </w:p>
        </w:tc>
        <w:tc>
          <w:tcPr>
            <w:tcW w:w="4184" w:type="dxa"/>
            <w:gridSpan w:val="2"/>
          </w:tcPr>
          <w:p w:rsidR="00BE10E7" w:rsidRPr="00FB1E64" w:rsidRDefault="00BE10E7" w:rsidP="00E50D09">
            <w:pPr>
              <w:pStyle w:val="22"/>
            </w:pPr>
            <w:r w:rsidRPr="00FB1E64">
              <w:t>Информация об организации и состоянии физической охраны административного здания ООО «Стиль», пропускном режиме, установленных системах сигнализации и видеонаблюдения</w:t>
            </w:r>
          </w:p>
        </w:tc>
        <w:tc>
          <w:tcPr>
            <w:tcW w:w="1843" w:type="dxa"/>
          </w:tcPr>
          <w:p w:rsidR="00BE10E7" w:rsidRPr="00FB1E64" w:rsidRDefault="00BE10E7" w:rsidP="00E50D09">
            <w:pPr>
              <w:pStyle w:val="22"/>
            </w:pPr>
            <w:r w:rsidRPr="00FB1E64">
              <w:t>До потери актуальности</w:t>
            </w:r>
          </w:p>
        </w:tc>
        <w:tc>
          <w:tcPr>
            <w:tcW w:w="2410" w:type="dxa"/>
          </w:tcPr>
          <w:p w:rsidR="00BE10E7" w:rsidRPr="00FB1E64" w:rsidRDefault="00BE10E7" w:rsidP="00E50D09">
            <w:pPr>
              <w:pStyle w:val="22"/>
            </w:pPr>
            <w:r w:rsidRPr="00FB1E64">
              <w:t>Конфиденциально</w:t>
            </w:r>
          </w:p>
        </w:tc>
      </w:tr>
    </w:tbl>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4212"/>
        <w:gridCol w:w="1843"/>
        <w:gridCol w:w="72"/>
        <w:gridCol w:w="2338"/>
      </w:tblGrid>
      <w:tr w:rsidR="0057517E" w:rsidRPr="00FB1E64" w:rsidTr="00E50D09">
        <w:trPr>
          <w:trHeight w:val="1470"/>
        </w:trPr>
        <w:tc>
          <w:tcPr>
            <w:tcW w:w="466" w:type="dxa"/>
          </w:tcPr>
          <w:p w:rsidR="0057517E" w:rsidRPr="00FB1E64" w:rsidRDefault="0057517E" w:rsidP="00BE10E7">
            <w:pPr>
              <w:pStyle w:val="22"/>
            </w:pPr>
            <w:r w:rsidRPr="00FB1E64">
              <w:t>6.2</w:t>
            </w:r>
          </w:p>
        </w:tc>
        <w:tc>
          <w:tcPr>
            <w:tcW w:w="4212" w:type="dxa"/>
          </w:tcPr>
          <w:p w:rsidR="0057517E" w:rsidRPr="00FB1E64" w:rsidRDefault="0057517E" w:rsidP="00BE10E7">
            <w:pPr>
              <w:pStyle w:val="22"/>
            </w:pPr>
            <w:r w:rsidRPr="00FB1E64">
              <w:t xml:space="preserve">Информация, раскрывающая организацию, средства и методы обеспечения безопасности </w:t>
            </w:r>
            <w:r w:rsidR="00AC1CF4" w:rsidRPr="00FB1E64">
              <w:t>ООО «Стиль»</w:t>
            </w:r>
          </w:p>
        </w:tc>
        <w:tc>
          <w:tcPr>
            <w:tcW w:w="1843" w:type="dxa"/>
          </w:tcPr>
          <w:p w:rsidR="0057517E" w:rsidRPr="00FB1E64" w:rsidRDefault="00B072FA" w:rsidP="00BE10E7">
            <w:pPr>
              <w:pStyle w:val="22"/>
            </w:pPr>
            <w:r w:rsidRPr="00FB1E64">
              <w:t>Постоянно</w:t>
            </w:r>
          </w:p>
        </w:tc>
        <w:tc>
          <w:tcPr>
            <w:tcW w:w="2410" w:type="dxa"/>
            <w:gridSpan w:val="2"/>
          </w:tcPr>
          <w:p w:rsidR="0057517E" w:rsidRPr="00FB1E64" w:rsidRDefault="00B072FA" w:rsidP="00BE10E7">
            <w:pPr>
              <w:pStyle w:val="22"/>
            </w:pPr>
            <w:r w:rsidRPr="00FB1E64">
              <w:t>Конфиденциально</w:t>
            </w:r>
          </w:p>
        </w:tc>
      </w:tr>
      <w:tr w:rsidR="00B072FA" w:rsidRPr="00FB1E64" w:rsidTr="00E50D09">
        <w:trPr>
          <w:trHeight w:val="675"/>
        </w:trPr>
        <w:tc>
          <w:tcPr>
            <w:tcW w:w="466" w:type="dxa"/>
          </w:tcPr>
          <w:p w:rsidR="00B072FA" w:rsidRPr="00FB1E64" w:rsidRDefault="00B072FA" w:rsidP="00BE10E7">
            <w:pPr>
              <w:pStyle w:val="22"/>
            </w:pPr>
            <w:r w:rsidRPr="00FB1E64">
              <w:t>6.3</w:t>
            </w:r>
          </w:p>
        </w:tc>
        <w:tc>
          <w:tcPr>
            <w:tcW w:w="4212" w:type="dxa"/>
          </w:tcPr>
          <w:p w:rsidR="00B072FA" w:rsidRPr="00FB1E64" w:rsidRDefault="00B072FA" w:rsidP="00BE10E7">
            <w:pPr>
              <w:pStyle w:val="22"/>
            </w:pPr>
            <w:r w:rsidRPr="00FB1E64">
              <w:t>Информация о защищаемых информационных ресурсах</w:t>
            </w:r>
          </w:p>
        </w:tc>
        <w:tc>
          <w:tcPr>
            <w:tcW w:w="1843" w:type="dxa"/>
          </w:tcPr>
          <w:p w:rsidR="00B072FA" w:rsidRPr="00FB1E64" w:rsidRDefault="00B072FA" w:rsidP="00BE10E7">
            <w:pPr>
              <w:pStyle w:val="22"/>
            </w:pPr>
            <w:r w:rsidRPr="00FB1E64">
              <w:t>Постоянно</w:t>
            </w:r>
          </w:p>
        </w:tc>
        <w:tc>
          <w:tcPr>
            <w:tcW w:w="2410" w:type="dxa"/>
            <w:gridSpan w:val="2"/>
          </w:tcPr>
          <w:p w:rsidR="00B072FA" w:rsidRPr="00FB1E64" w:rsidRDefault="00B072FA" w:rsidP="00BE10E7">
            <w:pPr>
              <w:pStyle w:val="22"/>
            </w:pPr>
            <w:r w:rsidRPr="00FB1E64">
              <w:t>Конфиденциально</w:t>
            </w:r>
          </w:p>
        </w:tc>
      </w:tr>
      <w:tr w:rsidR="00B072FA" w:rsidRPr="00FB1E64" w:rsidTr="00E50D09">
        <w:trPr>
          <w:trHeight w:val="720"/>
        </w:trPr>
        <w:tc>
          <w:tcPr>
            <w:tcW w:w="466" w:type="dxa"/>
          </w:tcPr>
          <w:p w:rsidR="00B072FA" w:rsidRPr="00FB1E64" w:rsidRDefault="00B072FA" w:rsidP="00BE10E7">
            <w:pPr>
              <w:pStyle w:val="22"/>
            </w:pPr>
            <w:r w:rsidRPr="00FB1E64">
              <w:t>6.4</w:t>
            </w:r>
          </w:p>
        </w:tc>
        <w:tc>
          <w:tcPr>
            <w:tcW w:w="4212" w:type="dxa"/>
          </w:tcPr>
          <w:p w:rsidR="00B072FA" w:rsidRPr="00FB1E64" w:rsidRDefault="00B072FA" w:rsidP="00BE10E7">
            <w:pPr>
              <w:pStyle w:val="22"/>
            </w:pPr>
            <w:r w:rsidRPr="00FB1E64">
              <w:t xml:space="preserve">Базы данных </w:t>
            </w:r>
            <w:r w:rsidR="00AC1CF4" w:rsidRPr="00FB1E64">
              <w:t>ООО «Стиль»</w:t>
            </w:r>
          </w:p>
        </w:tc>
        <w:tc>
          <w:tcPr>
            <w:tcW w:w="1843" w:type="dxa"/>
          </w:tcPr>
          <w:p w:rsidR="00B072FA" w:rsidRPr="00FB1E64" w:rsidRDefault="00B072FA" w:rsidP="00BE10E7">
            <w:pPr>
              <w:pStyle w:val="22"/>
            </w:pPr>
            <w:r w:rsidRPr="00FB1E64">
              <w:t>Постоянно</w:t>
            </w:r>
          </w:p>
        </w:tc>
        <w:tc>
          <w:tcPr>
            <w:tcW w:w="2410" w:type="dxa"/>
            <w:gridSpan w:val="2"/>
          </w:tcPr>
          <w:p w:rsidR="00B072FA" w:rsidRPr="00FB1E64" w:rsidRDefault="00B072FA" w:rsidP="00BE10E7">
            <w:pPr>
              <w:pStyle w:val="22"/>
            </w:pPr>
            <w:r w:rsidRPr="00FB1E64">
              <w:t>Конфиденциально</w:t>
            </w:r>
          </w:p>
        </w:tc>
      </w:tr>
      <w:tr w:rsidR="00B072FA" w:rsidRPr="00FB1E64" w:rsidTr="00E50D09">
        <w:trPr>
          <w:trHeight w:val="975"/>
        </w:trPr>
        <w:tc>
          <w:tcPr>
            <w:tcW w:w="466" w:type="dxa"/>
          </w:tcPr>
          <w:p w:rsidR="00B072FA" w:rsidRPr="00FB1E64" w:rsidRDefault="00B072FA" w:rsidP="00BE10E7">
            <w:pPr>
              <w:pStyle w:val="22"/>
            </w:pPr>
            <w:r w:rsidRPr="00FB1E64">
              <w:t>6.5</w:t>
            </w:r>
          </w:p>
        </w:tc>
        <w:tc>
          <w:tcPr>
            <w:tcW w:w="4212" w:type="dxa"/>
          </w:tcPr>
          <w:p w:rsidR="00B072FA" w:rsidRPr="00FB1E64" w:rsidRDefault="00B072FA" w:rsidP="00BE10E7">
            <w:pPr>
              <w:pStyle w:val="22"/>
            </w:pPr>
            <w:r w:rsidRPr="00FB1E64">
              <w:t>Информация о детальной структуре корпоративной сети</w:t>
            </w:r>
          </w:p>
        </w:tc>
        <w:tc>
          <w:tcPr>
            <w:tcW w:w="1843" w:type="dxa"/>
          </w:tcPr>
          <w:p w:rsidR="00B072FA" w:rsidRPr="00FB1E64" w:rsidRDefault="00B072FA" w:rsidP="00BE10E7">
            <w:pPr>
              <w:pStyle w:val="22"/>
            </w:pPr>
            <w:r w:rsidRPr="00FB1E64">
              <w:t>Постоянно</w:t>
            </w:r>
          </w:p>
        </w:tc>
        <w:tc>
          <w:tcPr>
            <w:tcW w:w="2410" w:type="dxa"/>
            <w:gridSpan w:val="2"/>
          </w:tcPr>
          <w:p w:rsidR="00B072FA" w:rsidRPr="00FB1E64" w:rsidRDefault="00B072FA" w:rsidP="00BE10E7">
            <w:pPr>
              <w:pStyle w:val="22"/>
            </w:pPr>
            <w:r w:rsidRPr="00FB1E64">
              <w:t>Конфиденциально</w:t>
            </w:r>
          </w:p>
        </w:tc>
      </w:tr>
      <w:tr w:rsidR="00B072FA" w:rsidRPr="00FB1E64" w:rsidTr="00E50D09">
        <w:trPr>
          <w:trHeight w:val="2130"/>
        </w:trPr>
        <w:tc>
          <w:tcPr>
            <w:tcW w:w="466" w:type="dxa"/>
          </w:tcPr>
          <w:p w:rsidR="00B072FA" w:rsidRPr="00FB1E64" w:rsidRDefault="00B072FA" w:rsidP="00BE10E7">
            <w:pPr>
              <w:pStyle w:val="22"/>
            </w:pPr>
            <w:r w:rsidRPr="00FB1E64">
              <w:t>6.7</w:t>
            </w:r>
          </w:p>
        </w:tc>
        <w:tc>
          <w:tcPr>
            <w:tcW w:w="4212" w:type="dxa"/>
          </w:tcPr>
          <w:p w:rsidR="00B072FA" w:rsidRPr="00FB1E64" w:rsidRDefault="00B072FA" w:rsidP="00BE10E7">
            <w:pPr>
              <w:pStyle w:val="22"/>
            </w:pPr>
            <w:r w:rsidRPr="00FB1E64">
              <w:t>Сведения о системе разграничения доступа к информации, правах пользователей, ограничениях на использование информационных ресурсов</w:t>
            </w:r>
          </w:p>
        </w:tc>
        <w:tc>
          <w:tcPr>
            <w:tcW w:w="1843" w:type="dxa"/>
          </w:tcPr>
          <w:p w:rsidR="00B072FA" w:rsidRPr="00FB1E64" w:rsidRDefault="00B072FA" w:rsidP="00BE10E7">
            <w:pPr>
              <w:pStyle w:val="22"/>
            </w:pPr>
            <w:r w:rsidRPr="00FB1E64">
              <w:t>На период действия</w:t>
            </w:r>
          </w:p>
        </w:tc>
        <w:tc>
          <w:tcPr>
            <w:tcW w:w="2410" w:type="dxa"/>
            <w:gridSpan w:val="2"/>
          </w:tcPr>
          <w:p w:rsidR="00B072FA" w:rsidRPr="00FB1E64" w:rsidRDefault="00B072FA" w:rsidP="00BE10E7">
            <w:pPr>
              <w:pStyle w:val="22"/>
            </w:pPr>
            <w:r w:rsidRPr="00FB1E64">
              <w:t>Конфиденциально</w:t>
            </w:r>
          </w:p>
        </w:tc>
      </w:tr>
      <w:tr w:rsidR="00F0537C" w:rsidRPr="00FB1E64" w:rsidTr="00E50D09">
        <w:trPr>
          <w:trHeight w:val="375"/>
        </w:trPr>
        <w:tc>
          <w:tcPr>
            <w:tcW w:w="8931" w:type="dxa"/>
            <w:gridSpan w:val="5"/>
          </w:tcPr>
          <w:p w:rsidR="00F0537C" w:rsidRPr="00FB1E64" w:rsidRDefault="00F0537C" w:rsidP="00BE10E7">
            <w:pPr>
              <w:pStyle w:val="22"/>
            </w:pPr>
            <w:r w:rsidRPr="00FB1E64">
              <w:t xml:space="preserve">7. </w:t>
            </w:r>
            <w:r w:rsidRPr="00FB1E64">
              <w:rPr>
                <w:bCs/>
              </w:rPr>
              <w:t>По организационно-управленческой деятельности</w:t>
            </w:r>
          </w:p>
        </w:tc>
      </w:tr>
      <w:tr w:rsidR="00F0537C" w:rsidRPr="00FB1E64" w:rsidTr="00E50D09">
        <w:trPr>
          <w:trHeight w:val="1350"/>
        </w:trPr>
        <w:tc>
          <w:tcPr>
            <w:tcW w:w="466" w:type="dxa"/>
          </w:tcPr>
          <w:p w:rsidR="00F0537C" w:rsidRPr="00FB1E64" w:rsidRDefault="00F0537C" w:rsidP="00BE10E7">
            <w:pPr>
              <w:pStyle w:val="22"/>
            </w:pPr>
            <w:r w:rsidRPr="00FB1E64">
              <w:t>7.1</w:t>
            </w:r>
          </w:p>
        </w:tc>
        <w:tc>
          <w:tcPr>
            <w:tcW w:w="4212" w:type="dxa"/>
            <w:vAlign w:val="center"/>
          </w:tcPr>
          <w:p w:rsidR="00CB13A2" w:rsidRPr="00FB1E64" w:rsidRDefault="00F0537C" w:rsidP="00BE10E7">
            <w:pPr>
              <w:pStyle w:val="22"/>
            </w:pPr>
            <w:r w:rsidRPr="00FB1E64">
              <w:t>Условия индивидуальных тру</w:t>
            </w:r>
            <w:r w:rsidR="00CB13A2" w:rsidRPr="00FB1E64">
              <w:t xml:space="preserve">довых договоров с работниками и </w:t>
            </w:r>
            <w:r w:rsidRPr="00FB1E64">
              <w:t xml:space="preserve">руководителями </w:t>
            </w:r>
            <w:r w:rsidR="00AC1CF4" w:rsidRPr="00FB1E64">
              <w:t>ООО «Стиль»</w:t>
            </w:r>
          </w:p>
        </w:tc>
        <w:tc>
          <w:tcPr>
            <w:tcW w:w="1915" w:type="dxa"/>
            <w:gridSpan w:val="2"/>
          </w:tcPr>
          <w:p w:rsidR="00F0537C" w:rsidRPr="00FB1E64" w:rsidRDefault="00CB13A2" w:rsidP="00BE10E7">
            <w:pPr>
              <w:pStyle w:val="22"/>
            </w:pPr>
            <w:r w:rsidRPr="00FB1E64">
              <w:t>Постоянно</w:t>
            </w:r>
          </w:p>
        </w:tc>
        <w:tc>
          <w:tcPr>
            <w:tcW w:w="2338" w:type="dxa"/>
          </w:tcPr>
          <w:p w:rsidR="00F0537C" w:rsidRPr="00FB1E64" w:rsidRDefault="00CB13A2" w:rsidP="00BE10E7">
            <w:pPr>
              <w:pStyle w:val="22"/>
            </w:pPr>
            <w:r w:rsidRPr="00FB1E64">
              <w:t>Конфиденциально</w:t>
            </w:r>
          </w:p>
        </w:tc>
      </w:tr>
    </w:tbl>
    <w:tbl>
      <w:tblPr>
        <w:tblpPr w:leftFromText="180" w:rightFromText="180" w:vertAnchor="text" w:horzAnchor="margin" w:tblpX="-386" w:tblpY="1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969"/>
        <w:gridCol w:w="2126"/>
        <w:gridCol w:w="2835"/>
      </w:tblGrid>
      <w:tr w:rsidR="00CB13A2" w:rsidRPr="00FB1E64" w:rsidTr="00AE3044">
        <w:tc>
          <w:tcPr>
            <w:tcW w:w="959" w:type="dxa"/>
          </w:tcPr>
          <w:p w:rsidR="00CB13A2" w:rsidRPr="00FB1E64" w:rsidRDefault="00CB13A2" w:rsidP="00AE3044">
            <w:pPr>
              <w:pStyle w:val="22"/>
            </w:pPr>
            <w:r w:rsidRPr="00FB1E64">
              <w:lastRenderedPageBreak/>
              <w:t>7.2</w:t>
            </w:r>
          </w:p>
        </w:tc>
        <w:tc>
          <w:tcPr>
            <w:tcW w:w="3969" w:type="dxa"/>
          </w:tcPr>
          <w:p w:rsidR="00CB13A2" w:rsidRPr="00FB1E64" w:rsidRDefault="00CB13A2" w:rsidP="00AE3044">
            <w:pPr>
              <w:pStyle w:val="22"/>
            </w:pPr>
            <w:r w:rsidRPr="00FB1E64">
              <w:t>Информация о персональных данных работников</w:t>
            </w:r>
            <w:r w:rsidR="00FB1E64">
              <w:t xml:space="preserve"> </w:t>
            </w:r>
            <w:r w:rsidR="00AC1CF4" w:rsidRPr="00FB1E64">
              <w:t>ООО «Стиль»</w:t>
            </w:r>
            <w:r w:rsidRPr="00FB1E64">
              <w:t>, внесенная в личные дела, а также информация об условиях оплаты труда и премирования</w:t>
            </w:r>
          </w:p>
        </w:tc>
        <w:tc>
          <w:tcPr>
            <w:tcW w:w="2126" w:type="dxa"/>
          </w:tcPr>
          <w:p w:rsidR="00CB13A2" w:rsidRPr="00FB1E64" w:rsidRDefault="00CB13A2" w:rsidP="00AE3044">
            <w:pPr>
              <w:pStyle w:val="22"/>
            </w:pPr>
            <w:r w:rsidRPr="00FB1E64">
              <w:t>Постоянно</w:t>
            </w:r>
          </w:p>
        </w:tc>
        <w:tc>
          <w:tcPr>
            <w:tcW w:w="2835" w:type="dxa"/>
          </w:tcPr>
          <w:p w:rsidR="00CB13A2" w:rsidRPr="00FB1E64" w:rsidRDefault="00CB13A2" w:rsidP="00AE3044">
            <w:pPr>
              <w:pStyle w:val="22"/>
            </w:pPr>
            <w:r w:rsidRPr="00FB1E64">
              <w:t>Конфиденциально</w:t>
            </w:r>
          </w:p>
        </w:tc>
      </w:tr>
      <w:tr w:rsidR="00731F44" w:rsidRPr="00FB1E64" w:rsidTr="00AE3044">
        <w:tc>
          <w:tcPr>
            <w:tcW w:w="959" w:type="dxa"/>
          </w:tcPr>
          <w:p w:rsidR="00731F44" w:rsidRPr="00FB1E64" w:rsidRDefault="00731F44" w:rsidP="00AE3044">
            <w:pPr>
              <w:pStyle w:val="22"/>
            </w:pPr>
            <w:r w:rsidRPr="00FB1E64">
              <w:t>7.3</w:t>
            </w:r>
          </w:p>
        </w:tc>
        <w:tc>
          <w:tcPr>
            <w:tcW w:w="3969" w:type="dxa"/>
          </w:tcPr>
          <w:p w:rsidR="00731F44" w:rsidRPr="00FB1E64" w:rsidRDefault="00731F44" w:rsidP="00AE3044">
            <w:pPr>
              <w:pStyle w:val="22"/>
            </w:pPr>
            <w:r w:rsidRPr="00FB1E64">
              <w:t>Информация о персональных данных работников</w:t>
            </w:r>
            <w:r w:rsidR="00FB1E64">
              <w:t xml:space="preserve"> </w:t>
            </w:r>
            <w:r w:rsidR="00AC1CF4" w:rsidRPr="00FB1E64">
              <w:t>ООО «Стиль»</w:t>
            </w:r>
            <w:r w:rsidRPr="00FB1E64">
              <w:t>, индивидуальных размерах оплаты труда, предоставляемые для проведения актуарных расчетов по негосударственному пенсионному обеспечению</w:t>
            </w:r>
          </w:p>
        </w:tc>
        <w:tc>
          <w:tcPr>
            <w:tcW w:w="2126" w:type="dxa"/>
          </w:tcPr>
          <w:p w:rsidR="00731F44" w:rsidRPr="00FB1E64" w:rsidRDefault="00731F44" w:rsidP="00AE3044">
            <w:pPr>
              <w:pStyle w:val="22"/>
            </w:pPr>
            <w:r w:rsidRPr="00FB1E64">
              <w:t>Постоянно</w:t>
            </w:r>
          </w:p>
        </w:tc>
        <w:tc>
          <w:tcPr>
            <w:tcW w:w="2835" w:type="dxa"/>
          </w:tcPr>
          <w:p w:rsidR="00731F44" w:rsidRPr="00FB1E64" w:rsidRDefault="00731F44" w:rsidP="00AE3044">
            <w:pPr>
              <w:pStyle w:val="22"/>
            </w:pPr>
            <w:r w:rsidRPr="00FB1E64">
              <w:t>Конфиденциально</w:t>
            </w:r>
          </w:p>
        </w:tc>
      </w:tr>
    </w:tbl>
    <w:p w:rsidR="00AE3044" w:rsidRDefault="00AE3044" w:rsidP="00FB1E64">
      <w:pPr>
        <w:pStyle w:val="1"/>
        <w:spacing w:before="0" w:after="0" w:line="360" w:lineRule="auto"/>
        <w:ind w:firstLine="709"/>
        <w:jc w:val="both"/>
        <w:rPr>
          <w:b w:val="0"/>
          <w:sz w:val="28"/>
        </w:rPr>
      </w:pPr>
      <w:bookmarkStart w:id="35" w:name="_Toc262084796"/>
      <w:bookmarkStart w:id="36" w:name="_Toc262085026"/>
      <w:bookmarkStart w:id="37" w:name="_Toc262085138"/>
      <w:bookmarkStart w:id="38" w:name="_Toc262085251"/>
      <w:bookmarkEnd w:id="33"/>
      <w:bookmarkEnd w:id="34"/>
    </w:p>
    <w:p w:rsidR="00964D83" w:rsidRPr="00FB1E64" w:rsidRDefault="00AE3044" w:rsidP="00FB1E64">
      <w:pPr>
        <w:pStyle w:val="1"/>
        <w:spacing w:before="0" w:after="0" w:line="360" w:lineRule="auto"/>
        <w:ind w:firstLine="709"/>
        <w:jc w:val="both"/>
        <w:rPr>
          <w:b w:val="0"/>
          <w:sz w:val="28"/>
        </w:rPr>
      </w:pPr>
      <w:r>
        <w:rPr>
          <w:b w:val="0"/>
          <w:sz w:val="28"/>
        </w:rPr>
        <w:br w:type="page"/>
      </w:r>
      <w:r w:rsidR="00F85DC3" w:rsidRPr="00FB1E64">
        <w:rPr>
          <w:b w:val="0"/>
          <w:sz w:val="28"/>
        </w:rPr>
        <w:lastRenderedPageBreak/>
        <w:t>2.</w:t>
      </w:r>
      <w:r w:rsidR="00F85DC3" w:rsidRPr="00FB1E64">
        <w:rPr>
          <w:b w:val="0"/>
          <w:sz w:val="28"/>
          <w:szCs w:val="30"/>
        </w:rPr>
        <w:t xml:space="preserve"> </w:t>
      </w:r>
      <w:r w:rsidR="00266251" w:rsidRPr="00FB1E64">
        <w:rPr>
          <w:b w:val="0"/>
          <w:sz w:val="28"/>
        </w:rPr>
        <w:t>Предпроектное обследование</w:t>
      </w:r>
      <w:r w:rsidR="00FB1E64">
        <w:rPr>
          <w:b w:val="0"/>
          <w:sz w:val="28"/>
        </w:rPr>
        <w:t xml:space="preserve"> </w:t>
      </w:r>
      <w:r w:rsidR="00266251" w:rsidRPr="00FB1E64">
        <w:rPr>
          <w:b w:val="0"/>
          <w:sz w:val="28"/>
        </w:rPr>
        <w:t xml:space="preserve">информационной безопасности отдела бухгалтерии </w:t>
      </w:r>
      <w:r w:rsidR="00AC1CF4" w:rsidRPr="00FB1E64">
        <w:rPr>
          <w:b w:val="0"/>
          <w:sz w:val="28"/>
        </w:rPr>
        <w:t>ООО магазин «Стиль»</w:t>
      </w:r>
      <w:bookmarkEnd w:id="35"/>
      <w:bookmarkEnd w:id="36"/>
      <w:bookmarkEnd w:id="37"/>
      <w:bookmarkEnd w:id="38"/>
    </w:p>
    <w:p w:rsidR="00AE3044" w:rsidRDefault="00AE3044" w:rsidP="00FB1E64">
      <w:pPr>
        <w:pStyle w:val="1"/>
        <w:spacing w:before="0" w:after="0" w:line="360" w:lineRule="auto"/>
        <w:ind w:firstLine="709"/>
        <w:jc w:val="both"/>
        <w:rPr>
          <w:b w:val="0"/>
          <w:sz w:val="28"/>
        </w:rPr>
      </w:pPr>
      <w:bookmarkStart w:id="39" w:name="_Toc262084797"/>
      <w:bookmarkStart w:id="40" w:name="_Toc262085027"/>
      <w:bookmarkStart w:id="41" w:name="_Toc262085139"/>
      <w:bookmarkStart w:id="42" w:name="_Toc262085252"/>
    </w:p>
    <w:p w:rsidR="00882507" w:rsidRPr="00FB1E64" w:rsidRDefault="00DF261E" w:rsidP="00FB1E64">
      <w:pPr>
        <w:pStyle w:val="1"/>
        <w:spacing w:before="0" w:after="0" w:line="360" w:lineRule="auto"/>
        <w:ind w:firstLine="709"/>
        <w:jc w:val="both"/>
        <w:rPr>
          <w:b w:val="0"/>
          <w:sz w:val="28"/>
        </w:rPr>
      </w:pPr>
      <w:r w:rsidRPr="00FB1E64">
        <w:rPr>
          <w:b w:val="0"/>
          <w:sz w:val="28"/>
        </w:rPr>
        <w:t>2.1 Информационная безопасность в вычислительной сети</w:t>
      </w:r>
      <w:bookmarkEnd w:id="39"/>
      <w:bookmarkEnd w:id="40"/>
      <w:bookmarkEnd w:id="41"/>
      <w:bookmarkEnd w:id="42"/>
    </w:p>
    <w:p w:rsidR="00AE3044" w:rsidRDefault="00AE3044" w:rsidP="00FB1E64">
      <w:pPr>
        <w:pStyle w:val="1"/>
        <w:spacing w:before="0" w:after="0" w:line="360" w:lineRule="auto"/>
        <w:ind w:firstLine="709"/>
        <w:jc w:val="both"/>
        <w:rPr>
          <w:b w:val="0"/>
          <w:sz w:val="28"/>
        </w:rPr>
      </w:pPr>
      <w:bookmarkStart w:id="43" w:name="_Toc262084798"/>
      <w:bookmarkStart w:id="44" w:name="_Toc262085028"/>
      <w:bookmarkStart w:id="45" w:name="_Toc262085140"/>
      <w:bookmarkStart w:id="46" w:name="_Toc262085253"/>
    </w:p>
    <w:p w:rsidR="009A36CC" w:rsidRPr="00FB1E64" w:rsidRDefault="005E3181" w:rsidP="00FB1E64">
      <w:pPr>
        <w:pStyle w:val="1"/>
        <w:spacing w:before="0" w:after="0" w:line="360" w:lineRule="auto"/>
        <w:ind w:firstLine="709"/>
        <w:jc w:val="both"/>
        <w:rPr>
          <w:b w:val="0"/>
          <w:sz w:val="28"/>
        </w:rPr>
      </w:pPr>
      <w:r w:rsidRPr="00FB1E64">
        <w:rPr>
          <w:b w:val="0"/>
          <w:sz w:val="28"/>
        </w:rPr>
        <w:t>2.1.1 Классификация угроз безопасности информации</w:t>
      </w:r>
      <w:bookmarkEnd w:id="43"/>
      <w:bookmarkEnd w:id="44"/>
      <w:bookmarkEnd w:id="45"/>
      <w:bookmarkEnd w:id="46"/>
    </w:p>
    <w:p w:rsidR="007A034A" w:rsidRPr="00FB1E64" w:rsidRDefault="007A034A" w:rsidP="00FB1E64">
      <w:pPr>
        <w:tabs>
          <w:tab w:val="left" w:pos="1065"/>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 угрозой безопасности информации в компьютерной сети (КС) понимают событие или действие, которое может вызвать изменение функционирования КС, связанное с нарушением защищенности обрабатываемой в ней информации.</w:t>
      </w:r>
    </w:p>
    <w:p w:rsidR="007A034A" w:rsidRPr="00FB1E64" w:rsidRDefault="007A034A" w:rsidP="00FB1E64">
      <w:pPr>
        <w:pStyle w:val="1"/>
        <w:spacing w:before="0" w:after="0" w:line="360" w:lineRule="auto"/>
        <w:ind w:firstLine="709"/>
        <w:jc w:val="both"/>
        <w:rPr>
          <w:rFonts w:cs="Times New Roman"/>
          <w:b w:val="0"/>
          <w:sz w:val="28"/>
          <w:szCs w:val="28"/>
        </w:rPr>
      </w:pPr>
      <w:bookmarkStart w:id="47" w:name="_Toc262084799"/>
      <w:bookmarkStart w:id="48" w:name="_Toc262085029"/>
      <w:bookmarkStart w:id="49" w:name="_Toc262085141"/>
      <w:bookmarkStart w:id="50" w:name="_Toc262085254"/>
      <w:r w:rsidRPr="00FB1E64">
        <w:rPr>
          <w:rFonts w:cs="Times New Roman"/>
          <w:b w:val="0"/>
          <w:sz w:val="28"/>
          <w:szCs w:val="28"/>
        </w:rPr>
        <w:t>Уязвимость информации — это возможность возникновения такого состояния, при котором создаются условия для реализации угроз безопасности информации.</w:t>
      </w:r>
      <w:bookmarkEnd w:id="47"/>
      <w:bookmarkEnd w:id="48"/>
      <w:bookmarkEnd w:id="49"/>
      <w:bookmarkEnd w:id="50"/>
    </w:p>
    <w:p w:rsidR="007A034A" w:rsidRPr="00FB1E64" w:rsidRDefault="007A034A" w:rsidP="00FB1E64">
      <w:pPr>
        <w:pStyle w:val="1"/>
        <w:spacing w:before="0" w:after="0" w:line="360" w:lineRule="auto"/>
        <w:ind w:firstLine="709"/>
        <w:jc w:val="both"/>
        <w:rPr>
          <w:rFonts w:cs="Times New Roman"/>
          <w:b w:val="0"/>
          <w:sz w:val="28"/>
          <w:szCs w:val="28"/>
        </w:rPr>
      </w:pPr>
      <w:bookmarkStart w:id="51" w:name="_Toc262084800"/>
      <w:bookmarkStart w:id="52" w:name="_Toc262085030"/>
      <w:bookmarkStart w:id="53" w:name="_Toc262085142"/>
      <w:bookmarkStart w:id="54" w:name="_Toc262085255"/>
      <w:r w:rsidRPr="00FB1E64">
        <w:rPr>
          <w:rFonts w:cs="Times New Roman"/>
          <w:b w:val="0"/>
          <w:sz w:val="28"/>
          <w:szCs w:val="28"/>
        </w:rPr>
        <w:t>Атакой на КС называют действие, предпринимаемое нарушителем, которое заключается в поиске и использовании той или иной уязвимости. Иначе говоря, атака на КС является реализацией угрозы безопасности информации в ней.</w:t>
      </w:r>
      <w:bookmarkEnd w:id="51"/>
      <w:bookmarkEnd w:id="52"/>
      <w:bookmarkEnd w:id="53"/>
      <w:bookmarkEnd w:id="54"/>
    </w:p>
    <w:p w:rsidR="007A034A" w:rsidRPr="00FB1E64" w:rsidRDefault="007A034A" w:rsidP="00FB1E64">
      <w:pPr>
        <w:pStyle w:val="1"/>
        <w:spacing w:before="0" w:after="0" w:line="360" w:lineRule="auto"/>
        <w:ind w:firstLine="709"/>
        <w:jc w:val="both"/>
        <w:rPr>
          <w:rFonts w:cs="Times New Roman"/>
          <w:b w:val="0"/>
          <w:sz w:val="28"/>
          <w:szCs w:val="28"/>
        </w:rPr>
      </w:pPr>
      <w:bookmarkStart w:id="55" w:name="_Toc262084801"/>
      <w:bookmarkStart w:id="56" w:name="_Toc262085031"/>
      <w:bookmarkStart w:id="57" w:name="_Toc262085143"/>
      <w:bookmarkStart w:id="58" w:name="_Toc262085256"/>
      <w:r w:rsidRPr="00FB1E64">
        <w:rPr>
          <w:rFonts w:cs="Times New Roman"/>
          <w:b w:val="0"/>
          <w:sz w:val="28"/>
          <w:szCs w:val="28"/>
        </w:rPr>
        <w:t>Проблемы, возникающие с безопасностью передачи информации при работе в компьютерных сетях, можно разделить на три основных типа:</w:t>
      </w:r>
      <w:bookmarkEnd w:id="55"/>
      <w:bookmarkEnd w:id="56"/>
      <w:bookmarkEnd w:id="57"/>
      <w:bookmarkEnd w:id="58"/>
    </w:p>
    <w:p w:rsidR="007A034A" w:rsidRPr="00FB1E64" w:rsidRDefault="007A034A" w:rsidP="00FB1E64">
      <w:pPr>
        <w:pStyle w:val="1"/>
        <w:numPr>
          <w:ilvl w:val="0"/>
          <w:numId w:val="25"/>
        </w:numPr>
        <w:suppressAutoHyphens w:val="0"/>
        <w:spacing w:before="0" w:after="0" w:line="360" w:lineRule="auto"/>
        <w:ind w:firstLine="709"/>
        <w:jc w:val="both"/>
        <w:rPr>
          <w:rFonts w:cs="Times New Roman"/>
          <w:b w:val="0"/>
          <w:sz w:val="28"/>
          <w:szCs w:val="28"/>
        </w:rPr>
      </w:pPr>
      <w:bookmarkStart w:id="59" w:name="_Toc262084802"/>
      <w:bookmarkStart w:id="60" w:name="_Toc262085032"/>
      <w:bookmarkStart w:id="61" w:name="_Toc262085144"/>
      <w:bookmarkStart w:id="62" w:name="_Toc262085257"/>
      <w:r w:rsidRPr="00FB1E64">
        <w:rPr>
          <w:rFonts w:cs="Times New Roman"/>
          <w:b w:val="0"/>
          <w:sz w:val="28"/>
          <w:szCs w:val="28"/>
        </w:rPr>
        <w:t>перехват информации – целостность информации</w:t>
      </w:r>
      <w:r w:rsidR="00FB1E64">
        <w:rPr>
          <w:rFonts w:cs="Times New Roman"/>
          <w:b w:val="0"/>
          <w:sz w:val="28"/>
          <w:szCs w:val="28"/>
        </w:rPr>
        <w:t xml:space="preserve"> </w:t>
      </w:r>
      <w:r w:rsidRPr="00FB1E64">
        <w:rPr>
          <w:rFonts w:cs="Times New Roman"/>
          <w:b w:val="0"/>
          <w:sz w:val="28"/>
          <w:szCs w:val="28"/>
        </w:rPr>
        <w:t>сохраняется, но её конфиденциальность нарушена;</w:t>
      </w:r>
      <w:bookmarkEnd w:id="59"/>
      <w:bookmarkEnd w:id="60"/>
      <w:bookmarkEnd w:id="61"/>
      <w:bookmarkEnd w:id="62"/>
      <w:r w:rsidRPr="00FB1E64">
        <w:rPr>
          <w:rFonts w:cs="Times New Roman"/>
          <w:b w:val="0"/>
          <w:sz w:val="28"/>
          <w:szCs w:val="28"/>
        </w:rPr>
        <w:t xml:space="preserve"> </w:t>
      </w:r>
    </w:p>
    <w:p w:rsidR="007A034A" w:rsidRPr="00FB1E64" w:rsidRDefault="007A034A" w:rsidP="00FB1E64">
      <w:pPr>
        <w:pStyle w:val="1"/>
        <w:numPr>
          <w:ilvl w:val="0"/>
          <w:numId w:val="25"/>
        </w:numPr>
        <w:suppressAutoHyphens w:val="0"/>
        <w:spacing w:before="0" w:after="0" w:line="360" w:lineRule="auto"/>
        <w:ind w:firstLine="709"/>
        <w:jc w:val="both"/>
        <w:rPr>
          <w:rFonts w:cs="Times New Roman"/>
          <w:b w:val="0"/>
          <w:sz w:val="28"/>
          <w:szCs w:val="28"/>
        </w:rPr>
      </w:pPr>
      <w:bookmarkStart w:id="63" w:name="_Toc262084803"/>
      <w:bookmarkStart w:id="64" w:name="_Toc262085033"/>
      <w:bookmarkStart w:id="65" w:name="_Toc262085145"/>
      <w:bookmarkStart w:id="66" w:name="_Toc262085258"/>
      <w:r w:rsidRPr="00FB1E64">
        <w:rPr>
          <w:rFonts w:cs="Times New Roman"/>
          <w:b w:val="0"/>
          <w:sz w:val="28"/>
          <w:szCs w:val="28"/>
        </w:rPr>
        <w:t>модификация информации – исходное</w:t>
      </w:r>
      <w:r w:rsidR="00FB1E64">
        <w:rPr>
          <w:rFonts w:cs="Times New Roman"/>
          <w:b w:val="0"/>
          <w:sz w:val="28"/>
          <w:szCs w:val="28"/>
        </w:rPr>
        <w:t xml:space="preserve"> </w:t>
      </w:r>
      <w:r w:rsidRPr="00FB1E64">
        <w:rPr>
          <w:rFonts w:cs="Times New Roman"/>
          <w:b w:val="0"/>
          <w:sz w:val="28"/>
          <w:szCs w:val="28"/>
        </w:rPr>
        <w:t>сообщение</w:t>
      </w:r>
      <w:r w:rsidR="00FB1E64">
        <w:rPr>
          <w:rFonts w:cs="Times New Roman"/>
          <w:b w:val="0"/>
          <w:sz w:val="28"/>
          <w:szCs w:val="28"/>
        </w:rPr>
        <w:t xml:space="preserve"> </w:t>
      </w:r>
      <w:r w:rsidRPr="00FB1E64">
        <w:rPr>
          <w:rFonts w:cs="Times New Roman"/>
          <w:b w:val="0"/>
          <w:sz w:val="28"/>
          <w:szCs w:val="28"/>
        </w:rPr>
        <w:t>изменяется</w:t>
      </w:r>
      <w:r w:rsidR="00FB1E64">
        <w:rPr>
          <w:rFonts w:cs="Times New Roman"/>
          <w:b w:val="0"/>
          <w:sz w:val="28"/>
          <w:szCs w:val="28"/>
        </w:rPr>
        <w:t xml:space="preserve"> </w:t>
      </w:r>
      <w:r w:rsidRPr="00FB1E64">
        <w:rPr>
          <w:rFonts w:cs="Times New Roman"/>
          <w:b w:val="0"/>
          <w:sz w:val="28"/>
          <w:szCs w:val="28"/>
        </w:rPr>
        <w:t>либо полностью подменяется другим и отсылается адресату;</w:t>
      </w:r>
      <w:bookmarkEnd w:id="63"/>
      <w:bookmarkEnd w:id="64"/>
      <w:bookmarkEnd w:id="65"/>
      <w:bookmarkEnd w:id="66"/>
    </w:p>
    <w:p w:rsidR="007A034A" w:rsidRPr="00FB1E64" w:rsidRDefault="007A034A" w:rsidP="00FB1E64">
      <w:pPr>
        <w:pStyle w:val="1"/>
        <w:numPr>
          <w:ilvl w:val="0"/>
          <w:numId w:val="25"/>
        </w:numPr>
        <w:suppressAutoHyphens w:val="0"/>
        <w:spacing w:before="0" w:after="0" w:line="360" w:lineRule="auto"/>
        <w:ind w:firstLine="709"/>
        <w:jc w:val="both"/>
        <w:rPr>
          <w:rFonts w:cs="Times New Roman"/>
          <w:b w:val="0"/>
          <w:sz w:val="28"/>
          <w:szCs w:val="28"/>
        </w:rPr>
      </w:pPr>
      <w:bookmarkStart w:id="67" w:name="_Toc262084804"/>
      <w:bookmarkStart w:id="68" w:name="_Toc262085034"/>
      <w:bookmarkStart w:id="69" w:name="_Toc262085146"/>
      <w:bookmarkStart w:id="70" w:name="_Toc262085259"/>
      <w:r w:rsidRPr="00FB1E64">
        <w:rPr>
          <w:rFonts w:cs="Times New Roman"/>
          <w:b w:val="0"/>
          <w:sz w:val="28"/>
          <w:szCs w:val="28"/>
        </w:rPr>
        <w:t xml:space="preserve">подмена авторства информации. Данная проблема может иметь серьёзные последствия. Например, кто-то может послать письмо от чужого имени (этот вид обмана принято называть спуфингом) или </w:t>
      </w:r>
      <w:r w:rsidRPr="00FB1E64">
        <w:rPr>
          <w:rFonts w:cs="Times New Roman"/>
          <w:b w:val="0"/>
          <w:sz w:val="28"/>
          <w:szCs w:val="28"/>
          <w:lang w:val="en-US"/>
        </w:rPr>
        <w:t>Web</w:t>
      </w:r>
      <w:r w:rsidRPr="00FB1E64">
        <w:rPr>
          <w:rFonts w:cs="Times New Roman"/>
          <w:b w:val="0"/>
          <w:sz w:val="28"/>
          <w:szCs w:val="28"/>
        </w:rPr>
        <w:t xml:space="preserve"> – сервер может притворяться электронным магазином, принимать заказы, номера кредитных карт, но не высылать никаких товаров.</w:t>
      </w:r>
      <w:bookmarkEnd w:id="67"/>
      <w:bookmarkEnd w:id="68"/>
      <w:bookmarkEnd w:id="69"/>
      <w:bookmarkEnd w:id="70"/>
    </w:p>
    <w:p w:rsidR="007A034A" w:rsidRPr="00FB1E64" w:rsidRDefault="007A034A" w:rsidP="00FB1E64">
      <w:pPr>
        <w:pStyle w:val="1"/>
        <w:spacing w:before="0" w:after="0" w:line="360" w:lineRule="auto"/>
        <w:ind w:firstLine="709"/>
        <w:jc w:val="both"/>
        <w:rPr>
          <w:rFonts w:cs="Times New Roman"/>
          <w:b w:val="0"/>
          <w:sz w:val="28"/>
          <w:szCs w:val="28"/>
        </w:rPr>
      </w:pPr>
      <w:bookmarkStart w:id="71" w:name="_Toc262084805"/>
      <w:bookmarkStart w:id="72" w:name="_Toc262085035"/>
      <w:bookmarkStart w:id="73" w:name="_Toc262085147"/>
      <w:bookmarkStart w:id="74" w:name="_Toc262085260"/>
      <w:r w:rsidRPr="00FB1E64">
        <w:rPr>
          <w:rFonts w:cs="Times New Roman"/>
          <w:b w:val="0"/>
          <w:sz w:val="28"/>
          <w:szCs w:val="28"/>
        </w:rPr>
        <w:t xml:space="preserve">Специфика компьютерных сетей, с точки зрения их уязвимости, связана в основном с наличием интенсивного информационного взаимодействия </w:t>
      </w:r>
      <w:r w:rsidRPr="00FB1E64">
        <w:rPr>
          <w:rFonts w:cs="Times New Roman"/>
          <w:b w:val="0"/>
          <w:sz w:val="28"/>
          <w:szCs w:val="28"/>
        </w:rPr>
        <w:lastRenderedPageBreak/>
        <w:t>между территориально разнесенными и разнородными (разнотипными) элементами.</w:t>
      </w:r>
      <w:bookmarkEnd w:id="71"/>
      <w:bookmarkEnd w:id="72"/>
      <w:bookmarkEnd w:id="73"/>
      <w:bookmarkEnd w:id="74"/>
      <w:r w:rsidRPr="00FB1E64">
        <w:rPr>
          <w:rFonts w:cs="Times New Roman"/>
          <w:b w:val="0"/>
          <w:sz w:val="28"/>
          <w:szCs w:val="28"/>
        </w:rPr>
        <w:t xml:space="preserve"> </w:t>
      </w:r>
    </w:p>
    <w:p w:rsidR="007A034A" w:rsidRPr="00FB1E64" w:rsidRDefault="007A034A" w:rsidP="00AE3044">
      <w:pPr>
        <w:pStyle w:val="1"/>
        <w:spacing w:before="0" w:after="0" w:line="360" w:lineRule="auto"/>
        <w:ind w:firstLine="709"/>
        <w:jc w:val="both"/>
        <w:rPr>
          <w:rFonts w:cs="Times New Roman"/>
          <w:b w:val="0"/>
          <w:sz w:val="28"/>
          <w:szCs w:val="28"/>
        </w:rPr>
      </w:pPr>
      <w:bookmarkStart w:id="75" w:name="_Toc262084806"/>
      <w:bookmarkStart w:id="76" w:name="_Toc262085036"/>
      <w:bookmarkStart w:id="77" w:name="_Toc262085148"/>
      <w:bookmarkStart w:id="78" w:name="_Toc262085261"/>
      <w:r w:rsidRPr="00FB1E64">
        <w:rPr>
          <w:rFonts w:cs="Times New Roman"/>
          <w:b w:val="0"/>
          <w:sz w:val="28"/>
          <w:szCs w:val="28"/>
        </w:rPr>
        <w:t>Уязвимыми являются буквально все основные структурно-функциональные элементы КС: рабочие станции, серверы (Host-машины), межсетевые мосты (шлюзы, центры коммутации), каналы связи и т.д.</w:t>
      </w:r>
      <w:bookmarkEnd w:id="75"/>
      <w:bookmarkEnd w:id="76"/>
      <w:bookmarkEnd w:id="77"/>
      <w:bookmarkEnd w:id="78"/>
    </w:p>
    <w:p w:rsidR="007A034A" w:rsidRDefault="007A034A" w:rsidP="00AE3044">
      <w:pPr>
        <w:pStyle w:val="1"/>
        <w:spacing w:before="0" w:after="0" w:line="360" w:lineRule="auto"/>
        <w:ind w:firstLine="709"/>
        <w:jc w:val="both"/>
        <w:rPr>
          <w:rFonts w:cs="Times New Roman"/>
          <w:b w:val="0"/>
          <w:sz w:val="28"/>
          <w:szCs w:val="28"/>
        </w:rPr>
      </w:pPr>
      <w:bookmarkStart w:id="79" w:name="_Toc262084807"/>
      <w:bookmarkStart w:id="80" w:name="_Toc262085037"/>
      <w:bookmarkStart w:id="81" w:name="_Toc262085149"/>
      <w:bookmarkStart w:id="82" w:name="_Toc262085262"/>
      <w:r w:rsidRPr="00FB1E64">
        <w:rPr>
          <w:rFonts w:cs="Times New Roman"/>
          <w:b w:val="0"/>
          <w:sz w:val="28"/>
          <w:szCs w:val="28"/>
        </w:rPr>
        <w:t>Известно большое количество разноплановых угроз безопасности информации различного происхождения. В литературе встречается множество разнообразных классификаций, где в качестве критериев деления используются виды порождаемых опасностей, степень злого умысла, источники появления угроз и т.д. Одна из самых простых классифик</w:t>
      </w:r>
      <w:r w:rsidR="005E3181" w:rsidRPr="00FB1E64">
        <w:rPr>
          <w:rFonts w:cs="Times New Roman"/>
          <w:b w:val="0"/>
          <w:sz w:val="28"/>
          <w:szCs w:val="28"/>
        </w:rPr>
        <w:t xml:space="preserve">аций приведена на рис. </w:t>
      </w:r>
      <w:r w:rsidR="008920DA" w:rsidRPr="00FB1E64">
        <w:rPr>
          <w:rFonts w:cs="Times New Roman"/>
          <w:b w:val="0"/>
          <w:sz w:val="28"/>
          <w:szCs w:val="28"/>
        </w:rPr>
        <w:t>3</w:t>
      </w:r>
      <w:r w:rsidRPr="00FB1E64">
        <w:rPr>
          <w:rFonts w:cs="Times New Roman"/>
          <w:b w:val="0"/>
          <w:sz w:val="28"/>
          <w:szCs w:val="28"/>
        </w:rPr>
        <w:t>.</w:t>
      </w:r>
      <w:bookmarkEnd w:id="79"/>
      <w:bookmarkEnd w:id="80"/>
      <w:bookmarkEnd w:id="81"/>
      <w:bookmarkEnd w:id="82"/>
      <w:r w:rsidRPr="00FB1E64">
        <w:rPr>
          <w:rFonts w:cs="Times New Roman"/>
          <w:b w:val="0"/>
          <w:sz w:val="28"/>
          <w:szCs w:val="28"/>
        </w:rPr>
        <w:t xml:space="preserve"> </w:t>
      </w:r>
    </w:p>
    <w:p w:rsidR="00AE3044" w:rsidRDefault="00AE3044" w:rsidP="00AE3044">
      <w:pPr>
        <w:pStyle w:val="af3"/>
        <w:spacing w:after="0" w:line="360" w:lineRule="auto"/>
        <w:ind w:left="0" w:firstLine="709"/>
        <w:jc w:val="both"/>
        <w:rPr>
          <w:sz w:val="28"/>
          <w:szCs w:val="28"/>
        </w:rPr>
      </w:pPr>
      <w:bookmarkStart w:id="83" w:name="_Toc262084808"/>
      <w:bookmarkStart w:id="84" w:name="_Toc262085038"/>
      <w:bookmarkStart w:id="85" w:name="_Toc262085150"/>
      <w:bookmarkStart w:id="86" w:name="_Toc262085263"/>
    </w:p>
    <w:p w:rsidR="007A034A" w:rsidRPr="00AE3044" w:rsidRDefault="00147943" w:rsidP="00AE3044">
      <w:pPr>
        <w:pStyle w:val="af3"/>
        <w:spacing w:after="0" w:line="360" w:lineRule="auto"/>
        <w:ind w:left="0" w:firstLine="709"/>
        <w:jc w:val="both"/>
        <w:rPr>
          <w:sz w:val="28"/>
          <w:szCs w:val="28"/>
        </w:rPr>
      </w:pPr>
      <w:r>
        <w:rPr>
          <w:noProof/>
          <w:lang w:eastAsia="ru-RU"/>
        </w:rPr>
        <w:pict>
          <v:group id="_x0000_s1040" style="position:absolute;left:0;text-align:left;margin-left:54pt;margin-top:7.65pt;width:385pt;height:156.35pt;z-index:251657728" coordorigin="3689,6301" coordsize="7700,3127">
            <v:rect id="_x0000_s1041" style="position:absolute;left:5475;top:6301;width:2639;height:428" o:allowincell="f" filled="f" strokeweight="0">
              <v:textbox style="mso-next-textbox:#_x0000_s1041" inset="0,0,0,0">
                <w:txbxContent>
                  <w:p w:rsidR="00BE10E7" w:rsidRPr="00E521C0" w:rsidRDefault="00BE10E7" w:rsidP="007A034A">
                    <w:pPr>
                      <w:numPr>
                        <w:ilvl w:val="12"/>
                        <w:numId w:val="0"/>
                      </w:numPr>
                      <w:suppressAutoHyphens/>
                      <w:spacing w:before="0" w:beforeAutospacing="0" w:after="0" w:afterAutospacing="0"/>
                      <w:jc w:val="center"/>
                      <w:rPr>
                        <w:rFonts w:ascii="Times New Roman" w:eastAsia="Times New Roman" w:hAnsi="Times New Roman" w:cs="Times New Roman"/>
                        <w:lang w:eastAsia="ar-SA"/>
                      </w:rPr>
                    </w:pPr>
                    <w:r w:rsidRPr="00E521C0">
                      <w:t>Угрозы безопасности</w:t>
                    </w:r>
                  </w:p>
                </w:txbxContent>
              </v:textbox>
            </v:rect>
            <v:rect id="_x0000_s1042" style="position:absolute;left:3689;top:7542;width:2557;height:428" o:allowincell="f" filled="f" strokeweight="0">
              <v:textbox style="mso-next-textbox:#_x0000_s1042" inset="0,0,0,0">
                <w:txbxContent>
                  <w:p w:rsidR="00BE10E7" w:rsidRPr="00E521C0" w:rsidRDefault="00BE10E7" w:rsidP="007A034A">
                    <w:pPr>
                      <w:numPr>
                        <w:ilvl w:val="12"/>
                        <w:numId w:val="0"/>
                      </w:numPr>
                      <w:suppressAutoHyphens/>
                      <w:spacing w:before="0" w:beforeAutospacing="0" w:after="0" w:afterAutospacing="0"/>
                      <w:jc w:val="center"/>
                      <w:rPr>
                        <w:rFonts w:ascii="Times New Roman" w:eastAsia="Times New Roman" w:hAnsi="Times New Roman" w:cs="Times New Roman"/>
                        <w:lang w:eastAsia="ar-SA"/>
                      </w:rPr>
                    </w:pPr>
                    <w:r w:rsidRPr="00E521C0">
                      <w:t xml:space="preserve">Естественные </w:t>
                    </w:r>
                  </w:p>
                </w:txbxContent>
              </v:textbox>
            </v:rect>
            <v:rect id="_x0000_s1043" style="position:absolute;left:7495;top:7541;width:2557;height:428" o:allowincell="f" filled="f" strokeweight="0">
              <v:textbox style="mso-next-textbox:#_x0000_s1043" inset="0,0,0,0">
                <w:txbxContent>
                  <w:p w:rsidR="00BE10E7" w:rsidRPr="00E521C0" w:rsidRDefault="00BE10E7" w:rsidP="007A034A">
                    <w:pPr>
                      <w:numPr>
                        <w:ilvl w:val="12"/>
                        <w:numId w:val="0"/>
                      </w:numPr>
                      <w:suppressAutoHyphens/>
                      <w:spacing w:before="0" w:beforeAutospacing="0" w:after="0" w:afterAutospacing="0"/>
                      <w:jc w:val="center"/>
                      <w:rPr>
                        <w:rFonts w:ascii="Times New Roman" w:eastAsia="Times New Roman" w:hAnsi="Times New Roman" w:cs="Times New Roman"/>
                        <w:lang w:eastAsia="ar-SA"/>
                      </w:rPr>
                    </w:pPr>
                    <w:r w:rsidRPr="00E521C0">
                      <w:t>Искусственные</w:t>
                    </w:r>
                  </w:p>
                  <w:p w:rsidR="00BE10E7" w:rsidRDefault="00BE10E7" w:rsidP="007A034A">
                    <w:pPr>
                      <w:numPr>
                        <w:ilvl w:val="12"/>
                        <w:numId w:val="0"/>
                      </w:numPr>
                      <w:suppressAutoHyphens/>
                      <w:spacing w:before="0" w:beforeAutospacing="0" w:after="0" w:afterAutospacing="0"/>
                      <w:ind w:firstLine="567"/>
                      <w:rPr>
                        <w:rFonts w:ascii="Times New Roman" w:eastAsia="Times New Roman" w:hAnsi="Times New Roman" w:cs="Times New Roman"/>
                        <w:lang w:eastAsia="ar-SA"/>
                      </w:rPr>
                    </w:pPr>
                  </w:p>
                </w:txbxContent>
              </v:textbox>
            </v:rect>
            <v:rect id="_x0000_s1044" style="position:absolute;left:8406;top:8419;width:2983;height:428" o:allowincell="f" filled="f" strokeweight="0">
              <v:textbox style="mso-next-textbox:#_x0000_s1044" inset="0,0,0,0">
                <w:txbxContent>
                  <w:p w:rsidR="00BE10E7" w:rsidRPr="00E521C0" w:rsidRDefault="00BE10E7" w:rsidP="007A034A">
                    <w:pPr>
                      <w:pStyle w:val="a8"/>
                      <w:numPr>
                        <w:ilvl w:val="12"/>
                        <w:numId w:val="0"/>
                      </w:numPr>
                      <w:ind w:firstLine="567"/>
                    </w:pPr>
                    <w:r w:rsidRPr="00E521C0">
                      <w:t>Преднамеренные</w:t>
                    </w:r>
                  </w:p>
                  <w:p w:rsidR="00BE10E7" w:rsidRDefault="00BE10E7" w:rsidP="007A034A">
                    <w:pPr>
                      <w:numPr>
                        <w:ilvl w:val="12"/>
                        <w:numId w:val="0"/>
                      </w:numPr>
                      <w:suppressAutoHyphens/>
                      <w:spacing w:before="0" w:beforeAutospacing="0" w:after="0" w:afterAutospacing="0"/>
                      <w:ind w:firstLine="567"/>
                      <w:rPr>
                        <w:rFonts w:ascii="Times New Roman" w:eastAsia="Times New Roman" w:hAnsi="Times New Roman" w:cs="Times New Roman"/>
                        <w:lang w:eastAsia="ar-SA"/>
                      </w:rPr>
                    </w:pPr>
                  </w:p>
                </w:txbxContent>
              </v:textbox>
            </v:rect>
            <v:rect id="_x0000_s1045" style="position:absolute;left:8406;top:9000;width:2983;height:428" o:allowincell="f" filled="f" strokeweight="0">
              <v:textbox style="mso-next-textbox:#_x0000_s1045" inset="0,0,0,0">
                <w:txbxContent>
                  <w:p w:rsidR="00BE10E7" w:rsidRPr="00E521C0" w:rsidRDefault="00BE10E7" w:rsidP="007A034A">
                    <w:pPr>
                      <w:numPr>
                        <w:ilvl w:val="12"/>
                        <w:numId w:val="0"/>
                      </w:numPr>
                      <w:suppressAutoHyphens/>
                      <w:spacing w:before="0" w:beforeAutospacing="0" w:after="0" w:afterAutospacing="0"/>
                      <w:jc w:val="center"/>
                      <w:rPr>
                        <w:rFonts w:ascii="Times New Roman" w:eastAsia="Times New Roman" w:hAnsi="Times New Roman" w:cs="Times New Roman"/>
                        <w:lang w:eastAsia="ar-SA"/>
                      </w:rPr>
                    </w:pPr>
                    <w:r w:rsidRPr="00E521C0">
                      <w:t>Непреднамеренные</w:t>
                    </w:r>
                  </w:p>
                  <w:p w:rsidR="00BE10E7" w:rsidRDefault="00BE10E7" w:rsidP="007A034A">
                    <w:pPr>
                      <w:numPr>
                        <w:ilvl w:val="12"/>
                        <w:numId w:val="0"/>
                      </w:numPr>
                      <w:suppressAutoHyphens/>
                      <w:spacing w:before="0" w:beforeAutospacing="0" w:after="0" w:afterAutospacing="0"/>
                      <w:ind w:firstLine="567"/>
                      <w:rPr>
                        <w:rFonts w:ascii="Times New Roman" w:eastAsia="Times New Roman" w:hAnsi="Times New Roman" w:cs="Times New Roman"/>
                        <w:lang w:eastAsia="ar-SA"/>
                      </w:rPr>
                    </w:pPr>
                  </w:p>
                </w:txbxContent>
              </v:textbox>
            </v:rect>
            <v:line id="_x0000_s1046" style="position:absolute" from="5024,7350" to="8761,7350" o:allowincell="f" strokeweight="0"/>
            <v:line id="_x0000_s1047" style="position:absolute" from="6791,6729" to="6791,7351" o:allowincell="f" strokeweight="0"/>
            <v:line id="_x0000_s1048" style="position:absolute" from="8008,7970" to="8008,9303" o:allowincell="f" strokeweight="0"/>
            <v:line id="_x0000_s1049" style="position:absolute;flip:x" from="8008,9303" to="8406,9303" o:allowincell="f" strokeweight="0"/>
            <v:shape id="_x0000_s1050" type="#_x0000_t32" style="position:absolute;left:5024;top:7351;width:0;height:191" o:connectortype="straight"/>
            <v:shape id="_x0000_s1051" type="#_x0000_t32" style="position:absolute;left:8761;top:7350;width:0;height:192" o:connectortype="straight"/>
            <v:shape id="_x0000_s1052" type="#_x0000_t32" style="position:absolute;left:8008;top:8600;width:398;height:0" o:connectortype="straight"/>
          </v:group>
        </w:pict>
      </w:r>
      <w:bookmarkEnd w:id="83"/>
      <w:bookmarkEnd w:id="84"/>
      <w:bookmarkEnd w:id="85"/>
      <w:bookmarkEnd w:id="86"/>
    </w:p>
    <w:p w:rsidR="007A034A" w:rsidRPr="00AE3044" w:rsidRDefault="007A034A" w:rsidP="00AE3044">
      <w:pPr>
        <w:pStyle w:val="af3"/>
        <w:spacing w:after="0" w:line="360" w:lineRule="auto"/>
        <w:ind w:left="0" w:firstLine="709"/>
        <w:jc w:val="both"/>
        <w:rPr>
          <w:sz w:val="28"/>
          <w:szCs w:val="28"/>
        </w:rPr>
      </w:pPr>
    </w:p>
    <w:p w:rsidR="007A034A" w:rsidRPr="00AE3044" w:rsidRDefault="007A034A" w:rsidP="00AE3044">
      <w:pPr>
        <w:pStyle w:val="af3"/>
        <w:spacing w:after="0" w:line="360" w:lineRule="auto"/>
        <w:ind w:left="0" w:firstLine="709"/>
        <w:jc w:val="both"/>
        <w:rPr>
          <w:sz w:val="28"/>
          <w:szCs w:val="28"/>
        </w:rPr>
      </w:pPr>
    </w:p>
    <w:p w:rsidR="007A034A" w:rsidRPr="00AE3044" w:rsidRDefault="007A034A" w:rsidP="00AE3044">
      <w:pPr>
        <w:pStyle w:val="af3"/>
        <w:spacing w:after="0" w:line="360" w:lineRule="auto"/>
        <w:ind w:left="0" w:firstLine="709"/>
        <w:jc w:val="both"/>
        <w:rPr>
          <w:sz w:val="28"/>
          <w:szCs w:val="28"/>
        </w:rPr>
      </w:pPr>
    </w:p>
    <w:p w:rsidR="007A034A" w:rsidRPr="00AE3044" w:rsidRDefault="007A034A" w:rsidP="00AE3044">
      <w:pPr>
        <w:pStyle w:val="af3"/>
        <w:spacing w:after="0" w:line="360" w:lineRule="auto"/>
        <w:ind w:left="0" w:firstLine="709"/>
        <w:jc w:val="both"/>
        <w:rPr>
          <w:sz w:val="28"/>
          <w:szCs w:val="28"/>
        </w:rPr>
      </w:pPr>
    </w:p>
    <w:p w:rsidR="007A034A" w:rsidRPr="00AE3044" w:rsidRDefault="007A034A" w:rsidP="00AE3044">
      <w:pPr>
        <w:pStyle w:val="af3"/>
        <w:spacing w:after="0" w:line="360" w:lineRule="auto"/>
        <w:ind w:left="0" w:firstLine="709"/>
        <w:jc w:val="both"/>
        <w:rPr>
          <w:sz w:val="28"/>
          <w:szCs w:val="28"/>
        </w:rPr>
      </w:pPr>
    </w:p>
    <w:p w:rsidR="00AE3044" w:rsidRDefault="00AE3044" w:rsidP="00AE3044">
      <w:pPr>
        <w:pStyle w:val="af3"/>
        <w:spacing w:after="0" w:line="360" w:lineRule="auto"/>
        <w:ind w:left="0" w:firstLine="709"/>
        <w:jc w:val="both"/>
        <w:rPr>
          <w:sz w:val="28"/>
          <w:szCs w:val="28"/>
        </w:rPr>
      </w:pPr>
      <w:bookmarkStart w:id="87" w:name="_Toc262084809"/>
      <w:bookmarkStart w:id="88" w:name="_Toc262085039"/>
      <w:bookmarkStart w:id="89" w:name="_Toc262085151"/>
      <w:bookmarkStart w:id="90" w:name="_Toc262085264"/>
    </w:p>
    <w:p w:rsidR="007A034A" w:rsidRPr="00AE3044" w:rsidRDefault="005E3181" w:rsidP="00AE3044">
      <w:pPr>
        <w:pStyle w:val="af3"/>
        <w:spacing w:after="0" w:line="360" w:lineRule="auto"/>
        <w:ind w:left="0" w:firstLine="709"/>
        <w:jc w:val="both"/>
        <w:rPr>
          <w:sz w:val="28"/>
          <w:szCs w:val="28"/>
        </w:rPr>
      </w:pPr>
      <w:r w:rsidRPr="00AE3044">
        <w:rPr>
          <w:sz w:val="28"/>
          <w:szCs w:val="28"/>
        </w:rPr>
        <w:t xml:space="preserve">Рис. </w:t>
      </w:r>
      <w:r w:rsidR="008920DA" w:rsidRPr="00AE3044">
        <w:rPr>
          <w:sz w:val="28"/>
          <w:szCs w:val="28"/>
        </w:rPr>
        <w:t>3</w:t>
      </w:r>
      <w:r w:rsidR="007A034A" w:rsidRPr="00AE3044">
        <w:rPr>
          <w:sz w:val="28"/>
          <w:szCs w:val="28"/>
        </w:rPr>
        <w:t>.</w:t>
      </w:r>
      <w:r w:rsidR="00FB1E64" w:rsidRPr="00AE3044">
        <w:rPr>
          <w:sz w:val="28"/>
          <w:szCs w:val="28"/>
        </w:rPr>
        <w:t xml:space="preserve"> </w:t>
      </w:r>
      <w:r w:rsidR="007A034A" w:rsidRPr="00AE3044">
        <w:rPr>
          <w:sz w:val="28"/>
          <w:szCs w:val="28"/>
        </w:rPr>
        <w:t>Общая классификация угроз безопасности</w:t>
      </w:r>
      <w:bookmarkEnd w:id="87"/>
      <w:bookmarkEnd w:id="88"/>
      <w:bookmarkEnd w:id="89"/>
      <w:bookmarkEnd w:id="90"/>
    </w:p>
    <w:p w:rsidR="00AE3044" w:rsidRDefault="00AE3044" w:rsidP="00AE3044">
      <w:pPr>
        <w:pStyle w:val="af3"/>
        <w:spacing w:after="0" w:line="360" w:lineRule="auto"/>
        <w:ind w:left="0" w:firstLine="709"/>
        <w:jc w:val="both"/>
        <w:rPr>
          <w:sz w:val="28"/>
          <w:szCs w:val="28"/>
        </w:rPr>
      </w:pPr>
      <w:bookmarkStart w:id="91" w:name="_Toc262084810"/>
      <w:bookmarkStart w:id="92" w:name="_Toc262085040"/>
      <w:bookmarkStart w:id="93" w:name="_Toc262085152"/>
      <w:bookmarkStart w:id="94" w:name="_Toc262085265"/>
    </w:p>
    <w:p w:rsidR="007A034A" w:rsidRPr="00AE3044" w:rsidRDefault="007A034A" w:rsidP="00AE3044">
      <w:pPr>
        <w:pStyle w:val="af3"/>
        <w:spacing w:after="0" w:line="360" w:lineRule="auto"/>
        <w:ind w:left="0" w:firstLine="709"/>
        <w:jc w:val="both"/>
        <w:rPr>
          <w:sz w:val="28"/>
          <w:szCs w:val="28"/>
        </w:rPr>
      </w:pPr>
      <w:r w:rsidRPr="00AE3044">
        <w:rPr>
          <w:sz w:val="28"/>
          <w:szCs w:val="28"/>
        </w:rPr>
        <w:t>Естественные угрозы - это угрозы, вызванные воздействиями на КС и ее элементы объективных физических процессов или стихийных природных явлений, независящих от человека.</w:t>
      </w:r>
      <w:bookmarkEnd w:id="91"/>
      <w:bookmarkEnd w:id="92"/>
      <w:bookmarkEnd w:id="93"/>
      <w:bookmarkEnd w:id="94"/>
      <w:r w:rsidRPr="00AE3044">
        <w:rPr>
          <w:sz w:val="28"/>
          <w:szCs w:val="28"/>
        </w:rPr>
        <w:t xml:space="preserve"> </w:t>
      </w:r>
    </w:p>
    <w:p w:rsidR="007A034A" w:rsidRPr="00AE3044" w:rsidRDefault="007A034A" w:rsidP="00AE3044">
      <w:pPr>
        <w:pStyle w:val="af3"/>
        <w:spacing w:after="0" w:line="360" w:lineRule="auto"/>
        <w:ind w:left="0" w:firstLine="709"/>
        <w:jc w:val="both"/>
        <w:rPr>
          <w:sz w:val="28"/>
          <w:szCs w:val="28"/>
        </w:rPr>
      </w:pPr>
      <w:bookmarkStart w:id="95" w:name="_Toc262084811"/>
      <w:bookmarkStart w:id="96" w:name="_Toc262085041"/>
      <w:bookmarkStart w:id="97" w:name="_Toc262085153"/>
      <w:bookmarkStart w:id="98" w:name="_Toc262085266"/>
      <w:r w:rsidRPr="00AE3044">
        <w:rPr>
          <w:sz w:val="28"/>
          <w:szCs w:val="28"/>
        </w:rPr>
        <w:t>Искусственные угрозы - это угрозы КС, вызванные деятельностью человека. Среди них, исходя из мотивации действий, можно выделить:</w:t>
      </w:r>
      <w:bookmarkEnd w:id="95"/>
      <w:bookmarkEnd w:id="96"/>
      <w:bookmarkEnd w:id="97"/>
      <w:bookmarkEnd w:id="98"/>
      <w:r w:rsidRPr="00AE3044">
        <w:rPr>
          <w:sz w:val="28"/>
          <w:szCs w:val="28"/>
        </w:rPr>
        <w:t xml:space="preserve"> </w:t>
      </w:r>
    </w:p>
    <w:p w:rsidR="007A034A" w:rsidRPr="00AE3044" w:rsidRDefault="007A034A" w:rsidP="00AE3044">
      <w:pPr>
        <w:pStyle w:val="af3"/>
        <w:spacing w:after="0" w:line="360" w:lineRule="auto"/>
        <w:ind w:left="0" w:firstLine="709"/>
        <w:jc w:val="both"/>
        <w:rPr>
          <w:sz w:val="28"/>
          <w:szCs w:val="28"/>
        </w:rPr>
      </w:pPr>
      <w:bookmarkStart w:id="99" w:name="_Toc262084812"/>
      <w:bookmarkStart w:id="100" w:name="_Toc262085042"/>
      <w:bookmarkStart w:id="101" w:name="_Toc262085154"/>
      <w:bookmarkStart w:id="102" w:name="_Toc262085267"/>
      <w:r w:rsidRPr="00AE3044">
        <w:rPr>
          <w:sz w:val="28"/>
          <w:szCs w:val="28"/>
        </w:rPr>
        <w:t>непреднамеренные (неумышленные, случайные) угрозы, вызванные ошибками в проектировании КС и ее элементов, ошибками в программном обеспечении, ошибками в действиях персонала и т.п.;</w:t>
      </w:r>
      <w:bookmarkEnd w:id="99"/>
      <w:bookmarkEnd w:id="100"/>
      <w:bookmarkEnd w:id="101"/>
      <w:bookmarkEnd w:id="102"/>
      <w:r w:rsidRPr="00AE3044">
        <w:rPr>
          <w:sz w:val="28"/>
          <w:szCs w:val="28"/>
        </w:rPr>
        <w:t xml:space="preserve"> </w:t>
      </w:r>
    </w:p>
    <w:p w:rsidR="007A034A" w:rsidRPr="00AE3044" w:rsidRDefault="007A034A" w:rsidP="00AE3044">
      <w:pPr>
        <w:pStyle w:val="af3"/>
        <w:spacing w:after="0" w:line="360" w:lineRule="auto"/>
        <w:ind w:left="0" w:firstLine="709"/>
        <w:jc w:val="both"/>
        <w:rPr>
          <w:sz w:val="28"/>
          <w:szCs w:val="28"/>
        </w:rPr>
      </w:pPr>
      <w:bookmarkStart w:id="103" w:name="_Toc262084813"/>
      <w:bookmarkStart w:id="104" w:name="_Toc262085043"/>
      <w:bookmarkStart w:id="105" w:name="_Toc262085155"/>
      <w:bookmarkStart w:id="106" w:name="_Toc262085268"/>
      <w:r w:rsidRPr="00AE3044">
        <w:rPr>
          <w:sz w:val="28"/>
          <w:szCs w:val="28"/>
        </w:rPr>
        <w:lastRenderedPageBreak/>
        <w:t>преднамеренные (умышленные) угрозы, связанные с корыстными устремлениями людей (злоумышленников).</w:t>
      </w:r>
      <w:bookmarkEnd w:id="103"/>
      <w:bookmarkEnd w:id="104"/>
      <w:bookmarkEnd w:id="105"/>
      <w:bookmarkEnd w:id="106"/>
      <w:r w:rsidRPr="00AE3044">
        <w:rPr>
          <w:sz w:val="28"/>
          <w:szCs w:val="28"/>
        </w:rPr>
        <w:t xml:space="preserve"> </w:t>
      </w:r>
    </w:p>
    <w:p w:rsidR="007A034A" w:rsidRPr="00AE3044" w:rsidRDefault="007A034A" w:rsidP="00AE3044">
      <w:pPr>
        <w:pStyle w:val="af3"/>
        <w:spacing w:after="0" w:line="360" w:lineRule="auto"/>
        <w:ind w:left="0" w:firstLine="709"/>
        <w:jc w:val="both"/>
        <w:rPr>
          <w:sz w:val="28"/>
          <w:szCs w:val="28"/>
        </w:rPr>
      </w:pPr>
      <w:bookmarkStart w:id="107" w:name="_Toc262084814"/>
      <w:bookmarkStart w:id="108" w:name="_Toc262085044"/>
      <w:bookmarkStart w:id="109" w:name="_Toc262085156"/>
      <w:bookmarkStart w:id="110" w:name="_Toc262085269"/>
      <w:r w:rsidRPr="00AE3044">
        <w:rPr>
          <w:sz w:val="28"/>
          <w:szCs w:val="28"/>
        </w:rPr>
        <w:t>Источники угроз по отношению к КС могут быть внешними или внутренними (компоненты самой КС - ее аппаратура, программы, персонал).</w:t>
      </w:r>
      <w:bookmarkEnd w:id="107"/>
      <w:bookmarkEnd w:id="108"/>
      <w:bookmarkEnd w:id="109"/>
      <w:bookmarkEnd w:id="110"/>
      <w:r w:rsidRPr="00AE3044">
        <w:rPr>
          <w:sz w:val="28"/>
          <w:szCs w:val="28"/>
        </w:rPr>
        <w:t xml:space="preserve"> </w:t>
      </w:r>
    </w:p>
    <w:p w:rsidR="007A034A" w:rsidRPr="00AE3044" w:rsidRDefault="007A034A" w:rsidP="00AE3044">
      <w:pPr>
        <w:pStyle w:val="af3"/>
        <w:spacing w:after="0" w:line="360" w:lineRule="auto"/>
        <w:ind w:left="0" w:firstLine="709"/>
        <w:jc w:val="both"/>
        <w:rPr>
          <w:sz w:val="28"/>
          <w:szCs w:val="28"/>
        </w:rPr>
      </w:pPr>
      <w:bookmarkStart w:id="111" w:name="_Toc262084815"/>
      <w:bookmarkStart w:id="112" w:name="_Toc262085045"/>
      <w:bookmarkStart w:id="113" w:name="_Toc262085157"/>
      <w:bookmarkStart w:id="114" w:name="_Toc262085270"/>
      <w:r w:rsidRPr="00AE3044">
        <w:rPr>
          <w:sz w:val="28"/>
          <w:szCs w:val="28"/>
        </w:rPr>
        <w:t>Анализ негативных последствий реализации угроз предполагает обязательную идентификацию возможных источников угроз, уязвимостей, способствующих их проявлению и методов реализации. И тогда цепочка вырастает в</w:t>
      </w:r>
      <w:r w:rsidR="005E3181" w:rsidRPr="00AE3044">
        <w:rPr>
          <w:sz w:val="28"/>
          <w:szCs w:val="28"/>
        </w:rPr>
        <w:t xml:space="preserve"> схему, представленную на рис. </w:t>
      </w:r>
      <w:r w:rsidR="008920DA" w:rsidRPr="00AE3044">
        <w:rPr>
          <w:sz w:val="28"/>
          <w:szCs w:val="28"/>
        </w:rPr>
        <w:t>4</w:t>
      </w:r>
      <w:r w:rsidRPr="00AE3044">
        <w:rPr>
          <w:sz w:val="28"/>
          <w:szCs w:val="28"/>
        </w:rPr>
        <w:t>.</w:t>
      </w:r>
      <w:bookmarkEnd w:id="111"/>
      <w:bookmarkEnd w:id="112"/>
      <w:bookmarkEnd w:id="113"/>
      <w:bookmarkEnd w:id="114"/>
    </w:p>
    <w:p w:rsidR="007A034A" w:rsidRPr="00AE3044" w:rsidRDefault="00147943" w:rsidP="00AE3044">
      <w:pPr>
        <w:pStyle w:val="af3"/>
        <w:spacing w:after="0" w:line="360" w:lineRule="auto"/>
        <w:ind w:left="0" w:firstLine="709"/>
        <w:jc w:val="both"/>
        <w:rPr>
          <w:sz w:val="28"/>
          <w:szCs w:val="28"/>
        </w:rPr>
      </w:pPr>
      <w:r>
        <w:rPr>
          <w:noProof/>
          <w:lang w:eastAsia="ru-RU"/>
        </w:rPr>
        <w:pict>
          <v:shape id="_x0000_s1053" type="#_x0000_t75" style="position:absolute;left:0;text-align:left;margin-left:27pt;margin-top:17.1pt;width:422.25pt;height:172.5pt;z-index:-251659776" wrapcoords="-38 0 -38 21506 21600 21506 21600 0 -38 0">
            <v:imagedata r:id="rId8" o:title="" grayscale="t"/>
            <w10:wrap type="through"/>
          </v:shape>
        </w:pict>
      </w:r>
    </w:p>
    <w:p w:rsidR="007A034A" w:rsidRPr="00AE3044" w:rsidRDefault="007A034A" w:rsidP="00AE3044">
      <w:pPr>
        <w:pStyle w:val="af3"/>
        <w:spacing w:after="0" w:line="360" w:lineRule="auto"/>
        <w:ind w:left="0" w:firstLine="709"/>
        <w:jc w:val="both"/>
        <w:rPr>
          <w:sz w:val="28"/>
          <w:szCs w:val="28"/>
        </w:rPr>
      </w:pPr>
    </w:p>
    <w:p w:rsidR="007A034A" w:rsidRPr="00AE3044" w:rsidRDefault="007A034A" w:rsidP="00AE3044">
      <w:pPr>
        <w:pStyle w:val="af3"/>
        <w:spacing w:after="0" w:line="360" w:lineRule="auto"/>
        <w:ind w:left="0" w:firstLine="709"/>
        <w:jc w:val="both"/>
        <w:rPr>
          <w:sz w:val="28"/>
          <w:szCs w:val="28"/>
        </w:rPr>
      </w:pPr>
    </w:p>
    <w:p w:rsidR="007A034A" w:rsidRPr="00AE3044" w:rsidRDefault="007A034A" w:rsidP="00AE3044">
      <w:pPr>
        <w:pStyle w:val="af3"/>
        <w:spacing w:after="0" w:line="360" w:lineRule="auto"/>
        <w:ind w:left="0" w:firstLine="709"/>
        <w:jc w:val="both"/>
        <w:rPr>
          <w:sz w:val="28"/>
          <w:szCs w:val="28"/>
        </w:rPr>
      </w:pPr>
    </w:p>
    <w:p w:rsidR="007A034A" w:rsidRPr="00AE3044" w:rsidRDefault="005E3181" w:rsidP="00AE3044">
      <w:pPr>
        <w:pStyle w:val="af3"/>
        <w:spacing w:after="0" w:line="360" w:lineRule="auto"/>
        <w:ind w:left="0" w:firstLine="709"/>
        <w:jc w:val="both"/>
        <w:rPr>
          <w:sz w:val="28"/>
          <w:szCs w:val="28"/>
        </w:rPr>
      </w:pPr>
      <w:bookmarkStart w:id="115" w:name="_Toc262084816"/>
      <w:bookmarkStart w:id="116" w:name="_Toc262085046"/>
      <w:bookmarkStart w:id="117" w:name="_Toc262085158"/>
      <w:bookmarkStart w:id="118" w:name="_Toc262085271"/>
      <w:r w:rsidRPr="00AE3044">
        <w:rPr>
          <w:sz w:val="28"/>
          <w:szCs w:val="28"/>
        </w:rPr>
        <w:t xml:space="preserve">Рис. </w:t>
      </w:r>
      <w:r w:rsidR="008920DA" w:rsidRPr="00AE3044">
        <w:rPr>
          <w:sz w:val="28"/>
          <w:szCs w:val="28"/>
        </w:rPr>
        <w:t>4</w:t>
      </w:r>
      <w:r w:rsidR="007A034A" w:rsidRPr="00AE3044">
        <w:rPr>
          <w:sz w:val="28"/>
          <w:szCs w:val="28"/>
        </w:rPr>
        <w:t>. Модель реализации угроз информационной безопасности</w:t>
      </w:r>
      <w:bookmarkEnd w:id="115"/>
      <w:bookmarkEnd w:id="116"/>
      <w:bookmarkEnd w:id="117"/>
      <w:bookmarkEnd w:id="118"/>
    </w:p>
    <w:p w:rsidR="00AE3044" w:rsidRDefault="00AE3044" w:rsidP="00AE3044">
      <w:pPr>
        <w:pStyle w:val="af3"/>
        <w:spacing w:after="0" w:line="360" w:lineRule="auto"/>
        <w:ind w:left="0" w:firstLine="709"/>
        <w:jc w:val="both"/>
        <w:rPr>
          <w:sz w:val="28"/>
          <w:szCs w:val="28"/>
        </w:rPr>
      </w:pPr>
      <w:bookmarkStart w:id="119" w:name="_Toc262084817"/>
      <w:bookmarkStart w:id="120" w:name="_Toc262085047"/>
      <w:bookmarkStart w:id="121" w:name="_Toc262085159"/>
      <w:bookmarkStart w:id="122" w:name="_Toc262085272"/>
    </w:p>
    <w:p w:rsidR="007A034A" w:rsidRPr="00AE3044" w:rsidRDefault="007A034A" w:rsidP="00AE3044">
      <w:pPr>
        <w:pStyle w:val="af3"/>
        <w:spacing w:after="0" w:line="360" w:lineRule="auto"/>
        <w:ind w:left="0" w:firstLine="709"/>
        <w:jc w:val="both"/>
        <w:rPr>
          <w:sz w:val="28"/>
          <w:szCs w:val="28"/>
        </w:rPr>
      </w:pPr>
      <w:r w:rsidRPr="00AE3044">
        <w:rPr>
          <w:sz w:val="28"/>
          <w:szCs w:val="28"/>
        </w:rPr>
        <w:t>Угрозы классифицируются по возможности нанесения ущерба субъекту отношений при нарушении целей. Ущерб может быть причинен каким-либо субъектом (преступление, вина или небрежность), а также стать следствием, не зависящим от субъекта проявлений. Угроз не так уж и много. При обеспечении конфиденциальности информации это может быть хищение (копирование) информации и средств ее обработки, а также ее утрата (неумышленная потеря, утечка). При обеспечении целостности информации список угроз таков: модификация (искажение) информации; отрицание подлинности информации; навязывание ложной информации. При обеспечении доступности информации возможно ее блокирование, либо уничтожение самой информации и средств ее обработки.</w:t>
      </w:r>
      <w:bookmarkEnd w:id="119"/>
      <w:bookmarkEnd w:id="120"/>
      <w:bookmarkEnd w:id="121"/>
      <w:bookmarkEnd w:id="122"/>
    </w:p>
    <w:p w:rsidR="007A034A" w:rsidRPr="00AE3044" w:rsidRDefault="007A034A" w:rsidP="00AE3044">
      <w:pPr>
        <w:pStyle w:val="af3"/>
        <w:spacing w:after="0" w:line="360" w:lineRule="auto"/>
        <w:ind w:left="0" w:firstLine="709"/>
        <w:jc w:val="both"/>
        <w:rPr>
          <w:sz w:val="28"/>
          <w:szCs w:val="28"/>
        </w:rPr>
      </w:pPr>
      <w:bookmarkStart w:id="123" w:name="_Toc262084818"/>
      <w:bookmarkStart w:id="124" w:name="_Toc262085048"/>
      <w:bookmarkStart w:id="125" w:name="_Toc262085160"/>
      <w:bookmarkStart w:id="126" w:name="_Toc262085273"/>
      <w:r w:rsidRPr="00AE3044">
        <w:rPr>
          <w:sz w:val="28"/>
          <w:szCs w:val="28"/>
        </w:rPr>
        <w:t xml:space="preserve">Все источники угроз можно разделить на классы, обусловленные типом носителя, а классы на группы по местоположению (рис. </w:t>
      </w:r>
      <w:r w:rsidR="008920DA" w:rsidRPr="00AE3044">
        <w:rPr>
          <w:sz w:val="28"/>
          <w:szCs w:val="28"/>
        </w:rPr>
        <w:t>5</w:t>
      </w:r>
      <w:r w:rsidRPr="00AE3044">
        <w:rPr>
          <w:sz w:val="28"/>
          <w:szCs w:val="28"/>
        </w:rPr>
        <w:t xml:space="preserve">а). Уязвимости также можно разделить на классы по принадлежности к источнику уязвимостей, а классы на группы и </w:t>
      </w:r>
      <w:r w:rsidR="008920DA" w:rsidRPr="00AE3044">
        <w:rPr>
          <w:sz w:val="28"/>
          <w:szCs w:val="28"/>
        </w:rPr>
        <w:t>подгруппы по проявлениям (рис. 5</w:t>
      </w:r>
      <w:r w:rsidRPr="00AE3044">
        <w:rPr>
          <w:sz w:val="28"/>
          <w:szCs w:val="28"/>
        </w:rPr>
        <w:t xml:space="preserve">б). Методы реализации можно разделить на группы по способам реализации (рис. </w:t>
      </w:r>
      <w:r w:rsidR="008920DA" w:rsidRPr="00AE3044">
        <w:rPr>
          <w:sz w:val="28"/>
          <w:szCs w:val="28"/>
        </w:rPr>
        <w:t>5</w:t>
      </w:r>
      <w:r w:rsidRPr="00AE3044">
        <w:rPr>
          <w:sz w:val="28"/>
          <w:szCs w:val="28"/>
        </w:rPr>
        <w:t>в). При этом необходимо учитывать, что само понятие «метод», применимо только при рассмотрении реализации угроз антропогенными источниками. Для техногенных и стихийных источников это понятие трансформируется в понятие «предпосылка».</w:t>
      </w:r>
      <w:bookmarkEnd w:id="123"/>
      <w:bookmarkEnd w:id="124"/>
      <w:bookmarkEnd w:id="125"/>
      <w:bookmarkEnd w:id="126"/>
    </w:p>
    <w:p w:rsidR="007A034A" w:rsidRPr="00AE3044" w:rsidRDefault="007A034A" w:rsidP="00AE3044">
      <w:pPr>
        <w:pStyle w:val="af3"/>
        <w:spacing w:after="0" w:line="360" w:lineRule="auto"/>
        <w:ind w:left="0" w:firstLine="709"/>
        <w:jc w:val="both"/>
        <w:rPr>
          <w:sz w:val="28"/>
          <w:szCs w:val="28"/>
        </w:rPr>
      </w:pPr>
    </w:p>
    <w:p w:rsidR="007A034A" w:rsidRPr="00AE3044" w:rsidRDefault="00147943" w:rsidP="00AE3044">
      <w:pPr>
        <w:pStyle w:val="af3"/>
        <w:spacing w:after="0" w:line="360" w:lineRule="auto"/>
        <w:ind w:left="0" w:firstLine="709"/>
        <w:jc w:val="both"/>
        <w:rPr>
          <w:sz w:val="28"/>
          <w:szCs w:val="28"/>
        </w:rPr>
      </w:pPr>
      <w:bookmarkStart w:id="127" w:name="_Toc262085274"/>
      <w:bookmarkStart w:id="128" w:name="_Toc262085161"/>
      <w:bookmarkStart w:id="129" w:name="_Toc262085049"/>
      <w:bookmarkStart w:id="130" w:name="_Toc262084819"/>
      <w:r>
        <w:rPr>
          <w:sz w:val="28"/>
          <w:szCs w:val="28"/>
        </w:rPr>
        <w:pict>
          <v:shape id="_x0000_i1039" type="#_x0000_t75" style="width:4in;height:186pt">
            <v:imagedata r:id="rId9" o:title=""/>
          </v:shape>
        </w:pict>
      </w:r>
      <w:bookmarkEnd w:id="127"/>
      <w:bookmarkEnd w:id="128"/>
      <w:bookmarkEnd w:id="129"/>
      <w:bookmarkEnd w:id="130"/>
    </w:p>
    <w:p w:rsidR="007A034A" w:rsidRPr="00AE3044" w:rsidRDefault="007A034A" w:rsidP="00AE3044">
      <w:pPr>
        <w:pStyle w:val="af3"/>
        <w:spacing w:after="0" w:line="360" w:lineRule="auto"/>
        <w:ind w:left="0" w:firstLine="709"/>
        <w:jc w:val="both"/>
        <w:rPr>
          <w:sz w:val="28"/>
          <w:szCs w:val="28"/>
        </w:rPr>
      </w:pPr>
      <w:bookmarkStart w:id="131" w:name="_Toc262084820"/>
      <w:bookmarkStart w:id="132" w:name="_Toc262085050"/>
      <w:bookmarkStart w:id="133" w:name="_Toc262085162"/>
      <w:bookmarkStart w:id="134" w:name="_Toc262085275"/>
      <w:r w:rsidRPr="00AE3044">
        <w:rPr>
          <w:sz w:val="28"/>
          <w:szCs w:val="28"/>
        </w:rPr>
        <w:t xml:space="preserve">Рис. </w:t>
      </w:r>
      <w:r w:rsidR="008920DA" w:rsidRPr="00AE3044">
        <w:rPr>
          <w:sz w:val="28"/>
          <w:szCs w:val="28"/>
        </w:rPr>
        <w:t>5</w:t>
      </w:r>
      <w:r w:rsidRPr="00AE3044">
        <w:rPr>
          <w:sz w:val="28"/>
          <w:szCs w:val="28"/>
        </w:rPr>
        <w:t>. Структура классификаций: а) «Источники угроз»; б) «Уязвимости»; в) «Методы реализации»</w:t>
      </w:r>
      <w:bookmarkEnd w:id="131"/>
      <w:bookmarkEnd w:id="132"/>
      <w:bookmarkEnd w:id="133"/>
      <w:bookmarkEnd w:id="134"/>
    </w:p>
    <w:p w:rsidR="007A034A" w:rsidRPr="00AE3044" w:rsidRDefault="007A034A" w:rsidP="00AE3044">
      <w:pPr>
        <w:pStyle w:val="af3"/>
        <w:spacing w:after="0" w:line="360" w:lineRule="auto"/>
        <w:ind w:left="0" w:firstLine="709"/>
        <w:jc w:val="both"/>
        <w:rPr>
          <w:sz w:val="28"/>
          <w:szCs w:val="28"/>
        </w:rPr>
      </w:pPr>
    </w:p>
    <w:p w:rsidR="007A034A" w:rsidRPr="00AE3044" w:rsidRDefault="007A034A" w:rsidP="00AE3044">
      <w:pPr>
        <w:pStyle w:val="af3"/>
        <w:spacing w:after="0" w:line="360" w:lineRule="auto"/>
        <w:ind w:left="0" w:firstLine="709"/>
        <w:jc w:val="both"/>
        <w:rPr>
          <w:sz w:val="28"/>
          <w:szCs w:val="28"/>
        </w:rPr>
      </w:pPr>
      <w:bookmarkStart w:id="135" w:name="_Toc262084821"/>
      <w:bookmarkStart w:id="136" w:name="_Toc262085051"/>
      <w:bookmarkStart w:id="137" w:name="_Toc262085163"/>
      <w:bookmarkStart w:id="138" w:name="_Toc262085276"/>
      <w:r w:rsidRPr="00AE3044">
        <w:rPr>
          <w:sz w:val="28"/>
          <w:szCs w:val="28"/>
        </w:rPr>
        <w:t>Классификация возможностей реализации угроз (атак), представляет собой совокупность возможных вариантов действий источника угроз определенными методами реализации с использованием уязвимостей, которые приводят к реализации целей атаки. Цель атаки может не совпадать с целью реализации угроз и может быть направлена на получение промежуточного результата, необходимого для достижения в дальнейшем реализации угрозы. В случае такого несовпадения атака рассматривается как этап подготовки к совершению действий, направленных на реализацию угрозы, т.е. как «подготовка к совершению» противоправного действия. Результатом атаки являются последствия, которые являются реализацией угрозы и/или способствуют такой реализации.</w:t>
      </w:r>
      <w:bookmarkEnd w:id="135"/>
      <w:bookmarkEnd w:id="136"/>
      <w:bookmarkEnd w:id="137"/>
      <w:bookmarkEnd w:id="138"/>
    </w:p>
    <w:p w:rsidR="007A034A" w:rsidRPr="00AE3044" w:rsidRDefault="007A034A" w:rsidP="00AE3044">
      <w:pPr>
        <w:pStyle w:val="af3"/>
        <w:spacing w:after="0" w:line="360" w:lineRule="auto"/>
        <w:ind w:left="0" w:firstLine="709"/>
        <w:jc w:val="both"/>
        <w:rPr>
          <w:sz w:val="28"/>
          <w:szCs w:val="28"/>
        </w:rPr>
      </w:pPr>
      <w:bookmarkStart w:id="139" w:name="_Toc262084822"/>
      <w:bookmarkStart w:id="140" w:name="_Toc262085052"/>
      <w:bookmarkStart w:id="141" w:name="_Toc262085164"/>
      <w:bookmarkStart w:id="142" w:name="_Toc262085277"/>
      <w:r w:rsidRPr="00AE3044">
        <w:rPr>
          <w:sz w:val="28"/>
          <w:szCs w:val="28"/>
        </w:rPr>
        <w:t>Исходными данными для проведения оценки и анализа угроз безопасности при работе в сети служат результаты анкетирования субъектов отношений, направленные на уяснение направленности их деятельности, предполагаемых приоритетов целей безопасности, задач, решаемых в сети и условий расположения и эксплуатации сети.</w:t>
      </w:r>
      <w:bookmarkEnd w:id="139"/>
      <w:bookmarkEnd w:id="140"/>
      <w:bookmarkEnd w:id="141"/>
      <w:bookmarkEnd w:id="142"/>
      <w:r w:rsidRPr="00AE3044">
        <w:rPr>
          <w:sz w:val="28"/>
          <w:szCs w:val="28"/>
        </w:rPr>
        <w:t xml:space="preserve"> </w:t>
      </w:r>
    </w:p>
    <w:p w:rsidR="007A034A" w:rsidRPr="00AE3044" w:rsidRDefault="007A034A" w:rsidP="00AE3044">
      <w:pPr>
        <w:pStyle w:val="af3"/>
        <w:spacing w:after="0" w:line="360" w:lineRule="auto"/>
        <w:ind w:left="0" w:firstLine="709"/>
        <w:jc w:val="both"/>
        <w:rPr>
          <w:iCs/>
          <w:sz w:val="28"/>
          <w:szCs w:val="28"/>
        </w:rPr>
      </w:pPr>
      <w:bookmarkStart w:id="143" w:name="_Toc231205087"/>
      <w:bookmarkStart w:id="144" w:name="_Toc231268802"/>
      <w:bookmarkStart w:id="145" w:name="_Toc231311280"/>
      <w:bookmarkStart w:id="146" w:name="_Toc231316024"/>
      <w:bookmarkStart w:id="147" w:name="_Toc231394058"/>
      <w:bookmarkStart w:id="148" w:name="_Toc231402424"/>
      <w:bookmarkStart w:id="149" w:name="_Toc231954611"/>
    </w:p>
    <w:p w:rsidR="007A034A" w:rsidRPr="00AE3044" w:rsidRDefault="007A034A" w:rsidP="00AE3044">
      <w:pPr>
        <w:pStyle w:val="af3"/>
        <w:spacing w:after="0" w:line="360" w:lineRule="auto"/>
        <w:ind w:left="0" w:firstLine="709"/>
        <w:jc w:val="both"/>
        <w:rPr>
          <w:sz w:val="28"/>
          <w:szCs w:val="28"/>
        </w:rPr>
      </w:pPr>
      <w:bookmarkStart w:id="150" w:name="_Toc262084823"/>
      <w:bookmarkStart w:id="151" w:name="_Toc262085053"/>
      <w:bookmarkStart w:id="152" w:name="_Toc262085165"/>
      <w:bookmarkStart w:id="153" w:name="_Toc262085278"/>
      <w:r w:rsidRPr="00AE3044">
        <w:rPr>
          <w:sz w:val="28"/>
          <w:szCs w:val="28"/>
        </w:rPr>
        <w:t>2.</w:t>
      </w:r>
      <w:r w:rsidR="00943189" w:rsidRPr="00AE3044">
        <w:rPr>
          <w:sz w:val="28"/>
          <w:szCs w:val="28"/>
        </w:rPr>
        <w:t>1.2</w:t>
      </w:r>
      <w:r w:rsidRPr="00AE3044">
        <w:rPr>
          <w:sz w:val="28"/>
          <w:szCs w:val="28"/>
        </w:rPr>
        <w:t xml:space="preserve"> Наиболее распространенные угрозы</w:t>
      </w:r>
      <w:bookmarkEnd w:id="143"/>
      <w:bookmarkEnd w:id="144"/>
      <w:bookmarkEnd w:id="145"/>
      <w:bookmarkEnd w:id="146"/>
      <w:bookmarkEnd w:id="147"/>
      <w:bookmarkEnd w:id="148"/>
      <w:bookmarkEnd w:id="149"/>
      <w:bookmarkEnd w:id="150"/>
      <w:bookmarkEnd w:id="151"/>
      <w:bookmarkEnd w:id="152"/>
      <w:bookmarkEnd w:id="153"/>
    </w:p>
    <w:p w:rsidR="007A034A" w:rsidRPr="00AE3044" w:rsidRDefault="007A034A" w:rsidP="00AE3044">
      <w:pPr>
        <w:pStyle w:val="af3"/>
        <w:spacing w:after="0" w:line="360" w:lineRule="auto"/>
        <w:ind w:left="0" w:firstLine="709"/>
        <w:jc w:val="both"/>
        <w:rPr>
          <w:sz w:val="28"/>
          <w:szCs w:val="28"/>
        </w:rPr>
      </w:pPr>
      <w:bookmarkStart w:id="154" w:name="_Toc262084824"/>
      <w:bookmarkStart w:id="155" w:name="_Toc262085054"/>
      <w:bookmarkStart w:id="156" w:name="_Toc262085166"/>
      <w:bookmarkStart w:id="157" w:name="_Toc262085279"/>
      <w:r w:rsidRPr="00AE3044">
        <w:rPr>
          <w:sz w:val="28"/>
          <w:szCs w:val="28"/>
        </w:rPr>
        <w:t xml:space="preserve">Самыми частыми и самыми опасными (с точки зрения размера ущерба) являются </w:t>
      </w:r>
      <w:r w:rsidRPr="00AE3044">
        <w:rPr>
          <w:iCs/>
          <w:sz w:val="28"/>
          <w:szCs w:val="28"/>
        </w:rPr>
        <w:t>непреднамеренные ошибки</w:t>
      </w:r>
      <w:r w:rsidRPr="00AE3044">
        <w:rPr>
          <w:sz w:val="28"/>
          <w:szCs w:val="28"/>
        </w:rPr>
        <w:t xml:space="preserve"> штатных пользователей, операторов, системных администраторов и других лиц, обслуживающих компьютерную сеть.</w:t>
      </w:r>
      <w:bookmarkEnd w:id="154"/>
      <w:bookmarkEnd w:id="155"/>
      <w:bookmarkEnd w:id="156"/>
      <w:bookmarkEnd w:id="157"/>
    </w:p>
    <w:p w:rsidR="007A034A" w:rsidRPr="00AE3044" w:rsidRDefault="007A034A" w:rsidP="00AE3044">
      <w:pPr>
        <w:pStyle w:val="af3"/>
        <w:spacing w:after="0" w:line="360" w:lineRule="auto"/>
        <w:ind w:left="0" w:firstLine="709"/>
        <w:jc w:val="both"/>
        <w:rPr>
          <w:sz w:val="28"/>
          <w:szCs w:val="28"/>
        </w:rPr>
      </w:pPr>
      <w:bookmarkStart w:id="158" w:name="_Toc262084825"/>
      <w:bookmarkStart w:id="159" w:name="_Toc262085055"/>
      <w:bookmarkStart w:id="160" w:name="_Toc262085167"/>
      <w:bookmarkStart w:id="161" w:name="_Toc262085280"/>
      <w:r w:rsidRPr="00AE3044">
        <w:rPr>
          <w:sz w:val="28"/>
          <w:szCs w:val="28"/>
        </w:rPr>
        <w:t xml:space="preserve">Иногда такие ошибки и являются собственно </w:t>
      </w:r>
      <w:r w:rsidRPr="00AE3044">
        <w:rPr>
          <w:iCs/>
          <w:sz w:val="28"/>
          <w:szCs w:val="28"/>
        </w:rPr>
        <w:t>угрозами</w:t>
      </w:r>
      <w:r w:rsidRPr="00AE3044">
        <w:rPr>
          <w:sz w:val="28"/>
          <w:szCs w:val="28"/>
        </w:rPr>
        <w:t xml:space="preserve"> (неправильно введенные данные или ошибка в программе, вызвавшая крах системы), иногда они создают </w:t>
      </w:r>
      <w:r w:rsidRPr="00AE3044">
        <w:rPr>
          <w:iCs/>
          <w:sz w:val="28"/>
          <w:szCs w:val="28"/>
        </w:rPr>
        <w:t>уязвимые</w:t>
      </w:r>
      <w:r w:rsidRPr="00AE3044">
        <w:rPr>
          <w:sz w:val="28"/>
          <w:szCs w:val="28"/>
        </w:rPr>
        <w:t xml:space="preserve"> места, которыми могут воспользоваться </w:t>
      </w:r>
      <w:r w:rsidRPr="00AE3044">
        <w:rPr>
          <w:iCs/>
          <w:sz w:val="28"/>
          <w:szCs w:val="28"/>
        </w:rPr>
        <w:t>злоумышленники</w:t>
      </w:r>
      <w:r w:rsidRPr="00AE3044">
        <w:rPr>
          <w:sz w:val="28"/>
          <w:szCs w:val="28"/>
        </w:rPr>
        <w:t xml:space="preserve"> (таковы обычно ошибки администрирования). По некоторым данным, до 65% потерь - следствие </w:t>
      </w:r>
      <w:r w:rsidRPr="00AE3044">
        <w:rPr>
          <w:iCs/>
          <w:sz w:val="28"/>
          <w:szCs w:val="28"/>
        </w:rPr>
        <w:t>непреднамеренных ошибок</w:t>
      </w:r>
      <w:r w:rsidRPr="00AE3044">
        <w:rPr>
          <w:sz w:val="28"/>
          <w:szCs w:val="28"/>
        </w:rPr>
        <w:t>.</w:t>
      </w:r>
      <w:bookmarkEnd w:id="158"/>
      <w:bookmarkEnd w:id="159"/>
      <w:bookmarkEnd w:id="160"/>
      <w:bookmarkEnd w:id="161"/>
    </w:p>
    <w:p w:rsidR="007A034A" w:rsidRPr="00AE3044" w:rsidRDefault="007A034A" w:rsidP="00AE3044">
      <w:pPr>
        <w:pStyle w:val="af3"/>
        <w:spacing w:after="0" w:line="360" w:lineRule="auto"/>
        <w:ind w:left="0" w:firstLine="709"/>
        <w:jc w:val="both"/>
        <w:rPr>
          <w:sz w:val="28"/>
          <w:szCs w:val="28"/>
        </w:rPr>
      </w:pPr>
      <w:bookmarkStart w:id="162" w:name="_Toc262084826"/>
      <w:bookmarkStart w:id="163" w:name="_Toc262085056"/>
      <w:bookmarkStart w:id="164" w:name="_Toc262085168"/>
      <w:bookmarkStart w:id="165" w:name="_Toc262085281"/>
      <w:r w:rsidRPr="00AE3044">
        <w:rPr>
          <w:sz w:val="28"/>
          <w:szCs w:val="28"/>
        </w:rPr>
        <w:t>Пожары и наводнения не приносят столько бед, сколько безграмотность и небрежность в работе.</w:t>
      </w:r>
      <w:bookmarkEnd w:id="162"/>
      <w:bookmarkEnd w:id="163"/>
      <w:bookmarkEnd w:id="164"/>
      <w:bookmarkEnd w:id="165"/>
    </w:p>
    <w:p w:rsidR="007A034A" w:rsidRPr="00AE3044" w:rsidRDefault="007A034A" w:rsidP="00AE3044">
      <w:pPr>
        <w:pStyle w:val="af3"/>
        <w:spacing w:after="0" w:line="360" w:lineRule="auto"/>
        <w:ind w:left="0" w:firstLine="709"/>
        <w:jc w:val="both"/>
        <w:rPr>
          <w:sz w:val="28"/>
          <w:szCs w:val="28"/>
        </w:rPr>
      </w:pPr>
      <w:bookmarkStart w:id="166" w:name="_Toc262084827"/>
      <w:bookmarkStart w:id="167" w:name="_Toc262085057"/>
      <w:bookmarkStart w:id="168" w:name="_Toc262085169"/>
      <w:bookmarkStart w:id="169" w:name="_Toc262085282"/>
      <w:r w:rsidRPr="00AE3044">
        <w:rPr>
          <w:sz w:val="28"/>
          <w:szCs w:val="28"/>
        </w:rPr>
        <w:t xml:space="preserve">Очевидно, самый радикальный способ борьбы с </w:t>
      </w:r>
      <w:r w:rsidRPr="00AE3044">
        <w:rPr>
          <w:iCs/>
          <w:sz w:val="28"/>
          <w:szCs w:val="28"/>
        </w:rPr>
        <w:t>непреднамеренными ошибками</w:t>
      </w:r>
      <w:r w:rsidRPr="00AE3044">
        <w:rPr>
          <w:sz w:val="28"/>
          <w:szCs w:val="28"/>
        </w:rPr>
        <w:t xml:space="preserve"> - максимальная автоматизация и строгий контроль.</w:t>
      </w:r>
      <w:bookmarkEnd w:id="166"/>
      <w:bookmarkEnd w:id="167"/>
      <w:bookmarkEnd w:id="168"/>
      <w:bookmarkEnd w:id="169"/>
    </w:p>
    <w:p w:rsidR="007A034A" w:rsidRPr="00AE3044" w:rsidRDefault="007A034A" w:rsidP="00AE3044">
      <w:pPr>
        <w:pStyle w:val="af3"/>
        <w:spacing w:after="0" w:line="360" w:lineRule="auto"/>
        <w:ind w:left="0" w:firstLine="709"/>
        <w:jc w:val="both"/>
        <w:rPr>
          <w:sz w:val="28"/>
          <w:szCs w:val="28"/>
        </w:rPr>
      </w:pPr>
      <w:bookmarkStart w:id="170" w:name="_Toc262084828"/>
      <w:bookmarkStart w:id="171" w:name="_Toc262085058"/>
      <w:bookmarkStart w:id="172" w:name="_Toc262085170"/>
      <w:bookmarkStart w:id="173" w:name="_Toc262085283"/>
      <w:r w:rsidRPr="00AE3044">
        <w:rPr>
          <w:sz w:val="28"/>
          <w:szCs w:val="28"/>
        </w:rPr>
        <w:t xml:space="preserve">Другие </w:t>
      </w:r>
      <w:r w:rsidRPr="00AE3044">
        <w:rPr>
          <w:iCs/>
          <w:sz w:val="28"/>
          <w:szCs w:val="28"/>
        </w:rPr>
        <w:t>угрозы</w:t>
      </w:r>
      <w:r w:rsidRPr="00AE3044">
        <w:rPr>
          <w:sz w:val="28"/>
          <w:szCs w:val="28"/>
        </w:rPr>
        <w:t xml:space="preserve"> доступности можно классифицировать по компонентам КС, на которые нацелены </w:t>
      </w:r>
      <w:r w:rsidRPr="00AE3044">
        <w:rPr>
          <w:iCs/>
          <w:sz w:val="28"/>
          <w:szCs w:val="28"/>
        </w:rPr>
        <w:t>угрозы</w:t>
      </w:r>
      <w:r w:rsidRPr="00AE3044">
        <w:rPr>
          <w:sz w:val="28"/>
          <w:szCs w:val="28"/>
        </w:rPr>
        <w:t>:</w:t>
      </w:r>
      <w:bookmarkEnd w:id="170"/>
      <w:bookmarkEnd w:id="171"/>
      <w:bookmarkEnd w:id="172"/>
      <w:bookmarkEnd w:id="173"/>
    </w:p>
    <w:p w:rsidR="007A034A" w:rsidRPr="00AE3044" w:rsidRDefault="007A034A" w:rsidP="00AE3044">
      <w:pPr>
        <w:pStyle w:val="af3"/>
        <w:spacing w:after="0" w:line="360" w:lineRule="auto"/>
        <w:ind w:left="0" w:firstLine="709"/>
        <w:jc w:val="both"/>
        <w:rPr>
          <w:sz w:val="28"/>
          <w:szCs w:val="28"/>
        </w:rPr>
      </w:pPr>
      <w:bookmarkStart w:id="174" w:name="_Toc262084829"/>
      <w:bookmarkStart w:id="175" w:name="_Toc262085059"/>
      <w:bookmarkStart w:id="176" w:name="_Toc262085171"/>
      <w:bookmarkStart w:id="177" w:name="_Toc262085284"/>
      <w:r w:rsidRPr="00AE3044">
        <w:rPr>
          <w:iCs/>
          <w:sz w:val="28"/>
          <w:szCs w:val="28"/>
        </w:rPr>
        <w:t>отказ пользователей</w:t>
      </w:r>
      <w:r w:rsidRPr="00AE3044">
        <w:rPr>
          <w:sz w:val="28"/>
          <w:szCs w:val="28"/>
        </w:rPr>
        <w:t>;</w:t>
      </w:r>
      <w:bookmarkEnd w:id="174"/>
      <w:bookmarkEnd w:id="175"/>
      <w:bookmarkEnd w:id="176"/>
      <w:bookmarkEnd w:id="177"/>
    </w:p>
    <w:p w:rsidR="007A034A" w:rsidRPr="00AE3044" w:rsidRDefault="007A034A" w:rsidP="00AE3044">
      <w:pPr>
        <w:pStyle w:val="af3"/>
        <w:spacing w:after="0" w:line="360" w:lineRule="auto"/>
        <w:ind w:left="0" w:firstLine="709"/>
        <w:jc w:val="both"/>
        <w:rPr>
          <w:sz w:val="28"/>
          <w:szCs w:val="28"/>
        </w:rPr>
      </w:pPr>
      <w:bookmarkStart w:id="178" w:name="_Toc262084830"/>
      <w:bookmarkStart w:id="179" w:name="_Toc262085060"/>
      <w:bookmarkStart w:id="180" w:name="_Toc262085172"/>
      <w:bookmarkStart w:id="181" w:name="_Toc262085285"/>
      <w:r w:rsidRPr="00AE3044">
        <w:rPr>
          <w:iCs/>
          <w:sz w:val="28"/>
          <w:szCs w:val="28"/>
        </w:rPr>
        <w:t>внутренний отказ</w:t>
      </w:r>
      <w:r w:rsidRPr="00AE3044">
        <w:rPr>
          <w:sz w:val="28"/>
          <w:szCs w:val="28"/>
        </w:rPr>
        <w:t xml:space="preserve"> сети;</w:t>
      </w:r>
      <w:bookmarkEnd w:id="178"/>
      <w:bookmarkEnd w:id="179"/>
      <w:bookmarkEnd w:id="180"/>
      <w:bookmarkEnd w:id="181"/>
    </w:p>
    <w:p w:rsidR="007A034A" w:rsidRPr="00AE3044" w:rsidRDefault="007A034A" w:rsidP="00AE3044">
      <w:pPr>
        <w:pStyle w:val="af3"/>
        <w:spacing w:after="0" w:line="360" w:lineRule="auto"/>
        <w:ind w:left="0" w:firstLine="709"/>
        <w:jc w:val="both"/>
        <w:rPr>
          <w:sz w:val="28"/>
          <w:szCs w:val="28"/>
        </w:rPr>
      </w:pPr>
      <w:bookmarkStart w:id="182" w:name="_Toc262084831"/>
      <w:bookmarkStart w:id="183" w:name="_Toc262085061"/>
      <w:bookmarkStart w:id="184" w:name="_Toc262085173"/>
      <w:bookmarkStart w:id="185" w:name="_Toc262085286"/>
      <w:r w:rsidRPr="00AE3044">
        <w:rPr>
          <w:iCs/>
          <w:sz w:val="28"/>
          <w:szCs w:val="28"/>
        </w:rPr>
        <w:t>отказ поддерживающей инфраструктуры</w:t>
      </w:r>
      <w:r w:rsidRPr="00AE3044">
        <w:rPr>
          <w:sz w:val="28"/>
          <w:szCs w:val="28"/>
        </w:rPr>
        <w:t>.</w:t>
      </w:r>
      <w:bookmarkEnd w:id="182"/>
      <w:bookmarkEnd w:id="183"/>
      <w:bookmarkEnd w:id="184"/>
      <w:bookmarkEnd w:id="185"/>
    </w:p>
    <w:p w:rsidR="007A034A" w:rsidRPr="00AE3044" w:rsidRDefault="007A034A" w:rsidP="00AE3044">
      <w:pPr>
        <w:pStyle w:val="af3"/>
        <w:spacing w:after="0" w:line="360" w:lineRule="auto"/>
        <w:ind w:left="0" w:firstLine="709"/>
        <w:jc w:val="both"/>
        <w:rPr>
          <w:sz w:val="28"/>
          <w:szCs w:val="28"/>
        </w:rPr>
      </w:pPr>
      <w:bookmarkStart w:id="186" w:name="_Toc262084832"/>
      <w:bookmarkStart w:id="187" w:name="_Toc262085062"/>
      <w:bookmarkStart w:id="188" w:name="_Toc262085174"/>
      <w:bookmarkStart w:id="189" w:name="_Toc262085287"/>
      <w:r w:rsidRPr="00AE3044">
        <w:rPr>
          <w:sz w:val="28"/>
          <w:szCs w:val="28"/>
        </w:rPr>
        <w:t xml:space="preserve">Обычно применительно к пользователям рассматриваются следующие </w:t>
      </w:r>
      <w:r w:rsidRPr="00AE3044">
        <w:rPr>
          <w:iCs/>
          <w:sz w:val="28"/>
          <w:szCs w:val="28"/>
        </w:rPr>
        <w:t>угрозы</w:t>
      </w:r>
      <w:r w:rsidRPr="00AE3044">
        <w:rPr>
          <w:sz w:val="28"/>
          <w:szCs w:val="28"/>
        </w:rPr>
        <w:t>:</w:t>
      </w:r>
      <w:bookmarkEnd w:id="186"/>
      <w:bookmarkEnd w:id="187"/>
      <w:bookmarkEnd w:id="188"/>
      <w:bookmarkEnd w:id="189"/>
    </w:p>
    <w:p w:rsidR="007A034A" w:rsidRPr="00AE3044" w:rsidRDefault="007A034A" w:rsidP="00AE3044">
      <w:pPr>
        <w:pStyle w:val="af3"/>
        <w:spacing w:after="0" w:line="360" w:lineRule="auto"/>
        <w:ind w:left="0" w:firstLine="709"/>
        <w:jc w:val="both"/>
        <w:rPr>
          <w:sz w:val="28"/>
          <w:szCs w:val="28"/>
        </w:rPr>
      </w:pPr>
      <w:bookmarkStart w:id="190" w:name="_Toc262084833"/>
      <w:bookmarkStart w:id="191" w:name="_Toc262085063"/>
      <w:bookmarkStart w:id="192" w:name="_Toc262085175"/>
      <w:bookmarkStart w:id="193" w:name="_Toc262085288"/>
      <w:r w:rsidRPr="00AE3044">
        <w:rPr>
          <w:sz w:val="28"/>
          <w:szCs w:val="28"/>
        </w:rPr>
        <w:t>нежелание работать с информационной системой (чаще всего проявляется при необходимости осваивать новые возможности и при расхождении между запросами пользователей и фактическими возможностями и техническими характеристиками);</w:t>
      </w:r>
      <w:bookmarkEnd w:id="190"/>
      <w:bookmarkEnd w:id="191"/>
      <w:bookmarkEnd w:id="192"/>
      <w:bookmarkEnd w:id="193"/>
    </w:p>
    <w:p w:rsidR="007A034A" w:rsidRPr="00AE3044" w:rsidRDefault="007A034A" w:rsidP="00AE3044">
      <w:pPr>
        <w:pStyle w:val="af3"/>
        <w:spacing w:after="0" w:line="360" w:lineRule="auto"/>
        <w:ind w:left="0" w:firstLine="709"/>
        <w:jc w:val="both"/>
        <w:rPr>
          <w:sz w:val="28"/>
          <w:szCs w:val="28"/>
        </w:rPr>
      </w:pPr>
      <w:bookmarkStart w:id="194" w:name="_Toc262084834"/>
      <w:bookmarkStart w:id="195" w:name="_Toc262085064"/>
      <w:bookmarkStart w:id="196" w:name="_Toc262085176"/>
      <w:bookmarkStart w:id="197" w:name="_Toc262085289"/>
      <w:r w:rsidRPr="00AE3044">
        <w:rPr>
          <w:sz w:val="28"/>
          <w:szCs w:val="28"/>
        </w:rPr>
        <w:t>невозможность работать с системой в силу отсутствия соответствующей подготовки (недостаток общей компьютерной грамотности, неумение интерпретировать диагностические сообщения, неумение работать с документацией и т.п.);</w:t>
      </w:r>
      <w:bookmarkEnd w:id="194"/>
      <w:bookmarkEnd w:id="195"/>
      <w:bookmarkEnd w:id="196"/>
      <w:bookmarkEnd w:id="197"/>
    </w:p>
    <w:p w:rsidR="007A034A" w:rsidRPr="00AE3044" w:rsidRDefault="007A034A" w:rsidP="00AE3044">
      <w:pPr>
        <w:pStyle w:val="af3"/>
        <w:spacing w:after="0" w:line="360" w:lineRule="auto"/>
        <w:ind w:left="0" w:firstLine="709"/>
        <w:jc w:val="both"/>
        <w:rPr>
          <w:sz w:val="28"/>
          <w:szCs w:val="28"/>
        </w:rPr>
      </w:pPr>
      <w:bookmarkStart w:id="198" w:name="_Toc262084835"/>
      <w:bookmarkStart w:id="199" w:name="_Toc262085065"/>
      <w:bookmarkStart w:id="200" w:name="_Toc262085177"/>
      <w:bookmarkStart w:id="201" w:name="_Toc262085290"/>
      <w:r w:rsidRPr="00AE3044">
        <w:rPr>
          <w:sz w:val="28"/>
          <w:szCs w:val="28"/>
        </w:rPr>
        <w:t>невозможность работать с системой в силу отсутствия технической поддержки (неполнота документации, недостаток справочной информации и т.п.).</w:t>
      </w:r>
      <w:bookmarkEnd w:id="198"/>
      <w:bookmarkEnd w:id="199"/>
      <w:bookmarkEnd w:id="200"/>
      <w:bookmarkEnd w:id="201"/>
    </w:p>
    <w:p w:rsidR="007A034A" w:rsidRPr="00AE3044" w:rsidRDefault="007A034A" w:rsidP="00AE3044">
      <w:pPr>
        <w:pStyle w:val="af3"/>
        <w:spacing w:after="0" w:line="360" w:lineRule="auto"/>
        <w:ind w:left="0" w:firstLine="709"/>
        <w:jc w:val="both"/>
        <w:rPr>
          <w:sz w:val="28"/>
          <w:szCs w:val="28"/>
        </w:rPr>
      </w:pPr>
      <w:bookmarkStart w:id="202" w:name="_Toc262084836"/>
      <w:bookmarkStart w:id="203" w:name="_Toc262085066"/>
      <w:bookmarkStart w:id="204" w:name="_Toc262085178"/>
      <w:bookmarkStart w:id="205" w:name="_Toc262085291"/>
      <w:r w:rsidRPr="00AE3044">
        <w:rPr>
          <w:sz w:val="28"/>
          <w:szCs w:val="28"/>
        </w:rPr>
        <w:t xml:space="preserve">Основными источниками </w:t>
      </w:r>
      <w:r w:rsidRPr="00AE3044">
        <w:rPr>
          <w:iCs/>
          <w:sz w:val="28"/>
          <w:szCs w:val="28"/>
        </w:rPr>
        <w:t>внутренних отказов</w:t>
      </w:r>
      <w:r w:rsidRPr="00AE3044">
        <w:rPr>
          <w:sz w:val="28"/>
          <w:szCs w:val="28"/>
        </w:rPr>
        <w:t xml:space="preserve"> являются:</w:t>
      </w:r>
      <w:bookmarkEnd w:id="202"/>
      <w:bookmarkEnd w:id="203"/>
      <w:bookmarkEnd w:id="204"/>
      <w:bookmarkEnd w:id="205"/>
    </w:p>
    <w:p w:rsidR="007A034A" w:rsidRPr="00AE3044" w:rsidRDefault="007A034A" w:rsidP="00AE3044">
      <w:pPr>
        <w:pStyle w:val="af3"/>
        <w:spacing w:after="0" w:line="360" w:lineRule="auto"/>
        <w:ind w:left="0" w:firstLine="709"/>
        <w:jc w:val="both"/>
        <w:rPr>
          <w:sz w:val="28"/>
          <w:szCs w:val="28"/>
        </w:rPr>
      </w:pPr>
      <w:bookmarkStart w:id="206" w:name="_Toc262084837"/>
      <w:bookmarkStart w:id="207" w:name="_Toc262085067"/>
      <w:bookmarkStart w:id="208" w:name="_Toc262085179"/>
      <w:bookmarkStart w:id="209" w:name="_Toc262085292"/>
      <w:r w:rsidRPr="00AE3044">
        <w:rPr>
          <w:sz w:val="28"/>
          <w:szCs w:val="28"/>
        </w:rPr>
        <w:t>отступление (случайное или умышленное) от установленных правил эксплуатации;</w:t>
      </w:r>
      <w:bookmarkEnd w:id="206"/>
      <w:bookmarkEnd w:id="207"/>
      <w:bookmarkEnd w:id="208"/>
      <w:bookmarkEnd w:id="209"/>
    </w:p>
    <w:p w:rsidR="007A034A" w:rsidRPr="00AE3044" w:rsidRDefault="007A034A" w:rsidP="00AE3044">
      <w:pPr>
        <w:pStyle w:val="af3"/>
        <w:spacing w:after="0" w:line="360" w:lineRule="auto"/>
        <w:ind w:left="0" w:firstLine="709"/>
        <w:jc w:val="both"/>
        <w:rPr>
          <w:sz w:val="28"/>
          <w:szCs w:val="28"/>
        </w:rPr>
      </w:pPr>
      <w:bookmarkStart w:id="210" w:name="_Toc262084838"/>
      <w:bookmarkStart w:id="211" w:name="_Toc262085068"/>
      <w:bookmarkStart w:id="212" w:name="_Toc262085180"/>
      <w:bookmarkStart w:id="213" w:name="_Toc262085293"/>
      <w:r w:rsidRPr="00AE3044">
        <w:rPr>
          <w:sz w:val="28"/>
          <w:szCs w:val="28"/>
        </w:rPr>
        <w:t>выход системы из штатного режима эксплуатации в силу случайных или преднамеренных действий пользователей или обслуживающего персонала (превышение расчетного числа запросов, чрезмерный объем обрабатываемой информации и т.п.);</w:t>
      </w:r>
      <w:bookmarkEnd w:id="210"/>
      <w:bookmarkEnd w:id="211"/>
      <w:bookmarkEnd w:id="212"/>
      <w:bookmarkEnd w:id="213"/>
    </w:p>
    <w:p w:rsidR="007A034A" w:rsidRPr="00AE3044" w:rsidRDefault="007A034A" w:rsidP="00AE3044">
      <w:pPr>
        <w:pStyle w:val="af3"/>
        <w:spacing w:after="0" w:line="360" w:lineRule="auto"/>
        <w:ind w:left="0" w:firstLine="709"/>
        <w:jc w:val="both"/>
        <w:rPr>
          <w:sz w:val="28"/>
          <w:szCs w:val="28"/>
        </w:rPr>
      </w:pPr>
      <w:bookmarkStart w:id="214" w:name="_Toc262084839"/>
      <w:bookmarkStart w:id="215" w:name="_Toc262085069"/>
      <w:bookmarkStart w:id="216" w:name="_Toc262085181"/>
      <w:bookmarkStart w:id="217" w:name="_Toc262085294"/>
      <w:r w:rsidRPr="00AE3044">
        <w:rPr>
          <w:sz w:val="28"/>
          <w:szCs w:val="28"/>
        </w:rPr>
        <w:t>ошибки при (пере)конфигурировании системы;</w:t>
      </w:r>
      <w:bookmarkEnd w:id="214"/>
      <w:bookmarkEnd w:id="215"/>
      <w:bookmarkEnd w:id="216"/>
      <w:bookmarkEnd w:id="217"/>
    </w:p>
    <w:p w:rsidR="007A034A" w:rsidRPr="00AE3044" w:rsidRDefault="007A034A" w:rsidP="00AE3044">
      <w:pPr>
        <w:pStyle w:val="af3"/>
        <w:spacing w:after="0" w:line="360" w:lineRule="auto"/>
        <w:ind w:left="0" w:firstLine="709"/>
        <w:jc w:val="both"/>
        <w:rPr>
          <w:sz w:val="28"/>
          <w:szCs w:val="28"/>
        </w:rPr>
      </w:pPr>
      <w:bookmarkStart w:id="218" w:name="_Toc262084840"/>
      <w:bookmarkStart w:id="219" w:name="_Toc262085070"/>
      <w:bookmarkStart w:id="220" w:name="_Toc262085182"/>
      <w:bookmarkStart w:id="221" w:name="_Toc262085295"/>
      <w:r w:rsidRPr="00AE3044">
        <w:rPr>
          <w:sz w:val="28"/>
          <w:szCs w:val="28"/>
        </w:rPr>
        <w:t>отказы программного и аппаратного обеспечения;</w:t>
      </w:r>
      <w:bookmarkEnd w:id="218"/>
      <w:bookmarkEnd w:id="219"/>
      <w:bookmarkEnd w:id="220"/>
      <w:bookmarkEnd w:id="221"/>
    </w:p>
    <w:p w:rsidR="007A034A" w:rsidRPr="00AE3044" w:rsidRDefault="007A034A" w:rsidP="00AE3044">
      <w:pPr>
        <w:pStyle w:val="af3"/>
        <w:spacing w:after="0" w:line="360" w:lineRule="auto"/>
        <w:ind w:left="0" w:firstLine="709"/>
        <w:jc w:val="both"/>
        <w:rPr>
          <w:sz w:val="28"/>
          <w:szCs w:val="28"/>
        </w:rPr>
      </w:pPr>
      <w:bookmarkStart w:id="222" w:name="_Toc262084841"/>
      <w:bookmarkStart w:id="223" w:name="_Toc262085071"/>
      <w:bookmarkStart w:id="224" w:name="_Toc262085183"/>
      <w:bookmarkStart w:id="225" w:name="_Toc262085296"/>
      <w:r w:rsidRPr="00AE3044">
        <w:rPr>
          <w:sz w:val="28"/>
          <w:szCs w:val="28"/>
        </w:rPr>
        <w:t>разрушение данных;</w:t>
      </w:r>
      <w:bookmarkEnd w:id="222"/>
      <w:bookmarkEnd w:id="223"/>
      <w:bookmarkEnd w:id="224"/>
      <w:bookmarkEnd w:id="225"/>
    </w:p>
    <w:p w:rsidR="007A034A" w:rsidRPr="00AE3044" w:rsidRDefault="007A034A" w:rsidP="00AE3044">
      <w:pPr>
        <w:pStyle w:val="af3"/>
        <w:spacing w:after="0" w:line="360" w:lineRule="auto"/>
        <w:ind w:left="0" w:firstLine="709"/>
        <w:jc w:val="both"/>
        <w:rPr>
          <w:sz w:val="28"/>
          <w:szCs w:val="28"/>
        </w:rPr>
      </w:pPr>
      <w:bookmarkStart w:id="226" w:name="_Toc262084842"/>
      <w:bookmarkStart w:id="227" w:name="_Toc262085072"/>
      <w:bookmarkStart w:id="228" w:name="_Toc262085184"/>
      <w:bookmarkStart w:id="229" w:name="_Toc262085297"/>
      <w:r w:rsidRPr="00AE3044">
        <w:rPr>
          <w:sz w:val="28"/>
          <w:szCs w:val="28"/>
        </w:rPr>
        <w:t xml:space="preserve">разрушение или </w:t>
      </w:r>
      <w:r w:rsidRPr="00AE3044">
        <w:rPr>
          <w:iCs/>
          <w:sz w:val="28"/>
          <w:szCs w:val="28"/>
        </w:rPr>
        <w:t>повреждение аппаратуры</w:t>
      </w:r>
      <w:r w:rsidRPr="00AE3044">
        <w:rPr>
          <w:sz w:val="28"/>
          <w:szCs w:val="28"/>
        </w:rPr>
        <w:t>.</w:t>
      </w:r>
      <w:bookmarkEnd w:id="226"/>
      <w:bookmarkEnd w:id="227"/>
      <w:bookmarkEnd w:id="228"/>
      <w:bookmarkEnd w:id="229"/>
    </w:p>
    <w:p w:rsidR="007A034A" w:rsidRPr="00AE3044" w:rsidRDefault="007A034A" w:rsidP="00AE3044">
      <w:pPr>
        <w:pStyle w:val="af3"/>
        <w:spacing w:after="0" w:line="360" w:lineRule="auto"/>
        <w:ind w:left="0" w:firstLine="709"/>
        <w:jc w:val="both"/>
        <w:rPr>
          <w:sz w:val="28"/>
          <w:szCs w:val="28"/>
        </w:rPr>
      </w:pPr>
      <w:bookmarkStart w:id="230" w:name="_Toc262084843"/>
      <w:bookmarkStart w:id="231" w:name="_Toc262085073"/>
      <w:bookmarkStart w:id="232" w:name="_Toc262085185"/>
      <w:bookmarkStart w:id="233" w:name="_Toc262085298"/>
      <w:r w:rsidRPr="00AE3044">
        <w:rPr>
          <w:sz w:val="28"/>
          <w:szCs w:val="28"/>
        </w:rPr>
        <w:t xml:space="preserve">По отношению к поддерживающей инфраструктуре рекомендуется рассматривать следующие </w:t>
      </w:r>
      <w:r w:rsidRPr="00AE3044">
        <w:rPr>
          <w:iCs/>
          <w:sz w:val="28"/>
          <w:szCs w:val="28"/>
        </w:rPr>
        <w:t>угрозы</w:t>
      </w:r>
      <w:r w:rsidRPr="00AE3044">
        <w:rPr>
          <w:sz w:val="28"/>
          <w:szCs w:val="28"/>
        </w:rPr>
        <w:t>:</w:t>
      </w:r>
      <w:bookmarkEnd w:id="230"/>
      <w:bookmarkEnd w:id="231"/>
      <w:bookmarkEnd w:id="232"/>
      <w:bookmarkEnd w:id="233"/>
    </w:p>
    <w:p w:rsidR="007A034A" w:rsidRPr="00AE3044" w:rsidRDefault="007A034A" w:rsidP="00AE3044">
      <w:pPr>
        <w:pStyle w:val="af3"/>
        <w:spacing w:after="0" w:line="360" w:lineRule="auto"/>
        <w:ind w:left="0" w:firstLine="709"/>
        <w:jc w:val="both"/>
        <w:rPr>
          <w:sz w:val="28"/>
          <w:szCs w:val="28"/>
        </w:rPr>
      </w:pPr>
      <w:bookmarkStart w:id="234" w:name="_Toc262084844"/>
      <w:bookmarkStart w:id="235" w:name="_Toc262085074"/>
      <w:bookmarkStart w:id="236" w:name="_Toc262085186"/>
      <w:bookmarkStart w:id="237" w:name="_Toc262085299"/>
      <w:r w:rsidRPr="00AE3044">
        <w:rPr>
          <w:sz w:val="28"/>
          <w:szCs w:val="28"/>
        </w:rPr>
        <w:t>нарушение работы (случайное или умышленное) систем связи, электропитания, водо- и/или теплоснабжения, кондиционирования;</w:t>
      </w:r>
      <w:bookmarkEnd w:id="234"/>
      <w:bookmarkEnd w:id="235"/>
      <w:bookmarkEnd w:id="236"/>
      <w:bookmarkEnd w:id="237"/>
    </w:p>
    <w:p w:rsidR="007A034A" w:rsidRPr="00AE3044" w:rsidRDefault="007A034A" w:rsidP="00AE3044">
      <w:pPr>
        <w:pStyle w:val="af3"/>
        <w:spacing w:after="0" w:line="360" w:lineRule="auto"/>
        <w:ind w:left="0" w:firstLine="709"/>
        <w:jc w:val="both"/>
        <w:rPr>
          <w:sz w:val="28"/>
          <w:szCs w:val="28"/>
        </w:rPr>
      </w:pPr>
      <w:bookmarkStart w:id="238" w:name="_Toc262084845"/>
      <w:bookmarkStart w:id="239" w:name="_Toc262085075"/>
      <w:bookmarkStart w:id="240" w:name="_Toc262085187"/>
      <w:bookmarkStart w:id="241" w:name="_Toc262085300"/>
      <w:r w:rsidRPr="00AE3044">
        <w:rPr>
          <w:sz w:val="28"/>
          <w:szCs w:val="28"/>
        </w:rPr>
        <w:t>разрушение или повреждение помещений;</w:t>
      </w:r>
      <w:bookmarkEnd w:id="238"/>
      <w:bookmarkEnd w:id="239"/>
      <w:bookmarkEnd w:id="240"/>
      <w:bookmarkEnd w:id="241"/>
    </w:p>
    <w:p w:rsidR="007A034A" w:rsidRPr="00AE3044" w:rsidRDefault="007A034A" w:rsidP="00AE3044">
      <w:pPr>
        <w:pStyle w:val="af3"/>
        <w:spacing w:after="0" w:line="360" w:lineRule="auto"/>
        <w:ind w:left="0" w:firstLine="709"/>
        <w:jc w:val="both"/>
        <w:rPr>
          <w:sz w:val="28"/>
          <w:szCs w:val="28"/>
        </w:rPr>
      </w:pPr>
      <w:bookmarkStart w:id="242" w:name="_Toc262084846"/>
      <w:bookmarkStart w:id="243" w:name="_Toc262085076"/>
      <w:bookmarkStart w:id="244" w:name="_Toc262085188"/>
      <w:bookmarkStart w:id="245" w:name="_Toc262085301"/>
      <w:r w:rsidRPr="00AE3044">
        <w:rPr>
          <w:sz w:val="28"/>
          <w:szCs w:val="28"/>
        </w:rPr>
        <w:t xml:space="preserve">невозможность или нежелание обслуживающего персонала и/или пользователей выполнять свои обязанности (гражданские беспорядки, аварии на транспорте, террористический акт или его </w:t>
      </w:r>
      <w:r w:rsidRPr="00AE3044">
        <w:rPr>
          <w:iCs/>
          <w:sz w:val="28"/>
          <w:szCs w:val="28"/>
        </w:rPr>
        <w:t>угроза</w:t>
      </w:r>
      <w:r w:rsidRPr="00AE3044">
        <w:rPr>
          <w:sz w:val="28"/>
          <w:szCs w:val="28"/>
        </w:rPr>
        <w:t>, забастовка и т.п.).</w:t>
      </w:r>
      <w:bookmarkEnd w:id="242"/>
      <w:bookmarkEnd w:id="243"/>
      <w:bookmarkEnd w:id="244"/>
      <w:bookmarkEnd w:id="245"/>
      <w:r w:rsidRPr="00AE3044">
        <w:rPr>
          <w:sz w:val="28"/>
          <w:szCs w:val="28"/>
        </w:rPr>
        <w:t xml:space="preserve"> </w:t>
      </w:r>
    </w:p>
    <w:p w:rsidR="007A034A" w:rsidRPr="00AE3044" w:rsidRDefault="007A034A" w:rsidP="00AE3044">
      <w:pPr>
        <w:pStyle w:val="af3"/>
        <w:spacing w:after="0" w:line="360" w:lineRule="auto"/>
        <w:ind w:left="0" w:firstLine="709"/>
        <w:jc w:val="both"/>
        <w:rPr>
          <w:sz w:val="28"/>
          <w:szCs w:val="28"/>
        </w:rPr>
      </w:pPr>
      <w:bookmarkStart w:id="246" w:name="_Toc262084847"/>
      <w:bookmarkStart w:id="247" w:name="_Toc262085077"/>
      <w:bookmarkStart w:id="248" w:name="_Toc262085189"/>
      <w:bookmarkStart w:id="249" w:name="_Toc262085302"/>
      <w:r w:rsidRPr="00AE3044">
        <w:rPr>
          <w:sz w:val="28"/>
          <w:szCs w:val="28"/>
        </w:rPr>
        <w:t xml:space="preserve">Весьма опасны так называемые </w:t>
      </w:r>
      <w:r w:rsidRPr="00AE3044">
        <w:rPr>
          <w:iCs/>
          <w:sz w:val="28"/>
          <w:szCs w:val="28"/>
        </w:rPr>
        <w:t>"обиженные" сотрудники</w:t>
      </w:r>
      <w:r w:rsidRPr="00AE3044">
        <w:rPr>
          <w:sz w:val="28"/>
          <w:szCs w:val="28"/>
        </w:rPr>
        <w:t xml:space="preserve"> - нынешние и бывшие. Как правило, они стремятся нанести вред организации - "обидчику", например:</w:t>
      </w:r>
      <w:bookmarkEnd w:id="246"/>
      <w:bookmarkEnd w:id="247"/>
      <w:bookmarkEnd w:id="248"/>
      <w:bookmarkEnd w:id="249"/>
    </w:p>
    <w:p w:rsidR="007A034A" w:rsidRPr="00AE3044" w:rsidRDefault="007A034A" w:rsidP="00AE3044">
      <w:pPr>
        <w:pStyle w:val="af3"/>
        <w:spacing w:after="0" w:line="360" w:lineRule="auto"/>
        <w:ind w:left="0" w:firstLine="709"/>
        <w:jc w:val="both"/>
        <w:rPr>
          <w:sz w:val="28"/>
          <w:szCs w:val="28"/>
        </w:rPr>
      </w:pPr>
      <w:bookmarkStart w:id="250" w:name="_Toc262084848"/>
      <w:bookmarkStart w:id="251" w:name="_Toc262085078"/>
      <w:bookmarkStart w:id="252" w:name="_Toc262085190"/>
      <w:bookmarkStart w:id="253" w:name="_Toc262085303"/>
      <w:r w:rsidRPr="00AE3044">
        <w:rPr>
          <w:sz w:val="28"/>
          <w:szCs w:val="28"/>
        </w:rPr>
        <w:t>испортить оборудование;</w:t>
      </w:r>
      <w:bookmarkEnd w:id="250"/>
      <w:bookmarkEnd w:id="251"/>
      <w:bookmarkEnd w:id="252"/>
      <w:bookmarkEnd w:id="253"/>
    </w:p>
    <w:p w:rsidR="007A034A" w:rsidRPr="00AE3044" w:rsidRDefault="007A034A" w:rsidP="00AE3044">
      <w:pPr>
        <w:pStyle w:val="af3"/>
        <w:spacing w:after="0" w:line="360" w:lineRule="auto"/>
        <w:ind w:left="0" w:firstLine="709"/>
        <w:jc w:val="both"/>
        <w:rPr>
          <w:sz w:val="28"/>
          <w:szCs w:val="28"/>
        </w:rPr>
      </w:pPr>
      <w:bookmarkStart w:id="254" w:name="_Toc262084849"/>
      <w:bookmarkStart w:id="255" w:name="_Toc262085079"/>
      <w:bookmarkStart w:id="256" w:name="_Toc262085191"/>
      <w:bookmarkStart w:id="257" w:name="_Toc262085304"/>
      <w:r w:rsidRPr="00AE3044">
        <w:rPr>
          <w:sz w:val="28"/>
          <w:szCs w:val="28"/>
        </w:rPr>
        <w:t xml:space="preserve">встроить логическую </w:t>
      </w:r>
      <w:r w:rsidRPr="00AE3044">
        <w:rPr>
          <w:iCs/>
          <w:sz w:val="28"/>
          <w:szCs w:val="28"/>
        </w:rPr>
        <w:t>бомбу</w:t>
      </w:r>
      <w:r w:rsidRPr="00AE3044">
        <w:rPr>
          <w:sz w:val="28"/>
          <w:szCs w:val="28"/>
        </w:rPr>
        <w:t>, которая со временем разрушит программы и/или данные;</w:t>
      </w:r>
      <w:bookmarkEnd w:id="254"/>
      <w:bookmarkEnd w:id="255"/>
      <w:bookmarkEnd w:id="256"/>
      <w:bookmarkEnd w:id="257"/>
    </w:p>
    <w:p w:rsidR="007A034A" w:rsidRPr="00AE3044" w:rsidRDefault="007A034A" w:rsidP="00AE3044">
      <w:pPr>
        <w:pStyle w:val="af3"/>
        <w:spacing w:after="0" w:line="360" w:lineRule="auto"/>
        <w:ind w:left="0" w:firstLine="709"/>
        <w:jc w:val="both"/>
        <w:rPr>
          <w:sz w:val="28"/>
          <w:szCs w:val="28"/>
        </w:rPr>
      </w:pPr>
      <w:bookmarkStart w:id="258" w:name="_Toc262084850"/>
      <w:bookmarkStart w:id="259" w:name="_Toc262085080"/>
      <w:bookmarkStart w:id="260" w:name="_Toc262085192"/>
      <w:bookmarkStart w:id="261" w:name="_Toc262085305"/>
      <w:r w:rsidRPr="00AE3044">
        <w:rPr>
          <w:sz w:val="28"/>
          <w:szCs w:val="28"/>
        </w:rPr>
        <w:t>удалить данные.</w:t>
      </w:r>
      <w:bookmarkEnd w:id="258"/>
      <w:bookmarkEnd w:id="259"/>
      <w:bookmarkEnd w:id="260"/>
      <w:bookmarkEnd w:id="261"/>
    </w:p>
    <w:p w:rsidR="007A034A" w:rsidRPr="00AE3044" w:rsidRDefault="007A034A" w:rsidP="00AE3044">
      <w:pPr>
        <w:pStyle w:val="af3"/>
        <w:spacing w:after="0" w:line="360" w:lineRule="auto"/>
        <w:ind w:left="0" w:firstLine="709"/>
        <w:jc w:val="both"/>
        <w:rPr>
          <w:sz w:val="28"/>
          <w:szCs w:val="28"/>
        </w:rPr>
      </w:pPr>
      <w:bookmarkStart w:id="262" w:name="_Toc262084851"/>
      <w:bookmarkStart w:id="263" w:name="_Toc262085081"/>
      <w:bookmarkStart w:id="264" w:name="_Toc262085193"/>
      <w:bookmarkStart w:id="265" w:name="_Toc262085306"/>
      <w:r w:rsidRPr="00AE3044">
        <w:rPr>
          <w:iCs/>
          <w:sz w:val="28"/>
          <w:szCs w:val="28"/>
        </w:rPr>
        <w:t>Обиженные сотрудники</w:t>
      </w:r>
      <w:r w:rsidRPr="00AE3044">
        <w:rPr>
          <w:sz w:val="28"/>
          <w:szCs w:val="28"/>
        </w:rPr>
        <w:t>, даже бывшие, знакомы с порядками в организации и способны нанести немалый ущерб. Необходимо следить за тем, чтобы при увольнении сотрудника его права доступа (логического и физического) к информационным ресурсам аннулировались.</w:t>
      </w:r>
      <w:bookmarkEnd w:id="262"/>
      <w:bookmarkEnd w:id="263"/>
      <w:bookmarkEnd w:id="264"/>
      <w:bookmarkEnd w:id="265"/>
    </w:p>
    <w:p w:rsidR="007A034A" w:rsidRPr="00AE3044" w:rsidRDefault="007A034A" w:rsidP="00AE3044">
      <w:pPr>
        <w:pStyle w:val="af3"/>
        <w:spacing w:after="0" w:line="360" w:lineRule="auto"/>
        <w:ind w:left="0" w:firstLine="709"/>
        <w:jc w:val="both"/>
        <w:rPr>
          <w:sz w:val="28"/>
          <w:szCs w:val="28"/>
        </w:rPr>
      </w:pPr>
    </w:p>
    <w:p w:rsidR="007A034A" w:rsidRPr="00AE3044" w:rsidRDefault="00943189" w:rsidP="00AE3044">
      <w:pPr>
        <w:pStyle w:val="af3"/>
        <w:spacing w:after="0" w:line="360" w:lineRule="auto"/>
        <w:ind w:left="0" w:firstLine="709"/>
        <w:jc w:val="both"/>
        <w:rPr>
          <w:sz w:val="28"/>
          <w:szCs w:val="28"/>
        </w:rPr>
      </w:pPr>
      <w:bookmarkStart w:id="266" w:name="_Toc262084852"/>
      <w:bookmarkStart w:id="267" w:name="_Toc262085082"/>
      <w:bookmarkStart w:id="268" w:name="_Toc262085194"/>
      <w:bookmarkStart w:id="269" w:name="_Toc262085307"/>
      <w:r w:rsidRPr="00AE3044">
        <w:rPr>
          <w:sz w:val="28"/>
          <w:szCs w:val="28"/>
        </w:rPr>
        <w:t>2.1</w:t>
      </w:r>
      <w:r w:rsidR="00E57716" w:rsidRPr="00AE3044">
        <w:rPr>
          <w:sz w:val="28"/>
          <w:szCs w:val="28"/>
        </w:rPr>
        <w:t>.3</w:t>
      </w:r>
      <w:r w:rsidR="007A034A" w:rsidRPr="00AE3044">
        <w:rPr>
          <w:sz w:val="28"/>
          <w:szCs w:val="28"/>
        </w:rPr>
        <w:t xml:space="preserve"> Вредоносное программное обеспечение</w:t>
      </w:r>
      <w:bookmarkEnd w:id="266"/>
      <w:bookmarkEnd w:id="267"/>
      <w:bookmarkEnd w:id="268"/>
      <w:bookmarkEnd w:id="269"/>
    </w:p>
    <w:p w:rsidR="007A034A" w:rsidRPr="00AE3044" w:rsidRDefault="007A034A" w:rsidP="00AE3044">
      <w:pPr>
        <w:pStyle w:val="af3"/>
        <w:spacing w:after="0" w:line="360" w:lineRule="auto"/>
        <w:ind w:left="0" w:firstLine="709"/>
        <w:jc w:val="both"/>
        <w:rPr>
          <w:sz w:val="28"/>
          <w:szCs w:val="28"/>
        </w:rPr>
      </w:pPr>
      <w:bookmarkStart w:id="270" w:name="_Toc262084853"/>
      <w:bookmarkStart w:id="271" w:name="_Toc262085083"/>
      <w:bookmarkStart w:id="272" w:name="_Toc262085195"/>
      <w:bookmarkStart w:id="273" w:name="_Toc262085308"/>
      <w:r w:rsidRPr="00AE3044">
        <w:rPr>
          <w:sz w:val="28"/>
          <w:szCs w:val="28"/>
        </w:rPr>
        <w:t xml:space="preserve">Одним из опаснейших способов проведения </w:t>
      </w:r>
      <w:r w:rsidRPr="00AE3044">
        <w:rPr>
          <w:iCs/>
          <w:sz w:val="28"/>
          <w:szCs w:val="28"/>
        </w:rPr>
        <w:t>атак</w:t>
      </w:r>
      <w:r w:rsidRPr="00AE3044">
        <w:rPr>
          <w:sz w:val="28"/>
          <w:szCs w:val="28"/>
        </w:rPr>
        <w:t xml:space="preserve"> является внедрение в </w:t>
      </w:r>
      <w:r w:rsidRPr="00AE3044">
        <w:rPr>
          <w:iCs/>
          <w:sz w:val="28"/>
          <w:szCs w:val="28"/>
        </w:rPr>
        <w:t>атакуемые</w:t>
      </w:r>
      <w:r w:rsidRPr="00AE3044">
        <w:rPr>
          <w:sz w:val="28"/>
          <w:szCs w:val="28"/>
        </w:rPr>
        <w:t xml:space="preserve"> системы </w:t>
      </w:r>
      <w:r w:rsidRPr="00AE3044">
        <w:rPr>
          <w:iCs/>
          <w:sz w:val="28"/>
          <w:szCs w:val="28"/>
        </w:rPr>
        <w:t>вредоносного программного обеспечения</w:t>
      </w:r>
      <w:r w:rsidRPr="00AE3044">
        <w:rPr>
          <w:sz w:val="28"/>
          <w:szCs w:val="28"/>
        </w:rPr>
        <w:t>.</w:t>
      </w:r>
      <w:bookmarkEnd w:id="270"/>
      <w:bookmarkEnd w:id="271"/>
      <w:bookmarkEnd w:id="272"/>
      <w:bookmarkEnd w:id="273"/>
    </w:p>
    <w:p w:rsidR="007A034A" w:rsidRPr="00AE3044" w:rsidRDefault="007A034A" w:rsidP="00AE3044">
      <w:pPr>
        <w:pStyle w:val="af3"/>
        <w:spacing w:after="0" w:line="360" w:lineRule="auto"/>
        <w:ind w:left="0" w:firstLine="709"/>
        <w:jc w:val="both"/>
        <w:rPr>
          <w:sz w:val="28"/>
          <w:szCs w:val="28"/>
        </w:rPr>
      </w:pPr>
      <w:bookmarkStart w:id="274" w:name="_Toc262084854"/>
      <w:bookmarkStart w:id="275" w:name="_Toc262085084"/>
      <w:bookmarkStart w:id="276" w:name="_Toc262085196"/>
      <w:bookmarkStart w:id="277" w:name="_Toc262085309"/>
      <w:r w:rsidRPr="00AE3044">
        <w:rPr>
          <w:sz w:val="28"/>
          <w:szCs w:val="28"/>
        </w:rPr>
        <w:t xml:space="preserve">Выделяют следующие аспекты </w:t>
      </w:r>
      <w:r w:rsidRPr="00AE3044">
        <w:rPr>
          <w:iCs/>
          <w:sz w:val="28"/>
          <w:szCs w:val="28"/>
        </w:rPr>
        <w:t>вредоносного ПО</w:t>
      </w:r>
      <w:r w:rsidRPr="00AE3044">
        <w:rPr>
          <w:sz w:val="28"/>
          <w:szCs w:val="28"/>
        </w:rPr>
        <w:t>:</w:t>
      </w:r>
      <w:bookmarkEnd w:id="274"/>
      <w:bookmarkEnd w:id="275"/>
      <w:bookmarkEnd w:id="276"/>
      <w:bookmarkEnd w:id="277"/>
    </w:p>
    <w:p w:rsidR="007A034A" w:rsidRPr="00AE3044" w:rsidRDefault="007A034A" w:rsidP="00AE3044">
      <w:pPr>
        <w:pStyle w:val="af3"/>
        <w:spacing w:after="0" w:line="360" w:lineRule="auto"/>
        <w:ind w:left="0" w:firstLine="709"/>
        <w:jc w:val="both"/>
        <w:rPr>
          <w:sz w:val="28"/>
          <w:szCs w:val="28"/>
        </w:rPr>
      </w:pPr>
      <w:bookmarkStart w:id="278" w:name="_Toc262084855"/>
      <w:bookmarkStart w:id="279" w:name="_Toc262085085"/>
      <w:bookmarkStart w:id="280" w:name="_Toc262085197"/>
      <w:bookmarkStart w:id="281" w:name="_Toc262085310"/>
      <w:r w:rsidRPr="00AE3044">
        <w:rPr>
          <w:sz w:val="28"/>
          <w:szCs w:val="28"/>
        </w:rPr>
        <w:t>вредоносная функция;</w:t>
      </w:r>
      <w:bookmarkEnd w:id="278"/>
      <w:bookmarkEnd w:id="279"/>
      <w:bookmarkEnd w:id="280"/>
      <w:bookmarkEnd w:id="281"/>
    </w:p>
    <w:p w:rsidR="007A034A" w:rsidRPr="00AE3044" w:rsidRDefault="007A034A" w:rsidP="00AE3044">
      <w:pPr>
        <w:pStyle w:val="af3"/>
        <w:spacing w:after="0" w:line="360" w:lineRule="auto"/>
        <w:ind w:left="0" w:firstLine="709"/>
        <w:jc w:val="both"/>
        <w:rPr>
          <w:sz w:val="28"/>
          <w:szCs w:val="28"/>
        </w:rPr>
      </w:pPr>
      <w:bookmarkStart w:id="282" w:name="_Toc262084856"/>
      <w:bookmarkStart w:id="283" w:name="_Toc262085086"/>
      <w:bookmarkStart w:id="284" w:name="_Toc262085198"/>
      <w:bookmarkStart w:id="285" w:name="_Toc262085311"/>
      <w:r w:rsidRPr="00AE3044">
        <w:rPr>
          <w:sz w:val="28"/>
          <w:szCs w:val="28"/>
        </w:rPr>
        <w:t>способ распространения;</w:t>
      </w:r>
      <w:bookmarkEnd w:id="282"/>
      <w:bookmarkEnd w:id="283"/>
      <w:bookmarkEnd w:id="284"/>
      <w:bookmarkEnd w:id="285"/>
    </w:p>
    <w:p w:rsidR="007A034A" w:rsidRPr="00AE3044" w:rsidRDefault="007A034A" w:rsidP="00AE3044">
      <w:pPr>
        <w:pStyle w:val="af3"/>
        <w:spacing w:after="0" w:line="360" w:lineRule="auto"/>
        <w:ind w:left="0" w:firstLine="709"/>
        <w:jc w:val="both"/>
        <w:rPr>
          <w:sz w:val="28"/>
          <w:szCs w:val="28"/>
        </w:rPr>
      </w:pPr>
      <w:bookmarkStart w:id="286" w:name="_Toc262084857"/>
      <w:bookmarkStart w:id="287" w:name="_Toc262085087"/>
      <w:bookmarkStart w:id="288" w:name="_Toc262085199"/>
      <w:bookmarkStart w:id="289" w:name="_Toc262085312"/>
      <w:r w:rsidRPr="00AE3044">
        <w:rPr>
          <w:sz w:val="28"/>
          <w:szCs w:val="28"/>
        </w:rPr>
        <w:t>внешнее представление.</w:t>
      </w:r>
      <w:bookmarkEnd w:id="286"/>
      <w:bookmarkEnd w:id="287"/>
      <w:bookmarkEnd w:id="288"/>
      <w:bookmarkEnd w:id="289"/>
    </w:p>
    <w:p w:rsidR="007A034A" w:rsidRPr="00AE3044" w:rsidRDefault="007A034A" w:rsidP="00AE3044">
      <w:pPr>
        <w:pStyle w:val="af3"/>
        <w:spacing w:after="0" w:line="360" w:lineRule="auto"/>
        <w:ind w:left="0" w:firstLine="709"/>
        <w:jc w:val="both"/>
        <w:rPr>
          <w:sz w:val="28"/>
          <w:szCs w:val="28"/>
        </w:rPr>
      </w:pPr>
      <w:bookmarkStart w:id="290" w:name="keyword-context.6"/>
      <w:bookmarkStart w:id="291" w:name="_Toc262084858"/>
      <w:bookmarkStart w:id="292" w:name="_Toc262085088"/>
      <w:bookmarkStart w:id="293" w:name="_Toc262085200"/>
      <w:bookmarkStart w:id="294" w:name="_Toc262085313"/>
      <w:bookmarkEnd w:id="290"/>
      <w:r w:rsidRPr="00AE3044">
        <w:rPr>
          <w:sz w:val="28"/>
          <w:szCs w:val="28"/>
        </w:rPr>
        <w:t>Часть, осуществляющая разрушительную функцию, предназначается для:</w:t>
      </w:r>
      <w:bookmarkEnd w:id="291"/>
      <w:bookmarkEnd w:id="292"/>
      <w:bookmarkEnd w:id="293"/>
      <w:bookmarkEnd w:id="294"/>
    </w:p>
    <w:p w:rsidR="007A034A" w:rsidRPr="00AE3044" w:rsidRDefault="007A034A" w:rsidP="00AE3044">
      <w:pPr>
        <w:pStyle w:val="af3"/>
        <w:spacing w:after="0" w:line="360" w:lineRule="auto"/>
        <w:ind w:left="0" w:firstLine="709"/>
        <w:jc w:val="both"/>
        <w:rPr>
          <w:sz w:val="28"/>
          <w:szCs w:val="28"/>
        </w:rPr>
      </w:pPr>
      <w:bookmarkStart w:id="295" w:name="_Toc262084859"/>
      <w:bookmarkStart w:id="296" w:name="_Toc262085089"/>
      <w:bookmarkStart w:id="297" w:name="_Toc262085201"/>
      <w:bookmarkStart w:id="298" w:name="_Toc262085314"/>
      <w:r w:rsidRPr="00AE3044">
        <w:rPr>
          <w:sz w:val="28"/>
          <w:szCs w:val="28"/>
        </w:rPr>
        <w:t xml:space="preserve">внедрения другого </w:t>
      </w:r>
      <w:r w:rsidRPr="00AE3044">
        <w:rPr>
          <w:iCs/>
          <w:sz w:val="28"/>
          <w:szCs w:val="28"/>
        </w:rPr>
        <w:t>вредоносного ПО</w:t>
      </w:r>
      <w:r w:rsidRPr="00AE3044">
        <w:rPr>
          <w:sz w:val="28"/>
          <w:szCs w:val="28"/>
        </w:rPr>
        <w:t>;</w:t>
      </w:r>
      <w:bookmarkEnd w:id="295"/>
      <w:bookmarkEnd w:id="296"/>
      <w:bookmarkEnd w:id="297"/>
      <w:bookmarkEnd w:id="298"/>
    </w:p>
    <w:p w:rsidR="007A034A" w:rsidRPr="00AE3044" w:rsidRDefault="007A034A" w:rsidP="00AE3044">
      <w:pPr>
        <w:pStyle w:val="af3"/>
        <w:spacing w:after="0" w:line="360" w:lineRule="auto"/>
        <w:ind w:left="0" w:firstLine="709"/>
        <w:jc w:val="both"/>
        <w:rPr>
          <w:sz w:val="28"/>
          <w:szCs w:val="28"/>
        </w:rPr>
      </w:pPr>
      <w:bookmarkStart w:id="299" w:name="_Toc262084860"/>
      <w:bookmarkStart w:id="300" w:name="_Toc262085090"/>
      <w:bookmarkStart w:id="301" w:name="_Toc262085202"/>
      <w:bookmarkStart w:id="302" w:name="_Toc262085315"/>
      <w:r w:rsidRPr="00AE3044">
        <w:rPr>
          <w:sz w:val="28"/>
          <w:szCs w:val="28"/>
        </w:rPr>
        <w:t xml:space="preserve">получения контроля над </w:t>
      </w:r>
      <w:r w:rsidRPr="00AE3044">
        <w:rPr>
          <w:iCs/>
          <w:sz w:val="28"/>
          <w:szCs w:val="28"/>
        </w:rPr>
        <w:t>атакуемой</w:t>
      </w:r>
      <w:r w:rsidRPr="00AE3044">
        <w:rPr>
          <w:sz w:val="28"/>
          <w:szCs w:val="28"/>
        </w:rPr>
        <w:t xml:space="preserve"> системой;</w:t>
      </w:r>
      <w:bookmarkEnd w:id="299"/>
      <w:bookmarkEnd w:id="300"/>
      <w:bookmarkEnd w:id="301"/>
      <w:bookmarkEnd w:id="302"/>
    </w:p>
    <w:p w:rsidR="007A034A" w:rsidRPr="00AE3044" w:rsidRDefault="007A034A" w:rsidP="00AE3044">
      <w:pPr>
        <w:pStyle w:val="af3"/>
        <w:spacing w:after="0" w:line="360" w:lineRule="auto"/>
        <w:ind w:left="0" w:firstLine="709"/>
        <w:jc w:val="both"/>
        <w:rPr>
          <w:sz w:val="28"/>
          <w:szCs w:val="28"/>
        </w:rPr>
      </w:pPr>
      <w:bookmarkStart w:id="303" w:name="_Toc262084861"/>
      <w:bookmarkStart w:id="304" w:name="_Toc262085091"/>
      <w:bookmarkStart w:id="305" w:name="_Toc262085203"/>
      <w:bookmarkStart w:id="306" w:name="_Toc262085316"/>
      <w:r w:rsidRPr="00AE3044">
        <w:rPr>
          <w:iCs/>
          <w:sz w:val="28"/>
          <w:szCs w:val="28"/>
        </w:rPr>
        <w:t>агрессивного потребления ресурсов</w:t>
      </w:r>
      <w:r w:rsidRPr="00AE3044">
        <w:rPr>
          <w:sz w:val="28"/>
          <w:szCs w:val="28"/>
        </w:rPr>
        <w:t>;</w:t>
      </w:r>
      <w:bookmarkEnd w:id="303"/>
      <w:bookmarkEnd w:id="304"/>
      <w:bookmarkEnd w:id="305"/>
      <w:bookmarkEnd w:id="306"/>
    </w:p>
    <w:p w:rsidR="007A034A" w:rsidRPr="00AE3044" w:rsidRDefault="007A034A" w:rsidP="00AE3044">
      <w:pPr>
        <w:pStyle w:val="af3"/>
        <w:spacing w:after="0" w:line="360" w:lineRule="auto"/>
        <w:ind w:left="0" w:firstLine="709"/>
        <w:jc w:val="both"/>
        <w:rPr>
          <w:sz w:val="28"/>
          <w:szCs w:val="28"/>
        </w:rPr>
      </w:pPr>
      <w:bookmarkStart w:id="307" w:name="_Toc262084862"/>
      <w:bookmarkStart w:id="308" w:name="_Toc262085092"/>
      <w:bookmarkStart w:id="309" w:name="_Toc262085204"/>
      <w:bookmarkStart w:id="310" w:name="_Toc262085317"/>
      <w:r w:rsidRPr="00AE3044">
        <w:rPr>
          <w:sz w:val="28"/>
          <w:szCs w:val="28"/>
        </w:rPr>
        <w:t>изменения или разрушения программ и/или данных.</w:t>
      </w:r>
      <w:bookmarkEnd w:id="307"/>
      <w:bookmarkEnd w:id="308"/>
      <w:bookmarkEnd w:id="309"/>
      <w:bookmarkEnd w:id="310"/>
    </w:p>
    <w:p w:rsidR="007A034A" w:rsidRPr="00AE3044" w:rsidRDefault="007A034A" w:rsidP="00AE3044">
      <w:pPr>
        <w:pStyle w:val="af3"/>
        <w:spacing w:after="0" w:line="360" w:lineRule="auto"/>
        <w:ind w:left="0" w:firstLine="709"/>
        <w:jc w:val="both"/>
        <w:rPr>
          <w:sz w:val="28"/>
          <w:szCs w:val="28"/>
        </w:rPr>
      </w:pPr>
      <w:bookmarkStart w:id="311" w:name="_Toc262084863"/>
      <w:bookmarkStart w:id="312" w:name="_Toc262085093"/>
      <w:bookmarkStart w:id="313" w:name="_Toc262085205"/>
      <w:bookmarkStart w:id="314" w:name="_Toc262085318"/>
      <w:r w:rsidRPr="00AE3044">
        <w:rPr>
          <w:sz w:val="28"/>
          <w:szCs w:val="28"/>
        </w:rPr>
        <w:t>По механизму распространения различают:</w:t>
      </w:r>
      <w:bookmarkEnd w:id="311"/>
      <w:bookmarkEnd w:id="312"/>
      <w:bookmarkEnd w:id="313"/>
      <w:bookmarkEnd w:id="314"/>
    </w:p>
    <w:p w:rsidR="007A034A" w:rsidRPr="00AE3044" w:rsidRDefault="007A034A" w:rsidP="00AE3044">
      <w:pPr>
        <w:pStyle w:val="af3"/>
        <w:spacing w:after="0" w:line="360" w:lineRule="auto"/>
        <w:ind w:left="0" w:firstLine="709"/>
        <w:jc w:val="both"/>
        <w:rPr>
          <w:sz w:val="28"/>
          <w:szCs w:val="28"/>
        </w:rPr>
      </w:pPr>
      <w:bookmarkStart w:id="315" w:name="keyword-context.7"/>
      <w:bookmarkStart w:id="316" w:name="_Toc262084864"/>
      <w:bookmarkStart w:id="317" w:name="_Toc262085094"/>
      <w:bookmarkStart w:id="318" w:name="_Toc262085206"/>
      <w:bookmarkStart w:id="319" w:name="_Toc262085319"/>
      <w:bookmarkEnd w:id="315"/>
      <w:r w:rsidRPr="00AE3044">
        <w:rPr>
          <w:iCs/>
          <w:sz w:val="28"/>
          <w:szCs w:val="28"/>
        </w:rPr>
        <w:t>вирусы</w:t>
      </w:r>
      <w:r w:rsidRPr="00AE3044">
        <w:rPr>
          <w:sz w:val="28"/>
          <w:szCs w:val="28"/>
        </w:rPr>
        <w:t xml:space="preserve"> - код, обладающий способностью к распространению (возможно, с изменениями) путем внедрения в другие программы;</w:t>
      </w:r>
      <w:bookmarkEnd w:id="316"/>
      <w:bookmarkEnd w:id="317"/>
      <w:bookmarkEnd w:id="318"/>
      <w:bookmarkEnd w:id="319"/>
      <w:r w:rsidRPr="00AE3044">
        <w:rPr>
          <w:sz w:val="28"/>
          <w:szCs w:val="28"/>
        </w:rPr>
        <w:t xml:space="preserve"> </w:t>
      </w:r>
    </w:p>
    <w:p w:rsidR="007A034A" w:rsidRPr="00AE3044" w:rsidRDefault="007A034A" w:rsidP="00AE3044">
      <w:pPr>
        <w:pStyle w:val="af3"/>
        <w:spacing w:after="0" w:line="360" w:lineRule="auto"/>
        <w:ind w:left="0" w:firstLine="709"/>
        <w:jc w:val="both"/>
        <w:rPr>
          <w:sz w:val="28"/>
          <w:szCs w:val="28"/>
        </w:rPr>
      </w:pPr>
      <w:bookmarkStart w:id="320" w:name="keyword-context.8"/>
      <w:bookmarkStart w:id="321" w:name="_Toc262084865"/>
      <w:bookmarkStart w:id="322" w:name="_Toc262085095"/>
      <w:bookmarkStart w:id="323" w:name="_Toc262085207"/>
      <w:bookmarkStart w:id="324" w:name="_Toc262085320"/>
      <w:bookmarkEnd w:id="320"/>
      <w:r w:rsidRPr="00AE3044">
        <w:rPr>
          <w:iCs/>
          <w:sz w:val="28"/>
          <w:szCs w:val="28"/>
        </w:rPr>
        <w:t>"черви"</w:t>
      </w:r>
      <w:r w:rsidRPr="00AE3044">
        <w:rPr>
          <w:sz w:val="28"/>
          <w:szCs w:val="28"/>
        </w:rPr>
        <w:t xml:space="preserve"> - код, способный самостоятельно, то есть без внедрения в другие программы, вызывать распространение своих копий по сети и их выполнение (для активизации </w:t>
      </w:r>
      <w:r w:rsidRPr="00AE3044">
        <w:rPr>
          <w:iCs/>
          <w:sz w:val="28"/>
          <w:szCs w:val="28"/>
        </w:rPr>
        <w:t>вируса</w:t>
      </w:r>
      <w:r w:rsidRPr="00AE3044">
        <w:rPr>
          <w:sz w:val="28"/>
          <w:szCs w:val="28"/>
        </w:rPr>
        <w:t xml:space="preserve"> требуется запуск зараженной программы).</w:t>
      </w:r>
      <w:bookmarkEnd w:id="321"/>
      <w:bookmarkEnd w:id="322"/>
      <w:bookmarkEnd w:id="323"/>
      <w:bookmarkEnd w:id="324"/>
      <w:r w:rsidRPr="00AE3044">
        <w:rPr>
          <w:sz w:val="28"/>
          <w:szCs w:val="28"/>
        </w:rPr>
        <w:t xml:space="preserve"> </w:t>
      </w:r>
    </w:p>
    <w:p w:rsidR="007A034A" w:rsidRPr="00AE3044" w:rsidRDefault="007A034A" w:rsidP="00AE3044">
      <w:pPr>
        <w:pStyle w:val="af3"/>
        <w:spacing w:after="0" w:line="360" w:lineRule="auto"/>
        <w:ind w:left="0" w:firstLine="709"/>
        <w:jc w:val="both"/>
        <w:rPr>
          <w:sz w:val="28"/>
          <w:szCs w:val="28"/>
        </w:rPr>
      </w:pPr>
      <w:bookmarkStart w:id="325" w:name="_Toc262084866"/>
      <w:bookmarkStart w:id="326" w:name="_Toc262085096"/>
      <w:bookmarkStart w:id="327" w:name="_Toc262085208"/>
      <w:bookmarkStart w:id="328" w:name="_Toc262085321"/>
      <w:r w:rsidRPr="00AE3044">
        <w:rPr>
          <w:iCs/>
          <w:sz w:val="28"/>
          <w:szCs w:val="28"/>
        </w:rPr>
        <w:t>Вирусы</w:t>
      </w:r>
      <w:r w:rsidRPr="00AE3044">
        <w:rPr>
          <w:sz w:val="28"/>
          <w:szCs w:val="28"/>
        </w:rPr>
        <w:t xml:space="preserve"> обычно распространяются локально, в пределах узла сети; для передачи по сети им требуется внешняя помощь, такая как пересылка зараженного файла. </w:t>
      </w:r>
      <w:r w:rsidRPr="00AE3044">
        <w:rPr>
          <w:iCs/>
          <w:sz w:val="28"/>
          <w:szCs w:val="28"/>
        </w:rPr>
        <w:t>"Черви"</w:t>
      </w:r>
      <w:r w:rsidRPr="00AE3044">
        <w:rPr>
          <w:sz w:val="28"/>
          <w:szCs w:val="28"/>
        </w:rPr>
        <w:t>, напротив, ориентированы в первую очередь на путешествия по сети.</w:t>
      </w:r>
      <w:bookmarkEnd w:id="325"/>
      <w:bookmarkEnd w:id="326"/>
      <w:bookmarkEnd w:id="327"/>
      <w:bookmarkEnd w:id="328"/>
    </w:p>
    <w:p w:rsidR="007A034A" w:rsidRPr="00AE3044" w:rsidRDefault="007A034A" w:rsidP="00AE3044">
      <w:pPr>
        <w:pStyle w:val="af3"/>
        <w:spacing w:after="0" w:line="360" w:lineRule="auto"/>
        <w:ind w:left="0" w:firstLine="709"/>
        <w:jc w:val="both"/>
        <w:rPr>
          <w:sz w:val="28"/>
          <w:szCs w:val="28"/>
        </w:rPr>
      </w:pPr>
      <w:bookmarkStart w:id="329" w:name="_Toc262084867"/>
      <w:bookmarkStart w:id="330" w:name="_Toc262085097"/>
      <w:bookmarkStart w:id="331" w:name="_Toc262085209"/>
      <w:bookmarkStart w:id="332" w:name="_Toc262085322"/>
      <w:r w:rsidRPr="00AE3044">
        <w:rPr>
          <w:sz w:val="28"/>
          <w:szCs w:val="28"/>
        </w:rPr>
        <w:t xml:space="preserve">Иногда само распространение </w:t>
      </w:r>
      <w:r w:rsidRPr="00AE3044">
        <w:rPr>
          <w:iCs/>
          <w:sz w:val="28"/>
          <w:szCs w:val="28"/>
        </w:rPr>
        <w:t>вредоносного ПО</w:t>
      </w:r>
      <w:r w:rsidRPr="00AE3044">
        <w:rPr>
          <w:sz w:val="28"/>
          <w:szCs w:val="28"/>
        </w:rPr>
        <w:t xml:space="preserve"> вызывает </w:t>
      </w:r>
      <w:r w:rsidRPr="00AE3044">
        <w:rPr>
          <w:iCs/>
          <w:sz w:val="28"/>
          <w:szCs w:val="28"/>
        </w:rPr>
        <w:t>агрессивное потребление ресурсов</w:t>
      </w:r>
      <w:r w:rsidRPr="00AE3044">
        <w:rPr>
          <w:sz w:val="28"/>
          <w:szCs w:val="28"/>
        </w:rPr>
        <w:t xml:space="preserve"> и, следовательно, является вредоносной функцией. Например, </w:t>
      </w:r>
      <w:r w:rsidRPr="00AE3044">
        <w:rPr>
          <w:iCs/>
          <w:sz w:val="28"/>
          <w:szCs w:val="28"/>
        </w:rPr>
        <w:t>"черви"</w:t>
      </w:r>
      <w:r w:rsidRPr="00AE3044">
        <w:rPr>
          <w:sz w:val="28"/>
          <w:szCs w:val="28"/>
        </w:rPr>
        <w:t xml:space="preserve"> "съедают" полосу пропускания сети и ресурсы почтовых систем.</w:t>
      </w:r>
      <w:bookmarkEnd w:id="329"/>
      <w:bookmarkEnd w:id="330"/>
      <w:bookmarkEnd w:id="331"/>
      <w:bookmarkEnd w:id="332"/>
      <w:r w:rsidRPr="00AE3044">
        <w:rPr>
          <w:sz w:val="28"/>
          <w:szCs w:val="28"/>
        </w:rPr>
        <w:t xml:space="preserve"> </w:t>
      </w:r>
    </w:p>
    <w:p w:rsidR="007A034A" w:rsidRPr="00AE3044" w:rsidRDefault="007A034A" w:rsidP="00AE3044">
      <w:pPr>
        <w:pStyle w:val="af3"/>
        <w:spacing w:after="0" w:line="360" w:lineRule="auto"/>
        <w:ind w:left="0" w:firstLine="709"/>
        <w:jc w:val="both"/>
        <w:rPr>
          <w:sz w:val="28"/>
          <w:szCs w:val="28"/>
        </w:rPr>
      </w:pPr>
      <w:bookmarkStart w:id="333" w:name="_Toc262084868"/>
      <w:bookmarkStart w:id="334" w:name="_Toc262085098"/>
      <w:bookmarkStart w:id="335" w:name="_Toc262085210"/>
      <w:bookmarkStart w:id="336" w:name="_Toc262085323"/>
      <w:r w:rsidRPr="00AE3044">
        <w:rPr>
          <w:sz w:val="28"/>
          <w:szCs w:val="28"/>
        </w:rPr>
        <w:t xml:space="preserve">Вредоносный код, который выглядит как функционально полезная программа, называется </w:t>
      </w:r>
      <w:r w:rsidRPr="00AE3044">
        <w:rPr>
          <w:iCs/>
          <w:sz w:val="28"/>
          <w:szCs w:val="28"/>
        </w:rPr>
        <w:t>троянским</w:t>
      </w:r>
      <w:r w:rsidRPr="00AE3044">
        <w:rPr>
          <w:sz w:val="28"/>
          <w:szCs w:val="28"/>
        </w:rPr>
        <w:t xml:space="preserve">. Например, обычная программа, будучи пораженной </w:t>
      </w:r>
      <w:r w:rsidRPr="00AE3044">
        <w:rPr>
          <w:iCs/>
          <w:sz w:val="28"/>
          <w:szCs w:val="28"/>
        </w:rPr>
        <w:t>вирусом</w:t>
      </w:r>
      <w:r w:rsidRPr="00AE3044">
        <w:rPr>
          <w:sz w:val="28"/>
          <w:szCs w:val="28"/>
        </w:rPr>
        <w:t xml:space="preserve">, становится </w:t>
      </w:r>
      <w:r w:rsidRPr="00AE3044">
        <w:rPr>
          <w:iCs/>
          <w:sz w:val="28"/>
          <w:szCs w:val="28"/>
        </w:rPr>
        <w:t>троянской</w:t>
      </w:r>
      <w:r w:rsidRPr="00AE3044">
        <w:rPr>
          <w:sz w:val="28"/>
          <w:szCs w:val="28"/>
        </w:rPr>
        <w:t xml:space="preserve">; порой </w:t>
      </w:r>
      <w:r w:rsidRPr="00AE3044">
        <w:rPr>
          <w:iCs/>
          <w:sz w:val="28"/>
          <w:szCs w:val="28"/>
        </w:rPr>
        <w:t>троянские программы</w:t>
      </w:r>
      <w:r w:rsidRPr="00AE3044">
        <w:rPr>
          <w:sz w:val="28"/>
          <w:szCs w:val="28"/>
        </w:rPr>
        <w:t xml:space="preserve"> изготавливают вручную и подсовывают доверчивым пользователям в какой-либо привлекательной упаковке (обычно при посещении файлообменных сетей или игровых и развлекательных сайтов).</w:t>
      </w:r>
      <w:bookmarkEnd w:id="333"/>
      <w:bookmarkEnd w:id="334"/>
      <w:bookmarkEnd w:id="335"/>
      <w:bookmarkEnd w:id="336"/>
    </w:p>
    <w:p w:rsidR="00943189" w:rsidRPr="00FB1E64" w:rsidRDefault="00943189" w:rsidP="00FB1E64">
      <w:pPr>
        <w:suppressAutoHyphens/>
        <w:spacing w:before="0" w:beforeAutospacing="0" w:after="0" w:afterAutospacing="0" w:line="360" w:lineRule="auto"/>
        <w:ind w:firstLine="709"/>
        <w:jc w:val="both"/>
        <w:rPr>
          <w:rFonts w:ascii="Times New Roman" w:eastAsia="Times New Roman" w:hAnsi="Times New Roman" w:cs="Times New Roman"/>
          <w:sz w:val="28"/>
          <w:lang w:eastAsia="ar-SA"/>
        </w:rPr>
      </w:pPr>
    </w:p>
    <w:p w:rsidR="00943189" w:rsidRPr="00FB1E64" w:rsidRDefault="00943189" w:rsidP="00FB1E64">
      <w:pPr>
        <w:pStyle w:val="1"/>
        <w:spacing w:before="0" w:after="0" w:line="360" w:lineRule="auto"/>
        <w:ind w:firstLine="709"/>
        <w:jc w:val="both"/>
        <w:rPr>
          <w:b w:val="0"/>
          <w:sz w:val="28"/>
        </w:rPr>
      </w:pPr>
      <w:bookmarkStart w:id="337" w:name="_Toc262084869"/>
      <w:bookmarkStart w:id="338" w:name="_Toc262085099"/>
      <w:bookmarkStart w:id="339" w:name="_Toc262085211"/>
      <w:bookmarkStart w:id="340" w:name="_Toc262085324"/>
      <w:r w:rsidRPr="00FB1E64">
        <w:rPr>
          <w:b w:val="0"/>
          <w:sz w:val="28"/>
        </w:rPr>
        <w:t>2.2 Разработка концепции ИБ</w:t>
      </w:r>
      <w:bookmarkEnd w:id="337"/>
      <w:bookmarkEnd w:id="338"/>
      <w:bookmarkEnd w:id="339"/>
      <w:bookmarkEnd w:id="340"/>
    </w:p>
    <w:p w:rsidR="00DF261E" w:rsidRPr="00FB1E64" w:rsidRDefault="00DF261E" w:rsidP="00FB1E64">
      <w:pPr>
        <w:pStyle w:val="1"/>
        <w:spacing w:before="0" w:after="0" w:line="360" w:lineRule="auto"/>
        <w:ind w:firstLine="709"/>
        <w:jc w:val="both"/>
        <w:rPr>
          <w:b w:val="0"/>
          <w:sz w:val="28"/>
        </w:rPr>
      </w:pPr>
    </w:p>
    <w:p w:rsidR="00DF261E" w:rsidRPr="00FB1E64" w:rsidRDefault="00943189" w:rsidP="00FB1E64">
      <w:pPr>
        <w:pStyle w:val="1"/>
        <w:spacing w:before="0" w:after="0" w:line="360" w:lineRule="auto"/>
        <w:ind w:firstLine="709"/>
        <w:jc w:val="both"/>
        <w:rPr>
          <w:b w:val="0"/>
          <w:sz w:val="28"/>
        </w:rPr>
      </w:pPr>
      <w:bookmarkStart w:id="341" w:name="_Toc262084870"/>
      <w:bookmarkStart w:id="342" w:name="_Toc262085100"/>
      <w:bookmarkStart w:id="343" w:name="_Toc262085212"/>
      <w:bookmarkStart w:id="344" w:name="_Toc262085325"/>
      <w:r w:rsidRPr="00FB1E64">
        <w:rPr>
          <w:b w:val="0"/>
          <w:sz w:val="28"/>
        </w:rPr>
        <w:t>2.2.1 Цели и задачи информационной безопасности</w:t>
      </w:r>
      <w:bookmarkEnd w:id="341"/>
      <w:bookmarkEnd w:id="342"/>
      <w:bookmarkEnd w:id="343"/>
      <w:bookmarkEnd w:id="344"/>
    </w:p>
    <w:p w:rsidR="00B71FB4" w:rsidRPr="00FB1E64" w:rsidRDefault="00B71FB4"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Режим информационной безопасности – это комплекс организационных и программно-технических мер, которые должны обеспечивать следующие параметры:</w:t>
      </w:r>
    </w:p>
    <w:p w:rsidR="00B71FB4" w:rsidRPr="00FB1E64" w:rsidRDefault="00B71FB4" w:rsidP="00FB1E64">
      <w:pPr>
        <w:numPr>
          <w:ilvl w:val="0"/>
          <w:numId w:val="35"/>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доступность и целостность информации; </w:t>
      </w:r>
    </w:p>
    <w:p w:rsidR="00B71FB4" w:rsidRPr="00FB1E64" w:rsidRDefault="00B71FB4" w:rsidP="00FB1E64">
      <w:pPr>
        <w:numPr>
          <w:ilvl w:val="0"/>
          <w:numId w:val="35"/>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конфиденциальность информации; </w:t>
      </w:r>
    </w:p>
    <w:p w:rsidR="00B71FB4" w:rsidRPr="00FB1E64" w:rsidRDefault="00B71FB4" w:rsidP="00FB1E64">
      <w:pPr>
        <w:numPr>
          <w:ilvl w:val="0"/>
          <w:numId w:val="35"/>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невозможность отказа от совершенных действий; </w:t>
      </w:r>
    </w:p>
    <w:p w:rsidR="00B71FB4" w:rsidRPr="00FB1E64" w:rsidRDefault="00B71FB4" w:rsidP="00FB1E64">
      <w:pPr>
        <w:numPr>
          <w:ilvl w:val="0"/>
          <w:numId w:val="35"/>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аутентичность электронных документов. </w:t>
      </w:r>
    </w:p>
    <w:p w:rsidR="00B71FB4" w:rsidRPr="00FB1E64" w:rsidRDefault="00B71FB4"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Цель информационной безопасности -</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обеспечить бесперебойную работу организации и свести к минимуму ущерб от событий, таящих угрозу </w:t>
      </w:r>
      <w:bookmarkStart w:id="345" w:name="YANDEX_5"/>
      <w:bookmarkEnd w:id="345"/>
      <w:r w:rsidRPr="00FB1E64">
        <w:rPr>
          <w:rFonts w:ascii="Times New Roman" w:eastAsia="Times New Roman" w:hAnsi="Times New Roman" w:cs="Times New Roman"/>
          <w:sz w:val="28"/>
          <w:szCs w:val="28"/>
          <w:lang w:eastAsia="ar-SA"/>
        </w:rPr>
        <w:t>безопасности, посредством их предотвращения и сведения последствий к минимуму.</w:t>
      </w:r>
    </w:p>
    <w:p w:rsidR="00B71FB4" w:rsidRPr="00FB1E64" w:rsidRDefault="00B71FB4"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К задачам информационной безопасности бухгалтерии </w:t>
      </w:r>
      <w:r w:rsidR="00BF277C" w:rsidRPr="00FB1E64">
        <w:rPr>
          <w:rFonts w:ascii="Times New Roman" w:eastAsia="Times New Roman" w:hAnsi="Times New Roman" w:cs="Times New Roman"/>
          <w:sz w:val="28"/>
          <w:szCs w:val="28"/>
          <w:lang w:eastAsia="ar-SA"/>
        </w:rPr>
        <w:t>ООО магазин «Стиль»</w:t>
      </w:r>
      <w:r w:rsidRPr="00FB1E64">
        <w:rPr>
          <w:rFonts w:ascii="Times New Roman" w:eastAsia="Times New Roman" w:hAnsi="Times New Roman" w:cs="Times New Roman"/>
          <w:sz w:val="28"/>
          <w:szCs w:val="28"/>
          <w:lang w:eastAsia="ar-SA"/>
        </w:rPr>
        <w:t xml:space="preserve"> относится:</w:t>
      </w:r>
    </w:p>
    <w:p w:rsidR="00B71FB4" w:rsidRPr="00FB1E64" w:rsidRDefault="00B71FB4" w:rsidP="00FB1E64">
      <w:pPr>
        <w:numPr>
          <w:ilvl w:val="0"/>
          <w:numId w:val="3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объективная оценка текущего состояния информационной безопасности; </w:t>
      </w:r>
    </w:p>
    <w:p w:rsidR="00B71FB4" w:rsidRPr="00FB1E64" w:rsidRDefault="00B71FB4" w:rsidP="00FB1E64">
      <w:pPr>
        <w:numPr>
          <w:ilvl w:val="0"/>
          <w:numId w:val="3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обеспечение защиты и надежного функционирования прикладных информационных сервисов; </w:t>
      </w:r>
    </w:p>
    <w:p w:rsidR="00B71FB4" w:rsidRPr="00FB1E64" w:rsidRDefault="00B71FB4" w:rsidP="00FB1E64">
      <w:pPr>
        <w:numPr>
          <w:ilvl w:val="0"/>
          <w:numId w:val="3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обеспечение безопасного доступа в Интернет с защитой от вирусных атак и спама; </w:t>
      </w:r>
    </w:p>
    <w:p w:rsidR="00B71FB4" w:rsidRPr="00FB1E64" w:rsidRDefault="00B71FB4" w:rsidP="00FB1E64">
      <w:pPr>
        <w:numPr>
          <w:ilvl w:val="0"/>
          <w:numId w:val="3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защита системы электронного документооборота; </w:t>
      </w:r>
    </w:p>
    <w:p w:rsidR="00B71FB4" w:rsidRPr="00FB1E64" w:rsidRDefault="00B71FB4" w:rsidP="00FB1E64">
      <w:pPr>
        <w:numPr>
          <w:ilvl w:val="0"/>
          <w:numId w:val="3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организация защищенного информационного взаимодействия с территориально удаленными офисами и мобильными пользователями; </w:t>
      </w:r>
    </w:p>
    <w:p w:rsidR="00B71FB4" w:rsidRPr="00FB1E64" w:rsidRDefault="00B71FB4" w:rsidP="00FB1E64">
      <w:pPr>
        <w:numPr>
          <w:ilvl w:val="0"/>
          <w:numId w:val="3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получение защищенного доступа к информационной системе организации; </w:t>
      </w:r>
    </w:p>
    <w:p w:rsidR="00B71FB4" w:rsidRPr="00FB1E64" w:rsidRDefault="00B71FB4" w:rsidP="00FB1E64">
      <w:pPr>
        <w:numPr>
          <w:ilvl w:val="0"/>
          <w:numId w:val="3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обеспечение целостности и доступности информации;</w:t>
      </w:r>
    </w:p>
    <w:p w:rsidR="00B71FB4" w:rsidRPr="00FB1E64" w:rsidRDefault="00B71FB4" w:rsidP="00FB1E64">
      <w:pPr>
        <w:numPr>
          <w:ilvl w:val="0"/>
          <w:numId w:val="3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предотвращение некорректного изменения и модификации данных.</w:t>
      </w:r>
    </w:p>
    <w:p w:rsidR="00B71FB4" w:rsidRPr="00FB1E64" w:rsidRDefault="00B71FB4"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B71FB4" w:rsidRPr="00FB1E64" w:rsidRDefault="00B71FB4" w:rsidP="00FB1E64">
      <w:pPr>
        <w:pStyle w:val="1"/>
        <w:spacing w:before="0" w:after="0" w:line="360" w:lineRule="auto"/>
        <w:ind w:firstLine="709"/>
        <w:jc w:val="both"/>
        <w:rPr>
          <w:b w:val="0"/>
          <w:sz w:val="28"/>
        </w:rPr>
      </w:pPr>
      <w:bookmarkStart w:id="346" w:name="_Toc198144766"/>
      <w:bookmarkStart w:id="347" w:name="_Toc262084871"/>
      <w:bookmarkStart w:id="348" w:name="_Toc262085101"/>
      <w:bookmarkStart w:id="349" w:name="_Toc262085213"/>
      <w:bookmarkStart w:id="350" w:name="_Toc262085326"/>
      <w:r w:rsidRPr="00FB1E64">
        <w:rPr>
          <w:b w:val="0"/>
          <w:sz w:val="28"/>
        </w:rPr>
        <w:t>2.2.2 Общие направления информационной безопасности</w:t>
      </w:r>
      <w:bookmarkEnd w:id="346"/>
      <w:bookmarkEnd w:id="347"/>
      <w:bookmarkEnd w:id="348"/>
      <w:bookmarkEnd w:id="349"/>
      <w:bookmarkEnd w:id="350"/>
    </w:p>
    <w:p w:rsidR="00B71FB4" w:rsidRPr="00FB1E64" w:rsidRDefault="00B71FB4" w:rsidP="00FB1E64">
      <w:pPr>
        <w:pStyle w:val="HTML"/>
        <w:spacing w:line="360" w:lineRule="auto"/>
        <w:ind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Проблема обеспечения необходимого уровня защиты</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информации – весьма сложная задача,</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требующая для своего решения не просто осуществления некоторой совокупности научных, научно-технических и организационных мероприятий и применения специфических средств и методов, а создания целостной системы организационных</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мероприятий 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применения специфических средств и методов по защите информации.</w:t>
      </w:r>
    </w:p>
    <w:p w:rsidR="00B71FB4" w:rsidRPr="00FB1E64" w:rsidRDefault="00B71FB4"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 рамках комплексного подхода к внедрению системы безопасности </w:t>
      </w:r>
      <w:r w:rsidR="001F7E01" w:rsidRPr="00FB1E64">
        <w:rPr>
          <w:rFonts w:ascii="Times New Roman" w:eastAsia="Times New Roman" w:hAnsi="Times New Roman" w:cs="Times New Roman"/>
          <w:sz w:val="28"/>
          <w:szCs w:val="28"/>
          <w:lang w:eastAsia="ar-SA"/>
        </w:rPr>
        <w:t xml:space="preserve">для бухгалтерии </w:t>
      </w:r>
      <w:r w:rsidR="00515E71" w:rsidRPr="00FB1E64">
        <w:rPr>
          <w:rFonts w:ascii="Times New Roman" w:eastAsia="Times New Roman" w:hAnsi="Times New Roman" w:cs="Times New Roman"/>
          <w:sz w:val="28"/>
          <w:szCs w:val="28"/>
          <w:lang w:eastAsia="ar-SA"/>
        </w:rPr>
        <w:t>ООО «Стиль»</w:t>
      </w:r>
      <w:r w:rsidRPr="00FB1E64">
        <w:rPr>
          <w:rFonts w:ascii="Times New Roman" w:eastAsia="Times New Roman" w:hAnsi="Times New Roman" w:cs="Times New Roman"/>
          <w:sz w:val="28"/>
          <w:szCs w:val="28"/>
          <w:lang w:eastAsia="ar-SA"/>
        </w:rPr>
        <w:t xml:space="preserve"> можно выделить следующие общие направления:</w:t>
      </w:r>
    </w:p>
    <w:p w:rsidR="00B71FB4" w:rsidRPr="00FB1E64" w:rsidRDefault="00B71FB4" w:rsidP="00FB1E64">
      <w:pPr>
        <w:numPr>
          <w:ilvl w:val="0"/>
          <w:numId w:val="37"/>
        </w:numPr>
        <w:tabs>
          <w:tab w:val="clear" w:pos="36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внедрение решений по сетевой безопасности с применением средств компьютерной защиты информации; </w:t>
      </w:r>
    </w:p>
    <w:p w:rsidR="00B71FB4" w:rsidRPr="00FB1E64" w:rsidRDefault="00B71FB4" w:rsidP="00FB1E64">
      <w:pPr>
        <w:numPr>
          <w:ilvl w:val="0"/>
          <w:numId w:val="3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внедрение систем однократной аутентификации (SSO); </w:t>
      </w:r>
    </w:p>
    <w:p w:rsidR="00B71FB4" w:rsidRPr="00FB1E64" w:rsidRDefault="00B71FB4" w:rsidP="00FB1E64">
      <w:pPr>
        <w:numPr>
          <w:ilvl w:val="0"/>
          <w:numId w:val="3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внедрение системы контроля целостности информационной системы;</w:t>
      </w:r>
    </w:p>
    <w:p w:rsidR="00B71FB4" w:rsidRPr="00FB1E64" w:rsidRDefault="00B71FB4" w:rsidP="00FB1E64">
      <w:pPr>
        <w:numPr>
          <w:ilvl w:val="0"/>
          <w:numId w:val="3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внедрение решений по мониторингу и управлению информационной безопасностью;</w:t>
      </w:r>
    </w:p>
    <w:p w:rsidR="00B71FB4" w:rsidRPr="00FB1E64" w:rsidRDefault="00B71FB4" w:rsidP="00FB1E64">
      <w:pPr>
        <w:numPr>
          <w:ilvl w:val="0"/>
          <w:numId w:val="3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внедрение системы контроля доступа к периферийным устройствам и приложениям; </w:t>
      </w:r>
    </w:p>
    <w:p w:rsidR="00B71FB4" w:rsidRPr="00FB1E64" w:rsidRDefault="00B71FB4" w:rsidP="00FB1E64">
      <w:pPr>
        <w:numPr>
          <w:ilvl w:val="0"/>
          <w:numId w:val="3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внедрение систем защиты от модификации и изменения информации.</w:t>
      </w:r>
    </w:p>
    <w:p w:rsidR="00B71FB4" w:rsidRPr="00FB1E64" w:rsidRDefault="00B71FB4" w:rsidP="00FB1E64">
      <w:pPr>
        <w:pStyle w:val="HTML"/>
        <w:spacing w:line="360" w:lineRule="auto"/>
        <w:ind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Основными требованиями к комплексной системе защиты информации являются:</w:t>
      </w:r>
    </w:p>
    <w:p w:rsidR="00B71FB4" w:rsidRPr="00FB1E64" w:rsidRDefault="00B71FB4" w:rsidP="00FB1E64">
      <w:pPr>
        <w:pStyle w:val="HTML"/>
        <w:numPr>
          <w:ilvl w:val="0"/>
          <w:numId w:val="38"/>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система защиты информации должна обеспечивать</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выполнение</w:t>
      </w:r>
    </w:p>
    <w:p w:rsidR="00B71FB4" w:rsidRPr="00FB1E64" w:rsidRDefault="00B71FB4" w:rsidP="00FB1E64">
      <w:pPr>
        <w:pStyle w:val="HTML"/>
        <w:spacing w:line="360" w:lineRule="auto"/>
        <w:ind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информационной системой своих основных функций без существенного ухудшения характеристик последней;</w:t>
      </w:r>
    </w:p>
    <w:p w:rsidR="00B71FB4" w:rsidRPr="00FB1E64" w:rsidRDefault="00B71FB4" w:rsidP="00FB1E64">
      <w:pPr>
        <w:pStyle w:val="HTML"/>
        <w:numPr>
          <w:ilvl w:val="0"/>
          <w:numId w:val="38"/>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система защиты должна быть экономически целесообразной;</w:t>
      </w:r>
    </w:p>
    <w:p w:rsidR="00B71FB4" w:rsidRPr="00FB1E64" w:rsidRDefault="00B71FB4" w:rsidP="00FB1E64">
      <w:pPr>
        <w:pStyle w:val="HTML"/>
        <w:numPr>
          <w:ilvl w:val="0"/>
          <w:numId w:val="38"/>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защита информации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должна обеспечиваться на всех этапах жизненного цикла,</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при всех технологических режимах обработки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информации,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в</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том</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числе при проведении ремонтных и регламентных работ;</w:t>
      </w:r>
    </w:p>
    <w:p w:rsidR="00B71FB4" w:rsidRPr="00FB1E64" w:rsidRDefault="00B71FB4" w:rsidP="00FB1E64">
      <w:pPr>
        <w:pStyle w:val="HTML"/>
        <w:numPr>
          <w:ilvl w:val="0"/>
          <w:numId w:val="38"/>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в систему</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защиты информации должны быть заложены возможности ее совершенствования и развития в соответствии с условиями эксплуатации и конфигурации;</w:t>
      </w:r>
    </w:p>
    <w:p w:rsidR="00B71FB4" w:rsidRPr="00FB1E64" w:rsidRDefault="00B71FB4" w:rsidP="00FB1E64">
      <w:pPr>
        <w:pStyle w:val="HTML"/>
        <w:numPr>
          <w:ilvl w:val="0"/>
          <w:numId w:val="38"/>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система защиты в</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соответствии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с</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установленными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правилами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должна обеспечивать разграничение доступа к конфиденциальной информации с отвлечением нарушителя на ложную информацию,</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т.е. обладать свойствами активной и пассивной защиты;</w:t>
      </w:r>
    </w:p>
    <w:p w:rsidR="00B71FB4" w:rsidRPr="00FB1E64" w:rsidRDefault="00B71FB4" w:rsidP="00FB1E64">
      <w:pPr>
        <w:pStyle w:val="HTML"/>
        <w:numPr>
          <w:ilvl w:val="0"/>
          <w:numId w:val="38"/>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система защиты</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должна позволять проводить учет и расследование случаев нарушения безопасности информации;</w:t>
      </w:r>
    </w:p>
    <w:p w:rsidR="00B71FB4" w:rsidRPr="00FB1E64" w:rsidRDefault="00B71FB4" w:rsidP="00FB1E64">
      <w:pPr>
        <w:pStyle w:val="HTML"/>
        <w:numPr>
          <w:ilvl w:val="0"/>
          <w:numId w:val="38"/>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применение систе</w:t>
      </w:r>
      <w:r w:rsidR="00471911" w:rsidRPr="00FB1E64">
        <w:rPr>
          <w:rFonts w:ascii="Times New Roman" w:hAnsi="Times New Roman" w:cs="Times New Roman"/>
          <w:color w:val="000000"/>
          <w:sz w:val="28"/>
          <w:szCs w:val="28"/>
        </w:rPr>
        <w:t>мы</w:t>
      </w:r>
      <w:r w:rsidR="00FB1E64">
        <w:rPr>
          <w:rFonts w:ascii="Times New Roman" w:hAnsi="Times New Roman" w:cs="Times New Roman"/>
          <w:color w:val="000000"/>
          <w:sz w:val="28"/>
          <w:szCs w:val="28"/>
        </w:rPr>
        <w:t xml:space="preserve"> </w:t>
      </w:r>
      <w:r w:rsidR="00471911" w:rsidRPr="00FB1E64">
        <w:rPr>
          <w:rFonts w:ascii="Times New Roman" w:hAnsi="Times New Roman" w:cs="Times New Roman"/>
          <w:color w:val="000000"/>
          <w:sz w:val="28"/>
          <w:szCs w:val="28"/>
        </w:rPr>
        <w:t>защиты не должно</w:t>
      </w:r>
      <w:r w:rsidRPr="00FB1E64">
        <w:rPr>
          <w:rFonts w:ascii="Times New Roman" w:hAnsi="Times New Roman" w:cs="Times New Roman"/>
          <w:color w:val="000000"/>
          <w:sz w:val="28"/>
          <w:szCs w:val="28"/>
        </w:rPr>
        <w:t xml:space="preserve"> быть сложной для пользователя, не вызывать психологического противодействия и желания обойтись без нее.</w:t>
      </w:r>
    </w:p>
    <w:p w:rsidR="00B71FB4" w:rsidRPr="00FB1E64" w:rsidRDefault="00B71FB4" w:rsidP="00FB1E64">
      <w:pPr>
        <w:pStyle w:val="HTML"/>
        <w:spacing w:line="360" w:lineRule="auto"/>
        <w:ind w:firstLine="709"/>
        <w:jc w:val="both"/>
        <w:rPr>
          <w:rFonts w:ascii="Times New Roman" w:hAnsi="Times New Roman"/>
          <w:color w:val="000000"/>
          <w:sz w:val="28"/>
        </w:rPr>
      </w:pPr>
    </w:p>
    <w:p w:rsidR="00B71FB4" w:rsidRPr="00FB1E64" w:rsidRDefault="001F7E01" w:rsidP="00FB1E64">
      <w:pPr>
        <w:pStyle w:val="1"/>
        <w:spacing w:before="0" w:after="0" w:line="360" w:lineRule="auto"/>
        <w:ind w:firstLine="709"/>
        <w:jc w:val="both"/>
        <w:rPr>
          <w:b w:val="0"/>
          <w:sz w:val="28"/>
        </w:rPr>
      </w:pPr>
      <w:bookmarkStart w:id="351" w:name="_Toc198144767"/>
      <w:bookmarkStart w:id="352" w:name="_Toc262084872"/>
      <w:bookmarkStart w:id="353" w:name="_Toc262085102"/>
      <w:bookmarkStart w:id="354" w:name="_Toc262085214"/>
      <w:bookmarkStart w:id="355" w:name="_Toc262085327"/>
      <w:r w:rsidRPr="00FB1E64">
        <w:rPr>
          <w:b w:val="0"/>
          <w:sz w:val="28"/>
        </w:rPr>
        <w:t>2.2</w:t>
      </w:r>
      <w:r w:rsidR="00B71FB4" w:rsidRPr="00FB1E64">
        <w:rPr>
          <w:b w:val="0"/>
          <w:sz w:val="28"/>
        </w:rPr>
        <w:t>.3 Основные аспекты, решаемые при разработке ИБ</w:t>
      </w:r>
      <w:bookmarkEnd w:id="351"/>
      <w:bookmarkEnd w:id="352"/>
      <w:bookmarkEnd w:id="353"/>
      <w:bookmarkEnd w:id="354"/>
      <w:bookmarkEnd w:id="355"/>
    </w:p>
    <w:p w:rsidR="00B71FB4" w:rsidRPr="00FB1E64" w:rsidRDefault="00B71FB4"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Уязвимость данных в информационной системе бухгалтерии компании обусловлена долговременным хранением большого объема данных на магнитных носителях, одновременным доступом к ресурсам нескольких пользователей. Можно выделить следующие трудности при разработке системы информационной безопасности:</w:t>
      </w:r>
    </w:p>
    <w:p w:rsidR="00B71FB4" w:rsidRPr="00FB1E64" w:rsidRDefault="00B71FB4" w:rsidP="00FB1E64">
      <w:pPr>
        <w:numPr>
          <w:ilvl w:val="0"/>
          <w:numId w:val="39"/>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на сегодняшний день нет единой теории защищенных систем;</w:t>
      </w:r>
    </w:p>
    <w:p w:rsidR="00B71FB4" w:rsidRPr="00FB1E64" w:rsidRDefault="00B71FB4" w:rsidP="00FB1E64">
      <w:pPr>
        <w:numPr>
          <w:ilvl w:val="0"/>
          <w:numId w:val="39"/>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производители средств защиты в основном предлагают отдельные компоненты для решения частных задач, оставляя вопросы формирования системы защиты и совместимости этих средств на усмотрение потребителей;</w:t>
      </w:r>
    </w:p>
    <w:p w:rsidR="00B71FB4" w:rsidRPr="00FB1E64" w:rsidRDefault="00B71FB4" w:rsidP="00FB1E64">
      <w:pPr>
        <w:numPr>
          <w:ilvl w:val="0"/>
          <w:numId w:val="39"/>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для обеспечения надежной защиты необходимо разрешить целый комплекс технических и организационных проблем и разработать соответствующую документацию.</w:t>
      </w:r>
    </w:p>
    <w:p w:rsidR="00B71FB4" w:rsidRPr="00FB1E64" w:rsidRDefault="00B71FB4"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Для преодоления вышеперечисленных трудностей необходима координация действий всех участников информационного процесса. Обеспечение информационной безопасности - достаточно серьезная задача, поэтому необходимо, прежде всего, разработать концепцию безопасности информации, где определить интересы компании, принципы обеспечения и пути поддержания безопасности информации, а также сформулировать задачи по их реализации.</w:t>
      </w:r>
    </w:p>
    <w:p w:rsidR="00B71FB4" w:rsidRPr="00FB1E64" w:rsidRDefault="00B71FB4"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В основе комплекса мероприятий по информационной безопасности должна быть стратегия защиты информации. В ней определяются цели, критерии, принципы и процедуры, необходимые для построения надежной системы защиты. В разрабатываемой стратегии должны найти отражение не только степень защиты, поиск брешей, места установки брандмауэров или </w:t>
      </w:r>
      <w:r w:rsidRPr="00FB1E64">
        <w:rPr>
          <w:rFonts w:ascii="Times New Roman" w:eastAsia="Times New Roman" w:hAnsi="Times New Roman" w:cs="Times New Roman"/>
          <w:color w:val="000000"/>
          <w:sz w:val="28"/>
          <w:szCs w:val="28"/>
          <w:lang w:val="en-US" w:eastAsia="ar-SA"/>
        </w:rPr>
        <w:t>proxy</w:t>
      </w:r>
      <w:r w:rsidRPr="00FB1E64">
        <w:rPr>
          <w:rFonts w:ascii="Times New Roman" w:eastAsia="Times New Roman" w:hAnsi="Times New Roman" w:cs="Times New Roman"/>
          <w:color w:val="000000"/>
          <w:sz w:val="28"/>
          <w:szCs w:val="28"/>
          <w:lang w:eastAsia="ar-SA"/>
        </w:rPr>
        <w:t>-серверов и т. п. В ней необходимо еще четко определить процедуры и способы их применения для того, чтобы гарантировать надежную защиту.</w:t>
      </w:r>
    </w:p>
    <w:p w:rsidR="00B71FB4" w:rsidRPr="00FB1E64" w:rsidRDefault="00B71FB4"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Важнейшей особенностью общей стратегии информационной защиты является исследование системы безопасности. Можно выделить два основных направления:</w:t>
      </w:r>
    </w:p>
    <w:p w:rsidR="00B71FB4" w:rsidRPr="00FB1E64" w:rsidRDefault="00B71FB4" w:rsidP="00FB1E64">
      <w:pPr>
        <w:numPr>
          <w:ilvl w:val="0"/>
          <w:numId w:val="40"/>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анализ средств защиты;</w:t>
      </w:r>
    </w:p>
    <w:p w:rsidR="00B71FB4" w:rsidRPr="00FB1E64" w:rsidRDefault="00B71FB4" w:rsidP="00FB1E64">
      <w:pPr>
        <w:numPr>
          <w:ilvl w:val="0"/>
          <w:numId w:val="40"/>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определение факта вторжения.</w:t>
      </w:r>
    </w:p>
    <w:p w:rsidR="00B71FB4" w:rsidRPr="00FB1E64" w:rsidRDefault="00B71FB4"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На основе концепции безопасности информации разрабатываются стратегия безопасности информации и архитектура системы защиты информации</w:t>
      </w:r>
      <w:r w:rsidR="00B54459" w:rsidRPr="00FB1E64">
        <w:rPr>
          <w:rFonts w:ascii="Times New Roman" w:eastAsia="Times New Roman" w:hAnsi="Times New Roman" w:cs="Times New Roman"/>
          <w:color w:val="000000"/>
          <w:sz w:val="28"/>
          <w:szCs w:val="28"/>
          <w:lang w:eastAsia="ar-SA"/>
        </w:rPr>
        <w:t>.</w:t>
      </w:r>
      <w:r w:rsidRPr="00FB1E64">
        <w:rPr>
          <w:rFonts w:ascii="Times New Roman" w:eastAsia="Times New Roman" w:hAnsi="Times New Roman" w:cs="Times New Roman"/>
          <w:color w:val="000000"/>
          <w:sz w:val="28"/>
          <w:szCs w:val="28"/>
          <w:lang w:eastAsia="ar-SA"/>
        </w:rPr>
        <w:t xml:space="preserve"> Следующий этап обобщенного подхода к обеспечению безопасности состоит в определении политики, содержание которой - наиболее рациональные средства и ресурсы, подходы и цели рассматриваемой задачи.</w:t>
      </w:r>
    </w:p>
    <w:p w:rsidR="00943189" w:rsidRPr="00FB1E64" w:rsidRDefault="00943189" w:rsidP="00FB1E64">
      <w:pPr>
        <w:suppressAutoHyphens/>
        <w:spacing w:before="0" w:beforeAutospacing="0" w:after="0" w:afterAutospacing="0" w:line="360" w:lineRule="auto"/>
        <w:ind w:firstLine="709"/>
        <w:jc w:val="both"/>
        <w:rPr>
          <w:rFonts w:ascii="Times New Roman" w:eastAsia="Times New Roman" w:hAnsi="Times New Roman" w:cs="Times New Roman"/>
          <w:sz w:val="28"/>
          <w:lang w:eastAsia="ar-SA"/>
        </w:rPr>
      </w:pPr>
    </w:p>
    <w:p w:rsidR="00112E02" w:rsidRPr="00FB1E64" w:rsidRDefault="00112E02" w:rsidP="00FB1E64">
      <w:pPr>
        <w:pStyle w:val="1"/>
        <w:spacing w:before="0" w:after="0" w:line="360" w:lineRule="auto"/>
        <w:ind w:firstLine="709"/>
        <w:jc w:val="both"/>
        <w:rPr>
          <w:b w:val="0"/>
          <w:sz w:val="28"/>
        </w:rPr>
      </w:pPr>
      <w:bookmarkStart w:id="356" w:name="_Toc198144768"/>
      <w:bookmarkStart w:id="357" w:name="_Toc262084873"/>
      <w:bookmarkStart w:id="358" w:name="_Toc262085103"/>
      <w:bookmarkStart w:id="359" w:name="_Toc262085215"/>
      <w:bookmarkStart w:id="360" w:name="_Toc262085328"/>
      <w:r w:rsidRPr="00FB1E64">
        <w:rPr>
          <w:b w:val="0"/>
          <w:sz w:val="28"/>
        </w:rPr>
        <w:t>2.3 Анализ рисков</w:t>
      </w:r>
      <w:bookmarkEnd w:id="356"/>
      <w:bookmarkEnd w:id="357"/>
      <w:bookmarkEnd w:id="358"/>
      <w:bookmarkEnd w:id="359"/>
      <w:bookmarkEnd w:id="360"/>
    </w:p>
    <w:p w:rsidR="00AE3044" w:rsidRDefault="00AE3044" w:rsidP="00FB1E64">
      <w:pPr>
        <w:pStyle w:val="1"/>
        <w:spacing w:before="0" w:after="0" w:line="360" w:lineRule="auto"/>
        <w:ind w:firstLine="709"/>
        <w:jc w:val="both"/>
        <w:rPr>
          <w:b w:val="0"/>
          <w:sz w:val="28"/>
        </w:rPr>
      </w:pPr>
      <w:bookmarkStart w:id="361" w:name="_Toc262084874"/>
      <w:bookmarkStart w:id="362" w:name="_Toc262085104"/>
      <w:bookmarkStart w:id="363" w:name="_Toc262085216"/>
      <w:bookmarkStart w:id="364" w:name="_Toc262085329"/>
    </w:p>
    <w:p w:rsidR="006839D9" w:rsidRPr="00FB1E64" w:rsidRDefault="006839D9" w:rsidP="00FB1E64">
      <w:pPr>
        <w:pStyle w:val="1"/>
        <w:spacing w:before="0" w:after="0" w:line="360" w:lineRule="auto"/>
        <w:ind w:firstLine="709"/>
        <w:jc w:val="both"/>
        <w:rPr>
          <w:b w:val="0"/>
          <w:sz w:val="28"/>
        </w:rPr>
      </w:pPr>
      <w:r w:rsidRPr="00FB1E64">
        <w:rPr>
          <w:b w:val="0"/>
          <w:sz w:val="28"/>
        </w:rPr>
        <w:t>2.3.1 Оценка и анализ рисков ИБ</w:t>
      </w:r>
      <w:bookmarkEnd w:id="361"/>
      <w:bookmarkEnd w:id="362"/>
      <w:bookmarkEnd w:id="363"/>
      <w:bookmarkEnd w:id="364"/>
    </w:p>
    <w:p w:rsidR="006F43A0" w:rsidRPr="00FB1E64" w:rsidRDefault="006F43A0" w:rsidP="00FB1E64">
      <w:pPr>
        <w:pStyle w:val="af1"/>
        <w:tabs>
          <w:tab w:val="left" w:pos="540"/>
        </w:tabs>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На этапе анализа рисков определяется возможность понести убытки из-за нарушения режима информационной безопасности организации, детализируются характеристики (или составляющие) рисков для информационных ресурсов и технологий. Под управлением рисками понимается процесс идентификации и уменьшения рисков, которые могут воздействовать на информационную систему.</w:t>
      </w:r>
    </w:p>
    <w:p w:rsidR="006F43A0" w:rsidRPr="00FB1E64" w:rsidRDefault="00FB1E64" w:rsidP="00FB1E64">
      <w:pPr>
        <w:pStyle w:val="af1"/>
        <w:spacing w:before="0" w:after="0" w:line="360" w:lineRule="auto"/>
        <w:ind w:firstLine="709"/>
        <w:jc w:val="both"/>
        <w:rPr>
          <w:rFonts w:ascii="Times New Roman" w:hAnsi="Times New Roman"/>
          <w:color w:val="auto"/>
          <w:sz w:val="28"/>
          <w:szCs w:val="30"/>
        </w:rPr>
      </w:pPr>
      <w:r>
        <w:rPr>
          <w:rFonts w:ascii="Times New Roman" w:hAnsi="Times New Roman"/>
          <w:color w:val="auto"/>
          <w:sz w:val="28"/>
          <w:szCs w:val="30"/>
        </w:rPr>
        <w:t xml:space="preserve"> </w:t>
      </w:r>
      <w:r w:rsidR="006F43A0" w:rsidRPr="00FB1E64">
        <w:rPr>
          <w:rFonts w:ascii="Times New Roman" w:hAnsi="Times New Roman"/>
          <w:color w:val="auto"/>
          <w:sz w:val="28"/>
          <w:szCs w:val="30"/>
        </w:rPr>
        <w:t>В простейшем случае используется оценка двух факторов: вероятность происшествия и тяжесть возможных последствий. Обычно считается, что риск тем больше, чем больше вероятность происшествия и тяжесть последствий.</w:t>
      </w:r>
      <w:r>
        <w:rPr>
          <w:rFonts w:ascii="Times New Roman" w:hAnsi="Times New Roman"/>
          <w:color w:val="auto"/>
          <w:sz w:val="28"/>
          <w:szCs w:val="30"/>
        </w:rPr>
        <w:t xml:space="preserve"> </w:t>
      </w:r>
    </w:p>
    <w:p w:rsidR="006F43A0" w:rsidRPr="00FB1E64" w:rsidRDefault="002222EC"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Общая идея</w:t>
      </w:r>
      <w:r w:rsidR="006F43A0" w:rsidRPr="00FB1E64">
        <w:rPr>
          <w:rFonts w:ascii="Times New Roman" w:hAnsi="Times New Roman"/>
          <w:color w:val="auto"/>
          <w:sz w:val="28"/>
          <w:szCs w:val="30"/>
        </w:rPr>
        <w:t xml:space="preserve"> выражена формулой:</w:t>
      </w:r>
    </w:p>
    <w:p w:rsidR="00AE3044" w:rsidRDefault="00AE3044" w:rsidP="00FB1E64">
      <w:pPr>
        <w:pStyle w:val="af1"/>
        <w:spacing w:before="0" w:after="0" w:line="360" w:lineRule="auto"/>
        <w:ind w:firstLine="709"/>
        <w:jc w:val="both"/>
        <w:rPr>
          <w:rFonts w:ascii="Times New Roman" w:hAnsi="Times New Roman"/>
          <w:color w:val="auto"/>
          <w:sz w:val="28"/>
          <w:szCs w:val="30"/>
        </w:rPr>
      </w:pP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РИСК = P происшествия * ЦЕНА ПОТЕРИ.</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Определим субъективную</w:t>
      </w:r>
      <w:r w:rsidR="00363995" w:rsidRPr="00FB1E64">
        <w:rPr>
          <w:rFonts w:ascii="Times New Roman" w:hAnsi="Times New Roman"/>
          <w:color w:val="auto"/>
          <w:sz w:val="28"/>
          <w:szCs w:val="30"/>
        </w:rPr>
        <w:t xml:space="preserve"> шкалу вероятностей событий</w:t>
      </w:r>
      <w:r w:rsidRPr="00FB1E64">
        <w:rPr>
          <w:rFonts w:ascii="Times New Roman" w:hAnsi="Times New Roman"/>
          <w:color w:val="auto"/>
          <w:sz w:val="28"/>
          <w:szCs w:val="30"/>
        </w:rPr>
        <w:t>:</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 xml:space="preserve">A − событие практически никогда не происходит; </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B − событие случается редко;</w:t>
      </w:r>
    </w:p>
    <w:p w:rsidR="006F43A0" w:rsidRPr="00FB1E64" w:rsidRDefault="00363995"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C</w:t>
      </w:r>
      <w:r w:rsidR="006F43A0" w:rsidRPr="00FB1E64">
        <w:rPr>
          <w:rFonts w:ascii="Times New Roman" w:hAnsi="Times New Roman"/>
          <w:color w:val="auto"/>
          <w:sz w:val="28"/>
          <w:szCs w:val="30"/>
        </w:rPr>
        <w:t>− вероятность события за рассматриваемый промежуток времени около 0,5;</w:t>
      </w:r>
    </w:p>
    <w:p w:rsidR="006F43A0" w:rsidRPr="00FB1E64" w:rsidRDefault="006F43A0" w:rsidP="00FB1E64">
      <w:pPr>
        <w:pStyle w:val="af1"/>
        <w:tabs>
          <w:tab w:val="left" w:pos="6519"/>
        </w:tabs>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D − скорее всего, событие произойдет;</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E − событие почти обязательно произойдет.</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Кроме того, используем субъективную шкалу серьезности происше</w:t>
      </w:r>
      <w:r w:rsidR="00363995" w:rsidRPr="00FB1E64">
        <w:rPr>
          <w:rFonts w:ascii="Times New Roman" w:hAnsi="Times New Roman"/>
          <w:color w:val="auto"/>
          <w:sz w:val="28"/>
          <w:szCs w:val="30"/>
        </w:rPr>
        <w:t>ствий.</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1. N (Negligible) – Воздействием можно пренебречь.</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smartTag w:uri="urn:schemas-microsoft-com:office:smarttags" w:element="metricconverter">
        <w:smartTagPr>
          <w:attr w:name="ProductID" w:val="2. Mi"/>
        </w:smartTagPr>
        <w:r w:rsidRPr="00FB1E64">
          <w:rPr>
            <w:rFonts w:ascii="Times New Roman" w:hAnsi="Times New Roman"/>
            <w:color w:val="auto"/>
            <w:sz w:val="28"/>
            <w:szCs w:val="30"/>
          </w:rPr>
          <w:t>2. Mi</w:t>
        </w:r>
      </w:smartTag>
      <w:r w:rsidRPr="00FB1E64">
        <w:rPr>
          <w:rFonts w:ascii="Times New Roman" w:hAnsi="Times New Roman"/>
          <w:color w:val="auto"/>
          <w:sz w:val="28"/>
          <w:szCs w:val="30"/>
        </w:rPr>
        <w:t xml:space="preserve"> (Minor) – Незначительное происшествие: последствия легко устранимы, затраты на ликвидацию последствий невелики, воздействие на информационную технологию – незначительно.</w:t>
      </w:r>
    </w:p>
    <w:p w:rsidR="00AE3044" w:rsidRDefault="006F43A0" w:rsidP="00FB1E64">
      <w:pPr>
        <w:pStyle w:val="af1"/>
        <w:tabs>
          <w:tab w:val="left" w:pos="540"/>
        </w:tabs>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3. Mo (Moderate) – Происшествие с умеренными результатами: ликвидация последствий не связана с крупными затратами, воздействие на информационную технологию не велико и не затрагивает критически важные задачи.</w:t>
      </w:r>
      <w:r w:rsidR="00FB1E64">
        <w:rPr>
          <w:rFonts w:ascii="Times New Roman" w:hAnsi="Times New Roman"/>
          <w:color w:val="auto"/>
          <w:sz w:val="28"/>
          <w:szCs w:val="30"/>
        </w:rPr>
        <w:t xml:space="preserve"> </w:t>
      </w:r>
    </w:p>
    <w:p w:rsidR="006F43A0" w:rsidRPr="00FB1E64" w:rsidRDefault="006F43A0" w:rsidP="00FB1E64">
      <w:pPr>
        <w:pStyle w:val="af1"/>
        <w:tabs>
          <w:tab w:val="left" w:pos="540"/>
        </w:tabs>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4. S (Serious) – Происшествие с серьезными последствиями: ликвидация последствий связана со значительными затратами, воздействие на информационные технологии ощутимо.</w:t>
      </w:r>
    </w:p>
    <w:p w:rsidR="006F43A0" w:rsidRPr="00FB1E64" w:rsidRDefault="006F43A0" w:rsidP="00FB1E64">
      <w:pPr>
        <w:pStyle w:val="af1"/>
        <w:tabs>
          <w:tab w:val="left" w:pos="540"/>
        </w:tabs>
        <w:spacing w:before="0" w:after="0" w:line="360" w:lineRule="auto"/>
        <w:ind w:firstLine="709"/>
        <w:jc w:val="both"/>
        <w:rPr>
          <w:rFonts w:ascii="Times New Roman" w:hAnsi="Times New Roman"/>
          <w:color w:val="auto"/>
          <w:sz w:val="28"/>
          <w:szCs w:val="30"/>
        </w:rPr>
      </w:pPr>
      <w:smartTag w:uri="urn:schemas-microsoft-com:office:smarttags" w:element="metricconverter">
        <w:smartTagPr>
          <w:attr w:name="ProductID" w:val="5. C"/>
        </w:smartTagPr>
        <w:r w:rsidRPr="00FB1E64">
          <w:rPr>
            <w:rFonts w:ascii="Times New Roman" w:hAnsi="Times New Roman"/>
            <w:color w:val="auto"/>
            <w:sz w:val="28"/>
            <w:szCs w:val="30"/>
          </w:rPr>
          <w:t>5. C</w:t>
        </w:r>
      </w:smartTag>
      <w:r w:rsidRPr="00FB1E64">
        <w:rPr>
          <w:rFonts w:ascii="Times New Roman" w:hAnsi="Times New Roman"/>
          <w:color w:val="auto"/>
          <w:sz w:val="28"/>
          <w:szCs w:val="30"/>
        </w:rPr>
        <w:t xml:space="preserve"> (Critical) – Происшествие приводит к невозможности решения критически важных задач.</w:t>
      </w:r>
    </w:p>
    <w:p w:rsidR="006F43A0" w:rsidRPr="00FB1E64" w:rsidRDefault="006F43A0" w:rsidP="00FB1E64">
      <w:pPr>
        <w:pStyle w:val="af1"/>
        <w:tabs>
          <w:tab w:val="left" w:pos="540"/>
        </w:tabs>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Для оценки рисков определяется шкала из трех значений:</w:t>
      </w:r>
      <w:r w:rsidR="00FB1E64">
        <w:rPr>
          <w:rFonts w:ascii="Times New Roman" w:hAnsi="Times New Roman"/>
          <w:color w:val="auto"/>
          <w:sz w:val="28"/>
          <w:szCs w:val="30"/>
        </w:rPr>
        <w:t xml:space="preserve">  </w:t>
      </w:r>
      <w:r w:rsidRPr="00FB1E64">
        <w:rPr>
          <w:rFonts w:ascii="Times New Roman" w:hAnsi="Times New Roman"/>
          <w:color w:val="auto"/>
          <w:sz w:val="28"/>
          <w:szCs w:val="30"/>
        </w:rPr>
        <w:t>1. Низкий риск.</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2. Средний риск.</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3. Высокий риск.</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 xml:space="preserve">Риск, связанный с определенным событием, зависит от двух факторов и может быть определен следующим образом (табл. </w:t>
      </w:r>
      <w:r w:rsidR="008F6A42" w:rsidRPr="00FB1E64">
        <w:rPr>
          <w:rFonts w:ascii="Times New Roman" w:hAnsi="Times New Roman"/>
          <w:color w:val="auto"/>
          <w:sz w:val="28"/>
          <w:szCs w:val="30"/>
        </w:rPr>
        <w:t>8</w:t>
      </w:r>
      <w:r w:rsidRPr="00FB1E64">
        <w:rPr>
          <w:rFonts w:ascii="Times New Roman" w:hAnsi="Times New Roman"/>
          <w:color w:val="auto"/>
          <w:sz w:val="28"/>
          <w:szCs w:val="30"/>
        </w:rPr>
        <w:t>).</w:t>
      </w:r>
    </w:p>
    <w:p w:rsidR="00AE3044" w:rsidRDefault="00AE3044" w:rsidP="00FB1E64">
      <w:pPr>
        <w:pStyle w:val="af1"/>
        <w:tabs>
          <w:tab w:val="left" w:pos="7350"/>
          <w:tab w:val="left" w:pos="7455"/>
          <w:tab w:val="right" w:pos="9212"/>
        </w:tabs>
        <w:spacing w:before="0" w:after="0" w:line="360" w:lineRule="auto"/>
        <w:ind w:firstLine="709"/>
        <w:jc w:val="both"/>
        <w:rPr>
          <w:rFonts w:ascii="Times New Roman" w:hAnsi="Times New Roman"/>
          <w:color w:val="auto"/>
          <w:sz w:val="28"/>
          <w:szCs w:val="28"/>
        </w:rPr>
      </w:pPr>
    </w:p>
    <w:p w:rsidR="006F43A0" w:rsidRPr="00FB1E64" w:rsidRDefault="00AE3044" w:rsidP="00FB1E64">
      <w:pPr>
        <w:pStyle w:val="af1"/>
        <w:tabs>
          <w:tab w:val="left" w:pos="7350"/>
          <w:tab w:val="left" w:pos="7455"/>
          <w:tab w:val="right" w:pos="9212"/>
        </w:tabs>
        <w:spacing w:before="0" w:after="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6F43A0" w:rsidRPr="00FB1E64">
        <w:rPr>
          <w:rFonts w:ascii="Times New Roman" w:hAnsi="Times New Roman"/>
          <w:color w:val="auto"/>
          <w:sz w:val="28"/>
          <w:szCs w:val="28"/>
        </w:rPr>
        <w:t xml:space="preserve">Таблица </w:t>
      </w:r>
      <w:r w:rsidR="008F6A42" w:rsidRPr="00FB1E64">
        <w:rPr>
          <w:rFonts w:ascii="Times New Roman" w:hAnsi="Times New Roman"/>
          <w:color w:val="auto"/>
          <w:sz w:val="28"/>
          <w:szCs w:val="28"/>
        </w:rPr>
        <w:t>8</w:t>
      </w:r>
    </w:p>
    <w:p w:rsidR="006F43A0" w:rsidRPr="00FB1E64" w:rsidRDefault="006F43A0" w:rsidP="00FB1E64">
      <w:pPr>
        <w:pStyle w:val="af1"/>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Определение риска в зависимости от двух факторов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62"/>
        <w:gridCol w:w="1789"/>
        <w:gridCol w:w="1701"/>
        <w:gridCol w:w="1788"/>
        <w:gridCol w:w="1573"/>
      </w:tblGrid>
      <w:tr w:rsidR="006F43A0" w:rsidRPr="00FB1E64" w:rsidTr="00AE3044">
        <w:trPr>
          <w:trHeight w:val="540"/>
        </w:trPr>
        <w:tc>
          <w:tcPr>
            <w:tcW w:w="851" w:type="dxa"/>
          </w:tcPr>
          <w:p w:rsidR="006F43A0" w:rsidRPr="00FB1E64" w:rsidRDefault="006F43A0" w:rsidP="00AE3044">
            <w:pPr>
              <w:pStyle w:val="22"/>
            </w:pPr>
          </w:p>
        </w:tc>
        <w:tc>
          <w:tcPr>
            <w:tcW w:w="1762" w:type="dxa"/>
          </w:tcPr>
          <w:p w:rsidR="006F43A0" w:rsidRPr="00FB1E64" w:rsidRDefault="006F43A0" w:rsidP="00AE3044">
            <w:pPr>
              <w:pStyle w:val="22"/>
            </w:pPr>
            <w:r w:rsidRPr="00FB1E64">
              <w:t>Negligible</w:t>
            </w:r>
          </w:p>
        </w:tc>
        <w:tc>
          <w:tcPr>
            <w:tcW w:w="1789" w:type="dxa"/>
          </w:tcPr>
          <w:p w:rsidR="006F43A0" w:rsidRPr="00FB1E64" w:rsidRDefault="006F43A0" w:rsidP="00AE3044">
            <w:pPr>
              <w:pStyle w:val="22"/>
            </w:pPr>
            <w:r w:rsidRPr="00FB1E64">
              <w:t>Minor</w:t>
            </w:r>
          </w:p>
        </w:tc>
        <w:tc>
          <w:tcPr>
            <w:tcW w:w="1701" w:type="dxa"/>
          </w:tcPr>
          <w:p w:rsidR="006F43A0" w:rsidRPr="00FB1E64" w:rsidRDefault="006F43A0" w:rsidP="00AE3044">
            <w:pPr>
              <w:pStyle w:val="22"/>
            </w:pPr>
            <w:r w:rsidRPr="00FB1E64">
              <w:t>Moderate</w:t>
            </w:r>
          </w:p>
        </w:tc>
        <w:tc>
          <w:tcPr>
            <w:tcW w:w="1788" w:type="dxa"/>
          </w:tcPr>
          <w:p w:rsidR="006F43A0" w:rsidRPr="00FB1E64" w:rsidRDefault="006F43A0" w:rsidP="00AE3044">
            <w:pPr>
              <w:pStyle w:val="22"/>
            </w:pPr>
            <w:r w:rsidRPr="00FB1E64">
              <w:t>Serious</w:t>
            </w:r>
          </w:p>
        </w:tc>
        <w:tc>
          <w:tcPr>
            <w:tcW w:w="1573" w:type="dxa"/>
          </w:tcPr>
          <w:p w:rsidR="006F43A0" w:rsidRPr="00FB1E64" w:rsidRDefault="006F43A0" w:rsidP="00AE3044">
            <w:pPr>
              <w:pStyle w:val="22"/>
            </w:pPr>
            <w:r w:rsidRPr="00FB1E64">
              <w:t>Critical</w:t>
            </w:r>
          </w:p>
        </w:tc>
      </w:tr>
      <w:tr w:rsidR="006F43A0" w:rsidRPr="00FB1E64" w:rsidTr="00AE3044">
        <w:tc>
          <w:tcPr>
            <w:tcW w:w="851" w:type="dxa"/>
          </w:tcPr>
          <w:p w:rsidR="006F43A0" w:rsidRPr="00FB1E64" w:rsidRDefault="006F43A0" w:rsidP="00AE3044">
            <w:pPr>
              <w:pStyle w:val="22"/>
              <w:rPr>
                <w:szCs w:val="28"/>
              </w:rPr>
            </w:pPr>
            <w:r w:rsidRPr="00FB1E64">
              <w:rPr>
                <w:szCs w:val="28"/>
              </w:rPr>
              <w:t>A</w:t>
            </w:r>
          </w:p>
        </w:tc>
        <w:tc>
          <w:tcPr>
            <w:tcW w:w="1762" w:type="dxa"/>
          </w:tcPr>
          <w:p w:rsidR="006F43A0" w:rsidRPr="00FB1E64" w:rsidRDefault="006F43A0" w:rsidP="00AE3044">
            <w:pPr>
              <w:pStyle w:val="22"/>
              <w:rPr>
                <w:szCs w:val="24"/>
              </w:rPr>
            </w:pPr>
            <w:r w:rsidRPr="00FB1E64">
              <w:rPr>
                <w:szCs w:val="24"/>
              </w:rPr>
              <w:t>Низкий риск</w:t>
            </w:r>
          </w:p>
        </w:tc>
        <w:tc>
          <w:tcPr>
            <w:tcW w:w="1789" w:type="dxa"/>
          </w:tcPr>
          <w:p w:rsidR="006F43A0" w:rsidRPr="00FB1E64" w:rsidRDefault="006F43A0" w:rsidP="00AE3044">
            <w:pPr>
              <w:pStyle w:val="22"/>
              <w:rPr>
                <w:szCs w:val="24"/>
              </w:rPr>
            </w:pPr>
            <w:r w:rsidRPr="00FB1E64">
              <w:rPr>
                <w:szCs w:val="24"/>
              </w:rPr>
              <w:t>Низкий риск</w:t>
            </w:r>
          </w:p>
        </w:tc>
        <w:tc>
          <w:tcPr>
            <w:tcW w:w="1701" w:type="dxa"/>
          </w:tcPr>
          <w:p w:rsidR="006F43A0" w:rsidRPr="00FB1E64" w:rsidRDefault="006F43A0" w:rsidP="00AE3044">
            <w:pPr>
              <w:pStyle w:val="22"/>
              <w:rPr>
                <w:szCs w:val="24"/>
              </w:rPr>
            </w:pPr>
            <w:r w:rsidRPr="00FB1E64">
              <w:rPr>
                <w:szCs w:val="24"/>
              </w:rPr>
              <w:t>Низкий риск</w:t>
            </w:r>
          </w:p>
        </w:tc>
        <w:tc>
          <w:tcPr>
            <w:tcW w:w="1788" w:type="dxa"/>
          </w:tcPr>
          <w:p w:rsidR="006F43A0" w:rsidRPr="00FB1E64" w:rsidRDefault="006F43A0" w:rsidP="00AE3044">
            <w:pPr>
              <w:pStyle w:val="22"/>
              <w:rPr>
                <w:szCs w:val="24"/>
              </w:rPr>
            </w:pPr>
            <w:r w:rsidRPr="00FB1E64">
              <w:rPr>
                <w:szCs w:val="24"/>
              </w:rPr>
              <w:t>Средний риск</w:t>
            </w:r>
          </w:p>
        </w:tc>
        <w:tc>
          <w:tcPr>
            <w:tcW w:w="1573" w:type="dxa"/>
          </w:tcPr>
          <w:p w:rsidR="006F43A0" w:rsidRPr="00FB1E64" w:rsidRDefault="006F43A0" w:rsidP="00AE3044">
            <w:pPr>
              <w:pStyle w:val="22"/>
              <w:rPr>
                <w:szCs w:val="24"/>
              </w:rPr>
            </w:pPr>
            <w:r w:rsidRPr="00FB1E64">
              <w:rPr>
                <w:szCs w:val="24"/>
              </w:rPr>
              <w:t>Средний риск</w:t>
            </w:r>
          </w:p>
        </w:tc>
      </w:tr>
      <w:tr w:rsidR="006F43A0" w:rsidRPr="00FB1E64" w:rsidTr="00AE3044">
        <w:tc>
          <w:tcPr>
            <w:tcW w:w="851" w:type="dxa"/>
          </w:tcPr>
          <w:p w:rsidR="006F43A0" w:rsidRPr="00FB1E64" w:rsidRDefault="006F43A0" w:rsidP="00AE3044">
            <w:pPr>
              <w:pStyle w:val="22"/>
              <w:rPr>
                <w:szCs w:val="28"/>
              </w:rPr>
            </w:pPr>
            <w:r w:rsidRPr="00FB1E64">
              <w:rPr>
                <w:szCs w:val="28"/>
              </w:rPr>
              <w:t>B</w:t>
            </w:r>
          </w:p>
        </w:tc>
        <w:tc>
          <w:tcPr>
            <w:tcW w:w="1762" w:type="dxa"/>
          </w:tcPr>
          <w:p w:rsidR="006F43A0" w:rsidRPr="00FB1E64" w:rsidRDefault="006F43A0" w:rsidP="00AE3044">
            <w:pPr>
              <w:pStyle w:val="22"/>
              <w:rPr>
                <w:szCs w:val="24"/>
              </w:rPr>
            </w:pPr>
            <w:r w:rsidRPr="00FB1E64">
              <w:rPr>
                <w:szCs w:val="24"/>
              </w:rPr>
              <w:t>Низкий риск</w:t>
            </w:r>
          </w:p>
        </w:tc>
        <w:tc>
          <w:tcPr>
            <w:tcW w:w="1789" w:type="dxa"/>
          </w:tcPr>
          <w:p w:rsidR="006F43A0" w:rsidRPr="00FB1E64" w:rsidRDefault="006F43A0" w:rsidP="00AE3044">
            <w:pPr>
              <w:pStyle w:val="22"/>
              <w:rPr>
                <w:szCs w:val="24"/>
              </w:rPr>
            </w:pPr>
            <w:r w:rsidRPr="00FB1E64">
              <w:rPr>
                <w:szCs w:val="24"/>
              </w:rPr>
              <w:t>Низкий риск</w:t>
            </w:r>
          </w:p>
        </w:tc>
        <w:tc>
          <w:tcPr>
            <w:tcW w:w="1701" w:type="dxa"/>
          </w:tcPr>
          <w:p w:rsidR="006F43A0" w:rsidRPr="00FB1E64" w:rsidRDefault="006F43A0" w:rsidP="00AE3044">
            <w:pPr>
              <w:pStyle w:val="22"/>
              <w:rPr>
                <w:szCs w:val="24"/>
              </w:rPr>
            </w:pPr>
            <w:r w:rsidRPr="00FB1E64">
              <w:rPr>
                <w:szCs w:val="24"/>
              </w:rPr>
              <w:t>Средний риск</w:t>
            </w:r>
          </w:p>
        </w:tc>
        <w:tc>
          <w:tcPr>
            <w:tcW w:w="1788" w:type="dxa"/>
          </w:tcPr>
          <w:p w:rsidR="006F43A0" w:rsidRPr="00FB1E64" w:rsidRDefault="006F43A0" w:rsidP="00AE3044">
            <w:pPr>
              <w:pStyle w:val="22"/>
              <w:rPr>
                <w:szCs w:val="24"/>
              </w:rPr>
            </w:pPr>
            <w:r w:rsidRPr="00FB1E64">
              <w:rPr>
                <w:szCs w:val="24"/>
              </w:rPr>
              <w:t>Средний риск</w:t>
            </w:r>
          </w:p>
        </w:tc>
        <w:tc>
          <w:tcPr>
            <w:tcW w:w="1573" w:type="dxa"/>
          </w:tcPr>
          <w:p w:rsidR="006F43A0" w:rsidRPr="00FB1E64" w:rsidRDefault="006F43A0" w:rsidP="00AE3044">
            <w:pPr>
              <w:pStyle w:val="22"/>
              <w:rPr>
                <w:szCs w:val="24"/>
              </w:rPr>
            </w:pPr>
            <w:r w:rsidRPr="00FB1E64">
              <w:rPr>
                <w:szCs w:val="24"/>
              </w:rPr>
              <w:t>Высокий риск</w:t>
            </w:r>
          </w:p>
        </w:tc>
      </w:tr>
      <w:tr w:rsidR="006F43A0" w:rsidRPr="00FB1E64" w:rsidTr="00AE3044">
        <w:tc>
          <w:tcPr>
            <w:tcW w:w="851" w:type="dxa"/>
          </w:tcPr>
          <w:p w:rsidR="006F43A0" w:rsidRPr="00FB1E64" w:rsidRDefault="006F43A0" w:rsidP="00AE3044">
            <w:pPr>
              <w:pStyle w:val="22"/>
              <w:rPr>
                <w:szCs w:val="28"/>
              </w:rPr>
            </w:pPr>
            <w:r w:rsidRPr="00FB1E64">
              <w:rPr>
                <w:szCs w:val="28"/>
              </w:rPr>
              <w:t>C</w:t>
            </w:r>
          </w:p>
        </w:tc>
        <w:tc>
          <w:tcPr>
            <w:tcW w:w="1762" w:type="dxa"/>
          </w:tcPr>
          <w:p w:rsidR="006F43A0" w:rsidRPr="00FB1E64" w:rsidRDefault="006F43A0" w:rsidP="00AE3044">
            <w:pPr>
              <w:pStyle w:val="22"/>
              <w:rPr>
                <w:szCs w:val="24"/>
              </w:rPr>
            </w:pPr>
            <w:r w:rsidRPr="00FB1E64">
              <w:rPr>
                <w:szCs w:val="24"/>
              </w:rPr>
              <w:t>Низкий риск</w:t>
            </w:r>
          </w:p>
        </w:tc>
        <w:tc>
          <w:tcPr>
            <w:tcW w:w="1789" w:type="dxa"/>
          </w:tcPr>
          <w:p w:rsidR="006F43A0" w:rsidRPr="00FB1E64" w:rsidRDefault="006F43A0" w:rsidP="00AE3044">
            <w:pPr>
              <w:pStyle w:val="22"/>
              <w:rPr>
                <w:szCs w:val="24"/>
              </w:rPr>
            </w:pPr>
            <w:r w:rsidRPr="00FB1E64">
              <w:rPr>
                <w:szCs w:val="24"/>
              </w:rPr>
              <w:t>Средний риск</w:t>
            </w:r>
          </w:p>
        </w:tc>
        <w:tc>
          <w:tcPr>
            <w:tcW w:w="1701" w:type="dxa"/>
          </w:tcPr>
          <w:p w:rsidR="006F43A0" w:rsidRPr="00FB1E64" w:rsidRDefault="006F43A0" w:rsidP="00AE3044">
            <w:pPr>
              <w:pStyle w:val="22"/>
              <w:rPr>
                <w:szCs w:val="24"/>
              </w:rPr>
            </w:pPr>
            <w:r w:rsidRPr="00FB1E64">
              <w:rPr>
                <w:szCs w:val="24"/>
              </w:rPr>
              <w:t>Средний риск</w:t>
            </w:r>
          </w:p>
        </w:tc>
        <w:tc>
          <w:tcPr>
            <w:tcW w:w="1788" w:type="dxa"/>
          </w:tcPr>
          <w:p w:rsidR="006F43A0" w:rsidRPr="00FB1E64" w:rsidRDefault="006F43A0" w:rsidP="00AE3044">
            <w:pPr>
              <w:pStyle w:val="22"/>
              <w:rPr>
                <w:szCs w:val="24"/>
              </w:rPr>
            </w:pPr>
            <w:r w:rsidRPr="00FB1E64">
              <w:rPr>
                <w:szCs w:val="24"/>
              </w:rPr>
              <w:t>Средний риск</w:t>
            </w:r>
          </w:p>
        </w:tc>
        <w:tc>
          <w:tcPr>
            <w:tcW w:w="1573" w:type="dxa"/>
          </w:tcPr>
          <w:p w:rsidR="006F43A0" w:rsidRPr="00FB1E64" w:rsidRDefault="006F43A0" w:rsidP="00AE3044">
            <w:pPr>
              <w:pStyle w:val="22"/>
              <w:rPr>
                <w:szCs w:val="24"/>
              </w:rPr>
            </w:pPr>
            <w:r w:rsidRPr="00FB1E64">
              <w:rPr>
                <w:szCs w:val="24"/>
              </w:rPr>
              <w:t>Высокий риск</w:t>
            </w:r>
          </w:p>
        </w:tc>
      </w:tr>
      <w:tr w:rsidR="006F43A0" w:rsidRPr="00FB1E64" w:rsidTr="00AE3044">
        <w:tc>
          <w:tcPr>
            <w:tcW w:w="851" w:type="dxa"/>
          </w:tcPr>
          <w:p w:rsidR="006F43A0" w:rsidRPr="00FB1E64" w:rsidRDefault="006F43A0" w:rsidP="00AE3044">
            <w:pPr>
              <w:pStyle w:val="22"/>
              <w:rPr>
                <w:szCs w:val="28"/>
              </w:rPr>
            </w:pPr>
            <w:r w:rsidRPr="00FB1E64">
              <w:rPr>
                <w:szCs w:val="28"/>
              </w:rPr>
              <w:t>D</w:t>
            </w:r>
          </w:p>
        </w:tc>
        <w:tc>
          <w:tcPr>
            <w:tcW w:w="1762" w:type="dxa"/>
          </w:tcPr>
          <w:p w:rsidR="006F43A0" w:rsidRPr="00FB1E64" w:rsidRDefault="006F43A0" w:rsidP="00AE3044">
            <w:pPr>
              <w:pStyle w:val="22"/>
              <w:rPr>
                <w:szCs w:val="24"/>
              </w:rPr>
            </w:pPr>
            <w:r w:rsidRPr="00FB1E64">
              <w:rPr>
                <w:szCs w:val="24"/>
              </w:rPr>
              <w:t>Средний риск</w:t>
            </w:r>
          </w:p>
        </w:tc>
        <w:tc>
          <w:tcPr>
            <w:tcW w:w="1789" w:type="dxa"/>
          </w:tcPr>
          <w:p w:rsidR="006F43A0" w:rsidRPr="00FB1E64" w:rsidRDefault="006F43A0" w:rsidP="00AE3044">
            <w:pPr>
              <w:pStyle w:val="22"/>
              <w:rPr>
                <w:szCs w:val="24"/>
              </w:rPr>
            </w:pPr>
            <w:r w:rsidRPr="00FB1E64">
              <w:rPr>
                <w:szCs w:val="24"/>
              </w:rPr>
              <w:t>Средний риск</w:t>
            </w:r>
          </w:p>
        </w:tc>
        <w:tc>
          <w:tcPr>
            <w:tcW w:w="1701" w:type="dxa"/>
          </w:tcPr>
          <w:p w:rsidR="006F43A0" w:rsidRPr="00FB1E64" w:rsidRDefault="006F43A0" w:rsidP="00AE3044">
            <w:pPr>
              <w:pStyle w:val="22"/>
              <w:rPr>
                <w:szCs w:val="24"/>
              </w:rPr>
            </w:pPr>
            <w:r w:rsidRPr="00FB1E64">
              <w:rPr>
                <w:szCs w:val="24"/>
              </w:rPr>
              <w:t>Средний риск</w:t>
            </w:r>
          </w:p>
        </w:tc>
        <w:tc>
          <w:tcPr>
            <w:tcW w:w="1788" w:type="dxa"/>
          </w:tcPr>
          <w:p w:rsidR="006F43A0" w:rsidRPr="00FB1E64" w:rsidRDefault="006F43A0" w:rsidP="00AE3044">
            <w:pPr>
              <w:pStyle w:val="22"/>
              <w:rPr>
                <w:szCs w:val="24"/>
              </w:rPr>
            </w:pPr>
            <w:r w:rsidRPr="00FB1E64">
              <w:rPr>
                <w:szCs w:val="24"/>
              </w:rPr>
              <w:t>Средний риск</w:t>
            </w:r>
          </w:p>
        </w:tc>
        <w:tc>
          <w:tcPr>
            <w:tcW w:w="1573" w:type="dxa"/>
          </w:tcPr>
          <w:p w:rsidR="006F43A0" w:rsidRPr="00FB1E64" w:rsidRDefault="006F43A0" w:rsidP="00AE3044">
            <w:pPr>
              <w:pStyle w:val="22"/>
              <w:rPr>
                <w:szCs w:val="24"/>
              </w:rPr>
            </w:pPr>
            <w:r w:rsidRPr="00FB1E64">
              <w:rPr>
                <w:szCs w:val="24"/>
              </w:rPr>
              <w:t>Высокий риск</w:t>
            </w:r>
          </w:p>
        </w:tc>
      </w:tr>
      <w:tr w:rsidR="006F43A0" w:rsidRPr="00FB1E64" w:rsidTr="00AE3044">
        <w:tc>
          <w:tcPr>
            <w:tcW w:w="851" w:type="dxa"/>
          </w:tcPr>
          <w:p w:rsidR="006F43A0" w:rsidRPr="00FB1E64" w:rsidRDefault="006F43A0" w:rsidP="00AE3044">
            <w:pPr>
              <w:pStyle w:val="22"/>
              <w:rPr>
                <w:szCs w:val="28"/>
              </w:rPr>
            </w:pPr>
            <w:r w:rsidRPr="00FB1E64">
              <w:rPr>
                <w:szCs w:val="28"/>
              </w:rPr>
              <w:t>E</w:t>
            </w:r>
          </w:p>
        </w:tc>
        <w:tc>
          <w:tcPr>
            <w:tcW w:w="1762" w:type="dxa"/>
          </w:tcPr>
          <w:p w:rsidR="006F43A0" w:rsidRPr="00FB1E64" w:rsidRDefault="006F43A0" w:rsidP="00AE3044">
            <w:pPr>
              <w:pStyle w:val="22"/>
              <w:rPr>
                <w:szCs w:val="24"/>
              </w:rPr>
            </w:pPr>
            <w:r w:rsidRPr="00FB1E64">
              <w:rPr>
                <w:szCs w:val="24"/>
              </w:rPr>
              <w:t>Средний риск</w:t>
            </w:r>
          </w:p>
        </w:tc>
        <w:tc>
          <w:tcPr>
            <w:tcW w:w="1789" w:type="dxa"/>
          </w:tcPr>
          <w:p w:rsidR="006F43A0" w:rsidRPr="00FB1E64" w:rsidRDefault="006F43A0" w:rsidP="00AE3044">
            <w:pPr>
              <w:pStyle w:val="22"/>
              <w:rPr>
                <w:szCs w:val="24"/>
              </w:rPr>
            </w:pPr>
            <w:r w:rsidRPr="00FB1E64">
              <w:rPr>
                <w:szCs w:val="24"/>
              </w:rPr>
              <w:t>Высокий риск</w:t>
            </w:r>
          </w:p>
        </w:tc>
        <w:tc>
          <w:tcPr>
            <w:tcW w:w="1701" w:type="dxa"/>
          </w:tcPr>
          <w:p w:rsidR="006F43A0" w:rsidRPr="00FB1E64" w:rsidRDefault="006F43A0" w:rsidP="00AE3044">
            <w:pPr>
              <w:pStyle w:val="22"/>
              <w:rPr>
                <w:szCs w:val="24"/>
              </w:rPr>
            </w:pPr>
            <w:r w:rsidRPr="00FB1E64">
              <w:rPr>
                <w:szCs w:val="24"/>
              </w:rPr>
              <w:t>Высокий риск</w:t>
            </w:r>
          </w:p>
        </w:tc>
        <w:tc>
          <w:tcPr>
            <w:tcW w:w="1788" w:type="dxa"/>
          </w:tcPr>
          <w:p w:rsidR="006F43A0" w:rsidRPr="00FB1E64" w:rsidRDefault="006F43A0" w:rsidP="00AE3044">
            <w:pPr>
              <w:pStyle w:val="22"/>
              <w:rPr>
                <w:szCs w:val="24"/>
              </w:rPr>
            </w:pPr>
            <w:r w:rsidRPr="00FB1E64">
              <w:rPr>
                <w:szCs w:val="24"/>
              </w:rPr>
              <w:t>Высокий риск</w:t>
            </w:r>
          </w:p>
        </w:tc>
        <w:tc>
          <w:tcPr>
            <w:tcW w:w="1573" w:type="dxa"/>
          </w:tcPr>
          <w:p w:rsidR="006F43A0" w:rsidRPr="00FB1E64" w:rsidRDefault="006F43A0" w:rsidP="00AE3044">
            <w:pPr>
              <w:pStyle w:val="22"/>
              <w:rPr>
                <w:szCs w:val="24"/>
              </w:rPr>
            </w:pPr>
            <w:r w:rsidRPr="00FB1E64">
              <w:rPr>
                <w:szCs w:val="24"/>
              </w:rPr>
              <w:t>Высокий риск</w:t>
            </w:r>
          </w:p>
        </w:tc>
      </w:tr>
    </w:tbl>
    <w:p w:rsidR="00AE3044" w:rsidRDefault="00AE3044" w:rsidP="00FB1E64">
      <w:pPr>
        <w:pStyle w:val="af1"/>
        <w:spacing w:before="0" w:after="0" w:line="360" w:lineRule="auto"/>
        <w:ind w:firstLine="709"/>
        <w:jc w:val="both"/>
        <w:rPr>
          <w:rFonts w:ascii="Times New Roman" w:hAnsi="Times New Roman"/>
          <w:color w:val="auto"/>
          <w:sz w:val="28"/>
          <w:szCs w:val="28"/>
        </w:rPr>
      </w:pPr>
    </w:p>
    <w:p w:rsidR="006F43A0" w:rsidRPr="00FB1E64" w:rsidRDefault="004744B9"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28"/>
        </w:rPr>
        <w:t>П</w:t>
      </w:r>
      <w:r w:rsidR="006F43A0" w:rsidRPr="00FB1E64">
        <w:rPr>
          <w:rFonts w:ascii="Times New Roman" w:hAnsi="Times New Roman"/>
          <w:color w:val="auto"/>
          <w:sz w:val="28"/>
          <w:szCs w:val="28"/>
        </w:rPr>
        <w:t>оказатель</w:t>
      </w:r>
      <w:r w:rsidR="006F43A0" w:rsidRPr="00FB1E64">
        <w:rPr>
          <w:rFonts w:ascii="Times New Roman" w:hAnsi="Times New Roman"/>
          <w:color w:val="auto"/>
          <w:sz w:val="28"/>
          <w:szCs w:val="30"/>
        </w:rPr>
        <w:t xml:space="preserve"> риска измеряется в шкале от 0 до 8 со следующими определениями уровней риска: </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 xml:space="preserve">1 − риск практически отсутствует; теоретически возможны ситуации, при которых событие наступает, но на практике это случается редко, а потенциальный ущерб сравнительно невелик; </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2 − риск очень мал; события подобного рода случались достаточно редко, кроме того, негативные последствия сравнительно невелики.</w:t>
      </w:r>
    </w:p>
    <w:p w:rsidR="006F43A0" w:rsidRPr="00FB1E64" w:rsidRDefault="006F43A0" w:rsidP="00FB1E64">
      <w:pPr>
        <w:pStyle w:val="af1"/>
        <w:spacing w:before="0" w:after="0" w:line="360" w:lineRule="auto"/>
        <w:ind w:firstLine="709"/>
        <w:jc w:val="both"/>
        <w:rPr>
          <w:rFonts w:ascii="Times New Roman" w:hAnsi="Times New Roman"/>
          <w:color w:val="auto"/>
          <w:sz w:val="28"/>
          <w:szCs w:val="30"/>
        </w:rPr>
      </w:pPr>
      <w:r w:rsidRPr="00FB1E64">
        <w:rPr>
          <w:rFonts w:ascii="Times New Roman" w:hAnsi="Times New Roman"/>
          <w:color w:val="auto"/>
          <w:sz w:val="28"/>
          <w:szCs w:val="30"/>
        </w:rPr>
        <w:t>8 − риск очень велик; событие скорее всего наступит, и последствия будут чрезвычайно тяжелыми</w:t>
      </w:r>
      <w:r w:rsidR="00FB0625" w:rsidRPr="00FB1E64">
        <w:rPr>
          <w:rFonts w:ascii="Times New Roman" w:hAnsi="Times New Roman"/>
          <w:color w:val="auto"/>
          <w:sz w:val="28"/>
          <w:szCs w:val="30"/>
        </w:rPr>
        <w:t xml:space="preserve"> и т.д</w:t>
      </w:r>
      <w:r w:rsidRPr="00FB1E64">
        <w:rPr>
          <w:rFonts w:ascii="Times New Roman" w:hAnsi="Times New Roman"/>
          <w:color w:val="auto"/>
          <w:sz w:val="28"/>
          <w:szCs w:val="30"/>
        </w:rPr>
        <w:t xml:space="preserve">. </w:t>
      </w:r>
    </w:p>
    <w:p w:rsidR="009C2B5E" w:rsidRPr="00FB1E64" w:rsidRDefault="006F43A0"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Следующей по важности группой информации является информация по </w:t>
      </w:r>
      <w:r w:rsidR="00951AD0" w:rsidRPr="00FB1E64">
        <w:rPr>
          <w:rFonts w:ascii="Times New Roman" w:eastAsia="Times New Roman" w:hAnsi="Times New Roman" w:cs="Times New Roman"/>
          <w:sz w:val="28"/>
          <w:szCs w:val="28"/>
          <w:lang w:eastAsia="ar-SA"/>
        </w:rPr>
        <w:t>организационно – правовым вопросам</w:t>
      </w:r>
      <w:r w:rsidRPr="00FB1E64">
        <w:rPr>
          <w:rFonts w:ascii="Times New Roman" w:eastAsia="Times New Roman" w:hAnsi="Times New Roman" w:cs="Times New Roman"/>
          <w:sz w:val="28"/>
          <w:szCs w:val="28"/>
          <w:lang w:eastAsia="ar-SA"/>
        </w:rPr>
        <w:t xml:space="preserve"> (</w:t>
      </w:r>
      <w:r w:rsidR="004034C0" w:rsidRPr="00FB1E64">
        <w:rPr>
          <w:rFonts w:ascii="Times New Roman" w:eastAsia="Times New Roman" w:hAnsi="Times New Roman" w:cs="Times New Roman"/>
          <w:sz w:val="28"/>
          <w:szCs w:val="28"/>
          <w:lang w:eastAsia="ar-SA"/>
        </w:rPr>
        <w:t>груп</w:t>
      </w:r>
      <w:r w:rsidRPr="00FB1E64">
        <w:rPr>
          <w:rFonts w:ascii="Times New Roman" w:eastAsia="Times New Roman" w:hAnsi="Times New Roman" w:cs="Times New Roman"/>
          <w:sz w:val="28"/>
          <w:szCs w:val="28"/>
          <w:lang w:eastAsia="ar-SA"/>
        </w:rPr>
        <w:t xml:space="preserve">па </w:t>
      </w:r>
      <w:r w:rsidR="00EE5342" w:rsidRPr="00FB1E64">
        <w:rPr>
          <w:rFonts w:ascii="Times New Roman" w:eastAsia="Times New Roman" w:hAnsi="Times New Roman" w:cs="Times New Roman"/>
          <w:sz w:val="28"/>
          <w:szCs w:val="28"/>
          <w:lang w:eastAsia="ar-SA"/>
        </w:rPr>
        <w:t>2</w:t>
      </w:r>
      <w:r w:rsidRPr="00FB1E64">
        <w:rPr>
          <w:rFonts w:ascii="Times New Roman" w:eastAsia="Times New Roman" w:hAnsi="Times New Roman" w:cs="Times New Roman"/>
          <w:sz w:val="28"/>
          <w:szCs w:val="28"/>
          <w:lang w:eastAsia="ar-SA"/>
        </w:rPr>
        <w:t>),</w:t>
      </w:r>
      <w:r w:rsidR="00EE5342" w:rsidRPr="00FB1E64">
        <w:rPr>
          <w:rFonts w:ascii="Times New Roman" w:eastAsia="Times New Roman" w:hAnsi="Times New Roman" w:cs="Times New Roman"/>
          <w:sz w:val="28"/>
          <w:szCs w:val="28"/>
          <w:lang w:eastAsia="ar-SA"/>
        </w:rPr>
        <w:t>инф</w:t>
      </w:r>
      <w:r w:rsidRPr="00FB1E64">
        <w:rPr>
          <w:rFonts w:ascii="Times New Roman" w:eastAsia="Times New Roman" w:hAnsi="Times New Roman" w:cs="Times New Roman"/>
          <w:sz w:val="28"/>
          <w:szCs w:val="28"/>
          <w:lang w:eastAsia="ar-SA"/>
        </w:rPr>
        <w:t>ормация по вопросам торгово-экономических отношений (группа 3)</w:t>
      </w:r>
      <w:r w:rsidR="00EE5342" w:rsidRPr="00FB1E64">
        <w:rPr>
          <w:rFonts w:ascii="Times New Roman" w:eastAsia="Times New Roman" w:hAnsi="Times New Roman" w:cs="Times New Roman"/>
          <w:sz w:val="28"/>
          <w:szCs w:val="28"/>
          <w:lang w:eastAsia="ar-SA"/>
        </w:rPr>
        <w:t xml:space="preserve"> и информация по вопросам управления имуществом предприятия</w:t>
      </w:r>
      <w:r w:rsidR="004034C0" w:rsidRPr="00FB1E64">
        <w:rPr>
          <w:rFonts w:ascii="Times New Roman" w:eastAsia="Times New Roman" w:hAnsi="Times New Roman" w:cs="Times New Roman"/>
          <w:sz w:val="28"/>
          <w:szCs w:val="28"/>
          <w:lang w:eastAsia="ar-SA"/>
        </w:rPr>
        <w:t xml:space="preserve"> (группа 2)</w:t>
      </w:r>
      <w:r w:rsidRPr="00FB1E64">
        <w:rPr>
          <w:rFonts w:ascii="Times New Roman" w:eastAsia="Times New Roman" w:hAnsi="Times New Roman" w:cs="Times New Roman"/>
          <w:sz w:val="28"/>
          <w:szCs w:val="28"/>
          <w:lang w:eastAsia="ar-SA"/>
        </w:rPr>
        <w:t xml:space="preserve">. Разглашение такого рода информации конкурентам приведет к нарушению планов компании и, соответственно, повлечет за собой большие убытки. Вся остальная информация также нуждается в определенной защите, но нарушение ее безопасности приведет к устранимым последствиям. </w:t>
      </w:r>
    </w:p>
    <w:p w:rsidR="009C2B5E" w:rsidRPr="00FB1E64" w:rsidRDefault="009C2B5E" w:rsidP="00FB1E64">
      <w:pPr>
        <w:tabs>
          <w:tab w:val="left" w:pos="2175"/>
        </w:tabs>
        <w:suppressAutoHyphens/>
        <w:spacing w:before="0" w:beforeAutospacing="0" w:after="0" w:afterAutospacing="0" w:line="360" w:lineRule="auto"/>
        <w:ind w:firstLine="709"/>
        <w:jc w:val="both"/>
        <w:rPr>
          <w:rFonts w:ascii="Times New Roman" w:eastAsia="Times New Roman" w:hAnsi="Times New Roman" w:cs="Times New Roman"/>
          <w:iCs/>
          <w:sz w:val="28"/>
          <w:szCs w:val="28"/>
          <w:lang w:eastAsia="ar-SA"/>
        </w:rPr>
      </w:pPr>
      <w:r w:rsidRPr="00FB1E64">
        <w:rPr>
          <w:rFonts w:ascii="Times New Roman" w:eastAsia="Times New Roman" w:hAnsi="Times New Roman" w:cs="Times New Roman"/>
          <w:iCs/>
          <w:sz w:val="28"/>
          <w:szCs w:val="28"/>
          <w:lang w:eastAsia="ar-SA"/>
        </w:rPr>
        <w:t>Оценка рисков нарушения безопасности</w:t>
      </w:r>
    </w:p>
    <w:p w:rsidR="009C2B5E" w:rsidRPr="00FB1E64" w:rsidRDefault="009C2B5E" w:rsidP="00FB1E64">
      <w:pPr>
        <w:suppressAutoHyphens/>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 xml:space="preserve">Расходы на систему защиты информации необходимо сопоставить и привести в соответствие с ценностью защищаемой информации и других информационных ресурсов, подвергающихся риску, а также с ущербом, который может быть нанесен организации из-за сбоев в системе защиты. </w:t>
      </w:r>
    </w:p>
    <w:p w:rsidR="009C2B5E" w:rsidRPr="00FB1E64" w:rsidRDefault="009C2B5E" w:rsidP="00FB1E64">
      <w:pPr>
        <w:suppressAutoHyphens/>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 xml:space="preserve">Для оценки рисков необходимо систематически рассматривать следующие аспекты: </w:t>
      </w:r>
    </w:p>
    <w:p w:rsidR="009C2B5E" w:rsidRPr="00FB1E64" w:rsidRDefault="009C2B5E" w:rsidP="00FB1E64">
      <w:pPr>
        <w:suppressAutoHyphens/>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 xml:space="preserve">а) ущерб, который может нанести деятельности организации серьезное нарушение информационной безопасности, с учетом возможных последствий нарушения конфиденциальности, целостности и доступности информации; </w:t>
      </w:r>
    </w:p>
    <w:p w:rsidR="009C2B5E" w:rsidRPr="00FB1E64" w:rsidRDefault="009C2B5E" w:rsidP="00FB1E64">
      <w:pPr>
        <w:suppressAutoHyphens/>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 xml:space="preserve">б) реальная вероятность такого нарушения защиты в свете превалирующих угроз и средств контроля. </w:t>
      </w:r>
    </w:p>
    <w:p w:rsidR="009C2B5E" w:rsidRPr="00FB1E64" w:rsidRDefault="009C2B5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 xml:space="preserve">Данные бухгалтерского учета имеют первостепенное значение для деятельности любой организации, так как они формируют целостную картину финансово-хозяйственного состояния предприятия. На основании бухгалтерской отчетности осуществляются такие важнейшие функции, как планирование, оперативное управление деятельностью компании, прогнозирование, оценка состояния предприятия. Ежедневно в бухгалтерию поступает огромный поток первичных документов, которые обрабатываются бухгалтерами, вводятся в информационную систему, затем на основании первичной документации и отчетной информации предыдущего периода формируется бухгалтерская отчетность о деятельности компании в текущем периоде. </w:t>
      </w:r>
    </w:p>
    <w:p w:rsidR="009C2B5E" w:rsidRPr="00FB1E64" w:rsidRDefault="009C2B5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30"/>
          <w:lang w:eastAsia="ar-SA"/>
        </w:rPr>
      </w:pPr>
      <w:r w:rsidRPr="00FB1E64">
        <w:rPr>
          <w:rFonts w:ascii="Times New Roman" w:eastAsia="Times New Roman" w:hAnsi="Times New Roman" w:cs="Times New Roman"/>
          <w:sz w:val="28"/>
          <w:szCs w:val="28"/>
          <w:lang w:eastAsia="ar-SA"/>
        </w:rPr>
        <w:t>Ущерб и затраты на восстановление от повреждения, модификации и уничтожения информации напрямую зависит от временного периода, за который были уничтожены, повреждены или модифицированы данные. Чем больше временной период, тем больше ущерб и затраты на восстановление данных. Для минимизации ущерба и затрат на восстановление необходимо осуществлять резервное копирование базы данных.</w:t>
      </w:r>
      <w:r w:rsidR="00FB1E64">
        <w:rPr>
          <w:rFonts w:ascii="Times New Roman" w:eastAsia="Times New Roman" w:hAnsi="Times New Roman" w:cs="Times New Roman"/>
          <w:sz w:val="28"/>
          <w:szCs w:val="28"/>
          <w:lang w:eastAsia="ar-SA"/>
        </w:rPr>
        <w:t xml:space="preserve"> </w:t>
      </w:r>
    </w:p>
    <w:p w:rsidR="006F43A0" w:rsidRPr="00FB1E64" w:rsidRDefault="006F43A0" w:rsidP="00FB1E64">
      <w:pPr>
        <w:suppressAutoHyphens/>
        <w:spacing w:before="0" w:beforeAutospacing="0" w:after="0" w:afterAutospacing="0" w:line="360" w:lineRule="auto"/>
        <w:ind w:firstLine="709"/>
        <w:jc w:val="both"/>
        <w:rPr>
          <w:rFonts w:ascii="Times New Roman" w:eastAsia="Times New Roman" w:hAnsi="Times New Roman" w:cs="Times New Roman"/>
          <w:sz w:val="28"/>
          <w:lang w:eastAsia="ar-SA"/>
        </w:rPr>
      </w:pPr>
    </w:p>
    <w:p w:rsidR="00112E02" w:rsidRPr="00FB1E64" w:rsidRDefault="00112E02" w:rsidP="00FB1E64">
      <w:pPr>
        <w:pStyle w:val="1"/>
        <w:spacing w:before="0" w:after="0" w:line="360" w:lineRule="auto"/>
        <w:ind w:firstLine="709"/>
        <w:jc w:val="both"/>
        <w:rPr>
          <w:b w:val="0"/>
          <w:sz w:val="28"/>
        </w:rPr>
      </w:pPr>
      <w:bookmarkStart w:id="365" w:name="_Toc198144769"/>
      <w:bookmarkStart w:id="366" w:name="_Toc262084875"/>
      <w:bookmarkStart w:id="367" w:name="_Toc262085105"/>
      <w:bookmarkStart w:id="368" w:name="_Toc262085217"/>
      <w:bookmarkStart w:id="369" w:name="_Toc262085330"/>
      <w:r w:rsidRPr="00FB1E64">
        <w:rPr>
          <w:b w:val="0"/>
          <w:sz w:val="28"/>
        </w:rPr>
        <w:t>2.3.</w:t>
      </w:r>
      <w:r w:rsidR="00BE557F" w:rsidRPr="00FB1E64">
        <w:rPr>
          <w:b w:val="0"/>
          <w:sz w:val="28"/>
        </w:rPr>
        <w:t>2</w:t>
      </w:r>
      <w:r w:rsidRPr="00FB1E64">
        <w:rPr>
          <w:b w:val="0"/>
          <w:sz w:val="28"/>
        </w:rPr>
        <w:t xml:space="preserve"> Изучение и систематизация угроз ИБ</w:t>
      </w:r>
      <w:bookmarkEnd w:id="365"/>
      <w:bookmarkEnd w:id="366"/>
      <w:bookmarkEnd w:id="367"/>
      <w:bookmarkEnd w:id="368"/>
      <w:bookmarkEnd w:id="369"/>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Под угрозой понимается событие (воздействие), которое в случае своей реализации становится причиной нарушения целостности информации, ее потери или замены. Угрозы могут быть как случайными, так и умышленными (преднамеренно создаваемыми).</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Необходимо отметить, что зачастую ущерб наносится не из-за чьего-то злого умысла, а просто по причине элементарных ошибок пользователей, которые случайно портят или удаляют данные, жизненно важные для системы. В связи с этим, помимо контроля доступа, необходимым элементом защиты информации в компьютерных сетях является разграничение полномочий пользователей. Кроме того, вероятность ошибок обслуживающего персонала и пользователей сети может быть значительно уменьшена, если их правильно обучать и, кроме того, периодически контролировать их действия со стороны, например, администратора безопасности сети.</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Трудно предсказуемыми источниками угроз информации являются аварии и стихийные бедствия. Но и в этих случаях для сохранения информации могут использоваться различные средства.</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Наиболее надежное средство предотвращения потерь информации при кратковременном отключении электроэнергии - установка источников бесперебойного питания (</w:t>
      </w:r>
      <w:r w:rsidRPr="00FB1E64">
        <w:rPr>
          <w:rFonts w:ascii="Times New Roman" w:eastAsia="Times New Roman" w:hAnsi="Times New Roman" w:cs="Times New Roman"/>
          <w:color w:val="000000"/>
          <w:sz w:val="28"/>
          <w:szCs w:val="28"/>
          <w:lang w:val="en-US" w:eastAsia="ar-SA"/>
        </w:rPr>
        <w:t>UPS</w:t>
      </w:r>
      <w:r w:rsidRPr="00FB1E64">
        <w:rPr>
          <w:rFonts w:ascii="Times New Roman" w:eastAsia="Times New Roman" w:hAnsi="Times New Roman" w:cs="Times New Roman"/>
          <w:color w:val="000000"/>
          <w:sz w:val="28"/>
          <w:szCs w:val="28"/>
          <w:lang w:eastAsia="ar-SA"/>
        </w:rPr>
        <w:t xml:space="preserve">). Различные по своим техническим и потребительским характеристикам, подобные устройства могут обеспечить питание всей локальной сети или отдельного компьютера в течение времени, достаточного для восстановления подачи напряжения или для сохранения информации на магнитных носителях. Большинство </w:t>
      </w:r>
      <w:r w:rsidRPr="00FB1E64">
        <w:rPr>
          <w:rFonts w:ascii="Times New Roman" w:eastAsia="Times New Roman" w:hAnsi="Times New Roman" w:cs="Times New Roman"/>
          <w:color w:val="000000"/>
          <w:sz w:val="28"/>
          <w:szCs w:val="28"/>
          <w:lang w:val="en-US" w:eastAsia="ar-SA"/>
        </w:rPr>
        <w:t>UPS</w:t>
      </w:r>
      <w:r w:rsidRPr="00FB1E64">
        <w:rPr>
          <w:rFonts w:ascii="Times New Roman" w:eastAsia="Times New Roman" w:hAnsi="Times New Roman" w:cs="Times New Roman"/>
          <w:color w:val="000000"/>
          <w:sz w:val="28"/>
          <w:szCs w:val="28"/>
          <w:lang w:eastAsia="ar-SA"/>
        </w:rPr>
        <w:t xml:space="preserve"> выполняют функции еще и стабилизатора напряжения, что является дополнительной защитой от скачков напряжения в сети. Многие современные сетевые устройства (серверы, концентраторы, мосты и др.) оснащены собственными дублированными системами электропитания.</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Осно</w:t>
      </w:r>
      <w:r w:rsidR="00413EC5" w:rsidRPr="00FB1E64">
        <w:rPr>
          <w:rFonts w:ascii="Times New Roman" w:eastAsia="Times New Roman" w:hAnsi="Times New Roman" w:cs="Times New Roman"/>
          <w:color w:val="000000"/>
          <w:sz w:val="28"/>
          <w:szCs w:val="28"/>
          <w:lang w:eastAsia="ar-SA"/>
        </w:rPr>
        <w:t>вной, наиболее распространенный</w:t>
      </w:r>
      <w:r w:rsidRPr="00FB1E64">
        <w:rPr>
          <w:rFonts w:ascii="Times New Roman" w:eastAsia="Times New Roman" w:hAnsi="Times New Roman" w:cs="Times New Roman"/>
          <w:color w:val="000000"/>
          <w:sz w:val="28"/>
          <w:szCs w:val="28"/>
          <w:lang w:eastAsia="ar-SA"/>
        </w:rPr>
        <w:t xml:space="preserve"> метод защиты информации и оборудования от стихийных бедствий (пожаров, землетрясений, наводнений и т. п.) состоит в создании и хранении архивных копий данных, в том числе, в размещении некоторых сетевых устройств, например, серверов баз данных, в специальных защищенных помещениях, расположенных, как правило, в других зданиях, либо, реже, в другом районе города или в даже другом городе.</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Особенностью компьютерной неосторожности является то, что безошибочных программ в принципе не бывает. Если проект практически в любой области техники можно выполнить с огромным запасом надежности, то в области программирования такая надежность весьма условна, а иногда почти не достижима. И это касается не только отдельных программ, но и целого ряда программных продуктов фирм, известных во всем мире.</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Как считают эксперты по безопасности, из-за недостатков в программных продуктах </w:t>
      </w:r>
      <w:r w:rsidRPr="00FB1E64">
        <w:rPr>
          <w:rFonts w:ascii="Times New Roman" w:eastAsia="Times New Roman" w:hAnsi="Times New Roman" w:cs="Times New Roman"/>
          <w:color w:val="000000"/>
          <w:sz w:val="28"/>
          <w:szCs w:val="28"/>
          <w:lang w:val="en-US" w:eastAsia="ar-SA"/>
        </w:rPr>
        <w:t>Microsoft</w:t>
      </w:r>
      <w:r w:rsidRPr="00FB1E64">
        <w:rPr>
          <w:rFonts w:ascii="Times New Roman" w:eastAsia="Times New Roman" w:hAnsi="Times New Roman" w:cs="Times New Roman"/>
          <w:color w:val="000000"/>
          <w:sz w:val="28"/>
          <w:szCs w:val="28"/>
          <w:lang w:eastAsia="ar-SA"/>
        </w:rPr>
        <w:t xml:space="preserve">, связанных с обеспечением безопасности данных в сети </w:t>
      </w:r>
      <w:r w:rsidRPr="00FB1E64">
        <w:rPr>
          <w:rFonts w:ascii="Times New Roman" w:eastAsia="Times New Roman" w:hAnsi="Times New Roman" w:cs="Times New Roman"/>
          <w:color w:val="000000"/>
          <w:sz w:val="28"/>
          <w:szCs w:val="28"/>
          <w:lang w:val="en-US" w:eastAsia="ar-SA"/>
        </w:rPr>
        <w:t>Internet</w:t>
      </w:r>
      <w:r w:rsidRPr="00FB1E64">
        <w:rPr>
          <w:rFonts w:ascii="Times New Roman" w:eastAsia="Times New Roman" w:hAnsi="Times New Roman" w:cs="Times New Roman"/>
          <w:color w:val="000000"/>
          <w:sz w:val="28"/>
          <w:szCs w:val="28"/>
          <w:lang w:eastAsia="ar-SA"/>
        </w:rPr>
        <w:t xml:space="preserve">, хакеры могут захватывать личные ключи шифров пользователей и действовать от их лица. Поскольку существуют дефекты в некоторых программах </w:t>
      </w:r>
      <w:r w:rsidRPr="00FB1E64">
        <w:rPr>
          <w:rFonts w:ascii="Times New Roman" w:eastAsia="Times New Roman" w:hAnsi="Times New Roman" w:cs="Times New Roman"/>
          <w:color w:val="000000"/>
          <w:sz w:val="28"/>
          <w:szCs w:val="28"/>
          <w:lang w:val="en-US" w:eastAsia="ar-SA"/>
        </w:rPr>
        <w:t>Microsoft</w:t>
      </w:r>
      <w:r w:rsidRPr="00FB1E64">
        <w:rPr>
          <w:rFonts w:ascii="Times New Roman" w:eastAsia="Times New Roman" w:hAnsi="Times New Roman" w:cs="Times New Roman"/>
          <w:color w:val="000000"/>
          <w:sz w:val="28"/>
          <w:szCs w:val="28"/>
          <w:lang w:eastAsia="ar-SA"/>
        </w:rPr>
        <w:t xml:space="preserve">, включая браузер </w:t>
      </w:r>
      <w:r w:rsidRPr="00FB1E64">
        <w:rPr>
          <w:rFonts w:ascii="Times New Roman" w:eastAsia="Times New Roman" w:hAnsi="Times New Roman" w:cs="Times New Roman"/>
          <w:color w:val="000000"/>
          <w:sz w:val="28"/>
          <w:szCs w:val="28"/>
          <w:lang w:val="en-US" w:eastAsia="ar-SA"/>
        </w:rPr>
        <w:t>Internet</w:t>
      </w:r>
      <w:r w:rsidRPr="00FB1E64">
        <w:rPr>
          <w:rFonts w:ascii="Times New Roman" w:eastAsia="Times New Roman" w:hAnsi="Times New Roman" w:cs="Times New Roman"/>
          <w:color w:val="000000"/>
          <w:sz w:val="28"/>
          <w:szCs w:val="28"/>
          <w:lang w:eastAsia="ar-SA"/>
        </w:rPr>
        <w:t xml:space="preserve"> </w:t>
      </w:r>
      <w:r w:rsidRPr="00FB1E64">
        <w:rPr>
          <w:rFonts w:ascii="Times New Roman" w:eastAsia="Times New Roman" w:hAnsi="Times New Roman" w:cs="Times New Roman"/>
          <w:color w:val="000000"/>
          <w:sz w:val="28"/>
          <w:szCs w:val="28"/>
          <w:lang w:val="en-US" w:eastAsia="ar-SA"/>
        </w:rPr>
        <w:t>Explorer</w:t>
      </w:r>
      <w:r w:rsidRPr="00FB1E64">
        <w:rPr>
          <w:rFonts w:ascii="Times New Roman" w:eastAsia="Times New Roman" w:hAnsi="Times New Roman" w:cs="Times New Roman"/>
          <w:color w:val="000000"/>
          <w:sz w:val="28"/>
          <w:szCs w:val="28"/>
          <w:lang w:eastAsia="ar-SA"/>
        </w:rPr>
        <w:t xml:space="preserve"> и пакет </w:t>
      </w:r>
      <w:r w:rsidRPr="00FB1E64">
        <w:rPr>
          <w:rFonts w:ascii="Times New Roman" w:eastAsia="Times New Roman" w:hAnsi="Times New Roman" w:cs="Times New Roman"/>
          <w:color w:val="000000"/>
          <w:sz w:val="28"/>
          <w:szCs w:val="28"/>
          <w:lang w:val="en-US" w:eastAsia="ar-SA"/>
        </w:rPr>
        <w:t>Internet</w:t>
      </w:r>
      <w:r w:rsidRPr="00FB1E64">
        <w:rPr>
          <w:rFonts w:ascii="Times New Roman" w:eastAsia="Times New Roman" w:hAnsi="Times New Roman" w:cs="Times New Roman"/>
          <w:color w:val="000000"/>
          <w:sz w:val="28"/>
          <w:szCs w:val="28"/>
          <w:lang w:eastAsia="ar-SA"/>
        </w:rPr>
        <w:t xml:space="preserve"> </w:t>
      </w:r>
      <w:r w:rsidRPr="00FB1E64">
        <w:rPr>
          <w:rFonts w:ascii="Times New Roman" w:eastAsia="Times New Roman" w:hAnsi="Times New Roman" w:cs="Times New Roman"/>
          <w:color w:val="000000"/>
          <w:sz w:val="28"/>
          <w:szCs w:val="28"/>
          <w:lang w:val="en-US" w:eastAsia="ar-SA"/>
        </w:rPr>
        <w:t>Information</w:t>
      </w:r>
      <w:r w:rsidRPr="00FB1E64">
        <w:rPr>
          <w:rFonts w:ascii="Times New Roman" w:eastAsia="Times New Roman" w:hAnsi="Times New Roman" w:cs="Times New Roman"/>
          <w:color w:val="000000"/>
          <w:sz w:val="28"/>
          <w:szCs w:val="28"/>
          <w:lang w:eastAsia="ar-SA"/>
        </w:rPr>
        <w:t xml:space="preserve"> </w:t>
      </w:r>
      <w:r w:rsidRPr="00FB1E64">
        <w:rPr>
          <w:rFonts w:ascii="Times New Roman" w:eastAsia="Times New Roman" w:hAnsi="Times New Roman" w:cs="Times New Roman"/>
          <w:color w:val="000000"/>
          <w:sz w:val="28"/>
          <w:szCs w:val="28"/>
          <w:lang w:val="en-US" w:eastAsia="ar-SA"/>
        </w:rPr>
        <w:t>Server</w:t>
      </w:r>
      <w:r w:rsidRPr="00FB1E64">
        <w:rPr>
          <w:rFonts w:ascii="Times New Roman" w:eastAsia="Times New Roman" w:hAnsi="Times New Roman" w:cs="Times New Roman"/>
          <w:color w:val="000000"/>
          <w:sz w:val="28"/>
          <w:szCs w:val="28"/>
          <w:lang w:eastAsia="ar-SA"/>
        </w:rPr>
        <w:t xml:space="preserve">, ключи шифров можно легко скопировать с жестких дисков компьютеров, подключенных к </w:t>
      </w:r>
      <w:r w:rsidRPr="00FB1E64">
        <w:rPr>
          <w:rFonts w:ascii="Times New Roman" w:eastAsia="Times New Roman" w:hAnsi="Times New Roman" w:cs="Times New Roman"/>
          <w:color w:val="000000"/>
          <w:sz w:val="28"/>
          <w:szCs w:val="28"/>
          <w:lang w:val="en-US" w:eastAsia="ar-SA"/>
        </w:rPr>
        <w:t>WWW</w:t>
      </w:r>
      <w:r w:rsidRPr="00FB1E64">
        <w:rPr>
          <w:rFonts w:ascii="Times New Roman" w:eastAsia="Times New Roman" w:hAnsi="Times New Roman" w:cs="Times New Roman"/>
          <w:color w:val="000000"/>
          <w:sz w:val="28"/>
          <w:szCs w:val="28"/>
          <w:lang w:eastAsia="ar-SA"/>
        </w:rPr>
        <w:t>.</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Проблема состоит в том, что форматы файлов, применяемые для защиты личных ключей шифров, до конца не проработаны. Используя лазейки в системе защиты, можно с помощью вирусного программного кода, скрытого на </w:t>
      </w:r>
      <w:r w:rsidRPr="00FB1E64">
        <w:rPr>
          <w:rFonts w:ascii="Times New Roman" w:eastAsia="Times New Roman" w:hAnsi="Times New Roman" w:cs="Times New Roman"/>
          <w:color w:val="000000"/>
          <w:sz w:val="28"/>
          <w:szCs w:val="28"/>
          <w:lang w:val="en-US" w:eastAsia="ar-SA"/>
        </w:rPr>
        <w:t>Web</w:t>
      </w:r>
      <w:r w:rsidRPr="00FB1E64">
        <w:rPr>
          <w:rFonts w:ascii="Times New Roman" w:eastAsia="Times New Roman" w:hAnsi="Times New Roman" w:cs="Times New Roman"/>
          <w:color w:val="000000"/>
          <w:sz w:val="28"/>
          <w:szCs w:val="28"/>
          <w:lang w:eastAsia="ar-SA"/>
        </w:rPr>
        <w:t xml:space="preserve">-страницах, читать содержимое жестких дисков пользователей во время посещения ими данной страницы. А из-за дефекта в программных интерфейсах криптографии, используемых многими средствами </w:t>
      </w:r>
      <w:r w:rsidRPr="00FB1E64">
        <w:rPr>
          <w:rFonts w:ascii="Times New Roman" w:eastAsia="Times New Roman" w:hAnsi="Times New Roman" w:cs="Times New Roman"/>
          <w:color w:val="000000"/>
          <w:sz w:val="28"/>
          <w:szCs w:val="28"/>
          <w:lang w:val="en-US" w:eastAsia="ar-SA"/>
        </w:rPr>
        <w:t>Microsoft</w:t>
      </w:r>
      <w:r w:rsidRPr="00FB1E64">
        <w:rPr>
          <w:rFonts w:ascii="Times New Roman" w:eastAsia="Times New Roman" w:hAnsi="Times New Roman" w:cs="Times New Roman"/>
          <w:color w:val="000000"/>
          <w:sz w:val="28"/>
          <w:szCs w:val="28"/>
          <w:lang w:eastAsia="ar-SA"/>
        </w:rPr>
        <w:t xml:space="preserve">, множество ключей могут быть считаны с жесткого диска пользователя по простому запросу. Легкость, с которой это можно выполнить, ставит под угрозу все остальные средства шифрования, применяемые на </w:t>
      </w:r>
      <w:r w:rsidRPr="00FB1E64">
        <w:rPr>
          <w:rFonts w:ascii="Times New Roman" w:eastAsia="Times New Roman" w:hAnsi="Times New Roman" w:cs="Times New Roman"/>
          <w:color w:val="000000"/>
          <w:sz w:val="28"/>
          <w:szCs w:val="28"/>
          <w:lang w:val="en-US" w:eastAsia="ar-SA"/>
        </w:rPr>
        <w:t>Web</w:t>
      </w:r>
      <w:r w:rsidRPr="00FB1E64">
        <w:rPr>
          <w:rFonts w:ascii="Times New Roman" w:eastAsia="Times New Roman" w:hAnsi="Times New Roman" w:cs="Times New Roman"/>
          <w:color w:val="000000"/>
          <w:sz w:val="28"/>
          <w:szCs w:val="28"/>
          <w:lang w:eastAsia="ar-SA"/>
        </w:rPr>
        <w:t>-страницах и в браузерах.</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Уровень указанных угроз в значительной мере снижается за счет повышения квалификации обслуживающего персонала и пользователей, а также надежности аппаратно-программных и технических средств.</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Однако наиболее опасным источником угроз информации являются преднамеренные действия злоумышленников. Спектр их противоправных действий достаточно широк, а итогом их вмешательства в процесс взаимодействия пользователей сети является разглашение, фальсификация, незаконное тиражирование или уничтожение конфиденциальной информации.</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Стандартность архитектурных принципов построения оборудования и программ обеспечивает сравнительно легкий доступ профессионала к информации, находящейся в персональном компьютере. Ограничение доступа к ПК путем введения кодов не гарантирует стопроцентную защиту информации.</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Угрозы, преднамеренно создаваемые злоумышленником или группой лиц (умышленные угрозы), заслуживают более детального анализа, так как часто носят изощренный характер и приводят к тяжелым последствиям</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Обычно выделяют три основных вида угроз безопасности: угрозы раскрытия, целостности и отказа в обслуживании. Угроза раскрытия заключается в том, что информация становится известной тому, кому не следует ее знать. В терминах компьютерной безопасности угроза раскрытия имеет место всегда, когда получен доступ к некоторой конфиденциальной информации, хранящейся в вычислительной системе или передаваемой от одной системы к другой. </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Нарушение конфиденциальности (раскрытие) информации - это не только несанкционированное чтение</w:t>
      </w:r>
      <w:r w:rsidR="00FB1E64">
        <w:rPr>
          <w:rFonts w:ascii="Times New Roman" w:eastAsia="Times New Roman" w:hAnsi="Times New Roman" w:cs="Times New Roman"/>
          <w:color w:val="000000"/>
          <w:sz w:val="28"/>
          <w:szCs w:val="28"/>
          <w:lang w:eastAsia="ar-SA"/>
        </w:rPr>
        <w:t xml:space="preserve"> </w:t>
      </w:r>
      <w:r w:rsidRPr="00FB1E64">
        <w:rPr>
          <w:rFonts w:ascii="Times New Roman" w:eastAsia="Times New Roman" w:hAnsi="Times New Roman" w:cs="Times New Roman"/>
          <w:color w:val="000000"/>
          <w:sz w:val="28"/>
          <w:szCs w:val="28"/>
          <w:lang w:eastAsia="ar-SA"/>
        </w:rPr>
        <w:t xml:space="preserve">документов или электронной почты. Прежде всего, это перехват и расшифровка сетевых пакетов (как известно, информация в сети передается пакетами), другими словами, анализ трафика. </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p>
    <w:p w:rsidR="00112E02" w:rsidRPr="00FB1E64" w:rsidRDefault="00B0496F" w:rsidP="00FB1E64">
      <w:pPr>
        <w:pStyle w:val="1"/>
        <w:spacing w:before="0" w:after="0" w:line="360" w:lineRule="auto"/>
        <w:ind w:firstLine="709"/>
        <w:jc w:val="both"/>
        <w:rPr>
          <w:b w:val="0"/>
          <w:sz w:val="28"/>
        </w:rPr>
      </w:pPr>
      <w:bookmarkStart w:id="370" w:name="_Toc198144770"/>
      <w:bookmarkStart w:id="371" w:name="_Toc262084876"/>
      <w:bookmarkStart w:id="372" w:name="_Toc262085106"/>
      <w:bookmarkStart w:id="373" w:name="_Toc262085218"/>
      <w:bookmarkStart w:id="374" w:name="_Toc262085331"/>
      <w:r w:rsidRPr="00FB1E64">
        <w:rPr>
          <w:b w:val="0"/>
          <w:sz w:val="28"/>
        </w:rPr>
        <w:t>2.3</w:t>
      </w:r>
      <w:r w:rsidR="00112E02" w:rsidRPr="00FB1E64">
        <w:rPr>
          <w:b w:val="0"/>
          <w:sz w:val="28"/>
        </w:rPr>
        <w:t>.</w:t>
      </w:r>
      <w:r w:rsidR="00BE557F" w:rsidRPr="00FB1E64">
        <w:rPr>
          <w:b w:val="0"/>
          <w:sz w:val="28"/>
        </w:rPr>
        <w:t>3</w:t>
      </w:r>
      <w:r w:rsidR="00112E02" w:rsidRPr="00FB1E64">
        <w:rPr>
          <w:b w:val="0"/>
          <w:sz w:val="28"/>
        </w:rPr>
        <w:t xml:space="preserve"> Определение каналов несанкционированного доступа</w:t>
      </w:r>
      <w:bookmarkEnd w:id="370"/>
      <w:bookmarkEnd w:id="371"/>
      <w:bookmarkEnd w:id="372"/>
      <w:bookmarkEnd w:id="373"/>
      <w:bookmarkEnd w:id="374"/>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Способ несанкционированного доступа (способ НСД) - также совокупность приемов и порядок действий, но с целью получения охраняемых сведений незаконным противоправным путем и обеспечения возможности воздействовать на эту информацию (например, подменить, уничтожить и т. п.).</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Существующие в настоящее время способы НСД к информации многообразны: применение специальных технических устройств, использование недостатков вычислительных систем и получение секретных сведений о защищаемых данных.</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Утечка информации через технические средства может происходить, за счет:</w:t>
      </w:r>
    </w:p>
    <w:p w:rsidR="00112E02" w:rsidRPr="00FB1E64" w:rsidRDefault="00112E02" w:rsidP="00FB1E64">
      <w:pPr>
        <w:numPr>
          <w:ilvl w:val="0"/>
          <w:numId w:val="4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микрофонного эффекта элементов электронных схем;</w:t>
      </w:r>
    </w:p>
    <w:p w:rsidR="00112E02" w:rsidRPr="00FB1E64" w:rsidRDefault="00112E02" w:rsidP="00FB1E64">
      <w:pPr>
        <w:numPr>
          <w:ilvl w:val="0"/>
          <w:numId w:val="4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магнитной составляющей поля электронных схем и устройств различного назначения и исполнения;</w:t>
      </w:r>
    </w:p>
    <w:p w:rsidR="00112E02" w:rsidRPr="00FB1E64" w:rsidRDefault="00112E02" w:rsidP="00FB1E64">
      <w:pPr>
        <w:numPr>
          <w:ilvl w:val="0"/>
          <w:numId w:val="4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электромагнитного излучения низкой и высокой частоты;</w:t>
      </w:r>
    </w:p>
    <w:p w:rsidR="00112E02" w:rsidRPr="00FB1E64" w:rsidRDefault="00112E02" w:rsidP="00FB1E64">
      <w:pPr>
        <w:numPr>
          <w:ilvl w:val="0"/>
          <w:numId w:val="4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возникновения паразитной генерации усилителей различного назначения;</w:t>
      </w:r>
    </w:p>
    <w:p w:rsidR="00112E02" w:rsidRPr="00FB1E64" w:rsidRDefault="00112E02" w:rsidP="00FB1E64">
      <w:pPr>
        <w:numPr>
          <w:ilvl w:val="0"/>
          <w:numId w:val="4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наводок по цепям питания электронных систем;</w:t>
      </w:r>
    </w:p>
    <w:p w:rsidR="00112E02" w:rsidRPr="00FB1E64" w:rsidRDefault="00112E02" w:rsidP="00FB1E64">
      <w:pPr>
        <w:numPr>
          <w:ilvl w:val="0"/>
          <w:numId w:val="4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наводок по цепям заземления электронных систем;</w:t>
      </w:r>
    </w:p>
    <w:p w:rsidR="00112E02" w:rsidRPr="00FB1E64" w:rsidRDefault="00112E02" w:rsidP="00FB1E64">
      <w:pPr>
        <w:numPr>
          <w:ilvl w:val="0"/>
          <w:numId w:val="4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взаимного влияния проводов и линий связи;</w:t>
      </w:r>
    </w:p>
    <w:p w:rsidR="00112E02" w:rsidRPr="00FB1E64" w:rsidRDefault="00112E02" w:rsidP="00FB1E64">
      <w:pPr>
        <w:numPr>
          <w:ilvl w:val="0"/>
          <w:numId w:val="4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высокочастотного навязывания мощных радиоэлектронных средств и систем;</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Каждый из этих каналов будет иметь структуру в зависимости от условий расположения и исполнения.</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Каналы утечки информации и способы несанкционированного доступа к источникам конфиденциальной информации объективно взаимосвязаны. Каждому каналу соответствует определенный способ НСД.</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 xml:space="preserve">Вариант взаимосвязи способов несанкционированного доступа к объектам и источникам охраняемой информации и каналов утечки конфиденциальной информации приведен в табл. </w:t>
      </w:r>
      <w:r w:rsidR="00BE557F" w:rsidRPr="00FB1E64">
        <w:rPr>
          <w:rFonts w:ascii="Times New Roman" w:eastAsia="Times New Roman" w:hAnsi="Times New Roman" w:cs="Times New Roman"/>
          <w:color w:val="000000"/>
          <w:sz w:val="28"/>
          <w:szCs w:val="28"/>
          <w:lang w:eastAsia="ar-SA"/>
        </w:rPr>
        <w:t>10</w:t>
      </w:r>
      <w:r w:rsidRPr="00FB1E64">
        <w:rPr>
          <w:rFonts w:ascii="Times New Roman" w:eastAsia="Times New Roman" w:hAnsi="Times New Roman" w:cs="Times New Roman"/>
          <w:color w:val="000000"/>
          <w:sz w:val="28"/>
          <w:szCs w:val="28"/>
          <w:lang w:eastAsia="ar-SA"/>
        </w:rPr>
        <w:t>.</w:t>
      </w:r>
    </w:p>
    <w:p w:rsidR="00AE3044" w:rsidRDefault="00AE3044" w:rsidP="00FB1E64">
      <w:pPr>
        <w:shd w:val="clear" w:color="auto" w:fill="FFFFFF"/>
        <w:tabs>
          <w:tab w:val="left" w:pos="930"/>
          <w:tab w:val="left" w:pos="1140"/>
          <w:tab w:val="right" w:pos="9398"/>
        </w:tabs>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p>
    <w:p w:rsidR="00112E02" w:rsidRPr="00FB1E64" w:rsidRDefault="00AE3044" w:rsidP="00FB1E64">
      <w:pPr>
        <w:shd w:val="clear" w:color="auto" w:fill="FFFFFF"/>
        <w:tabs>
          <w:tab w:val="left" w:pos="930"/>
          <w:tab w:val="left" w:pos="1140"/>
          <w:tab w:val="right" w:pos="9398"/>
        </w:tabs>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br w:type="page"/>
      </w:r>
      <w:r w:rsidR="00BE557F" w:rsidRPr="00FB1E64">
        <w:rPr>
          <w:rFonts w:ascii="Times New Roman" w:eastAsia="Times New Roman" w:hAnsi="Times New Roman" w:cs="Times New Roman"/>
          <w:color w:val="000000"/>
          <w:sz w:val="28"/>
          <w:szCs w:val="28"/>
          <w:lang w:eastAsia="ar-SA"/>
        </w:rPr>
        <w:t>Т</w:t>
      </w:r>
      <w:r w:rsidR="00112E02" w:rsidRPr="00FB1E64">
        <w:rPr>
          <w:rFonts w:ascii="Times New Roman" w:eastAsia="Times New Roman" w:hAnsi="Times New Roman" w:cs="Times New Roman"/>
          <w:color w:val="000000"/>
          <w:sz w:val="28"/>
          <w:szCs w:val="28"/>
          <w:lang w:eastAsia="ar-SA"/>
        </w:rPr>
        <w:t xml:space="preserve">аблица </w:t>
      </w:r>
      <w:r w:rsidR="00BE557F" w:rsidRPr="00FB1E64">
        <w:rPr>
          <w:rFonts w:ascii="Times New Roman" w:eastAsia="Times New Roman" w:hAnsi="Times New Roman" w:cs="Times New Roman"/>
          <w:color w:val="000000"/>
          <w:sz w:val="28"/>
          <w:szCs w:val="28"/>
          <w:lang w:eastAsia="ar-SA"/>
        </w:rPr>
        <w:t>10</w:t>
      </w:r>
    </w:p>
    <w:tbl>
      <w:tblPr>
        <w:tblW w:w="9242" w:type="dxa"/>
        <w:jc w:val="center"/>
        <w:tblLayout w:type="fixed"/>
        <w:tblCellMar>
          <w:left w:w="40" w:type="dxa"/>
          <w:right w:w="40" w:type="dxa"/>
        </w:tblCellMar>
        <w:tblLook w:val="0000" w:firstRow="0" w:lastRow="0" w:firstColumn="0" w:lastColumn="0" w:noHBand="0" w:noVBand="0"/>
      </w:tblPr>
      <w:tblGrid>
        <w:gridCol w:w="2962"/>
        <w:gridCol w:w="1396"/>
        <w:gridCol w:w="1396"/>
        <w:gridCol w:w="1744"/>
        <w:gridCol w:w="1744"/>
      </w:tblGrid>
      <w:tr w:rsidR="00112E02" w:rsidRPr="00FB1E64" w:rsidTr="00AE3044">
        <w:trPr>
          <w:trHeight w:val="292"/>
          <w:jc w:val="center"/>
        </w:trPr>
        <w:tc>
          <w:tcPr>
            <w:tcW w:w="3060" w:type="dxa"/>
            <w:vMerge w:val="restart"/>
            <w:tcBorders>
              <w:top w:val="single" w:sz="6" w:space="0" w:color="auto"/>
              <w:left w:val="single" w:sz="6" w:space="0" w:color="auto"/>
              <w:right w:val="single" w:sz="6" w:space="0" w:color="auto"/>
            </w:tcBorders>
            <w:shd w:val="clear" w:color="auto" w:fill="FFFFFF"/>
          </w:tcPr>
          <w:p w:rsidR="00112E02" w:rsidRPr="00FB1E64" w:rsidRDefault="00112E02" w:rsidP="00AE3044">
            <w:pPr>
              <w:pStyle w:val="22"/>
            </w:pPr>
            <w:r w:rsidRPr="00FB1E64">
              <w:t>Способ</w:t>
            </w:r>
          </w:p>
          <w:p w:rsidR="00112E02" w:rsidRPr="00FB1E64" w:rsidRDefault="00112E02" w:rsidP="00AE3044">
            <w:pPr>
              <w:pStyle w:val="22"/>
            </w:pPr>
            <w:r w:rsidRPr="00FB1E64">
              <w:t>несанкционированного</w:t>
            </w:r>
          </w:p>
          <w:p w:rsidR="00112E02" w:rsidRPr="00FB1E64" w:rsidRDefault="00112E02" w:rsidP="00AE3044">
            <w:pPr>
              <w:pStyle w:val="22"/>
            </w:pPr>
            <w:r w:rsidRPr="00FB1E64">
              <w:t>доступа</w:t>
            </w:r>
          </w:p>
        </w:tc>
        <w:tc>
          <w:tcPr>
            <w:tcW w:w="6480" w:type="dxa"/>
            <w:gridSpan w:val="4"/>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Тип канала утечки информации</w:t>
            </w:r>
          </w:p>
        </w:tc>
      </w:tr>
      <w:tr w:rsidR="00112E02" w:rsidRPr="00FB1E64" w:rsidTr="00AE3044">
        <w:trPr>
          <w:trHeight w:val="499"/>
          <w:jc w:val="center"/>
        </w:trPr>
        <w:tc>
          <w:tcPr>
            <w:tcW w:w="3060" w:type="dxa"/>
            <w:vMerge/>
            <w:tcBorders>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Визуальный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Акустический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Электромагнитный</w:t>
            </w:r>
          </w:p>
          <w:p w:rsidR="00112E02" w:rsidRPr="00FB1E64" w:rsidRDefault="00112E02" w:rsidP="00AE3044">
            <w:pPr>
              <w:pStyle w:val="22"/>
            </w:pPr>
            <w:r w:rsidRPr="00FB1E64">
              <w:t>(магнитный,</w:t>
            </w:r>
          </w:p>
          <w:p w:rsidR="00112E02" w:rsidRPr="00FB1E64" w:rsidRDefault="00112E02" w:rsidP="00AE3044">
            <w:pPr>
              <w:pStyle w:val="22"/>
            </w:pPr>
            <w:r w:rsidRPr="00FB1E64">
              <w:t>электрический)</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Материально-вещественные</w:t>
            </w:r>
          </w:p>
        </w:tc>
      </w:tr>
      <w:tr w:rsidR="00112E02" w:rsidRPr="00FB1E64" w:rsidTr="00AE3044">
        <w:trPr>
          <w:trHeight w:val="202"/>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Подслушивание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r>
      <w:tr w:rsidR="00112E02" w:rsidRPr="00FB1E64" w:rsidTr="00AE3044">
        <w:trPr>
          <w:trHeight w:val="197"/>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Визуальное наблюдение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r>
      <w:tr w:rsidR="00112E02" w:rsidRPr="00FB1E64" w:rsidTr="00AE3044">
        <w:trPr>
          <w:trHeight w:val="197"/>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Хищение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r>
      <w:tr w:rsidR="00112E02" w:rsidRPr="00FB1E64" w:rsidTr="00AE3044">
        <w:trPr>
          <w:trHeight w:val="202"/>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Копирование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r>
      <w:tr w:rsidR="00112E02" w:rsidRPr="00FB1E64" w:rsidTr="00AE3044">
        <w:trPr>
          <w:trHeight w:val="197"/>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Подделка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r>
      <w:tr w:rsidR="00112E02" w:rsidRPr="00FB1E64" w:rsidTr="00AE3044">
        <w:trPr>
          <w:trHeight w:val="379"/>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Незаконное подключение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r>
      <w:tr w:rsidR="00112E02" w:rsidRPr="00FB1E64" w:rsidTr="00AE3044">
        <w:trPr>
          <w:trHeight w:val="202"/>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Перехват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r>
      <w:tr w:rsidR="00112E02" w:rsidRPr="00FB1E64" w:rsidTr="00AE3044">
        <w:trPr>
          <w:trHeight w:val="192"/>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Фотографирование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p>
        </w:tc>
      </w:tr>
      <w:tr w:rsidR="00112E02" w:rsidRPr="00FB1E64" w:rsidTr="00AE3044">
        <w:trPr>
          <w:trHeight w:val="216"/>
          <w:jc w:val="center"/>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Итого по виду канала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6</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112E02" w:rsidRPr="00FB1E64" w:rsidRDefault="00112E02" w:rsidP="00AE3044">
            <w:pPr>
              <w:pStyle w:val="22"/>
            </w:pPr>
            <w:r w:rsidRPr="00FB1E64">
              <w:t>3</w:t>
            </w:r>
          </w:p>
        </w:tc>
      </w:tr>
    </w:tbl>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bCs/>
          <w:color w:val="000000"/>
          <w:sz w:val="28"/>
          <w:szCs w:val="28"/>
          <w:lang w:eastAsia="ar-SA"/>
        </w:rPr>
        <w:t>Способы НСД к проводным линиям связи.</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Наиболее часто для передачи информации применяются телефонные линии в качестве проводных линий связи. Это связано с тем, что большинство компьютеров используют для передачи данных модемы, подключенные к телефонной линии.</w:t>
      </w:r>
    </w:p>
    <w:p w:rsidR="00112E02" w:rsidRPr="00FB1E64" w:rsidRDefault="00112E0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Общепринятые способы подслушивания линии, связывающей компьютеры:</w:t>
      </w:r>
    </w:p>
    <w:p w:rsidR="00112E02" w:rsidRPr="00FB1E64" w:rsidRDefault="00112E02" w:rsidP="00FB1E64">
      <w:pPr>
        <w:numPr>
          <w:ilvl w:val="0"/>
          <w:numId w:val="44"/>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непосредственное подключение к телефонной линии:</w:t>
      </w:r>
    </w:p>
    <w:p w:rsidR="00112E02" w:rsidRPr="00FB1E64" w:rsidRDefault="00112E02" w:rsidP="00FB1E64">
      <w:pPr>
        <w:numPr>
          <w:ilvl w:val="0"/>
          <w:numId w:val="44"/>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контактное - последовательное или параллельное (прямо на АТС или где-нибудь на линии между телефонным аппаратом и АТС);</w:t>
      </w:r>
    </w:p>
    <w:p w:rsidR="00112E02" w:rsidRPr="00FB1E64" w:rsidRDefault="00112E02" w:rsidP="00FB1E64">
      <w:pPr>
        <w:numPr>
          <w:ilvl w:val="0"/>
          <w:numId w:val="44"/>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бесконтактное (индукционное) подключение к телефонной линии;</w:t>
      </w:r>
    </w:p>
    <w:p w:rsidR="00112E02" w:rsidRPr="00FB1E64" w:rsidRDefault="00112E02" w:rsidP="00FB1E64">
      <w:pPr>
        <w:numPr>
          <w:ilvl w:val="0"/>
          <w:numId w:val="44"/>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помещение радиоретранслятора («жучка») на телефонной линии:</w:t>
      </w:r>
    </w:p>
    <w:p w:rsidR="00112E02" w:rsidRPr="00FB1E64" w:rsidRDefault="00112E02" w:rsidP="00FB1E64">
      <w:pPr>
        <w:numPr>
          <w:ilvl w:val="0"/>
          <w:numId w:val="44"/>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последовательное включение;</w:t>
      </w:r>
    </w:p>
    <w:p w:rsidR="00AE3044" w:rsidRPr="00AE3044" w:rsidRDefault="00AE3044" w:rsidP="00FB1E64">
      <w:pPr>
        <w:pStyle w:val="1"/>
        <w:spacing w:before="0" w:after="0" w:line="360" w:lineRule="auto"/>
        <w:ind w:firstLine="709"/>
        <w:jc w:val="both"/>
        <w:rPr>
          <w:b w:val="0"/>
          <w:sz w:val="28"/>
        </w:rPr>
      </w:pPr>
      <w:bookmarkStart w:id="375" w:name="_Toc262084877"/>
      <w:bookmarkStart w:id="376" w:name="_Toc262085107"/>
      <w:bookmarkStart w:id="377" w:name="_Toc262085219"/>
      <w:bookmarkStart w:id="378" w:name="_Toc262085332"/>
      <w:bookmarkStart w:id="379" w:name="_Toc198144771"/>
    </w:p>
    <w:p w:rsidR="00BE557F" w:rsidRPr="00FB1E64" w:rsidRDefault="00AE3044" w:rsidP="00FB1E64">
      <w:pPr>
        <w:pStyle w:val="1"/>
        <w:spacing w:before="0" w:after="0" w:line="360" w:lineRule="auto"/>
        <w:ind w:firstLine="709"/>
        <w:jc w:val="both"/>
        <w:rPr>
          <w:b w:val="0"/>
          <w:sz w:val="28"/>
        </w:rPr>
      </w:pPr>
      <w:r>
        <w:rPr>
          <w:b w:val="0"/>
          <w:iCs/>
          <w:sz w:val="28"/>
        </w:rPr>
        <w:br w:type="page"/>
      </w:r>
      <w:r w:rsidR="001672CD" w:rsidRPr="00FB1E64">
        <w:rPr>
          <w:b w:val="0"/>
          <w:iCs/>
          <w:sz w:val="28"/>
        </w:rPr>
        <w:t>2.3</w:t>
      </w:r>
      <w:r w:rsidR="00112E02" w:rsidRPr="00FB1E64">
        <w:rPr>
          <w:b w:val="0"/>
          <w:iCs/>
          <w:sz w:val="28"/>
        </w:rPr>
        <w:t>.</w:t>
      </w:r>
      <w:r w:rsidR="00BE557F" w:rsidRPr="00FB1E64">
        <w:rPr>
          <w:b w:val="0"/>
          <w:iCs/>
          <w:sz w:val="28"/>
        </w:rPr>
        <w:t>4</w:t>
      </w:r>
      <w:r w:rsidR="00112E02" w:rsidRPr="00FB1E64">
        <w:rPr>
          <w:b w:val="0"/>
          <w:iCs/>
          <w:sz w:val="28"/>
        </w:rPr>
        <w:t xml:space="preserve"> </w:t>
      </w:r>
      <w:bookmarkStart w:id="380" w:name="AEN86"/>
      <w:r w:rsidR="00BE557F" w:rsidRPr="00FB1E64">
        <w:rPr>
          <w:b w:val="0"/>
          <w:sz w:val="28"/>
        </w:rPr>
        <w:t xml:space="preserve">Оценка состояния информационной безопасности в </w:t>
      </w:r>
      <w:r w:rsidR="00AF241B" w:rsidRPr="00FB1E64">
        <w:rPr>
          <w:b w:val="0"/>
          <w:sz w:val="28"/>
        </w:rPr>
        <w:t>ООО магазин «Стиль»</w:t>
      </w:r>
      <w:bookmarkEnd w:id="375"/>
      <w:bookmarkEnd w:id="376"/>
      <w:bookmarkEnd w:id="377"/>
      <w:bookmarkEnd w:id="378"/>
    </w:p>
    <w:p w:rsidR="007C6409" w:rsidRPr="00FB1E64" w:rsidRDefault="007C6409" w:rsidP="00FB1E64">
      <w:pPr>
        <w:tabs>
          <w:tab w:val="left" w:pos="284"/>
          <w:tab w:val="left" w:pos="900"/>
          <w:tab w:val="left" w:pos="1260"/>
          <w:tab w:val="left" w:pos="14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bookmarkStart w:id="381" w:name="YANDEX_67"/>
      <w:bookmarkEnd w:id="379"/>
      <w:bookmarkEnd w:id="380"/>
      <w:bookmarkEnd w:id="381"/>
      <w:r w:rsidRPr="00FB1E64">
        <w:rPr>
          <w:rFonts w:ascii="Times New Roman" w:eastAsia="Times New Roman" w:hAnsi="Times New Roman" w:cs="Times New Roman"/>
          <w:sz w:val="28"/>
          <w:szCs w:val="28"/>
          <w:lang w:eastAsia="ar-SA"/>
        </w:rPr>
        <w:t>Завершающим этапом предпроектного обследования является оценка состояния информационной безопасности в организации.</w:t>
      </w:r>
    </w:p>
    <w:p w:rsidR="007C6409" w:rsidRPr="00FB1E64" w:rsidRDefault="007C6409" w:rsidP="00AE3044">
      <w:pPr>
        <w:tabs>
          <w:tab w:val="left" w:pos="0"/>
        </w:tabs>
        <w:spacing w:before="0" w:beforeAutospacing="0" w:after="0" w:afterAutospacing="0" w:line="360" w:lineRule="auto"/>
        <w:ind w:firstLine="709"/>
        <w:jc w:val="both"/>
        <w:rPr>
          <w:rFonts w:ascii="Times New Roman" w:eastAsia="Times New Roman" w:hAnsi="Times New Roman" w:cs="Times New Roman"/>
          <w:sz w:val="28"/>
          <w:szCs w:val="28"/>
          <w:lang w:eastAsia="ar-SA"/>
        </w:rPr>
      </w:pPr>
      <w:bookmarkStart w:id="382" w:name="link2"/>
      <w:bookmarkEnd w:id="382"/>
      <w:r w:rsidRPr="00FB1E64">
        <w:rPr>
          <w:rFonts w:ascii="Times New Roman" w:eastAsia="Times New Roman" w:hAnsi="Times New Roman" w:cs="Times New Roman"/>
          <w:sz w:val="28"/>
          <w:szCs w:val="28"/>
          <w:lang w:eastAsia="ar-SA"/>
        </w:rPr>
        <w:t>Решение данной задачи основывается на анализе сведений, полученных на этапе информационного обследования ИС.</w:t>
      </w:r>
    </w:p>
    <w:p w:rsidR="007C6409" w:rsidRPr="00FB1E64" w:rsidRDefault="007C6409"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bCs/>
          <w:sz w:val="28"/>
          <w:szCs w:val="28"/>
          <w:lang w:eastAsia="ar-SA"/>
        </w:rPr>
        <w:t>Целью этапа</w:t>
      </w:r>
      <w:r w:rsidRPr="00FB1E64">
        <w:rPr>
          <w:rFonts w:ascii="Times New Roman" w:eastAsia="Times New Roman" w:hAnsi="Times New Roman" w:cs="Times New Roman"/>
          <w:sz w:val="28"/>
          <w:szCs w:val="28"/>
          <w:lang w:eastAsia="ar-SA"/>
        </w:rPr>
        <w:t xml:space="preserve"> является анализ соответствия уровня нормативного и организационно-технического обеспечения информационной безопасности объекта аудита установленным требованиям руководящих документов Гостехкомиссии при Президенте РФ, типовым требованиям международных стандартов ISO и соответствующим требованиям компании-заказчика. К первой области также относятся работы, проводимые на основе анализа рисков, инструментальные исследования (исследование элементов инфраструктуры компьютерной сети и корпоративной информационной системы на наличие уязвимостей, исследование защищенности точек доступа в Internet). Данный комплекс работ также включает в себя</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анализ документооборота, который, в свою очередь, можно выделить и как самостоятельное направление.</w:t>
      </w:r>
    </w:p>
    <w:p w:rsidR="007C6409" w:rsidRPr="00FB1E64" w:rsidRDefault="00E76DBC" w:rsidP="00FB1E64">
      <w:pPr>
        <w:shd w:val="clear" w:color="auto" w:fill="FFFFFF"/>
        <w:tabs>
          <w:tab w:val="num" w:pos="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Рассмотрим и</w:t>
      </w:r>
      <w:r w:rsidR="007C6409" w:rsidRPr="00FB1E64">
        <w:rPr>
          <w:rFonts w:ascii="Times New Roman" w:eastAsia="Times New Roman" w:hAnsi="Times New Roman" w:cs="Times New Roman"/>
          <w:sz w:val="28"/>
          <w:szCs w:val="28"/>
          <w:lang w:eastAsia="ar-SA"/>
        </w:rPr>
        <w:t>нструментальный анализ защищённости АС, направленный на выявление и устранение уязвимостей программно-аппаратного обеспечения системы.</w:t>
      </w:r>
    </w:p>
    <w:p w:rsidR="007C6409" w:rsidRPr="00FB1E64" w:rsidRDefault="007C6409" w:rsidP="00FB1E64">
      <w:pPr>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Инструментальный анализ представляет собой чаще всего сбор информации о состоянии системы сетевой защиты с помощью специального программного обеспечения и специальных методов. Под состоянием системы сетевой защиты понимаются лишь те параметры и настройки, использование которых помогает злоумышленнику проникнуть в сети и нанести урон предприятию. В процессе проведения инструментального анализа защищенности моделируется как можно большее количество таких сетевых атак, которые может выполнить злоумышленник.</w:t>
      </w:r>
    </w:p>
    <w:p w:rsidR="007C6409" w:rsidRPr="00FB1E64" w:rsidRDefault="007C6409" w:rsidP="00FB1E64">
      <w:pPr>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Результатом является информация обо всех уязвимостях, степени их критичности и методах устранения, сведения о широкодоступной информации (информации, доступной любому потенциальному нарушителю) сети заказчика.</w:t>
      </w:r>
    </w:p>
    <w:p w:rsidR="007C6409" w:rsidRPr="00FB1E64" w:rsidRDefault="007C6409" w:rsidP="00FB1E64">
      <w:pPr>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 завершении инструментального анализа выдаются рекомендации по модернизации системы сетевой защиты, которые позволяют устранить опасные уязвимости и тем самым повысить уровень защищенности ИС от действий злоумышленника при минимальных затратах на ИБ.</w:t>
      </w:r>
    </w:p>
    <w:p w:rsidR="00D51C24" w:rsidRDefault="00D51C24" w:rsidP="00FB1E64">
      <w:pPr>
        <w:shd w:val="clear" w:color="auto" w:fill="FFFFFF"/>
        <w:tabs>
          <w:tab w:val="left" w:pos="0"/>
          <w:tab w:val="left" w:pos="540"/>
          <w:tab w:val="left" w:pos="770"/>
        </w:tabs>
        <w:spacing w:before="0" w:beforeAutospacing="0" w:after="0" w:afterAutospacing="0" w:line="360" w:lineRule="auto"/>
        <w:ind w:firstLine="709"/>
        <w:jc w:val="both"/>
        <w:rPr>
          <w:rFonts w:ascii="Times New Roman" w:eastAsia="Times New Roman" w:hAnsi="Times New Roman" w:cs="Times New Roman"/>
          <w:bCs/>
          <w:sz w:val="28"/>
          <w:szCs w:val="28"/>
          <w:lang w:eastAsia="ar-SA"/>
        </w:rPr>
      </w:pPr>
      <w:r w:rsidRPr="00FB1E64">
        <w:rPr>
          <w:rFonts w:ascii="Times New Roman" w:eastAsia="Times New Roman" w:hAnsi="Times New Roman" w:cs="Times New Roman"/>
          <w:bCs/>
          <w:sz w:val="28"/>
          <w:szCs w:val="28"/>
          <w:lang w:eastAsia="ar-SA"/>
        </w:rPr>
        <w:t>Р</w:t>
      </w:r>
      <w:r w:rsidR="007C6409" w:rsidRPr="00FB1E64">
        <w:rPr>
          <w:rFonts w:ascii="Times New Roman" w:eastAsia="Times New Roman" w:hAnsi="Times New Roman" w:cs="Times New Roman"/>
          <w:bCs/>
          <w:sz w:val="28"/>
          <w:szCs w:val="28"/>
          <w:lang w:eastAsia="ar-SA"/>
        </w:rPr>
        <w:t>езультаты тестирования на соответствие ГОСТ Р ИСО/МЭК 17799–2005</w:t>
      </w:r>
      <w:r w:rsidRPr="00FB1E64">
        <w:rPr>
          <w:rFonts w:ascii="Times New Roman" w:eastAsia="Times New Roman" w:hAnsi="Times New Roman" w:cs="Times New Roman"/>
          <w:bCs/>
          <w:sz w:val="28"/>
          <w:szCs w:val="28"/>
          <w:lang w:eastAsia="ar-SA"/>
        </w:rPr>
        <w:t xml:space="preserve"> представлены на рис. 6. </w:t>
      </w:r>
    </w:p>
    <w:p w:rsidR="00AE3044" w:rsidRPr="00FB1E64" w:rsidRDefault="00AE3044" w:rsidP="00FB1E64">
      <w:pPr>
        <w:shd w:val="clear" w:color="auto" w:fill="FFFFFF"/>
        <w:tabs>
          <w:tab w:val="left" w:pos="0"/>
          <w:tab w:val="left" w:pos="540"/>
          <w:tab w:val="left" w:pos="770"/>
        </w:tabs>
        <w:spacing w:before="0" w:beforeAutospacing="0" w:after="0" w:afterAutospacing="0" w:line="360" w:lineRule="auto"/>
        <w:ind w:firstLine="709"/>
        <w:jc w:val="both"/>
        <w:rPr>
          <w:rFonts w:ascii="Times New Roman" w:eastAsia="Times New Roman" w:hAnsi="Times New Roman" w:cs="Times New Roman"/>
          <w:bCs/>
          <w:sz w:val="28"/>
          <w:szCs w:val="28"/>
          <w:lang w:eastAsia="ar-SA"/>
        </w:rPr>
      </w:pPr>
    </w:p>
    <w:p w:rsidR="00E7561A" w:rsidRPr="00FB1E64" w:rsidRDefault="00147943" w:rsidP="00FB1E64">
      <w:pPr>
        <w:shd w:val="clear" w:color="auto" w:fill="FFFFFF"/>
        <w:tabs>
          <w:tab w:val="left" w:pos="0"/>
          <w:tab w:val="left" w:pos="540"/>
          <w:tab w:val="left" w:pos="770"/>
        </w:tabs>
        <w:spacing w:before="0" w:beforeAutospacing="0" w:after="0" w:afterAutospacing="0" w:line="360" w:lineRule="auto"/>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pict>
          <v:shape id="_x0000_i1031" type="#_x0000_t75" style="width:443.25pt;height:240.75pt">
            <v:imagedata r:id="rId10" o:title="" croptop="13528f" cropbottom="16516f" cropleft="11332f" cropright="14326f"/>
          </v:shape>
        </w:pict>
      </w:r>
    </w:p>
    <w:p w:rsidR="007C6409" w:rsidRPr="00FB1E64" w:rsidRDefault="00E7561A" w:rsidP="00FB1E64">
      <w:pPr>
        <w:shd w:val="clear" w:color="auto" w:fill="FFFFFF"/>
        <w:tabs>
          <w:tab w:val="left" w:pos="0"/>
          <w:tab w:val="left" w:pos="540"/>
          <w:tab w:val="left" w:pos="770"/>
        </w:tabs>
        <w:spacing w:before="0" w:beforeAutospacing="0" w:after="0" w:afterAutospacing="0" w:line="360" w:lineRule="auto"/>
        <w:ind w:firstLine="709"/>
        <w:jc w:val="both"/>
        <w:rPr>
          <w:rFonts w:ascii="Times New Roman" w:eastAsia="Times New Roman" w:hAnsi="Times New Roman" w:cs="Times New Roman"/>
          <w:bCs/>
          <w:sz w:val="28"/>
          <w:lang w:eastAsia="ar-SA"/>
        </w:rPr>
      </w:pPr>
      <w:r w:rsidRPr="00FB1E64">
        <w:rPr>
          <w:rFonts w:ascii="Times New Roman" w:eastAsia="Times New Roman" w:hAnsi="Times New Roman" w:cs="Times New Roman"/>
          <w:bCs/>
          <w:sz w:val="28"/>
          <w:lang w:eastAsia="ar-SA"/>
        </w:rPr>
        <w:t>Рис. 6. Определение степени соответствия требованиям стандарта</w:t>
      </w:r>
    </w:p>
    <w:p w:rsidR="00AE3044" w:rsidRDefault="00AE3044" w:rsidP="00FB1E64">
      <w:pPr>
        <w:shd w:val="clear" w:color="auto" w:fill="FFFFFF"/>
        <w:tabs>
          <w:tab w:val="left" w:pos="0"/>
          <w:tab w:val="left" w:pos="540"/>
          <w:tab w:val="left" w:pos="90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7C6409" w:rsidRPr="00FB1E64" w:rsidRDefault="007C6409" w:rsidP="00FB1E64">
      <w:pPr>
        <w:shd w:val="clear" w:color="auto" w:fill="FFFFFF"/>
        <w:tabs>
          <w:tab w:val="left" w:pos="0"/>
          <w:tab w:val="left" w:pos="540"/>
          <w:tab w:val="left" w:pos="90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Информация, полученная по результатам комплексной оценки, является отправной точкой для принятия руководителями управленческих решений, способствующих повышению защищенности информационных ресурсов.</w:t>
      </w:r>
    </w:p>
    <w:p w:rsidR="00BC35D0" w:rsidRPr="00FB1E64" w:rsidRDefault="00BC35D0"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lang w:eastAsia="ar-SA"/>
        </w:rPr>
      </w:pPr>
    </w:p>
    <w:p w:rsidR="00B619C4" w:rsidRPr="00FB1E64" w:rsidRDefault="00AE3044" w:rsidP="00FB1E64">
      <w:pPr>
        <w:pStyle w:val="1"/>
        <w:spacing w:before="0" w:after="0" w:line="360" w:lineRule="auto"/>
        <w:ind w:firstLine="709"/>
        <w:jc w:val="both"/>
        <w:rPr>
          <w:rStyle w:val="a3"/>
          <w:b w:val="0"/>
        </w:rPr>
      </w:pPr>
      <w:bookmarkStart w:id="383" w:name="_Toc262084878"/>
      <w:bookmarkStart w:id="384" w:name="_Toc262085108"/>
      <w:bookmarkStart w:id="385" w:name="_Toc262085220"/>
      <w:bookmarkStart w:id="386" w:name="_Toc262085333"/>
      <w:r>
        <w:rPr>
          <w:rStyle w:val="a3"/>
          <w:b w:val="0"/>
        </w:rPr>
        <w:br w:type="page"/>
      </w:r>
      <w:r w:rsidR="00B619C4" w:rsidRPr="00FB1E64">
        <w:rPr>
          <w:rStyle w:val="a3"/>
          <w:b w:val="0"/>
        </w:rPr>
        <w:t>2.4 Определение класса защищенности системы и показателей защищенности от несанкционированного доступа</w:t>
      </w:r>
      <w:bookmarkEnd w:id="383"/>
      <w:bookmarkEnd w:id="384"/>
      <w:bookmarkEnd w:id="385"/>
      <w:bookmarkEnd w:id="386"/>
    </w:p>
    <w:p w:rsidR="00B619C4" w:rsidRPr="00FB1E64" w:rsidRDefault="00B619C4"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B619C4" w:rsidRPr="00FB1E64" w:rsidRDefault="00B619C4" w:rsidP="00FB1E64">
      <w:pPr>
        <w:pStyle w:val="ab"/>
        <w:ind w:firstLine="709"/>
        <w:rPr>
          <w:rStyle w:val="a3"/>
          <w:szCs w:val="28"/>
        </w:rPr>
      </w:pPr>
      <w:r w:rsidRPr="00FB1E64">
        <w:rPr>
          <w:rStyle w:val="a3"/>
          <w:szCs w:val="28"/>
        </w:rPr>
        <w:t>Коммерческая тайна — режим конфиденциальности информации, позволяющий её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Защищаемая информация на предприятии не может быть отнесена к разряду коммерческой тайны. Исходя из этого, можно определить четвертый класс защищенности системы.</w:t>
      </w:r>
    </w:p>
    <w:p w:rsidR="00B619C4" w:rsidRPr="00FB1E64" w:rsidRDefault="00B619C4" w:rsidP="00FB1E64">
      <w:pPr>
        <w:pStyle w:val="ab"/>
        <w:ind w:firstLine="709"/>
        <w:rPr>
          <w:rStyle w:val="a3"/>
          <w:szCs w:val="28"/>
        </w:rPr>
      </w:pPr>
    </w:p>
    <w:p w:rsidR="00B619C4" w:rsidRPr="00FB1E64" w:rsidRDefault="00B619C4" w:rsidP="00FB1E64">
      <w:pPr>
        <w:pStyle w:val="1"/>
        <w:spacing w:before="0" w:after="0" w:line="360" w:lineRule="auto"/>
        <w:ind w:firstLine="709"/>
        <w:jc w:val="both"/>
        <w:rPr>
          <w:rStyle w:val="a3"/>
          <w:b w:val="0"/>
          <w:szCs w:val="28"/>
        </w:rPr>
      </w:pPr>
      <w:bookmarkStart w:id="387" w:name="_Toc262084879"/>
      <w:bookmarkStart w:id="388" w:name="_Toc262085109"/>
      <w:bookmarkStart w:id="389" w:name="_Toc262085221"/>
      <w:bookmarkStart w:id="390" w:name="_Toc262085334"/>
      <w:r w:rsidRPr="00FB1E64">
        <w:rPr>
          <w:rStyle w:val="a3"/>
          <w:b w:val="0"/>
          <w:szCs w:val="28"/>
        </w:rPr>
        <w:t>2.4.1 Определение требований к информационной безопасности</w:t>
      </w:r>
      <w:bookmarkEnd w:id="387"/>
      <w:bookmarkEnd w:id="388"/>
      <w:bookmarkEnd w:id="389"/>
      <w:bookmarkEnd w:id="390"/>
    </w:p>
    <w:p w:rsidR="004866E6" w:rsidRPr="00FB1E64" w:rsidRDefault="004866E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Данные бухгалтерского учета в виде всевозможных отчетов сохраняются длительное время, причем как в электронном, так и бумажном виде. Информация о состоянии финансово-хозяйственной деятельности предприятия в текущем периоде может быть получена только при наличии аналогичной информации за предшествующий период, поэтому потеря, порча и модификация этой информации может причинить немалый вред компании. В рамках информационной безопасности для нормального функционирования механизмов бухгалтерского учета необходимо обеспечить целостность и полноту базы данных, предотвращение потери и некорректного изменения</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информации в базе данных. </w:t>
      </w:r>
    </w:p>
    <w:p w:rsidR="004866E6" w:rsidRPr="00FB1E64" w:rsidRDefault="004866E6" w:rsidP="00FB1E64">
      <w:pPr>
        <w:suppressAutoHyphens/>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Каждый сбой работы базы данных − это не только моральный ущерб для работников предприятия и сетевых администраторов. По мере развития технологий электронных платежей, «безбумажного» документооборота и серьезный сбой локальных сетей может парализовать работу компании, что приведет к ощутимым убыткам. При этом защита данных в компьютерных сетях становится одной из самых острых проблем.</w:t>
      </w:r>
    </w:p>
    <w:p w:rsidR="004866E6" w:rsidRPr="00FB1E64" w:rsidRDefault="004866E6" w:rsidP="00FB1E64">
      <w:pPr>
        <w:pStyle w:val="ab"/>
        <w:tabs>
          <w:tab w:val="left" w:pos="1404"/>
        </w:tabs>
        <w:ind w:firstLine="709"/>
        <w:rPr>
          <w:rStyle w:val="a3"/>
          <w:szCs w:val="28"/>
        </w:rPr>
      </w:pPr>
      <w:r w:rsidRPr="00FB1E64">
        <w:rPr>
          <w:rStyle w:val="a3"/>
          <w:szCs w:val="28"/>
        </w:rPr>
        <w:t>Для данной информации необходимо обеспечить выполнение всех трех критериев обеспечения безопасности:</w:t>
      </w:r>
    </w:p>
    <w:p w:rsidR="004866E6" w:rsidRPr="00FB1E64" w:rsidRDefault="004866E6" w:rsidP="00FB1E64">
      <w:pPr>
        <w:pStyle w:val="ab"/>
        <w:numPr>
          <w:ilvl w:val="0"/>
          <w:numId w:val="3"/>
        </w:numPr>
        <w:tabs>
          <w:tab w:val="left" w:pos="720"/>
        </w:tabs>
        <w:ind w:left="0" w:firstLine="709"/>
      </w:pPr>
      <w:r w:rsidRPr="00FB1E64">
        <w:t>конфиденциальность — доступность информации только определённому кругу лиц;</w:t>
      </w:r>
    </w:p>
    <w:p w:rsidR="004866E6" w:rsidRPr="00FB1E64" w:rsidRDefault="004866E6" w:rsidP="00FB1E64">
      <w:pPr>
        <w:pStyle w:val="ab"/>
        <w:numPr>
          <w:ilvl w:val="0"/>
          <w:numId w:val="3"/>
        </w:numPr>
        <w:tabs>
          <w:tab w:val="left" w:pos="720"/>
        </w:tabs>
        <w:ind w:left="0" w:firstLine="709"/>
      </w:pPr>
      <w:r w:rsidRPr="00FB1E64">
        <w:t>целостность — гарантия существования информации в исходном виде;</w:t>
      </w:r>
    </w:p>
    <w:p w:rsidR="004866E6" w:rsidRPr="00FB1E64" w:rsidRDefault="004866E6" w:rsidP="00FB1E64">
      <w:pPr>
        <w:pStyle w:val="ab"/>
        <w:numPr>
          <w:ilvl w:val="0"/>
          <w:numId w:val="3"/>
        </w:numPr>
        <w:tabs>
          <w:tab w:val="left" w:pos="720"/>
        </w:tabs>
        <w:ind w:left="0" w:firstLine="709"/>
      </w:pPr>
      <w:r w:rsidRPr="00FB1E64">
        <w:t>доступность — возможность получение информации авторизованным пользователем в нужное для него время.</w:t>
      </w:r>
    </w:p>
    <w:p w:rsidR="004866E6" w:rsidRPr="00FB1E64" w:rsidRDefault="004866E6" w:rsidP="00FB1E64">
      <w:pPr>
        <w:pStyle w:val="ab"/>
        <w:tabs>
          <w:tab w:val="left" w:pos="1404"/>
        </w:tabs>
        <w:ind w:firstLine="709"/>
        <w:rPr>
          <w:rStyle w:val="a3"/>
          <w:szCs w:val="28"/>
        </w:rPr>
      </w:pPr>
      <w:r w:rsidRPr="00FB1E64">
        <w:rPr>
          <w:rStyle w:val="a3"/>
          <w:szCs w:val="28"/>
        </w:rPr>
        <w:t>Это обусловлено тем, что потеря, несанкционированная модификация или разглашение информации из данных баз может повлечь за собой тяжелые последствия в виде убытков, временных остановок деятельности предприятия и др.</w:t>
      </w:r>
    </w:p>
    <w:p w:rsidR="004866E6" w:rsidRPr="00FB1E64" w:rsidRDefault="004866E6" w:rsidP="00FB1E64">
      <w:pPr>
        <w:pStyle w:val="ab"/>
        <w:tabs>
          <w:tab w:val="left" w:pos="1404"/>
        </w:tabs>
        <w:ind w:firstLine="709"/>
        <w:rPr>
          <w:rStyle w:val="a3"/>
          <w:szCs w:val="28"/>
        </w:rPr>
      </w:pPr>
      <w:r w:rsidRPr="00FB1E64">
        <w:rPr>
          <w:rStyle w:val="a3"/>
          <w:szCs w:val="28"/>
        </w:rPr>
        <w:t>Также необходимо обеспечить целостность и доступность поступающих данных от поставщиков комплектующих: цен и перечня доступных товаров для закупки. Недоступность данной информации может привести к остановке выполнения оптовых заказов клиентов, что негативно скажется на работе предприятия.</w:t>
      </w:r>
    </w:p>
    <w:p w:rsidR="004866E6" w:rsidRPr="00FB1E64" w:rsidRDefault="004866E6" w:rsidP="00FB1E64">
      <w:pPr>
        <w:pStyle w:val="ab"/>
        <w:tabs>
          <w:tab w:val="left" w:pos="1404"/>
        </w:tabs>
        <w:ind w:firstLine="709"/>
        <w:rPr>
          <w:rStyle w:val="a3"/>
          <w:szCs w:val="28"/>
        </w:rPr>
      </w:pPr>
      <w:r w:rsidRPr="00FB1E64">
        <w:rPr>
          <w:rStyle w:val="a3"/>
          <w:szCs w:val="28"/>
        </w:rPr>
        <w:t>Целостность данных необходимо гарантировать для отчетности и платежных поручений, отправляемых посредством сети Интернет.</w:t>
      </w:r>
    </w:p>
    <w:p w:rsidR="00B619C4" w:rsidRPr="00FB1E64" w:rsidRDefault="002E4035" w:rsidP="00FB1E64">
      <w:pPr>
        <w:pStyle w:val="ab"/>
        <w:ind w:firstLine="709"/>
      </w:pPr>
      <w:r w:rsidRPr="00FB1E64">
        <w:t>Требования к</w:t>
      </w:r>
      <w:r w:rsidR="00B619C4" w:rsidRPr="00FB1E64">
        <w:t xml:space="preserve"> показателям ч</w:t>
      </w:r>
      <w:r w:rsidRPr="00FB1E64">
        <w:t>етвертого класса защищенности:</w:t>
      </w:r>
    </w:p>
    <w:p w:rsidR="00B619C4" w:rsidRPr="00FB1E64" w:rsidRDefault="00B619C4" w:rsidP="00FB1E64">
      <w:pPr>
        <w:pStyle w:val="ab"/>
        <w:ind w:firstLine="709"/>
        <w:rPr>
          <w:iCs/>
        </w:rPr>
      </w:pPr>
      <w:r w:rsidRPr="00FB1E64">
        <w:t xml:space="preserve">1. </w:t>
      </w:r>
      <w:r w:rsidRPr="00FB1E64">
        <w:rPr>
          <w:iCs/>
        </w:rPr>
        <w:t>Дискреционный принцип контроля доступа.</w:t>
      </w:r>
    </w:p>
    <w:p w:rsidR="00B619C4" w:rsidRPr="00FB1E64" w:rsidRDefault="00B619C4" w:rsidP="00FB1E64">
      <w:pPr>
        <w:pStyle w:val="ab"/>
        <w:ind w:firstLine="709"/>
      </w:pPr>
      <w:r w:rsidRPr="00FB1E64">
        <w:t>Комплекс средств защиты (КСЗ) должен контролировать доступ наименованных субъектов (пользователей) к наименованным объектам (файлам, программам, томам и т.д.). Для каждой пары (субъект – объект) в средствах вычислительной техники (СВТ) должно быть задано явное и недвусмысленное перечисление допустимых типов доступа (читать, писать и т.д.), т.е. тех типов доступа, которые являются санкционированными для данного субъекта (индивида или группы индивидов) к данному ресурсу СВТ (объекту). Должны быть предусмотрены средства управления, ограничивающие распространение прав на доступ. Контроль доступа должен быть применим к каждому объекту и каждому субъекту (индивиду или группе равноправных индивидов). Механизм, реализующий дискреционный принцип контроля доступа, должен предусматривать возможности санкционированного изменения правил разграничения доступа (ПРД), в том числе возможность санкционированного изменения списка пользователей СВТ и списка защищаемых объектов. Права изменять ПРД должны предоставляться выделенным субъектам (администрации, службе безопасности и т.д.).</w:t>
      </w:r>
    </w:p>
    <w:p w:rsidR="00B619C4" w:rsidRPr="00FB1E64" w:rsidRDefault="00B619C4" w:rsidP="00FB1E64">
      <w:pPr>
        <w:pStyle w:val="ab"/>
        <w:ind w:firstLine="709"/>
      </w:pPr>
      <w:r w:rsidRPr="00FB1E64">
        <w:t>Дополнительно КСЗ должен содержать механизм, претворяющий в жизнь дискреционные ПРД, как для явных действий пользователя, так и для скрытых, обеспечивая тем самым защиту объектов от НСД (т.е. от доступа, не допустимого с точки зрения заданного ПРД). Под "явными" здесь подразумеваются действия, осуществляемые с использованием системных средств - системных макрокоманд, инструкций языков высокого уровня и т.д., а под "скрытыми" - иные действия, в том числе с использованием собственных программ работы с устройствами.</w:t>
      </w:r>
    </w:p>
    <w:p w:rsidR="00B619C4" w:rsidRPr="00FB1E64" w:rsidRDefault="00B619C4" w:rsidP="00FB1E64">
      <w:pPr>
        <w:pStyle w:val="ab"/>
        <w:ind w:firstLine="709"/>
      </w:pPr>
      <w:r w:rsidRPr="00FB1E64">
        <w:t>Дискреционные ПРД для систем данного класса являются дополнением мандатных ПРД.</w:t>
      </w:r>
    </w:p>
    <w:p w:rsidR="00B619C4" w:rsidRPr="00FB1E64" w:rsidRDefault="00B619C4" w:rsidP="00FB1E64">
      <w:pPr>
        <w:pStyle w:val="ab"/>
        <w:ind w:firstLine="709"/>
        <w:rPr>
          <w:iCs/>
        </w:rPr>
      </w:pPr>
      <w:r w:rsidRPr="00FB1E64">
        <w:t xml:space="preserve">2. </w:t>
      </w:r>
      <w:r w:rsidRPr="00FB1E64">
        <w:rPr>
          <w:iCs/>
        </w:rPr>
        <w:t>Мандатный принцип контроля доступа.</w:t>
      </w:r>
    </w:p>
    <w:p w:rsidR="00B619C4" w:rsidRPr="00FB1E64" w:rsidRDefault="00B619C4" w:rsidP="00FB1E64">
      <w:pPr>
        <w:pStyle w:val="ab"/>
        <w:ind w:firstLine="709"/>
      </w:pPr>
      <w:r w:rsidRPr="00FB1E64">
        <w:t>Для реализации этого принципа должны сопоставляться классификационные метки каждого субъекта и каждого объекта, отражающие их место в соответствующей иерархии. Посредством этих меток субъектам и объектам должны назначаться классификационные уровни (уровни уязвимости, категории секретности и т.п.), являющиеся комбинациями иерархических и не иерархических категорий. Данные метки должны служить основой мандатного принципа разграничения доступа.</w:t>
      </w:r>
    </w:p>
    <w:p w:rsidR="00B619C4" w:rsidRPr="00FB1E64" w:rsidRDefault="00B619C4" w:rsidP="00FB1E64">
      <w:pPr>
        <w:pStyle w:val="ab"/>
        <w:ind w:firstLine="709"/>
      </w:pPr>
      <w:r w:rsidRPr="00FB1E64">
        <w:t>КСЗ при вводе новых данных в систему должен запрашивать и получать от санкционированного пользователя классификационные метки этих данных. При санкционированном занесении в список пользователей нового субъекта должно осуществляться сопоставление ему классификационных меток. Внешние классификационные метки (субъектов, объектов) должны точно соответствовать внутренним меткам (внутри КСЗ).</w:t>
      </w:r>
    </w:p>
    <w:p w:rsidR="00B619C4" w:rsidRPr="00FB1E64" w:rsidRDefault="00B619C4" w:rsidP="00FB1E64">
      <w:pPr>
        <w:pStyle w:val="ab"/>
        <w:ind w:firstLine="709"/>
      </w:pPr>
      <w:r w:rsidRPr="00FB1E64">
        <w:t>КСЗ должен реализовывать мандатный принцип контроля доступа применительно ко всем объектам при явном и скрытом доступе со стороны любого из субъектов:</w:t>
      </w:r>
    </w:p>
    <w:p w:rsidR="00B619C4" w:rsidRPr="00FB1E64" w:rsidRDefault="00B619C4" w:rsidP="00FB1E64">
      <w:pPr>
        <w:pStyle w:val="ab"/>
        <w:numPr>
          <w:ilvl w:val="0"/>
          <w:numId w:val="4"/>
        </w:numPr>
        <w:tabs>
          <w:tab w:val="left" w:pos="720"/>
        </w:tabs>
        <w:ind w:left="0" w:firstLine="709"/>
      </w:pPr>
      <w:r w:rsidRPr="00FB1E64">
        <w:t>субъект может читать объект, только если иерархическая классификация в классификационном уровне субъекта не меньше, чем иерархическая классификация в классификационном уровне объекта, и не иерархические категории в классификационном уровне субъекта включают в себя все иерархические категории в классификационном уровне объекта;</w:t>
      </w:r>
    </w:p>
    <w:p w:rsidR="00B619C4" w:rsidRPr="00FB1E64" w:rsidRDefault="00B619C4" w:rsidP="00FB1E64">
      <w:pPr>
        <w:pStyle w:val="ab"/>
        <w:numPr>
          <w:ilvl w:val="0"/>
          <w:numId w:val="4"/>
        </w:numPr>
        <w:tabs>
          <w:tab w:val="left" w:pos="720"/>
        </w:tabs>
        <w:ind w:left="0" w:firstLine="709"/>
      </w:pPr>
      <w:r w:rsidRPr="00FB1E64">
        <w:t>субъект осуществляет запись в объект, только если классификационный уровень субъекта в иерархической классификации не больше, чем классификационный уровень объекта в иерархической классификации, и все иерархические категории в классификационном уровне субъекта включаются в неиерархические категории в классификационном уровне объекта.</w:t>
      </w:r>
    </w:p>
    <w:p w:rsidR="00B619C4" w:rsidRPr="00FB1E64" w:rsidRDefault="00B619C4" w:rsidP="00FB1E64">
      <w:pPr>
        <w:pStyle w:val="ab"/>
        <w:ind w:firstLine="709"/>
      </w:pPr>
      <w:r w:rsidRPr="00FB1E64">
        <w:t>Реализация мандатных ПРД должна предусматривать возможности сопровождения: изменения классификационных уровней субъектов и объектов специально выделенными субъектами.</w:t>
      </w:r>
    </w:p>
    <w:p w:rsidR="00B619C4" w:rsidRPr="00FB1E64" w:rsidRDefault="00B619C4" w:rsidP="00FB1E64">
      <w:pPr>
        <w:pStyle w:val="ab"/>
        <w:ind w:firstLine="709"/>
      </w:pPr>
      <w:r w:rsidRPr="00FB1E64">
        <w:t>В СВТ должен быть реализован диспетчер доступа, т.е. средство, осуществляющее перехват всех обращений субъектов к объектам, а также разграничение доступа в соответствии с заданным принципом разграничения доступа. При этом решение о санкционированности запроса на доступ должно приниматься только при одновременном разрешении его и дискреционными, и мандатными ПРД. Таким образом, должен контролироваться не только единичный акт доступа, но и потоки информации.</w:t>
      </w:r>
    </w:p>
    <w:p w:rsidR="00B619C4" w:rsidRPr="00FB1E64" w:rsidRDefault="00B619C4" w:rsidP="00FB1E64">
      <w:pPr>
        <w:pStyle w:val="ab"/>
        <w:ind w:firstLine="709"/>
        <w:rPr>
          <w:iCs/>
        </w:rPr>
      </w:pPr>
      <w:r w:rsidRPr="00FB1E64">
        <w:t xml:space="preserve">3. </w:t>
      </w:r>
      <w:r w:rsidRPr="00FB1E64">
        <w:rPr>
          <w:iCs/>
        </w:rPr>
        <w:t>Очистка памяти.</w:t>
      </w:r>
    </w:p>
    <w:p w:rsidR="00B619C4" w:rsidRPr="00FB1E64" w:rsidRDefault="00B619C4" w:rsidP="00FB1E64">
      <w:pPr>
        <w:pStyle w:val="ab"/>
        <w:ind w:firstLine="709"/>
      </w:pPr>
      <w:r w:rsidRPr="00FB1E64">
        <w:t>При первоначальном назначении или при перераспределении внешней памяти КСЗ должен затруднять субъекту доступ к остаточной информации. При перераспределении оперативной памяти КСЗ должен осуществлять ее очистку.</w:t>
      </w:r>
    </w:p>
    <w:p w:rsidR="00B619C4" w:rsidRPr="00FB1E64" w:rsidRDefault="00B619C4" w:rsidP="00FB1E64">
      <w:pPr>
        <w:pStyle w:val="ab"/>
        <w:ind w:firstLine="709"/>
        <w:rPr>
          <w:iCs/>
        </w:rPr>
      </w:pPr>
      <w:r w:rsidRPr="00FB1E64">
        <w:t xml:space="preserve">4. </w:t>
      </w:r>
      <w:r w:rsidRPr="00FB1E64">
        <w:rPr>
          <w:iCs/>
        </w:rPr>
        <w:t>Изоляция модулей.</w:t>
      </w:r>
    </w:p>
    <w:p w:rsidR="00B619C4" w:rsidRPr="00FB1E64" w:rsidRDefault="00B619C4" w:rsidP="00FB1E64">
      <w:pPr>
        <w:pStyle w:val="ab"/>
        <w:ind w:firstLine="709"/>
      </w:pPr>
      <w:r w:rsidRPr="00FB1E64">
        <w:t>При наличии в СВТ мультипрограммирования в КСЗ должен существовать программно-технический механизм, изолирующий программные модули одного процесса (одного субъекта), от программных модулей других процессов (других субъектов) - т.е. в оперативной памяти ЭВМ программы разных пользователей должны быть защищены друг от друга.</w:t>
      </w:r>
    </w:p>
    <w:p w:rsidR="00B619C4" w:rsidRPr="00FB1E64" w:rsidRDefault="00B619C4" w:rsidP="00FB1E64">
      <w:pPr>
        <w:pStyle w:val="ab"/>
        <w:ind w:firstLine="709"/>
        <w:rPr>
          <w:iCs/>
        </w:rPr>
      </w:pPr>
      <w:r w:rsidRPr="00FB1E64">
        <w:t xml:space="preserve">5. </w:t>
      </w:r>
      <w:r w:rsidRPr="00FB1E64">
        <w:rPr>
          <w:iCs/>
        </w:rPr>
        <w:t>Маркировка документов.</w:t>
      </w:r>
    </w:p>
    <w:p w:rsidR="00B619C4" w:rsidRPr="00FB1E64" w:rsidRDefault="00B619C4" w:rsidP="00FB1E64">
      <w:pPr>
        <w:pStyle w:val="ab"/>
        <w:ind w:firstLine="709"/>
      </w:pPr>
      <w:r w:rsidRPr="00FB1E64">
        <w:t>При выводе защищаемой информации на документ в начале и конце проставляют штамп № 1 и заполняют его реквизиты в соответствии с Инструкцией № 0126-87.</w:t>
      </w:r>
    </w:p>
    <w:p w:rsidR="00B619C4" w:rsidRPr="00FB1E64" w:rsidRDefault="00B619C4" w:rsidP="00FB1E64">
      <w:pPr>
        <w:pStyle w:val="ab"/>
        <w:ind w:firstLine="709"/>
        <w:rPr>
          <w:iCs/>
        </w:rPr>
      </w:pPr>
      <w:r w:rsidRPr="00FB1E64">
        <w:t xml:space="preserve">6. </w:t>
      </w:r>
      <w:r w:rsidRPr="00FB1E64">
        <w:rPr>
          <w:iCs/>
        </w:rPr>
        <w:t>Защита ввода и вывода на отчуждаемый физический носитель информации.</w:t>
      </w:r>
    </w:p>
    <w:p w:rsidR="00B619C4" w:rsidRPr="00FB1E64" w:rsidRDefault="00B619C4" w:rsidP="00FB1E64">
      <w:pPr>
        <w:pStyle w:val="ab"/>
        <w:ind w:firstLine="709"/>
      </w:pPr>
      <w:r w:rsidRPr="00FB1E64">
        <w:t>КСЗ должен различать каждое устройство ввода-вывода и каждый канал связи как произвольно используемые или идентифицированные ("помеченные"). При вводе с "помеченного" устройства (вывода на "помеченное" устройство) КСЗ должен обеспечивать соответствие между меткой вводимого (выводимого) объекта (классификационным уровнем) и меткой устройства. Такое же соответствие должно обеспечиваться при работе с "помеченным" каналом связи.</w:t>
      </w:r>
    </w:p>
    <w:p w:rsidR="00B619C4" w:rsidRPr="00FB1E64" w:rsidRDefault="00B619C4" w:rsidP="00FB1E64">
      <w:pPr>
        <w:pStyle w:val="ab"/>
        <w:ind w:firstLine="709"/>
      </w:pPr>
      <w:r w:rsidRPr="00FB1E64">
        <w:t>Изменения в назначении и разметке устройств и каналов должны осуществляться только под контролем КСЗ.</w:t>
      </w:r>
    </w:p>
    <w:p w:rsidR="00B619C4" w:rsidRPr="00FB1E64" w:rsidRDefault="00B619C4" w:rsidP="00FB1E64">
      <w:pPr>
        <w:pStyle w:val="ab"/>
        <w:ind w:firstLine="709"/>
        <w:rPr>
          <w:iCs/>
        </w:rPr>
      </w:pPr>
      <w:r w:rsidRPr="00FB1E64">
        <w:t xml:space="preserve">7. </w:t>
      </w:r>
      <w:r w:rsidRPr="00FB1E64">
        <w:rPr>
          <w:iCs/>
        </w:rPr>
        <w:t>Сопоставление пользователя с устройством.</w:t>
      </w:r>
    </w:p>
    <w:p w:rsidR="00B619C4" w:rsidRPr="00FB1E64" w:rsidRDefault="00B619C4" w:rsidP="00FB1E64">
      <w:pPr>
        <w:pStyle w:val="ab"/>
        <w:ind w:firstLine="709"/>
      </w:pPr>
      <w:r w:rsidRPr="00FB1E64">
        <w:t>КСЗ должен обеспечивать вывод информации на запрошенное пользователем устройство как для произвольно используемых устройств, так и для идентифицированных (при совпадении маркировки).</w:t>
      </w:r>
    </w:p>
    <w:p w:rsidR="00B619C4" w:rsidRPr="00FB1E64" w:rsidRDefault="00B619C4" w:rsidP="00FB1E64">
      <w:pPr>
        <w:pStyle w:val="ab"/>
        <w:ind w:firstLine="709"/>
      </w:pPr>
      <w:r w:rsidRPr="00FB1E64">
        <w:t>Идентифицированный КСЗ должен включать в себя механизм, посредством которого санкционированный пользователь надежно сопоставляется выделенному устройству.</w:t>
      </w:r>
    </w:p>
    <w:p w:rsidR="00B619C4" w:rsidRPr="00FB1E64" w:rsidRDefault="00B619C4" w:rsidP="00FB1E64">
      <w:pPr>
        <w:pStyle w:val="ab"/>
        <w:ind w:firstLine="709"/>
        <w:rPr>
          <w:iCs/>
        </w:rPr>
      </w:pPr>
      <w:r w:rsidRPr="00FB1E64">
        <w:t xml:space="preserve">8. </w:t>
      </w:r>
      <w:r w:rsidRPr="00FB1E64">
        <w:rPr>
          <w:iCs/>
        </w:rPr>
        <w:t>Идентификация и аутентификация.</w:t>
      </w:r>
    </w:p>
    <w:p w:rsidR="00B619C4" w:rsidRPr="00FB1E64" w:rsidRDefault="00B619C4" w:rsidP="00FB1E64">
      <w:pPr>
        <w:pStyle w:val="ab"/>
        <w:ind w:firstLine="709"/>
      </w:pPr>
      <w:r w:rsidRPr="00FB1E64">
        <w:t>КСЗ должен требовать от пользователей идентифицировать себя при запросах на доступ, должен проверять подлинность идентификатора субъекта — осуществлять аутентификацию. КСЗ должен располагать необходимыми данными для идентификации и аутентификации и препятствовать входу в СВТ неидентифицированного пользователя или пользователя, чья подлинность при аутентификации не подтвердилась.</w:t>
      </w:r>
    </w:p>
    <w:p w:rsidR="00B619C4" w:rsidRPr="00FB1E64" w:rsidRDefault="00B619C4" w:rsidP="00FB1E64">
      <w:pPr>
        <w:pStyle w:val="ab"/>
        <w:ind w:firstLine="709"/>
      </w:pPr>
      <w:r w:rsidRPr="00FB1E64">
        <w:t>КСЗ должен обладать способностью надежно связывать полученную идентификацию со всеми действиями данного пользователя.</w:t>
      </w:r>
    </w:p>
    <w:p w:rsidR="00B619C4" w:rsidRPr="00FB1E64" w:rsidRDefault="00B619C4" w:rsidP="00FB1E64">
      <w:pPr>
        <w:pStyle w:val="ab"/>
        <w:ind w:firstLine="709"/>
        <w:rPr>
          <w:iCs/>
        </w:rPr>
      </w:pPr>
      <w:r w:rsidRPr="00FB1E64">
        <w:t xml:space="preserve">9. </w:t>
      </w:r>
      <w:r w:rsidRPr="00FB1E64">
        <w:rPr>
          <w:iCs/>
        </w:rPr>
        <w:t>Регистрация.</w:t>
      </w:r>
    </w:p>
    <w:p w:rsidR="00B619C4" w:rsidRPr="00FB1E64" w:rsidRDefault="00B619C4" w:rsidP="00FB1E64">
      <w:pPr>
        <w:pStyle w:val="ab"/>
        <w:ind w:firstLine="709"/>
      </w:pPr>
      <w:r w:rsidRPr="00FB1E64">
        <w:t>КСЗ должен быть в состоянии осуществлять регистрацию следующих событий:</w:t>
      </w:r>
    </w:p>
    <w:p w:rsidR="00B619C4" w:rsidRPr="00FB1E64" w:rsidRDefault="00B619C4" w:rsidP="00FB1E64">
      <w:pPr>
        <w:pStyle w:val="ab"/>
        <w:numPr>
          <w:ilvl w:val="0"/>
          <w:numId w:val="5"/>
        </w:numPr>
        <w:tabs>
          <w:tab w:val="left" w:pos="720"/>
        </w:tabs>
        <w:ind w:left="0" w:firstLine="709"/>
      </w:pPr>
      <w:r w:rsidRPr="00FB1E64">
        <w:t>использование идентификационного и аутентификационного механизма;</w:t>
      </w:r>
    </w:p>
    <w:p w:rsidR="00B619C4" w:rsidRPr="00FB1E64" w:rsidRDefault="00B619C4" w:rsidP="00FB1E64">
      <w:pPr>
        <w:pStyle w:val="ab"/>
        <w:numPr>
          <w:ilvl w:val="0"/>
          <w:numId w:val="5"/>
        </w:numPr>
        <w:tabs>
          <w:tab w:val="left" w:pos="720"/>
        </w:tabs>
        <w:ind w:left="0" w:firstLine="709"/>
      </w:pPr>
      <w:r w:rsidRPr="00FB1E64">
        <w:t>запрос на доступ к защищаемому ресурсу (открытие файла, запуск программы и т.д.);</w:t>
      </w:r>
    </w:p>
    <w:p w:rsidR="00B619C4" w:rsidRPr="00FB1E64" w:rsidRDefault="00B619C4" w:rsidP="00FB1E64">
      <w:pPr>
        <w:pStyle w:val="ab"/>
        <w:numPr>
          <w:ilvl w:val="0"/>
          <w:numId w:val="5"/>
        </w:numPr>
        <w:tabs>
          <w:tab w:val="left" w:pos="720"/>
        </w:tabs>
        <w:ind w:left="0" w:firstLine="709"/>
      </w:pPr>
      <w:r w:rsidRPr="00FB1E64">
        <w:t>создание и уничтожение объекта;</w:t>
      </w:r>
    </w:p>
    <w:p w:rsidR="00B619C4" w:rsidRPr="00FB1E64" w:rsidRDefault="00B619C4" w:rsidP="00FB1E64">
      <w:pPr>
        <w:pStyle w:val="ab"/>
        <w:numPr>
          <w:ilvl w:val="0"/>
          <w:numId w:val="5"/>
        </w:numPr>
        <w:tabs>
          <w:tab w:val="left" w:pos="720"/>
        </w:tabs>
        <w:ind w:left="0" w:firstLine="709"/>
      </w:pPr>
      <w:r w:rsidRPr="00FB1E64">
        <w:t>действия по изменению ПРД.</w:t>
      </w:r>
    </w:p>
    <w:p w:rsidR="00B619C4" w:rsidRPr="00FB1E64" w:rsidRDefault="00B619C4" w:rsidP="00FB1E64">
      <w:pPr>
        <w:pStyle w:val="ab"/>
        <w:ind w:firstLine="709"/>
      </w:pPr>
      <w:r w:rsidRPr="00FB1E64">
        <w:t>Для каждого из этих событий должна регистрироваться следующая информация:</w:t>
      </w:r>
    </w:p>
    <w:p w:rsidR="00B619C4" w:rsidRPr="00FB1E64" w:rsidRDefault="00B619C4" w:rsidP="00FB1E64">
      <w:pPr>
        <w:pStyle w:val="ab"/>
        <w:numPr>
          <w:ilvl w:val="0"/>
          <w:numId w:val="6"/>
        </w:numPr>
        <w:tabs>
          <w:tab w:val="left" w:pos="720"/>
        </w:tabs>
        <w:ind w:left="0" w:firstLine="709"/>
      </w:pPr>
      <w:r w:rsidRPr="00FB1E64">
        <w:t>дата и время;</w:t>
      </w:r>
    </w:p>
    <w:p w:rsidR="00B619C4" w:rsidRPr="00FB1E64" w:rsidRDefault="00B619C4" w:rsidP="00FB1E64">
      <w:pPr>
        <w:pStyle w:val="ab"/>
        <w:numPr>
          <w:ilvl w:val="0"/>
          <w:numId w:val="6"/>
        </w:numPr>
        <w:tabs>
          <w:tab w:val="left" w:pos="720"/>
        </w:tabs>
        <w:ind w:left="0" w:firstLine="709"/>
      </w:pPr>
      <w:r w:rsidRPr="00FB1E64">
        <w:t>субъект, осуществляющий регистрируемое действие;</w:t>
      </w:r>
    </w:p>
    <w:p w:rsidR="00B619C4" w:rsidRPr="00FB1E64" w:rsidRDefault="00B619C4" w:rsidP="00FB1E64">
      <w:pPr>
        <w:pStyle w:val="ab"/>
        <w:numPr>
          <w:ilvl w:val="0"/>
          <w:numId w:val="6"/>
        </w:numPr>
        <w:tabs>
          <w:tab w:val="left" w:pos="720"/>
        </w:tabs>
        <w:ind w:left="0" w:firstLine="709"/>
      </w:pPr>
      <w:r w:rsidRPr="00FB1E64">
        <w:t>тип события (если регистрируется запрос на доступ, то следует отмечать объект и тип доступа);</w:t>
      </w:r>
    </w:p>
    <w:p w:rsidR="00B619C4" w:rsidRPr="00FB1E64" w:rsidRDefault="00B619C4" w:rsidP="00FB1E64">
      <w:pPr>
        <w:pStyle w:val="ab"/>
        <w:numPr>
          <w:ilvl w:val="0"/>
          <w:numId w:val="6"/>
        </w:numPr>
        <w:tabs>
          <w:tab w:val="left" w:pos="720"/>
        </w:tabs>
        <w:ind w:left="0" w:firstLine="709"/>
      </w:pPr>
      <w:r w:rsidRPr="00FB1E64">
        <w:t>успешно ли осуществилось событие (обслужен запрос на доступ или нет).</w:t>
      </w:r>
    </w:p>
    <w:p w:rsidR="00B619C4" w:rsidRPr="00FB1E64" w:rsidRDefault="00B619C4" w:rsidP="00FB1E64">
      <w:pPr>
        <w:pStyle w:val="ab"/>
        <w:ind w:firstLine="709"/>
      </w:pPr>
      <w:r w:rsidRPr="00FB1E64">
        <w:t xml:space="preserve">КСЗ должен содержать средства выборочного ознакомления с регистрационной информацией. </w:t>
      </w:r>
    </w:p>
    <w:p w:rsidR="00B619C4" w:rsidRPr="00FB1E64" w:rsidRDefault="00B619C4" w:rsidP="00FB1E64">
      <w:pPr>
        <w:pStyle w:val="ab"/>
        <w:ind w:firstLine="709"/>
      </w:pPr>
      <w:r w:rsidRPr="00FB1E64">
        <w:t>Дополнительно должна быть предусмотрена регистрация всех попыток доступа, всех действий оператора и выделенных пользователей (администраторов защиты и т.п.).</w:t>
      </w:r>
    </w:p>
    <w:p w:rsidR="00B619C4" w:rsidRPr="00FB1E64" w:rsidRDefault="00B619C4" w:rsidP="00FB1E64">
      <w:pPr>
        <w:pStyle w:val="ab"/>
        <w:ind w:firstLine="709"/>
        <w:rPr>
          <w:iCs/>
        </w:rPr>
      </w:pPr>
      <w:r w:rsidRPr="00FB1E64">
        <w:t xml:space="preserve">10. </w:t>
      </w:r>
      <w:r w:rsidRPr="00FB1E64">
        <w:rPr>
          <w:iCs/>
        </w:rPr>
        <w:t>Целостность КСЗ.</w:t>
      </w:r>
    </w:p>
    <w:p w:rsidR="00B619C4" w:rsidRPr="00FB1E64" w:rsidRDefault="00B619C4" w:rsidP="00FB1E64">
      <w:pPr>
        <w:pStyle w:val="ab"/>
        <w:ind w:firstLine="709"/>
      </w:pPr>
      <w:r w:rsidRPr="00FB1E64">
        <w:t>В СВТ четвертого класса защищенности должен осуществляться периодический контроль за целостностью КСЗ.</w:t>
      </w:r>
    </w:p>
    <w:p w:rsidR="00B619C4" w:rsidRPr="00FB1E64" w:rsidRDefault="00B619C4" w:rsidP="00FB1E64">
      <w:pPr>
        <w:pStyle w:val="ab"/>
        <w:ind w:firstLine="709"/>
      </w:pPr>
      <w:r w:rsidRPr="00FB1E64">
        <w:t>Программы КСЗ должны выполняться в отдельной части оперативной памяти.</w:t>
      </w:r>
    </w:p>
    <w:p w:rsidR="00B619C4" w:rsidRPr="00FB1E64" w:rsidRDefault="00B619C4" w:rsidP="00FB1E64">
      <w:pPr>
        <w:pStyle w:val="ab"/>
        <w:ind w:firstLine="709"/>
        <w:rPr>
          <w:iCs/>
        </w:rPr>
      </w:pPr>
      <w:r w:rsidRPr="00FB1E64">
        <w:t xml:space="preserve">11. </w:t>
      </w:r>
      <w:r w:rsidRPr="00FB1E64">
        <w:rPr>
          <w:iCs/>
        </w:rPr>
        <w:t>Тестирование.</w:t>
      </w:r>
    </w:p>
    <w:p w:rsidR="00B619C4" w:rsidRPr="00FB1E64" w:rsidRDefault="00B619C4" w:rsidP="00FB1E64">
      <w:pPr>
        <w:pStyle w:val="ab"/>
        <w:ind w:firstLine="709"/>
      </w:pPr>
      <w:r w:rsidRPr="00FB1E64">
        <w:t>В четвертом классе защищенности должны тестироваться:</w:t>
      </w:r>
    </w:p>
    <w:p w:rsidR="00B619C4" w:rsidRPr="00FB1E64" w:rsidRDefault="00B619C4" w:rsidP="00FB1E64">
      <w:pPr>
        <w:pStyle w:val="ab"/>
        <w:numPr>
          <w:ilvl w:val="0"/>
          <w:numId w:val="7"/>
        </w:numPr>
        <w:tabs>
          <w:tab w:val="left" w:pos="720"/>
        </w:tabs>
        <w:ind w:left="0" w:firstLine="709"/>
      </w:pPr>
      <w:r w:rsidRPr="00FB1E64">
        <w:t>реализация ПРД (перехват запросов на доступ, правильное распознавание санкционированных и несанкционированных запросов в соответствии с дискреционными и мандатными правилами, верное сопоставление меток субъектов и объектов, запрос меток вновь вводимой информации, средства защиты механизма разграничения доступа, санкционированное изменение ПРД);</w:t>
      </w:r>
    </w:p>
    <w:p w:rsidR="00B619C4" w:rsidRPr="00FB1E64" w:rsidRDefault="00B619C4" w:rsidP="00FB1E64">
      <w:pPr>
        <w:pStyle w:val="ab"/>
        <w:numPr>
          <w:ilvl w:val="0"/>
          <w:numId w:val="7"/>
        </w:numPr>
        <w:tabs>
          <w:tab w:val="left" w:pos="720"/>
        </w:tabs>
        <w:ind w:left="0" w:firstLine="709"/>
      </w:pPr>
      <w:r w:rsidRPr="00FB1E64">
        <w:t>невозможность присвоения субъектом себе новых прав;</w:t>
      </w:r>
    </w:p>
    <w:p w:rsidR="00B619C4" w:rsidRPr="00FB1E64" w:rsidRDefault="00B619C4" w:rsidP="00FB1E64">
      <w:pPr>
        <w:pStyle w:val="ab"/>
        <w:numPr>
          <w:ilvl w:val="0"/>
          <w:numId w:val="7"/>
        </w:numPr>
        <w:tabs>
          <w:tab w:val="left" w:pos="720"/>
        </w:tabs>
        <w:ind w:left="0" w:firstLine="709"/>
      </w:pPr>
      <w:r w:rsidRPr="00FB1E64">
        <w:t>очистка оперативной и внешней памяти;</w:t>
      </w:r>
    </w:p>
    <w:p w:rsidR="00B619C4" w:rsidRPr="00FB1E64" w:rsidRDefault="00B619C4" w:rsidP="00FB1E64">
      <w:pPr>
        <w:pStyle w:val="ab"/>
        <w:numPr>
          <w:ilvl w:val="0"/>
          <w:numId w:val="7"/>
        </w:numPr>
        <w:tabs>
          <w:tab w:val="left" w:pos="720"/>
        </w:tabs>
        <w:ind w:left="0" w:firstLine="709"/>
      </w:pPr>
      <w:r w:rsidRPr="00FB1E64">
        <w:t>работа механизма изоляции процессов в оперативной памяти;</w:t>
      </w:r>
    </w:p>
    <w:p w:rsidR="00B619C4" w:rsidRPr="00FB1E64" w:rsidRDefault="00B619C4" w:rsidP="00FB1E64">
      <w:pPr>
        <w:pStyle w:val="ab"/>
        <w:numPr>
          <w:ilvl w:val="0"/>
          <w:numId w:val="7"/>
        </w:numPr>
        <w:tabs>
          <w:tab w:val="left" w:pos="720"/>
        </w:tabs>
        <w:ind w:left="0" w:firstLine="709"/>
      </w:pPr>
      <w:r w:rsidRPr="00FB1E64">
        <w:t>маркировка документов;</w:t>
      </w:r>
    </w:p>
    <w:p w:rsidR="00B619C4" w:rsidRPr="00FB1E64" w:rsidRDefault="00B619C4" w:rsidP="00FB1E64">
      <w:pPr>
        <w:pStyle w:val="ab"/>
        <w:numPr>
          <w:ilvl w:val="0"/>
          <w:numId w:val="7"/>
        </w:numPr>
        <w:tabs>
          <w:tab w:val="left" w:pos="720"/>
        </w:tabs>
        <w:ind w:left="0" w:firstLine="709"/>
      </w:pPr>
      <w:r w:rsidRPr="00FB1E64">
        <w:t>защита вода и вывода информации на отчуждаемый физический носитель и сопоставление пользователя с устройством;</w:t>
      </w:r>
    </w:p>
    <w:p w:rsidR="00B619C4" w:rsidRPr="00FB1E64" w:rsidRDefault="00B619C4" w:rsidP="00FB1E64">
      <w:pPr>
        <w:pStyle w:val="ab"/>
        <w:numPr>
          <w:ilvl w:val="0"/>
          <w:numId w:val="7"/>
        </w:numPr>
        <w:tabs>
          <w:tab w:val="left" w:pos="720"/>
        </w:tabs>
        <w:ind w:left="0" w:firstLine="709"/>
      </w:pPr>
      <w:r w:rsidRPr="00FB1E64">
        <w:t>идентификация и аутентификация, а также их средства защиты;</w:t>
      </w:r>
    </w:p>
    <w:p w:rsidR="00B619C4" w:rsidRPr="00FB1E64" w:rsidRDefault="00B619C4" w:rsidP="00FB1E64">
      <w:pPr>
        <w:pStyle w:val="ab"/>
        <w:numPr>
          <w:ilvl w:val="0"/>
          <w:numId w:val="7"/>
        </w:numPr>
        <w:tabs>
          <w:tab w:val="left" w:pos="720"/>
        </w:tabs>
        <w:ind w:left="0" w:firstLine="709"/>
      </w:pPr>
      <w:r w:rsidRPr="00FB1E64">
        <w:t>запрет на доступ несанкционированного пользователя;</w:t>
      </w:r>
    </w:p>
    <w:p w:rsidR="00B619C4" w:rsidRPr="00FB1E64" w:rsidRDefault="00B619C4" w:rsidP="00FB1E64">
      <w:pPr>
        <w:pStyle w:val="ab"/>
        <w:numPr>
          <w:ilvl w:val="0"/>
          <w:numId w:val="7"/>
        </w:numPr>
        <w:tabs>
          <w:tab w:val="left" w:pos="720"/>
        </w:tabs>
        <w:ind w:left="0" w:firstLine="709"/>
      </w:pPr>
      <w:r w:rsidRPr="00FB1E64">
        <w:t>работа механизма, осуществляющего контроль за целостностью СВТ;</w:t>
      </w:r>
    </w:p>
    <w:p w:rsidR="00B619C4" w:rsidRPr="00FB1E64" w:rsidRDefault="00B619C4" w:rsidP="00FB1E64">
      <w:pPr>
        <w:pStyle w:val="ab"/>
        <w:numPr>
          <w:ilvl w:val="0"/>
          <w:numId w:val="7"/>
        </w:numPr>
        <w:tabs>
          <w:tab w:val="left" w:pos="720"/>
        </w:tabs>
        <w:ind w:left="0" w:firstLine="709"/>
      </w:pPr>
      <w:r w:rsidRPr="00FB1E64">
        <w:t>регистраци</w:t>
      </w:r>
      <w:r w:rsidR="002127E6" w:rsidRPr="00FB1E64">
        <w:t>я событий</w:t>
      </w:r>
      <w:r w:rsidRPr="00FB1E64">
        <w:t>, средства защиты регистрационной информации и возможность санкционированного ознакомления с этой информацией.</w:t>
      </w:r>
    </w:p>
    <w:p w:rsidR="00B619C4" w:rsidRPr="00FB1E64" w:rsidRDefault="00B619C4" w:rsidP="00FB1E64">
      <w:pPr>
        <w:pStyle w:val="ab"/>
        <w:ind w:firstLine="709"/>
        <w:rPr>
          <w:iCs/>
        </w:rPr>
      </w:pPr>
      <w:r w:rsidRPr="00FB1E64">
        <w:t xml:space="preserve">12. </w:t>
      </w:r>
      <w:r w:rsidRPr="00FB1E64">
        <w:rPr>
          <w:iCs/>
        </w:rPr>
        <w:t>Руководство для пользователя.</w:t>
      </w:r>
    </w:p>
    <w:p w:rsidR="00B619C4" w:rsidRPr="00FB1E64" w:rsidRDefault="00B619C4" w:rsidP="00FB1E64">
      <w:pPr>
        <w:pStyle w:val="ab"/>
        <w:ind w:firstLine="709"/>
      </w:pPr>
      <w:r w:rsidRPr="00FB1E64">
        <w:t>Документация на СВТ должна включать в себя краткое руководство для пользователя с описанием способов использования КСЗ и его интерфейса с пользователем.</w:t>
      </w:r>
    </w:p>
    <w:p w:rsidR="00B619C4" w:rsidRPr="00FB1E64" w:rsidRDefault="00B619C4" w:rsidP="00FB1E64">
      <w:pPr>
        <w:pStyle w:val="ab"/>
        <w:ind w:firstLine="709"/>
        <w:rPr>
          <w:iCs/>
        </w:rPr>
      </w:pPr>
      <w:r w:rsidRPr="00FB1E64">
        <w:t xml:space="preserve">13. </w:t>
      </w:r>
      <w:r w:rsidRPr="00FB1E64">
        <w:rPr>
          <w:iCs/>
        </w:rPr>
        <w:t>Руководство по КСЗ.</w:t>
      </w:r>
    </w:p>
    <w:p w:rsidR="00B619C4" w:rsidRPr="00FB1E64" w:rsidRDefault="00B619C4" w:rsidP="00FB1E64">
      <w:pPr>
        <w:pStyle w:val="ab"/>
        <w:ind w:firstLine="709"/>
      </w:pPr>
      <w:r w:rsidRPr="00FB1E64">
        <w:t>Данный документ адресован администратору защиты и должен содержать:</w:t>
      </w:r>
    </w:p>
    <w:p w:rsidR="00B619C4" w:rsidRPr="00FB1E64" w:rsidRDefault="00B619C4" w:rsidP="00FB1E64">
      <w:pPr>
        <w:pStyle w:val="ab"/>
        <w:numPr>
          <w:ilvl w:val="0"/>
          <w:numId w:val="8"/>
        </w:numPr>
        <w:tabs>
          <w:tab w:val="left" w:pos="720"/>
        </w:tabs>
        <w:ind w:left="0" w:firstLine="709"/>
      </w:pPr>
      <w:r w:rsidRPr="00FB1E64">
        <w:t>описание контролируемых функций;</w:t>
      </w:r>
    </w:p>
    <w:p w:rsidR="00B619C4" w:rsidRPr="00FB1E64" w:rsidRDefault="00B619C4" w:rsidP="00FB1E64">
      <w:pPr>
        <w:pStyle w:val="ab"/>
        <w:numPr>
          <w:ilvl w:val="0"/>
          <w:numId w:val="8"/>
        </w:numPr>
        <w:tabs>
          <w:tab w:val="left" w:pos="720"/>
        </w:tabs>
        <w:ind w:left="0" w:firstLine="709"/>
      </w:pPr>
      <w:r w:rsidRPr="00FB1E64">
        <w:t>руководство по генерации КСЗ;</w:t>
      </w:r>
    </w:p>
    <w:p w:rsidR="00B619C4" w:rsidRPr="00FB1E64" w:rsidRDefault="00B619C4" w:rsidP="00FB1E64">
      <w:pPr>
        <w:pStyle w:val="ab"/>
        <w:numPr>
          <w:ilvl w:val="0"/>
          <w:numId w:val="8"/>
        </w:numPr>
        <w:tabs>
          <w:tab w:val="left" w:pos="720"/>
        </w:tabs>
        <w:ind w:left="0" w:firstLine="709"/>
      </w:pPr>
      <w:r w:rsidRPr="00FB1E64">
        <w:t>описания старта СВТ, процедур проверки правильности старта, процедур работы со средствами регистрации.</w:t>
      </w:r>
    </w:p>
    <w:p w:rsidR="00B619C4" w:rsidRPr="00FB1E64" w:rsidRDefault="00B619C4" w:rsidP="00FB1E64">
      <w:pPr>
        <w:pStyle w:val="ab"/>
        <w:ind w:firstLine="709"/>
        <w:rPr>
          <w:iCs/>
        </w:rPr>
      </w:pPr>
      <w:r w:rsidRPr="00FB1E64">
        <w:t xml:space="preserve">14. </w:t>
      </w:r>
      <w:r w:rsidRPr="00FB1E64">
        <w:rPr>
          <w:iCs/>
        </w:rPr>
        <w:t>Тестовая документация.</w:t>
      </w:r>
    </w:p>
    <w:p w:rsidR="00B619C4" w:rsidRPr="00FB1E64" w:rsidRDefault="00B619C4" w:rsidP="00FB1E64">
      <w:pPr>
        <w:pStyle w:val="ab"/>
        <w:ind w:firstLine="709"/>
      </w:pPr>
      <w:r w:rsidRPr="00FB1E64">
        <w:t>Должно быть представлено описание тестов и испытаний, которым подвергал</w:t>
      </w:r>
      <w:r w:rsidR="002127E6" w:rsidRPr="00FB1E64">
        <w:t>ось СВТ</w:t>
      </w:r>
      <w:r w:rsidRPr="00FB1E64">
        <w:t xml:space="preserve"> и результатов тестирования.</w:t>
      </w:r>
    </w:p>
    <w:p w:rsidR="00B619C4" w:rsidRPr="00FB1E64" w:rsidRDefault="00B619C4"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2E4035" w:rsidRPr="00FB1E64" w:rsidRDefault="002E4035" w:rsidP="00FB1E64">
      <w:pPr>
        <w:pStyle w:val="1"/>
        <w:spacing w:before="0" w:after="0" w:line="360" w:lineRule="auto"/>
        <w:ind w:firstLine="709"/>
        <w:jc w:val="both"/>
        <w:rPr>
          <w:b w:val="0"/>
          <w:sz w:val="28"/>
        </w:rPr>
      </w:pPr>
      <w:bookmarkStart w:id="391" w:name="_Toc262084880"/>
      <w:bookmarkStart w:id="392" w:name="_Toc262085110"/>
      <w:bookmarkStart w:id="393" w:name="_Toc262085222"/>
      <w:bookmarkStart w:id="394" w:name="_Toc262085335"/>
      <w:r w:rsidRPr="00FB1E64">
        <w:rPr>
          <w:b w:val="0"/>
          <w:sz w:val="28"/>
        </w:rPr>
        <w:t>2.4.2 Модель потенциального нарушителя</w:t>
      </w:r>
      <w:bookmarkEnd w:id="391"/>
      <w:bookmarkEnd w:id="392"/>
      <w:bookmarkEnd w:id="393"/>
      <w:bookmarkEnd w:id="394"/>
    </w:p>
    <w:p w:rsidR="002E4035" w:rsidRPr="00FB1E64" w:rsidRDefault="002E4035" w:rsidP="00FB1E64">
      <w:pPr>
        <w:pStyle w:val="ab"/>
        <w:ind w:firstLine="709"/>
        <w:rPr>
          <w:color w:val="000000"/>
          <w:szCs w:val="28"/>
        </w:rPr>
      </w:pPr>
      <w:r w:rsidRPr="00FB1E64">
        <w:rPr>
          <w:color w:val="000000"/>
          <w:szCs w:val="28"/>
        </w:rPr>
        <w:t>Потенциальных нарушителей системы безопасности 2:</w:t>
      </w:r>
    </w:p>
    <w:p w:rsidR="002E4035" w:rsidRPr="00FB1E64" w:rsidRDefault="002E4035" w:rsidP="00FB1E64">
      <w:pPr>
        <w:pStyle w:val="ab"/>
        <w:numPr>
          <w:ilvl w:val="0"/>
          <w:numId w:val="9"/>
        </w:numPr>
        <w:tabs>
          <w:tab w:val="left" w:pos="720"/>
        </w:tabs>
        <w:ind w:left="0" w:firstLine="709"/>
        <w:rPr>
          <w:color w:val="000000"/>
          <w:szCs w:val="28"/>
        </w:rPr>
      </w:pPr>
      <w:r w:rsidRPr="00FB1E64">
        <w:rPr>
          <w:color w:val="000000"/>
          <w:szCs w:val="28"/>
        </w:rPr>
        <w:t>неквалифицированный (или враждебно настроенный) работник;</w:t>
      </w:r>
    </w:p>
    <w:p w:rsidR="002E4035" w:rsidRPr="00FB1E64" w:rsidRDefault="002E4035" w:rsidP="00FB1E64">
      <w:pPr>
        <w:pStyle w:val="ab"/>
        <w:numPr>
          <w:ilvl w:val="0"/>
          <w:numId w:val="9"/>
        </w:numPr>
        <w:tabs>
          <w:tab w:val="left" w:pos="720"/>
        </w:tabs>
        <w:ind w:left="0" w:firstLine="709"/>
        <w:rPr>
          <w:color w:val="000000"/>
          <w:szCs w:val="28"/>
        </w:rPr>
      </w:pPr>
      <w:r w:rsidRPr="00FB1E64">
        <w:rPr>
          <w:color w:val="000000"/>
          <w:szCs w:val="28"/>
        </w:rPr>
        <w:t>внешний по отношению к организации злоумышленник.</w:t>
      </w:r>
    </w:p>
    <w:p w:rsidR="002E4035" w:rsidRPr="00FB1E64" w:rsidRDefault="002E4035" w:rsidP="00FB1E64">
      <w:pPr>
        <w:pStyle w:val="ab"/>
        <w:ind w:firstLine="709"/>
        <w:rPr>
          <w:color w:val="000000"/>
          <w:szCs w:val="28"/>
        </w:rPr>
      </w:pPr>
      <w:r w:rsidRPr="00FB1E64">
        <w:rPr>
          <w:color w:val="000000"/>
          <w:szCs w:val="28"/>
        </w:rPr>
        <w:t>Оба типа нарушителей столкнутся с меньшим уровнем защиты в дневное время суток, т.к. для сотрудника вход на рабочее место является свободным, а для внешнего злоумышленника существует потенциальная возможность войти в систему через Интернет.</w:t>
      </w:r>
    </w:p>
    <w:p w:rsidR="002E4035" w:rsidRPr="00FB1E64" w:rsidRDefault="002E4035" w:rsidP="00FB1E64">
      <w:pPr>
        <w:pStyle w:val="ab"/>
        <w:ind w:firstLine="709"/>
        <w:rPr>
          <w:color w:val="000000"/>
          <w:szCs w:val="28"/>
        </w:rPr>
      </w:pPr>
      <w:r w:rsidRPr="00FB1E64">
        <w:rPr>
          <w:color w:val="000000"/>
          <w:szCs w:val="28"/>
        </w:rPr>
        <w:t xml:space="preserve">Наиболее вероятным нарушителем выступает сотрудник компании, т.к. ему не придется преодолевать уровни защиты от внешних злоумышленников. Даже неумышленные (возможно, ошибочные) действия сотрудника с высоким уровнем доступа к информации может серьезно повредить систему и затормозить, а иногда даже полностью остановить работу компании. </w:t>
      </w:r>
    </w:p>
    <w:p w:rsidR="002E4035" w:rsidRPr="00FB1E64" w:rsidRDefault="002E4035" w:rsidP="00FB1E64">
      <w:pPr>
        <w:pStyle w:val="ab"/>
        <w:ind w:firstLine="709"/>
        <w:rPr>
          <w:color w:val="000000"/>
          <w:szCs w:val="28"/>
        </w:rPr>
      </w:pPr>
      <w:r w:rsidRPr="00FB1E64">
        <w:rPr>
          <w:color w:val="000000"/>
          <w:szCs w:val="28"/>
        </w:rPr>
        <w:t xml:space="preserve">Маловероятно, что квалификация сотрудника как умышленного нарушителя информационной безопасности будет очень высокой. Скорее всего, это будет уровень начинающего взломщика или просто продвинутого пользователя ПК. </w:t>
      </w:r>
    </w:p>
    <w:p w:rsidR="002E4035" w:rsidRPr="00FB1E64" w:rsidRDefault="002E4035" w:rsidP="00FB1E64">
      <w:pPr>
        <w:pStyle w:val="ab"/>
        <w:ind w:firstLine="709"/>
        <w:rPr>
          <w:color w:val="000000"/>
          <w:szCs w:val="28"/>
        </w:rPr>
      </w:pPr>
      <w:r w:rsidRPr="00FB1E64">
        <w:rPr>
          <w:color w:val="000000"/>
          <w:szCs w:val="28"/>
        </w:rPr>
        <w:t>Хоть и маловероятен, но теоретически возможны попытки взлома из внешней среды через подключение к Интернет. В данном случае также не предполагается высокая квалификация потенциального нарушителя, т. к. информация, хранящаяся на сервере не составляет коммерческой тайны.</w:t>
      </w:r>
    </w:p>
    <w:p w:rsidR="00772605" w:rsidRDefault="002E4035" w:rsidP="00FB1E64">
      <w:pPr>
        <w:pStyle w:val="ab"/>
        <w:ind w:firstLine="709"/>
        <w:rPr>
          <w:color w:val="000000"/>
          <w:szCs w:val="28"/>
        </w:rPr>
      </w:pPr>
      <w:r w:rsidRPr="00FB1E64">
        <w:rPr>
          <w:color w:val="000000"/>
          <w:szCs w:val="28"/>
        </w:rPr>
        <w:t>Основным мотивом действий того и другого типа нарушителей может быть попытка вредительства компании в качестве мести (в случае сотрудника), ради развлечения или по заказу конкурентов (в случае внешнего злоумышленника). Заказ конкурентов мало вероятен, но даже в случае реализации данной угрозы конкуренты не будут нанимать высококвалифицированного специалиста, т.к. преодолеть физическую защиту будет намного дешевле.</w:t>
      </w:r>
    </w:p>
    <w:p w:rsidR="00AE3044" w:rsidRPr="00FB1E64" w:rsidRDefault="00AE3044" w:rsidP="00FB1E64">
      <w:pPr>
        <w:pStyle w:val="ab"/>
        <w:ind w:firstLine="709"/>
        <w:rPr>
          <w:color w:val="000000"/>
          <w:szCs w:val="28"/>
        </w:rPr>
      </w:pPr>
    </w:p>
    <w:p w:rsidR="00772605" w:rsidRPr="00FB1E64" w:rsidRDefault="00772605" w:rsidP="00FB1E64">
      <w:pPr>
        <w:pStyle w:val="1"/>
        <w:spacing w:before="0" w:after="0" w:line="360" w:lineRule="auto"/>
        <w:ind w:firstLine="709"/>
        <w:jc w:val="both"/>
        <w:rPr>
          <w:b w:val="0"/>
          <w:sz w:val="28"/>
        </w:rPr>
      </w:pPr>
      <w:r w:rsidRPr="00FB1E64">
        <w:rPr>
          <w:b w:val="0"/>
          <w:color w:val="000000"/>
          <w:sz w:val="28"/>
        </w:rPr>
        <w:br w:type="page"/>
      </w:r>
      <w:bookmarkStart w:id="395" w:name="_Toc262084881"/>
      <w:bookmarkStart w:id="396" w:name="_Toc262085111"/>
      <w:bookmarkStart w:id="397" w:name="_Toc262085223"/>
      <w:bookmarkStart w:id="398" w:name="_Toc262085336"/>
      <w:r w:rsidRPr="00FB1E64">
        <w:rPr>
          <w:b w:val="0"/>
          <w:sz w:val="28"/>
        </w:rPr>
        <w:t xml:space="preserve">3. Проектирование системы информационной безопасности отдела бухгалтерии </w:t>
      </w:r>
      <w:r w:rsidR="00AF241B" w:rsidRPr="00FB1E64">
        <w:rPr>
          <w:b w:val="0"/>
          <w:sz w:val="28"/>
        </w:rPr>
        <w:t>ООО магазин «Стиль»</w:t>
      </w:r>
      <w:bookmarkEnd w:id="395"/>
      <w:bookmarkEnd w:id="396"/>
      <w:bookmarkEnd w:id="397"/>
      <w:bookmarkEnd w:id="398"/>
    </w:p>
    <w:p w:rsidR="00210096" w:rsidRPr="00FB1E64" w:rsidRDefault="00210096" w:rsidP="00FB1E64">
      <w:pPr>
        <w:pStyle w:val="1"/>
        <w:spacing w:before="0" w:after="0" w:line="360" w:lineRule="auto"/>
        <w:ind w:firstLine="709"/>
        <w:jc w:val="both"/>
        <w:rPr>
          <w:b w:val="0"/>
          <w:sz w:val="28"/>
        </w:rPr>
      </w:pPr>
    </w:p>
    <w:p w:rsidR="00772605" w:rsidRPr="00FB1E64" w:rsidRDefault="00AE3044" w:rsidP="00FB1E64">
      <w:pPr>
        <w:pStyle w:val="1"/>
        <w:spacing w:before="0" w:after="0" w:line="360" w:lineRule="auto"/>
        <w:ind w:firstLine="709"/>
        <w:jc w:val="both"/>
        <w:rPr>
          <w:b w:val="0"/>
          <w:sz w:val="28"/>
        </w:rPr>
      </w:pPr>
      <w:bookmarkStart w:id="399" w:name="_Toc262084882"/>
      <w:bookmarkStart w:id="400" w:name="_Toc262085112"/>
      <w:bookmarkStart w:id="401" w:name="_Toc262085224"/>
      <w:bookmarkStart w:id="402" w:name="_Toc262085337"/>
      <w:r>
        <w:rPr>
          <w:b w:val="0"/>
          <w:sz w:val="28"/>
        </w:rPr>
        <w:t>3.</w:t>
      </w:r>
      <w:r w:rsidR="00772605" w:rsidRPr="00FB1E64">
        <w:rPr>
          <w:b w:val="0"/>
          <w:sz w:val="28"/>
        </w:rPr>
        <w:t>1 Рекомендации по разработке концепции информационной безопасности</w:t>
      </w:r>
      <w:r w:rsidR="00FB1E64">
        <w:rPr>
          <w:b w:val="0"/>
          <w:sz w:val="28"/>
        </w:rPr>
        <w:t xml:space="preserve"> </w:t>
      </w:r>
      <w:r w:rsidR="00AF241B" w:rsidRPr="00FB1E64">
        <w:rPr>
          <w:b w:val="0"/>
          <w:sz w:val="28"/>
        </w:rPr>
        <w:t>ООО магазин «Стиль»</w:t>
      </w:r>
      <w:bookmarkEnd w:id="399"/>
      <w:bookmarkEnd w:id="400"/>
      <w:bookmarkEnd w:id="401"/>
      <w:bookmarkEnd w:id="402"/>
    </w:p>
    <w:p w:rsidR="00210096" w:rsidRPr="00FB1E64" w:rsidRDefault="00210096" w:rsidP="00FB1E64">
      <w:pPr>
        <w:suppressAutoHyphens/>
        <w:spacing w:before="0" w:beforeAutospacing="0" w:after="0" w:afterAutospacing="0" w:line="360" w:lineRule="auto"/>
        <w:ind w:firstLine="709"/>
        <w:jc w:val="both"/>
        <w:rPr>
          <w:rFonts w:ascii="Times New Roman" w:eastAsia="Times New Roman" w:hAnsi="Times New Roman" w:cs="Times New Roman"/>
          <w:bCs/>
          <w:sz w:val="28"/>
          <w:szCs w:val="28"/>
          <w:lang w:eastAsia="ar-SA"/>
        </w:rPr>
      </w:pP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Концепция информационной безопасности организации − это:</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во-первых, это нормативный документ, на основании которого будет строиться ИБ организации;</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во-вторых, это решение проблемы информационной безопасности в организации;</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в-третьих, этот документ опирается на нормативную базу Российского законодательства, моральные нормы, научно-технические принципы и организационные возможности.</w:t>
      </w:r>
    </w:p>
    <w:p w:rsidR="00210096" w:rsidRPr="00FB1E64" w:rsidRDefault="00210096"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Концепция информационной безопасности для организации должна состоять из следующих разделов:</w:t>
      </w:r>
    </w:p>
    <w:p w:rsidR="00210096" w:rsidRPr="00FB1E64" w:rsidRDefault="00210096" w:rsidP="00FB1E64">
      <w:pPr>
        <w:tabs>
          <w:tab w:val="left" w:pos="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Введение</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Настоящая Концепция определяет систему взглядов на проблему обеспечения безопасности информации в организации и представляет собой систематизированное изложение целей и задач защиты, а также принципов и способов достижения требуемого уровня безопасности информации.</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При построении системы безопасности информационных ресурсов организация основывается на комплексном подходе, доказавшем свою эффективность и надежность. Комплексный подход ориентирован на создание защищенной среды обработки информации, сводящей воедино разнородные меры противодействия угрозам. Сюда относятся правовые, морально-этические, организационные, программные и технические способы обеспечения информационной безопасности. </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Правовой базой для разработки настоящей концепции служат требования действующих в России законодательных и нормативных докумен</w:t>
      </w:r>
      <w:r w:rsidR="00F62F75" w:rsidRPr="00FB1E64">
        <w:rPr>
          <w:rFonts w:ascii="Times New Roman" w:eastAsia="Times New Roman" w:hAnsi="Times New Roman" w:cs="Times New Roman"/>
          <w:sz w:val="28"/>
          <w:szCs w:val="28"/>
          <w:lang w:eastAsia="ar-SA"/>
        </w:rPr>
        <w:t>тов</w:t>
      </w:r>
      <w:r w:rsidRPr="00FB1E64">
        <w:rPr>
          <w:rFonts w:ascii="Times New Roman" w:eastAsia="Times New Roman" w:hAnsi="Times New Roman" w:cs="Times New Roman"/>
          <w:sz w:val="28"/>
          <w:szCs w:val="28"/>
          <w:lang w:eastAsia="ar-SA"/>
        </w:rPr>
        <w:t>.</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Концепция является методологической основой для формирования и проведения в организации единой политики в области обеспечения безопасности информации (политики безопасности), для принятия управленческих решений и разработки практических мер по ее воплощению.</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2. Общие положения</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 дан</w:t>
      </w:r>
      <w:r w:rsidR="0072029C" w:rsidRPr="00FB1E64">
        <w:rPr>
          <w:rFonts w:ascii="Times New Roman" w:eastAsia="Times New Roman" w:hAnsi="Times New Roman" w:cs="Times New Roman"/>
          <w:sz w:val="28"/>
          <w:szCs w:val="28"/>
          <w:lang w:eastAsia="ar-SA"/>
        </w:rPr>
        <w:t>ном разделе концепции дано название и правовая основа</w:t>
      </w:r>
      <w:r w:rsidRPr="00FB1E64">
        <w:rPr>
          <w:rFonts w:ascii="Times New Roman" w:eastAsia="Times New Roman" w:hAnsi="Times New Roman" w:cs="Times New Roman"/>
          <w:sz w:val="28"/>
          <w:szCs w:val="28"/>
          <w:lang w:eastAsia="ar-SA"/>
        </w:rPr>
        <w:t xml:space="preserve"> данного документа, т.е. необходимо дать понять, что подразумевается под словом «концепция» в данном документе, какова система взглядов на проблему безопасности.</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 концепции должно быть учтено современное состояние, и ближайшие перспективы развития системы информационной безопасности. Также описывается, на какие объекты информационной системы она распространяется, и для чего будет являться методологической основой. В завершении данного раздела необходимо указать, какие принципы были положены в основу построения системы информационной безопасности.</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3. Объекты защиты</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 данном разделе концепции необходимо указать основные объекты, на которые направлена информационная безопасность в организации:</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информационные ресурсы с ограниченным доступом, составляющие коммерческую, банковскую тайну, иные чувствительные по отношению к случайным и несанкционированным воздействиям и нарушению их безопасности информационные ресурсы, в том числе открытая (общедоступная) информация, представленные в виде документов и массивов информации, независимо от формы и вида их представления;</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процессы обработки информации, информационные технологии, регламенты и процедуры сбора, обработки, хранения и передачи информации, научно-технический персонал разработчиков и пользователей системы и ее обслуживающий персонал;</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системы и средства защиты информации, объекты и помещения, в которых размещены чувствительные компоненты АС.</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 Основные угрозы</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 этом разделе необходимо</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описать модель возможного нарушителя, рассмотреть различные возможности утечки информации по техническим каналам, дать определение умышленным действиям различными лицами, указать, какие пути могут быть для реализации неправомерных действий и какие вообще могут быть угрозы безопасности информации и ее источники.</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bCs/>
          <w:sz w:val="28"/>
          <w:szCs w:val="28"/>
          <w:lang w:eastAsia="ar-SA"/>
        </w:rPr>
      </w:pPr>
      <w:r w:rsidRPr="00FB1E64">
        <w:rPr>
          <w:rFonts w:ascii="Times New Roman" w:eastAsia="Times New Roman" w:hAnsi="Times New Roman" w:cs="Times New Roman"/>
          <w:sz w:val="28"/>
          <w:szCs w:val="28"/>
          <w:lang w:eastAsia="ar-SA"/>
        </w:rPr>
        <w:t xml:space="preserve">5. </w:t>
      </w:r>
      <w:r w:rsidRPr="00FB1E64">
        <w:rPr>
          <w:rFonts w:ascii="Times New Roman" w:eastAsia="Times New Roman" w:hAnsi="Times New Roman" w:cs="Times New Roman"/>
          <w:bCs/>
          <w:sz w:val="28"/>
          <w:szCs w:val="28"/>
          <w:lang w:eastAsia="ar-SA"/>
        </w:rPr>
        <w:t>Основные положения технической политики в обеспечении безопасности информации</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Реализация технической политики по обеспечению информационной безопасности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в организации должна исходить из того, что нельзя обеспечить требуемый уровень безопасности только одним мероприятием или средством, а необходим комплексный подход с системным согласованием различных элементов, а каждый разработанный элемент должен рассматриваться как часть единой системы при оптимальном соотношении как технических средств, так и организационных мероприятий. </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Должны быть перечислены основные направления технической политики и то, как она будет осуществляться.</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Также необходимо формирование режима безопасности информации, т.е. согласно выявленным угрозам режим защиты формируется как совокупность способов и мер защиты информации. Комплекс мер по формированию режима безопасности информации должен включать в себя: организационно-правовой режим (нормативные документы), организационно-технические мероприятия (аттестация рабочих мест), программно-технические мероприятия, комплекс мероприятий по контролю за функционированием АС и систем ее защиты, комплекс оперативных мероприятий по предотвращению несанкционированного доступа, а также комплекс действий по выявлению таких попыток. </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6. Принципы построения комплексной системы защиты</w:t>
      </w:r>
    </w:p>
    <w:p w:rsidR="00855F8B"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Построение системы безопасности информации АС и ее функционирование должны осуществляться в соответствии со следующими принципами:</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законность: предполагает осуществление защитных мероприятий и разработку системы безопасности информации АС организации в соответствии с действующим законодательством;</w:t>
      </w:r>
    </w:p>
    <w:p w:rsidR="00855F8B"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системность: системный подход к построению системы защиты информации предполагает учет всех взаимосвязанных, взаимодействующих и изменяющихся во времени элементов, условий и факторов, существенных для понимания и решения проблемы обеспечения безопасности информации;</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комплексность: комплексное использование методов и средств защиты компьютерных систем предполагает согласованное применение разнородных средств при построении целостной системы защиты, перекрывающей все существенные (значимые) каналы реализации угроз и не содержащей слабых мест на стыках отдельных ее компо</w:t>
      </w:r>
      <w:r w:rsidR="00855F8B" w:rsidRPr="00FB1E64">
        <w:rPr>
          <w:rFonts w:ascii="Times New Roman" w:eastAsia="Times New Roman" w:hAnsi="Times New Roman" w:cs="Times New Roman"/>
          <w:sz w:val="28"/>
          <w:szCs w:val="28"/>
          <w:lang w:eastAsia="ar-SA"/>
        </w:rPr>
        <w:t>нентов</w:t>
      </w:r>
      <w:r w:rsidRPr="00FB1E64">
        <w:rPr>
          <w:rFonts w:ascii="Times New Roman" w:eastAsia="Times New Roman" w:hAnsi="Times New Roman" w:cs="Times New Roman"/>
          <w:sz w:val="28"/>
          <w:szCs w:val="28"/>
          <w:lang w:eastAsia="ar-SA"/>
        </w:rPr>
        <w:t>;</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непрерывность защиты: непрерывный, целенаправленный процесс, предполагающий принятие соответствующих мер на всех этапах жизненного цикла АС;</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своевременность: предполагает упреждающий характер мер для обеспечения безопасности информации;</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преемственность и совершенствование: предполагают постоянное совершенствование мер и средств защиты информации;</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разумная достаточность (экономическая целесообразность): предполагает соответствие уровня затрат на обеспечение безопасности информации ценности информационных ресурсов и величине возможного ущерба;</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персональная ответственность: предполагает возложение ответственности за обеспечение безопасности информации и системы ее обработки на каждого сотрудника в пределах его полномочий;</w:t>
      </w:r>
    </w:p>
    <w:p w:rsidR="00855F8B" w:rsidRPr="00FB1E64" w:rsidRDefault="00210096" w:rsidP="00FB1E64">
      <w:pPr>
        <w:numPr>
          <w:ilvl w:val="0"/>
          <w:numId w:val="45"/>
        </w:numPr>
        <w:tabs>
          <w:tab w:val="clear" w:pos="1287"/>
          <w:tab w:val="left"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принцип минимизации полномочий: означает предоставление пользователям минимальных прав доступа в соответствии с производственной необходимостью;</w:t>
      </w:r>
    </w:p>
    <w:p w:rsidR="00210096" w:rsidRPr="00FB1E64" w:rsidRDefault="00210096" w:rsidP="00FB1E64">
      <w:pPr>
        <w:numPr>
          <w:ilvl w:val="0"/>
          <w:numId w:val="45"/>
        </w:numPr>
        <w:tabs>
          <w:tab w:val="clear" w:pos="1287"/>
          <w:tab w:val="num" w:pos="709"/>
          <w:tab w:val="left" w:pos="993"/>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взаимодействие и сотрудничество: предполагает создание благоприятной атмосферы в коллективах подразделений;</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гибкость системы защиты: для обеспечения возможности варьирования уровня защищенности средства защиты должны обладать определенной гибкостью;</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открытость алгоритмов и механизмов защиты: суть данного принципа состоит в том, что защита не должна обеспечиваться только за счет секретности структурной организации и алгоритмов функционирования ее подсистем. Знание алгоритмов работы системы защиты не должно давать возможности ее преодоления (даже авторам), однако это не означает, что информация о конкретной системе защиты должна быть общедоступна;</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простота применения средств защиты: механизм защиты должен быть интуитивно понятен и прост в использовании, без значительных дополнительных трудозатрат;</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научная обоснованность и техническая реализуемость: информационные технологии, технические и программные средства, средства и меры защиты информации должны быть реализованы на современном уровне развития науки и техники, научно обоснованы с точки зрения достижения заданного уровня безопасности информации и должны соответствовать установленным нормам и требованиям по безопасности информации;</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специализация и профессионализм: предполагает привлечение к разработке средств и реализаций мер защиты информации специализированных организаций, имеющих опыт практической работы и государственную лицензию на право оказания услуг в этой области, реализация административных мер и эксплуатация средств защиты должна осуществляться профессионально подготовленными специалистами;</w:t>
      </w:r>
    </w:p>
    <w:p w:rsidR="00210096" w:rsidRPr="00FB1E64" w:rsidRDefault="00210096" w:rsidP="00FB1E64">
      <w:pPr>
        <w:numPr>
          <w:ilvl w:val="0"/>
          <w:numId w:val="45"/>
        </w:numPr>
        <w:tabs>
          <w:tab w:val="clear" w:pos="1287"/>
          <w:tab w:val="num" w:pos="709"/>
        </w:tabs>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обязательность контроля: предполагает обязательность и своевременность выявления и пресечения попыток нарушения установленных правил безопасности.</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7. Первоочередные мероприятия</w:t>
      </w:r>
    </w:p>
    <w:p w:rsidR="0047681C"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 данном разделе необходимо описать первоочередные действия, которые предстоит исполнить в ближайшее время,</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описать аппаратно-программный комплекс, который обеспечит информационную безопасность организации. </w:t>
      </w:r>
    </w:p>
    <w:p w:rsidR="0047681C" w:rsidRPr="00FB1E64" w:rsidRDefault="0047681C"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47681C" w:rsidRPr="00FB1E64" w:rsidRDefault="0047681C" w:rsidP="00FB1E64">
      <w:pPr>
        <w:pStyle w:val="1"/>
        <w:spacing w:before="0" w:after="0" w:line="360" w:lineRule="auto"/>
        <w:ind w:firstLine="709"/>
        <w:jc w:val="both"/>
        <w:rPr>
          <w:b w:val="0"/>
          <w:sz w:val="28"/>
        </w:rPr>
      </w:pPr>
      <w:bookmarkStart w:id="403" w:name="_Toc262084883"/>
      <w:bookmarkStart w:id="404" w:name="_Toc262085113"/>
      <w:bookmarkStart w:id="405" w:name="_Toc262085225"/>
      <w:bookmarkStart w:id="406" w:name="_Toc262085338"/>
      <w:r w:rsidRPr="00FB1E64">
        <w:rPr>
          <w:b w:val="0"/>
          <w:sz w:val="28"/>
        </w:rPr>
        <w:t>3.2 Разработка политики ИБ и выбор решений по обеспечению политики ИБ</w:t>
      </w:r>
      <w:bookmarkEnd w:id="403"/>
      <w:bookmarkEnd w:id="404"/>
      <w:bookmarkEnd w:id="405"/>
      <w:bookmarkEnd w:id="406"/>
    </w:p>
    <w:p w:rsidR="0047681C" w:rsidRPr="00FB1E64" w:rsidRDefault="0047681C" w:rsidP="00FB1E64">
      <w:pPr>
        <w:tabs>
          <w:tab w:val="left" w:pos="195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 основе организационных мер защиты информации лежит политика безопасности, от эффективности которой в наибольшей степени зависит успешность мероприятий по обеспечению информационной безопасности. </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 политикой информационной безопасности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понимается совокупность документированных управленческих решений, направленных на защиту информационных ресурсов организации. Это позволяет обеспечить эффективное управление и поддержку политики в области информационной безопасности со стороны руководства организации.</w:t>
      </w:r>
    </w:p>
    <w:p w:rsidR="00210096" w:rsidRPr="00FB1E64" w:rsidRDefault="00FB1E64"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10096" w:rsidRPr="00FB1E64">
        <w:rPr>
          <w:rFonts w:ascii="Times New Roman" w:eastAsia="Times New Roman" w:hAnsi="Times New Roman" w:cs="Times New Roman"/>
          <w:sz w:val="28"/>
          <w:szCs w:val="28"/>
          <w:lang w:eastAsia="ar-SA"/>
        </w:rPr>
        <w:t>Политика безопасности строится на основе анализа рисков. С учетом рисков, выявленных в организации,</w:t>
      </w:r>
      <w:r>
        <w:rPr>
          <w:rFonts w:ascii="Times New Roman" w:eastAsia="Times New Roman" w:hAnsi="Times New Roman" w:cs="Times New Roman"/>
          <w:sz w:val="28"/>
          <w:szCs w:val="28"/>
          <w:lang w:eastAsia="ar-SA"/>
        </w:rPr>
        <w:t xml:space="preserve"> </w:t>
      </w:r>
      <w:r w:rsidR="00210096" w:rsidRPr="00FB1E64">
        <w:rPr>
          <w:rFonts w:ascii="Times New Roman" w:eastAsia="Times New Roman" w:hAnsi="Times New Roman" w:cs="Times New Roman"/>
          <w:sz w:val="28"/>
          <w:szCs w:val="28"/>
          <w:lang w:eastAsia="ar-SA"/>
        </w:rPr>
        <w:t xml:space="preserve">политика информационной безопасности для организации должна содержать семь разделов: </w:t>
      </w:r>
    </w:p>
    <w:p w:rsidR="00210096" w:rsidRPr="00FB1E64" w:rsidRDefault="00210096" w:rsidP="00FB1E64">
      <w:pPr>
        <w:pStyle w:val="afd"/>
        <w:tabs>
          <w:tab w:val="left" w:pos="784"/>
        </w:tabs>
        <w:spacing w:line="360" w:lineRule="auto"/>
        <w:ind w:firstLine="709"/>
        <w:jc w:val="both"/>
        <w:rPr>
          <w:rFonts w:ascii="Times New Roman" w:hAnsi="Times New Roman" w:cs="Times New Roman"/>
          <w:sz w:val="28"/>
          <w:szCs w:val="28"/>
        </w:rPr>
      </w:pPr>
      <w:r w:rsidRPr="00FB1E64">
        <w:rPr>
          <w:rFonts w:ascii="Times New Roman" w:hAnsi="Times New Roman" w:cs="Times New Roman"/>
          <w:sz w:val="28"/>
          <w:szCs w:val="28"/>
        </w:rPr>
        <w:t xml:space="preserve">-«Введение». Необходимость появления политики безопасности на основании выявленных недостатков </w:t>
      </w:r>
      <w:r w:rsidR="004F2465" w:rsidRPr="00FB1E64">
        <w:rPr>
          <w:rFonts w:ascii="Times New Roman" w:hAnsi="Times New Roman" w:cs="Times New Roman"/>
          <w:sz w:val="28"/>
          <w:szCs w:val="28"/>
        </w:rPr>
        <w:t xml:space="preserve">в информационной безопасности </w:t>
      </w:r>
      <w:r w:rsidR="00515E71" w:rsidRPr="00FB1E64">
        <w:rPr>
          <w:rFonts w:ascii="Times New Roman" w:hAnsi="Times New Roman" w:cs="Times New Roman"/>
          <w:sz w:val="28"/>
          <w:szCs w:val="28"/>
        </w:rPr>
        <w:t>ООО «Стиль»</w:t>
      </w:r>
      <w:r w:rsidRPr="00FB1E64">
        <w:rPr>
          <w:rFonts w:ascii="Times New Roman" w:hAnsi="Times New Roman" w:cs="Times New Roman"/>
          <w:sz w:val="28"/>
          <w:szCs w:val="28"/>
        </w:rPr>
        <w:t>;</w:t>
      </w:r>
    </w:p>
    <w:p w:rsidR="00210096" w:rsidRPr="00FB1E64" w:rsidRDefault="00210096" w:rsidP="00FB1E64">
      <w:pPr>
        <w:pStyle w:val="afd"/>
        <w:tabs>
          <w:tab w:val="left" w:pos="784"/>
        </w:tabs>
        <w:spacing w:line="360" w:lineRule="auto"/>
        <w:ind w:firstLine="709"/>
        <w:jc w:val="both"/>
        <w:rPr>
          <w:rFonts w:ascii="Times New Roman" w:hAnsi="Times New Roman" w:cs="Times New Roman"/>
          <w:sz w:val="28"/>
          <w:szCs w:val="28"/>
        </w:rPr>
      </w:pPr>
      <w:r w:rsidRPr="00FB1E64">
        <w:rPr>
          <w:rFonts w:ascii="Times New Roman" w:hAnsi="Times New Roman" w:cs="Times New Roman"/>
          <w:sz w:val="28"/>
          <w:szCs w:val="28"/>
        </w:rPr>
        <w:t xml:space="preserve">-«Цель политики». </w:t>
      </w:r>
      <w:r w:rsidR="004F2465" w:rsidRPr="00FB1E64">
        <w:rPr>
          <w:rFonts w:ascii="Times New Roman" w:hAnsi="Times New Roman" w:cs="Times New Roman"/>
          <w:sz w:val="28"/>
          <w:szCs w:val="28"/>
        </w:rPr>
        <w:t>В этом разделе</w:t>
      </w:r>
      <w:r w:rsidR="00FB1E64">
        <w:rPr>
          <w:rFonts w:ascii="Times New Roman" w:hAnsi="Times New Roman" w:cs="Times New Roman"/>
          <w:sz w:val="28"/>
          <w:szCs w:val="28"/>
        </w:rPr>
        <w:t xml:space="preserve"> </w:t>
      </w:r>
      <w:r w:rsidR="004F2465" w:rsidRPr="00FB1E64">
        <w:rPr>
          <w:rFonts w:ascii="Times New Roman" w:hAnsi="Times New Roman" w:cs="Times New Roman"/>
          <w:sz w:val="28"/>
          <w:szCs w:val="28"/>
        </w:rPr>
        <w:t xml:space="preserve">документа для </w:t>
      </w:r>
      <w:r w:rsidR="00515E71" w:rsidRPr="00FB1E64">
        <w:rPr>
          <w:rFonts w:ascii="Times New Roman" w:hAnsi="Times New Roman" w:cs="Times New Roman"/>
          <w:sz w:val="28"/>
          <w:szCs w:val="28"/>
        </w:rPr>
        <w:t>ООО «Стиль»</w:t>
      </w:r>
      <w:r w:rsidRPr="00FB1E64">
        <w:rPr>
          <w:rFonts w:ascii="Times New Roman" w:hAnsi="Times New Roman" w:cs="Times New Roman"/>
          <w:sz w:val="28"/>
          <w:szCs w:val="28"/>
        </w:rPr>
        <w:t xml:space="preserve"> необходимо отразить цели создания данного документа (в частности, для парольной политики – «установление стандартов для создания «сильных» паролей, их защиты и регулярной смены»);</w:t>
      </w:r>
    </w:p>
    <w:p w:rsidR="00210096" w:rsidRPr="00FB1E64" w:rsidRDefault="00210096" w:rsidP="00FB1E64">
      <w:pPr>
        <w:pStyle w:val="afd"/>
        <w:tabs>
          <w:tab w:val="left" w:pos="784"/>
        </w:tabs>
        <w:spacing w:line="360" w:lineRule="auto"/>
        <w:ind w:firstLine="709"/>
        <w:jc w:val="both"/>
        <w:rPr>
          <w:rFonts w:ascii="Times New Roman" w:hAnsi="Times New Roman" w:cs="Times New Roman"/>
          <w:sz w:val="28"/>
          <w:szCs w:val="28"/>
        </w:rPr>
      </w:pPr>
      <w:r w:rsidRPr="00FB1E64">
        <w:rPr>
          <w:rFonts w:ascii="Times New Roman" w:hAnsi="Times New Roman" w:cs="Times New Roman"/>
          <w:sz w:val="28"/>
          <w:szCs w:val="28"/>
        </w:rPr>
        <w:t>-«Область применения». В данном разделе необходимо описать объекты или с</w:t>
      </w:r>
      <w:r w:rsidR="004F2465" w:rsidRPr="00FB1E64">
        <w:rPr>
          <w:rFonts w:ascii="Times New Roman" w:hAnsi="Times New Roman" w:cs="Times New Roman"/>
          <w:sz w:val="28"/>
          <w:szCs w:val="28"/>
        </w:rPr>
        <w:t xml:space="preserve">убъекты </w:t>
      </w:r>
      <w:r w:rsidR="00515E71" w:rsidRPr="00FB1E64">
        <w:rPr>
          <w:rFonts w:ascii="Times New Roman" w:hAnsi="Times New Roman" w:cs="Times New Roman"/>
          <w:sz w:val="28"/>
          <w:szCs w:val="28"/>
        </w:rPr>
        <w:t>ООО «Стиль»</w:t>
      </w:r>
      <w:r w:rsidRPr="00FB1E64">
        <w:rPr>
          <w:rFonts w:ascii="Times New Roman" w:hAnsi="Times New Roman" w:cs="Times New Roman"/>
          <w:sz w:val="28"/>
          <w:szCs w:val="28"/>
        </w:rPr>
        <w:t>, которые должны выполнять требования данной политики (например, «данная политика применяется ко всем сотрудникам, имеющим любую форму доступа к любым информационным ресурсам компании»);</w:t>
      </w:r>
    </w:p>
    <w:p w:rsidR="00210096" w:rsidRPr="00FB1E64" w:rsidRDefault="00210096" w:rsidP="00FB1E64">
      <w:pPr>
        <w:pStyle w:val="afd"/>
        <w:tabs>
          <w:tab w:val="left" w:pos="784"/>
        </w:tabs>
        <w:spacing w:line="360" w:lineRule="auto"/>
        <w:ind w:firstLine="709"/>
        <w:jc w:val="both"/>
        <w:rPr>
          <w:rFonts w:ascii="Times New Roman" w:hAnsi="Times New Roman" w:cs="Times New Roman"/>
          <w:sz w:val="28"/>
          <w:szCs w:val="28"/>
        </w:rPr>
      </w:pPr>
      <w:r w:rsidRPr="00FB1E64">
        <w:rPr>
          <w:rFonts w:ascii="Times New Roman" w:hAnsi="Times New Roman" w:cs="Times New Roman"/>
          <w:sz w:val="28"/>
          <w:szCs w:val="28"/>
        </w:rPr>
        <w:t>-«Политика». В данном разделе необходимо описать сами требования к информационной безопасности (например, парольная политика должна содержать пять подразделов: «Создание паролей», «Изменение паролей», «Защита паролей», «Использование паролей при разработке приложений», «Использование паролей при удаленном доступе»);</w:t>
      </w:r>
    </w:p>
    <w:p w:rsidR="00210096" w:rsidRPr="00FB1E64" w:rsidRDefault="00210096" w:rsidP="00FB1E64">
      <w:pPr>
        <w:pStyle w:val="afd"/>
        <w:tabs>
          <w:tab w:val="left" w:pos="784"/>
        </w:tabs>
        <w:spacing w:line="360" w:lineRule="auto"/>
        <w:ind w:firstLine="709"/>
        <w:jc w:val="both"/>
        <w:rPr>
          <w:rFonts w:ascii="Times New Roman" w:hAnsi="Times New Roman" w:cs="Times New Roman"/>
          <w:sz w:val="28"/>
          <w:szCs w:val="28"/>
        </w:rPr>
      </w:pPr>
      <w:r w:rsidRPr="00FB1E64">
        <w:rPr>
          <w:rFonts w:ascii="Times New Roman" w:hAnsi="Times New Roman" w:cs="Times New Roman"/>
          <w:sz w:val="28"/>
          <w:szCs w:val="28"/>
        </w:rPr>
        <w:t>-«Ответственность». Описывает наказание за нарушение указанных в предыдущем разделе требований;</w:t>
      </w:r>
    </w:p>
    <w:p w:rsidR="00210096" w:rsidRPr="00FB1E64" w:rsidRDefault="00210096" w:rsidP="00FB1E64">
      <w:pPr>
        <w:pStyle w:val="afd"/>
        <w:tabs>
          <w:tab w:val="left" w:pos="784"/>
        </w:tabs>
        <w:spacing w:line="360" w:lineRule="auto"/>
        <w:ind w:firstLine="709"/>
        <w:jc w:val="both"/>
        <w:rPr>
          <w:rFonts w:ascii="Times New Roman" w:hAnsi="Times New Roman" w:cs="Times New Roman"/>
          <w:sz w:val="28"/>
          <w:szCs w:val="28"/>
        </w:rPr>
      </w:pPr>
      <w:r w:rsidRPr="00FB1E64">
        <w:rPr>
          <w:rFonts w:ascii="Times New Roman" w:hAnsi="Times New Roman" w:cs="Times New Roman"/>
          <w:sz w:val="28"/>
          <w:szCs w:val="28"/>
        </w:rPr>
        <w:t>-«История изменений данной политики». Дает возможность отследить все вносимые в документ изменения (дата, автор, краткая суть изменения).</w:t>
      </w:r>
    </w:p>
    <w:p w:rsidR="00210096" w:rsidRPr="00FB1E64" w:rsidRDefault="00210096" w:rsidP="00FB1E64">
      <w:pPr>
        <w:pStyle w:val="afd"/>
        <w:spacing w:line="360" w:lineRule="auto"/>
        <w:ind w:firstLine="709"/>
        <w:jc w:val="both"/>
        <w:rPr>
          <w:rFonts w:ascii="Times New Roman" w:hAnsi="Times New Roman" w:cs="Times New Roman"/>
          <w:sz w:val="28"/>
          <w:szCs w:val="28"/>
        </w:rPr>
      </w:pPr>
      <w:r w:rsidRPr="00FB1E64">
        <w:rPr>
          <w:rFonts w:ascii="Times New Roman" w:hAnsi="Times New Roman" w:cs="Times New Roman"/>
          <w:sz w:val="28"/>
          <w:szCs w:val="28"/>
        </w:rPr>
        <w:t>Такая структура позволит лаконично</w:t>
      </w:r>
      <w:r w:rsidR="00FB1E64">
        <w:rPr>
          <w:rFonts w:ascii="Times New Roman" w:hAnsi="Times New Roman" w:cs="Times New Roman"/>
          <w:sz w:val="28"/>
          <w:szCs w:val="28"/>
        </w:rPr>
        <w:t xml:space="preserve"> </w:t>
      </w:r>
      <w:r w:rsidRPr="00FB1E64">
        <w:rPr>
          <w:rFonts w:ascii="Times New Roman" w:hAnsi="Times New Roman" w:cs="Times New Roman"/>
          <w:sz w:val="28"/>
          <w:szCs w:val="28"/>
        </w:rPr>
        <w:t>описать все основные моменты, связанные с предметом политики безопасности организации, не «привязываясь» к конкретным техническим решениям, продуктам и производителям. Иначе изменение политической ситуации в компан</w:t>
      </w:r>
      <w:r w:rsidR="004F2465" w:rsidRPr="00FB1E64">
        <w:rPr>
          <w:rFonts w:ascii="Times New Roman" w:hAnsi="Times New Roman" w:cs="Times New Roman"/>
          <w:sz w:val="28"/>
          <w:szCs w:val="28"/>
        </w:rPr>
        <w:t xml:space="preserve">ии </w:t>
      </w:r>
      <w:r w:rsidRPr="00FB1E64">
        <w:rPr>
          <w:rFonts w:ascii="Times New Roman" w:hAnsi="Times New Roman" w:cs="Times New Roman"/>
          <w:sz w:val="28"/>
          <w:szCs w:val="28"/>
        </w:rPr>
        <w:t>и т. п. приведет к необходимости изменения концепции ИБ, а этого происходить не должно.</w:t>
      </w:r>
    </w:p>
    <w:p w:rsidR="00210096" w:rsidRPr="00FB1E64" w:rsidRDefault="00210096" w:rsidP="00FB1E64">
      <w:pPr>
        <w:tabs>
          <w:tab w:val="left" w:pos="993"/>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Кроме того, в политике безопасности организации должны быть определены обязанности должностных лиц по выработке программы безопасности и проведению ее в жизнь. В этом смысле политика безопасности является основой подотчетности персонала. </w:t>
      </w:r>
    </w:p>
    <w:p w:rsidR="002E4035" w:rsidRPr="00FB1E64" w:rsidRDefault="002E4035" w:rsidP="00FB1E64">
      <w:pPr>
        <w:pStyle w:val="ab"/>
        <w:ind w:firstLine="709"/>
        <w:rPr>
          <w:color w:val="000000"/>
          <w:szCs w:val="28"/>
        </w:rPr>
      </w:pPr>
    </w:p>
    <w:p w:rsidR="00C46457" w:rsidRPr="00FB1E64" w:rsidRDefault="0083061B" w:rsidP="00FB1E64">
      <w:pPr>
        <w:pStyle w:val="1"/>
        <w:spacing w:before="0" w:after="0" w:line="360" w:lineRule="auto"/>
        <w:ind w:firstLine="709"/>
        <w:jc w:val="both"/>
        <w:rPr>
          <w:b w:val="0"/>
          <w:sz w:val="28"/>
        </w:rPr>
      </w:pPr>
      <w:bookmarkStart w:id="407" w:name="_Toc262084884"/>
      <w:bookmarkStart w:id="408" w:name="_Toc262085114"/>
      <w:bookmarkStart w:id="409" w:name="_Toc262085226"/>
      <w:bookmarkStart w:id="410" w:name="_Toc262085339"/>
      <w:r w:rsidRPr="00FB1E64">
        <w:rPr>
          <w:b w:val="0"/>
          <w:sz w:val="28"/>
          <w:lang w:val="en-US"/>
        </w:rPr>
        <w:t xml:space="preserve">3.2.1 </w:t>
      </w:r>
      <w:r w:rsidR="00C46457" w:rsidRPr="00FB1E64">
        <w:rPr>
          <w:b w:val="0"/>
          <w:sz w:val="28"/>
        </w:rPr>
        <w:t>Административный уровень ИБ</w:t>
      </w:r>
      <w:bookmarkEnd w:id="407"/>
      <w:bookmarkEnd w:id="408"/>
      <w:bookmarkEnd w:id="409"/>
      <w:bookmarkEnd w:id="410"/>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К административному уровню информационной безопасности относятся действия общего характера, предпринимаемые руководством организации. </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Главная цель мер административного уровня - сформировать программу работ в области информационной безопасности и обеспечить ее выполнение, выделяя необходимые ресурсы и контролируя состояние дел. </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Основой программы является политика безопасности, отражающая подход организации к защите своих информационных активов. Руководство компании должно осознать необходимость поддержания режима безопасности и выделения на эти цели значительных ресурсов, а также назначить ответственных за разработку, внедрение и сопровождение системы безопасно</w:t>
      </w:r>
      <w:r w:rsidR="00F06C9D" w:rsidRPr="00FB1E64">
        <w:rPr>
          <w:rFonts w:ascii="Times New Roman" w:eastAsia="Times New Roman" w:hAnsi="Times New Roman" w:cs="Times New Roman"/>
          <w:sz w:val="28"/>
          <w:szCs w:val="28"/>
          <w:lang w:eastAsia="ar-SA"/>
        </w:rPr>
        <w:t xml:space="preserve">сти. Для </w:t>
      </w:r>
      <w:r w:rsidR="00AF241B" w:rsidRPr="00FB1E64">
        <w:rPr>
          <w:rFonts w:ascii="Times New Roman" w:eastAsia="Times New Roman" w:hAnsi="Times New Roman" w:cs="Times New Roman"/>
          <w:sz w:val="28"/>
          <w:szCs w:val="28"/>
          <w:lang w:eastAsia="ar-SA"/>
        </w:rPr>
        <w:t>ООО «Стиль»</w:t>
      </w:r>
      <w:r w:rsidRPr="00FB1E64">
        <w:rPr>
          <w:rFonts w:ascii="Times New Roman" w:eastAsia="Times New Roman" w:hAnsi="Times New Roman" w:cs="Times New Roman"/>
          <w:sz w:val="28"/>
          <w:szCs w:val="28"/>
          <w:lang w:eastAsia="ar-SA"/>
        </w:rPr>
        <w:t xml:space="preserve"> актуальным является создание службы информационной безопас</w:t>
      </w:r>
      <w:r w:rsidR="00F06C9D" w:rsidRPr="00FB1E64">
        <w:rPr>
          <w:rFonts w:ascii="Times New Roman" w:eastAsia="Times New Roman" w:hAnsi="Times New Roman" w:cs="Times New Roman"/>
          <w:sz w:val="28"/>
          <w:szCs w:val="28"/>
          <w:lang w:eastAsia="ar-SA"/>
        </w:rPr>
        <w:t>ности в составе 3</w:t>
      </w:r>
      <w:r w:rsidRPr="00FB1E64">
        <w:rPr>
          <w:rFonts w:ascii="Times New Roman" w:eastAsia="Times New Roman" w:hAnsi="Times New Roman" w:cs="Times New Roman"/>
          <w:sz w:val="28"/>
          <w:szCs w:val="28"/>
          <w:lang w:eastAsia="ar-SA"/>
        </w:rPr>
        <w:t xml:space="preserve"> человек, которые будут отвечать за разработку, внедрение и совершенствование системы безопасности.</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С практической точки зрения политику безопасности целесообразно рассматривать на трех уровнях детализации. К верхнему уровню можно отнести решения, затрагивающие организацию в целом. Они носят весьма общий характер и исходят от руководства организации. Список решений этого уровня включает в себя следующие элементы: </w:t>
      </w:r>
    </w:p>
    <w:p w:rsidR="00C46457" w:rsidRPr="00FB1E64" w:rsidRDefault="00C46457" w:rsidP="00FB1E64">
      <w:pPr>
        <w:numPr>
          <w:ilvl w:val="0"/>
          <w:numId w:val="4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решение сформировать или пересмотреть комплексную программу обеспечения информационной безопасности, назначение ответственных за продвижение программы; </w:t>
      </w:r>
    </w:p>
    <w:p w:rsidR="00C46457" w:rsidRPr="00FB1E64" w:rsidRDefault="00C46457" w:rsidP="00FB1E64">
      <w:pPr>
        <w:numPr>
          <w:ilvl w:val="0"/>
          <w:numId w:val="4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формулировка целей, которые преследует организация в области информационной безопасности, определение общих направлений в достижении этих целей; </w:t>
      </w:r>
    </w:p>
    <w:p w:rsidR="00C46457" w:rsidRPr="00FB1E64" w:rsidRDefault="00C46457" w:rsidP="00FB1E64">
      <w:pPr>
        <w:numPr>
          <w:ilvl w:val="0"/>
          <w:numId w:val="4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обеспечение базы для соблюдения законов и правил; </w:t>
      </w:r>
    </w:p>
    <w:p w:rsidR="00C46457" w:rsidRPr="00FB1E64" w:rsidRDefault="00C46457" w:rsidP="00FB1E64">
      <w:pPr>
        <w:numPr>
          <w:ilvl w:val="0"/>
          <w:numId w:val="46"/>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формулировка административных решений по тем вопросам реализации программы безопасности, которые должны рассматриваться на уровне организации в целом.</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Для политики верхнего уровня цели организации в области информационной безопасности формулируются в терминах целостности, доступности и конфиденциальности. Так как компания отвечает за поддержание критически важной базы данных бухгалтерии, то на первом плане стоит задача уменьшение числа потерь, повреждений или искажений данных. </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На верхний уровень выносится управление защитными ресурсами и координация использования этих ресурсов, выделение специального персонала для защиты критически важных систем и взаимодействие с другими организациями, обеспечивающими или контролирующими режим безопасности. </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Политика верхнего уровня имеет дело с тремя аспектами законопослушности и исполнительской дисциплины. Во-первых, организация должна соблюдать существующие законы. Во-вторых, следует контролировать действия лиц, ответственных за выработку программы безопасности. Наконец, необходимо обеспечить определенную степень исполнительности персонала, а для этого нужно выработать систему поощрений и наказаний. </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Вообще говоря, на верхний уровень следует выносить минимум вопросов. Подобное вынесение целесообразно, когда оно сулит значительную экономию средств или когда иначе поступить просто невозможно. </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 документ, характеризующий политику безопасности компании необходимо включить следующие разделы: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вводный, подтверждающий озабоченность высшего руководства проблемами информационной безопасности;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организационный, содержащий описание подразделений, комиссий, групп и т.д., отвечающих за работы в области информационной безопасности;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классификационный, описывающий имеющиеся в организации материальные и информационные ресурсы и необходимый уровень их защиты;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штатный, характеризующий меры безопасности, применяемые к персоналу (описание должностей с точки зрения информационной безопасности, организация обучения и переподготовки персонала, порядок реагирования на нарушения режима безопасности и т.п.);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раздел, освещающий вопросы физической защиты;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управляющий раздел, описывающий подход к управлению компьютерами и компьютерными сетями;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раздел, описывающий правила разграничения доступа к производственной информации;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раздел, характеризующий порядок разработки и сопровождения систем;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раздел, описывающий меры, направленные на обеспечение непрерывной работы организации; </w:t>
      </w:r>
    </w:p>
    <w:p w:rsidR="00C46457" w:rsidRPr="00FB1E64" w:rsidRDefault="00C46457" w:rsidP="00FB1E64">
      <w:pPr>
        <w:numPr>
          <w:ilvl w:val="0"/>
          <w:numId w:val="48"/>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юридический раздел, подтверждающий соответствие политики безопасности действующему законодательству.</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 административным мероприятиям защиты, необходимым для проведения в бухгалтерии торговой компании, относятся:</w:t>
      </w:r>
      <w:r w:rsidR="00FB1E64">
        <w:rPr>
          <w:rFonts w:ascii="Times New Roman" w:eastAsia="Times New Roman" w:hAnsi="Times New Roman" w:cs="Times New Roman"/>
          <w:sz w:val="28"/>
          <w:szCs w:val="28"/>
          <w:lang w:eastAsia="ar-SA"/>
        </w:rPr>
        <w:t xml:space="preserve"> </w:t>
      </w:r>
    </w:p>
    <w:p w:rsidR="00C46457" w:rsidRPr="00FB1E64" w:rsidRDefault="00C46457" w:rsidP="00FB1E64">
      <w:pPr>
        <w:numPr>
          <w:ilvl w:val="0"/>
          <w:numId w:val="49"/>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поддержка правильной конфигурации ОС;</w:t>
      </w:r>
    </w:p>
    <w:p w:rsidR="00C46457" w:rsidRPr="00FB1E64" w:rsidRDefault="00C46457" w:rsidP="00FB1E64">
      <w:pPr>
        <w:numPr>
          <w:ilvl w:val="0"/>
          <w:numId w:val="49"/>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создание, ведение и контроль журналов работы пользователей в ИС с помощью встроен</w:t>
      </w:r>
      <w:r w:rsidR="00240498" w:rsidRPr="00FB1E64">
        <w:rPr>
          <w:rFonts w:ascii="Times New Roman" w:eastAsia="Times New Roman" w:hAnsi="Times New Roman" w:cs="Times New Roman"/>
          <w:sz w:val="28"/>
          <w:szCs w:val="28"/>
          <w:lang w:eastAsia="ar-SA"/>
        </w:rPr>
        <w:t>ных механизмов программы 1С</w:t>
      </w:r>
      <w:r w:rsidR="00EE7A9B" w:rsidRPr="00FB1E64">
        <w:rPr>
          <w:rFonts w:ascii="Times New Roman" w:eastAsia="Times New Roman" w:hAnsi="Times New Roman" w:cs="Times New Roman"/>
          <w:sz w:val="28"/>
          <w:szCs w:val="28"/>
          <w:lang w:eastAsia="ar-SA"/>
        </w:rPr>
        <w:t>: Бухгалтерия</w:t>
      </w:r>
      <w:r w:rsidR="00240498" w:rsidRPr="00FB1E64">
        <w:rPr>
          <w:rFonts w:ascii="Times New Roman" w:eastAsia="Times New Roman" w:hAnsi="Times New Roman" w:cs="Times New Roman"/>
          <w:sz w:val="28"/>
          <w:szCs w:val="28"/>
          <w:lang w:eastAsia="ar-SA"/>
        </w:rPr>
        <w:t xml:space="preserve"> </w:t>
      </w:r>
      <w:r w:rsidR="002127E6" w:rsidRPr="00FB1E64">
        <w:rPr>
          <w:rFonts w:ascii="Times New Roman" w:eastAsia="Times New Roman" w:hAnsi="Times New Roman" w:cs="Times New Roman"/>
          <w:sz w:val="28"/>
          <w:szCs w:val="28"/>
          <w:lang w:eastAsia="ar-SA"/>
        </w:rPr>
        <w:t>7.7</w:t>
      </w:r>
      <w:r w:rsidRPr="00FB1E64">
        <w:rPr>
          <w:rFonts w:ascii="Times New Roman" w:eastAsia="Times New Roman" w:hAnsi="Times New Roman" w:cs="Times New Roman"/>
          <w:sz w:val="28"/>
          <w:szCs w:val="28"/>
          <w:lang w:eastAsia="ar-SA"/>
        </w:rPr>
        <w:t>;</w:t>
      </w:r>
    </w:p>
    <w:p w:rsidR="00C46457" w:rsidRPr="00FB1E64" w:rsidRDefault="00C46457" w:rsidP="00FB1E64">
      <w:pPr>
        <w:numPr>
          <w:ilvl w:val="0"/>
          <w:numId w:val="49"/>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выявление «брешей» в системе защиты;</w:t>
      </w:r>
    </w:p>
    <w:p w:rsidR="00C46457" w:rsidRPr="00FB1E64" w:rsidRDefault="00C46457" w:rsidP="00FB1E64">
      <w:pPr>
        <w:numPr>
          <w:ilvl w:val="0"/>
          <w:numId w:val="49"/>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проведение тестирования средств защиты;</w:t>
      </w:r>
    </w:p>
    <w:p w:rsidR="00C46457" w:rsidRPr="00FB1E64" w:rsidRDefault="00C46457" w:rsidP="00FB1E64">
      <w:pPr>
        <w:numPr>
          <w:ilvl w:val="0"/>
          <w:numId w:val="49"/>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контроль смены паролей.</w:t>
      </w:r>
      <w:r w:rsidR="00FB1E64">
        <w:rPr>
          <w:rFonts w:ascii="Times New Roman" w:eastAsia="Times New Roman" w:hAnsi="Times New Roman" w:cs="Times New Roman"/>
          <w:sz w:val="28"/>
          <w:szCs w:val="28"/>
          <w:lang w:eastAsia="ar-SA"/>
        </w:rPr>
        <w:t xml:space="preserve"> </w:t>
      </w:r>
    </w:p>
    <w:p w:rsidR="00C46457" w:rsidRPr="00FB1E64" w:rsidRDefault="00240498" w:rsidP="00FB1E64">
      <w:pPr>
        <w:pStyle w:val="1"/>
        <w:spacing w:before="0" w:after="0" w:line="360" w:lineRule="auto"/>
        <w:ind w:firstLine="709"/>
        <w:jc w:val="both"/>
        <w:rPr>
          <w:b w:val="0"/>
          <w:sz w:val="28"/>
        </w:rPr>
      </w:pPr>
      <w:bookmarkStart w:id="411" w:name="_Toc198144775"/>
      <w:bookmarkStart w:id="412" w:name="_Toc262084885"/>
      <w:bookmarkStart w:id="413" w:name="_Toc262085115"/>
      <w:bookmarkStart w:id="414" w:name="_Toc262085227"/>
      <w:bookmarkStart w:id="415" w:name="_Toc262085340"/>
      <w:r w:rsidRPr="00FB1E64">
        <w:rPr>
          <w:b w:val="0"/>
          <w:sz w:val="28"/>
        </w:rPr>
        <w:t>3.2</w:t>
      </w:r>
      <w:r w:rsidR="00C46457" w:rsidRPr="00FB1E64">
        <w:rPr>
          <w:b w:val="0"/>
          <w:sz w:val="28"/>
        </w:rPr>
        <w:t>.2 Организационный уровень ИБ</w:t>
      </w:r>
      <w:bookmarkEnd w:id="411"/>
      <w:bookmarkEnd w:id="412"/>
      <w:bookmarkEnd w:id="413"/>
      <w:bookmarkEnd w:id="414"/>
      <w:bookmarkEnd w:id="415"/>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 организационным средствам защиты можно отнести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организационно-технические</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организационно-правовые</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мероприятия, осуществляемые в процессе создания и эксплуатации ИС с целью обеспечения защиты информации. Организационные мероприятия охватывают все структурные элементы ИС</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системы</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защиты</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на всех этапах их жизненного цикла. При этом организационные мероприятия играют двоякую роль в механизме защиты: с одной стороны,</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позволяют полностью или частично перекрывать значительную часть каналов утечки информации, а с другой – обеспечивают объединение всех используемых в ИС средств в целостный механизм защиты.</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Организационные меры защиты базируются на законодательных и нормативных документах по безопасности информации. Они должны охватывать все основные пути сохранения информационных</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ресурсов и включать:</w:t>
      </w:r>
    </w:p>
    <w:p w:rsidR="00C46457" w:rsidRPr="00FB1E64" w:rsidRDefault="00C46457" w:rsidP="00FB1E64">
      <w:pPr>
        <w:numPr>
          <w:ilvl w:val="0"/>
          <w:numId w:val="4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ограничение физического доступа к объектам ИС 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реализацию режимных мер;</w:t>
      </w:r>
    </w:p>
    <w:p w:rsidR="00C46457" w:rsidRPr="00FB1E64" w:rsidRDefault="00C46457" w:rsidP="00FB1E64">
      <w:pPr>
        <w:numPr>
          <w:ilvl w:val="0"/>
          <w:numId w:val="4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ограничение возможности перехвата</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информации вследствие существования физических полей;</w:t>
      </w:r>
    </w:p>
    <w:p w:rsidR="00C46457" w:rsidRPr="00FB1E64" w:rsidRDefault="00C46457" w:rsidP="00FB1E64">
      <w:pPr>
        <w:numPr>
          <w:ilvl w:val="0"/>
          <w:numId w:val="4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ограничение доступа к информационным</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ресурсам</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другим элементам ИС путем установления правил разграничения доступа,</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криптографическое закрытие каналов передачи данных, выявление и уничтожение «закладок»;</w:t>
      </w:r>
    </w:p>
    <w:p w:rsidR="00C46457" w:rsidRPr="00FB1E64" w:rsidRDefault="00C46457" w:rsidP="00FB1E64">
      <w:pPr>
        <w:numPr>
          <w:ilvl w:val="0"/>
          <w:numId w:val="4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создание твердых копий важных с точки зрения утраты</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массивов данных;</w:t>
      </w:r>
    </w:p>
    <w:p w:rsidR="00C46457" w:rsidRPr="00FB1E64" w:rsidRDefault="00C46457" w:rsidP="00FB1E64">
      <w:pPr>
        <w:numPr>
          <w:ilvl w:val="0"/>
          <w:numId w:val="47"/>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проведение профилактических 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других</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мер</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от</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внедрения вирусов.</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К организационно-правовым мероприятиям защиты, необходимыми для проведения в бухгалтерии </w:t>
      </w:r>
      <w:r w:rsidR="00AF241B" w:rsidRPr="00FB1E64">
        <w:rPr>
          <w:rFonts w:ascii="Times New Roman" w:eastAsia="Times New Roman" w:hAnsi="Times New Roman" w:cs="Times New Roman"/>
          <w:sz w:val="28"/>
          <w:szCs w:val="28"/>
          <w:lang w:eastAsia="ar-SA"/>
        </w:rPr>
        <w:t>ООО «Стиль»</w:t>
      </w:r>
      <w:r w:rsidRPr="00FB1E64">
        <w:rPr>
          <w:rFonts w:ascii="Times New Roman" w:eastAsia="Times New Roman" w:hAnsi="Times New Roman" w:cs="Times New Roman"/>
          <w:sz w:val="28"/>
          <w:szCs w:val="28"/>
          <w:lang w:eastAsia="ar-SA"/>
        </w:rPr>
        <w:t xml:space="preserve"> относятся:</w:t>
      </w:r>
    </w:p>
    <w:p w:rsidR="00C46457" w:rsidRPr="00FB1E64" w:rsidRDefault="00C46457" w:rsidP="00FB1E64">
      <w:pPr>
        <w:numPr>
          <w:ilvl w:val="0"/>
          <w:numId w:val="50"/>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организация и поддержание надежного пропускного режима и контроль посетителей;</w:t>
      </w:r>
    </w:p>
    <w:p w:rsidR="00C46457" w:rsidRPr="00FB1E64" w:rsidRDefault="00C46457" w:rsidP="00FB1E64">
      <w:pPr>
        <w:numPr>
          <w:ilvl w:val="0"/>
          <w:numId w:val="50"/>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надежная охрана помещений компании и территории;</w:t>
      </w:r>
    </w:p>
    <w:p w:rsidR="00C46457" w:rsidRPr="00FB1E64" w:rsidRDefault="00C46457" w:rsidP="00FB1E64">
      <w:pPr>
        <w:numPr>
          <w:ilvl w:val="0"/>
          <w:numId w:val="5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организация защиты информации, т. е. назначение ответственного за защиту информации, проведение систематического контроля за работой персонала, порядок учета, хранения и уничтожения документов;</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Организационные мероприятия при работе с сотрудниками компании</w:t>
      </w:r>
      <w:r w:rsidR="00FB1E64">
        <w:rPr>
          <w:rFonts w:ascii="Times New Roman" w:eastAsia="Times New Roman" w:hAnsi="Times New Roman" w:cs="Times New Roman"/>
          <w:color w:val="000000"/>
          <w:sz w:val="28"/>
          <w:szCs w:val="28"/>
          <w:lang w:eastAsia="ar-SA"/>
        </w:rPr>
        <w:t xml:space="preserve"> </w:t>
      </w:r>
      <w:r w:rsidRPr="00FB1E64">
        <w:rPr>
          <w:rFonts w:ascii="Times New Roman" w:eastAsia="Times New Roman" w:hAnsi="Times New Roman" w:cs="Times New Roman"/>
          <w:color w:val="000000"/>
          <w:sz w:val="28"/>
          <w:szCs w:val="28"/>
          <w:lang w:eastAsia="ar-SA"/>
        </w:rPr>
        <w:t>включают в себя:</w:t>
      </w:r>
    </w:p>
    <w:p w:rsidR="00C46457" w:rsidRPr="00FB1E64" w:rsidRDefault="00C46457" w:rsidP="00FB1E64">
      <w:pPr>
        <w:numPr>
          <w:ilvl w:val="0"/>
          <w:numId w:val="51"/>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беседы при приеме на работу;</w:t>
      </w:r>
    </w:p>
    <w:p w:rsidR="00C46457" w:rsidRPr="00FB1E64" w:rsidRDefault="00C46457" w:rsidP="00FB1E64">
      <w:pPr>
        <w:numPr>
          <w:ilvl w:val="0"/>
          <w:numId w:val="51"/>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ознакомление с правилами и процедурами работы с ИС на предприятии;</w:t>
      </w:r>
    </w:p>
    <w:p w:rsidR="00C46457" w:rsidRPr="00FB1E64" w:rsidRDefault="00C46457" w:rsidP="00FB1E64">
      <w:pPr>
        <w:numPr>
          <w:ilvl w:val="0"/>
          <w:numId w:val="5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обучение правилам работы с ИС для сохранения ее целостности и корректности данных;</w:t>
      </w:r>
    </w:p>
    <w:p w:rsidR="00C46457" w:rsidRPr="00FB1E64" w:rsidRDefault="00C46457" w:rsidP="00FB1E64">
      <w:pPr>
        <w:numPr>
          <w:ilvl w:val="0"/>
          <w:numId w:val="5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беседы с увольняемыми.</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В результате беседы при приеме на работу устанавливается целесообразность приема кандидата на соответствующую вакансию.</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Обучение сотрудников предполагает не только приобретение и систематическое поддержание на высоком уровне производственных навыков, но и психологическое их воспитание в глубокой убежденности, что необходимо выполнять требования промышленной (производственной) секретности, информационной безопасности. Систематическое обучение способствует повышению уровня компетентности руководства и сотрудников в вопросах защиты коммерческих интересов своего предприятия. Беседы с увольняющимися имеют главной целью предотвратить разглашение информации или ее неправильное использование. В ходе беседы следует особо подчеркнуть, что каждый увольняющийся сотрудник имеет твердые обязательства о неразглашении фирменных секретов и эти обязательства, как правило, подкрепляются подпиской о неразглашении известных сотруднику конфиденциальных сведений.</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Организационно-технические меры защиты включают следующие основные мероприятия:</w:t>
      </w:r>
    </w:p>
    <w:p w:rsidR="00C46457" w:rsidRPr="00FB1E64" w:rsidRDefault="00C46457" w:rsidP="00FB1E64">
      <w:pPr>
        <w:numPr>
          <w:ilvl w:val="0"/>
          <w:numId w:val="52"/>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резервирование (наличие всех основных компонентов операционной системы и программного обеспечения в архивах, копирование таблиц распределения файлов дисков, ежедневное ведение архивов изменяемых файлов); </w:t>
      </w:r>
    </w:p>
    <w:p w:rsidR="00C46457" w:rsidRPr="00FB1E64" w:rsidRDefault="00C46457" w:rsidP="00FB1E64">
      <w:pPr>
        <w:numPr>
          <w:ilvl w:val="0"/>
          <w:numId w:val="52"/>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профилактика (систематическая выгрузка содержимого активной части винчестера на дискеты, раздельное хранение компонентов программного обеспечения и программ пользователей, хранение неиспользуемых программ в архивах);</w:t>
      </w:r>
    </w:p>
    <w:p w:rsidR="00C46457" w:rsidRPr="00FB1E64" w:rsidRDefault="00C46457" w:rsidP="00FB1E64">
      <w:pPr>
        <w:numPr>
          <w:ilvl w:val="0"/>
          <w:numId w:val="52"/>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ревизия (обследование вновь получаемых программ на дискетах и дисках на наличие вирусов, систематическая проверка длин файлов, хранящихся на винчестере, использование и постоянная проверка контрольных сумм при хранении и передаче программного обеспечения, проверка содержимого загрузочных секторов винчестера и используемых дискет системных файлов);</w:t>
      </w:r>
    </w:p>
    <w:p w:rsidR="00C46457" w:rsidRPr="00FB1E64" w:rsidRDefault="00C46457" w:rsidP="00FB1E64">
      <w:pPr>
        <w:numPr>
          <w:ilvl w:val="0"/>
          <w:numId w:val="52"/>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фильтрация (разделение винчестера на логические диски с различными возможностями доступа к ним, использование резидентных программных средств слежения за файловой системой);</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Все эти мероприятия, в той или иной степени, включают использование различных программных средств защиты. К их числу необходимо отнести программу-архиватор </w:t>
      </w:r>
      <w:r w:rsidRPr="00FB1E64">
        <w:rPr>
          <w:rFonts w:ascii="Times New Roman" w:eastAsia="Times New Roman" w:hAnsi="Times New Roman" w:cs="Times New Roman"/>
          <w:color w:val="000000"/>
          <w:sz w:val="28"/>
          <w:szCs w:val="28"/>
          <w:lang w:val="en-US" w:eastAsia="ar-SA"/>
        </w:rPr>
        <w:t>WinRar</w:t>
      </w:r>
      <w:r w:rsidRPr="00FB1E64">
        <w:rPr>
          <w:rFonts w:ascii="Times New Roman" w:eastAsia="Times New Roman" w:hAnsi="Times New Roman" w:cs="Times New Roman"/>
          <w:color w:val="000000"/>
          <w:sz w:val="28"/>
          <w:szCs w:val="28"/>
          <w:lang w:eastAsia="ar-SA"/>
        </w:rPr>
        <w:t>, программы резервирования важных компонентов файловой системы, просмотра содержимого файлов и загрузочных секторов, подсчета контрольных сумм и собственно программ защиты. Резервирование данных ИС должно проводиться с использованием встроенных сред</w:t>
      </w:r>
      <w:r w:rsidR="00EE7A9B" w:rsidRPr="00FB1E64">
        <w:rPr>
          <w:rFonts w:ascii="Times New Roman" w:eastAsia="Times New Roman" w:hAnsi="Times New Roman" w:cs="Times New Roman"/>
          <w:color w:val="000000"/>
          <w:sz w:val="28"/>
          <w:szCs w:val="28"/>
          <w:lang w:eastAsia="ar-SA"/>
        </w:rPr>
        <w:t>ств программы 1С Бухгалтерия</w:t>
      </w:r>
      <w:r w:rsidR="00671466" w:rsidRPr="00FB1E64">
        <w:rPr>
          <w:rFonts w:ascii="Times New Roman" w:eastAsia="Times New Roman" w:hAnsi="Times New Roman" w:cs="Times New Roman"/>
          <w:color w:val="000000"/>
          <w:sz w:val="28"/>
          <w:szCs w:val="28"/>
          <w:lang w:eastAsia="ar-SA"/>
        </w:rPr>
        <w:t xml:space="preserve"> 7.7</w:t>
      </w:r>
      <w:r w:rsidRPr="00FB1E64">
        <w:rPr>
          <w:rFonts w:ascii="Times New Roman" w:eastAsia="Times New Roman" w:hAnsi="Times New Roman" w:cs="Times New Roman"/>
          <w:color w:val="000000"/>
          <w:sz w:val="28"/>
          <w:szCs w:val="28"/>
          <w:lang w:eastAsia="ar-SA"/>
        </w:rPr>
        <w:t>.</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C46457" w:rsidRPr="00FB1E64" w:rsidRDefault="008713F2" w:rsidP="00FB1E64">
      <w:pPr>
        <w:pStyle w:val="1"/>
        <w:spacing w:before="0" w:after="0" w:line="360" w:lineRule="auto"/>
        <w:ind w:firstLine="709"/>
        <w:jc w:val="both"/>
        <w:rPr>
          <w:b w:val="0"/>
          <w:sz w:val="28"/>
        </w:rPr>
      </w:pPr>
      <w:bookmarkStart w:id="416" w:name="_Toc198144776"/>
      <w:bookmarkStart w:id="417" w:name="_Toc262084886"/>
      <w:bookmarkStart w:id="418" w:name="_Toc262085116"/>
      <w:bookmarkStart w:id="419" w:name="_Toc262085228"/>
      <w:bookmarkStart w:id="420" w:name="_Toc262085341"/>
      <w:r>
        <w:rPr>
          <w:b w:val="0"/>
          <w:sz w:val="28"/>
        </w:rPr>
        <w:br w:type="page"/>
      </w:r>
      <w:r w:rsidR="00EE7A9B" w:rsidRPr="00FB1E64">
        <w:rPr>
          <w:b w:val="0"/>
          <w:sz w:val="28"/>
        </w:rPr>
        <w:t>3.2</w:t>
      </w:r>
      <w:r w:rsidR="00C46457" w:rsidRPr="00FB1E64">
        <w:rPr>
          <w:b w:val="0"/>
          <w:sz w:val="28"/>
        </w:rPr>
        <w:t>.3</w:t>
      </w:r>
      <w:r>
        <w:rPr>
          <w:b w:val="0"/>
          <w:sz w:val="28"/>
        </w:rPr>
        <w:t xml:space="preserve"> </w:t>
      </w:r>
      <w:r w:rsidR="00C46457" w:rsidRPr="00FB1E64">
        <w:rPr>
          <w:b w:val="0"/>
          <w:sz w:val="28"/>
        </w:rPr>
        <w:t>Технический уровень ИБ</w:t>
      </w:r>
      <w:bookmarkEnd w:id="416"/>
      <w:bookmarkEnd w:id="417"/>
      <w:bookmarkEnd w:id="418"/>
      <w:bookmarkEnd w:id="419"/>
      <w:bookmarkEnd w:id="420"/>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Инженерно-техническое обеспечение безопасности информации путем осуществления необходимых технических мероприятий должно исключать:</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неправомочный доступ к аппаратуре обработки информации путем контроля доступа в помещении бухгалтерии;</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неправомочный вынос носителей информации персоналом, занимающимся обработкой данных, посредством выходного контроля; </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несанкционированное введение данных в память, изменение или стирание информации, хранящейся в памяти;</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неправомочное пользование системами обработки информации и незаконное получение в результате этого данных;</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доступ в системы обработки информации посредством самодельных устройств и незаконное получение данных;</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возможность неправомочной передачи данных через компьютерную сеть; </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 бесконтрольный ввод данных в систему;</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неправомочное считывание, изменение или стирание данных в процессе их передачи или транспортировки носителей информации.</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Инженерно-техническая защита использует следующие средства:</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физические средства;</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аппаратные средства; </w:t>
      </w:r>
    </w:p>
    <w:p w:rsidR="00C46457" w:rsidRPr="00FB1E64" w:rsidRDefault="00C46457" w:rsidP="00FB1E64">
      <w:pPr>
        <w:numPr>
          <w:ilvl w:val="0"/>
          <w:numId w:val="53"/>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программные средства;</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Методы защиты информации от большинства угроз базируются на инженерных и технических мероприятиях. Инженерно-техническая защита - это совокупность специальных органов, технических средств и мероприятий, функционирующих совместно для выполнения определенной задачи по защите информации.</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Для построения системы физической безопасности необходимы следующие средства</w:t>
      </w:r>
    </w:p>
    <w:p w:rsidR="00C46457" w:rsidRPr="00FB1E64" w:rsidRDefault="00C46457" w:rsidP="00FB1E64">
      <w:pPr>
        <w:numPr>
          <w:ilvl w:val="0"/>
          <w:numId w:val="55"/>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аппаратура тревожной сигнализации, обеспечивающая обнаружение попыток проникновения и несанкционированных действий, а также оценку их опасности;</w:t>
      </w:r>
    </w:p>
    <w:p w:rsidR="00C46457" w:rsidRPr="00FB1E64" w:rsidRDefault="00C46457" w:rsidP="00FB1E64">
      <w:pPr>
        <w:numPr>
          <w:ilvl w:val="0"/>
          <w:numId w:val="55"/>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системы связи, обеспечивающие сбор, объединение и передачу тревожной информации и других данных (для этой цели подойдет организация офисной АТС);</w:t>
      </w:r>
    </w:p>
    <w:p w:rsidR="00C46457" w:rsidRPr="00FB1E64" w:rsidRDefault="00C46457" w:rsidP="00FB1E64">
      <w:pPr>
        <w:numPr>
          <w:ilvl w:val="0"/>
          <w:numId w:val="55"/>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персонал охраны, выполняющий ежедневные программы безопасности, управление системой и ее использование в нештатных ситуациях.</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 инженерным мероприятиям, необходимым для проведения в бухгал</w:t>
      </w:r>
      <w:r w:rsidR="003650F1" w:rsidRPr="00FB1E64">
        <w:rPr>
          <w:rFonts w:ascii="Times New Roman" w:eastAsia="Times New Roman" w:hAnsi="Times New Roman" w:cs="Times New Roman"/>
          <w:sz w:val="28"/>
          <w:szCs w:val="28"/>
          <w:lang w:eastAsia="ar-SA"/>
        </w:rPr>
        <w:t xml:space="preserve">терии </w:t>
      </w:r>
      <w:r w:rsidR="00AF241B" w:rsidRPr="00FB1E64">
        <w:rPr>
          <w:rFonts w:ascii="Times New Roman" w:eastAsia="Times New Roman" w:hAnsi="Times New Roman" w:cs="Times New Roman"/>
          <w:sz w:val="28"/>
          <w:szCs w:val="28"/>
          <w:lang w:eastAsia="ar-SA"/>
        </w:rPr>
        <w:t>ООО «Стиль»</w:t>
      </w:r>
      <w:r w:rsidRPr="00FB1E64">
        <w:rPr>
          <w:rFonts w:ascii="Times New Roman" w:eastAsia="Times New Roman" w:hAnsi="Times New Roman" w:cs="Times New Roman"/>
          <w:sz w:val="28"/>
          <w:szCs w:val="28"/>
          <w:lang w:eastAsia="ar-SA"/>
        </w:rPr>
        <w:t>, относятся:</w:t>
      </w:r>
    </w:p>
    <w:p w:rsidR="00C46457" w:rsidRPr="00FB1E64" w:rsidRDefault="00C46457" w:rsidP="00FB1E64">
      <w:pPr>
        <w:numPr>
          <w:ilvl w:val="0"/>
          <w:numId w:val="54"/>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защита акустического канала;</w:t>
      </w:r>
    </w:p>
    <w:p w:rsidR="00C46457" w:rsidRPr="00FB1E64" w:rsidRDefault="00C46457" w:rsidP="00FB1E64">
      <w:pPr>
        <w:numPr>
          <w:ilvl w:val="0"/>
          <w:numId w:val="54"/>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экранирование помещения бухгалтерии.</w:t>
      </w:r>
    </w:p>
    <w:p w:rsidR="00C46457" w:rsidRPr="00FB1E64" w:rsidRDefault="00C46457" w:rsidP="00FB1E64">
      <w:pPr>
        <w:suppressAutoHyphens/>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 xml:space="preserve">К аппаратным средствам относятся приборы, устройства, приспособления и другие технические решения, используемые в интересах обеспечения безопасности. </w:t>
      </w:r>
    </w:p>
    <w:p w:rsidR="00C46457" w:rsidRPr="00FB1E64" w:rsidRDefault="00C46457" w:rsidP="00FB1E64">
      <w:pPr>
        <w:pStyle w:val="HTML"/>
        <w:spacing w:line="360" w:lineRule="auto"/>
        <w:ind w:firstLine="709"/>
        <w:jc w:val="both"/>
        <w:rPr>
          <w:rFonts w:ascii="Times New Roman" w:hAnsi="Times New Roman" w:cs="Times New Roman"/>
          <w:sz w:val="28"/>
          <w:szCs w:val="28"/>
        </w:rPr>
      </w:pPr>
      <w:r w:rsidRPr="00FB1E64">
        <w:rPr>
          <w:rFonts w:ascii="Times New Roman" w:hAnsi="Times New Roman" w:cs="Times New Roman"/>
          <w:sz w:val="28"/>
          <w:szCs w:val="28"/>
        </w:rPr>
        <w:t>В бухгалтерии необходимо:</w:t>
      </w:r>
    </w:p>
    <w:p w:rsidR="00C46457" w:rsidRPr="00FB1E64" w:rsidRDefault="00C46457" w:rsidP="00FB1E64">
      <w:pPr>
        <w:pStyle w:val="HTML"/>
        <w:numPr>
          <w:ilvl w:val="0"/>
          <w:numId w:val="56"/>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sz w:val="28"/>
          <w:szCs w:val="28"/>
        </w:rPr>
        <w:t>в терминалах пользователей размещать</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устройства,</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предназначенные</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для предупреждения</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несанкционированного включения терминала в работу (блокираторы);</w:t>
      </w:r>
    </w:p>
    <w:p w:rsidR="00C46457" w:rsidRPr="00FB1E64" w:rsidRDefault="00C46457" w:rsidP="00FB1E64">
      <w:pPr>
        <w:pStyle w:val="HTML"/>
        <w:numPr>
          <w:ilvl w:val="0"/>
          <w:numId w:val="56"/>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обеспечить идентификацию терминала (схемы генерирования идентифицирующего кода);</w:t>
      </w:r>
    </w:p>
    <w:p w:rsidR="00C46457" w:rsidRPr="00FB1E64" w:rsidRDefault="00C46457" w:rsidP="00FB1E64">
      <w:pPr>
        <w:pStyle w:val="HTML"/>
        <w:numPr>
          <w:ilvl w:val="0"/>
          <w:numId w:val="56"/>
        </w:numPr>
        <w:spacing w:line="360" w:lineRule="auto"/>
        <w:ind w:left="0"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обеспечить идентификацию</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пользователя</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(магнитные</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индивидуальные карточки).</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Программные средства - это специальные программы, программные комплексы и системы защиты информации в информационных системах различного назначения и средствах обработки данных.</w:t>
      </w:r>
    </w:p>
    <w:p w:rsidR="00C46457" w:rsidRPr="00FB1E64" w:rsidRDefault="00C46457"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К задачам программных средств защиты относятся:</w:t>
      </w:r>
    </w:p>
    <w:p w:rsidR="00C46457" w:rsidRPr="00FB1E64" w:rsidRDefault="00C46457" w:rsidP="00FB1E64">
      <w:pPr>
        <w:numPr>
          <w:ilvl w:val="0"/>
          <w:numId w:val="57"/>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идентификация и аутентификация;</w:t>
      </w:r>
    </w:p>
    <w:p w:rsidR="00C46457" w:rsidRPr="00FB1E64" w:rsidRDefault="00C46457" w:rsidP="00FB1E64">
      <w:pPr>
        <w:numPr>
          <w:ilvl w:val="0"/>
          <w:numId w:val="57"/>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управление доступом;</w:t>
      </w:r>
    </w:p>
    <w:p w:rsidR="00C46457" w:rsidRPr="00FB1E64" w:rsidRDefault="00C46457" w:rsidP="00FB1E64">
      <w:pPr>
        <w:numPr>
          <w:ilvl w:val="0"/>
          <w:numId w:val="57"/>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обеспечение целостности и сохранности данных;</w:t>
      </w:r>
    </w:p>
    <w:p w:rsidR="00C46457" w:rsidRPr="00FB1E64" w:rsidRDefault="00C46457" w:rsidP="00FB1E64">
      <w:pPr>
        <w:numPr>
          <w:ilvl w:val="0"/>
          <w:numId w:val="57"/>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контроль субъектов взаимодействия;</w:t>
      </w:r>
    </w:p>
    <w:p w:rsidR="003650F1" w:rsidRPr="00FB1E64" w:rsidRDefault="00C46457" w:rsidP="00FB1E64">
      <w:pPr>
        <w:numPr>
          <w:ilvl w:val="0"/>
          <w:numId w:val="57"/>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регистрация и наблюдение.</w:t>
      </w:r>
    </w:p>
    <w:p w:rsidR="00671466" w:rsidRPr="00FB1E64" w:rsidRDefault="00671466" w:rsidP="00FB1E64">
      <w:pPr>
        <w:pStyle w:val="1"/>
        <w:numPr>
          <w:ilvl w:val="0"/>
          <w:numId w:val="0"/>
        </w:numPr>
        <w:tabs>
          <w:tab w:val="center" w:pos="5140"/>
        </w:tabs>
        <w:spacing w:before="0" w:after="0" w:line="360" w:lineRule="auto"/>
        <w:ind w:firstLine="709"/>
        <w:jc w:val="both"/>
        <w:rPr>
          <w:rStyle w:val="af5"/>
          <w:sz w:val="28"/>
          <w:szCs w:val="28"/>
        </w:rPr>
      </w:pPr>
      <w:bookmarkStart w:id="421" w:name="_Toc198144777"/>
    </w:p>
    <w:p w:rsidR="00B0411B" w:rsidRPr="00FB1E64" w:rsidRDefault="00B0411B" w:rsidP="00FB1E64">
      <w:pPr>
        <w:pStyle w:val="1"/>
        <w:spacing w:before="0" w:after="0" w:line="360" w:lineRule="auto"/>
        <w:ind w:firstLine="709"/>
        <w:jc w:val="both"/>
        <w:rPr>
          <w:rStyle w:val="af5"/>
          <w:rFonts w:cs="Arial"/>
          <w:bCs/>
          <w:sz w:val="28"/>
          <w:szCs w:val="28"/>
        </w:rPr>
      </w:pPr>
      <w:bookmarkStart w:id="422" w:name="_Toc262084887"/>
      <w:bookmarkStart w:id="423" w:name="_Toc262085117"/>
      <w:bookmarkStart w:id="424" w:name="_Toc262085229"/>
      <w:bookmarkStart w:id="425" w:name="_Toc262085342"/>
      <w:r w:rsidRPr="00FB1E64">
        <w:rPr>
          <w:rStyle w:val="af5"/>
          <w:rFonts w:cs="Arial"/>
          <w:bCs/>
          <w:sz w:val="28"/>
          <w:szCs w:val="28"/>
        </w:rPr>
        <w:t>3.3. Создание системы информационной безопасности</w:t>
      </w:r>
      <w:bookmarkEnd w:id="421"/>
      <w:bookmarkEnd w:id="422"/>
      <w:bookmarkEnd w:id="423"/>
      <w:bookmarkEnd w:id="424"/>
      <w:bookmarkEnd w:id="425"/>
    </w:p>
    <w:p w:rsidR="008713F2" w:rsidRDefault="008713F2" w:rsidP="00FB1E64">
      <w:pPr>
        <w:pStyle w:val="1"/>
        <w:spacing w:before="0" w:after="0" w:line="360" w:lineRule="auto"/>
        <w:ind w:firstLine="709"/>
        <w:jc w:val="both"/>
        <w:rPr>
          <w:rStyle w:val="af5"/>
          <w:rFonts w:cs="Arial"/>
          <w:bCs/>
          <w:sz w:val="28"/>
        </w:rPr>
      </w:pPr>
      <w:bookmarkStart w:id="426" w:name="_Toc198144778"/>
      <w:bookmarkStart w:id="427" w:name="_Toc262084888"/>
      <w:bookmarkStart w:id="428" w:name="_Toc262085118"/>
      <w:bookmarkStart w:id="429" w:name="_Toc262085230"/>
      <w:bookmarkStart w:id="430" w:name="_Toc262085343"/>
    </w:p>
    <w:p w:rsidR="00B0411B" w:rsidRPr="00FB1E64" w:rsidRDefault="00B0411B" w:rsidP="00FB1E64">
      <w:pPr>
        <w:pStyle w:val="1"/>
        <w:spacing w:before="0" w:after="0" w:line="360" w:lineRule="auto"/>
        <w:ind w:firstLine="709"/>
        <w:jc w:val="both"/>
        <w:rPr>
          <w:rStyle w:val="af5"/>
          <w:rFonts w:cs="Arial"/>
          <w:bCs/>
          <w:sz w:val="28"/>
        </w:rPr>
      </w:pPr>
      <w:r w:rsidRPr="00FB1E64">
        <w:rPr>
          <w:rStyle w:val="af5"/>
          <w:rFonts w:cs="Arial"/>
          <w:bCs/>
          <w:sz w:val="28"/>
        </w:rPr>
        <w:t>3.3.1 Разработка структуры системы</w:t>
      </w:r>
      <w:bookmarkEnd w:id="426"/>
      <w:bookmarkEnd w:id="427"/>
      <w:bookmarkEnd w:id="428"/>
      <w:bookmarkEnd w:id="429"/>
      <w:bookmarkEnd w:id="430"/>
    </w:p>
    <w:p w:rsidR="00E22BDE" w:rsidRPr="00FB1E64" w:rsidRDefault="00E22BD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 xml:space="preserve">В соответствии с выделенными требованиями система информационной безопасности бухгалтерии </w:t>
      </w:r>
      <w:r w:rsidR="00AF241B" w:rsidRPr="00FB1E64">
        <w:rPr>
          <w:rFonts w:ascii="Times New Roman" w:eastAsia="Times New Roman" w:hAnsi="Times New Roman" w:cs="Times New Roman"/>
          <w:color w:val="000000"/>
          <w:sz w:val="28"/>
          <w:szCs w:val="28"/>
          <w:lang w:eastAsia="ar-SA"/>
        </w:rPr>
        <w:t>ООО «Стиль»</w:t>
      </w:r>
      <w:r w:rsidRPr="00FB1E64">
        <w:rPr>
          <w:rFonts w:ascii="Times New Roman" w:eastAsia="Times New Roman" w:hAnsi="Times New Roman" w:cs="Times New Roman"/>
          <w:color w:val="000000"/>
          <w:sz w:val="28"/>
          <w:szCs w:val="28"/>
          <w:lang w:eastAsia="ar-SA"/>
        </w:rPr>
        <w:t xml:space="preserve"> должна включать в себя следующие подсистемы:</w:t>
      </w:r>
    </w:p>
    <w:p w:rsidR="00E22BDE" w:rsidRPr="00FB1E64" w:rsidRDefault="00E22BDE" w:rsidP="00FB1E64">
      <w:pPr>
        <w:numPr>
          <w:ilvl w:val="0"/>
          <w:numId w:val="58"/>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подсистему идентификации и аутентификации пользователей;</w:t>
      </w:r>
    </w:p>
    <w:p w:rsidR="00E22BDE" w:rsidRPr="00FB1E64" w:rsidRDefault="00E22BDE" w:rsidP="00FB1E64">
      <w:pPr>
        <w:numPr>
          <w:ilvl w:val="0"/>
          <w:numId w:val="58"/>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подсистему защиты от вредоносного программного обеспечения;</w:t>
      </w:r>
    </w:p>
    <w:p w:rsidR="00E22BDE" w:rsidRPr="00FB1E64" w:rsidRDefault="00E22BDE" w:rsidP="00FB1E64">
      <w:pPr>
        <w:numPr>
          <w:ilvl w:val="0"/>
          <w:numId w:val="58"/>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подсистему резервного копирования и архивирования;</w:t>
      </w:r>
    </w:p>
    <w:p w:rsidR="00E22BDE" w:rsidRPr="00FB1E64" w:rsidRDefault="00E22BDE" w:rsidP="00FB1E64">
      <w:pPr>
        <w:numPr>
          <w:ilvl w:val="0"/>
          <w:numId w:val="58"/>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подсистема защиты информации в ЛВС;</w:t>
      </w:r>
    </w:p>
    <w:p w:rsidR="00E22BDE" w:rsidRPr="00FB1E64" w:rsidRDefault="00E22BDE" w:rsidP="00FB1E64">
      <w:pPr>
        <w:numPr>
          <w:ilvl w:val="0"/>
          <w:numId w:val="58"/>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подсистема обеспечения целостности данных;</w:t>
      </w:r>
    </w:p>
    <w:p w:rsidR="00E22BDE" w:rsidRPr="00FB1E64" w:rsidRDefault="00E22BDE" w:rsidP="00FB1E64">
      <w:pPr>
        <w:numPr>
          <w:ilvl w:val="0"/>
          <w:numId w:val="58"/>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подсистема регистрации и учета;</w:t>
      </w:r>
    </w:p>
    <w:p w:rsidR="00E22BDE" w:rsidRPr="00FB1E64" w:rsidRDefault="00E22BDE" w:rsidP="00FB1E64">
      <w:pPr>
        <w:numPr>
          <w:ilvl w:val="0"/>
          <w:numId w:val="58"/>
        </w:numPr>
        <w:shd w:val="clear" w:color="auto" w:fill="FFFFFF"/>
        <w:autoSpaceDE w:val="0"/>
        <w:autoSpaceDN w:val="0"/>
        <w:adjustRightInd w:val="0"/>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подсистема обнаружения сетевых атак. </w:t>
      </w:r>
    </w:p>
    <w:p w:rsidR="00E22BDE" w:rsidRPr="00FB1E64" w:rsidRDefault="00E22BD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Pr="00FB1E64" w:rsidRDefault="00C11DC3" w:rsidP="00FB1E64">
      <w:pPr>
        <w:pStyle w:val="1"/>
        <w:spacing w:before="0" w:after="0" w:line="360" w:lineRule="auto"/>
        <w:ind w:firstLine="709"/>
        <w:jc w:val="both"/>
        <w:rPr>
          <w:b w:val="0"/>
          <w:sz w:val="28"/>
        </w:rPr>
      </w:pPr>
      <w:bookmarkStart w:id="431" w:name="_Toc198144779"/>
      <w:bookmarkStart w:id="432" w:name="_Toc262084889"/>
      <w:bookmarkStart w:id="433" w:name="_Toc262085119"/>
      <w:bookmarkStart w:id="434" w:name="_Toc262085231"/>
      <w:bookmarkStart w:id="435" w:name="_Toc262085344"/>
      <w:r w:rsidRPr="00FB1E64">
        <w:rPr>
          <w:b w:val="0"/>
          <w:sz w:val="28"/>
        </w:rPr>
        <w:t>3.3</w:t>
      </w:r>
      <w:r w:rsidR="00E22BDE" w:rsidRPr="00FB1E64">
        <w:rPr>
          <w:b w:val="0"/>
          <w:sz w:val="28"/>
        </w:rPr>
        <w:t>.</w:t>
      </w:r>
      <w:r w:rsidR="00671466" w:rsidRPr="00FB1E64">
        <w:rPr>
          <w:b w:val="0"/>
          <w:sz w:val="28"/>
        </w:rPr>
        <w:t>2</w:t>
      </w:r>
      <w:r w:rsidR="00E22BDE" w:rsidRPr="00FB1E64">
        <w:rPr>
          <w:b w:val="0"/>
          <w:sz w:val="28"/>
        </w:rPr>
        <w:t xml:space="preserve"> Подсистема идентификации и аутентификации пользователей</w:t>
      </w:r>
      <w:bookmarkEnd w:id="431"/>
      <w:bookmarkEnd w:id="432"/>
      <w:bookmarkEnd w:id="433"/>
      <w:bookmarkEnd w:id="434"/>
      <w:bookmarkEnd w:id="435"/>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Предотвратить ущерб, связанный с утратой хранящейся в компьютерах данных бухгалтерского учета, - одна из важнейших задач для бухгалтерии компании. Известно, что персонал предприятия нередко оказывается главным виновником этих потерь. Каждый сотрудник должен иметь доступ только к своему рабочему компьютеру во избежание случайной или преднамеренной модификации, изменения, порчи</w:t>
      </w:r>
      <w:r w:rsidR="00FB1E64">
        <w:rPr>
          <w:rFonts w:ascii="Times New Roman" w:hAnsi="Times New Roman" w:cs="Times New Roman"/>
          <w:color w:val="auto"/>
          <w:sz w:val="28"/>
          <w:szCs w:val="28"/>
        </w:rPr>
        <w:t xml:space="preserve"> </w:t>
      </w:r>
      <w:r w:rsidRPr="00FB1E64">
        <w:rPr>
          <w:rFonts w:ascii="Times New Roman" w:hAnsi="Times New Roman" w:cs="Times New Roman"/>
          <w:color w:val="auto"/>
          <w:sz w:val="28"/>
          <w:szCs w:val="28"/>
        </w:rPr>
        <w:t xml:space="preserve">или уничтожения данных. </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 xml:space="preserve">Основным способом защиты информации считается внедрение так называемых средств ААА, или 3А (authentication, authorization, administration - аутентификация, авторизация, администрирование). Среди средств ААА значимое место занимают аппаратно-программные системы идентификации и аутентификации (СИА) к компьютерам. </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 xml:space="preserve">При использовании СИА сотрудник получает доступ к компьютеру или в корпоративную сеть только после успешного прохождения процедуры идентификации и аутентификации. Идентификация заключается в распознавании пользователя по присущему или присвоенному ему идентификационному признаку. Проверка принадлежности пользователю предъявленного им идентификационного признака осуществляется в процессе аутентификации. </w:t>
      </w:r>
    </w:p>
    <w:p w:rsidR="00A57197" w:rsidRDefault="007C08D6" w:rsidP="00FB1E64">
      <w:pPr>
        <w:pStyle w:val="af1"/>
        <w:spacing w:before="0" w:after="0" w:line="360" w:lineRule="auto"/>
        <w:ind w:firstLine="709"/>
        <w:jc w:val="both"/>
        <w:rPr>
          <w:rStyle w:val="apple-style-span"/>
          <w:rFonts w:ascii="Times New Roman" w:hAnsi="Times New Roman"/>
          <w:color w:val="auto"/>
          <w:sz w:val="28"/>
          <w:szCs w:val="28"/>
        </w:rPr>
      </w:pPr>
      <w:r w:rsidRPr="00FB1E64">
        <w:rPr>
          <w:rStyle w:val="apple-style-span"/>
          <w:rFonts w:ascii="Times New Roman" w:hAnsi="Times New Roman"/>
          <w:color w:val="auto"/>
          <w:sz w:val="28"/>
          <w:szCs w:val="28"/>
        </w:rPr>
        <w:t>Современные СИА по виду используемых идентификационных признаков разделяются на электронные, биометрическ</w:t>
      </w:r>
      <w:r w:rsidR="00A57197" w:rsidRPr="00FB1E64">
        <w:rPr>
          <w:rStyle w:val="apple-style-span"/>
          <w:rFonts w:ascii="Times New Roman" w:hAnsi="Times New Roman"/>
          <w:color w:val="auto"/>
          <w:sz w:val="28"/>
          <w:szCs w:val="28"/>
        </w:rPr>
        <w:t xml:space="preserve">ие и комбинированные (см. рис. </w:t>
      </w:r>
      <w:r w:rsidR="007E6BB5" w:rsidRPr="00FB1E64">
        <w:rPr>
          <w:rStyle w:val="apple-style-span"/>
          <w:rFonts w:ascii="Times New Roman" w:hAnsi="Times New Roman"/>
          <w:color w:val="auto"/>
          <w:sz w:val="28"/>
          <w:szCs w:val="28"/>
        </w:rPr>
        <w:t>7</w:t>
      </w:r>
      <w:r w:rsidRPr="00FB1E64">
        <w:rPr>
          <w:rStyle w:val="apple-style-span"/>
          <w:rFonts w:ascii="Times New Roman" w:hAnsi="Times New Roman"/>
          <w:color w:val="auto"/>
          <w:sz w:val="28"/>
          <w:szCs w:val="28"/>
        </w:rPr>
        <w:t>).</w:t>
      </w:r>
      <w:bookmarkStart w:id="436" w:name="_Toc198144780"/>
    </w:p>
    <w:p w:rsidR="008713F2" w:rsidRPr="00FB1E64" w:rsidRDefault="008713F2" w:rsidP="00FB1E64">
      <w:pPr>
        <w:pStyle w:val="af1"/>
        <w:spacing w:before="0" w:after="0" w:line="360" w:lineRule="auto"/>
        <w:ind w:firstLine="709"/>
        <w:jc w:val="both"/>
        <w:rPr>
          <w:rFonts w:ascii="Times New Roman" w:hAnsi="Times New Roman" w:cs="Times New Roman"/>
          <w:color w:val="auto"/>
          <w:sz w:val="28"/>
          <w:szCs w:val="28"/>
        </w:rPr>
      </w:pPr>
    </w:p>
    <w:p w:rsidR="00A57197" w:rsidRPr="00FB1E64" w:rsidRDefault="00147943" w:rsidP="00FB1E64">
      <w:pPr>
        <w:pStyle w:val="af1"/>
        <w:spacing w:before="0"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307.5pt;height:204.75pt">
            <v:imagedata r:id="rId11" o:title="" croptop="16600f" cropbottom="16948f" cropleft="17039f" cropright="18514f"/>
          </v:shape>
        </w:pict>
      </w:r>
    </w:p>
    <w:p w:rsidR="00A57197" w:rsidRPr="00FB1E64" w:rsidRDefault="00671466" w:rsidP="00FB1E64">
      <w:pPr>
        <w:pStyle w:val="af1"/>
        <w:spacing w:before="0" w:after="0" w:line="360" w:lineRule="auto"/>
        <w:ind w:firstLine="709"/>
        <w:jc w:val="both"/>
        <w:rPr>
          <w:rFonts w:ascii="Times New Roman" w:hAnsi="Times New Roman" w:cs="Times New Roman"/>
          <w:color w:val="auto"/>
          <w:sz w:val="28"/>
          <w:szCs w:val="24"/>
        </w:rPr>
      </w:pPr>
      <w:r w:rsidRPr="00FB1E64">
        <w:rPr>
          <w:rFonts w:ascii="Times New Roman" w:hAnsi="Times New Roman" w:cs="Times New Roman"/>
          <w:color w:val="auto"/>
          <w:sz w:val="28"/>
          <w:szCs w:val="24"/>
        </w:rPr>
        <w:t xml:space="preserve">Рис. </w:t>
      </w:r>
      <w:r w:rsidR="007E6BB5" w:rsidRPr="00FB1E64">
        <w:rPr>
          <w:rFonts w:ascii="Times New Roman" w:hAnsi="Times New Roman" w:cs="Times New Roman"/>
          <w:color w:val="auto"/>
          <w:sz w:val="28"/>
          <w:szCs w:val="24"/>
        </w:rPr>
        <w:t>7</w:t>
      </w:r>
      <w:r w:rsidR="00A57197" w:rsidRPr="00FB1E64">
        <w:rPr>
          <w:rFonts w:ascii="Times New Roman" w:hAnsi="Times New Roman" w:cs="Times New Roman"/>
          <w:color w:val="auto"/>
          <w:sz w:val="28"/>
          <w:szCs w:val="24"/>
        </w:rPr>
        <w:t xml:space="preserve">. </w:t>
      </w:r>
      <w:r w:rsidR="00A57197" w:rsidRPr="00FB1E64">
        <w:rPr>
          <w:rStyle w:val="apple-style-span"/>
          <w:rFonts w:ascii="Times New Roman" w:hAnsi="Times New Roman"/>
          <w:iCs/>
          <w:color w:val="auto"/>
          <w:sz w:val="28"/>
          <w:szCs w:val="24"/>
        </w:rPr>
        <w:t>Классификация СИА по виду идентификационных признаков</w:t>
      </w:r>
    </w:p>
    <w:p w:rsidR="00A57197" w:rsidRPr="00FB1E64" w:rsidRDefault="00A57197" w:rsidP="00FB1E64">
      <w:pPr>
        <w:pStyle w:val="af1"/>
        <w:spacing w:before="0" w:after="0" w:line="360" w:lineRule="auto"/>
        <w:ind w:firstLine="709"/>
        <w:jc w:val="both"/>
        <w:rPr>
          <w:rFonts w:ascii="Times New Roman" w:hAnsi="Times New Roman" w:cs="Times New Roman"/>
          <w:color w:val="auto"/>
          <w:sz w:val="28"/>
          <w:szCs w:val="28"/>
        </w:rPr>
      </w:pP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 xml:space="preserve">В бухгалтерии планируется использование систему идентификации и аутентификации </w:t>
      </w:r>
      <w:r w:rsidR="008B0DF2" w:rsidRPr="00FB1E64">
        <w:rPr>
          <w:rStyle w:val="apple-style-span"/>
          <w:rFonts w:ascii="Times New Roman" w:hAnsi="Times New Roman"/>
          <w:color w:val="000000"/>
          <w:sz w:val="28"/>
          <w:szCs w:val="28"/>
        </w:rPr>
        <w:t>Rutoken</w:t>
      </w:r>
      <w:r w:rsidRPr="00FB1E64">
        <w:rPr>
          <w:rFonts w:ascii="Times New Roman" w:hAnsi="Times New Roman" w:cs="Times New Roman"/>
          <w:color w:val="auto"/>
          <w:sz w:val="28"/>
          <w:szCs w:val="28"/>
        </w:rPr>
        <w:t>.</w:t>
      </w:r>
      <w:bookmarkEnd w:id="436"/>
    </w:p>
    <w:p w:rsidR="00E22BDE" w:rsidRPr="00FB1E64" w:rsidRDefault="008B0DF2" w:rsidP="00FB1E64">
      <w:pPr>
        <w:pStyle w:val="af1"/>
        <w:spacing w:before="0" w:after="0" w:line="360" w:lineRule="auto"/>
        <w:ind w:firstLine="709"/>
        <w:jc w:val="both"/>
        <w:rPr>
          <w:rFonts w:ascii="Times New Roman" w:hAnsi="Times New Roman" w:cs="Times New Roman"/>
          <w:color w:val="auto"/>
          <w:sz w:val="28"/>
          <w:szCs w:val="28"/>
        </w:rPr>
      </w:pPr>
      <w:r w:rsidRPr="00FB1E64">
        <w:rPr>
          <w:rStyle w:val="apple-style-span"/>
          <w:rFonts w:ascii="Times New Roman" w:hAnsi="Times New Roman"/>
          <w:color w:val="000000"/>
          <w:sz w:val="28"/>
          <w:szCs w:val="28"/>
        </w:rPr>
        <w:t>Rutoken</w:t>
      </w:r>
      <w:r w:rsidR="00E22BDE" w:rsidRPr="00FB1E64">
        <w:rPr>
          <w:rFonts w:ascii="Times New Roman" w:hAnsi="Times New Roman" w:cs="Times New Roman"/>
          <w:color w:val="auto"/>
          <w:sz w:val="28"/>
          <w:szCs w:val="28"/>
        </w:rPr>
        <w:t xml:space="preserve"> RF - это usb-токен со встроенной радиочастотной меткой (RFID-меткой). Он предназначен для доступа пользователей к информационным ресурсам компьютера и для физического доступа в здания и помещения. </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 xml:space="preserve">РУТОКЕН RF объединяет возможности, предоставляемые usb-токенами, смарт-картами и бесконтактными электронными пропусками: </w:t>
      </w:r>
    </w:p>
    <w:p w:rsidR="00E22BDE" w:rsidRPr="00FB1E64" w:rsidRDefault="00E22BDE" w:rsidP="00FB1E64">
      <w:pPr>
        <w:numPr>
          <w:ilvl w:val="0"/>
          <w:numId w:val="6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строгая двухфакторная аутентификация при доступе к компьютеру и к защищенным информационным ресурсам; </w:t>
      </w:r>
    </w:p>
    <w:p w:rsidR="00E22BDE" w:rsidRPr="00FB1E64" w:rsidRDefault="00E22BDE" w:rsidP="00FB1E64">
      <w:pPr>
        <w:numPr>
          <w:ilvl w:val="0"/>
          <w:numId w:val="6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безопасное хранение криптографических ключей и цифровых сертификатов; </w:t>
      </w:r>
    </w:p>
    <w:p w:rsidR="00E22BDE" w:rsidRPr="00FB1E64" w:rsidRDefault="00E22BDE" w:rsidP="00FB1E64">
      <w:pPr>
        <w:numPr>
          <w:ilvl w:val="0"/>
          <w:numId w:val="6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применение в системах контроля и управления доступом, в системах учета рабочего времени и аудита перемещений сотрудников;</w:t>
      </w:r>
    </w:p>
    <w:p w:rsidR="00E22BDE" w:rsidRPr="00FB1E64" w:rsidRDefault="00E22BDE" w:rsidP="00FB1E64">
      <w:pPr>
        <w:numPr>
          <w:ilvl w:val="0"/>
          <w:numId w:val="61"/>
        </w:numPr>
        <w:spacing w:before="0" w:beforeAutospacing="0" w:after="0" w:afterAutospacing="0" w:line="360" w:lineRule="auto"/>
        <w:ind w:left="0"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sz w:val="28"/>
          <w:szCs w:val="28"/>
          <w:lang w:eastAsia="ar-SA"/>
        </w:rPr>
        <w:t>использование в виде пропуска для электронных проходных.</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Электронный идентификатор РУТОКЕН это небольшое устройство, подключаемое к USB-порту компьютера. РУТОКЕН является аналогом смарт-карты, но для работы с ним не требуется дополнительное оборудование (считыватель).</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РУТОКЕН предназначен для аутентификации пользователей при доступе к информации и различным системам, безопасного хранения паролей, ключей шифрования, цифровых сертификатов. РУТОКЕН способен решать проблемы авторизации и разделения доступа в сетях, контролировать доступ к защищённым информационным ресурсам, обеспечивать необходимый уровень безопасности при работе с электронной почтой, хранить пароли и ключи шифрования .</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 xml:space="preserve">В РУТОКЕН реализована файловая система организации и хранения данных по ISO 7816. Токен поддерживает стандарты PS/CS и PKCS#11. Это позволит быстро встроить поддержку РУТОКЕН, как в новые, так и в уже существующие приложения. </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РУТОКЕН используется для решения следующих задач:</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bCs/>
          <w:color w:val="auto"/>
          <w:sz w:val="28"/>
          <w:szCs w:val="28"/>
        </w:rPr>
        <w:t>Аутентификация</w:t>
      </w:r>
    </w:p>
    <w:p w:rsidR="00E22BDE" w:rsidRPr="00FB1E64" w:rsidRDefault="00E22BDE" w:rsidP="00FB1E64">
      <w:pPr>
        <w:numPr>
          <w:ilvl w:val="0"/>
          <w:numId w:val="65"/>
        </w:numPr>
        <w:tabs>
          <w:tab w:val="clear" w:pos="1287"/>
          <w:tab w:val="num" w:pos="709"/>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Замена парольной защиты при доступе к БД, VPN-сетям и security-ориентированным приложениям на программно-аппаратную аутентификацию. </w:t>
      </w:r>
    </w:p>
    <w:p w:rsidR="00E22BDE" w:rsidRPr="00FB1E64" w:rsidRDefault="00E22BDE" w:rsidP="00FB1E64">
      <w:pPr>
        <w:numPr>
          <w:ilvl w:val="0"/>
          <w:numId w:val="65"/>
        </w:numPr>
        <w:tabs>
          <w:tab w:val="clear" w:pos="1287"/>
          <w:tab w:val="num" w:pos="709"/>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Шифрование соединений при доступе к почтовым серверам, серверам баз данных, Web-серверам, файл-серверам, аутентификация при удалённом администрировании. </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bCs/>
          <w:color w:val="auto"/>
          <w:sz w:val="28"/>
          <w:szCs w:val="28"/>
        </w:rPr>
        <w:t>Защита данных</w:t>
      </w:r>
    </w:p>
    <w:p w:rsidR="00E22BDE" w:rsidRPr="00FB1E64" w:rsidRDefault="00E22BDE" w:rsidP="00FB1E64">
      <w:pPr>
        <w:numPr>
          <w:ilvl w:val="0"/>
          <w:numId w:val="59"/>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Защита электронной почты (ЭЦП, шифрование). </w:t>
      </w:r>
    </w:p>
    <w:p w:rsidR="00E22BDE" w:rsidRPr="00FB1E64" w:rsidRDefault="00E22BDE" w:rsidP="00FB1E64">
      <w:pPr>
        <w:numPr>
          <w:ilvl w:val="0"/>
          <w:numId w:val="59"/>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Защита доступа к компьютеру (авторизация пользователя при входе в операционную систему). </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РУТОКЕН может выступать как единое идентификационное устройство для доступа пользователя к разным элементам корпоративной системы и обеспечивать, необходимое разграничение доступа, автоматическую цифровую подпись создаваемых документов, аутентификация при доступе к компьютерам и приложениям системы. </w:t>
      </w:r>
    </w:p>
    <w:p w:rsidR="00E22BDE" w:rsidRPr="00FB1E64" w:rsidRDefault="00E22BDE" w:rsidP="00FB1E64">
      <w:pPr>
        <w:pStyle w:val="2"/>
        <w:spacing w:before="0" w:after="0" w:line="360" w:lineRule="auto"/>
        <w:ind w:firstLine="709"/>
        <w:jc w:val="both"/>
        <w:rPr>
          <w:rFonts w:ascii="Times New Roman" w:hAnsi="Times New Roman" w:cs="Times New Roman"/>
          <w:b w:val="0"/>
          <w:i w:val="0"/>
        </w:rPr>
      </w:pPr>
      <w:bookmarkStart w:id="437" w:name="_Toc198144781"/>
      <w:r w:rsidRPr="00FB1E64">
        <w:rPr>
          <w:rFonts w:ascii="Times New Roman" w:hAnsi="Times New Roman" w:cs="Times New Roman"/>
          <w:b w:val="0"/>
          <w:i w:val="0"/>
        </w:rPr>
        <w:t>Технические характеристики:</w:t>
      </w:r>
      <w:bookmarkEnd w:id="437"/>
    </w:p>
    <w:p w:rsidR="00E22BDE" w:rsidRPr="00FB1E64" w:rsidRDefault="00E22BDE" w:rsidP="00FB1E64">
      <w:pPr>
        <w:numPr>
          <w:ilvl w:val="0"/>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базируется на защищенном микроконтроллере; </w:t>
      </w:r>
    </w:p>
    <w:p w:rsidR="00E22BDE" w:rsidRPr="00FB1E64" w:rsidRDefault="00E22BDE" w:rsidP="00FB1E64">
      <w:pPr>
        <w:numPr>
          <w:ilvl w:val="0"/>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интерфейс USB (USB 1.1 / USB 2.0); </w:t>
      </w:r>
    </w:p>
    <w:p w:rsidR="00E22BDE" w:rsidRPr="00FB1E64" w:rsidRDefault="00E22BDE" w:rsidP="00FB1E64">
      <w:pPr>
        <w:numPr>
          <w:ilvl w:val="0"/>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EEPROM память 8, 16, 32, 64 и 128 Кбайт; </w:t>
      </w:r>
    </w:p>
    <w:p w:rsidR="00E22BDE" w:rsidRPr="00FB1E64" w:rsidRDefault="00E22BDE" w:rsidP="00FB1E64">
      <w:pPr>
        <w:numPr>
          <w:ilvl w:val="0"/>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2-факторная аутентификация (по факту наличия РУТОКЕН и по факту предъявления PIN-кода); </w:t>
      </w:r>
    </w:p>
    <w:p w:rsidR="00E22BDE" w:rsidRPr="00FB1E64" w:rsidRDefault="00E22BDE" w:rsidP="00FB1E64">
      <w:pPr>
        <w:numPr>
          <w:ilvl w:val="0"/>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32-битовый уникальный серийный номер; </w:t>
      </w:r>
    </w:p>
    <w:p w:rsidR="00E22BDE" w:rsidRPr="00FB1E64" w:rsidRDefault="00E22BDE" w:rsidP="00FB1E64">
      <w:pPr>
        <w:numPr>
          <w:ilvl w:val="0"/>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поддержка стандартов: </w:t>
      </w:r>
    </w:p>
    <w:p w:rsidR="00E22BDE" w:rsidRPr="00FB1E64" w:rsidRDefault="00E22BDE" w:rsidP="00FB1E64">
      <w:pPr>
        <w:numPr>
          <w:ilvl w:val="1"/>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ISO/IEC 7816; </w:t>
      </w:r>
    </w:p>
    <w:p w:rsidR="00E22BDE" w:rsidRPr="00FB1E64" w:rsidRDefault="00E22BDE" w:rsidP="00FB1E64">
      <w:pPr>
        <w:numPr>
          <w:ilvl w:val="1"/>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PC/SC; </w:t>
      </w:r>
    </w:p>
    <w:p w:rsidR="00E22BDE" w:rsidRPr="00FB1E64" w:rsidRDefault="00E22BDE" w:rsidP="00FB1E64">
      <w:pPr>
        <w:numPr>
          <w:ilvl w:val="1"/>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ГОСТ 28147-89; </w:t>
      </w:r>
    </w:p>
    <w:p w:rsidR="00E22BDE" w:rsidRPr="00FB1E64" w:rsidRDefault="00E22BDE" w:rsidP="00FB1E64">
      <w:pPr>
        <w:numPr>
          <w:ilvl w:val="1"/>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val="en-US" w:eastAsia="ar-SA"/>
        </w:rPr>
      </w:pPr>
      <w:r w:rsidRPr="00FB1E64">
        <w:rPr>
          <w:rFonts w:ascii="Times New Roman" w:eastAsia="Times New Roman" w:hAnsi="Times New Roman" w:cs="Times New Roman"/>
          <w:sz w:val="28"/>
          <w:szCs w:val="28"/>
          <w:lang w:val="en-US" w:eastAsia="ar-SA"/>
        </w:rPr>
        <w:t xml:space="preserve">Microsoft Crypto API </w:t>
      </w:r>
      <w:r w:rsidRPr="00FB1E64">
        <w:rPr>
          <w:rFonts w:ascii="Times New Roman" w:eastAsia="Times New Roman" w:hAnsi="Times New Roman" w:cs="Times New Roman"/>
          <w:sz w:val="28"/>
          <w:szCs w:val="28"/>
          <w:lang w:eastAsia="ar-SA"/>
        </w:rPr>
        <w:t>и</w:t>
      </w:r>
      <w:r w:rsidRPr="00FB1E64">
        <w:rPr>
          <w:rFonts w:ascii="Times New Roman" w:eastAsia="Times New Roman" w:hAnsi="Times New Roman" w:cs="Times New Roman"/>
          <w:sz w:val="28"/>
          <w:szCs w:val="28"/>
          <w:lang w:val="en-US" w:eastAsia="ar-SA"/>
        </w:rPr>
        <w:t xml:space="preserve"> Microsoft Smartcard API; </w:t>
      </w:r>
    </w:p>
    <w:p w:rsidR="00E22BDE" w:rsidRPr="00FB1E64" w:rsidRDefault="00E22BDE" w:rsidP="00FB1E64">
      <w:pPr>
        <w:numPr>
          <w:ilvl w:val="1"/>
          <w:numId w:val="60"/>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PKCS#11 (v. 2.10+). </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Бесконтактный пропуск для выхода из помещения и средство доступа в компьютерную сеть объединены в одном брелке. Для выхода из помещения необходимо предъявить РУТОКЕН RF, а при отключении идентификатора от USB-порта компьютера пользовательская сессия автоматически блокируется.</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В РУТОКЕН RF используются пассивные радиочастотные метки стандартов EM-Marine, Indala, HID (рабочая частота 125 кГц). Это самые распространенные метки в России на сегодняшний день, считыватели, совместимые с ними, установлены в большинстве существующих систем контроля и управления доступом.</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Pr="00FB1E64" w:rsidRDefault="006F097B" w:rsidP="00FB1E64">
      <w:pPr>
        <w:pStyle w:val="1"/>
        <w:spacing w:before="0" w:after="0" w:line="360" w:lineRule="auto"/>
        <w:ind w:firstLine="709"/>
        <w:jc w:val="both"/>
        <w:rPr>
          <w:b w:val="0"/>
          <w:sz w:val="28"/>
        </w:rPr>
      </w:pPr>
      <w:bookmarkStart w:id="438" w:name="_Toc198144782"/>
      <w:bookmarkStart w:id="439" w:name="_Toc262084890"/>
      <w:bookmarkStart w:id="440" w:name="_Toc262085120"/>
      <w:bookmarkStart w:id="441" w:name="_Toc262085232"/>
      <w:bookmarkStart w:id="442" w:name="_Toc262085345"/>
      <w:r w:rsidRPr="00FB1E64">
        <w:rPr>
          <w:b w:val="0"/>
          <w:sz w:val="28"/>
        </w:rPr>
        <w:t>3.3</w:t>
      </w:r>
      <w:r w:rsidR="00E22BDE" w:rsidRPr="00FB1E64">
        <w:rPr>
          <w:b w:val="0"/>
          <w:sz w:val="28"/>
        </w:rPr>
        <w:t>.3 Подсистема защиты от вредоносного программного обеспечения</w:t>
      </w:r>
      <w:bookmarkEnd w:id="438"/>
      <w:bookmarkEnd w:id="439"/>
      <w:bookmarkEnd w:id="440"/>
      <w:bookmarkEnd w:id="441"/>
      <w:bookmarkEnd w:id="442"/>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 xml:space="preserve">Согласно многочисленным исследованиям на сегодняшний день самой распространенной и наносящей самые большие убытки информационной угрозой являются вирусы, «троянские кони», утилиты-шпионы и прочее вредоносное программное обеспечение. Для защиты от него используются антивирусы. Причем этим средством обеспечения безопасности должен быть оборудован каждый компьютер вне зависимости от того, подключен он к Интернету или нет. </w:t>
      </w:r>
    </w:p>
    <w:p w:rsidR="00BC71FA"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Для защиты информации в бухгалтерии </w:t>
      </w:r>
      <w:r w:rsidR="00AF241B" w:rsidRPr="00FB1E64">
        <w:rPr>
          <w:rFonts w:ascii="Times New Roman" w:eastAsia="Times New Roman" w:hAnsi="Times New Roman" w:cs="Times New Roman"/>
          <w:color w:val="000000"/>
          <w:sz w:val="28"/>
          <w:szCs w:val="28"/>
          <w:lang w:eastAsia="ar-SA"/>
        </w:rPr>
        <w:t>ООО «Стиль»</w:t>
      </w:r>
      <w:r w:rsidRPr="00FB1E64">
        <w:rPr>
          <w:rFonts w:ascii="Times New Roman" w:eastAsia="Times New Roman" w:hAnsi="Times New Roman" w:cs="Times New Roman"/>
          <w:color w:val="000000"/>
          <w:sz w:val="28"/>
          <w:szCs w:val="28"/>
          <w:lang w:eastAsia="ar-SA"/>
        </w:rPr>
        <w:t xml:space="preserve"> от вредоносного программного обеспечения будет использоваться </w:t>
      </w:r>
      <w:r w:rsidR="00AF1751" w:rsidRPr="00FB1E64">
        <w:rPr>
          <w:rFonts w:ascii="Times New Roman" w:eastAsia="Times New Roman" w:hAnsi="Times New Roman" w:cs="Times New Roman"/>
          <w:sz w:val="28"/>
          <w:szCs w:val="28"/>
          <w:lang w:eastAsia="ar-SA"/>
        </w:rPr>
        <w:t>Антивирус Касперского 2010</w:t>
      </w:r>
      <w:r w:rsidRPr="00FB1E64">
        <w:rPr>
          <w:rFonts w:ascii="Times New Roman" w:eastAsia="Times New Roman" w:hAnsi="Times New Roman" w:cs="Times New Roman"/>
          <w:sz w:val="28"/>
          <w:szCs w:val="28"/>
          <w:lang w:eastAsia="ar-SA"/>
        </w:rPr>
        <w:t>.</w:t>
      </w:r>
    </w:p>
    <w:p w:rsidR="00BC71FA" w:rsidRPr="00FB1E64" w:rsidRDefault="00BC71FA" w:rsidP="00FB1E64">
      <w:pPr>
        <w:spacing w:before="0" w:beforeAutospacing="0" w:after="0" w:afterAutospacing="0" w:line="360" w:lineRule="auto"/>
        <w:ind w:firstLine="709"/>
        <w:jc w:val="both"/>
        <w:rPr>
          <w:rFonts w:ascii="Times New Roman" w:eastAsia="Times New Roman" w:hAnsi="Times New Roman" w:cs="Times New Roman"/>
          <w:sz w:val="28"/>
          <w:szCs w:val="28"/>
        </w:rPr>
      </w:pPr>
      <w:r w:rsidRPr="00FB1E64">
        <w:rPr>
          <w:rFonts w:ascii="Times New Roman" w:eastAsia="Times New Roman" w:hAnsi="Times New Roman" w:cs="Times New Roman"/>
          <w:sz w:val="28"/>
          <w:szCs w:val="28"/>
          <w:lang w:eastAsia="ar-SA"/>
        </w:rPr>
        <w:t>Антивирус Касперского 2010 – это решение для базовой защиты компьютера от вредоносных программ. Продукт содержит основные инструменты для обеспечения безопасности ПК. Для полноценной защиты компьютера рекомендуется дополнительно использовать сетевой экран.</w:t>
      </w:r>
      <w:r w:rsidRPr="00FB1E64">
        <w:rPr>
          <w:rFonts w:ascii="Times New Roman" w:eastAsia="Times New Roman" w:hAnsi="Times New Roman" w:cs="Times New Roman"/>
          <w:sz w:val="28"/>
          <w:szCs w:val="28"/>
        </w:rPr>
        <w:t xml:space="preserve"> </w:t>
      </w:r>
    </w:p>
    <w:p w:rsidR="00BC71FA" w:rsidRPr="00FB1E64" w:rsidRDefault="00BC71FA" w:rsidP="00FB1E64">
      <w:pPr>
        <w:spacing w:before="0" w:beforeAutospacing="0" w:after="0" w:afterAutospacing="0" w:line="360" w:lineRule="auto"/>
        <w:ind w:firstLine="709"/>
        <w:jc w:val="both"/>
        <w:rPr>
          <w:rFonts w:ascii="Times New Roman" w:eastAsia="Times New Roman" w:hAnsi="Times New Roman" w:cs="Times New Roman"/>
          <w:sz w:val="28"/>
          <w:szCs w:val="28"/>
        </w:rPr>
      </w:pPr>
      <w:r w:rsidRPr="00FB1E64">
        <w:rPr>
          <w:rFonts w:ascii="Times New Roman" w:eastAsia="Times New Roman" w:hAnsi="Times New Roman" w:cs="Times New Roman"/>
          <w:sz w:val="28"/>
          <w:szCs w:val="28"/>
        </w:rPr>
        <w:t>Признанные во всем мире антивирусные технологии защищают компьютер от таких современных информационных угроз, как:</w:t>
      </w:r>
    </w:p>
    <w:p w:rsidR="00BC71FA" w:rsidRPr="00FB1E64" w:rsidRDefault="00BC71FA" w:rsidP="00FB1E64">
      <w:pPr>
        <w:numPr>
          <w:ilvl w:val="0"/>
          <w:numId w:val="72"/>
        </w:numPr>
        <w:spacing w:before="0" w:beforeAutospacing="0" w:after="0" w:afterAutospacing="0" w:line="360" w:lineRule="auto"/>
        <w:ind w:left="0" w:firstLine="709"/>
        <w:jc w:val="both"/>
        <w:rPr>
          <w:rFonts w:ascii="Times New Roman" w:eastAsia="Times New Roman" w:hAnsi="Times New Roman" w:cs="Times New Roman"/>
          <w:sz w:val="28"/>
          <w:szCs w:val="28"/>
        </w:rPr>
      </w:pPr>
      <w:r w:rsidRPr="00FB1E64">
        <w:rPr>
          <w:rFonts w:ascii="Times New Roman" w:eastAsia="Times New Roman" w:hAnsi="Times New Roman" w:cs="Times New Roman"/>
          <w:sz w:val="28"/>
          <w:szCs w:val="28"/>
        </w:rPr>
        <w:t>вирусы, троянские программы, черви, шпионские, рекламные программы и др.</w:t>
      </w:r>
    </w:p>
    <w:p w:rsidR="00BC71FA" w:rsidRPr="00FB1E64" w:rsidRDefault="00BC71FA" w:rsidP="00FB1E64">
      <w:pPr>
        <w:numPr>
          <w:ilvl w:val="0"/>
          <w:numId w:val="72"/>
        </w:numPr>
        <w:spacing w:before="0" w:beforeAutospacing="0" w:after="0" w:afterAutospacing="0" w:line="360" w:lineRule="auto"/>
        <w:ind w:left="0" w:firstLine="709"/>
        <w:jc w:val="both"/>
        <w:rPr>
          <w:rFonts w:ascii="Times New Roman" w:eastAsia="Times New Roman" w:hAnsi="Times New Roman" w:cs="Times New Roman"/>
          <w:sz w:val="28"/>
          <w:szCs w:val="28"/>
        </w:rPr>
      </w:pPr>
      <w:r w:rsidRPr="00FB1E64">
        <w:rPr>
          <w:rFonts w:ascii="Times New Roman" w:eastAsia="Times New Roman" w:hAnsi="Times New Roman" w:cs="Times New Roman"/>
          <w:sz w:val="28"/>
          <w:szCs w:val="28"/>
        </w:rPr>
        <w:t>новые быстро распространяющиеся и неизвестные угрозы</w:t>
      </w:r>
    </w:p>
    <w:p w:rsidR="00BC71FA" w:rsidRPr="00FB1E64" w:rsidRDefault="00BC71FA" w:rsidP="00FB1E64">
      <w:pPr>
        <w:numPr>
          <w:ilvl w:val="0"/>
          <w:numId w:val="72"/>
        </w:numPr>
        <w:spacing w:before="0" w:beforeAutospacing="0" w:after="0" w:afterAutospacing="0" w:line="360" w:lineRule="auto"/>
        <w:ind w:left="0" w:firstLine="709"/>
        <w:jc w:val="both"/>
        <w:rPr>
          <w:rFonts w:ascii="Times New Roman" w:eastAsia="Times New Roman" w:hAnsi="Times New Roman" w:cs="Times New Roman"/>
          <w:sz w:val="28"/>
          <w:szCs w:val="28"/>
        </w:rPr>
      </w:pPr>
      <w:r w:rsidRPr="00FB1E64">
        <w:rPr>
          <w:rFonts w:ascii="Times New Roman" w:eastAsia="Times New Roman" w:hAnsi="Times New Roman" w:cs="Times New Roman"/>
          <w:sz w:val="28"/>
          <w:szCs w:val="28"/>
        </w:rPr>
        <w:t>руткиты, буткиты и прочие изощренные угрозы</w:t>
      </w:r>
    </w:p>
    <w:p w:rsidR="00BC71FA" w:rsidRPr="00FB1E64" w:rsidRDefault="00BC71FA" w:rsidP="00FB1E64">
      <w:pPr>
        <w:numPr>
          <w:ilvl w:val="0"/>
          <w:numId w:val="72"/>
        </w:numPr>
        <w:suppressAutoHyphen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rPr>
        <w:t>ботнеты и другие незаконные способы скрытого удаленного управления компьютерами пользователей</w:t>
      </w:r>
    </w:p>
    <w:p w:rsidR="00BC71FA" w:rsidRPr="00FB1E64" w:rsidRDefault="00BC71FA"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 Антивирусе Касперского 2010 реализованы новейшие технологии защиты, позволяющие обеспечить безопасность и стабильную работу компьютера.</w:t>
      </w:r>
    </w:p>
    <w:p w:rsidR="00BC71FA" w:rsidRPr="00FB1E64" w:rsidRDefault="00BC71FA" w:rsidP="00FB1E64">
      <w:pPr>
        <w:numPr>
          <w:ilvl w:val="0"/>
          <w:numId w:val="7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Усовершенствованная Защита персональных данных, включающая модернизированную безопасную Виртуальную клавиатуру.</w:t>
      </w:r>
    </w:p>
    <w:p w:rsidR="00BC71FA" w:rsidRPr="00FB1E64" w:rsidRDefault="00BC71FA" w:rsidP="00FB1E64">
      <w:pPr>
        <w:numPr>
          <w:ilvl w:val="0"/>
          <w:numId w:val="7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Система мгновенного обнаружения угроз, моментально блокирующая новое вредоносное ПО</w:t>
      </w:r>
    </w:p>
    <w:p w:rsidR="00BC71FA" w:rsidRPr="00FB1E64" w:rsidRDefault="00BC71FA" w:rsidP="00FB1E64">
      <w:pPr>
        <w:numPr>
          <w:ilvl w:val="0"/>
          <w:numId w:val="7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Модуль Проверка ссылок, предупреждающий о зараженных или опасных веб-сайтах</w:t>
      </w:r>
    </w:p>
    <w:p w:rsidR="00BC71FA" w:rsidRPr="00FB1E64" w:rsidRDefault="00BC71FA" w:rsidP="00FB1E64">
      <w:pPr>
        <w:numPr>
          <w:ilvl w:val="0"/>
          <w:numId w:val="7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Проактивная защита нового поколения от неизвестных угроз</w:t>
      </w:r>
    </w:p>
    <w:p w:rsidR="00BC71FA" w:rsidRPr="00FB1E64" w:rsidRDefault="00BC71FA" w:rsidP="00FB1E64">
      <w:pPr>
        <w:numPr>
          <w:ilvl w:val="0"/>
          <w:numId w:val="71"/>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Специальный Игровой профиль для временного отключения обновлений, проверки по расписанию и уведомлений.</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Функции программы </w:t>
      </w:r>
      <w:r w:rsidRPr="00FB1E64">
        <w:rPr>
          <w:rFonts w:ascii="Times New Roman" w:eastAsia="Times New Roman" w:hAnsi="Times New Roman" w:cs="Times New Roman"/>
          <w:sz w:val="28"/>
          <w:szCs w:val="28"/>
          <w:lang w:eastAsia="ar-SA"/>
        </w:rPr>
        <w:t xml:space="preserve">Антивирус Касперского </w:t>
      </w:r>
      <w:r w:rsidR="00F00BB6" w:rsidRPr="00FB1E64">
        <w:rPr>
          <w:rFonts w:ascii="Times New Roman" w:eastAsia="Times New Roman" w:hAnsi="Times New Roman" w:cs="Times New Roman"/>
          <w:sz w:val="28"/>
          <w:szCs w:val="28"/>
          <w:lang w:eastAsia="ar-SA"/>
        </w:rPr>
        <w:t>2010:</w:t>
      </w:r>
    </w:p>
    <w:p w:rsidR="00FD291E" w:rsidRPr="00FB1E64" w:rsidRDefault="00FD291E" w:rsidP="00FB1E64">
      <w:pPr>
        <w:pStyle w:val="3"/>
        <w:spacing w:before="0" w:after="0" w:line="360" w:lineRule="auto"/>
        <w:ind w:firstLine="709"/>
        <w:jc w:val="both"/>
        <w:rPr>
          <w:rFonts w:ascii="Times New Roman" w:hAnsi="Times New Roman" w:cs="Times New Roman"/>
          <w:b w:val="0"/>
          <w:color w:val="000000"/>
          <w:sz w:val="28"/>
          <w:szCs w:val="28"/>
        </w:rPr>
      </w:pPr>
      <w:r w:rsidRPr="00FB1E64">
        <w:rPr>
          <w:rStyle w:val="mw-headline"/>
          <w:rFonts w:ascii="Times New Roman" w:hAnsi="Times New Roman"/>
          <w:b w:val="0"/>
          <w:color w:val="000000"/>
          <w:sz w:val="28"/>
          <w:szCs w:val="28"/>
        </w:rPr>
        <w:t>Базовая защита:</w:t>
      </w:r>
    </w:p>
    <w:p w:rsidR="00FD291E" w:rsidRPr="00FB1E64" w:rsidRDefault="00FD291E" w:rsidP="00FB1E64">
      <w:pPr>
        <w:numPr>
          <w:ilvl w:val="0"/>
          <w:numId w:val="66"/>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Защита от вирусов, троянских программ и червей</w:t>
      </w:r>
    </w:p>
    <w:p w:rsidR="00FD291E" w:rsidRPr="00FB1E64" w:rsidRDefault="00FD291E" w:rsidP="00FB1E64">
      <w:pPr>
        <w:numPr>
          <w:ilvl w:val="0"/>
          <w:numId w:val="66"/>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Защита от шпионских и рекламных программ</w:t>
      </w:r>
    </w:p>
    <w:p w:rsidR="00FD291E" w:rsidRPr="00FB1E64" w:rsidRDefault="00FD291E" w:rsidP="00FB1E64">
      <w:pPr>
        <w:numPr>
          <w:ilvl w:val="0"/>
          <w:numId w:val="66"/>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Проверка файлов в автоматическом режиме и по требованию</w:t>
      </w:r>
    </w:p>
    <w:p w:rsidR="00FD291E" w:rsidRPr="00FB1E64" w:rsidRDefault="00FD291E" w:rsidP="00FB1E64">
      <w:pPr>
        <w:numPr>
          <w:ilvl w:val="0"/>
          <w:numId w:val="66"/>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Проверка почтовых сообщений (для любых почтовых клиентов)</w:t>
      </w:r>
    </w:p>
    <w:p w:rsidR="00FD291E" w:rsidRPr="00FB1E64" w:rsidRDefault="00FD291E" w:rsidP="00FB1E64">
      <w:pPr>
        <w:numPr>
          <w:ilvl w:val="0"/>
          <w:numId w:val="66"/>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Проверка интернет-трафика (для любых</w:t>
      </w:r>
      <w:r w:rsidR="00FB1E64">
        <w:rPr>
          <w:rStyle w:val="apple-converted-space"/>
          <w:rFonts w:ascii="Times New Roman" w:eastAsia="Times New Roman" w:hAnsi="Times New Roman"/>
          <w:color w:val="000000"/>
          <w:sz w:val="28"/>
          <w:szCs w:val="28"/>
          <w:lang w:eastAsia="ar-SA"/>
        </w:rPr>
        <w:t xml:space="preserve"> </w:t>
      </w:r>
      <w:r w:rsidRPr="00FB1E64">
        <w:rPr>
          <w:rFonts w:ascii="Times New Roman" w:eastAsia="Times New Roman" w:hAnsi="Times New Roman" w:cs="Times New Roman"/>
          <w:color w:val="000000"/>
          <w:sz w:val="28"/>
          <w:szCs w:val="28"/>
          <w:lang w:eastAsia="ar-SA"/>
        </w:rPr>
        <w:t>интернет-браузеров)</w:t>
      </w:r>
    </w:p>
    <w:p w:rsidR="00FD291E" w:rsidRPr="00FB1E64" w:rsidRDefault="00FD291E" w:rsidP="00FB1E64">
      <w:pPr>
        <w:numPr>
          <w:ilvl w:val="0"/>
          <w:numId w:val="66"/>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Защита интернет-пейджеров (ICQ,</w:t>
      </w:r>
      <w:r w:rsidR="00FB1E64">
        <w:rPr>
          <w:rStyle w:val="apple-converted-space"/>
          <w:rFonts w:ascii="Times New Roman" w:eastAsia="Times New Roman" w:hAnsi="Times New Roman"/>
          <w:color w:val="000000"/>
          <w:sz w:val="28"/>
          <w:szCs w:val="28"/>
          <w:lang w:eastAsia="ar-SA"/>
        </w:rPr>
        <w:t xml:space="preserve"> </w:t>
      </w:r>
      <w:r w:rsidRPr="00FB1E64">
        <w:rPr>
          <w:rFonts w:ascii="Times New Roman" w:eastAsia="Times New Roman" w:hAnsi="Times New Roman" w:cs="Times New Roman"/>
          <w:color w:val="000000"/>
          <w:sz w:val="28"/>
          <w:szCs w:val="28"/>
          <w:lang w:eastAsia="ar-SA"/>
        </w:rPr>
        <w:t>MSN)</w:t>
      </w:r>
    </w:p>
    <w:p w:rsidR="00FD291E" w:rsidRPr="00FB1E64" w:rsidRDefault="00FD291E" w:rsidP="00FB1E64">
      <w:pPr>
        <w:numPr>
          <w:ilvl w:val="0"/>
          <w:numId w:val="66"/>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Проактивная защита от новых вредоносных программ</w:t>
      </w:r>
    </w:p>
    <w:p w:rsidR="00FD291E" w:rsidRPr="00FB1E64" w:rsidRDefault="00FD291E" w:rsidP="00FB1E64">
      <w:pPr>
        <w:numPr>
          <w:ilvl w:val="0"/>
          <w:numId w:val="66"/>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Проверка Java- и</w:t>
      </w:r>
      <w:r w:rsidR="00FB1E64">
        <w:rPr>
          <w:rStyle w:val="apple-converted-space"/>
          <w:rFonts w:ascii="Times New Roman" w:eastAsia="Times New Roman" w:hAnsi="Times New Roman"/>
          <w:color w:val="000000"/>
          <w:sz w:val="28"/>
          <w:szCs w:val="28"/>
          <w:lang w:eastAsia="ar-SA"/>
        </w:rPr>
        <w:t xml:space="preserve"> </w:t>
      </w:r>
      <w:r w:rsidRPr="00FB1E64">
        <w:rPr>
          <w:rFonts w:ascii="Times New Roman" w:eastAsia="Times New Roman" w:hAnsi="Times New Roman" w:cs="Times New Roman"/>
          <w:color w:val="000000"/>
          <w:sz w:val="28"/>
          <w:szCs w:val="28"/>
          <w:lang w:eastAsia="ar-SA"/>
        </w:rPr>
        <w:t>Visual Basic-скриптов</w:t>
      </w:r>
    </w:p>
    <w:p w:rsidR="00FD291E" w:rsidRPr="00FB1E64" w:rsidRDefault="00FD291E" w:rsidP="00FB1E64">
      <w:pPr>
        <w:pStyle w:val="3"/>
        <w:spacing w:before="0" w:after="0" w:line="360" w:lineRule="auto"/>
        <w:ind w:firstLine="709"/>
        <w:jc w:val="both"/>
        <w:rPr>
          <w:rFonts w:ascii="Times New Roman" w:hAnsi="Times New Roman" w:cs="Times New Roman"/>
          <w:b w:val="0"/>
          <w:color w:val="000000"/>
          <w:sz w:val="28"/>
          <w:szCs w:val="28"/>
        </w:rPr>
      </w:pPr>
      <w:r w:rsidRPr="00FB1E64">
        <w:rPr>
          <w:rStyle w:val="mw-headline"/>
          <w:rFonts w:ascii="Times New Roman" w:hAnsi="Times New Roman"/>
          <w:b w:val="0"/>
          <w:color w:val="000000"/>
          <w:sz w:val="28"/>
          <w:szCs w:val="28"/>
        </w:rPr>
        <w:t>Предотвращение угроз:</w:t>
      </w:r>
    </w:p>
    <w:p w:rsidR="00FD291E" w:rsidRPr="00FB1E64" w:rsidRDefault="00FD291E" w:rsidP="00FB1E64">
      <w:pPr>
        <w:numPr>
          <w:ilvl w:val="0"/>
          <w:numId w:val="67"/>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Поиск уязвимостей в ОС и установленном ПО</w:t>
      </w:r>
    </w:p>
    <w:p w:rsidR="00FD291E" w:rsidRPr="00FB1E64" w:rsidRDefault="00FD291E" w:rsidP="00FB1E64">
      <w:pPr>
        <w:numPr>
          <w:ilvl w:val="0"/>
          <w:numId w:val="67"/>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Анализ и устранение уязвимостей в браузере</w:t>
      </w:r>
      <w:r w:rsidR="00FB1E64">
        <w:rPr>
          <w:rStyle w:val="apple-converted-space"/>
          <w:rFonts w:ascii="Times New Roman" w:eastAsia="Times New Roman" w:hAnsi="Times New Roman"/>
          <w:color w:val="000000"/>
          <w:sz w:val="28"/>
          <w:szCs w:val="28"/>
          <w:lang w:eastAsia="ar-SA"/>
        </w:rPr>
        <w:t xml:space="preserve"> </w:t>
      </w:r>
      <w:r w:rsidRPr="00FB1E64">
        <w:rPr>
          <w:rFonts w:ascii="Times New Roman" w:eastAsia="Times New Roman" w:hAnsi="Times New Roman" w:cs="Times New Roman"/>
          <w:color w:val="000000"/>
          <w:sz w:val="28"/>
          <w:szCs w:val="28"/>
          <w:lang w:eastAsia="ar-SA"/>
        </w:rPr>
        <w:t>Internet Explorer</w:t>
      </w:r>
    </w:p>
    <w:p w:rsidR="00FD291E" w:rsidRPr="00FB1E64" w:rsidRDefault="00FD291E" w:rsidP="00FB1E64">
      <w:pPr>
        <w:numPr>
          <w:ilvl w:val="0"/>
          <w:numId w:val="67"/>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Блокирование ссылок на зараженные сайты</w:t>
      </w:r>
    </w:p>
    <w:p w:rsidR="00FD291E" w:rsidRPr="00FB1E64" w:rsidRDefault="00FD291E" w:rsidP="00FB1E64">
      <w:pPr>
        <w:numPr>
          <w:ilvl w:val="0"/>
          <w:numId w:val="67"/>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Распознавание вирусов по способу их упаковки</w:t>
      </w:r>
    </w:p>
    <w:p w:rsidR="00FD291E" w:rsidRPr="00FB1E64" w:rsidRDefault="00FD291E" w:rsidP="00FB1E64">
      <w:pPr>
        <w:numPr>
          <w:ilvl w:val="0"/>
          <w:numId w:val="67"/>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Глобальный мониторинг угроз (Kaspersky Security Network)</w:t>
      </w:r>
    </w:p>
    <w:p w:rsidR="00FD291E" w:rsidRPr="00FB1E64" w:rsidRDefault="00FD291E" w:rsidP="00FB1E64">
      <w:pPr>
        <w:pStyle w:val="3"/>
        <w:spacing w:before="0" w:after="0" w:line="360" w:lineRule="auto"/>
        <w:ind w:firstLine="709"/>
        <w:jc w:val="both"/>
        <w:rPr>
          <w:rFonts w:ascii="Times New Roman" w:hAnsi="Times New Roman" w:cs="Times New Roman"/>
          <w:b w:val="0"/>
          <w:color w:val="000000"/>
          <w:sz w:val="28"/>
          <w:szCs w:val="28"/>
        </w:rPr>
      </w:pPr>
      <w:r w:rsidRPr="00FB1E64">
        <w:rPr>
          <w:rStyle w:val="mw-headline"/>
          <w:rFonts w:ascii="Times New Roman" w:hAnsi="Times New Roman"/>
          <w:b w:val="0"/>
          <w:color w:val="000000"/>
          <w:sz w:val="28"/>
          <w:szCs w:val="28"/>
        </w:rPr>
        <w:t>Восстановление системы и данных:</w:t>
      </w:r>
    </w:p>
    <w:p w:rsidR="00FD291E" w:rsidRPr="00FB1E64" w:rsidRDefault="00FD291E" w:rsidP="00FB1E64">
      <w:pPr>
        <w:numPr>
          <w:ilvl w:val="0"/>
          <w:numId w:val="68"/>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Возможность установки программы на зараженный компьютер</w:t>
      </w:r>
    </w:p>
    <w:p w:rsidR="00FD291E" w:rsidRPr="00FB1E64" w:rsidRDefault="00FD291E" w:rsidP="00FB1E64">
      <w:pPr>
        <w:numPr>
          <w:ilvl w:val="0"/>
          <w:numId w:val="68"/>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Функция самозащиты программы от выключения или остановки</w:t>
      </w:r>
    </w:p>
    <w:p w:rsidR="00FD291E" w:rsidRPr="00FB1E64" w:rsidRDefault="00FD291E" w:rsidP="00FB1E64">
      <w:pPr>
        <w:numPr>
          <w:ilvl w:val="0"/>
          <w:numId w:val="68"/>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Восстановление корректных настроек системы после удаления вредоносного ПО</w:t>
      </w:r>
    </w:p>
    <w:p w:rsidR="00FD291E" w:rsidRPr="00FB1E64" w:rsidRDefault="00FD291E" w:rsidP="00FB1E64">
      <w:pPr>
        <w:numPr>
          <w:ilvl w:val="0"/>
          <w:numId w:val="68"/>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Наличие инструментов для создания диска аварийного восстановления</w:t>
      </w:r>
    </w:p>
    <w:p w:rsidR="00FD291E" w:rsidRPr="00FB1E64" w:rsidRDefault="00FD291E" w:rsidP="00FB1E64">
      <w:pPr>
        <w:pStyle w:val="3"/>
        <w:spacing w:before="0" w:after="0" w:line="360" w:lineRule="auto"/>
        <w:ind w:firstLine="709"/>
        <w:jc w:val="both"/>
        <w:rPr>
          <w:rFonts w:ascii="Times New Roman" w:hAnsi="Times New Roman" w:cs="Times New Roman"/>
          <w:b w:val="0"/>
          <w:color w:val="000000"/>
          <w:sz w:val="28"/>
          <w:szCs w:val="28"/>
        </w:rPr>
      </w:pPr>
      <w:r w:rsidRPr="00FB1E64">
        <w:rPr>
          <w:rStyle w:val="mw-headline"/>
          <w:rFonts w:ascii="Times New Roman" w:hAnsi="Times New Roman"/>
          <w:b w:val="0"/>
          <w:color w:val="000000"/>
          <w:sz w:val="28"/>
          <w:szCs w:val="28"/>
        </w:rPr>
        <w:t>Защита конфиденциальных данных:</w:t>
      </w:r>
    </w:p>
    <w:p w:rsidR="00FD291E" w:rsidRPr="00FB1E64" w:rsidRDefault="00FD291E" w:rsidP="00FB1E64">
      <w:pPr>
        <w:numPr>
          <w:ilvl w:val="0"/>
          <w:numId w:val="69"/>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Блокирование ссылок на</w:t>
      </w:r>
      <w:r w:rsidR="00FB1E64">
        <w:rPr>
          <w:rStyle w:val="apple-converted-space"/>
          <w:rFonts w:ascii="Times New Roman" w:eastAsia="Times New Roman" w:hAnsi="Times New Roman"/>
          <w:color w:val="000000"/>
          <w:sz w:val="28"/>
          <w:szCs w:val="28"/>
          <w:lang w:eastAsia="ar-SA"/>
        </w:rPr>
        <w:t xml:space="preserve"> </w:t>
      </w:r>
      <w:r w:rsidRPr="00FB1E64">
        <w:rPr>
          <w:rFonts w:ascii="Times New Roman" w:eastAsia="Times New Roman" w:hAnsi="Times New Roman" w:cs="Times New Roman"/>
          <w:color w:val="000000"/>
          <w:sz w:val="28"/>
          <w:szCs w:val="28"/>
          <w:lang w:eastAsia="ar-SA"/>
        </w:rPr>
        <w:t>фишинговые</w:t>
      </w:r>
      <w:r w:rsidR="00FB1E64">
        <w:rPr>
          <w:rStyle w:val="apple-converted-space"/>
          <w:rFonts w:ascii="Times New Roman" w:eastAsia="Times New Roman" w:hAnsi="Times New Roman"/>
          <w:color w:val="000000"/>
          <w:sz w:val="28"/>
          <w:szCs w:val="28"/>
          <w:lang w:eastAsia="ar-SA"/>
        </w:rPr>
        <w:t xml:space="preserve"> </w:t>
      </w:r>
      <w:r w:rsidRPr="00FB1E64">
        <w:rPr>
          <w:rFonts w:ascii="Times New Roman" w:eastAsia="Times New Roman" w:hAnsi="Times New Roman" w:cs="Times New Roman"/>
          <w:color w:val="000000"/>
          <w:sz w:val="28"/>
          <w:szCs w:val="28"/>
          <w:lang w:eastAsia="ar-SA"/>
        </w:rPr>
        <w:t>сайты</w:t>
      </w:r>
    </w:p>
    <w:p w:rsidR="00FD291E" w:rsidRPr="00FB1E64" w:rsidRDefault="00FD291E" w:rsidP="00FB1E64">
      <w:pPr>
        <w:numPr>
          <w:ilvl w:val="0"/>
          <w:numId w:val="69"/>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Защита от всех видов</w:t>
      </w:r>
      <w:r w:rsidR="00FB1E64">
        <w:rPr>
          <w:rStyle w:val="apple-converted-space"/>
          <w:rFonts w:ascii="Times New Roman" w:eastAsia="Times New Roman" w:hAnsi="Times New Roman"/>
          <w:color w:val="000000"/>
          <w:sz w:val="28"/>
          <w:szCs w:val="28"/>
          <w:lang w:eastAsia="ar-SA"/>
        </w:rPr>
        <w:t xml:space="preserve"> </w:t>
      </w:r>
      <w:r w:rsidRPr="00FB1E64">
        <w:rPr>
          <w:rFonts w:ascii="Times New Roman" w:eastAsia="Times New Roman" w:hAnsi="Times New Roman" w:cs="Times New Roman"/>
          <w:color w:val="000000"/>
          <w:sz w:val="28"/>
          <w:szCs w:val="28"/>
          <w:lang w:eastAsia="ar-SA"/>
        </w:rPr>
        <w:t>кейлоггеров</w:t>
      </w:r>
    </w:p>
    <w:p w:rsidR="00FD291E" w:rsidRPr="00FB1E64" w:rsidRDefault="00FD291E" w:rsidP="00FB1E64">
      <w:pPr>
        <w:pStyle w:val="3"/>
        <w:spacing w:before="0" w:after="0" w:line="360" w:lineRule="auto"/>
        <w:ind w:firstLine="709"/>
        <w:jc w:val="both"/>
        <w:rPr>
          <w:rFonts w:ascii="Times New Roman" w:hAnsi="Times New Roman" w:cs="Times New Roman"/>
          <w:b w:val="0"/>
          <w:color w:val="000000"/>
          <w:sz w:val="28"/>
          <w:szCs w:val="28"/>
        </w:rPr>
      </w:pPr>
      <w:r w:rsidRPr="00FB1E64">
        <w:rPr>
          <w:rStyle w:val="mw-headline"/>
          <w:rFonts w:ascii="Times New Roman" w:hAnsi="Times New Roman"/>
          <w:b w:val="0"/>
          <w:color w:val="000000"/>
          <w:sz w:val="28"/>
          <w:szCs w:val="28"/>
        </w:rPr>
        <w:t>Удобство использования:</w:t>
      </w:r>
    </w:p>
    <w:p w:rsidR="00FD291E" w:rsidRPr="00FB1E64" w:rsidRDefault="00FD291E" w:rsidP="00FB1E64">
      <w:pPr>
        <w:numPr>
          <w:ilvl w:val="0"/>
          <w:numId w:val="70"/>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Автоматическая настройка программы в процессе установки</w:t>
      </w:r>
    </w:p>
    <w:p w:rsidR="00FD291E" w:rsidRPr="00FB1E64" w:rsidRDefault="00FD291E" w:rsidP="00FB1E64">
      <w:pPr>
        <w:numPr>
          <w:ilvl w:val="0"/>
          <w:numId w:val="70"/>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Готовые решения (для типичных проблем)</w:t>
      </w:r>
    </w:p>
    <w:p w:rsidR="00FD291E" w:rsidRPr="00FB1E64" w:rsidRDefault="00FD291E" w:rsidP="00FB1E64">
      <w:pPr>
        <w:numPr>
          <w:ilvl w:val="0"/>
          <w:numId w:val="70"/>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Наглядное отображение результатов работы программы</w:t>
      </w:r>
    </w:p>
    <w:p w:rsidR="00FD291E" w:rsidRPr="00FB1E64" w:rsidRDefault="00FD291E" w:rsidP="00FB1E64">
      <w:pPr>
        <w:numPr>
          <w:ilvl w:val="0"/>
          <w:numId w:val="70"/>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Информативные диалоговые окна для принятия пользователем обоснованных решений</w:t>
      </w:r>
    </w:p>
    <w:p w:rsidR="00FD291E" w:rsidRPr="00FB1E64" w:rsidRDefault="00FD291E" w:rsidP="00FB1E64">
      <w:pPr>
        <w:numPr>
          <w:ilvl w:val="0"/>
          <w:numId w:val="70"/>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Возможность выбора между простым (автоматическим) и интерактивным режимами работы</w:t>
      </w:r>
    </w:p>
    <w:p w:rsidR="00FD291E" w:rsidRPr="00FB1E64" w:rsidRDefault="00FD291E" w:rsidP="00FB1E64">
      <w:pPr>
        <w:numPr>
          <w:ilvl w:val="0"/>
          <w:numId w:val="70"/>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Круглосуточная техническая поддержка</w:t>
      </w:r>
    </w:p>
    <w:p w:rsidR="00FD291E" w:rsidRPr="00FB1E64" w:rsidRDefault="00FD291E" w:rsidP="00FB1E64">
      <w:pPr>
        <w:numPr>
          <w:ilvl w:val="0"/>
          <w:numId w:val="70"/>
        </w:numPr>
        <w:spacing w:before="0" w:beforeAutospacing="0" w:after="0" w:afterAutospacing="0" w:line="360" w:lineRule="auto"/>
        <w:ind w:left="0" w:firstLine="709"/>
        <w:jc w:val="both"/>
        <w:rPr>
          <w:rFonts w:ascii="Times New Roman" w:eastAsia="Times New Roman" w:hAnsi="Times New Roman" w:cs="Times New Roman"/>
          <w:color w:val="000000"/>
          <w:sz w:val="28"/>
          <w:szCs w:val="28"/>
          <w:lang w:eastAsia="ar-SA"/>
        </w:rPr>
      </w:pPr>
      <w:r w:rsidRPr="00FB1E64">
        <w:rPr>
          <w:rFonts w:ascii="Times New Roman" w:eastAsia="Times New Roman" w:hAnsi="Times New Roman" w:cs="Times New Roman"/>
          <w:color w:val="000000"/>
          <w:sz w:val="28"/>
          <w:szCs w:val="28"/>
          <w:lang w:eastAsia="ar-SA"/>
        </w:rPr>
        <w:t>Автоматическое обновление баз</w:t>
      </w:r>
    </w:p>
    <w:p w:rsidR="00B477E2" w:rsidRPr="00FB1E64" w:rsidRDefault="00B477E2" w:rsidP="00FB1E64">
      <w:pPr>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p>
    <w:p w:rsidR="00E22BDE" w:rsidRPr="00FB1E64" w:rsidRDefault="00660D4E" w:rsidP="00FB1E64">
      <w:pPr>
        <w:pStyle w:val="1"/>
        <w:spacing w:before="0" w:after="0" w:line="360" w:lineRule="auto"/>
        <w:ind w:firstLine="709"/>
        <w:jc w:val="both"/>
        <w:rPr>
          <w:b w:val="0"/>
          <w:sz w:val="28"/>
        </w:rPr>
      </w:pPr>
      <w:bookmarkStart w:id="443" w:name="_Toc198144783"/>
      <w:bookmarkStart w:id="444" w:name="_Toc262084891"/>
      <w:bookmarkStart w:id="445" w:name="_Toc262085121"/>
      <w:bookmarkStart w:id="446" w:name="_Toc262085233"/>
      <w:bookmarkStart w:id="447" w:name="_Toc262085346"/>
      <w:r w:rsidRPr="00FB1E64">
        <w:rPr>
          <w:b w:val="0"/>
          <w:sz w:val="28"/>
        </w:rPr>
        <w:t>3.3</w:t>
      </w:r>
      <w:r w:rsidR="008713F2">
        <w:rPr>
          <w:b w:val="0"/>
          <w:sz w:val="28"/>
        </w:rPr>
        <w:t>.4</w:t>
      </w:r>
      <w:r w:rsidR="00E22BDE" w:rsidRPr="00FB1E64">
        <w:rPr>
          <w:b w:val="0"/>
          <w:sz w:val="28"/>
        </w:rPr>
        <w:t xml:space="preserve"> Подсистема резервного копирования и архивирования</w:t>
      </w:r>
      <w:bookmarkEnd w:id="443"/>
      <w:bookmarkEnd w:id="444"/>
      <w:bookmarkEnd w:id="445"/>
      <w:bookmarkEnd w:id="446"/>
      <w:bookmarkEnd w:id="447"/>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Один из эффективных методов борьбы с последствиями информационно-компьютерных катаклизм, модификации и потери информации</w:t>
      </w:r>
      <w:r w:rsidR="007D14C5" w:rsidRPr="00FB1E64">
        <w:rPr>
          <w:rFonts w:ascii="Times New Roman" w:eastAsia="Times New Roman" w:hAnsi="Times New Roman" w:cs="Times New Roman"/>
          <w:sz w:val="28"/>
          <w:szCs w:val="28"/>
          <w:lang w:eastAsia="ar-SA"/>
        </w:rPr>
        <w:t xml:space="preserve"> – это </w:t>
      </w:r>
      <w:r w:rsidRPr="00FB1E64">
        <w:rPr>
          <w:rFonts w:ascii="Times New Roman" w:eastAsia="Times New Roman" w:hAnsi="Times New Roman" w:cs="Times New Roman"/>
          <w:sz w:val="28"/>
          <w:szCs w:val="28"/>
          <w:lang w:eastAsia="ar-SA"/>
        </w:rPr>
        <w:t xml:space="preserve">правильная организация резервного копирования данных на предприятии. </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Оптимальным решением для централизованного резервного копирования данных на рабочих станциях в корпоративной сети является Acronis True Image 9.1 Workstation — комплексный продукт для резервного копирования информации на рабочих станциях, входящих в состав локальной компьютерной сети предприятия. Эта программа позволяет создавать резервные копии:</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 жестких дисков и их разделов, со всеми хранящимися на них данными, операционными системами и приложениями;</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2) наиболее важных для пользователя файлов и папок.</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Поддержка как 64-разрядных, так и 32-разрядных версий ОС Windows обеспечивает эффективную защиту данных на компьютерах разных поколений. В случае фатальной ошибки программного или аппаратного обеспечения Acronis True</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Image 9.1 </w:t>
      </w:r>
      <w:r w:rsidRPr="00FB1E64">
        <w:rPr>
          <w:rFonts w:ascii="Times New Roman" w:eastAsia="Times New Roman" w:hAnsi="Times New Roman" w:cs="Times New Roman"/>
          <w:iCs/>
          <w:sz w:val="28"/>
          <w:szCs w:val="28"/>
          <w:lang w:eastAsia="ar-SA"/>
        </w:rPr>
        <w:t>Workstation</w:t>
      </w:r>
      <w:r w:rsidRPr="00FB1E64">
        <w:rPr>
          <w:rFonts w:ascii="Times New Roman" w:eastAsia="Times New Roman" w:hAnsi="Times New Roman" w:cs="Times New Roman"/>
          <w:sz w:val="28"/>
          <w:szCs w:val="28"/>
          <w:lang w:eastAsia="ar-SA"/>
        </w:rPr>
        <w:t xml:space="preserve"> позволит выполнить полное восстановление системы или восстановление отдельных файлов и папок. Система может быть восстановлена как на прежний компьютер, так и на новый компьютер с другими аппаратными средствами или на виртуальную машину.</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С </w:t>
      </w:r>
      <w:r w:rsidRPr="00FB1E64">
        <w:rPr>
          <w:rFonts w:ascii="Times New Roman" w:eastAsia="Times New Roman" w:hAnsi="Times New Roman" w:cs="Times New Roman"/>
          <w:bCs/>
          <w:sz w:val="28"/>
          <w:szCs w:val="28"/>
          <w:lang w:eastAsia="ar-SA"/>
        </w:rPr>
        <w:t>консоли управления Acronis</w:t>
      </w:r>
      <w:r w:rsidRPr="00FB1E64">
        <w:rPr>
          <w:rFonts w:ascii="Times New Roman" w:eastAsia="Times New Roman" w:hAnsi="Times New Roman" w:cs="Times New Roman"/>
          <w:sz w:val="28"/>
          <w:szCs w:val="28"/>
          <w:lang w:eastAsia="ar-SA"/>
        </w:rPr>
        <w:t>, входящей в состав Acronis True</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Image 9.1 </w:t>
      </w:r>
      <w:r w:rsidRPr="00FB1E64">
        <w:rPr>
          <w:rFonts w:ascii="Times New Roman" w:eastAsia="Times New Roman" w:hAnsi="Times New Roman" w:cs="Times New Roman"/>
          <w:iCs/>
          <w:sz w:val="28"/>
          <w:szCs w:val="28"/>
          <w:lang w:eastAsia="ar-SA"/>
        </w:rPr>
        <w:t>Workstation</w:t>
      </w:r>
      <w:r w:rsidRPr="00FB1E64">
        <w:rPr>
          <w:rFonts w:ascii="Times New Roman" w:eastAsia="Times New Roman" w:hAnsi="Times New Roman" w:cs="Times New Roman"/>
          <w:sz w:val="28"/>
          <w:szCs w:val="28"/>
          <w:lang w:eastAsia="ar-SA"/>
        </w:rPr>
        <w:t xml:space="preserve">, производится удаленное администрирование всех компьютеров в сети: установка </w:t>
      </w:r>
      <w:r w:rsidRPr="00FB1E64">
        <w:rPr>
          <w:rFonts w:ascii="Times New Roman" w:eastAsia="Times New Roman" w:hAnsi="Times New Roman" w:cs="Times New Roman"/>
          <w:bCs/>
          <w:sz w:val="28"/>
          <w:szCs w:val="28"/>
          <w:lang w:eastAsia="ar-SA"/>
        </w:rPr>
        <w:t>агентов</w:t>
      </w:r>
      <w:r w:rsidRPr="00FB1E64">
        <w:rPr>
          <w:rFonts w:ascii="Times New Roman" w:eastAsia="Times New Roman" w:hAnsi="Times New Roman" w:cs="Times New Roman"/>
          <w:sz w:val="28"/>
          <w:szCs w:val="28"/>
          <w:lang w:eastAsia="ar-SA"/>
        </w:rPr>
        <w:t xml:space="preserve"> (приложений, необходимых для резервного копирования каждого компьютера), создание резервных копий и восстановление данных. Централизованное управление облегчает работу администратора и снижает общие затраты на обслуживание корпоративной сети.</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Благодаря фирменной технологии </w:t>
      </w:r>
      <w:r w:rsidRPr="00FB1E64">
        <w:rPr>
          <w:rFonts w:ascii="Times New Roman" w:eastAsia="Times New Roman" w:hAnsi="Times New Roman" w:cs="Times New Roman"/>
          <w:bCs/>
          <w:sz w:val="28"/>
          <w:szCs w:val="28"/>
          <w:lang w:eastAsia="ar-SA"/>
        </w:rPr>
        <w:t>Acronis Drive Snapshot</w:t>
      </w:r>
      <w:r w:rsidRPr="00FB1E64">
        <w:rPr>
          <w:rFonts w:ascii="Times New Roman" w:eastAsia="Times New Roman" w:hAnsi="Times New Roman" w:cs="Times New Roman"/>
          <w:sz w:val="28"/>
          <w:szCs w:val="28"/>
          <w:lang w:eastAsia="ar-SA"/>
        </w:rPr>
        <w:t xml:space="preserve"> Acronis True</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Image 9.1 </w:t>
      </w:r>
      <w:r w:rsidRPr="00FB1E64">
        <w:rPr>
          <w:rFonts w:ascii="Times New Roman" w:eastAsia="Times New Roman" w:hAnsi="Times New Roman" w:cs="Times New Roman"/>
          <w:iCs/>
          <w:sz w:val="28"/>
          <w:szCs w:val="28"/>
          <w:lang w:eastAsia="ar-SA"/>
        </w:rPr>
        <w:t>Workstation</w:t>
      </w:r>
      <w:r w:rsidRPr="00FB1E64">
        <w:rPr>
          <w:rFonts w:ascii="Times New Roman" w:eastAsia="Times New Roman" w:hAnsi="Times New Roman" w:cs="Times New Roman"/>
          <w:sz w:val="28"/>
          <w:szCs w:val="28"/>
          <w:lang w:eastAsia="ar-SA"/>
        </w:rPr>
        <w:t xml:space="preserve"> производит резервное копирование данных без выключения и перезагрузки рабочих станций, что позволяет избежать перерывов в работе персонала.</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Pr="00FB1E64" w:rsidRDefault="00D15CCA" w:rsidP="00FB1E64">
      <w:pPr>
        <w:pStyle w:val="1"/>
        <w:spacing w:before="0" w:after="0" w:line="360" w:lineRule="auto"/>
        <w:ind w:firstLine="709"/>
        <w:jc w:val="both"/>
        <w:rPr>
          <w:b w:val="0"/>
          <w:sz w:val="28"/>
        </w:rPr>
      </w:pPr>
      <w:bookmarkStart w:id="448" w:name="_Toc198144784"/>
      <w:bookmarkStart w:id="449" w:name="_Toc262084892"/>
      <w:bookmarkStart w:id="450" w:name="_Toc262085122"/>
      <w:bookmarkStart w:id="451" w:name="_Toc262085234"/>
      <w:bookmarkStart w:id="452" w:name="_Toc262085347"/>
      <w:r w:rsidRPr="00FB1E64">
        <w:rPr>
          <w:b w:val="0"/>
          <w:sz w:val="28"/>
        </w:rPr>
        <w:t>3.3</w:t>
      </w:r>
      <w:r w:rsidR="00E22BDE" w:rsidRPr="00FB1E64">
        <w:rPr>
          <w:b w:val="0"/>
          <w:sz w:val="28"/>
        </w:rPr>
        <w:t>.5 Подсистема обнаружения сетевых атак</w:t>
      </w:r>
      <w:bookmarkEnd w:id="448"/>
      <w:bookmarkEnd w:id="449"/>
      <w:bookmarkEnd w:id="450"/>
      <w:bookmarkEnd w:id="451"/>
      <w:bookmarkEnd w:id="452"/>
    </w:p>
    <w:p w:rsidR="00E22BDE"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bCs/>
          <w:iCs/>
          <w:color w:val="auto"/>
          <w:sz w:val="28"/>
          <w:szCs w:val="28"/>
        </w:rPr>
        <w:t>RealSecure Server Sensor</w:t>
      </w:r>
      <w:r w:rsidRPr="00FB1E64">
        <w:rPr>
          <w:rFonts w:ascii="Times New Roman" w:hAnsi="Times New Roman" w:cs="Times New Roman"/>
          <w:color w:val="auto"/>
          <w:sz w:val="28"/>
          <w:szCs w:val="28"/>
        </w:rPr>
        <w:t xml:space="preserve"> - это </w:t>
      </w:r>
      <w:r w:rsidRPr="00FB1E64">
        <w:rPr>
          <w:rFonts w:ascii="Times New Roman" w:hAnsi="Times New Roman" w:cs="Times New Roman"/>
          <w:bCs/>
          <w:color w:val="auto"/>
          <w:sz w:val="28"/>
          <w:szCs w:val="28"/>
        </w:rPr>
        <w:t>программное</w:t>
      </w:r>
      <w:r w:rsidRPr="00FB1E64">
        <w:rPr>
          <w:rFonts w:ascii="Times New Roman" w:hAnsi="Times New Roman" w:cs="Times New Roman"/>
          <w:color w:val="auto"/>
          <w:sz w:val="28"/>
          <w:szCs w:val="28"/>
        </w:rPr>
        <w:t xml:space="preserve"> решение, которое позволяет обнаруживать </w:t>
      </w:r>
      <w:r w:rsidRPr="00FB1E64">
        <w:rPr>
          <w:rFonts w:ascii="Times New Roman" w:hAnsi="Times New Roman" w:cs="Times New Roman"/>
          <w:bCs/>
          <w:color w:val="auto"/>
          <w:sz w:val="28"/>
          <w:szCs w:val="28"/>
        </w:rPr>
        <w:t>все атаки</w:t>
      </w:r>
      <w:r w:rsidRPr="00FB1E64">
        <w:rPr>
          <w:rFonts w:ascii="Times New Roman" w:hAnsi="Times New Roman" w:cs="Times New Roman"/>
          <w:color w:val="auto"/>
          <w:sz w:val="28"/>
          <w:szCs w:val="28"/>
        </w:rPr>
        <w:t xml:space="preserve"> (т.е. на всех уровнях), направленные </w:t>
      </w:r>
      <w:r w:rsidRPr="00FB1E64">
        <w:rPr>
          <w:rFonts w:ascii="Times New Roman" w:hAnsi="Times New Roman" w:cs="Times New Roman"/>
          <w:bCs/>
          <w:color w:val="auto"/>
          <w:sz w:val="28"/>
          <w:szCs w:val="28"/>
        </w:rPr>
        <w:t>на конкретный узел</w:t>
      </w:r>
      <w:r w:rsidRPr="00FB1E64">
        <w:rPr>
          <w:rFonts w:ascii="Times New Roman" w:hAnsi="Times New Roman" w:cs="Times New Roman"/>
          <w:color w:val="auto"/>
          <w:sz w:val="28"/>
          <w:szCs w:val="28"/>
        </w:rPr>
        <w:t xml:space="preserve"> сети. Помимо обнаружения атак RealSecure Server Sensor обладает возможностью проведения </w:t>
      </w:r>
      <w:r w:rsidRPr="00FB1E64">
        <w:rPr>
          <w:rFonts w:ascii="Times New Roman" w:hAnsi="Times New Roman" w:cs="Times New Roman"/>
          <w:bCs/>
          <w:color w:val="auto"/>
          <w:sz w:val="28"/>
          <w:szCs w:val="28"/>
        </w:rPr>
        <w:t>анализа защищенности</w:t>
      </w:r>
      <w:r w:rsidRPr="00FB1E64">
        <w:rPr>
          <w:rFonts w:ascii="Times New Roman" w:hAnsi="Times New Roman" w:cs="Times New Roman"/>
          <w:color w:val="auto"/>
          <w:sz w:val="28"/>
          <w:szCs w:val="28"/>
        </w:rPr>
        <w:t xml:space="preserve"> и обнаружения уязвимостей на контролируемом узле.</w:t>
      </w:r>
    </w:p>
    <w:p w:rsidR="00E22BDE" w:rsidRPr="00FB1E64" w:rsidRDefault="008713F2" w:rsidP="008713F2">
      <w:pPr>
        <w:pStyle w:val="af1"/>
        <w:spacing w:before="0" w:after="0" w:line="360" w:lineRule="auto"/>
        <w:ind w:firstLine="709"/>
        <w:jc w:val="both"/>
      </w:pPr>
      <w:r>
        <w:rPr>
          <w:rFonts w:ascii="Times New Roman" w:hAnsi="Times New Roman" w:cs="Times New Roman"/>
          <w:color w:val="auto"/>
          <w:szCs w:val="28"/>
        </w:rPr>
        <w:br w:type="page"/>
      </w:r>
      <w:r w:rsidR="00147943">
        <w:pict>
          <v:shape id="_x0000_i1033" type="#_x0000_t75" alt="" style="width:287.25pt;height:205.5pt">
            <v:imagedata r:id="rId12" o:title=""/>
          </v:shape>
        </w:pict>
      </w:r>
    </w:p>
    <w:p w:rsidR="00E22BDE" w:rsidRPr="00FB1E64" w:rsidRDefault="00D15CCA" w:rsidP="00FB1E64">
      <w:pPr>
        <w:suppressAutoHyphens/>
        <w:spacing w:before="0" w:beforeAutospacing="0" w:after="0" w:afterAutospacing="0" w:line="360" w:lineRule="auto"/>
        <w:ind w:firstLine="709"/>
        <w:jc w:val="both"/>
        <w:rPr>
          <w:rFonts w:ascii="Times New Roman" w:eastAsia="Times New Roman" w:hAnsi="Times New Roman" w:cs="Times New Roman"/>
          <w:bCs/>
          <w:iCs/>
          <w:sz w:val="28"/>
          <w:lang w:eastAsia="ar-SA"/>
        </w:rPr>
      </w:pPr>
      <w:r w:rsidRPr="00FB1E64">
        <w:rPr>
          <w:rFonts w:ascii="Times New Roman" w:eastAsia="Times New Roman" w:hAnsi="Times New Roman" w:cs="Times New Roman"/>
          <w:color w:val="000000"/>
          <w:sz w:val="28"/>
          <w:lang w:eastAsia="ar-SA"/>
        </w:rPr>
        <w:t xml:space="preserve">Рис. </w:t>
      </w:r>
      <w:r w:rsidR="007E6BB5" w:rsidRPr="00FB1E64">
        <w:rPr>
          <w:rFonts w:ascii="Times New Roman" w:eastAsia="Times New Roman" w:hAnsi="Times New Roman" w:cs="Times New Roman"/>
          <w:color w:val="000000"/>
          <w:sz w:val="28"/>
          <w:lang w:eastAsia="ar-SA"/>
        </w:rPr>
        <w:t>8</w:t>
      </w:r>
      <w:r w:rsidR="00E22BDE" w:rsidRPr="00FB1E64">
        <w:rPr>
          <w:rFonts w:ascii="Times New Roman" w:eastAsia="Times New Roman" w:hAnsi="Times New Roman" w:cs="Times New Roman"/>
          <w:color w:val="000000"/>
          <w:sz w:val="28"/>
          <w:lang w:eastAsia="ar-SA"/>
        </w:rPr>
        <w:t xml:space="preserve">. Компоненты </w:t>
      </w:r>
      <w:r w:rsidR="00E22BDE" w:rsidRPr="00FB1E64">
        <w:rPr>
          <w:rFonts w:ascii="Times New Roman" w:eastAsia="Times New Roman" w:hAnsi="Times New Roman" w:cs="Times New Roman"/>
          <w:bCs/>
          <w:iCs/>
          <w:sz w:val="28"/>
          <w:lang w:eastAsia="ar-SA"/>
        </w:rPr>
        <w:t>RealSecure Server Sensor</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color w:val="000000"/>
          <w:sz w:val="28"/>
          <w:szCs w:val="28"/>
          <w:lang w:eastAsia="ar-SA"/>
        </w:rPr>
      </w:pP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 xml:space="preserve">RealSecure Server Sensor может и контролировать </w:t>
      </w:r>
      <w:r w:rsidRPr="00FB1E64">
        <w:rPr>
          <w:rFonts w:ascii="Times New Roman" w:hAnsi="Times New Roman" w:cs="Times New Roman"/>
          <w:bCs/>
          <w:color w:val="auto"/>
          <w:sz w:val="28"/>
          <w:szCs w:val="28"/>
        </w:rPr>
        <w:t>журналы регистрации</w:t>
      </w:r>
      <w:r w:rsidRPr="00FB1E64">
        <w:rPr>
          <w:rFonts w:ascii="Times New Roman" w:hAnsi="Times New Roman" w:cs="Times New Roman"/>
          <w:color w:val="auto"/>
          <w:sz w:val="28"/>
          <w:szCs w:val="28"/>
        </w:rPr>
        <w:t xml:space="preserve"> ОС, а также журналы регистрации любых приложений, функционирующих под управлением этих ОС. Кроме того, RealSecure Server Sensor может обнаруживать атаки в сетях </w:t>
      </w:r>
      <w:r w:rsidRPr="00FB1E64">
        <w:rPr>
          <w:rFonts w:ascii="Times New Roman" w:hAnsi="Times New Roman" w:cs="Times New Roman"/>
          <w:bCs/>
          <w:color w:val="auto"/>
          <w:sz w:val="28"/>
          <w:szCs w:val="28"/>
        </w:rPr>
        <w:t>TCP/IP</w:t>
      </w:r>
      <w:r w:rsidRPr="00FB1E64">
        <w:rPr>
          <w:rFonts w:ascii="Times New Roman" w:hAnsi="Times New Roman" w:cs="Times New Roman"/>
          <w:color w:val="auto"/>
          <w:sz w:val="28"/>
          <w:szCs w:val="28"/>
        </w:rPr>
        <w:t xml:space="preserve"> и </w:t>
      </w:r>
      <w:r w:rsidRPr="00FB1E64">
        <w:rPr>
          <w:rFonts w:ascii="Times New Roman" w:hAnsi="Times New Roman" w:cs="Times New Roman"/>
          <w:bCs/>
          <w:color w:val="auto"/>
          <w:sz w:val="28"/>
          <w:szCs w:val="28"/>
        </w:rPr>
        <w:t>SMB/NetBIOS</w:t>
      </w:r>
      <w:r w:rsidRPr="00FB1E64">
        <w:rPr>
          <w:rFonts w:ascii="Times New Roman" w:hAnsi="Times New Roman" w:cs="Times New Roman"/>
          <w:color w:val="auto"/>
          <w:sz w:val="28"/>
          <w:szCs w:val="28"/>
        </w:rPr>
        <w:t>, построенных на базе любых сетевых архитектур, поддерживаемых контролируемым компьютером.</w:t>
      </w:r>
    </w:p>
    <w:p w:rsidR="00E22BDE" w:rsidRPr="00FB1E64" w:rsidRDefault="00E22BD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Pr="00FB1E64" w:rsidRDefault="00D15CCA" w:rsidP="00FB1E64">
      <w:pPr>
        <w:pStyle w:val="1"/>
        <w:spacing w:before="0" w:after="0" w:line="360" w:lineRule="auto"/>
        <w:ind w:firstLine="709"/>
        <w:jc w:val="both"/>
        <w:rPr>
          <w:b w:val="0"/>
          <w:sz w:val="28"/>
        </w:rPr>
      </w:pPr>
      <w:bookmarkStart w:id="453" w:name="_Toc198144786"/>
      <w:bookmarkStart w:id="454" w:name="_Toc262084893"/>
      <w:bookmarkStart w:id="455" w:name="_Toc262085123"/>
      <w:bookmarkStart w:id="456" w:name="_Toc262085235"/>
      <w:bookmarkStart w:id="457" w:name="_Toc262085348"/>
      <w:r w:rsidRPr="00FB1E64">
        <w:rPr>
          <w:b w:val="0"/>
          <w:sz w:val="28"/>
        </w:rPr>
        <w:t>3.3</w:t>
      </w:r>
      <w:r w:rsidR="00E22BDE" w:rsidRPr="00FB1E64">
        <w:rPr>
          <w:b w:val="0"/>
          <w:sz w:val="28"/>
        </w:rPr>
        <w:t>.6 Подсистема защиты информации в ЛВС</w:t>
      </w:r>
      <w:bookmarkEnd w:id="453"/>
      <w:bookmarkEnd w:id="454"/>
      <w:bookmarkEnd w:id="455"/>
      <w:bookmarkEnd w:id="456"/>
      <w:bookmarkEnd w:id="457"/>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Подсистема защиты информации в ЛВС реализуется с помощью программного средства Secret Net.</w:t>
      </w:r>
      <w:r w:rsidR="00450A42" w:rsidRPr="00FB1E64">
        <w:rPr>
          <w:rFonts w:ascii="Times New Roman" w:hAnsi="Times New Roman" w:cs="Times New Roman"/>
          <w:color w:val="auto"/>
          <w:sz w:val="28"/>
          <w:szCs w:val="28"/>
        </w:rPr>
        <w:t xml:space="preserve"> </w:t>
      </w:r>
      <w:r w:rsidRPr="00FB1E64">
        <w:rPr>
          <w:rFonts w:ascii="Times New Roman" w:hAnsi="Times New Roman" w:cs="Times New Roman"/>
          <w:color w:val="auto"/>
          <w:sz w:val="28"/>
          <w:szCs w:val="28"/>
        </w:rPr>
        <w:t xml:space="preserve">Система защиты информации Secret Net является программно-аппаратным комплексом, предназначенным для обеспечения информационной безопасности в локальной вычислительной сети. </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Безопасность рабочих станций и серверов сети обеспечивается с помощью всевозможных механизмов защиты:</w:t>
      </w:r>
    </w:p>
    <w:p w:rsidR="00E22BDE" w:rsidRPr="00FB1E64" w:rsidRDefault="00E22BDE" w:rsidP="00FB1E64">
      <w:pPr>
        <w:numPr>
          <w:ilvl w:val="0"/>
          <w:numId w:val="87"/>
        </w:numPr>
        <w:tabs>
          <w:tab w:val="clear" w:pos="1287"/>
          <w:tab w:val="num" w:pos="993"/>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усиленная идентификация и аутентификация, </w:t>
      </w:r>
    </w:p>
    <w:p w:rsidR="00E22BDE" w:rsidRPr="00FB1E64" w:rsidRDefault="00E22BDE" w:rsidP="00FB1E64">
      <w:pPr>
        <w:numPr>
          <w:ilvl w:val="0"/>
          <w:numId w:val="87"/>
        </w:numPr>
        <w:tabs>
          <w:tab w:val="clear" w:pos="1287"/>
          <w:tab w:val="num" w:pos="993"/>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полномочное и избирательное разграничение доступа, </w:t>
      </w:r>
    </w:p>
    <w:p w:rsidR="00E22BDE" w:rsidRPr="00FB1E64" w:rsidRDefault="00E22BDE" w:rsidP="00FB1E64">
      <w:pPr>
        <w:numPr>
          <w:ilvl w:val="0"/>
          <w:numId w:val="87"/>
        </w:numPr>
        <w:tabs>
          <w:tab w:val="clear" w:pos="1287"/>
          <w:tab w:val="num" w:pos="993"/>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замкнутая программная среда, </w:t>
      </w:r>
    </w:p>
    <w:p w:rsidR="00E22BDE" w:rsidRPr="00FB1E64" w:rsidRDefault="00E22BDE" w:rsidP="00FB1E64">
      <w:pPr>
        <w:numPr>
          <w:ilvl w:val="0"/>
          <w:numId w:val="87"/>
        </w:numPr>
        <w:tabs>
          <w:tab w:val="clear" w:pos="1287"/>
          <w:tab w:val="num" w:pos="993"/>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криптографическая защита данных, </w:t>
      </w:r>
    </w:p>
    <w:p w:rsidR="00E22BDE" w:rsidRPr="00FB1E64" w:rsidRDefault="00E22BDE" w:rsidP="00FB1E64">
      <w:pPr>
        <w:numPr>
          <w:ilvl w:val="0"/>
          <w:numId w:val="87"/>
        </w:numPr>
        <w:tabs>
          <w:tab w:val="clear" w:pos="1287"/>
          <w:tab w:val="num" w:pos="993"/>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другие механизмы защиты. </w:t>
      </w:r>
    </w:p>
    <w:p w:rsidR="00B0411B"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Администратору безопасности предоставляется единое средство управления всеми защитными механизмами, позволяющее централизованно управлять и контролировать исполнение требований политики безопасности.</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Вся информация о событиях в информационной системе, имеющих отношение к безопасности, регистрируется в едином журнале регистрации. О попытках свершения пользователями неправомерных действий администратор безопасности узнает немедленно.</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Существуют средства генерации отчетов, предварительной обработки журналов регистрации, оперативного управления удаленными рабочими станциями.</w:t>
      </w:r>
    </w:p>
    <w:p w:rsidR="00E22BDE" w:rsidRPr="00FB1E64" w:rsidRDefault="00E22BDE" w:rsidP="00FB1E64">
      <w:pPr>
        <w:pStyle w:val="2"/>
        <w:tabs>
          <w:tab w:val="left" w:pos="6720"/>
        </w:tabs>
        <w:spacing w:before="0" w:after="0" w:line="360" w:lineRule="auto"/>
        <w:ind w:firstLine="709"/>
        <w:jc w:val="both"/>
        <w:rPr>
          <w:rFonts w:ascii="Times New Roman" w:hAnsi="Times New Roman" w:cs="Times New Roman"/>
          <w:b w:val="0"/>
          <w:i w:val="0"/>
        </w:rPr>
      </w:pPr>
      <w:bookmarkStart w:id="458" w:name="_Toc198144787"/>
      <w:r w:rsidRPr="00FB1E64">
        <w:rPr>
          <w:rFonts w:ascii="Times New Roman" w:hAnsi="Times New Roman" w:cs="Times New Roman"/>
          <w:b w:val="0"/>
          <w:i w:val="0"/>
        </w:rPr>
        <w:t>Компоненты Secret Net</w:t>
      </w:r>
      <w:bookmarkEnd w:id="458"/>
      <w:r w:rsidR="003A08FD" w:rsidRPr="00FB1E64">
        <w:rPr>
          <w:rFonts w:ascii="Times New Roman" w:hAnsi="Times New Roman" w:cs="Times New Roman"/>
          <w:b w:val="0"/>
          <w:i w:val="0"/>
        </w:rPr>
        <w:t>:</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 xml:space="preserve">Система Secret Net состоит из </w:t>
      </w:r>
      <w:hyperlink r:id="rId13" w:history="1">
        <w:r w:rsidRPr="00FB1E64">
          <w:rPr>
            <w:rStyle w:val="a5"/>
            <w:rFonts w:ascii="Times New Roman" w:hAnsi="Times New Roman"/>
            <w:color w:val="auto"/>
            <w:sz w:val="28"/>
            <w:szCs w:val="28"/>
            <w:u w:val="none"/>
          </w:rPr>
          <w:t>трех компонент</w:t>
        </w:r>
      </w:hyperlink>
      <w:r w:rsidRPr="00FB1E64">
        <w:rPr>
          <w:rFonts w:ascii="Times New Roman" w:hAnsi="Times New Roman" w:cs="Times New Roman"/>
          <w:color w:val="auto"/>
          <w:sz w:val="28"/>
          <w:szCs w:val="28"/>
        </w:rPr>
        <w:t>:</w:t>
      </w:r>
    </w:p>
    <w:p w:rsidR="00E22BDE" w:rsidRPr="00FB1E64" w:rsidRDefault="00E22BDE" w:rsidP="00FB1E64">
      <w:pPr>
        <w:numPr>
          <w:ilvl w:val="0"/>
          <w:numId w:val="63"/>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клиентская часть; </w:t>
      </w:r>
    </w:p>
    <w:p w:rsidR="00E22BDE" w:rsidRPr="00FB1E64" w:rsidRDefault="00E22BDE" w:rsidP="00FB1E64">
      <w:pPr>
        <w:numPr>
          <w:ilvl w:val="0"/>
          <w:numId w:val="63"/>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сервер безопасности; </w:t>
      </w:r>
    </w:p>
    <w:p w:rsidR="00E22BDE" w:rsidRDefault="008713F2" w:rsidP="00FB1E64">
      <w:pPr>
        <w:numPr>
          <w:ilvl w:val="0"/>
          <w:numId w:val="63"/>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подсистема управления.</w:t>
      </w:r>
    </w:p>
    <w:p w:rsidR="008713F2" w:rsidRPr="00FB1E64" w:rsidRDefault="008713F2" w:rsidP="008713F2">
      <w:pPr>
        <w:spacing w:before="0" w:beforeAutospacing="0" w:after="0" w:afterAutospacing="0" w:line="360" w:lineRule="auto"/>
        <w:jc w:val="both"/>
        <w:rPr>
          <w:rFonts w:ascii="Times New Roman" w:eastAsia="Times New Roman" w:hAnsi="Times New Roman" w:cs="Times New Roman"/>
          <w:sz w:val="28"/>
          <w:szCs w:val="28"/>
          <w:lang w:eastAsia="ar-SA"/>
        </w:rPr>
      </w:pPr>
    </w:p>
    <w:p w:rsidR="00E22BDE" w:rsidRPr="00FB1E64" w:rsidRDefault="00147943" w:rsidP="00FB1E64">
      <w:pPr>
        <w:pStyle w:val="af1"/>
        <w:spacing w:before="0" w:after="0" w:line="360" w:lineRule="auto"/>
        <w:ind w:firstLine="709"/>
        <w:jc w:val="both"/>
        <w:rPr>
          <w:rFonts w:ascii="Times New Roman" w:hAnsi="Times New Roman"/>
          <w:sz w:val="28"/>
        </w:rPr>
      </w:pPr>
      <w:r>
        <w:rPr>
          <w:rFonts w:ascii="Times New Roman" w:hAnsi="Times New Roman"/>
          <w:sz w:val="28"/>
        </w:rPr>
        <w:pict>
          <v:shape id="_x0000_i1034" type="#_x0000_t75" alt="" style="width:209.25pt;height:127.5pt">
            <v:imagedata r:id="rId14" o:title=""/>
          </v:shape>
        </w:pict>
      </w:r>
    </w:p>
    <w:p w:rsidR="00E22BDE" w:rsidRPr="00FB1E64" w:rsidRDefault="003A08FD" w:rsidP="00FB1E64">
      <w:pPr>
        <w:pStyle w:val="af1"/>
        <w:spacing w:before="0" w:after="0" w:line="360" w:lineRule="auto"/>
        <w:ind w:firstLine="709"/>
        <w:jc w:val="both"/>
        <w:rPr>
          <w:rFonts w:ascii="Times New Roman" w:hAnsi="Times New Roman" w:cs="Times New Roman"/>
          <w:color w:val="000000"/>
          <w:sz w:val="28"/>
          <w:szCs w:val="24"/>
        </w:rPr>
      </w:pPr>
      <w:r w:rsidRPr="00FB1E64">
        <w:rPr>
          <w:rFonts w:ascii="Times New Roman" w:hAnsi="Times New Roman" w:cs="Times New Roman"/>
          <w:color w:val="000000"/>
          <w:sz w:val="28"/>
          <w:szCs w:val="24"/>
        </w:rPr>
        <w:t xml:space="preserve">Рис. </w:t>
      </w:r>
      <w:r w:rsidR="007E6BB5" w:rsidRPr="00FB1E64">
        <w:rPr>
          <w:rFonts w:ascii="Times New Roman" w:hAnsi="Times New Roman" w:cs="Times New Roman"/>
          <w:color w:val="000000"/>
          <w:sz w:val="28"/>
          <w:szCs w:val="24"/>
        </w:rPr>
        <w:t>9</w:t>
      </w:r>
      <w:r w:rsidR="00E22BDE" w:rsidRPr="00FB1E64">
        <w:rPr>
          <w:rFonts w:ascii="Times New Roman" w:hAnsi="Times New Roman" w:cs="Times New Roman"/>
          <w:color w:val="000000"/>
          <w:sz w:val="28"/>
          <w:szCs w:val="24"/>
        </w:rPr>
        <w:t xml:space="preserve">. Компоненты </w:t>
      </w:r>
      <w:r w:rsidR="00E22BDE" w:rsidRPr="00FB1E64">
        <w:rPr>
          <w:rFonts w:ascii="Times New Roman" w:hAnsi="Times New Roman" w:cs="Times New Roman"/>
          <w:color w:val="auto"/>
          <w:sz w:val="28"/>
          <w:szCs w:val="24"/>
        </w:rPr>
        <w:t>системы Secret Net</w:t>
      </w:r>
    </w:p>
    <w:p w:rsidR="008713F2" w:rsidRDefault="008713F2" w:rsidP="00FB1E64">
      <w:pPr>
        <w:pStyle w:val="af1"/>
        <w:spacing w:before="0" w:after="0" w:line="360" w:lineRule="auto"/>
        <w:ind w:firstLine="709"/>
        <w:jc w:val="both"/>
        <w:rPr>
          <w:rFonts w:ascii="Times New Roman" w:hAnsi="Times New Roman" w:cs="Times New Roman"/>
          <w:color w:val="auto"/>
          <w:sz w:val="28"/>
          <w:szCs w:val="28"/>
        </w:rPr>
      </w:pP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Особенностью системы Secret Net является клиент-серверная архитектура, при которой серверная часть обеспечивает централизованное хранение и обработку данных системы защиты, а клиентская часть обеспечивает защиту ресурсов рабочей станции или сервера и хранение управляющей информации в собственной базе данных.</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bookmarkStart w:id="459" w:name="local_var"/>
      <w:bookmarkEnd w:id="459"/>
      <w:r w:rsidRPr="00FB1E64">
        <w:rPr>
          <w:rFonts w:ascii="Times New Roman" w:hAnsi="Times New Roman" w:cs="Times New Roman"/>
          <w:bCs/>
          <w:color w:val="auto"/>
          <w:sz w:val="28"/>
          <w:szCs w:val="28"/>
        </w:rPr>
        <w:t>Сервер безопасности</w:t>
      </w:r>
      <w:r w:rsidRPr="00FB1E64">
        <w:rPr>
          <w:rFonts w:ascii="Times New Roman" w:hAnsi="Times New Roman" w:cs="Times New Roman"/>
          <w:color w:val="auto"/>
          <w:sz w:val="28"/>
          <w:szCs w:val="28"/>
        </w:rPr>
        <w:t xml:space="preserve"> устанавливается на выделенный компьютер или контроллер домена и обеспечивает решение следующих задач:</w:t>
      </w:r>
    </w:p>
    <w:p w:rsidR="00E22BDE" w:rsidRPr="00FB1E64" w:rsidRDefault="00E22BDE" w:rsidP="00FB1E64">
      <w:pPr>
        <w:numPr>
          <w:ilvl w:val="0"/>
          <w:numId w:val="89"/>
        </w:numPr>
        <w:tabs>
          <w:tab w:val="clear" w:pos="1287"/>
          <w:tab w:val="num" w:pos="709"/>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ведение центральной базы данных (ЦБД) системы защиты, функционирующую под управлением СУБД Oracle 8.0 Personal Edition и содержащую информацию, необходимую для работы системы защиты; </w:t>
      </w:r>
    </w:p>
    <w:p w:rsidR="00E22BDE" w:rsidRPr="00FB1E64" w:rsidRDefault="00E22BDE" w:rsidP="00FB1E64">
      <w:pPr>
        <w:numPr>
          <w:ilvl w:val="0"/>
          <w:numId w:val="89"/>
        </w:numPr>
        <w:tabs>
          <w:tab w:val="clear" w:pos="1287"/>
          <w:tab w:val="num" w:pos="709"/>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сбор информации о происходящих событиях со всех клиентов Secret Net в единый журнал регистрации и передача обработанной информации подсистеме управления;</w:t>
      </w:r>
    </w:p>
    <w:p w:rsidR="00E22BDE" w:rsidRPr="00FB1E64" w:rsidRDefault="00E22BDE" w:rsidP="00FB1E64">
      <w:pPr>
        <w:numPr>
          <w:ilvl w:val="0"/>
          <w:numId w:val="89"/>
        </w:numPr>
        <w:tabs>
          <w:tab w:val="clear" w:pos="1287"/>
          <w:tab w:val="num" w:pos="709"/>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взаимодействие с подсистемой управления и передача управляющих команд администратора на клиентскую часть системы защиты. </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bCs/>
          <w:color w:val="auto"/>
          <w:sz w:val="28"/>
          <w:szCs w:val="28"/>
        </w:rPr>
        <w:t>Подсистема управления</w:t>
      </w:r>
      <w:r w:rsidRPr="00FB1E64">
        <w:rPr>
          <w:rFonts w:ascii="Times New Roman" w:hAnsi="Times New Roman" w:cs="Times New Roman"/>
          <w:color w:val="auto"/>
          <w:sz w:val="28"/>
          <w:szCs w:val="28"/>
        </w:rPr>
        <w:t xml:space="preserve"> Secret Net устанавливается на рабочем месте администратора безопасности и предоставляет ему следующие возможности:</w:t>
      </w:r>
    </w:p>
    <w:p w:rsidR="00E22BDE" w:rsidRPr="00FB1E64" w:rsidRDefault="00E22BDE" w:rsidP="00FB1E64">
      <w:pPr>
        <w:numPr>
          <w:ilvl w:val="0"/>
          <w:numId w:val="90"/>
        </w:numPr>
        <w:tabs>
          <w:tab w:val="clear" w:pos="1287"/>
          <w:tab w:val="num" w:pos="709"/>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централизованное управление защитными механизмами клиентов Secret Net;</w:t>
      </w:r>
    </w:p>
    <w:p w:rsidR="00E22BDE" w:rsidRPr="00FB1E64" w:rsidRDefault="00E22BDE" w:rsidP="00FB1E64">
      <w:pPr>
        <w:numPr>
          <w:ilvl w:val="0"/>
          <w:numId w:val="90"/>
        </w:numPr>
        <w:tabs>
          <w:tab w:val="clear" w:pos="1287"/>
          <w:tab w:val="num" w:pos="709"/>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контроль всех событий имеющих отношение к безопасности информационной системы;</w:t>
      </w:r>
    </w:p>
    <w:p w:rsidR="00E22BDE" w:rsidRPr="00FB1E64" w:rsidRDefault="00E22BDE" w:rsidP="00FB1E64">
      <w:pPr>
        <w:numPr>
          <w:ilvl w:val="0"/>
          <w:numId w:val="90"/>
        </w:numPr>
        <w:tabs>
          <w:tab w:val="clear" w:pos="1287"/>
          <w:tab w:val="num" w:pos="709"/>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контроль действий сотрудников в ИС организации и оперативное реагирование на факты и попытки НСД;</w:t>
      </w:r>
    </w:p>
    <w:p w:rsidR="00E22BDE" w:rsidRPr="00FB1E64" w:rsidRDefault="00E22BDE" w:rsidP="00FB1E64">
      <w:pPr>
        <w:numPr>
          <w:ilvl w:val="0"/>
          <w:numId w:val="90"/>
        </w:numPr>
        <w:tabs>
          <w:tab w:val="clear" w:pos="1287"/>
          <w:tab w:val="num" w:pos="709"/>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планирование запуска процедур копирования ЦБД и архивиро</w:t>
      </w:r>
      <w:r w:rsidR="000C3780" w:rsidRPr="00FB1E64">
        <w:rPr>
          <w:rFonts w:ascii="Times New Roman" w:eastAsia="Times New Roman" w:hAnsi="Times New Roman" w:cs="Times New Roman"/>
          <w:sz w:val="28"/>
          <w:szCs w:val="28"/>
          <w:lang w:eastAsia="ar-SA"/>
        </w:rPr>
        <w:t>вания журналов регистрации.</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Схема управления, реализованная в Secret Net, позволяет управлять информационной безопасностью в терминах реальной предметной области и в полной мере обеспечить жесткое разделение полномочий администратора сети и администратора безопасности.</w:t>
      </w:r>
    </w:p>
    <w:p w:rsidR="00E22BDE" w:rsidRPr="00FB1E64" w:rsidRDefault="00E22BDE" w:rsidP="00FB1E64">
      <w:pPr>
        <w:shd w:val="clear" w:color="auto" w:fill="FFFFFF"/>
        <w:tabs>
          <w:tab w:val="left" w:pos="5565"/>
        </w:tabs>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Pr="00FB1E64" w:rsidRDefault="003E5D5F" w:rsidP="00FB1E64">
      <w:pPr>
        <w:pStyle w:val="1"/>
        <w:spacing w:before="0" w:after="0" w:line="360" w:lineRule="auto"/>
        <w:ind w:firstLine="709"/>
        <w:jc w:val="both"/>
        <w:rPr>
          <w:b w:val="0"/>
          <w:sz w:val="28"/>
        </w:rPr>
      </w:pPr>
      <w:bookmarkStart w:id="460" w:name="_Toc198144790"/>
      <w:bookmarkStart w:id="461" w:name="_Toc262084894"/>
      <w:bookmarkStart w:id="462" w:name="_Toc262085124"/>
      <w:bookmarkStart w:id="463" w:name="_Toc262085236"/>
      <w:bookmarkStart w:id="464" w:name="_Toc262085349"/>
      <w:r w:rsidRPr="00FB1E64">
        <w:rPr>
          <w:b w:val="0"/>
          <w:sz w:val="28"/>
        </w:rPr>
        <w:t>3.3</w:t>
      </w:r>
      <w:r w:rsidR="00E22BDE" w:rsidRPr="00FB1E64">
        <w:rPr>
          <w:b w:val="0"/>
          <w:sz w:val="28"/>
        </w:rPr>
        <w:t>.7 Подсистема обеспечения целостности данных</w:t>
      </w:r>
      <w:bookmarkEnd w:id="460"/>
      <w:bookmarkEnd w:id="461"/>
      <w:bookmarkEnd w:id="462"/>
      <w:bookmarkEnd w:id="463"/>
      <w:bookmarkEnd w:id="464"/>
    </w:p>
    <w:p w:rsidR="00E22BDE" w:rsidRDefault="00E22BD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Целостность информационной базы бухгалтерии обеспечивается встроенными механизм</w:t>
      </w:r>
      <w:r w:rsidR="003E5D5F" w:rsidRPr="00FB1E64">
        <w:rPr>
          <w:rFonts w:ascii="Times New Roman" w:eastAsia="Times New Roman" w:hAnsi="Times New Roman" w:cs="Times New Roman"/>
          <w:sz w:val="28"/>
          <w:szCs w:val="28"/>
          <w:lang w:eastAsia="ar-SA"/>
        </w:rPr>
        <w:t xml:space="preserve">ами программы 1С Бухгалтерия </w:t>
      </w:r>
      <w:r w:rsidR="00E85125" w:rsidRPr="00FB1E64">
        <w:rPr>
          <w:rFonts w:ascii="Times New Roman" w:eastAsia="Times New Roman" w:hAnsi="Times New Roman" w:cs="Times New Roman"/>
          <w:sz w:val="28"/>
          <w:szCs w:val="28"/>
          <w:lang w:eastAsia="ar-SA"/>
        </w:rPr>
        <w:t>7.7</w:t>
      </w:r>
      <w:r w:rsidRPr="00FB1E64">
        <w:rPr>
          <w:rFonts w:ascii="Times New Roman" w:eastAsia="Times New Roman" w:hAnsi="Times New Roman" w:cs="Times New Roman"/>
          <w:sz w:val="28"/>
          <w:szCs w:val="28"/>
          <w:lang w:eastAsia="ar-SA"/>
        </w:rPr>
        <w:t>. При удалении помеченных объект</w:t>
      </w:r>
      <w:r w:rsidR="003E5D5F" w:rsidRPr="00FB1E64">
        <w:rPr>
          <w:rFonts w:ascii="Times New Roman" w:eastAsia="Times New Roman" w:hAnsi="Times New Roman" w:cs="Times New Roman"/>
          <w:sz w:val="28"/>
          <w:szCs w:val="28"/>
          <w:lang w:eastAsia="ar-SA"/>
        </w:rPr>
        <w:t>ов программа</w:t>
      </w:r>
      <w:r w:rsidR="00FB1E64">
        <w:rPr>
          <w:rFonts w:ascii="Times New Roman" w:eastAsia="Times New Roman" w:hAnsi="Times New Roman" w:cs="Times New Roman"/>
          <w:sz w:val="28"/>
          <w:szCs w:val="28"/>
          <w:lang w:eastAsia="ar-SA"/>
        </w:rPr>
        <w:t xml:space="preserve"> </w:t>
      </w:r>
      <w:r w:rsidR="003E5D5F" w:rsidRPr="00FB1E64">
        <w:rPr>
          <w:rFonts w:ascii="Times New Roman" w:eastAsia="Times New Roman" w:hAnsi="Times New Roman" w:cs="Times New Roman"/>
          <w:sz w:val="28"/>
          <w:szCs w:val="28"/>
          <w:lang w:eastAsia="ar-SA"/>
        </w:rPr>
        <w:t xml:space="preserve">1С Бухгалтерия </w:t>
      </w:r>
      <w:r w:rsidR="00E85125" w:rsidRPr="00FB1E64">
        <w:rPr>
          <w:rFonts w:ascii="Times New Roman" w:eastAsia="Times New Roman" w:hAnsi="Times New Roman" w:cs="Times New Roman"/>
          <w:sz w:val="28"/>
          <w:szCs w:val="28"/>
          <w:lang w:eastAsia="ar-SA"/>
        </w:rPr>
        <w:t>7.7</w:t>
      </w:r>
      <w:r w:rsidRPr="00FB1E64">
        <w:rPr>
          <w:rFonts w:ascii="Times New Roman" w:eastAsia="Times New Roman" w:hAnsi="Times New Roman" w:cs="Times New Roman"/>
          <w:sz w:val="28"/>
          <w:szCs w:val="28"/>
          <w:lang w:eastAsia="ar-SA"/>
        </w:rPr>
        <w:t xml:space="preserve"> в автоматическом режиме осуществляет поиск ссылок на удаляемый объект. В диалоговом окне удаления помеченных объектов кнопка Удалить становится активной только после нажатия на кнопку Контроль и поиска ссылок на объект (рис. </w:t>
      </w:r>
      <w:r w:rsidR="007E6BB5" w:rsidRPr="00FB1E64">
        <w:rPr>
          <w:rFonts w:ascii="Times New Roman" w:eastAsia="Times New Roman" w:hAnsi="Times New Roman" w:cs="Times New Roman"/>
          <w:sz w:val="28"/>
          <w:szCs w:val="28"/>
          <w:lang w:eastAsia="ar-SA"/>
        </w:rPr>
        <w:t>10</w:t>
      </w:r>
      <w:r w:rsidRPr="00FB1E64">
        <w:rPr>
          <w:rFonts w:ascii="Times New Roman" w:eastAsia="Times New Roman" w:hAnsi="Times New Roman" w:cs="Times New Roman"/>
          <w:sz w:val="28"/>
          <w:szCs w:val="28"/>
          <w:lang w:eastAsia="ar-SA"/>
        </w:rPr>
        <w:t>).</w:t>
      </w:r>
    </w:p>
    <w:p w:rsidR="008713F2" w:rsidRPr="00FB1E64" w:rsidRDefault="008713F2"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Pr="00FB1E64" w:rsidRDefault="00147943"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pict>
          <v:shape id="_x0000_i1035" type="#_x0000_t75" style="width:285pt;height:204pt">
            <v:imagedata r:id="rId15" o:title=""/>
          </v:shape>
        </w:pict>
      </w:r>
    </w:p>
    <w:p w:rsidR="00E22BDE" w:rsidRPr="00FB1E64" w:rsidRDefault="00E85125"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sz w:val="28"/>
          <w:lang w:eastAsia="ar-SA"/>
        </w:rPr>
        <w:t xml:space="preserve">Рис. </w:t>
      </w:r>
      <w:r w:rsidR="007E6BB5" w:rsidRPr="00FB1E64">
        <w:rPr>
          <w:rFonts w:ascii="Times New Roman" w:eastAsia="Times New Roman" w:hAnsi="Times New Roman" w:cs="Times New Roman"/>
          <w:sz w:val="28"/>
          <w:lang w:eastAsia="ar-SA"/>
        </w:rPr>
        <w:t>10</w:t>
      </w:r>
      <w:r w:rsidR="00E22BDE" w:rsidRPr="00FB1E64">
        <w:rPr>
          <w:rFonts w:ascii="Times New Roman" w:eastAsia="Times New Roman" w:hAnsi="Times New Roman" w:cs="Times New Roman"/>
          <w:sz w:val="28"/>
          <w:lang w:eastAsia="ar-SA"/>
        </w:rPr>
        <w:t>. Диалоговое окно удаления помеченных объектов программы 1С Бухгалтерия 7.7.</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После осуществления контроля программой выдается сообщения о количестве объектов, которые нельзя удалить, так как их удаление вызовет нарушение ссылочной целостности и</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приведет к некорректной работе инфор</w:t>
      </w:r>
      <w:r w:rsidR="00E85125" w:rsidRPr="00FB1E64">
        <w:rPr>
          <w:rFonts w:ascii="Times New Roman" w:eastAsia="Times New Roman" w:hAnsi="Times New Roman" w:cs="Times New Roman"/>
          <w:sz w:val="28"/>
          <w:szCs w:val="28"/>
          <w:lang w:eastAsia="ar-SA"/>
        </w:rPr>
        <w:t xml:space="preserve">мационной базы (рис. </w:t>
      </w:r>
      <w:r w:rsidR="007E6BB5" w:rsidRPr="00FB1E64">
        <w:rPr>
          <w:rFonts w:ascii="Times New Roman" w:eastAsia="Times New Roman" w:hAnsi="Times New Roman" w:cs="Times New Roman"/>
          <w:sz w:val="28"/>
          <w:szCs w:val="28"/>
          <w:lang w:eastAsia="ar-SA"/>
        </w:rPr>
        <w:t>11</w:t>
      </w:r>
      <w:r w:rsidR="008713F2">
        <w:rPr>
          <w:rFonts w:ascii="Times New Roman" w:eastAsia="Times New Roman" w:hAnsi="Times New Roman" w:cs="Times New Roman"/>
          <w:sz w:val="28"/>
          <w:szCs w:val="28"/>
          <w:lang w:eastAsia="ar-SA"/>
        </w:rPr>
        <w:t>).</w:t>
      </w:r>
    </w:p>
    <w:p w:rsidR="008713F2" w:rsidRPr="00FB1E64" w:rsidRDefault="008713F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Pr="00FB1E64" w:rsidRDefault="00147943"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pict>
          <v:shape id="_x0000_i1036" type="#_x0000_t75" style="width:302.25pt;height:108pt">
            <v:imagedata r:id="rId16" o:title=""/>
          </v:shape>
        </w:pic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sz w:val="28"/>
          <w:lang w:eastAsia="ar-SA"/>
        </w:rPr>
        <w:t xml:space="preserve">Рис. </w:t>
      </w:r>
      <w:r w:rsidR="007E6BB5" w:rsidRPr="00FB1E64">
        <w:rPr>
          <w:rFonts w:ascii="Times New Roman" w:eastAsia="Times New Roman" w:hAnsi="Times New Roman" w:cs="Times New Roman"/>
          <w:sz w:val="28"/>
          <w:lang w:eastAsia="ar-SA"/>
        </w:rPr>
        <w:t>11</w:t>
      </w:r>
      <w:r w:rsidRPr="00FB1E64">
        <w:rPr>
          <w:rFonts w:ascii="Times New Roman" w:eastAsia="Times New Roman" w:hAnsi="Times New Roman" w:cs="Times New Roman"/>
          <w:sz w:val="28"/>
          <w:lang w:eastAsia="ar-SA"/>
        </w:rPr>
        <w:t>. Сообщение о количестве неудаляемых объектов</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В диалоговом окне удаления помеченных объектов появляется информация о ссылках на данный объект (рис. </w:t>
      </w:r>
      <w:r w:rsidR="007E6BB5" w:rsidRPr="00FB1E64">
        <w:rPr>
          <w:rFonts w:ascii="Times New Roman" w:eastAsia="Times New Roman" w:hAnsi="Times New Roman" w:cs="Times New Roman"/>
          <w:sz w:val="28"/>
          <w:szCs w:val="28"/>
          <w:lang w:eastAsia="ar-SA"/>
        </w:rPr>
        <w:t>12</w:t>
      </w:r>
      <w:r w:rsidRPr="00FB1E64">
        <w:rPr>
          <w:rFonts w:ascii="Times New Roman" w:eastAsia="Times New Roman" w:hAnsi="Times New Roman" w:cs="Times New Roman"/>
          <w:sz w:val="28"/>
          <w:szCs w:val="28"/>
          <w:lang w:eastAsia="ar-SA"/>
        </w:rPr>
        <w:t>).</w:t>
      </w:r>
    </w:p>
    <w:p w:rsidR="00E22BDE" w:rsidRPr="00FB1E64" w:rsidRDefault="008713F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br w:type="page"/>
      </w:r>
      <w:r w:rsidR="00147943">
        <w:rPr>
          <w:rFonts w:ascii="Times New Roman" w:eastAsia="Times New Roman" w:hAnsi="Times New Roman" w:cs="Times New Roman"/>
          <w:sz w:val="28"/>
          <w:szCs w:val="28"/>
          <w:lang w:eastAsia="ar-SA"/>
        </w:rPr>
        <w:pict>
          <v:shape id="_x0000_i1037" type="#_x0000_t75" style="width:181.5pt;height:129.75pt">
            <v:imagedata r:id="rId17" o:title=""/>
          </v:shape>
        </w:pict>
      </w:r>
    </w:p>
    <w:p w:rsidR="00E22BDE" w:rsidRPr="00FB1E64" w:rsidRDefault="00E22BD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lang w:eastAsia="ar-SA"/>
        </w:rPr>
      </w:pPr>
      <w:r w:rsidRPr="00FB1E64">
        <w:rPr>
          <w:rFonts w:ascii="Times New Roman" w:eastAsia="Times New Roman" w:hAnsi="Times New Roman" w:cs="Times New Roman"/>
          <w:sz w:val="28"/>
          <w:lang w:eastAsia="ar-SA"/>
        </w:rPr>
        <w:t xml:space="preserve">Рис. </w:t>
      </w:r>
      <w:r w:rsidR="007E6BB5" w:rsidRPr="00FB1E64">
        <w:rPr>
          <w:rFonts w:ascii="Times New Roman" w:eastAsia="Times New Roman" w:hAnsi="Times New Roman" w:cs="Times New Roman"/>
          <w:sz w:val="28"/>
          <w:lang w:eastAsia="ar-SA"/>
        </w:rPr>
        <w:t>12</w:t>
      </w:r>
      <w:r w:rsidRPr="00FB1E64">
        <w:rPr>
          <w:rFonts w:ascii="Times New Roman" w:eastAsia="Times New Roman" w:hAnsi="Times New Roman" w:cs="Times New Roman"/>
          <w:sz w:val="28"/>
          <w:lang w:eastAsia="ar-SA"/>
        </w:rPr>
        <w:t>. Диалоговое окно удаления помеченных объектов программы 1С Бухгалтерия 7.7. после контроля целостности</w:t>
      </w:r>
    </w:p>
    <w:p w:rsidR="00E22BDE" w:rsidRPr="00FB1E64" w:rsidRDefault="00E22BD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 процессе работы системы 1С:Предприятие могут возникать различные внештатные ситуации - отключение питания компьютера «зависание» операционной системы, сбои оборудования и прочее. Такие ситуации, возникшие в процессе записи изменений в таблицы информационной базы системы 1С:Предприятие, могут привести к некорректному состоянию информационной базы. Внешние проявления некорректного состояния информационной базы могут быть различными, вплоть до невозможности запуска 1С:Предприятия.</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Процедура «Тестирование и исправление информационных баз» предназначена для диагностики и устранения ошибочных состояний информационных баз, имеющих как формат DBF, так и формат MS SQL Server 6.5, при любом составе установленных компонент системы 1С:Предприятие.</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bookmarkStart w:id="465" w:name="_Toc469142219"/>
      <w:bookmarkEnd w:id="465"/>
    </w:p>
    <w:p w:rsidR="00E22BDE" w:rsidRPr="00FB1E64" w:rsidRDefault="0085688E" w:rsidP="00FB1E64">
      <w:pPr>
        <w:pStyle w:val="1"/>
        <w:spacing w:before="0" w:after="0" w:line="360" w:lineRule="auto"/>
        <w:ind w:firstLine="709"/>
        <w:jc w:val="both"/>
        <w:rPr>
          <w:b w:val="0"/>
          <w:sz w:val="28"/>
        </w:rPr>
      </w:pPr>
      <w:bookmarkStart w:id="466" w:name="_Toc198144791"/>
      <w:bookmarkStart w:id="467" w:name="_Toc262084895"/>
      <w:bookmarkStart w:id="468" w:name="_Toc262085125"/>
      <w:bookmarkStart w:id="469" w:name="_Toc262085237"/>
      <w:bookmarkStart w:id="470" w:name="_Toc262085350"/>
      <w:r w:rsidRPr="00FB1E64">
        <w:rPr>
          <w:b w:val="0"/>
          <w:sz w:val="28"/>
        </w:rPr>
        <w:t>3.3</w:t>
      </w:r>
      <w:r w:rsidR="00E22BDE" w:rsidRPr="00FB1E64">
        <w:rPr>
          <w:b w:val="0"/>
          <w:sz w:val="28"/>
        </w:rPr>
        <w:t>.8 Подсистема регистрации и учета</w:t>
      </w:r>
      <w:bookmarkEnd w:id="466"/>
      <w:bookmarkEnd w:id="467"/>
      <w:bookmarkEnd w:id="468"/>
      <w:bookmarkEnd w:id="469"/>
      <w:bookmarkEnd w:id="470"/>
    </w:p>
    <w:p w:rsidR="00E22BDE" w:rsidRPr="00FB1E64" w:rsidRDefault="00E22BDE" w:rsidP="00FB1E64">
      <w:pPr>
        <w:shd w:val="clear" w:color="auto" w:fill="FFFFFF"/>
        <w:suppressAutoHyphens/>
        <w:autoSpaceDE w:val="0"/>
        <w:autoSpaceDN w:val="0"/>
        <w:adjustRightInd w:val="0"/>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Данная подсистема также реализуется с помощью встроенных средств системы 1С Бухгалтерия 7.7. Регистрация и учет осуществляются с помощью специального режима Монитор.</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iCs/>
          <w:sz w:val="28"/>
          <w:szCs w:val="28"/>
          <w:lang w:eastAsia="ar-SA"/>
        </w:rPr>
        <w:t xml:space="preserve">Монитор пользователей </w:t>
      </w:r>
      <w:r w:rsidRPr="00FB1E64">
        <w:rPr>
          <w:rFonts w:ascii="Times New Roman" w:eastAsia="Times New Roman" w:hAnsi="Times New Roman" w:cs="Times New Roman"/>
          <w:sz w:val="28"/>
          <w:szCs w:val="28"/>
          <w:lang w:eastAsia="ar-SA"/>
        </w:rPr>
        <w:t>является дополнительным средством, предназначенным для администрирования системы 1С:Предприятия.</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Монитор позволяет просматривать список активных пользователей, то есть тех пользователей, которые в данный момент работают с информационной базой. Кроме того, монитор позволяет анализировать журнал регистрации действий, выполняемых пользователями за любые периоды времени (историю работы пользователей).</w:t>
      </w:r>
    </w:p>
    <w:p w:rsidR="00E22BDE" w:rsidRPr="00FB1E64" w:rsidRDefault="00E22BDE"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Для вызова основных функций Монитора пользователей в режиме запуска «Монитор» используются пункты «Активные пользователи» и «Журнал регистрации» колонки «Монитор» главного меню или соответствующие кнопки панели инструментов. Работа с этими функциями ведется также, как и в режиме запуска «1С:Предприятие».</w:t>
      </w:r>
    </w:p>
    <w:p w:rsidR="00E22BDE" w:rsidRPr="00FB1E64" w:rsidRDefault="00E22BDE" w:rsidP="00FB1E64">
      <w:pPr>
        <w:pStyle w:val="2"/>
        <w:spacing w:before="0" w:after="0" w:line="360" w:lineRule="auto"/>
        <w:ind w:firstLine="709"/>
        <w:jc w:val="both"/>
        <w:rPr>
          <w:rFonts w:ascii="Times New Roman" w:hAnsi="Times New Roman" w:cs="Times New Roman"/>
          <w:b w:val="0"/>
          <w:i w:val="0"/>
        </w:rPr>
      </w:pPr>
      <w:bookmarkStart w:id="471" w:name="_Toc469142296"/>
      <w:bookmarkStart w:id="472" w:name="_Toc496455913"/>
      <w:bookmarkStart w:id="473" w:name="_Toc198144792"/>
      <w:bookmarkEnd w:id="471"/>
      <w:r w:rsidRPr="00FB1E64">
        <w:rPr>
          <w:rFonts w:ascii="Times New Roman" w:hAnsi="Times New Roman" w:cs="Times New Roman"/>
          <w:b w:val="0"/>
          <w:i w:val="0"/>
        </w:rPr>
        <w:t>Архивирование журнала регистрации</w:t>
      </w:r>
      <w:bookmarkEnd w:id="472"/>
      <w:bookmarkEnd w:id="473"/>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Кроме основных функций (просмотра списка активных пользователей и журнала регистрации), в режиме запуска «Монитор» доступна функция архивирования журнала регистрации.</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Режим просмотра журнала регистрации имеет возможность показывать события из текущего журнала, а также события тех периодов, которые помещены в архив. При этом, если выбранный для просмотра интервал включает периоды, за которые события помещены в архив, то извлечение данных из архива происходит автоматически. Разумеется, при обращении к данным архива на извлечение необходимой информации будет тратиться дополнительное время.</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Для вызова функции архивирования журнала регистрации следует выбрать пункт меню «Архивирование журнала» из колонки «Монитор» главного меню или нажать соответствующую кнопку панели инструментов.</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Режим архивирования может быть вызван только в том случае, если с данной информационной базой больше не работает ни один пользователь ни в каком режиме запуска 1С:Предприятия.</w:t>
      </w:r>
    </w:p>
    <w:p w:rsidR="00E22BDE"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При вызове режима архивирования появляется диалог, в котором устанавливается период, за который данные журнала регистрации должны быть помещены в архив. В верхней части диалога выводится начальная и конечная даты текущего журнала.</w:t>
      </w:r>
    </w:p>
    <w:p w:rsidR="00506692" w:rsidRPr="00FB1E64" w:rsidRDefault="00E22BDE" w:rsidP="00FB1E64">
      <w:pPr>
        <w:pStyle w:val="af1"/>
        <w:spacing w:before="0" w:after="0" w:line="360" w:lineRule="auto"/>
        <w:ind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Архивирование всегда выполняется, начиная с самых ранних событий текущего журнала: фактически, начальная граница архивируемого периода всегда определяется началом текущего журнала. В диалоге задается конечная граница периода архивирования.</w:t>
      </w:r>
    </w:p>
    <w:p w:rsidR="005F01CB" w:rsidRPr="00FB1E64" w:rsidRDefault="005F01CB" w:rsidP="00FB1E64">
      <w:pPr>
        <w:pStyle w:val="aff"/>
        <w:tabs>
          <w:tab w:val="left" w:pos="540"/>
          <w:tab w:val="left" w:pos="993"/>
          <w:tab w:val="num" w:pos="1287"/>
          <w:tab w:val="left" w:pos="4762"/>
        </w:tabs>
        <w:spacing w:line="360" w:lineRule="auto"/>
        <w:ind w:left="0" w:firstLine="709"/>
        <w:jc w:val="both"/>
        <w:rPr>
          <w:sz w:val="28"/>
          <w:szCs w:val="30"/>
        </w:rPr>
      </w:pPr>
    </w:p>
    <w:p w:rsidR="00506692" w:rsidRPr="00FB1E64" w:rsidRDefault="005F01CB" w:rsidP="00FB1E64">
      <w:pPr>
        <w:pStyle w:val="1"/>
        <w:spacing w:before="0" w:after="0" w:line="360" w:lineRule="auto"/>
        <w:ind w:firstLine="709"/>
        <w:jc w:val="both"/>
        <w:rPr>
          <w:b w:val="0"/>
          <w:sz w:val="28"/>
        </w:rPr>
      </w:pPr>
      <w:bookmarkStart w:id="474" w:name="_Toc262084896"/>
      <w:bookmarkStart w:id="475" w:name="_Toc262085126"/>
      <w:bookmarkStart w:id="476" w:name="_Toc262085238"/>
      <w:bookmarkStart w:id="477" w:name="_Toc262085351"/>
      <w:r w:rsidRPr="00FB1E64">
        <w:rPr>
          <w:b w:val="0"/>
          <w:sz w:val="28"/>
        </w:rPr>
        <w:t>3</w:t>
      </w:r>
      <w:r w:rsidR="00506692" w:rsidRPr="00FB1E64">
        <w:rPr>
          <w:b w:val="0"/>
          <w:sz w:val="28"/>
        </w:rPr>
        <w:t>.</w:t>
      </w:r>
      <w:r w:rsidRPr="00FB1E64">
        <w:rPr>
          <w:b w:val="0"/>
          <w:sz w:val="28"/>
        </w:rPr>
        <w:t>4</w:t>
      </w:r>
      <w:r w:rsidR="00506692" w:rsidRPr="00FB1E64">
        <w:rPr>
          <w:b w:val="0"/>
          <w:sz w:val="28"/>
        </w:rPr>
        <w:t>. Техническое задание на проектирование системы</w:t>
      </w:r>
      <w:bookmarkEnd w:id="474"/>
      <w:bookmarkEnd w:id="475"/>
      <w:bookmarkEnd w:id="476"/>
      <w:bookmarkEnd w:id="477"/>
      <w:r w:rsidR="00FB1E64">
        <w:rPr>
          <w:b w:val="0"/>
          <w:sz w:val="28"/>
        </w:rPr>
        <w:t xml:space="preserve"> </w:t>
      </w:r>
      <w:bookmarkStart w:id="478" w:name="_Toc262084897"/>
      <w:bookmarkStart w:id="479" w:name="_Toc262085127"/>
      <w:bookmarkStart w:id="480" w:name="_Toc262085239"/>
      <w:bookmarkStart w:id="481" w:name="_Toc262085352"/>
      <w:r w:rsidR="00506692" w:rsidRPr="00FB1E64">
        <w:rPr>
          <w:b w:val="0"/>
          <w:sz w:val="28"/>
        </w:rPr>
        <w:t>информационной безопасности</w:t>
      </w:r>
      <w:bookmarkEnd w:id="478"/>
      <w:bookmarkEnd w:id="479"/>
      <w:bookmarkEnd w:id="480"/>
      <w:bookmarkEnd w:id="481"/>
    </w:p>
    <w:p w:rsidR="00506692" w:rsidRPr="00FB1E64" w:rsidRDefault="00506692" w:rsidP="00FB1E64">
      <w:pPr>
        <w:pStyle w:val="aff"/>
        <w:tabs>
          <w:tab w:val="left" w:pos="540"/>
          <w:tab w:val="left" w:pos="993"/>
          <w:tab w:val="num" w:pos="1287"/>
          <w:tab w:val="left" w:pos="4762"/>
        </w:tabs>
        <w:spacing w:line="360" w:lineRule="auto"/>
        <w:ind w:left="0" w:firstLine="709"/>
        <w:jc w:val="both"/>
        <w:rPr>
          <w:sz w:val="28"/>
          <w:szCs w:val="30"/>
        </w:rPr>
      </w:pPr>
    </w:p>
    <w:p w:rsidR="00506692" w:rsidRPr="00FB1E64" w:rsidRDefault="00506692" w:rsidP="008713F2">
      <w:pPr>
        <w:pStyle w:val="aff"/>
        <w:tabs>
          <w:tab w:val="left" w:pos="540"/>
          <w:tab w:val="left" w:pos="993"/>
          <w:tab w:val="left" w:pos="4762"/>
        </w:tabs>
        <w:spacing w:line="360" w:lineRule="auto"/>
        <w:ind w:left="0" w:firstLine="709"/>
        <w:jc w:val="both"/>
        <w:rPr>
          <w:sz w:val="28"/>
          <w:szCs w:val="28"/>
        </w:rPr>
      </w:pPr>
      <w:r w:rsidRPr="00FB1E64">
        <w:rPr>
          <w:sz w:val="28"/>
          <w:szCs w:val="28"/>
        </w:rPr>
        <w:t>1.Общие сведения</w:t>
      </w:r>
    </w:p>
    <w:p w:rsidR="00506692" w:rsidRPr="00FB1E64" w:rsidRDefault="00506692" w:rsidP="008713F2">
      <w:pPr>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1.1. Наименование системы</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Систем</w:t>
      </w:r>
      <w:r w:rsidR="008F2C9C" w:rsidRPr="00FB1E64">
        <w:rPr>
          <w:rFonts w:ascii="Times New Roman" w:eastAsia="Times New Roman" w:hAnsi="Times New Roman" w:cs="Times New Roman"/>
          <w:sz w:val="28"/>
          <w:szCs w:val="28"/>
          <w:lang w:eastAsia="ar-SA"/>
        </w:rPr>
        <w:t xml:space="preserve">а информационной безопасности </w:t>
      </w:r>
      <w:r w:rsidR="007603B9" w:rsidRPr="00FB1E64">
        <w:rPr>
          <w:rFonts w:ascii="Times New Roman" w:eastAsia="Times New Roman" w:hAnsi="Times New Roman" w:cs="Times New Roman"/>
          <w:sz w:val="28"/>
          <w:szCs w:val="28"/>
          <w:lang w:eastAsia="ar-SA"/>
        </w:rPr>
        <w:t>ООО магазин «Стиль»</w:t>
      </w:r>
      <w:r w:rsidRPr="00FB1E64">
        <w:rPr>
          <w:rFonts w:ascii="Times New Roman" w:eastAsia="Times New Roman" w:hAnsi="Times New Roman" w:cs="Times New Roman"/>
          <w:sz w:val="28"/>
          <w:szCs w:val="28"/>
          <w:lang w:eastAsia="ar-SA"/>
        </w:rPr>
        <w:t>.</w:t>
      </w:r>
    </w:p>
    <w:p w:rsidR="00506692" w:rsidRPr="00FB1E64" w:rsidRDefault="00506692" w:rsidP="00FB1E64">
      <w:pPr>
        <w:tabs>
          <w:tab w:val="center" w:pos="4876"/>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1.2. Шифр работ</w:t>
      </w:r>
    </w:p>
    <w:p w:rsidR="00506692" w:rsidRPr="00FB1E64" w:rsidRDefault="008119F8"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Шифр работ − «</w:t>
      </w:r>
      <w:r w:rsidR="007603B9" w:rsidRPr="00FB1E64">
        <w:rPr>
          <w:rFonts w:ascii="Times New Roman" w:eastAsia="Times New Roman" w:hAnsi="Times New Roman" w:cs="Times New Roman"/>
          <w:sz w:val="28"/>
          <w:szCs w:val="28"/>
          <w:lang w:eastAsia="ar-SA"/>
        </w:rPr>
        <w:t>ИБОООмС-3</w:t>
      </w:r>
      <w:r w:rsidR="00506692" w:rsidRPr="00FB1E64">
        <w:rPr>
          <w:rFonts w:ascii="Times New Roman" w:eastAsia="Times New Roman" w:hAnsi="Times New Roman" w:cs="Times New Roman"/>
          <w:sz w:val="28"/>
          <w:szCs w:val="28"/>
          <w:lang w:eastAsia="ar-SA"/>
        </w:rPr>
        <w: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1.3. Заказчики и исполнители</w:t>
      </w:r>
    </w:p>
    <w:p w:rsidR="00506692" w:rsidRPr="00FB1E64" w:rsidRDefault="008119F8"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1.3.1. Заказчик − </w:t>
      </w:r>
      <w:r w:rsidR="00515E71" w:rsidRPr="00FB1E64">
        <w:rPr>
          <w:rFonts w:ascii="Times New Roman" w:eastAsia="Times New Roman" w:hAnsi="Times New Roman" w:cs="Times New Roman"/>
          <w:sz w:val="28"/>
          <w:szCs w:val="28"/>
          <w:lang w:eastAsia="ar-SA"/>
        </w:rPr>
        <w:t>ООО «Стиль»</w:t>
      </w:r>
      <w:r w:rsidR="004033A5" w:rsidRPr="00FB1E64">
        <w:rPr>
          <w:rFonts w:ascii="Times New Roman" w:eastAsia="Times New Roman" w:hAnsi="Times New Roman" w:cs="Times New Roman"/>
          <w:sz w:val="28"/>
          <w:szCs w:val="28"/>
          <w:lang w:eastAsia="ar-SA"/>
        </w:rPr>
        <w:t xml:space="preserve">, адрес: </w:t>
      </w:r>
      <w:r w:rsidR="007603B9" w:rsidRPr="00FB1E64">
        <w:rPr>
          <w:rFonts w:ascii="Times New Roman" w:eastAsia="Times New Roman" w:hAnsi="Times New Roman" w:cs="Times New Roman"/>
          <w:sz w:val="28"/>
          <w:szCs w:val="30"/>
          <w:lang w:eastAsia="ar-SA"/>
        </w:rPr>
        <w:t>644010, Россия, Омская область, г. Омск, ул. Ленинградская площадь 1</w:t>
      </w:r>
      <w:r w:rsidR="004033A5" w:rsidRPr="00FB1E64">
        <w:rPr>
          <w:rFonts w:ascii="Times New Roman" w:eastAsia="Times New Roman" w:hAnsi="Times New Roman" w:cs="Times New Roman"/>
          <w:sz w:val="28"/>
          <w:szCs w:val="28"/>
          <w:lang w:eastAsia="ar-SA"/>
        </w:rPr>
        <w: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1.3.2. Разработчик − Омский государственный технический университет, кафедра прикладной математики и информационных систем, адрес: Россия, </w:t>
      </w:r>
      <w:smartTag w:uri="urn:schemas-microsoft-com:office:smarttags" w:element="metricconverter">
        <w:smartTagPr>
          <w:attr w:name="ProductID" w:val="644050, г"/>
        </w:smartTagPr>
        <w:r w:rsidRPr="00FB1E64">
          <w:rPr>
            <w:rFonts w:ascii="Times New Roman" w:eastAsia="Times New Roman" w:hAnsi="Times New Roman" w:cs="Times New Roman"/>
            <w:sz w:val="28"/>
            <w:szCs w:val="28"/>
            <w:lang w:eastAsia="ar-SA"/>
          </w:rPr>
          <w:t>644050, г</w:t>
        </w:r>
      </w:smartTag>
      <w:r w:rsidRPr="00FB1E64">
        <w:rPr>
          <w:rFonts w:ascii="Times New Roman" w:eastAsia="Times New Roman" w:hAnsi="Times New Roman" w:cs="Times New Roman"/>
          <w:sz w:val="28"/>
          <w:szCs w:val="28"/>
          <w:lang w:eastAsia="ar-SA"/>
        </w:rPr>
        <w:t>. Омск, пр. Мира, 11, тел. 65-20-48.</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1.4. Основание для разработки</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Договор № </w:t>
      </w:r>
      <w:r w:rsidR="0007102B"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eastAsia="ar-SA"/>
        </w:rPr>
        <w:t xml:space="preserve"> о создании Систем</w:t>
      </w:r>
      <w:r w:rsidR="004033A5" w:rsidRPr="00FB1E64">
        <w:rPr>
          <w:rFonts w:ascii="Times New Roman" w:eastAsia="Times New Roman" w:hAnsi="Times New Roman" w:cs="Times New Roman"/>
          <w:sz w:val="28"/>
          <w:szCs w:val="28"/>
          <w:lang w:eastAsia="ar-SA"/>
        </w:rPr>
        <w:t xml:space="preserve">ы информационной безопасности </w:t>
      </w:r>
      <w:r w:rsidR="0007102B" w:rsidRPr="00FB1E64">
        <w:rPr>
          <w:rFonts w:ascii="Times New Roman" w:eastAsia="Times New Roman" w:hAnsi="Times New Roman" w:cs="Times New Roman"/>
          <w:sz w:val="28"/>
          <w:szCs w:val="28"/>
          <w:lang w:eastAsia="ar-SA"/>
        </w:rPr>
        <w:t>ООО «Стиль»</w:t>
      </w:r>
      <w:r w:rsidRPr="00FB1E64">
        <w:rPr>
          <w:rFonts w:ascii="Times New Roman" w:eastAsia="Times New Roman" w:hAnsi="Times New Roman" w:cs="Times New Roman"/>
          <w:sz w:val="28"/>
          <w:szCs w:val="28"/>
          <w:lang w:eastAsia="ar-SA"/>
        </w:rPr>
        <w:t>. Утвержден 01.0</w:t>
      </w:r>
      <w:r w:rsidR="0007102B" w:rsidRPr="00FB1E64">
        <w:rPr>
          <w:rFonts w:ascii="Times New Roman" w:eastAsia="Times New Roman" w:hAnsi="Times New Roman" w:cs="Times New Roman"/>
          <w:sz w:val="28"/>
          <w:szCs w:val="28"/>
          <w:lang w:eastAsia="ar-SA"/>
        </w:rPr>
        <w:t>4</w:t>
      </w:r>
      <w:r w:rsidRPr="00FB1E64">
        <w:rPr>
          <w:rFonts w:ascii="Times New Roman" w:eastAsia="Times New Roman" w:hAnsi="Times New Roman" w:cs="Times New Roman"/>
          <w:sz w:val="28"/>
          <w:szCs w:val="28"/>
          <w:lang w:eastAsia="ar-SA"/>
        </w:rPr>
        <w:t>.20</w:t>
      </w:r>
      <w:r w:rsidR="00791A4D" w:rsidRPr="00FB1E64">
        <w:rPr>
          <w:rFonts w:ascii="Times New Roman" w:eastAsia="Times New Roman" w:hAnsi="Times New Roman" w:cs="Times New Roman"/>
          <w:sz w:val="28"/>
          <w:szCs w:val="28"/>
          <w:lang w:eastAsia="ar-SA"/>
        </w:rPr>
        <w:t xml:space="preserve">10 г. директором </w:t>
      </w:r>
      <w:r w:rsidR="0007102B" w:rsidRPr="00FB1E64">
        <w:rPr>
          <w:rFonts w:ascii="Times New Roman" w:eastAsia="Times New Roman" w:hAnsi="Times New Roman" w:cs="Times New Roman"/>
          <w:sz w:val="28"/>
          <w:szCs w:val="28"/>
          <w:lang w:eastAsia="ar-SA"/>
        </w:rPr>
        <w:t>ООО «Стиль» Узковой Л.А.</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1.5. Сроки выполнения работ</w:t>
      </w:r>
    </w:p>
    <w:p w:rsidR="00506692" w:rsidRPr="00FB1E64" w:rsidRDefault="00AF7909"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1.5.1. Разработка и ввод «</w:t>
      </w:r>
      <w:r w:rsidR="0007102B" w:rsidRPr="00FB1E64">
        <w:rPr>
          <w:rFonts w:ascii="Times New Roman" w:eastAsia="Times New Roman" w:hAnsi="Times New Roman" w:cs="Times New Roman"/>
          <w:sz w:val="28"/>
          <w:szCs w:val="28"/>
          <w:lang w:eastAsia="ar-SA"/>
        </w:rPr>
        <w:t>ИБОООмС-3</w:t>
      </w:r>
      <w:r w:rsidRPr="00FB1E64">
        <w:rPr>
          <w:rFonts w:ascii="Times New Roman" w:eastAsia="Times New Roman" w:hAnsi="Times New Roman" w:cs="Times New Roman"/>
          <w:sz w:val="28"/>
          <w:szCs w:val="28"/>
          <w:lang w:eastAsia="ar-SA"/>
        </w:rPr>
        <w:t>»</w:t>
      </w:r>
      <w:r w:rsidR="00506692" w:rsidRPr="00FB1E64">
        <w:rPr>
          <w:rFonts w:ascii="Times New Roman" w:eastAsia="Times New Roman" w:hAnsi="Times New Roman" w:cs="Times New Roman"/>
          <w:sz w:val="28"/>
          <w:szCs w:val="28"/>
          <w:lang w:eastAsia="ar-SA"/>
        </w:rPr>
        <w:t xml:space="preserve"> в действие реализуются в сроки:</w:t>
      </w:r>
      <w:r w:rsidR="00FB1E64">
        <w:rPr>
          <w:rFonts w:ascii="Times New Roman" w:eastAsia="Times New Roman" w:hAnsi="Times New Roman" w:cs="Times New Roman"/>
          <w:sz w:val="28"/>
          <w:szCs w:val="28"/>
          <w:lang w:eastAsia="ar-SA"/>
        </w:rPr>
        <w:t xml:space="preserve">  </w:t>
      </w:r>
      <w:r w:rsidR="00506692" w:rsidRPr="00FB1E64">
        <w:rPr>
          <w:rFonts w:ascii="Times New Roman" w:eastAsia="Times New Roman" w:hAnsi="Times New Roman" w:cs="Times New Roman"/>
          <w:sz w:val="28"/>
          <w:szCs w:val="28"/>
          <w:lang w:eastAsia="ar-SA"/>
        </w:rPr>
        <w:t>- начало работ – 01.0</w:t>
      </w:r>
      <w:r w:rsidR="0007102B" w:rsidRPr="00FB1E64">
        <w:rPr>
          <w:rFonts w:ascii="Times New Roman" w:eastAsia="Times New Roman" w:hAnsi="Times New Roman" w:cs="Times New Roman"/>
          <w:sz w:val="28"/>
          <w:szCs w:val="28"/>
          <w:lang w:eastAsia="ar-SA"/>
        </w:rPr>
        <w:t>4</w:t>
      </w:r>
      <w:r w:rsidR="00506692" w:rsidRPr="00FB1E64">
        <w:rPr>
          <w:rFonts w:ascii="Times New Roman" w:eastAsia="Times New Roman" w:hAnsi="Times New Roman" w:cs="Times New Roman"/>
          <w:sz w:val="28"/>
          <w:szCs w:val="28"/>
          <w:lang w:eastAsia="ar-SA"/>
        </w:rPr>
        <w:t>.20</w:t>
      </w:r>
      <w:r w:rsidRPr="00FB1E64">
        <w:rPr>
          <w:rFonts w:ascii="Times New Roman" w:eastAsia="Times New Roman" w:hAnsi="Times New Roman" w:cs="Times New Roman"/>
          <w:sz w:val="28"/>
          <w:szCs w:val="28"/>
          <w:lang w:eastAsia="ar-SA"/>
        </w:rPr>
        <w:t>10</w:t>
      </w:r>
      <w:r w:rsidR="00506692" w:rsidRPr="00FB1E64">
        <w:rPr>
          <w:rFonts w:ascii="Times New Roman" w:eastAsia="Times New Roman" w:hAnsi="Times New Roman" w:cs="Times New Roman"/>
          <w:sz w:val="28"/>
          <w:szCs w:val="28"/>
          <w:lang w:eastAsia="ar-SA"/>
        </w:rPr>
        <w:t xml:space="preserve"> г.</w:t>
      </w:r>
      <w:r w:rsidRPr="00FB1E64">
        <w:rPr>
          <w:rFonts w:ascii="Times New Roman" w:eastAsia="Times New Roman" w:hAnsi="Times New Roman" w:cs="Times New Roman"/>
          <w:sz w:val="28"/>
          <w:szCs w:val="28"/>
          <w:lang w:eastAsia="ar-SA"/>
        </w:rPr>
        <w:t>;</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окончание работ– 3</w:t>
      </w:r>
      <w:r w:rsidR="00506692" w:rsidRPr="00FB1E64">
        <w:rPr>
          <w:rFonts w:ascii="Times New Roman" w:eastAsia="Times New Roman" w:hAnsi="Times New Roman" w:cs="Times New Roman"/>
          <w:sz w:val="28"/>
          <w:szCs w:val="28"/>
          <w:lang w:eastAsia="ar-SA"/>
        </w:rPr>
        <w:t>1.0</w:t>
      </w:r>
      <w:r w:rsidR="0007102B" w:rsidRPr="00FB1E64">
        <w:rPr>
          <w:rFonts w:ascii="Times New Roman" w:eastAsia="Times New Roman" w:hAnsi="Times New Roman" w:cs="Times New Roman"/>
          <w:sz w:val="28"/>
          <w:szCs w:val="28"/>
          <w:lang w:eastAsia="ar-SA"/>
        </w:rPr>
        <w:t>5</w:t>
      </w:r>
      <w:r w:rsidR="00506692" w:rsidRPr="00FB1E64">
        <w:rPr>
          <w:rFonts w:ascii="Times New Roman" w:eastAsia="Times New Roman" w:hAnsi="Times New Roman" w:cs="Times New Roman"/>
          <w:sz w:val="28"/>
          <w:szCs w:val="28"/>
          <w:lang w:eastAsia="ar-SA"/>
        </w:rPr>
        <w:t>.20</w:t>
      </w:r>
      <w:r w:rsidRPr="00FB1E64">
        <w:rPr>
          <w:rFonts w:ascii="Times New Roman" w:eastAsia="Times New Roman" w:hAnsi="Times New Roman" w:cs="Times New Roman"/>
          <w:sz w:val="28"/>
          <w:szCs w:val="28"/>
          <w:lang w:eastAsia="ar-SA"/>
        </w:rPr>
        <w:t>10</w:t>
      </w:r>
      <w:r w:rsidR="00506692" w:rsidRPr="00FB1E64">
        <w:rPr>
          <w:rFonts w:ascii="Times New Roman" w:eastAsia="Times New Roman" w:hAnsi="Times New Roman" w:cs="Times New Roman"/>
          <w:sz w:val="28"/>
          <w:szCs w:val="28"/>
          <w:lang w:eastAsia="ar-SA"/>
        </w:rPr>
        <w:t xml:space="preserve"> г.</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1.6. Сведения об источниках финансирования работ</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1.6</w:t>
      </w:r>
      <w:r w:rsidR="00AF7909" w:rsidRPr="00FB1E64">
        <w:rPr>
          <w:rFonts w:ascii="Times New Roman" w:eastAsia="Times New Roman" w:hAnsi="Times New Roman" w:cs="Times New Roman"/>
          <w:sz w:val="28"/>
          <w:szCs w:val="28"/>
          <w:lang w:eastAsia="ar-SA"/>
        </w:rPr>
        <w:t xml:space="preserve">.1. Источник финансирования </w:t>
      </w:r>
      <w:r w:rsidR="0007102B" w:rsidRPr="00FB1E64">
        <w:rPr>
          <w:rFonts w:ascii="Times New Roman" w:eastAsia="Times New Roman" w:hAnsi="Times New Roman" w:cs="Times New Roman"/>
          <w:sz w:val="28"/>
          <w:szCs w:val="28"/>
          <w:lang w:eastAsia="ar-SA"/>
        </w:rPr>
        <w:t>–</w:t>
      </w:r>
      <w:r w:rsidR="00AF7909" w:rsidRPr="00FB1E64">
        <w:rPr>
          <w:rFonts w:ascii="Times New Roman" w:eastAsia="Times New Roman" w:hAnsi="Times New Roman" w:cs="Times New Roman"/>
          <w:sz w:val="28"/>
          <w:szCs w:val="28"/>
          <w:lang w:eastAsia="ar-SA"/>
        </w:rPr>
        <w:t xml:space="preserve"> </w:t>
      </w:r>
      <w:r w:rsidR="0007102B" w:rsidRPr="00FB1E64">
        <w:rPr>
          <w:rFonts w:ascii="Times New Roman" w:eastAsia="Times New Roman" w:hAnsi="Times New Roman" w:cs="Times New Roman"/>
          <w:sz w:val="28"/>
          <w:szCs w:val="28"/>
          <w:lang w:eastAsia="ar-SA"/>
        </w:rPr>
        <w:t>ООО «Стиль»</w:t>
      </w:r>
      <w:r w:rsidRPr="00FB1E64">
        <w:rPr>
          <w:rFonts w:ascii="Times New Roman" w:eastAsia="Times New Roman" w:hAnsi="Times New Roman" w:cs="Times New Roman"/>
          <w:sz w:val="28"/>
          <w:szCs w:val="28"/>
          <w:lang w:eastAsia="ar-SA"/>
        </w:rPr>
        <w: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1.6.2. Порядок финансирования определяется договором №</w:t>
      </w:r>
      <w:r w:rsidR="00AF7909" w:rsidRPr="00FB1E64">
        <w:rPr>
          <w:rFonts w:ascii="Times New Roman" w:eastAsia="Times New Roman" w:hAnsi="Times New Roman" w:cs="Times New Roman"/>
          <w:sz w:val="28"/>
          <w:szCs w:val="28"/>
          <w:lang w:eastAsia="ar-SA"/>
        </w:rPr>
        <w:t xml:space="preserve"> </w:t>
      </w:r>
      <w:r w:rsidR="0007102B"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eastAsia="ar-SA"/>
        </w:rPr>
        <w:t>.</w:t>
      </w:r>
    </w:p>
    <w:p w:rsidR="00506692" w:rsidRPr="00FB1E64" w:rsidRDefault="00604620"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1.6.3. Объем финансирования – </w:t>
      </w:r>
      <w:r w:rsidR="0007102B" w:rsidRPr="00FB1E64">
        <w:rPr>
          <w:rFonts w:ascii="Times New Roman" w:eastAsia="Times New Roman" w:hAnsi="Times New Roman" w:cs="Times New Roman"/>
          <w:sz w:val="28"/>
          <w:szCs w:val="28"/>
          <w:lang w:eastAsia="ar-SA"/>
        </w:rPr>
        <w:t>80</w:t>
      </w:r>
      <w:r w:rsidR="00FB1E64">
        <w:rPr>
          <w:rFonts w:ascii="Times New Roman" w:eastAsia="Times New Roman" w:hAnsi="Times New Roman" w:cs="Times New Roman"/>
          <w:sz w:val="28"/>
          <w:szCs w:val="28"/>
          <w:lang w:eastAsia="ar-SA"/>
        </w:rPr>
        <w:t xml:space="preserve"> </w:t>
      </w:r>
      <w:r w:rsidR="00506692" w:rsidRPr="00FB1E64">
        <w:rPr>
          <w:rFonts w:ascii="Times New Roman" w:eastAsia="Times New Roman" w:hAnsi="Times New Roman" w:cs="Times New Roman"/>
          <w:sz w:val="28"/>
          <w:szCs w:val="28"/>
          <w:lang w:eastAsia="ar-SA"/>
        </w:rPr>
        <w:t>000 рублей.</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1.7.</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Порядок оформления и предъявления результатов работ </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Результаты работ оформляются в порядке, ус</w:t>
      </w:r>
      <w:r w:rsidR="00604620" w:rsidRPr="00FB1E64">
        <w:rPr>
          <w:rFonts w:ascii="Times New Roman" w:eastAsia="Times New Roman" w:hAnsi="Times New Roman" w:cs="Times New Roman"/>
          <w:sz w:val="28"/>
          <w:szCs w:val="28"/>
          <w:lang w:eastAsia="ar-SA"/>
        </w:rPr>
        <w:t>тановленном в договоре</w:t>
      </w:r>
      <w:r w:rsidR="00FB1E64">
        <w:rPr>
          <w:rFonts w:ascii="Times New Roman" w:eastAsia="Times New Roman" w:hAnsi="Times New Roman" w:cs="Times New Roman"/>
          <w:sz w:val="28"/>
          <w:szCs w:val="28"/>
          <w:lang w:eastAsia="ar-SA"/>
        </w:rPr>
        <w:t xml:space="preserve"> </w:t>
      </w:r>
      <w:r w:rsidR="00604620" w:rsidRPr="00FB1E64">
        <w:rPr>
          <w:rFonts w:ascii="Times New Roman" w:eastAsia="Times New Roman" w:hAnsi="Times New Roman" w:cs="Times New Roman"/>
          <w:sz w:val="28"/>
          <w:szCs w:val="28"/>
          <w:lang w:eastAsia="ar-SA"/>
        </w:rPr>
        <w:t xml:space="preserve">№ </w:t>
      </w:r>
      <w:r w:rsidR="0007102B" w:rsidRPr="00FB1E64">
        <w:rPr>
          <w:rFonts w:ascii="Times New Roman" w:eastAsia="Times New Roman" w:hAnsi="Times New Roman" w:cs="Times New Roman"/>
          <w:sz w:val="28"/>
          <w:szCs w:val="28"/>
          <w:lang w:eastAsia="ar-SA"/>
        </w:rPr>
        <w:t>###</w:t>
      </w:r>
      <w:r w:rsidR="00604620" w:rsidRPr="00FB1E64">
        <w:rPr>
          <w:rFonts w:ascii="Times New Roman" w:eastAsia="Times New Roman" w:hAnsi="Times New Roman" w:cs="Times New Roman"/>
          <w:sz w:val="28"/>
          <w:szCs w:val="28"/>
          <w:lang w:eastAsia="ar-SA"/>
        </w:rPr>
        <w:t xml:space="preserve"> от 01.0</w:t>
      </w:r>
      <w:r w:rsidR="0007102B" w:rsidRPr="00FB1E64">
        <w:rPr>
          <w:rFonts w:ascii="Times New Roman" w:eastAsia="Times New Roman" w:hAnsi="Times New Roman" w:cs="Times New Roman"/>
          <w:sz w:val="28"/>
          <w:szCs w:val="28"/>
          <w:lang w:eastAsia="ar-SA"/>
        </w:rPr>
        <w:t>4</w:t>
      </w:r>
      <w:r w:rsidR="00604620" w:rsidRPr="00FB1E64">
        <w:rPr>
          <w:rFonts w:ascii="Times New Roman" w:eastAsia="Times New Roman" w:hAnsi="Times New Roman" w:cs="Times New Roman"/>
          <w:sz w:val="28"/>
          <w:szCs w:val="28"/>
          <w:lang w:eastAsia="ar-SA"/>
        </w:rPr>
        <w:t>.10</w:t>
      </w:r>
      <w:r w:rsidRPr="00FB1E64">
        <w:rPr>
          <w:rFonts w:ascii="Times New Roman" w:eastAsia="Times New Roman" w:hAnsi="Times New Roman" w:cs="Times New Roman"/>
          <w:sz w:val="28"/>
          <w:szCs w:val="28"/>
          <w:lang w:eastAsia="ar-SA"/>
        </w:rPr>
        <w:t>.</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 xml:space="preserve">1.8. Порядок внесения изменений </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1.8.1. В настоящее техническое задание (ТЗ) допускается внесение изменений и уточнение требований на основании решений</w:t>
      </w:r>
      <w:r w:rsidR="00FB1E64">
        <w:rPr>
          <w:rFonts w:ascii="Times New Roman" w:hAnsi="Times New Roman" w:cs="Times New Roman"/>
          <w:b w:val="0"/>
          <w:sz w:val="28"/>
          <w:szCs w:val="28"/>
        </w:rPr>
        <w:t xml:space="preserve"> </w:t>
      </w:r>
      <w:r w:rsidRPr="00FB1E64">
        <w:rPr>
          <w:rFonts w:ascii="Times New Roman" w:hAnsi="Times New Roman" w:cs="Times New Roman"/>
          <w:b w:val="0"/>
          <w:sz w:val="28"/>
          <w:szCs w:val="28"/>
        </w:rPr>
        <w:t>заказчика.</w:t>
      </w:r>
      <w:r w:rsidR="00FB1E64">
        <w:rPr>
          <w:rFonts w:ascii="Times New Roman" w:hAnsi="Times New Roman" w:cs="Times New Roman"/>
          <w:b w:val="0"/>
          <w:sz w:val="28"/>
          <w:szCs w:val="28"/>
        </w:rPr>
        <w:t xml:space="preserve">  </w:t>
      </w:r>
      <w:r w:rsidRPr="00FB1E64">
        <w:rPr>
          <w:rFonts w:ascii="Times New Roman" w:hAnsi="Times New Roman" w:cs="Times New Roman"/>
          <w:b w:val="0"/>
          <w:sz w:val="28"/>
          <w:szCs w:val="28"/>
        </w:rPr>
        <w:t>1.8.2. Изменения к настоящему ТЗ должны оформляться дополнением или протоколом, подписанным</w:t>
      </w:r>
      <w:r w:rsidR="00FB1E64">
        <w:rPr>
          <w:rFonts w:ascii="Times New Roman" w:hAnsi="Times New Roman" w:cs="Times New Roman"/>
          <w:b w:val="0"/>
          <w:sz w:val="28"/>
          <w:szCs w:val="28"/>
        </w:rPr>
        <w:t xml:space="preserve"> </w:t>
      </w:r>
      <w:r w:rsidRPr="00FB1E64">
        <w:rPr>
          <w:rFonts w:ascii="Times New Roman" w:hAnsi="Times New Roman" w:cs="Times New Roman"/>
          <w:b w:val="0"/>
          <w:sz w:val="28"/>
          <w:szCs w:val="28"/>
        </w:rPr>
        <w:t>заказчиком и исполнителем. Дополнение или протокол в этом случае будут являться неотъемлемой частью настоящего ТЗ.</w:t>
      </w:r>
    </w:p>
    <w:p w:rsidR="00506692" w:rsidRPr="00FB1E64" w:rsidRDefault="00506692"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2. Назначение и цели создания Системы</w:t>
      </w:r>
    </w:p>
    <w:p w:rsidR="00506692" w:rsidRPr="00FB1E64" w:rsidRDefault="00506692" w:rsidP="00FB1E64">
      <w:pPr>
        <w:numPr>
          <w:ilvl w:val="1"/>
          <w:numId w:val="73"/>
        </w:numPr>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2.1. Назначение системы</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2.1.1. Разрабатываемая СИБ предназначена для комплексного решения задач обеспечения информационной безопасности в подразделении на основе новых технологий и оборудования, отвечающих современным требованиям, действующим нормативным документам, техническим требованиям и условиям органов государственного надзора. Основной функцией системы информационной безопасности является обеспечение адекватной защиты, целостности и конфиденциальности информационных ресурсов компании. О</w:t>
      </w:r>
      <w:r w:rsidR="009B19B8" w:rsidRPr="00FB1E64">
        <w:rPr>
          <w:rFonts w:ascii="Times New Roman" w:eastAsia="Times New Roman" w:hAnsi="Times New Roman" w:cs="Times New Roman"/>
          <w:sz w:val="28"/>
          <w:szCs w:val="28"/>
          <w:lang w:eastAsia="ar-SA"/>
        </w:rPr>
        <w:t xml:space="preserve">бъект информационной защиты – </w:t>
      </w:r>
      <w:r w:rsidR="0007102B" w:rsidRPr="00FB1E64">
        <w:rPr>
          <w:rFonts w:ascii="Times New Roman" w:eastAsia="Times New Roman" w:hAnsi="Times New Roman" w:cs="Times New Roman"/>
          <w:sz w:val="28"/>
          <w:szCs w:val="28"/>
          <w:lang w:eastAsia="ar-SA"/>
        </w:rPr>
        <w:t>ООО «Стиль»</w:t>
      </w:r>
      <w:r w:rsidRPr="00FB1E64">
        <w:rPr>
          <w:rFonts w:ascii="Times New Roman" w:eastAsia="Times New Roman" w:hAnsi="Times New Roman" w:cs="Times New Roman"/>
          <w:sz w:val="28"/>
          <w:szCs w:val="28"/>
          <w:lang w:eastAsia="ar-SA"/>
        </w:rPr>
        <w: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2.2. Цели создания системы</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Главной целью системы обеспечения информационной безопасности является обеспечение устойчивого функционирования предприятия, предотвращение угроз его безопасности, защита законных интересов предприятия от противоправных посягательств, недопущение хищения финансовых средств, разглашения, утраты, утечки, искажения и уничтожения служебной информации, обеспечение нормальной деятельности всех сотрудников предприятия. Еще одной целью системы информационной безопасности является повышение качества предоставляемых услуг и гарантий безопасности интересов клиентов. </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3. Характеристики объекта защиты</w:t>
      </w:r>
    </w:p>
    <w:p w:rsidR="00506692" w:rsidRPr="00FB1E64" w:rsidRDefault="0007102B"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ООО «Стиль»</w:t>
      </w:r>
      <w:r w:rsidR="00506692" w:rsidRPr="00FB1E64">
        <w:rPr>
          <w:rFonts w:ascii="Times New Roman" w:eastAsia="Times New Roman" w:hAnsi="Times New Roman" w:cs="Times New Roman"/>
          <w:sz w:val="28"/>
          <w:szCs w:val="28"/>
          <w:lang w:eastAsia="ar-SA"/>
        </w:rPr>
        <w:t xml:space="preserve"> – это предприятие с распределенными по корпоративной сети коммерческими информационными ресурсами, подлежащими защите.</w:t>
      </w:r>
    </w:p>
    <w:p w:rsidR="00506692" w:rsidRPr="00FB1E64" w:rsidRDefault="00506692"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3.1. Объектом защиты</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является </w:t>
      </w:r>
      <w:r w:rsidR="009B19B8" w:rsidRPr="00FB1E64">
        <w:rPr>
          <w:rFonts w:ascii="Times New Roman" w:eastAsia="Times New Roman" w:hAnsi="Times New Roman" w:cs="Times New Roman"/>
          <w:sz w:val="28"/>
          <w:szCs w:val="28"/>
          <w:lang w:eastAsia="ar-SA"/>
        </w:rPr>
        <w:t>деятельность отдела бухгалтерии</w:t>
      </w:r>
      <w:r w:rsidR="00834981" w:rsidRPr="00FB1E64">
        <w:rPr>
          <w:rFonts w:ascii="Times New Roman" w:eastAsia="Times New Roman" w:hAnsi="Times New Roman" w:cs="Times New Roman"/>
          <w:sz w:val="28"/>
          <w:szCs w:val="28"/>
          <w:lang w:eastAsia="ar-SA"/>
        </w:rPr>
        <w:t>.</w:t>
      </w:r>
    </w:p>
    <w:p w:rsidR="00506692" w:rsidRPr="00FB1E64" w:rsidRDefault="00506692"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3.2.</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Управление должно вестись по технологическим этапам управленческого процесса: планирование, учет, контроль, анализ.</w:t>
      </w:r>
    </w:p>
    <w:p w:rsidR="00506692" w:rsidRPr="00FB1E64" w:rsidRDefault="00506692" w:rsidP="00FB1E64">
      <w:pPr>
        <w:numPr>
          <w:ilvl w:val="1"/>
          <w:numId w:val="84"/>
        </w:numPr>
        <w:tabs>
          <w:tab w:val="left" w:pos="540"/>
          <w:tab w:val="left" w:pos="105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Сведения об условиях эксплуатации</w:t>
      </w:r>
      <w:r w:rsidRPr="00FB1E64">
        <w:rPr>
          <w:rFonts w:ascii="Times New Roman" w:eastAsia="Times New Roman" w:hAnsi="Times New Roman" w:cs="Tahoma"/>
          <w:sz w:val="28"/>
          <w:szCs w:val="28"/>
          <w:lang w:eastAsia="ar-SA"/>
        </w:rPr>
        <w:t xml:space="preserve"> </w:t>
      </w:r>
      <w:r w:rsidR="0007102B" w:rsidRPr="00FB1E64">
        <w:rPr>
          <w:rFonts w:ascii="Times New Roman" w:eastAsia="Times New Roman" w:hAnsi="Times New Roman" w:cs="Times New Roman"/>
          <w:sz w:val="28"/>
          <w:szCs w:val="28"/>
          <w:lang w:eastAsia="ar-SA"/>
        </w:rPr>
        <w:t>ИБОООмС-3</w:t>
      </w:r>
    </w:p>
    <w:p w:rsidR="00506692" w:rsidRPr="00FB1E64" w:rsidRDefault="00506692" w:rsidP="00FB1E64">
      <w:pPr>
        <w:tabs>
          <w:tab w:val="left" w:pos="540"/>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Условия эксплуатации должны соответствовать Гигиеническими требованиями к видеодисплейным терминалам, персональным электронно-вычислительным машин</w:t>
      </w:r>
      <w:r w:rsidR="00741482" w:rsidRPr="00FB1E64">
        <w:rPr>
          <w:rFonts w:ascii="Times New Roman" w:eastAsia="Times New Roman" w:hAnsi="Times New Roman" w:cs="Times New Roman"/>
          <w:sz w:val="28"/>
          <w:szCs w:val="28"/>
          <w:lang w:eastAsia="ar-SA"/>
        </w:rPr>
        <w:t>ам и организации работы</w:t>
      </w:r>
      <w:r w:rsidRPr="00FB1E64">
        <w:rPr>
          <w:rFonts w:ascii="Times New Roman" w:eastAsia="Times New Roman" w:hAnsi="Times New Roman" w:cs="Times New Roman"/>
          <w:sz w:val="28"/>
          <w:szCs w:val="28"/>
          <w:lang w:eastAsia="ar-SA"/>
        </w:rPr>
        <w:t>.</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4. Требования к Системе в целом</w:t>
      </w:r>
      <w:r w:rsidR="00741482" w:rsidRPr="00FB1E64">
        <w:rPr>
          <w:rFonts w:ascii="Times New Roman" w:hAnsi="Times New Roman" w:cs="Times New Roman"/>
          <w:b w:val="0"/>
          <w:sz w:val="28"/>
          <w:szCs w:val="28"/>
        </w:rPr>
        <w:t>.</w:t>
      </w:r>
      <w:r w:rsidRPr="00FB1E64">
        <w:rPr>
          <w:rFonts w:ascii="Times New Roman" w:hAnsi="Times New Roman" w:cs="Times New Roman"/>
          <w:b w:val="0"/>
          <w:sz w:val="28"/>
          <w:szCs w:val="28"/>
        </w:rPr>
        <w:t xml:space="preserve"> </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4.1. Требования к структуре и функционированию системы</w:t>
      </w:r>
    </w:p>
    <w:p w:rsidR="00506692" w:rsidRPr="00FB1E64" w:rsidRDefault="0074148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 xml:space="preserve">4.1.1. Структураи </w:t>
      </w:r>
      <w:r w:rsidR="00506692" w:rsidRPr="00FB1E64">
        <w:rPr>
          <w:rFonts w:ascii="Times New Roman" w:hAnsi="Times New Roman" w:cs="Times New Roman"/>
          <w:b w:val="0"/>
          <w:sz w:val="28"/>
          <w:szCs w:val="28"/>
        </w:rPr>
        <w:t>со</w:t>
      </w:r>
      <w:r w:rsidRPr="00FB1E64">
        <w:rPr>
          <w:rFonts w:ascii="Times New Roman" w:hAnsi="Times New Roman" w:cs="Times New Roman"/>
          <w:b w:val="0"/>
          <w:sz w:val="28"/>
          <w:szCs w:val="28"/>
        </w:rPr>
        <w:t xml:space="preserve">ставные части </w:t>
      </w:r>
      <w:r w:rsidR="0007102B" w:rsidRPr="00FB1E64">
        <w:rPr>
          <w:rFonts w:ascii="Times New Roman" w:hAnsi="Times New Roman" w:cs="Times New Roman"/>
          <w:b w:val="0"/>
          <w:sz w:val="28"/>
          <w:szCs w:val="28"/>
        </w:rPr>
        <w:t>ИБОООмС-3</w:t>
      </w:r>
    </w:p>
    <w:p w:rsidR="00506692" w:rsidRPr="00FB1E64" w:rsidRDefault="00506692" w:rsidP="00FB1E64">
      <w:pPr>
        <w:pStyle w:val="af1"/>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 xml:space="preserve">4.1.1.1. </w:t>
      </w:r>
      <w:r w:rsidR="0007102B" w:rsidRPr="00FB1E64">
        <w:rPr>
          <w:rFonts w:ascii="Times New Roman" w:hAnsi="Times New Roman"/>
          <w:color w:val="auto"/>
          <w:sz w:val="28"/>
          <w:szCs w:val="28"/>
        </w:rPr>
        <w:t>ИБОООмС-3</w:t>
      </w:r>
      <w:r w:rsidR="00FB1E64">
        <w:rPr>
          <w:rFonts w:ascii="Times New Roman" w:hAnsi="Times New Roman"/>
          <w:color w:val="auto"/>
          <w:sz w:val="28"/>
          <w:szCs w:val="28"/>
        </w:rPr>
        <w:t xml:space="preserve"> </w:t>
      </w:r>
      <w:r w:rsidRPr="00FB1E64">
        <w:rPr>
          <w:rFonts w:ascii="Times New Roman" w:hAnsi="Times New Roman"/>
          <w:color w:val="auto"/>
          <w:sz w:val="28"/>
          <w:szCs w:val="28"/>
        </w:rPr>
        <w:t>должна состоять:</w:t>
      </w:r>
    </w:p>
    <w:p w:rsidR="00506692" w:rsidRPr="00FB1E64" w:rsidRDefault="00506692" w:rsidP="00FB1E64">
      <w:pPr>
        <w:pStyle w:val="af1"/>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 xml:space="preserve">- из </w:t>
      </w:r>
      <w:r w:rsidRPr="00FB1E64">
        <w:rPr>
          <w:rFonts w:ascii="Times New Roman" w:hAnsi="Times New Roman"/>
          <w:color w:val="auto"/>
          <w:sz w:val="28"/>
          <w:szCs w:val="28"/>
          <w:lang w:val="en-US"/>
        </w:rPr>
        <w:t>CRM</w:t>
      </w:r>
      <w:r w:rsidRPr="00FB1E64">
        <w:rPr>
          <w:rFonts w:ascii="Times New Roman" w:hAnsi="Times New Roman"/>
          <w:color w:val="auto"/>
          <w:sz w:val="28"/>
          <w:szCs w:val="28"/>
        </w:rPr>
        <w:t xml:space="preserve">, разворачиваемой в отделе </w:t>
      </w:r>
      <w:r w:rsidR="00741482" w:rsidRPr="00FB1E64">
        <w:rPr>
          <w:rFonts w:ascii="Times New Roman" w:hAnsi="Times New Roman"/>
          <w:color w:val="auto"/>
          <w:sz w:val="28"/>
          <w:szCs w:val="28"/>
        </w:rPr>
        <w:t>бухгалтерии</w:t>
      </w:r>
      <w:r w:rsidRPr="00FB1E64">
        <w:rPr>
          <w:rFonts w:ascii="Times New Roman" w:hAnsi="Times New Roman"/>
          <w:color w:val="auto"/>
          <w:sz w:val="28"/>
          <w:szCs w:val="28"/>
        </w:rPr>
        <w:t>;</w:t>
      </w:r>
    </w:p>
    <w:p w:rsidR="00506692" w:rsidRPr="00FB1E64" w:rsidRDefault="00506692" w:rsidP="00FB1E64">
      <w:pPr>
        <w:pStyle w:val="af1"/>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 организационного обеспечения;</w:t>
      </w:r>
    </w:p>
    <w:p w:rsidR="00506692" w:rsidRPr="00FB1E64" w:rsidRDefault="00506692" w:rsidP="00FB1E64">
      <w:pPr>
        <w:pStyle w:val="af1"/>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 нормативно-правового обеспечения;</w:t>
      </w:r>
    </w:p>
    <w:p w:rsidR="00506692" w:rsidRPr="00FB1E64" w:rsidRDefault="00506692" w:rsidP="00FB1E64">
      <w:pPr>
        <w:pStyle w:val="af1"/>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 прикладного программного обеспечения (ППО);</w:t>
      </w:r>
    </w:p>
    <w:p w:rsidR="00506692" w:rsidRPr="00FB1E64" w:rsidRDefault="00506692" w:rsidP="00FB1E64">
      <w:pPr>
        <w:pStyle w:val="af1"/>
        <w:tabs>
          <w:tab w:val="left" w:pos="540"/>
        </w:tabs>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 комплекса технических средств (КТС);</w:t>
      </w:r>
    </w:p>
    <w:p w:rsidR="00506692" w:rsidRPr="00FB1E64" w:rsidRDefault="00506692" w:rsidP="00FB1E64">
      <w:pPr>
        <w:pStyle w:val="af1"/>
        <w:tabs>
          <w:tab w:val="left" w:pos="540"/>
        </w:tabs>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 информационного обеспечения (ИО).</w:t>
      </w:r>
    </w:p>
    <w:p w:rsidR="00506692" w:rsidRPr="00FB1E64" w:rsidRDefault="00506692" w:rsidP="00FB1E64">
      <w:pPr>
        <w:pStyle w:val="af1"/>
        <w:tabs>
          <w:tab w:val="left" w:pos="540"/>
        </w:tabs>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4.1.1.3. ППО должно состоять из подсистем, соответствующих классу защищенности 2А.</w:t>
      </w:r>
    </w:p>
    <w:p w:rsidR="00506692" w:rsidRPr="00FB1E64" w:rsidRDefault="00506692" w:rsidP="00FB1E64">
      <w:pPr>
        <w:pStyle w:val="af1"/>
        <w:tabs>
          <w:tab w:val="left" w:pos="540"/>
        </w:tabs>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 xml:space="preserve">4.1.2. Требования к способам и средствам защиты связи </w:t>
      </w:r>
    </w:p>
    <w:p w:rsidR="00506692" w:rsidRPr="00FB1E64" w:rsidRDefault="00506692" w:rsidP="00FB1E64">
      <w:pPr>
        <w:pStyle w:val="af1"/>
        <w:tabs>
          <w:tab w:val="left" w:pos="540"/>
        </w:tabs>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 xml:space="preserve">для информационного обмена </w:t>
      </w:r>
    </w:p>
    <w:p w:rsidR="00506692" w:rsidRPr="00FB1E64" w:rsidRDefault="00506692" w:rsidP="00FB1E64">
      <w:pPr>
        <w:pStyle w:val="af1"/>
        <w:tabs>
          <w:tab w:val="left" w:pos="540"/>
        </w:tabs>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4.1.2.1. На транспортном и сетевом уровнях взаимодействия (по семиуровневой модели OSI ГОСТ Р ИСО/МЭК 7498) должен использоваться стандартизованный стек протоколов TCP/IP.</w:t>
      </w:r>
      <w:r w:rsidR="00FB1E64">
        <w:rPr>
          <w:rFonts w:ascii="Times New Roman" w:hAnsi="Times New Roman"/>
          <w:color w:val="auto"/>
          <w:sz w:val="28"/>
          <w:szCs w:val="28"/>
        </w:rPr>
        <w:t xml:space="preserve"> </w:t>
      </w:r>
    </w:p>
    <w:p w:rsidR="00506692" w:rsidRPr="00FB1E64" w:rsidRDefault="00506692" w:rsidP="00FB1E64">
      <w:pPr>
        <w:pStyle w:val="af1"/>
        <w:tabs>
          <w:tab w:val="left" w:pos="540"/>
        </w:tabs>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4.1.2.2. Канальный и физический уровень взаимодействия должны реализовываться средствами локальных сетей пользователя и Интернет.</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4.1.3. Требования к р</w:t>
      </w:r>
      <w:r w:rsidR="00741482" w:rsidRPr="00FB1E64">
        <w:rPr>
          <w:rFonts w:ascii="Times New Roman" w:hAnsi="Times New Roman" w:cs="Times New Roman"/>
          <w:b w:val="0"/>
          <w:sz w:val="28"/>
          <w:szCs w:val="28"/>
        </w:rPr>
        <w:t xml:space="preserve">ежимам функционирования </w:t>
      </w:r>
      <w:r w:rsidR="0007102B" w:rsidRPr="00FB1E64">
        <w:rPr>
          <w:rFonts w:ascii="Times New Roman" w:hAnsi="Times New Roman" w:cs="Times New Roman"/>
          <w:b w:val="0"/>
          <w:sz w:val="28"/>
          <w:szCs w:val="28"/>
        </w:rPr>
        <w:t>ИБОООмС</w:t>
      </w:r>
      <w:r w:rsidRPr="00FB1E64">
        <w:rPr>
          <w:rFonts w:ascii="Times New Roman" w:hAnsi="Times New Roman" w:cs="Times New Roman"/>
          <w:b w:val="0"/>
          <w:sz w:val="28"/>
          <w:szCs w:val="28"/>
        </w:rPr>
        <w:t xml:space="preserve"> </w:t>
      </w:r>
    </w:p>
    <w:p w:rsidR="00506692" w:rsidRPr="00FB1E64" w:rsidRDefault="00506692" w:rsidP="00FB1E64">
      <w:pPr>
        <w:pStyle w:val="af1"/>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Должно быть об</w:t>
      </w:r>
      <w:r w:rsidR="00741482" w:rsidRPr="00FB1E64">
        <w:rPr>
          <w:rFonts w:ascii="Times New Roman" w:hAnsi="Times New Roman"/>
          <w:color w:val="auto"/>
          <w:sz w:val="28"/>
          <w:szCs w:val="28"/>
        </w:rPr>
        <w:t>еспечено функционирование СИБ Д</w:t>
      </w:r>
      <w:r w:rsidRPr="00FB1E64">
        <w:rPr>
          <w:rFonts w:ascii="Times New Roman" w:hAnsi="Times New Roman"/>
          <w:color w:val="auto"/>
          <w:sz w:val="28"/>
          <w:szCs w:val="28"/>
        </w:rPr>
        <w:t xml:space="preserve"> в следующих режимах:</w:t>
      </w:r>
    </w:p>
    <w:p w:rsidR="00506692" w:rsidRPr="00FB1E64" w:rsidRDefault="00506692" w:rsidP="00FB1E64">
      <w:pPr>
        <w:pStyle w:val="af1"/>
        <w:numPr>
          <w:ilvl w:val="0"/>
          <w:numId w:val="91"/>
        </w:numPr>
        <w:tabs>
          <w:tab w:val="clear" w:pos="1287"/>
          <w:tab w:val="num" w:pos="993"/>
        </w:tabs>
        <w:spacing w:before="0" w:after="0" w:line="360" w:lineRule="auto"/>
        <w:ind w:left="0" w:firstLine="709"/>
        <w:jc w:val="both"/>
        <w:rPr>
          <w:rFonts w:ascii="Times New Roman" w:hAnsi="Times New Roman"/>
          <w:color w:val="auto"/>
          <w:sz w:val="28"/>
          <w:szCs w:val="28"/>
        </w:rPr>
      </w:pPr>
      <w:r w:rsidRPr="00FB1E64">
        <w:rPr>
          <w:rFonts w:ascii="Times New Roman" w:hAnsi="Times New Roman"/>
          <w:color w:val="auto"/>
          <w:sz w:val="28"/>
          <w:szCs w:val="28"/>
        </w:rPr>
        <w:t>штатный режим (режим работы, обеспечивающий выполнение пользователями своих функциональных обязанностей);</w:t>
      </w:r>
    </w:p>
    <w:p w:rsidR="00506692" w:rsidRPr="00FB1E64" w:rsidRDefault="00506692" w:rsidP="00FB1E64">
      <w:pPr>
        <w:pStyle w:val="af1"/>
        <w:numPr>
          <w:ilvl w:val="0"/>
          <w:numId w:val="91"/>
        </w:numPr>
        <w:tabs>
          <w:tab w:val="clear" w:pos="1287"/>
          <w:tab w:val="num" w:pos="993"/>
        </w:tabs>
        <w:spacing w:before="0" w:after="0" w:line="360" w:lineRule="auto"/>
        <w:ind w:left="0" w:firstLine="709"/>
        <w:jc w:val="both"/>
        <w:rPr>
          <w:rFonts w:ascii="Times New Roman" w:hAnsi="Times New Roman"/>
          <w:color w:val="auto"/>
          <w:sz w:val="28"/>
          <w:szCs w:val="28"/>
        </w:rPr>
      </w:pPr>
      <w:r w:rsidRPr="00FB1E64">
        <w:rPr>
          <w:rFonts w:ascii="Times New Roman" w:hAnsi="Times New Roman"/>
          <w:color w:val="auto"/>
          <w:sz w:val="28"/>
          <w:szCs w:val="28"/>
        </w:rPr>
        <w:t>сервисный режим (для проведения обслуживания, реконфигурации и пополнения новыми компонентами);</w:t>
      </w:r>
    </w:p>
    <w:p w:rsidR="00506692" w:rsidRPr="00FB1E64" w:rsidRDefault="00506692" w:rsidP="00FB1E64">
      <w:pPr>
        <w:pStyle w:val="af1"/>
        <w:numPr>
          <w:ilvl w:val="0"/>
          <w:numId w:val="91"/>
        </w:numPr>
        <w:tabs>
          <w:tab w:val="clear" w:pos="1287"/>
          <w:tab w:val="num" w:pos="993"/>
        </w:tabs>
        <w:spacing w:before="0" w:after="0" w:line="360" w:lineRule="auto"/>
        <w:ind w:left="0" w:firstLine="709"/>
        <w:jc w:val="both"/>
        <w:rPr>
          <w:rFonts w:ascii="Times New Roman" w:hAnsi="Times New Roman"/>
          <w:color w:val="auto"/>
          <w:sz w:val="28"/>
          <w:szCs w:val="28"/>
        </w:rPr>
      </w:pPr>
      <w:r w:rsidRPr="00FB1E64">
        <w:rPr>
          <w:rFonts w:ascii="Times New Roman" w:hAnsi="Times New Roman"/>
          <w:color w:val="auto"/>
          <w:sz w:val="28"/>
          <w:szCs w:val="28"/>
        </w:rPr>
        <w:t>аварийный режим.</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4.2. Требования к численности и квалификации персонала системы и режиму его работы: </w:t>
      </w:r>
    </w:p>
    <w:p w:rsidR="00506692" w:rsidRPr="00FB1E64" w:rsidRDefault="00FB1E64"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81F9F" w:rsidRPr="00FB1E64">
        <w:rPr>
          <w:rFonts w:ascii="Times New Roman" w:eastAsia="Times New Roman" w:hAnsi="Times New Roman" w:cs="Times New Roman"/>
          <w:sz w:val="28"/>
          <w:szCs w:val="28"/>
          <w:lang w:eastAsia="ar-SA"/>
        </w:rPr>
        <w:t xml:space="preserve">Персонал </w:t>
      </w:r>
      <w:r w:rsidR="0007102B" w:rsidRPr="00FB1E64">
        <w:rPr>
          <w:rFonts w:ascii="Times New Roman" w:eastAsia="Times New Roman" w:hAnsi="Times New Roman" w:cs="Times New Roman"/>
          <w:sz w:val="28"/>
          <w:szCs w:val="28"/>
          <w:lang w:eastAsia="ar-SA"/>
        </w:rPr>
        <w:t>ИБОООмС-3</w:t>
      </w:r>
      <w:r w:rsidR="00506692" w:rsidRPr="00FB1E64">
        <w:rPr>
          <w:rFonts w:ascii="Times New Roman" w:eastAsia="Times New Roman" w:hAnsi="Times New Roman" w:cs="Times New Roman"/>
          <w:sz w:val="28"/>
          <w:szCs w:val="28"/>
          <w:lang w:eastAsia="ar-SA"/>
        </w:rPr>
        <w:t xml:space="preserve"> должен состоять:</w:t>
      </w:r>
      <w:r>
        <w:rPr>
          <w:rFonts w:ascii="Times New Roman" w:eastAsia="Times New Roman" w:hAnsi="Times New Roman" w:cs="Times New Roman"/>
          <w:sz w:val="28"/>
          <w:szCs w:val="28"/>
          <w:lang w:eastAsia="ar-SA"/>
        </w:rPr>
        <w:t xml:space="preserve">  </w:t>
      </w:r>
      <w:r w:rsidR="00D81F9F" w:rsidRPr="00FB1E64">
        <w:rPr>
          <w:rFonts w:ascii="Times New Roman" w:eastAsia="Times New Roman" w:hAnsi="Times New Roman" w:cs="Times New Roman"/>
          <w:sz w:val="28"/>
          <w:szCs w:val="28"/>
          <w:lang w:eastAsia="ar-SA"/>
        </w:rPr>
        <w:t xml:space="preserve">- из пользователей </w:t>
      </w:r>
      <w:r w:rsidR="0007102B" w:rsidRPr="00FB1E64">
        <w:rPr>
          <w:rFonts w:ascii="Times New Roman" w:eastAsia="Times New Roman" w:hAnsi="Times New Roman" w:cs="Times New Roman"/>
          <w:sz w:val="28"/>
          <w:szCs w:val="28"/>
          <w:lang w:eastAsia="ar-SA"/>
        </w:rPr>
        <w:t>ИБОООмС-3</w:t>
      </w:r>
      <w:r w:rsidR="00506692" w:rsidRPr="00FB1E6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D81F9F" w:rsidRPr="00FB1E64">
        <w:rPr>
          <w:rFonts w:ascii="Times New Roman" w:eastAsia="Times New Roman" w:hAnsi="Times New Roman" w:cs="Times New Roman"/>
          <w:sz w:val="28"/>
          <w:szCs w:val="28"/>
          <w:lang w:eastAsia="ar-SA"/>
        </w:rPr>
        <w:t xml:space="preserve">- администратора </w:t>
      </w:r>
      <w:r w:rsidR="0007102B" w:rsidRPr="00FB1E64">
        <w:rPr>
          <w:rFonts w:ascii="Times New Roman" w:eastAsia="Times New Roman" w:hAnsi="Times New Roman" w:cs="Times New Roman"/>
          <w:sz w:val="28"/>
          <w:szCs w:val="28"/>
          <w:lang w:eastAsia="ar-SA"/>
        </w:rPr>
        <w:t>ИБОООмС-3</w:t>
      </w:r>
      <w:r w:rsidR="00506692" w:rsidRPr="00FB1E64">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00506692" w:rsidRPr="00FB1E64">
        <w:rPr>
          <w:rFonts w:ascii="Times New Roman" w:eastAsia="Times New Roman" w:hAnsi="Times New Roman" w:cs="Times New Roman"/>
          <w:sz w:val="28"/>
          <w:szCs w:val="28"/>
          <w:lang w:eastAsia="ar-SA"/>
        </w:rPr>
        <w:t>4.3. Требования к показателям назначения:</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4.4. Требования к надежности:</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4.4.1. Требования к надежности АИС УБП-2 устанавливаются для следующих составных частей системы:</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подсистем;</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КТС.</w:t>
      </w:r>
    </w:p>
    <w:p w:rsidR="00506692" w:rsidRPr="00FB1E64" w:rsidRDefault="00D81F9F"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4.4.2.</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СИБ Д</w:t>
      </w:r>
      <w:r w:rsidR="00506692" w:rsidRPr="00FB1E64">
        <w:rPr>
          <w:rFonts w:ascii="Times New Roman" w:eastAsia="Times New Roman" w:hAnsi="Times New Roman" w:cs="Times New Roman"/>
          <w:sz w:val="28"/>
          <w:szCs w:val="28"/>
          <w:lang w:eastAsia="ar-SA"/>
        </w:rPr>
        <w:t xml:space="preserve"> должна проектироваться как обслуживаемое </w:t>
      </w:r>
      <w:r w:rsidRPr="00FB1E64">
        <w:rPr>
          <w:rFonts w:ascii="Times New Roman" w:eastAsia="Times New Roman" w:hAnsi="Times New Roman" w:cs="Times New Roman"/>
          <w:sz w:val="28"/>
          <w:szCs w:val="28"/>
          <w:lang w:eastAsia="ar-SA"/>
        </w:rPr>
        <w:t>восстанавливаемое</w:t>
      </w:r>
      <w:r w:rsidR="00506692" w:rsidRPr="00FB1E64">
        <w:rPr>
          <w:rFonts w:ascii="Times New Roman" w:eastAsia="Times New Roman" w:hAnsi="Times New Roman" w:cs="Times New Roman"/>
          <w:sz w:val="28"/>
          <w:szCs w:val="28"/>
          <w:lang w:eastAsia="ar-SA"/>
        </w:rPr>
        <w:t xml:space="preserve"> изделие многократного применения (ГОСТ 27.003-90).</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4.4.3.</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 xml:space="preserve">Оценка надежности системы должна проводиться с </w:t>
      </w:r>
      <w:r w:rsidR="00D81F9F" w:rsidRPr="00FB1E64">
        <w:rPr>
          <w:rFonts w:ascii="Times New Roman" w:eastAsia="Times New Roman" w:hAnsi="Times New Roman" w:cs="Times New Roman"/>
          <w:sz w:val="28"/>
          <w:szCs w:val="28"/>
          <w:lang w:eastAsia="ar-SA"/>
        </w:rPr>
        <w:t>использованием</w:t>
      </w:r>
      <w:r w:rsid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основных показателей надежности (ГОСТ 24.701-86 и ГОСТ 27.003-90).</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4.5. Требования безопасности</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4.5.1. Программно-аппар</w:t>
      </w:r>
      <w:r w:rsidR="00D81F9F" w:rsidRPr="00FB1E64">
        <w:rPr>
          <w:rFonts w:ascii="Times New Roman" w:hAnsi="Times New Roman" w:cs="Times New Roman"/>
          <w:b w:val="0"/>
          <w:sz w:val="28"/>
          <w:szCs w:val="28"/>
        </w:rPr>
        <w:t xml:space="preserve">атные средства </w:t>
      </w:r>
      <w:r w:rsidR="0007102B" w:rsidRPr="00FB1E64">
        <w:rPr>
          <w:rFonts w:ascii="Times New Roman" w:hAnsi="Times New Roman" w:cs="Times New Roman"/>
          <w:b w:val="0"/>
          <w:sz w:val="28"/>
          <w:szCs w:val="28"/>
        </w:rPr>
        <w:t>ИБОООмС-3</w:t>
      </w:r>
      <w:r w:rsidRPr="00FB1E64">
        <w:rPr>
          <w:rFonts w:ascii="Times New Roman" w:hAnsi="Times New Roman" w:cs="Times New Roman"/>
          <w:b w:val="0"/>
          <w:sz w:val="28"/>
          <w:szCs w:val="28"/>
        </w:rPr>
        <w:t xml:space="preserve"> должны обеспечивать безопасность обслуживающего персонала при эксплуатации, техническом обслуживании и ремонте с учетом требований ГОСТ 21552-84, ГОСТ 25861-83.</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4.5.2. Электробезопасность должна соответствовать требованиям ГОСТ 12.1.030-81, ГОСТ 12.2.003, ГОСТ 12.2.007.0-75 и ГОСТ 12.2.007.13-2000.</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4.5.3. Технические средства должны отвечать действующей системе Государственных стандартов безопасности труда и иметь сертификаты по электробезопасности и электромагнитной безопасности.</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4.6. Требования к эргономике и технической эстетике: &lt;отсутствуют&gt;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4.7. Требования к эксплуатации, техническому обслуживанию, ремонту и хранению комплектов системы:</w:t>
      </w:r>
    </w:p>
    <w:p w:rsidR="00506692" w:rsidRPr="00FB1E64" w:rsidRDefault="00D81F9F"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4.7.1. Эксплуатация </w:t>
      </w:r>
      <w:r w:rsidR="0007102B" w:rsidRPr="00FB1E64">
        <w:rPr>
          <w:rFonts w:ascii="Times New Roman" w:eastAsia="Times New Roman" w:hAnsi="Times New Roman" w:cs="Times New Roman"/>
          <w:sz w:val="28"/>
          <w:szCs w:val="28"/>
          <w:lang w:eastAsia="ar-SA"/>
        </w:rPr>
        <w:t>ИБОООмС-3</w:t>
      </w:r>
      <w:r w:rsidR="00506692" w:rsidRPr="00FB1E64">
        <w:rPr>
          <w:rFonts w:ascii="Times New Roman" w:eastAsia="Times New Roman" w:hAnsi="Times New Roman" w:cs="Times New Roman"/>
          <w:sz w:val="28"/>
          <w:szCs w:val="28"/>
          <w:lang w:eastAsia="ar-SA"/>
        </w:rPr>
        <w:t xml:space="preserve"> должна производиться в соответствии с эксплуатационной документацией и Регламентом технического обслуживания.</w:t>
      </w:r>
    </w:p>
    <w:p w:rsidR="00506692" w:rsidRPr="00FB1E64" w:rsidRDefault="00D81F9F"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4.7.2. Обслуживание </w:t>
      </w:r>
      <w:r w:rsidR="0007102B" w:rsidRPr="00FB1E64">
        <w:rPr>
          <w:rFonts w:ascii="Times New Roman" w:eastAsia="Times New Roman" w:hAnsi="Times New Roman" w:cs="Times New Roman"/>
          <w:sz w:val="28"/>
          <w:szCs w:val="28"/>
          <w:lang w:eastAsia="ar-SA"/>
        </w:rPr>
        <w:t>ИБОООмС-3</w:t>
      </w:r>
      <w:r w:rsidR="00506692" w:rsidRPr="00FB1E64">
        <w:rPr>
          <w:rFonts w:ascii="Times New Roman" w:eastAsia="Times New Roman" w:hAnsi="Times New Roman" w:cs="Times New Roman"/>
          <w:sz w:val="28"/>
          <w:szCs w:val="28"/>
          <w:lang w:eastAsia="ar-SA"/>
        </w:rPr>
        <w:t xml:space="preserve"> должно производиться администратором информационной безопасности.</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4.7.3. Допускается использование специализированных служб или подразделений на объектах внедрения для обслуживания и ремонта оборудования.</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4.8. Требования к эксплуатации</w:t>
      </w:r>
      <w:r w:rsidR="00D81F9F"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eastAsia="ar-SA"/>
        </w:rPr>
        <w:t xml:space="preserve"> &lt;отсутствуют&gt;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4.9. Требования к защите информации от несанкционированного доступа: </w:t>
      </w:r>
    </w:p>
    <w:p w:rsidR="00506692" w:rsidRPr="00FB1E64" w:rsidRDefault="00D81F9F"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4.9.1. </w:t>
      </w:r>
      <w:r w:rsidR="0007102B" w:rsidRPr="00FB1E64">
        <w:rPr>
          <w:rFonts w:ascii="Times New Roman" w:eastAsia="Times New Roman" w:hAnsi="Times New Roman" w:cs="Times New Roman"/>
          <w:sz w:val="28"/>
          <w:szCs w:val="28"/>
          <w:lang w:eastAsia="ar-SA"/>
        </w:rPr>
        <w:t>ИБОООмС-3</w:t>
      </w:r>
      <w:r w:rsidR="00506692" w:rsidRPr="00FB1E64">
        <w:rPr>
          <w:rFonts w:ascii="Times New Roman" w:eastAsia="Times New Roman" w:hAnsi="Times New Roman" w:cs="Times New Roman"/>
          <w:sz w:val="28"/>
          <w:szCs w:val="28"/>
          <w:lang w:eastAsia="ar-SA"/>
        </w:rPr>
        <w:t xml:space="preserve"> должны соответствовать требованиям класса 2А "Классификации автоматизированных систем и требования по защите информации" в соответствии с РД</w:t>
      </w:r>
      <w:r w:rsidR="00FB1E64">
        <w:rPr>
          <w:rFonts w:ascii="Times New Roman" w:eastAsia="Times New Roman" w:hAnsi="Times New Roman" w:cs="Times New Roman"/>
          <w:sz w:val="28"/>
          <w:szCs w:val="28"/>
          <w:lang w:eastAsia="ar-SA"/>
        </w:rPr>
        <w:t xml:space="preserve"> </w:t>
      </w:r>
      <w:r w:rsidR="00506692" w:rsidRPr="00FB1E64">
        <w:rPr>
          <w:rFonts w:ascii="Times New Roman" w:eastAsia="Times New Roman" w:hAnsi="Times New Roman" w:cs="Times New Roman"/>
          <w:sz w:val="28"/>
          <w:szCs w:val="28"/>
          <w:lang w:eastAsia="ar-SA"/>
        </w:rPr>
        <w:t>Гостехкомиссии.</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4.9.2. Кроме технических мер должны применяться организационные меры защиты информации.</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4.9.3. </w:t>
      </w:r>
      <w:r w:rsidR="0007102B" w:rsidRPr="00FB1E64">
        <w:rPr>
          <w:rFonts w:ascii="Times New Roman" w:eastAsia="Times New Roman" w:hAnsi="Times New Roman" w:cs="Times New Roman"/>
          <w:sz w:val="28"/>
          <w:szCs w:val="28"/>
          <w:lang w:eastAsia="ar-SA"/>
        </w:rPr>
        <w:t>ИБОООмС-3</w:t>
      </w:r>
      <w:r w:rsidRPr="00FB1E64">
        <w:rPr>
          <w:rFonts w:ascii="Times New Roman" w:eastAsia="Times New Roman" w:hAnsi="Times New Roman" w:cs="Times New Roman"/>
          <w:sz w:val="28"/>
          <w:szCs w:val="28"/>
          <w:lang w:eastAsia="ar-SA"/>
        </w:rPr>
        <w:t xml:space="preserve"> должна предоставлять средства аутентификации, авторизации, защиты целостности информации и защиты от атак.</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 xml:space="preserve">4.10. Требования по сохранности информации при авариях </w:t>
      </w:r>
    </w:p>
    <w:p w:rsidR="00506692" w:rsidRPr="00FB1E64" w:rsidRDefault="00506692" w:rsidP="00FB1E64">
      <w:pPr>
        <w:pStyle w:val="af1"/>
        <w:spacing w:before="0" w:after="0" w:line="360" w:lineRule="auto"/>
        <w:ind w:firstLine="709"/>
        <w:jc w:val="both"/>
        <w:rPr>
          <w:rFonts w:ascii="Times New Roman" w:hAnsi="Times New Roman"/>
          <w:color w:val="auto"/>
          <w:sz w:val="28"/>
          <w:szCs w:val="28"/>
        </w:rPr>
      </w:pPr>
      <w:r w:rsidRPr="00FB1E64">
        <w:rPr>
          <w:rFonts w:ascii="Times New Roman" w:hAnsi="Times New Roman"/>
          <w:color w:val="auto"/>
          <w:sz w:val="28"/>
          <w:szCs w:val="28"/>
        </w:rPr>
        <w:t>4.10.1. Должна быть обеспечена сохранность информации при авариях.</w:t>
      </w:r>
      <w:r w:rsidR="00FB1E64">
        <w:rPr>
          <w:rFonts w:ascii="Times New Roman" w:hAnsi="Times New Roman"/>
          <w:color w:val="auto"/>
          <w:sz w:val="28"/>
          <w:szCs w:val="28"/>
        </w:rPr>
        <w:t xml:space="preserve">  </w:t>
      </w:r>
      <w:r w:rsidRPr="00FB1E64">
        <w:rPr>
          <w:rFonts w:ascii="Times New Roman" w:hAnsi="Times New Roman"/>
          <w:color w:val="auto"/>
          <w:sz w:val="28"/>
          <w:szCs w:val="28"/>
        </w:rPr>
        <w:t>4.10.2. Должны быть предусмотрены средства для резервного копирования информации. В состав эксплуатационной документации должен входить регламент, определяющий процедуры резервного копирования, восстановления данных и программного обеспечения.</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4.11. Требования к патентной чистоте: &lt;отсутствуют&gt;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4.12. Требования к стандартизации и унификации: &lt;отсутствуют&gt;</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 xml:space="preserve">5. Требования к функциям </w:t>
      </w:r>
    </w:p>
    <w:p w:rsidR="00506692" w:rsidRPr="00FB1E64" w:rsidRDefault="00506692" w:rsidP="00FB1E64">
      <w:pPr>
        <w:tabs>
          <w:tab w:val="left" w:pos="900"/>
          <w:tab w:val="left" w:pos="993"/>
          <w:tab w:val="left" w:pos="4762"/>
        </w:tabs>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5.1. Подсистема управления доступом: </w:t>
      </w:r>
    </w:p>
    <w:p w:rsidR="00506692" w:rsidRPr="00FB1E64" w:rsidRDefault="00506692" w:rsidP="00FB1E64">
      <w:pPr>
        <w:pStyle w:val="aff"/>
        <w:numPr>
          <w:ilvl w:val="0"/>
          <w:numId w:val="92"/>
        </w:numPr>
        <w:tabs>
          <w:tab w:val="left" w:pos="900"/>
          <w:tab w:val="left" w:pos="993"/>
          <w:tab w:val="left" w:pos="4762"/>
        </w:tabs>
        <w:spacing w:line="360" w:lineRule="auto"/>
        <w:ind w:left="0" w:firstLine="709"/>
        <w:jc w:val="both"/>
        <w:rPr>
          <w:sz w:val="28"/>
          <w:szCs w:val="28"/>
        </w:rPr>
      </w:pPr>
      <w:r w:rsidRPr="00FB1E64">
        <w:rPr>
          <w:sz w:val="28"/>
          <w:szCs w:val="28"/>
        </w:rPr>
        <w:t>должны осуществляться идентификация и проверка подлинности субъектов доступа при входе в систему по идентификатору (коду) и паролю условно-постоянного действия длиной не менее шести буквенно-цифровых символов;</w:t>
      </w:r>
    </w:p>
    <w:p w:rsidR="00506692" w:rsidRPr="00FB1E64" w:rsidRDefault="00506692" w:rsidP="00FB1E64">
      <w:pPr>
        <w:pStyle w:val="aff"/>
        <w:numPr>
          <w:ilvl w:val="0"/>
          <w:numId w:val="92"/>
        </w:numPr>
        <w:tabs>
          <w:tab w:val="left" w:pos="900"/>
          <w:tab w:val="left" w:pos="993"/>
          <w:tab w:val="left" w:pos="4762"/>
        </w:tabs>
        <w:spacing w:line="360" w:lineRule="auto"/>
        <w:ind w:left="0" w:firstLine="709"/>
        <w:jc w:val="both"/>
        <w:rPr>
          <w:sz w:val="28"/>
          <w:szCs w:val="28"/>
        </w:rPr>
      </w:pPr>
      <w:r w:rsidRPr="00FB1E64">
        <w:rPr>
          <w:sz w:val="28"/>
          <w:szCs w:val="28"/>
        </w:rPr>
        <w:t>должна осуществляться идентификация терминалов, ЭВМ, узлов сети ЭВМ, каналов связи, внешних устройств ЭВМ по их логическим адресам (номерам);</w:t>
      </w:r>
    </w:p>
    <w:p w:rsidR="00506692" w:rsidRPr="00FB1E64" w:rsidRDefault="00506692" w:rsidP="00FB1E64">
      <w:pPr>
        <w:pStyle w:val="aff"/>
        <w:numPr>
          <w:ilvl w:val="0"/>
          <w:numId w:val="92"/>
        </w:numPr>
        <w:tabs>
          <w:tab w:val="left" w:pos="900"/>
          <w:tab w:val="left" w:pos="993"/>
          <w:tab w:val="left" w:pos="4762"/>
        </w:tabs>
        <w:spacing w:line="360" w:lineRule="auto"/>
        <w:ind w:left="0" w:firstLine="709"/>
        <w:jc w:val="both"/>
        <w:rPr>
          <w:sz w:val="28"/>
          <w:szCs w:val="28"/>
        </w:rPr>
      </w:pPr>
      <w:r w:rsidRPr="00FB1E64">
        <w:rPr>
          <w:sz w:val="28"/>
          <w:szCs w:val="28"/>
        </w:rPr>
        <w:t>должна осуществляться идентификация программ, томов, каталогов, файлов, записей, полей записей по именам;</w:t>
      </w:r>
    </w:p>
    <w:p w:rsidR="00506692" w:rsidRPr="00FB1E64" w:rsidRDefault="00506692" w:rsidP="00FB1E64">
      <w:pPr>
        <w:pStyle w:val="aff"/>
        <w:numPr>
          <w:ilvl w:val="0"/>
          <w:numId w:val="92"/>
        </w:numPr>
        <w:tabs>
          <w:tab w:val="left" w:pos="900"/>
          <w:tab w:val="left" w:pos="993"/>
          <w:tab w:val="left" w:pos="4762"/>
        </w:tabs>
        <w:spacing w:line="360" w:lineRule="auto"/>
        <w:ind w:left="0" w:firstLine="709"/>
        <w:jc w:val="both"/>
        <w:rPr>
          <w:sz w:val="28"/>
          <w:szCs w:val="28"/>
        </w:rPr>
      </w:pPr>
      <w:r w:rsidRPr="00FB1E64">
        <w:rPr>
          <w:sz w:val="28"/>
          <w:szCs w:val="28"/>
        </w:rPr>
        <w:t>должно осуществляться управление потоками информации с помощью меток конфиденциальности. При этом уровень конфиденциальности накопителей должен быть не ниже уровня конфиденциальности записываемой на них информации.</w:t>
      </w:r>
    </w:p>
    <w:p w:rsidR="00506692" w:rsidRPr="00FB1E64" w:rsidRDefault="00506692" w:rsidP="00FB1E64">
      <w:pPr>
        <w:pStyle w:val="aff"/>
        <w:tabs>
          <w:tab w:val="left" w:pos="900"/>
          <w:tab w:val="left" w:pos="993"/>
          <w:tab w:val="left" w:pos="4762"/>
        </w:tabs>
        <w:spacing w:line="360" w:lineRule="auto"/>
        <w:ind w:left="0" w:firstLine="709"/>
        <w:jc w:val="both"/>
        <w:rPr>
          <w:rStyle w:val="af5"/>
          <w:b w:val="0"/>
          <w:sz w:val="28"/>
          <w:szCs w:val="28"/>
        </w:rPr>
      </w:pPr>
      <w:r w:rsidRPr="00FB1E64">
        <w:rPr>
          <w:rStyle w:val="af5"/>
          <w:b w:val="0"/>
          <w:sz w:val="28"/>
          <w:szCs w:val="28"/>
        </w:rPr>
        <w:t>5.2. Подсистема регистрации и учета:</w:t>
      </w:r>
    </w:p>
    <w:p w:rsidR="00506692" w:rsidRPr="00FB1E64" w:rsidRDefault="0008572B" w:rsidP="00FB1E64">
      <w:pPr>
        <w:pStyle w:val="aff"/>
        <w:tabs>
          <w:tab w:val="left" w:pos="900"/>
          <w:tab w:val="left" w:pos="993"/>
          <w:tab w:val="left" w:pos="4762"/>
        </w:tabs>
        <w:spacing w:line="360" w:lineRule="auto"/>
        <w:ind w:left="0" w:firstLine="709"/>
        <w:jc w:val="both"/>
        <w:rPr>
          <w:sz w:val="28"/>
          <w:szCs w:val="28"/>
        </w:rPr>
      </w:pPr>
      <w:r w:rsidRPr="00FB1E64">
        <w:rPr>
          <w:sz w:val="28"/>
          <w:szCs w:val="28"/>
        </w:rPr>
        <w:t>Д</w:t>
      </w:r>
      <w:r w:rsidR="00506692" w:rsidRPr="00FB1E64">
        <w:rPr>
          <w:sz w:val="28"/>
          <w:szCs w:val="28"/>
        </w:rPr>
        <w:t>олжна осуществляться регистрация входа (выхода) субъектов доступа в систему (из системы). Регистрация выхода из системы или останов</w:t>
      </w:r>
      <w:r w:rsidR="00CA4F75" w:rsidRPr="00FB1E64">
        <w:rPr>
          <w:sz w:val="28"/>
          <w:szCs w:val="28"/>
        </w:rPr>
        <w:t>к</w:t>
      </w:r>
      <w:r w:rsidR="00506692" w:rsidRPr="00FB1E64">
        <w:rPr>
          <w:sz w:val="28"/>
          <w:szCs w:val="28"/>
        </w:rPr>
        <w:t>а не проводится в моменты аппаратурного отключения АС. В параметрах регистрации указываются:</w:t>
      </w:r>
    </w:p>
    <w:p w:rsidR="00506692" w:rsidRPr="00FB1E64" w:rsidRDefault="00506692" w:rsidP="00FB1E64">
      <w:pPr>
        <w:pStyle w:val="aff"/>
        <w:numPr>
          <w:ilvl w:val="0"/>
          <w:numId w:val="77"/>
        </w:numPr>
        <w:tabs>
          <w:tab w:val="clear" w:pos="1260"/>
          <w:tab w:val="left" w:pos="900"/>
          <w:tab w:val="left" w:pos="993"/>
          <w:tab w:val="left" w:pos="4762"/>
        </w:tabs>
        <w:spacing w:line="360" w:lineRule="auto"/>
        <w:ind w:left="0" w:firstLine="709"/>
        <w:jc w:val="both"/>
        <w:rPr>
          <w:sz w:val="28"/>
          <w:szCs w:val="28"/>
        </w:rPr>
      </w:pPr>
      <w:r w:rsidRPr="00FB1E64">
        <w:rPr>
          <w:sz w:val="28"/>
          <w:szCs w:val="28"/>
        </w:rPr>
        <w:t>дата и время входа (выхода) субъекта доступа в систему (из системы) или загрузки (останова) системы;</w:t>
      </w:r>
    </w:p>
    <w:p w:rsidR="00506692" w:rsidRPr="00FB1E64" w:rsidRDefault="00506692" w:rsidP="00FB1E64">
      <w:pPr>
        <w:pStyle w:val="aff"/>
        <w:numPr>
          <w:ilvl w:val="0"/>
          <w:numId w:val="78"/>
        </w:numPr>
        <w:tabs>
          <w:tab w:val="clear" w:pos="1260"/>
          <w:tab w:val="left" w:pos="900"/>
          <w:tab w:val="left" w:pos="993"/>
          <w:tab w:val="left" w:pos="4762"/>
        </w:tabs>
        <w:spacing w:line="360" w:lineRule="auto"/>
        <w:ind w:left="0" w:firstLine="709"/>
        <w:jc w:val="both"/>
        <w:rPr>
          <w:sz w:val="28"/>
          <w:szCs w:val="28"/>
        </w:rPr>
      </w:pPr>
      <w:r w:rsidRPr="00FB1E64">
        <w:rPr>
          <w:sz w:val="28"/>
          <w:szCs w:val="28"/>
        </w:rPr>
        <w:t>результат попытки входа: успешная или неуспешная (при НСД);</w:t>
      </w:r>
    </w:p>
    <w:p w:rsidR="00506692" w:rsidRPr="00FB1E64" w:rsidRDefault="00506692" w:rsidP="00FB1E64">
      <w:pPr>
        <w:pStyle w:val="aff"/>
        <w:numPr>
          <w:ilvl w:val="0"/>
          <w:numId w:val="78"/>
        </w:numPr>
        <w:tabs>
          <w:tab w:val="clear" w:pos="1260"/>
          <w:tab w:val="left" w:pos="900"/>
          <w:tab w:val="left" w:pos="993"/>
          <w:tab w:val="left" w:pos="4762"/>
        </w:tabs>
        <w:spacing w:line="360" w:lineRule="auto"/>
        <w:ind w:left="0" w:firstLine="709"/>
        <w:jc w:val="both"/>
        <w:rPr>
          <w:sz w:val="28"/>
          <w:szCs w:val="28"/>
        </w:rPr>
      </w:pPr>
      <w:r w:rsidRPr="00FB1E64">
        <w:rPr>
          <w:sz w:val="28"/>
          <w:szCs w:val="28"/>
        </w:rPr>
        <w:t>идентификатор (код или фамилия) субъекта, предъявленный при попытке доступа;</w:t>
      </w:r>
    </w:p>
    <w:p w:rsidR="00506692" w:rsidRPr="00FB1E64" w:rsidRDefault="00CA4F75" w:rsidP="00FB1E64">
      <w:pPr>
        <w:pStyle w:val="aff"/>
        <w:tabs>
          <w:tab w:val="left" w:pos="924"/>
        </w:tabs>
        <w:spacing w:line="360" w:lineRule="auto"/>
        <w:ind w:left="0" w:firstLine="709"/>
        <w:jc w:val="both"/>
        <w:rPr>
          <w:sz w:val="28"/>
          <w:szCs w:val="28"/>
        </w:rPr>
      </w:pPr>
      <w:r w:rsidRPr="00FB1E64">
        <w:rPr>
          <w:sz w:val="28"/>
          <w:szCs w:val="28"/>
        </w:rPr>
        <w:t>Д</w:t>
      </w:r>
      <w:r w:rsidR="00506692" w:rsidRPr="00FB1E64">
        <w:rPr>
          <w:sz w:val="28"/>
          <w:szCs w:val="28"/>
        </w:rPr>
        <w:t>олжна осуществляться регистрация выдачи печатных (графических) документов на "твердую" копию. Выдача должна сопровождаться автоматической маркировкой каждого листа (страницы) документа порядковым номером и учетными реквизитами АС с указанием на последнем листе документа общего количества листов (страниц). В параметрах регистрации указываются:</w:t>
      </w:r>
    </w:p>
    <w:p w:rsidR="00506692" w:rsidRPr="00FB1E64" w:rsidRDefault="00506692" w:rsidP="00FB1E64">
      <w:pPr>
        <w:pStyle w:val="aff"/>
        <w:numPr>
          <w:ilvl w:val="0"/>
          <w:numId w:val="79"/>
        </w:numPr>
        <w:tabs>
          <w:tab w:val="clear" w:pos="1260"/>
          <w:tab w:val="num" w:pos="0"/>
          <w:tab w:val="left" w:pos="868"/>
        </w:tabs>
        <w:spacing w:line="360" w:lineRule="auto"/>
        <w:ind w:left="0" w:firstLine="709"/>
        <w:jc w:val="both"/>
        <w:rPr>
          <w:sz w:val="28"/>
          <w:szCs w:val="28"/>
        </w:rPr>
      </w:pPr>
      <w:r w:rsidRPr="00FB1E64">
        <w:rPr>
          <w:sz w:val="28"/>
          <w:szCs w:val="28"/>
        </w:rPr>
        <w:t>дата и время выдачи (обращения к подсистеме вывода);</w:t>
      </w:r>
    </w:p>
    <w:p w:rsidR="00506692" w:rsidRPr="00FB1E64" w:rsidRDefault="00506692" w:rsidP="00FB1E64">
      <w:pPr>
        <w:pStyle w:val="aff"/>
        <w:numPr>
          <w:ilvl w:val="0"/>
          <w:numId w:val="79"/>
        </w:numPr>
        <w:tabs>
          <w:tab w:val="clear" w:pos="1260"/>
          <w:tab w:val="num" w:pos="0"/>
          <w:tab w:val="left" w:pos="868"/>
        </w:tabs>
        <w:spacing w:line="360" w:lineRule="auto"/>
        <w:ind w:left="0" w:firstLine="709"/>
        <w:jc w:val="both"/>
        <w:rPr>
          <w:sz w:val="28"/>
          <w:szCs w:val="28"/>
        </w:rPr>
      </w:pPr>
      <w:r w:rsidRPr="00FB1E64">
        <w:rPr>
          <w:sz w:val="28"/>
          <w:szCs w:val="28"/>
        </w:rPr>
        <w:t>спецификация устройства выдачи [логическое имя (номер) внешнего устройства], краткое содержание (наименование, вид, шифр, код) и уровень конфиденциальности документа;</w:t>
      </w:r>
    </w:p>
    <w:p w:rsidR="00506692" w:rsidRPr="00FB1E64" w:rsidRDefault="00506692" w:rsidP="00FB1E64">
      <w:pPr>
        <w:pStyle w:val="aff"/>
        <w:numPr>
          <w:ilvl w:val="0"/>
          <w:numId w:val="80"/>
        </w:numPr>
        <w:tabs>
          <w:tab w:val="clear" w:pos="1260"/>
          <w:tab w:val="num" w:pos="0"/>
          <w:tab w:val="left" w:pos="868"/>
        </w:tabs>
        <w:spacing w:line="360" w:lineRule="auto"/>
        <w:ind w:left="0" w:firstLine="709"/>
        <w:jc w:val="both"/>
        <w:rPr>
          <w:sz w:val="28"/>
          <w:szCs w:val="28"/>
        </w:rPr>
      </w:pPr>
      <w:r w:rsidRPr="00FB1E64">
        <w:rPr>
          <w:sz w:val="28"/>
          <w:szCs w:val="28"/>
        </w:rPr>
        <w:t>идентификатор субъекта доступа, запросившего документ;</w:t>
      </w:r>
    </w:p>
    <w:p w:rsidR="00506692" w:rsidRPr="00FB1E64" w:rsidRDefault="00CA4F75" w:rsidP="00FB1E64">
      <w:pPr>
        <w:pStyle w:val="aff"/>
        <w:tabs>
          <w:tab w:val="left" w:pos="0"/>
        </w:tabs>
        <w:spacing w:line="360" w:lineRule="auto"/>
        <w:ind w:left="0" w:firstLine="709"/>
        <w:jc w:val="both"/>
        <w:rPr>
          <w:sz w:val="28"/>
          <w:szCs w:val="30"/>
        </w:rPr>
      </w:pPr>
      <w:r w:rsidRPr="00FB1E64">
        <w:rPr>
          <w:sz w:val="28"/>
          <w:szCs w:val="28"/>
        </w:rPr>
        <w:t>Д</w:t>
      </w:r>
      <w:r w:rsidR="00506692" w:rsidRPr="00FB1E64">
        <w:rPr>
          <w:sz w:val="28"/>
          <w:szCs w:val="28"/>
        </w:rPr>
        <w:t xml:space="preserve">олжна осуществляться регистрация запуска (завершения) программ и процессов (заданий, задач), предназначенных для обработки защищаемых файлов. В параметрах регистрации </w:t>
      </w:r>
      <w:r w:rsidR="00506692" w:rsidRPr="00FB1E64">
        <w:rPr>
          <w:sz w:val="28"/>
          <w:szCs w:val="28"/>
          <w:lang w:val="en-US"/>
        </w:rPr>
        <w:t>CRM</w:t>
      </w:r>
      <w:r w:rsidR="00506692" w:rsidRPr="00FB1E64">
        <w:rPr>
          <w:sz w:val="28"/>
          <w:szCs w:val="28"/>
        </w:rPr>
        <w:t xml:space="preserve"> должны</w:t>
      </w:r>
      <w:r w:rsidR="00FB1E64">
        <w:rPr>
          <w:sz w:val="28"/>
          <w:szCs w:val="28"/>
        </w:rPr>
        <w:t xml:space="preserve"> </w:t>
      </w:r>
      <w:r w:rsidR="00506692" w:rsidRPr="00FB1E64">
        <w:rPr>
          <w:sz w:val="28"/>
          <w:szCs w:val="28"/>
        </w:rPr>
        <w:t>указываться:</w:t>
      </w:r>
    </w:p>
    <w:p w:rsidR="00506692" w:rsidRPr="00FB1E64" w:rsidRDefault="00506692" w:rsidP="00FB1E64">
      <w:pPr>
        <w:pStyle w:val="aff"/>
        <w:numPr>
          <w:ilvl w:val="0"/>
          <w:numId w:val="80"/>
        </w:numPr>
        <w:tabs>
          <w:tab w:val="clear" w:pos="1260"/>
          <w:tab w:val="num" w:pos="142"/>
          <w:tab w:val="left" w:pos="900"/>
        </w:tabs>
        <w:spacing w:line="360" w:lineRule="auto"/>
        <w:ind w:left="0" w:firstLine="709"/>
        <w:jc w:val="both"/>
        <w:rPr>
          <w:sz w:val="28"/>
          <w:szCs w:val="28"/>
        </w:rPr>
      </w:pPr>
      <w:r w:rsidRPr="00FB1E64">
        <w:rPr>
          <w:sz w:val="28"/>
          <w:szCs w:val="28"/>
        </w:rPr>
        <w:t xml:space="preserve"> дата и время запуска;</w:t>
      </w:r>
    </w:p>
    <w:p w:rsidR="00506692" w:rsidRPr="00FB1E64" w:rsidRDefault="00506692" w:rsidP="00FB1E64">
      <w:pPr>
        <w:pStyle w:val="aff"/>
        <w:numPr>
          <w:ilvl w:val="0"/>
          <w:numId w:val="80"/>
        </w:numPr>
        <w:tabs>
          <w:tab w:val="clear" w:pos="1260"/>
          <w:tab w:val="num" w:pos="142"/>
          <w:tab w:val="left" w:pos="900"/>
        </w:tabs>
        <w:spacing w:line="360" w:lineRule="auto"/>
        <w:ind w:left="0" w:firstLine="709"/>
        <w:jc w:val="both"/>
        <w:rPr>
          <w:sz w:val="28"/>
          <w:szCs w:val="28"/>
        </w:rPr>
      </w:pPr>
      <w:r w:rsidRPr="00FB1E64">
        <w:rPr>
          <w:sz w:val="28"/>
          <w:szCs w:val="28"/>
        </w:rPr>
        <w:t xml:space="preserve"> имя (идентификатор) программы (процесса, задания);</w:t>
      </w:r>
    </w:p>
    <w:p w:rsidR="00506692" w:rsidRPr="00FB1E64" w:rsidRDefault="00506692" w:rsidP="00FB1E64">
      <w:pPr>
        <w:pStyle w:val="aff"/>
        <w:numPr>
          <w:ilvl w:val="0"/>
          <w:numId w:val="80"/>
        </w:numPr>
        <w:tabs>
          <w:tab w:val="clear" w:pos="1260"/>
          <w:tab w:val="num" w:pos="142"/>
          <w:tab w:val="left" w:pos="900"/>
        </w:tabs>
        <w:spacing w:line="360" w:lineRule="auto"/>
        <w:ind w:left="0" w:firstLine="709"/>
        <w:jc w:val="both"/>
        <w:rPr>
          <w:sz w:val="28"/>
          <w:szCs w:val="28"/>
        </w:rPr>
      </w:pPr>
      <w:r w:rsidRPr="00FB1E64">
        <w:rPr>
          <w:sz w:val="28"/>
          <w:szCs w:val="28"/>
        </w:rPr>
        <w:t xml:space="preserve"> идентификатор субъекта доступа, запросившего программу (процесс, задание);</w:t>
      </w:r>
    </w:p>
    <w:p w:rsidR="00506692" w:rsidRPr="00FB1E64" w:rsidRDefault="00506692" w:rsidP="00FB1E64">
      <w:pPr>
        <w:pStyle w:val="aff"/>
        <w:numPr>
          <w:ilvl w:val="0"/>
          <w:numId w:val="81"/>
        </w:numPr>
        <w:tabs>
          <w:tab w:val="clear" w:pos="1260"/>
          <w:tab w:val="num" w:pos="142"/>
          <w:tab w:val="left" w:pos="900"/>
          <w:tab w:val="num" w:pos="1080"/>
        </w:tabs>
        <w:spacing w:line="360" w:lineRule="auto"/>
        <w:ind w:left="0" w:firstLine="709"/>
        <w:jc w:val="both"/>
        <w:rPr>
          <w:sz w:val="28"/>
          <w:szCs w:val="28"/>
        </w:rPr>
      </w:pPr>
      <w:r w:rsidRPr="00FB1E64">
        <w:rPr>
          <w:sz w:val="28"/>
          <w:szCs w:val="28"/>
        </w:rPr>
        <w:t xml:space="preserve"> результат запуска (успешный, неуспешный – несанкционированный);</w:t>
      </w:r>
    </w:p>
    <w:p w:rsidR="00506692" w:rsidRPr="00FB1E64" w:rsidRDefault="00CA4F75" w:rsidP="00FB1E64">
      <w:pPr>
        <w:pStyle w:val="aff"/>
        <w:tabs>
          <w:tab w:val="left" w:pos="0"/>
        </w:tabs>
        <w:spacing w:line="360" w:lineRule="auto"/>
        <w:ind w:left="0" w:firstLine="709"/>
        <w:jc w:val="both"/>
        <w:rPr>
          <w:sz w:val="28"/>
          <w:szCs w:val="28"/>
        </w:rPr>
      </w:pPr>
      <w:r w:rsidRPr="00FB1E64">
        <w:rPr>
          <w:sz w:val="28"/>
          <w:szCs w:val="28"/>
        </w:rPr>
        <w:t>Д</w:t>
      </w:r>
      <w:r w:rsidR="00506692" w:rsidRPr="00FB1E64">
        <w:rPr>
          <w:sz w:val="28"/>
          <w:szCs w:val="28"/>
        </w:rPr>
        <w:t>олжна осуществляться регистрация попыток доступа программных средств (программ, процессов, задач, заданий) к защищаемым файлам. В параметрах регистрации должны указываться:</w:t>
      </w:r>
    </w:p>
    <w:p w:rsidR="00506692" w:rsidRPr="00FB1E64" w:rsidRDefault="00506692" w:rsidP="00FB1E64">
      <w:pPr>
        <w:pStyle w:val="aff"/>
        <w:numPr>
          <w:ilvl w:val="0"/>
          <w:numId w:val="81"/>
        </w:numPr>
        <w:tabs>
          <w:tab w:val="left" w:pos="900"/>
        </w:tabs>
        <w:spacing w:line="360" w:lineRule="auto"/>
        <w:ind w:left="0" w:firstLine="709"/>
        <w:jc w:val="both"/>
        <w:rPr>
          <w:sz w:val="28"/>
          <w:szCs w:val="28"/>
        </w:rPr>
      </w:pPr>
      <w:r w:rsidRPr="00FB1E64">
        <w:rPr>
          <w:sz w:val="28"/>
          <w:szCs w:val="28"/>
        </w:rPr>
        <w:t>дата и время попытки доступа к защищаемому файлу с указанием ее результата: успешная, неуспешная – несанкционированная,</w:t>
      </w:r>
    </w:p>
    <w:p w:rsidR="00506692" w:rsidRPr="00FB1E64" w:rsidRDefault="00506692" w:rsidP="00FB1E64">
      <w:pPr>
        <w:pStyle w:val="aff"/>
        <w:numPr>
          <w:ilvl w:val="0"/>
          <w:numId w:val="81"/>
        </w:numPr>
        <w:tabs>
          <w:tab w:val="left" w:pos="900"/>
        </w:tabs>
        <w:spacing w:line="360" w:lineRule="auto"/>
        <w:ind w:left="0" w:firstLine="709"/>
        <w:jc w:val="both"/>
        <w:rPr>
          <w:sz w:val="28"/>
          <w:szCs w:val="28"/>
        </w:rPr>
      </w:pPr>
      <w:r w:rsidRPr="00FB1E64">
        <w:rPr>
          <w:sz w:val="28"/>
          <w:szCs w:val="28"/>
        </w:rPr>
        <w:t>идентификатор субъекта доступа;</w:t>
      </w:r>
    </w:p>
    <w:p w:rsidR="00506692" w:rsidRPr="00FB1E64" w:rsidRDefault="00CA4F75" w:rsidP="00FB1E64">
      <w:pPr>
        <w:pStyle w:val="aff"/>
        <w:numPr>
          <w:ilvl w:val="0"/>
          <w:numId w:val="81"/>
        </w:numPr>
        <w:tabs>
          <w:tab w:val="left" w:pos="900"/>
        </w:tabs>
        <w:spacing w:line="360" w:lineRule="auto"/>
        <w:ind w:left="0" w:firstLine="709"/>
        <w:jc w:val="both"/>
        <w:rPr>
          <w:sz w:val="28"/>
          <w:szCs w:val="28"/>
        </w:rPr>
      </w:pPr>
      <w:r w:rsidRPr="00FB1E64">
        <w:rPr>
          <w:sz w:val="28"/>
          <w:szCs w:val="28"/>
        </w:rPr>
        <w:t>спецификация защищаемого файла.</w:t>
      </w:r>
    </w:p>
    <w:p w:rsidR="00506692" w:rsidRPr="00FB1E64" w:rsidRDefault="00CA4F75" w:rsidP="00FB1E64">
      <w:pPr>
        <w:pStyle w:val="aff"/>
        <w:tabs>
          <w:tab w:val="left" w:pos="0"/>
        </w:tabs>
        <w:spacing w:line="360" w:lineRule="auto"/>
        <w:ind w:left="0" w:firstLine="709"/>
        <w:jc w:val="both"/>
        <w:rPr>
          <w:sz w:val="28"/>
          <w:szCs w:val="28"/>
        </w:rPr>
      </w:pPr>
      <w:r w:rsidRPr="00FB1E64">
        <w:rPr>
          <w:sz w:val="28"/>
          <w:szCs w:val="28"/>
        </w:rPr>
        <w:t>Д</w:t>
      </w:r>
      <w:r w:rsidR="00506692" w:rsidRPr="00FB1E64">
        <w:rPr>
          <w:sz w:val="28"/>
          <w:szCs w:val="28"/>
        </w:rPr>
        <w:t xml:space="preserve">олжна осуществляться регистрация попыток доступа программных средств к следующим дополнительным защищаемым объектам доступа: ПК, узлам сети, линиям (каналам) связи, внешним устройствам, программам, томам, каталогам, файлам, записям, полям записей. </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В параметрах регистрации должны указываться:</w:t>
      </w:r>
    </w:p>
    <w:p w:rsidR="00506692" w:rsidRPr="00FB1E64" w:rsidRDefault="00FB1E64" w:rsidP="00FB1E64">
      <w:pPr>
        <w:pStyle w:val="aff"/>
        <w:numPr>
          <w:ilvl w:val="0"/>
          <w:numId w:val="82"/>
        </w:numPr>
        <w:tabs>
          <w:tab w:val="clear" w:pos="1260"/>
          <w:tab w:val="num" w:pos="0"/>
          <w:tab w:val="left" w:pos="900"/>
        </w:tabs>
        <w:spacing w:line="360" w:lineRule="auto"/>
        <w:ind w:left="0" w:firstLine="709"/>
        <w:jc w:val="both"/>
        <w:rPr>
          <w:sz w:val="28"/>
          <w:szCs w:val="28"/>
        </w:rPr>
      </w:pPr>
      <w:r>
        <w:rPr>
          <w:sz w:val="28"/>
          <w:szCs w:val="28"/>
        </w:rPr>
        <w:t xml:space="preserve"> </w:t>
      </w:r>
      <w:r w:rsidR="00506692" w:rsidRPr="00FB1E64">
        <w:rPr>
          <w:sz w:val="28"/>
          <w:szCs w:val="28"/>
        </w:rPr>
        <w:t>дата и время попытки доступа к защищаемому объекту с указанием ее результата: успешная, неуспешная – несанкционированная;</w:t>
      </w:r>
    </w:p>
    <w:p w:rsidR="00506692" w:rsidRPr="00FB1E64" w:rsidRDefault="00506692" w:rsidP="00FB1E64">
      <w:pPr>
        <w:pStyle w:val="aff"/>
        <w:numPr>
          <w:ilvl w:val="0"/>
          <w:numId w:val="81"/>
        </w:numPr>
        <w:tabs>
          <w:tab w:val="clear" w:pos="1260"/>
          <w:tab w:val="num" w:pos="0"/>
          <w:tab w:val="left" w:pos="900"/>
        </w:tabs>
        <w:spacing w:line="360" w:lineRule="auto"/>
        <w:ind w:left="0" w:firstLine="709"/>
        <w:jc w:val="both"/>
        <w:rPr>
          <w:sz w:val="28"/>
          <w:szCs w:val="28"/>
        </w:rPr>
      </w:pPr>
      <w:r w:rsidRPr="00FB1E64">
        <w:rPr>
          <w:sz w:val="28"/>
          <w:szCs w:val="28"/>
        </w:rPr>
        <w:t>идентификатор субъекта доступа;</w:t>
      </w:r>
    </w:p>
    <w:p w:rsidR="00506692" w:rsidRPr="00FB1E64" w:rsidRDefault="00506692" w:rsidP="00FB1E64">
      <w:pPr>
        <w:pStyle w:val="aff"/>
        <w:numPr>
          <w:ilvl w:val="0"/>
          <w:numId w:val="83"/>
        </w:numPr>
        <w:tabs>
          <w:tab w:val="clear" w:pos="1260"/>
          <w:tab w:val="num" w:pos="0"/>
          <w:tab w:val="left" w:pos="900"/>
        </w:tabs>
        <w:spacing w:line="360" w:lineRule="auto"/>
        <w:ind w:left="0" w:firstLine="709"/>
        <w:jc w:val="both"/>
        <w:rPr>
          <w:sz w:val="28"/>
          <w:szCs w:val="28"/>
        </w:rPr>
      </w:pPr>
      <w:r w:rsidRPr="00FB1E64">
        <w:rPr>
          <w:sz w:val="28"/>
          <w:szCs w:val="28"/>
        </w:rPr>
        <w:t>спецификация защищаемого объекта [логическое имя (номер)];</w:t>
      </w:r>
    </w:p>
    <w:p w:rsidR="00506692" w:rsidRPr="00FB1E64" w:rsidRDefault="004248CC" w:rsidP="00FB1E64">
      <w:pPr>
        <w:pStyle w:val="aff"/>
        <w:tabs>
          <w:tab w:val="left" w:pos="0"/>
        </w:tabs>
        <w:spacing w:line="360" w:lineRule="auto"/>
        <w:ind w:left="0" w:firstLine="709"/>
        <w:jc w:val="both"/>
        <w:rPr>
          <w:sz w:val="28"/>
          <w:szCs w:val="28"/>
        </w:rPr>
      </w:pPr>
      <w:r w:rsidRPr="00FB1E64">
        <w:rPr>
          <w:sz w:val="28"/>
          <w:szCs w:val="28"/>
        </w:rPr>
        <w:t>Д</w:t>
      </w:r>
      <w:r w:rsidR="00506692" w:rsidRPr="00FB1E64">
        <w:rPr>
          <w:sz w:val="28"/>
          <w:szCs w:val="28"/>
        </w:rPr>
        <w:t>олжен осуществляться автоматический учет создаваемых защищаемых файлов с помощью их дополнительной маркировки, используемой в подсистеме управления доступом. Маркировка должна отражать уровень конфиденциальности объекта;</w:t>
      </w:r>
    </w:p>
    <w:p w:rsidR="00506692" w:rsidRPr="00FB1E64" w:rsidRDefault="004248CC" w:rsidP="00FB1E64">
      <w:pPr>
        <w:pStyle w:val="aff"/>
        <w:tabs>
          <w:tab w:val="left" w:pos="0"/>
        </w:tabs>
        <w:spacing w:line="360" w:lineRule="auto"/>
        <w:ind w:left="0" w:firstLine="709"/>
        <w:jc w:val="both"/>
        <w:rPr>
          <w:sz w:val="28"/>
          <w:szCs w:val="28"/>
        </w:rPr>
      </w:pPr>
      <w:r w:rsidRPr="00FB1E64">
        <w:rPr>
          <w:sz w:val="28"/>
          <w:szCs w:val="28"/>
        </w:rPr>
        <w:t>Д</w:t>
      </w:r>
      <w:r w:rsidR="00506692" w:rsidRPr="00FB1E64">
        <w:rPr>
          <w:sz w:val="28"/>
          <w:szCs w:val="28"/>
        </w:rPr>
        <w:t>олжно проводиться несколько видов учета (дублирующих) защищаемых носителей информации;</w:t>
      </w:r>
    </w:p>
    <w:p w:rsidR="00506692" w:rsidRPr="00FB1E64" w:rsidRDefault="00506692" w:rsidP="00FB1E64">
      <w:pPr>
        <w:pStyle w:val="aff"/>
        <w:tabs>
          <w:tab w:val="left" w:pos="900"/>
        </w:tabs>
        <w:spacing w:line="360" w:lineRule="auto"/>
        <w:ind w:left="0" w:firstLine="709"/>
        <w:jc w:val="both"/>
        <w:rPr>
          <w:rStyle w:val="af5"/>
          <w:b w:val="0"/>
          <w:sz w:val="28"/>
          <w:szCs w:val="28"/>
        </w:rPr>
      </w:pPr>
      <w:r w:rsidRPr="00FB1E64">
        <w:rPr>
          <w:rStyle w:val="af5"/>
          <w:b w:val="0"/>
          <w:sz w:val="28"/>
          <w:szCs w:val="30"/>
        </w:rPr>
        <w:t>5.3.</w:t>
      </w:r>
      <w:r w:rsidR="00FB1E64">
        <w:rPr>
          <w:rStyle w:val="af5"/>
          <w:b w:val="0"/>
          <w:sz w:val="28"/>
          <w:szCs w:val="30"/>
        </w:rPr>
        <w:t xml:space="preserve"> </w:t>
      </w:r>
      <w:r w:rsidRPr="00FB1E64">
        <w:rPr>
          <w:rStyle w:val="af5"/>
          <w:b w:val="0"/>
          <w:sz w:val="28"/>
          <w:szCs w:val="28"/>
        </w:rPr>
        <w:t>Криптографическая подсистема:</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 должно осуществляться шифрование всей информации, записываемой на совместно используемые различными субъектами доступа (разделяемые) носители данных, в каналах связи, а также на съемные носители данных долговременной внешней памяти для хранения за пределами сеансов работы санкционированных субъектов доступа. При этом должны выполняться автоматическое освобождение и очистка областей внешней памяти, содержавших ранее незашифрованную информацию;</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 доступ субъектов к операциям шифрования и криптографическим ключам должен дополнительно контролироваться подсистемой управле</w:t>
      </w:r>
      <w:r w:rsidR="00353B70" w:rsidRPr="00FB1E64">
        <w:rPr>
          <w:sz w:val="28"/>
          <w:szCs w:val="28"/>
        </w:rPr>
        <w:t>ния доступом</w:t>
      </w:r>
      <w:r w:rsidRPr="00FB1E64">
        <w:rPr>
          <w:sz w:val="28"/>
          <w:szCs w:val="28"/>
        </w:rPr>
        <w:t>.</w:t>
      </w:r>
    </w:p>
    <w:p w:rsidR="00506692" w:rsidRPr="00FB1E64" w:rsidRDefault="00506692" w:rsidP="00FB1E64">
      <w:pPr>
        <w:pStyle w:val="aff"/>
        <w:tabs>
          <w:tab w:val="left" w:pos="900"/>
        </w:tabs>
        <w:spacing w:line="360" w:lineRule="auto"/>
        <w:ind w:left="0" w:firstLine="709"/>
        <w:jc w:val="both"/>
        <w:rPr>
          <w:rStyle w:val="af5"/>
          <w:b w:val="0"/>
          <w:sz w:val="28"/>
          <w:szCs w:val="28"/>
        </w:rPr>
      </w:pPr>
      <w:r w:rsidRPr="00FB1E64">
        <w:rPr>
          <w:sz w:val="28"/>
          <w:szCs w:val="28"/>
        </w:rPr>
        <w:t xml:space="preserve">5.4. </w:t>
      </w:r>
      <w:r w:rsidRPr="00FB1E64">
        <w:rPr>
          <w:rStyle w:val="af5"/>
          <w:b w:val="0"/>
          <w:sz w:val="28"/>
          <w:szCs w:val="28"/>
        </w:rPr>
        <w:t>Подсистема обеспечения целостности:</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 должна быть обеспечена целостность программных средств СЗИ НСД, обрабатываемой информации, а также неизменность программной среды. При этом:</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 целостность СЗИ НСД проверяется при загрузке системы по наличию имен (идентификаторов) компонент СЗИ;</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w:t>
      </w:r>
      <w:r w:rsidR="00FB1E64">
        <w:rPr>
          <w:sz w:val="28"/>
          <w:szCs w:val="28"/>
        </w:rPr>
        <w:t xml:space="preserve"> </w:t>
      </w:r>
      <w:r w:rsidRPr="00FB1E64">
        <w:rPr>
          <w:sz w:val="28"/>
          <w:szCs w:val="28"/>
        </w:rPr>
        <w:t>целостность программной среды обеспечивается отсутствием в АС средств разработки и отладки программ;</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 должны осуществляться физическая охрана СВТ (устройств и носителей информации), предусматривающая постоянное наличие охраны территории и здания, где размещается АС, с помощью видеонаблюдения, использование строгого пропускного режима, специальное оборудование помещений АС;</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 xml:space="preserve"> – должен быть предусмотрен администратор (служба) защиты информации, ответственный за ведение, нормальное функционирование и контроль работы СЗИ НСД;</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 xml:space="preserve"> – должно проводиться периодическое тестирование функций СЗИ НСД при изменении программной среды и персонала АС с помощью тест</w:t>
      </w:r>
      <w:r w:rsidR="00353B70" w:rsidRPr="00FB1E64">
        <w:rPr>
          <w:sz w:val="28"/>
          <w:szCs w:val="28"/>
        </w:rPr>
        <w:t xml:space="preserve"> </w:t>
      </w:r>
      <w:r w:rsidRPr="00FB1E64">
        <w:rPr>
          <w:sz w:val="28"/>
          <w:szCs w:val="28"/>
        </w:rPr>
        <w:t>-</w:t>
      </w:r>
      <w:r w:rsidR="00353B70" w:rsidRPr="00FB1E64">
        <w:rPr>
          <w:sz w:val="28"/>
          <w:szCs w:val="28"/>
        </w:rPr>
        <w:t xml:space="preserve"> </w:t>
      </w:r>
      <w:r w:rsidRPr="00FB1E64">
        <w:rPr>
          <w:sz w:val="28"/>
          <w:szCs w:val="28"/>
        </w:rPr>
        <w:t>программ, имитирующих попытки НСД;</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 должны быть в наличии средства восстановления СЗИ НСД, предусматривающие ведение двух копий программных средств СЗИ НСД и их периодическое обновление и контроль работоспособности;</w:t>
      </w:r>
    </w:p>
    <w:p w:rsidR="00506692" w:rsidRPr="00FB1E64" w:rsidRDefault="00506692" w:rsidP="00FB1E64">
      <w:pPr>
        <w:pStyle w:val="aff"/>
        <w:tabs>
          <w:tab w:val="left" w:pos="900"/>
        </w:tabs>
        <w:spacing w:line="360" w:lineRule="auto"/>
        <w:ind w:left="0" w:firstLine="709"/>
        <w:jc w:val="both"/>
        <w:rPr>
          <w:sz w:val="28"/>
          <w:szCs w:val="28"/>
        </w:rPr>
      </w:pPr>
      <w:r w:rsidRPr="00FB1E64">
        <w:rPr>
          <w:sz w:val="28"/>
          <w:szCs w:val="28"/>
        </w:rPr>
        <w:t xml:space="preserve">– должны использоваться сертифицированные средства защиты. </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 xml:space="preserve">6. Требования к видам обеспечения </w:t>
      </w:r>
    </w:p>
    <w:p w:rsidR="00506692" w:rsidRPr="00FB1E64" w:rsidRDefault="00506692" w:rsidP="00FB1E64">
      <w:pPr>
        <w:pStyle w:val="3"/>
        <w:keepNext w:val="0"/>
        <w:spacing w:before="0" w:after="0" w:line="360" w:lineRule="auto"/>
        <w:ind w:firstLine="709"/>
        <w:jc w:val="both"/>
        <w:rPr>
          <w:rFonts w:ascii="Times New Roman" w:hAnsi="Times New Roman" w:cs="Times New Roman"/>
          <w:b w:val="0"/>
          <w:sz w:val="28"/>
          <w:szCs w:val="28"/>
        </w:rPr>
      </w:pPr>
      <w:r w:rsidRPr="00FB1E64">
        <w:rPr>
          <w:rFonts w:ascii="Times New Roman" w:hAnsi="Times New Roman" w:cs="Times New Roman"/>
          <w:b w:val="0"/>
          <w:sz w:val="28"/>
          <w:szCs w:val="28"/>
        </w:rPr>
        <w:t>6.1. Требования к информационному обеспечению</w:t>
      </w:r>
      <w:r w:rsidR="00353B70" w:rsidRPr="00FB1E64">
        <w:rPr>
          <w:rFonts w:ascii="Times New Roman" w:hAnsi="Times New Roman" w:cs="Times New Roman"/>
          <w:b w:val="0"/>
          <w:sz w:val="28"/>
          <w:szCs w:val="28"/>
        </w:rPr>
        <w:t xml:space="preserve">: </w:t>
      </w:r>
      <w:r w:rsidRPr="00FB1E64">
        <w:rPr>
          <w:rFonts w:ascii="Times New Roman" w:hAnsi="Times New Roman" w:cs="Times New Roman"/>
          <w:b w:val="0"/>
          <w:sz w:val="28"/>
          <w:szCs w:val="28"/>
        </w:rPr>
        <w:t>&lt;отсутствуют&gt;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6.2.Требования к математическому обеспечению: &lt;отсутствуют&gt;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6.3.Требования к информационному обеспечению: &lt;отсутствуют&gt;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6.4.Требования к лингвистическому обеспечению: &lt;отсутствуют&gt;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6.5. Требования к программному обеспечению </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 6.5.1. Для построения СИБ необходимо использовать современные программные решения от ключевых вендоров в области информационной безопасности. </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6.6. Требования к техническому обеспечению:</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СИБ должна обеспечивать комплексную защиту приложений и всех объектов ИТ-инфраструктуры на базе передовых технологий безопасности, возможности работы с любыми аппаратными платформами (Windows, Unix/Linux), возможности масштабирования и гибкой конфигурации используемых аппаратно-программных средств безопасности. </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6.7. Требования к метрологическому обеспечению: &lt;отсутствуют&gt;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6.8. Требования к организационному обеспечению: </w:t>
      </w:r>
    </w:p>
    <w:p w:rsidR="00506692" w:rsidRPr="00FB1E64" w:rsidRDefault="00506692" w:rsidP="00FB1E64">
      <w:pPr>
        <w:pStyle w:val="aff"/>
        <w:tabs>
          <w:tab w:val="left" w:pos="540"/>
        </w:tabs>
        <w:spacing w:line="360" w:lineRule="auto"/>
        <w:ind w:left="0" w:firstLine="709"/>
        <w:jc w:val="both"/>
        <w:rPr>
          <w:sz w:val="28"/>
          <w:szCs w:val="28"/>
        </w:rPr>
      </w:pPr>
      <w:r w:rsidRPr="00FB1E64">
        <w:rPr>
          <w:sz w:val="28"/>
          <w:szCs w:val="28"/>
        </w:rPr>
        <w:t>Должна быть определена ответственность за нарушение режима безопасности информации.</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7. Состав и содержание работ по созданию (развитию) системы.</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7.1. Номер и наименование этапа:</w:t>
      </w:r>
    </w:p>
    <w:p w:rsidR="00506692" w:rsidRPr="00FB1E64" w:rsidRDefault="00506692" w:rsidP="00FB1E64">
      <w:pPr>
        <w:numPr>
          <w:ilvl w:val="0"/>
          <w:numId w:val="85"/>
        </w:numPr>
        <w:tabs>
          <w:tab w:val="clear" w:pos="720"/>
          <w:tab w:val="num" w:pos="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 проведение обследования: начало этапа – </w:t>
      </w:r>
      <w:r w:rsidR="00F673B5" w:rsidRPr="00FB1E64">
        <w:rPr>
          <w:rFonts w:ascii="Times New Roman" w:eastAsia="Times New Roman" w:hAnsi="Times New Roman" w:cs="Times New Roman"/>
          <w:sz w:val="28"/>
          <w:szCs w:val="28"/>
          <w:lang w:eastAsia="ar-SA"/>
        </w:rPr>
        <w:t>0</w:t>
      </w:r>
      <w:r w:rsidRPr="00FB1E64">
        <w:rPr>
          <w:rFonts w:ascii="Times New Roman" w:eastAsia="Times New Roman" w:hAnsi="Times New Roman" w:cs="Times New Roman"/>
          <w:sz w:val="28"/>
          <w:szCs w:val="28"/>
          <w:lang w:eastAsia="ar-SA"/>
        </w:rPr>
        <w:t>1.0</w:t>
      </w:r>
      <w:r w:rsidR="0007102B" w:rsidRPr="00FB1E64">
        <w:rPr>
          <w:rFonts w:ascii="Times New Roman" w:eastAsia="Times New Roman" w:hAnsi="Times New Roman" w:cs="Times New Roman"/>
          <w:sz w:val="28"/>
          <w:szCs w:val="28"/>
          <w:lang w:eastAsia="ar-SA"/>
        </w:rPr>
        <w:t>4</w:t>
      </w:r>
      <w:r w:rsidRPr="00FB1E64">
        <w:rPr>
          <w:rFonts w:ascii="Times New Roman" w:eastAsia="Times New Roman" w:hAnsi="Times New Roman" w:cs="Times New Roman"/>
          <w:sz w:val="28"/>
          <w:szCs w:val="28"/>
          <w:lang w:eastAsia="ar-SA"/>
        </w:rPr>
        <w:t>.</w:t>
      </w:r>
      <w:r w:rsidR="00F673B5" w:rsidRPr="00FB1E64">
        <w:rPr>
          <w:rFonts w:ascii="Times New Roman" w:eastAsia="Times New Roman" w:hAnsi="Times New Roman" w:cs="Times New Roman"/>
          <w:sz w:val="28"/>
          <w:szCs w:val="28"/>
          <w:lang w:eastAsia="ar-SA"/>
        </w:rPr>
        <w:t>2010 г., конец – 31.0</w:t>
      </w:r>
      <w:r w:rsidR="0007102B" w:rsidRPr="00FB1E64">
        <w:rPr>
          <w:rFonts w:ascii="Times New Roman" w:eastAsia="Times New Roman" w:hAnsi="Times New Roman" w:cs="Times New Roman"/>
          <w:sz w:val="28"/>
          <w:szCs w:val="28"/>
          <w:lang w:eastAsia="ar-SA"/>
        </w:rPr>
        <w:t>4</w:t>
      </w:r>
      <w:r w:rsidRPr="00FB1E64">
        <w:rPr>
          <w:rFonts w:ascii="Times New Roman" w:eastAsia="Times New Roman" w:hAnsi="Times New Roman" w:cs="Times New Roman"/>
          <w:sz w:val="28"/>
          <w:szCs w:val="28"/>
          <w:lang w:eastAsia="ar-SA"/>
        </w:rPr>
        <w:t>.</w:t>
      </w:r>
      <w:r w:rsidR="00F673B5" w:rsidRPr="00FB1E64">
        <w:rPr>
          <w:rFonts w:ascii="Times New Roman" w:eastAsia="Times New Roman" w:hAnsi="Times New Roman" w:cs="Times New Roman"/>
          <w:sz w:val="28"/>
          <w:szCs w:val="28"/>
          <w:lang w:eastAsia="ar-SA"/>
        </w:rPr>
        <w:t xml:space="preserve">2010 </w:t>
      </w:r>
      <w:r w:rsidRPr="00FB1E64">
        <w:rPr>
          <w:rFonts w:ascii="Times New Roman" w:eastAsia="Times New Roman" w:hAnsi="Times New Roman" w:cs="Times New Roman"/>
          <w:sz w:val="28"/>
          <w:szCs w:val="28"/>
          <w:lang w:eastAsia="ar-SA"/>
        </w:rPr>
        <w:t>г.</w:t>
      </w:r>
    </w:p>
    <w:p w:rsidR="00506692" w:rsidRPr="00FB1E64" w:rsidRDefault="00506692" w:rsidP="00FB1E64">
      <w:pPr>
        <w:numPr>
          <w:ilvl w:val="0"/>
          <w:numId w:val="85"/>
        </w:numPr>
        <w:tabs>
          <w:tab w:val="clear" w:pos="720"/>
          <w:tab w:val="num" w:pos="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 создан</w:t>
      </w:r>
      <w:r w:rsidR="00C26B30" w:rsidRPr="00FB1E64">
        <w:rPr>
          <w:rFonts w:ascii="Times New Roman" w:eastAsia="Times New Roman" w:hAnsi="Times New Roman" w:cs="Times New Roman"/>
          <w:sz w:val="28"/>
          <w:szCs w:val="28"/>
          <w:lang w:eastAsia="ar-SA"/>
        </w:rPr>
        <w:t>ие модели СИБ – начало этапа: 01.0</w:t>
      </w:r>
      <w:r w:rsidR="0007102B" w:rsidRPr="00FB1E64">
        <w:rPr>
          <w:rFonts w:ascii="Times New Roman" w:eastAsia="Times New Roman" w:hAnsi="Times New Roman" w:cs="Times New Roman"/>
          <w:sz w:val="28"/>
          <w:szCs w:val="28"/>
          <w:lang w:eastAsia="ar-SA"/>
        </w:rPr>
        <w:t>5</w:t>
      </w:r>
      <w:r w:rsidRPr="00FB1E64">
        <w:rPr>
          <w:rFonts w:ascii="Times New Roman" w:eastAsia="Times New Roman" w:hAnsi="Times New Roman" w:cs="Times New Roman"/>
          <w:sz w:val="28"/>
          <w:szCs w:val="28"/>
          <w:lang w:eastAsia="ar-SA"/>
        </w:rPr>
        <w:t>.</w:t>
      </w:r>
      <w:r w:rsidR="00C26B30" w:rsidRPr="00FB1E64">
        <w:rPr>
          <w:rFonts w:ascii="Times New Roman" w:eastAsia="Times New Roman" w:hAnsi="Times New Roman" w:cs="Times New Roman"/>
          <w:sz w:val="28"/>
          <w:szCs w:val="28"/>
          <w:lang w:eastAsia="ar-SA"/>
        </w:rPr>
        <w:t xml:space="preserve">2010 г., конец – </w:t>
      </w:r>
      <w:r w:rsidR="00FB1E64">
        <w:rPr>
          <w:rFonts w:ascii="Times New Roman" w:eastAsia="Times New Roman" w:hAnsi="Times New Roman" w:cs="Times New Roman"/>
          <w:sz w:val="28"/>
          <w:szCs w:val="28"/>
          <w:lang w:eastAsia="ar-SA"/>
        </w:rPr>
        <w:t xml:space="preserve"> </w:t>
      </w:r>
      <w:r w:rsidR="00C26B30" w:rsidRPr="00FB1E64">
        <w:rPr>
          <w:rFonts w:ascii="Times New Roman" w:eastAsia="Times New Roman" w:hAnsi="Times New Roman" w:cs="Times New Roman"/>
          <w:sz w:val="28"/>
          <w:szCs w:val="28"/>
          <w:lang w:eastAsia="ar-SA"/>
        </w:rPr>
        <w:t>3</w:t>
      </w:r>
      <w:r w:rsidR="0007102B" w:rsidRPr="00FB1E64">
        <w:rPr>
          <w:rFonts w:ascii="Times New Roman" w:eastAsia="Times New Roman" w:hAnsi="Times New Roman" w:cs="Times New Roman"/>
          <w:sz w:val="28"/>
          <w:szCs w:val="28"/>
          <w:lang w:eastAsia="ar-SA"/>
        </w:rPr>
        <w:t>1</w:t>
      </w:r>
      <w:r w:rsidRPr="00FB1E64">
        <w:rPr>
          <w:rFonts w:ascii="Times New Roman" w:eastAsia="Times New Roman" w:hAnsi="Times New Roman" w:cs="Times New Roman"/>
          <w:sz w:val="28"/>
          <w:szCs w:val="28"/>
          <w:lang w:eastAsia="ar-SA"/>
        </w:rPr>
        <w:t>.0</w:t>
      </w:r>
      <w:r w:rsidR="0007102B" w:rsidRPr="00FB1E64">
        <w:rPr>
          <w:rFonts w:ascii="Times New Roman" w:eastAsia="Times New Roman" w:hAnsi="Times New Roman" w:cs="Times New Roman"/>
          <w:sz w:val="28"/>
          <w:szCs w:val="28"/>
          <w:lang w:eastAsia="ar-SA"/>
        </w:rPr>
        <w:t>5</w:t>
      </w:r>
      <w:r w:rsidRPr="00FB1E64">
        <w:rPr>
          <w:rFonts w:ascii="Times New Roman" w:eastAsia="Times New Roman" w:hAnsi="Times New Roman" w:cs="Times New Roman"/>
          <w:sz w:val="28"/>
          <w:szCs w:val="28"/>
          <w:lang w:eastAsia="ar-SA"/>
        </w:rPr>
        <w:t>.</w:t>
      </w:r>
      <w:r w:rsidR="00C26B30" w:rsidRPr="00FB1E64">
        <w:rPr>
          <w:rFonts w:ascii="Times New Roman" w:eastAsia="Times New Roman" w:hAnsi="Times New Roman" w:cs="Times New Roman"/>
          <w:sz w:val="28"/>
          <w:szCs w:val="28"/>
          <w:lang w:eastAsia="ar-SA"/>
        </w:rPr>
        <w:t>2010</w:t>
      </w:r>
      <w:r w:rsidRPr="00FB1E64">
        <w:rPr>
          <w:rFonts w:ascii="Times New Roman" w:eastAsia="Times New Roman" w:hAnsi="Times New Roman" w:cs="Times New Roman"/>
          <w:sz w:val="28"/>
          <w:szCs w:val="28"/>
          <w:lang w:eastAsia="ar-SA"/>
        </w:rPr>
        <w:t xml:space="preserve"> г.</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8. Порядок контроля и приемки системы: </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Контроль функционирования СИБ должен обеспечиваться:</w:t>
      </w:r>
    </w:p>
    <w:p w:rsidR="00506692" w:rsidRPr="00FB1E64" w:rsidRDefault="00506692" w:rsidP="00FB1E64">
      <w:pPr>
        <w:pStyle w:val="aff"/>
        <w:numPr>
          <w:ilvl w:val="0"/>
          <w:numId w:val="74"/>
        </w:numPr>
        <w:spacing w:line="360" w:lineRule="auto"/>
        <w:ind w:left="0" w:firstLine="709"/>
        <w:jc w:val="both"/>
        <w:rPr>
          <w:sz w:val="28"/>
          <w:szCs w:val="28"/>
        </w:rPr>
      </w:pPr>
      <w:r w:rsidRPr="00FB1E64">
        <w:rPr>
          <w:sz w:val="28"/>
          <w:szCs w:val="28"/>
        </w:rPr>
        <w:t>силами собственного подразделения по защите информации (администратора безопасности);</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9. Требования к составу и содержанию работ по подготовке объекта автоматизации к вводу в действие: &lt;отсутствуют&gt;</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10. Требования к документированию:</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10.1. Документация, разрабатываемая в ходе создания </w:t>
      </w:r>
      <w:r w:rsidR="0007102B" w:rsidRPr="00FB1E64">
        <w:rPr>
          <w:rFonts w:ascii="Times New Roman" w:eastAsia="Times New Roman" w:hAnsi="Times New Roman" w:cs="Times New Roman"/>
          <w:sz w:val="28"/>
          <w:szCs w:val="28"/>
          <w:lang w:eastAsia="ar-SA"/>
        </w:rPr>
        <w:t>ИБОООмС-3</w:t>
      </w:r>
      <w:r w:rsidRPr="00FB1E64">
        <w:rPr>
          <w:rFonts w:ascii="Times New Roman" w:eastAsia="Times New Roman" w:hAnsi="Times New Roman" w:cs="Times New Roman"/>
          <w:sz w:val="28"/>
          <w:szCs w:val="28"/>
          <w:lang w:eastAsia="ar-SA"/>
        </w:rPr>
        <w:t>, должна соответствовать требованиям ГОСТ 34.201-89.</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10.2. Проектная документация на систему защиты информации должна включать следующие документы по информационной безопасности:</w:t>
      </w:r>
    </w:p>
    <w:p w:rsidR="00506692" w:rsidRPr="00FB1E64" w:rsidRDefault="00506692" w:rsidP="00FB1E64">
      <w:pPr>
        <w:pStyle w:val="aff"/>
        <w:numPr>
          <w:ilvl w:val="0"/>
          <w:numId w:val="75"/>
        </w:numPr>
        <w:spacing w:line="360" w:lineRule="auto"/>
        <w:ind w:left="0" w:firstLine="709"/>
        <w:jc w:val="both"/>
        <w:rPr>
          <w:sz w:val="28"/>
          <w:szCs w:val="28"/>
        </w:rPr>
      </w:pPr>
      <w:r w:rsidRPr="00FB1E64">
        <w:rPr>
          <w:sz w:val="28"/>
          <w:szCs w:val="28"/>
        </w:rPr>
        <w:t>руководство пользователя;</w:t>
      </w:r>
    </w:p>
    <w:p w:rsidR="00506692" w:rsidRPr="00FB1E64" w:rsidRDefault="00506692" w:rsidP="00FB1E64">
      <w:pPr>
        <w:pStyle w:val="aff"/>
        <w:numPr>
          <w:ilvl w:val="0"/>
          <w:numId w:val="75"/>
        </w:numPr>
        <w:spacing w:line="360" w:lineRule="auto"/>
        <w:ind w:left="0" w:firstLine="709"/>
        <w:jc w:val="both"/>
        <w:rPr>
          <w:sz w:val="28"/>
          <w:szCs w:val="28"/>
        </w:rPr>
      </w:pPr>
      <w:r w:rsidRPr="00FB1E64">
        <w:rPr>
          <w:sz w:val="28"/>
          <w:szCs w:val="28"/>
        </w:rPr>
        <w:t>руководство администратора СЗИ;</w:t>
      </w:r>
    </w:p>
    <w:p w:rsidR="00506692" w:rsidRPr="00FB1E64" w:rsidRDefault="00506692" w:rsidP="00FB1E64">
      <w:pPr>
        <w:pStyle w:val="aff"/>
        <w:numPr>
          <w:ilvl w:val="0"/>
          <w:numId w:val="75"/>
        </w:numPr>
        <w:spacing w:line="360" w:lineRule="auto"/>
        <w:ind w:left="0" w:firstLine="709"/>
        <w:jc w:val="both"/>
        <w:rPr>
          <w:sz w:val="28"/>
          <w:szCs w:val="28"/>
        </w:rPr>
      </w:pPr>
      <w:r w:rsidRPr="00FB1E64">
        <w:rPr>
          <w:sz w:val="28"/>
          <w:szCs w:val="28"/>
        </w:rPr>
        <w:t>тестовая и инструктивно-методическая документация;</w:t>
      </w:r>
    </w:p>
    <w:p w:rsidR="00506692" w:rsidRPr="00FB1E64" w:rsidRDefault="00506692" w:rsidP="00FB1E64">
      <w:pPr>
        <w:pStyle w:val="aff"/>
        <w:numPr>
          <w:ilvl w:val="0"/>
          <w:numId w:val="75"/>
        </w:numPr>
        <w:spacing w:line="360" w:lineRule="auto"/>
        <w:ind w:left="0" w:firstLine="709"/>
        <w:jc w:val="both"/>
        <w:rPr>
          <w:sz w:val="28"/>
          <w:szCs w:val="28"/>
        </w:rPr>
      </w:pPr>
      <w:r w:rsidRPr="00FB1E64">
        <w:rPr>
          <w:sz w:val="28"/>
          <w:szCs w:val="28"/>
        </w:rPr>
        <w:t>конструкторская (проектная) документация.</w:t>
      </w:r>
    </w:p>
    <w:p w:rsidR="00506692" w:rsidRPr="00FB1E64" w:rsidRDefault="00506692"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11. Источники разработки:</w:t>
      </w:r>
    </w:p>
    <w:p w:rsidR="00506692" w:rsidRPr="00FB1E64" w:rsidRDefault="00506692" w:rsidP="00FB1E64">
      <w:pPr>
        <w:numPr>
          <w:ilvl w:val="1"/>
          <w:numId w:val="75"/>
        </w:numPr>
        <w:tabs>
          <w:tab w:val="clear" w:pos="1440"/>
          <w:tab w:val="num" w:pos="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Техническое задание на создание автоматизированной системы. ГОСТ 34.602-89.</w:t>
      </w:r>
    </w:p>
    <w:p w:rsidR="00506692" w:rsidRPr="00FB1E64" w:rsidRDefault="00506692" w:rsidP="00FB1E64">
      <w:pPr>
        <w:numPr>
          <w:ilvl w:val="1"/>
          <w:numId w:val="75"/>
        </w:numPr>
        <w:tabs>
          <w:tab w:val="clear" w:pos="1440"/>
          <w:tab w:val="num" w:pos="0"/>
          <w:tab w:val="left" w:pos="72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Виды, комплектность и обозначение документов при создании автоматизированных систем. ГОСТ 34.201-89.</w:t>
      </w:r>
    </w:p>
    <w:p w:rsidR="00506692" w:rsidRDefault="00506692" w:rsidP="00FB1E64">
      <w:pPr>
        <w:numPr>
          <w:ilvl w:val="1"/>
          <w:numId w:val="75"/>
        </w:numPr>
        <w:tabs>
          <w:tab w:val="clear" w:pos="1440"/>
          <w:tab w:val="num" w:pos="0"/>
        </w:tabs>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Требования к содержанию документов. РД 50-34.698-90.</w:t>
      </w:r>
    </w:p>
    <w:p w:rsidR="00E4106A" w:rsidRPr="00FB1E64" w:rsidRDefault="00E4106A" w:rsidP="00E4106A">
      <w:pPr>
        <w:spacing w:before="0" w:beforeAutospacing="0" w:after="0" w:afterAutospacing="0" w:line="360" w:lineRule="auto"/>
        <w:jc w:val="both"/>
        <w:rPr>
          <w:rFonts w:ascii="Times New Roman" w:eastAsia="Times New Roman" w:hAnsi="Times New Roman" w:cs="Times New Roman"/>
          <w:sz w:val="28"/>
          <w:szCs w:val="28"/>
          <w:lang w:eastAsia="ar-SA"/>
        </w:rPr>
      </w:pPr>
    </w:p>
    <w:p w:rsidR="00C26B30" w:rsidRPr="00FB1E64" w:rsidRDefault="00C26B30" w:rsidP="00FB1E64">
      <w:pPr>
        <w:pStyle w:val="1"/>
        <w:spacing w:before="0" w:after="0" w:line="360" w:lineRule="auto"/>
        <w:ind w:firstLine="709"/>
        <w:jc w:val="both"/>
        <w:rPr>
          <w:b w:val="0"/>
          <w:sz w:val="28"/>
        </w:rPr>
      </w:pPr>
      <w:r w:rsidRPr="00FB1E64">
        <w:rPr>
          <w:b w:val="0"/>
          <w:sz w:val="28"/>
          <w:szCs w:val="30"/>
        </w:rPr>
        <w:br w:type="page"/>
      </w:r>
      <w:bookmarkStart w:id="482" w:name="_Toc198144793"/>
      <w:bookmarkStart w:id="483" w:name="_Toc262084898"/>
      <w:bookmarkStart w:id="484" w:name="_Toc262085128"/>
      <w:bookmarkStart w:id="485" w:name="_Toc262085240"/>
      <w:bookmarkStart w:id="486" w:name="_Toc262085353"/>
      <w:r w:rsidRPr="00FB1E64">
        <w:rPr>
          <w:b w:val="0"/>
          <w:sz w:val="28"/>
        </w:rPr>
        <w:t>Заключение</w:t>
      </w:r>
      <w:bookmarkEnd w:id="482"/>
      <w:bookmarkEnd w:id="483"/>
      <w:bookmarkEnd w:id="484"/>
      <w:bookmarkEnd w:id="485"/>
      <w:bookmarkEnd w:id="486"/>
    </w:p>
    <w:p w:rsidR="00C26B30" w:rsidRPr="00FB1E64" w:rsidRDefault="00C26B30"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C26B30" w:rsidRPr="00FB1E64" w:rsidRDefault="00C26B30" w:rsidP="00FB1E64">
      <w:pPr>
        <w:pStyle w:val="HTML"/>
        <w:spacing w:line="360" w:lineRule="auto"/>
        <w:ind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В современном</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мире</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информационный</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ресурс стал одним из наиболее мощных рычагов экономического развития.</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Владение информацией необходимого качества в нужное время и в нужном месте является залогом успеха в любом виде хозяйственной деятельности. Монопольное обладание определенной информацией оказывается зачастую решающим преимуществом в конкурентной</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борьбе</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и предопределяет,</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тем самым, высокую цену информационного фактора.</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Широкое внедрение</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персональных</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компьютеров вывело уровень информатизации деловой жизни на качественно новую ступень. Ныне трудно</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представить</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себе фирму или предприятие (включая самые мелкие),</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 xml:space="preserve">которые не были бы вооружены современными средствами обработки и передачи информации. В ПК на носителях данных накапливаются значительные объемы информации, представляющей большую ценность для ее владельца. </w:t>
      </w:r>
    </w:p>
    <w:p w:rsidR="00C26B30" w:rsidRPr="00FB1E64" w:rsidRDefault="00C26B30" w:rsidP="00FB1E64">
      <w:pPr>
        <w:pStyle w:val="HTML"/>
        <w:spacing w:line="360" w:lineRule="auto"/>
        <w:ind w:firstLine="709"/>
        <w:jc w:val="both"/>
        <w:rPr>
          <w:rFonts w:ascii="Times New Roman" w:hAnsi="Times New Roman" w:cs="Times New Roman"/>
          <w:color w:val="000000"/>
          <w:sz w:val="28"/>
          <w:szCs w:val="28"/>
        </w:rPr>
      </w:pPr>
      <w:r w:rsidRPr="00FB1E64">
        <w:rPr>
          <w:rFonts w:ascii="Times New Roman" w:hAnsi="Times New Roman" w:cs="Times New Roman"/>
          <w:color w:val="000000"/>
          <w:sz w:val="28"/>
          <w:szCs w:val="28"/>
        </w:rPr>
        <w:t>Однако создание индустрии переработки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информации,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давая объективные</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предпосылки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для грандиозного повышения эффективности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жизнедеятельности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человечества,</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порождает</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целый</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ряд сложных и крупномасштабных проблем. Одной из таких проблем является надежное обеспечение сохранности и установленного</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статуса использования информации,</w:t>
      </w:r>
      <w:r w:rsidR="00FB1E64">
        <w:rPr>
          <w:rFonts w:ascii="Times New Roman" w:hAnsi="Times New Roman" w:cs="Times New Roman"/>
          <w:color w:val="000000"/>
          <w:sz w:val="28"/>
          <w:szCs w:val="28"/>
        </w:rPr>
        <w:t xml:space="preserve"> </w:t>
      </w:r>
      <w:r w:rsidRPr="00FB1E64">
        <w:rPr>
          <w:rFonts w:ascii="Times New Roman" w:hAnsi="Times New Roman" w:cs="Times New Roman"/>
          <w:color w:val="000000"/>
          <w:sz w:val="28"/>
          <w:szCs w:val="28"/>
        </w:rPr>
        <w:t>циркулирующей и обрабатываемой в распределенных информационных системах.</w:t>
      </w:r>
    </w:p>
    <w:p w:rsidR="00C26B30" w:rsidRPr="00FB1E64" w:rsidRDefault="00C26B30"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color w:val="000000"/>
          <w:sz w:val="28"/>
          <w:szCs w:val="28"/>
          <w:lang w:eastAsia="ar-SA"/>
        </w:rPr>
        <w:t xml:space="preserve">В рамках данной курсовой работы </w:t>
      </w:r>
      <w:r w:rsidRPr="00FB1E64">
        <w:rPr>
          <w:rFonts w:ascii="Times New Roman" w:eastAsia="Times New Roman" w:hAnsi="Times New Roman" w:cs="Times New Roman"/>
          <w:sz w:val="28"/>
          <w:szCs w:val="28"/>
          <w:lang w:eastAsia="ar-SA"/>
        </w:rPr>
        <w:t xml:space="preserve">спроектирована система информационной безопасности для бухгалтерии </w:t>
      </w:r>
      <w:r w:rsidR="00BC22DA" w:rsidRPr="00FB1E64">
        <w:rPr>
          <w:rFonts w:ascii="Times New Roman" w:eastAsia="Times New Roman" w:hAnsi="Times New Roman" w:cs="Times New Roman"/>
          <w:sz w:val="28"/>
          <w:szCs w:val="28"/>
          <w:lang w:eastAsia="ar-SA"/>
        </w:rPr>
        <w:t>ООО магазин «Стиль»</w:t>
      </w:r>
      <w:r w:rsidRPr="00FB1E64">
        <w:rPr>
          <w:rFonts w:ascii="Times New Roman" w:eastAsia="Times New Roman" w:hAnsi="Times New Roman" w:cs="Times New Roman"/>
          <w:sz w:val="28"/>
          <w:szCs w:val="28"/>
          <w:lang w:eastAsia="ar-SA"/>
        </w:rPr>
        <w:t>.</w:t>
      </w:r>
      <w:r w:rsidR="00FB1E64">
        <w:rPr>
          <w:rFonts w:ascii="Times New Roman" w:eastAsia="Times New Roman" w:hAnsi="Times New Roman" w:cs="Times New Roman"/>
          <w:sz w:val="28"/>
          <w:szCs w:val="28"/>
          <w:lang w:eastAsia="ar-SA"/>
        </w:rPr>
        <w:t xml:space="preserve"> </w:t>
      </w:r>
    </w:p>
    <w:p w:rsidR="00C26B30" w:rsidRPr="00FB1E64" w:rsidRDefault="00C26B30"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В ходе выполнения курсовой работы были решены следующие задачи:</w:t>
      </w:r>
    </w:p>
    <w:p w:rsidR="000D60DF" w:rsidRPr="00FB1E64" w:rsidRDefault="00520955" w:rsidP="00FB1E64">
      <w:pPr>
        <w:numPr>
          <w:ilvl w:val="0"/>
          <w:numId w:val="93"/>
        </w:numPr>
        <w:spacing w:before="0" w:beforeAutospacing="0" w:after="0" w:afterAutospacing="0" w:line="360" w:lineRule="auto"/>
        <w:ind w:left="0" w:firstLine="709"/>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Обследована</w:t>
      </w:r>
      <w:r w:rsidR="000D60DF" w:rsidRP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eastAsia="ar-SA"/>
        </w:rPr>
        <w:t>инфраструктура</w:t>
      </w:r>
      <w:r w:rsidR="000D60DF" w:rsidRPr="00FB1E64">
        <w:rPr>
          <w:rFonts w:ascii="Times New Roman" w:eastAsia="Times New Roman" w:hAnsi="Times New Roman" w:cs="Times New Roman"/>
          <w:sz w:val="28"/>
          <w:szCs w:val="28"/>
          <w:lang w:eastAsia="ar-SA"/>
        </w:rPr>
        <w:t xml:space="preserve"> </w:t>
      </w:r>
      <w:r w:rsidR="00BC22DA" w:rsidRPr="00FB1E64">
        <w:rPr>
          <w:rFonts w:ascii="Times New Roman" w:eastAsia="Times New Roman" w:hAnsi="Times New Roman" w:cs="Times New Roman"/>
          <w:sz w:val="28"/>
          <w:szCs w:val="28"/>
          <w:lang w:eastAsia="ar-SA"/>
        </w:rPr>
        <w:t>ООО магазин «Стиль»</w:t>
      </w:r>
      <w:r w:rsidRPr="00FB1E64">
        <w:rPr>
          <w:rFonts w:ascii="Times New Roman" w:eastAsia="Times New Roman" w:hAnsi="Times New Roman" w:cs="Times New Roman"/>
          <w:sz w:val="28"/>
          <w:szCs w:val="28"/>
          <w:lang w:eastAsia="ar-SA"/>
        </w:rPr>
        <w:t xml:space="preserve"> и определены</w:t>
      </w:r>
      <w:r w:rsidR="000D60DF" w:rsidRPr="00FB1E64">
        <w:rPr>
          <w:rFonts w:ascii="Times New Roman" w:eastAsia="Times New Roman" w:hAnsi="Times New Roman" w:cs="Times New Roman"/>
          <w:sz w:val="28"/>
          <w:szCs w:val="28"/>
          <w:lang w:eastAsia="ar-SA"/>
        </w:rPr>
        <w:t xml:space="preserve"> исходные данные для проектирования системы ИБ;</w:t>
      </w:r>
    </w:p>
    <w:p w:rsidR="000D60DF" w:rsidRPr="00FB1E64" w:rsidRDefault="00520955" w:rsidP="00FB1E64">
      <w:pPr>
        <w:pStyle w:val="af1"/>
        <w:numPr>
          <w:ilvl w:val="0"/>
          <w:numId w:val="93"/>
        </w:numPr>
        <w:suppressAutoHyphens w:val="0"/>
        <w:spacing w:before="0" w:after="0" w:line="360" w:lineRule="auto"/>
        <w:ind w:left="0"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Разработана концепция</w:t>
      </w:r>
      <w:r w:rsidR="000D60DF" w:rsidRPr="00FB1E64">
        <w:rPr>
          <w:rFonts w:ascii="Times New Roman" w:hAnsi="Times New Roman" w:cs="Times New Roman"/>
          <w:color w:val="auto"/>
          <w:sz w:val="28"/>
          <w:szCs w:val="28"/>
        </w:rPr>
        <w:t xml:space="preserve"> ИБ;</w:t>
      </w:r>
    </w:p>
    <w:p w:rsidR="008B3FF3" w:rsidRPr="00FB1E64" w:rsidRDefault="005C1808" w:rsidP="00FB1E64">
      <w:pPr>
        <w:pStyle w:val="af1"/>
        <w:numPr>
          <w:ilvl w:val="0"/>
          <w:numId w:val="93"/>
        </w:numPr>
        <w:suppressAutoHyphens w:val="0"/>
        <w:spacing w:before="0" w:after="0" w:line="360" w:lineRule="auto"/>
        <w:ind w:left="0" w:firstLine="709"/>
        <w:jc w:val="both"/>
        <w:rPr>
          <w:rFonts w:ascii="Times New Roman" w:hAnsi="Times New Roman" w:cs="Times New Roman"/>
          <w:color w:val="auto"/>
          <w:sz w:val="28"/>
          <w:szCs w:val="28"/>
        </w:rPr>
      </w:pPr>
      <w:r w:rsidRPr="00FB1E64">
        <w:rPr>
          <w:rFonts w:ascii="Times New Roman" w:hAnsi="Times New Roman" w:cs="Times New Roman"/>
          <w:color w:val="auto"/>
          <w:sz w:val="28"/>
          <w:szCs w:val="28"/>
        </w:rPr>
        <w:t>Разработана система информационной безопасности.</w:t>
      </w:r>
    </w:p>
    <w:p w:rsidR="00A174FB" w:rsidRPr="00FB1E64" w:rsidRDefault="008B3FF3" w:rsidP="00FB1E64">
      <w:pPr>
        <w:pStyle w:val="1"/>
        <w:spacing w:before="0" w:after="0" w:line="360" w:lineRule="auto"/>
        <w:ind w:firstLine="709"/>
        <w:jc w:val="both"/>
        <w:rPr>
          <w:b w:val="0"/>
          <w:sz w:val="28"/>
          <w:szCs w:val="28"/>
        </w:rPr>
      </w:pPr>
      <w:r w:rsidRPr="00FB1E64">
        <w:rPr>
          <w:rFonts w:cs="Times New Roman"/>
          <w:b w:val="0"/>
          <w:sz w:val="28"/>
          <w:szCs w:val="28"/>
        </w:rPr>
        <w:br w:type="page"/>
      </w:r>
      <w:bookmarkStart w:id="487" w:name="_Toc198144794"/>
      <w:bookmarkStart w:id="488" w:name="_Toc262084899"/>
      <w:bookmarkStart w:id="489" w:name="_Toc262085129"/>
      <w:bookmarkStart w:id="490" w:name="_Toc262085241"/>
      <w:bookmarkStart w:id="491" w:name="_Toc262085354"/>
      <w:r w:rsidR="00A174FB" w:rsidRPr="00FB1E64">
        <w:rPr>
          <w:b w:val="0"/>
          <w:sz w:val="28"/>
          <w:szCs w:val="28"/>
        </w:rPr>
        <w:t>Библиографический список</w:t>
      </w:r>
      <w:bookmarkEnd w:id="487"/>
      <w:bookmarkEnd w:id="488"/>
      <w:bookmarkEnd w:id="489"/>
      <w:bookmarkEnd w:id="490"/>
      <w:bookmarkEnd w:id="491"/>
    </w:p>
    <w:p w:rsidR="00A174FB" w:rsidRPr="00FB1E64" w:rsidRDefault="00A174FB" w:rsidP="00FB1E64">
      <w:pPr>
        <w:suppressAutoHyphens/>
        <w:spacing w:before="0" w:beforeAutospacing="0" w:after="0" w:afterAutospacing="0" w:line="360" w:lineRule="auto"/>
        <w:ind w:firstLine="709"/>
        <w:jc w:val="both"/>
        <w:rPr>
          <w:rFonts w:ascii="Times New Roman" w:eastAsia="Times New Roman" w:hAnsi="Times New Roman" w:cs="Times New Roman"/>
          <w:sz w:val="28"/>
          <w:szCs w:val="28"/>
          <w:lang w:eastAsia="ar-SA"/>
        </w:rPr>
      </w:pPr>
    </w:p>
    <w:p w:rsidR="00A174FB" w:rsidRPr="00FB1E64" w:rsidRDefault="00BC2016" w:rsidP="00BC2016">
      <w:pPr>
        <w:numPr>
          <w:ilvl w:val="1"/>
          <w:numId w:val="14"/>
        </w:numPr>
        <w:spacing w:before="0" w:beforeAutospacing="0" w:after="0" w:afterAutospacing="0" w:line="360" w:lineRule="auto"/>
        <w:ind w:left="0" w:firstLine="0"/>
        <w:jc w:val="both"/>
        <w:rPr>
          <w:rStyle w:val="af5"/>
          <w:rFonts w:ascii="Times New Roman" w:eastAsia="Times New Roman" w:hAnsi="Times New Roman"/>
          <w:b w:val="0"/>
          <w:bCs w:val="0"/>
          <w:sz w:val="28"/>
          <w:szCs w:val="28"/>
          <w:lang w:eastAsia="ar-SA"/>
        </w:rPr>
      </w:pPr>
      <w:r>
        <w:rPr>
          <w:rFonts w:ascii="Times New Roman" w:eastAsia="Times New Roman" w:hAnsi="Times New Roman" w:cs="Times New Roman"/>
          <w:bCs/>
          <w:sz w:val="28"/>
          <w:szCs w:val="28"/>
          <w:lang w:eastAsia="ar-SA"/>
        </w:rPr>
        <w:t>Силаенков А.</w:t>
      </w:r>
      <w:r w:rsidR="00A174FB" w:rsidRPr="00FB1E64">
        <w:rPr>
          <w:rFonts w:ascii="Times New Roman" w:eastAsia="Times New Roman" w:hAnsi="Times New Roman" w:cs="Times New Roman"/>
          <w:bCs/>
          <w:sz w:val="28"/>
          <w:szCs w:val="28"/>
          <w:lang w:eastAsia="ar-SA"/>
        </w:rPr>
        <w:t>Н. Проектирование системы информационной безопасности: учеб. пособие – Омск: Изд-во ОмГТУ, 2009. – 128 с.</w:t>
      </w:r>
    </w:p>
    <w:p w:rsidR="00A174FB" w:rsidRPr="00FB1E64" w:rsidRDefault="00A174FB" w:rsidP="00BC2016">
      <w:pPr>
        <w:numPr>
          <w:ilvl w:val="1"/>
          <w:numId w:val="14"/>
        </w:numPr>
        <w:spacing w:before="0" w:beforeAutospacing="0" w:after="0" w:afterAutospacing="0" w:line="360" w:lineRule="auto"/>
        <w:ind w:left="0" w:firstLine="0"/>
        <w:jc w:val="both"/>
        <w:rPr>
          <w:rFonts w:ascii="Times New Roman" w:eastAsia="Times New Roman" w:hAnsi="Times New Roman" w:cs="Times New Roman"/>
          <w:sz w:val="28"/>
          <w:szCs w:val="28"/>
          <w:lang w:eastAsia="ar-SA"/>
        </w:rPr>
      </w:pPr>
      <w:r w:rsidRPr="00FB1E64">
        <w:rPr>
          <w:rStyle w:val="af5"/>
          <w:rFonts w:ascii="Times New Roman" w:eastAsia="Times New Roman" w:hAnsi="Times New Roman"/>
          <w:b w:val="0"/>
          <w:sz w:val="28"/>
          <w:szCs w:val="28"/>
          <w:lang w:eastAsia="ar-SA"/>
        </w:rPr>
        <w:t>Руководящий документ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 от 30 марта 1992</w:t>
      </w:r>
      <w:r w:rsidR="00FB1E64">
        <w:rPr>
          <w:rStyle w:val="af5"/>
          <w:rFonts w:ascii="Times New Roman" w:eastAsia="Times New Roman" w:hAnsi="Times New Roman"/>
          <w:b w:val="0"/>
          <w:sz w:val="28"/>
          <w:szCs w:val="28"/>
          <w:lang w:eastAsia="ar-SA"/>
        </w:rPr>
        <w:t xml:space="preserve"> </w:t>
      </w:r>
      <w:r w:rsidRPr="00FB1E64">
        <w:rPr>
          <w:rStyle w:val="af5"/>
          <w:rFonts w:ascii="Times New Roman" w:eastAsia="Times New Roman" w:hAnsi="Times New Roman"/>
          <w:b w:val="0"/>
          <w:sz w:val="28"/>
          <w:szCs w:val="28"/>
          <w:lang w:eastAsia="ar-SA"/>
        </w:rPr>
        <w:t>г.</w:t>
      </w:r>
    </w:p>
    <w:p w:rsidR="00A174FB" w:rsidRPr="00FB1E64" w:rsidRDefault="00A174FB" w:rsidP="00BC2016">
      <w:pPr>
        <w:numPr>
          <w:ilvl w:val="1"/>
          <w:numId w:val="14"/>
        </w:numPr>
        <w:spacing w:before="0" w:beforeAutospacing="0" w:after="0" w:afterAutospacing="0" w:line="360" w:lineRule="auto"/>
        <w:ind w:left="0" w:firstLine="0"/>
        <w:jc w:val="both"/>
        <w:rPr>
          <w:rFonts w:ascii="Times New Roman" w:eastAsia="Times New Roman" w:hAnsi="Times New Roman" w:cs="Times New Roman"/>
          <w:sz w:val="28"/>
          <w:lang w:eastAsia="ar-SA"/>
        </w:rPr>
      </w:pPr>
      <w:r w:rsidRPr="00FB1E64">
        <w:rPr>
          <w:rFonts w:ascii="Times New Roman" w:eastAsia="Times New Roman" w:hAnsi="Times New Roman" w:cs="Times New Roman"/>
          <w:sz w:val="28"/>
          <w:szCs w:val="28"/>
          <w:lang w:eastAsia="ar-SA"/>
        </w:rPr>
        <w:t xml:space="preserve">Грязнов Е.С., Панасенко С.А. Безопасность локальных сетей. – М.: Вузовский учебник, 2006.- 525 с. </w:t>
      </w:r>
    </w:p>
    <w:p w:rsidR="00A174FB" w:rsidRPr="00FB1E64" w:rsidRDefault="00A174FB" w:rsidP="00BC2016">
      <w:pPr>
        <w:numPr>
          <w:ilvl w:val="1"/>
          <w:numId w:val="14"/>
        </w:numPr>
        <w:spacing w:before="0" w:beforeAutospacing="0" w:after="0" w:afterAutospacing="0" w:line="360" w:lineRule="auto"/>
        <w:ind w:left="0" w:firstLine="0"/>
        <w:jc w:val="both"/>
        <w:rPr>
          <w:rFonts w:ascii="Times New Roman" w:eastAsia="Times New Roman" w:hAnsi="Times New Roman" w:cs="Times New Roman"/>
          <w:snapToGrid w:val="0"/>
          <w:sz w:val="28"/>
          <w:lang w:eastAsia="ar-SA"/>
        </w:rPr>
      </w:pPr>
      <w:r w:rsidRPr="00FB1E64">
        <w:rPr>
          <w:rFonts w:ascii="Times New Roman" w:eastAsia="Times New Roman" w:hAnsi="Times New Roman" w:cs="Times New Roman"/>
          <w:sz w:val="28"/>
          <w:szCs w:val="28"/>
          <w:lang w:eastAsia="ar-SA"/>
        </w:rPr>
        <w:t xml:space="preserve">Козлачков П.С. Основные направления развития систем информационной безопасности. – М.: финансы и статистика, 2004.- 736 с. </w:t>
      </w:r>
    </w:p>
    <w:p w:rsidR="00A174FB" w:rsidRPr="00FB1E64" w:rsidRDefault="003A5A86" w:rsidP="00BC2016">
      <w:pPr>
        <w:numPr>
          <w:ilvl w:val="1"/>
          <w:numId w:val="14"/>
        </w:numPr>
        <w:shd w:val="clear" w:color="auto" w:fill="FFFFFF"/>
        <w:autoSpaceDE w:val="0"/>
        <w:autoSpaceDN w:val="0"/>
        <w:adjustRightInd w:val="0"/>
        <w:spacing w:before="0" w:beforeAutospacing="0" w:after="0" w:afterAutospacing="0" w:line="360" w:lineRule="auto"/>
        <w:ind w:left="0" w:firstLine="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Леваков Г.</w:t>
      </w:r>
      <w:r w:rsidR="00A174FB" w:rsidRPr="00FB1E64">
        <w:rPr>
          <w:rFonts w:ascii="Times New Roman" w:eastAsia="Times New Roman" w:hAnsi="Times New Roman" w:cs="Times New Roman"/>
          <w:sz w:val="28"/>
          <w:szCs w:val="28"/>
          <w:lang w:eastAsia="ar-SA"/>
        </w:rPr>
        <w:t xml:space="preserve">Н. Анатомия информационной безопасности. – М.: ТК Велби, издательство Проспект, 2004.- 256 с. </w:t>
      </w:r>
    </w:p>
    <w:p w:rsidR="00A174FB" w:rsidRPr="00FB1E64" w:rsidRDefault="003A5A86" w:rsidP="00BC2016">
      <w:pPr>
        <w:numPr>
          <w:ilvl w:val="1"/>
          <w:numId w:val="14"/>
        </w:numPr>
        <w:shd w:val="clear" w:color="auto" w:fill="FFFFFF"/>
        <w:autoSpaceDE w:val="0"/>
        <w:autoSpaceDN w:val="0"/>
        <w:adjustRightInd w:val="0"/>
        <w:spacing w:before="0" w:beforeAutospacing="0" w:after="0" w:afterAutospacing="0" w:line="360" w:lineRule="auto"/>
        <w:ind w:left="0" w:firstLine="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Соколов Д.</w:t>
      </w:r>
      <w:r w:rsidR="00A174FB" w:rsidRPr="00FB1E64">
        <w:rPr>
          <w:rFonts w:ascii="Times New Roman" w:eastAsia="Times New Roman" w:hAnsi="Times New Roman" w:cs="Times New Roman"/>
          <w:sz w:val="28"/>
          <w:szCs w:val="28"/>
          <w:lang w:eastAsia="ar-SA"/>
        </w:rPr>
        <w:t>Н., Степанюк А.Д. Защита от компьютерного терроризма. – М.: БХВ-Петербург, Арлит, 2002.- 456 с.</w:t>
      </w:r>
    </w:p>
    <w:p w:rsidR="00A174FB" w:rsidRPr="00FB1E64" w:rsidRDefault="00A174FB" w:rsidP="00BC2016">
      <w:pPr>
        <w:numPr>
          <w:ilvl w:val="1"/>
          <w:numId w:val="14"/>
        </w:numPr>
        <w:spacing w:before="0" w:beforeAutospacing="0" w:after="0" w:afterAutospacing="0" w:line="360" w:lineRule="auto"/>
        <w:ind w:left="0" w:firstLine="0"/>
        <w:jc w:val="both"/>
        <w:rPr>
          <w:rFonts w:ascii="Times New Roman" w:eastAsia="Times New Roman" w:hAnsi="Times New Roman" w:cs="Times New Roman"/>
          <w:snapToGrid w:val="0"/>
          <w:sz w:val="28"/>
          <w:lang w:eastAsia="ar-SA"/>
        </w:rPr>
      </w:pPr>
      <w:r w:rsidRPr="00FB1E64">
        <w:rPr>
          <w:rFonts w:ascii="Times New Roman" w:eastAsia="Times New Roman" w:hAnsi="Times New Roman" w:cs="Times New Roman"/>
          <w:sz w:val="28"/>
          <w:szCs w:val="28"/>
          <w:lang w:eastAsia="ar-SA"/>
        </w:rPr>
        <w:t>Сыч О.С.</w:t>
      </w:r>
      <w:r w:rsidRPr="00FB1E64">
        <w:rPr>
          <w:rFonts w:ascii="Times New Roman" w:eastAsia="Times New Roman" w:hAnsi="Times New Roman" w:cs="Times New Roman"/>
          <w:sz w:val="28"/>
          <w:lang w:eastAsia="ar-SA"/>
        </w:rPr>
        <w:t xml:space="preserve"> </w:t>
      </w:r>
      <w:r w:rsidRPr="00FB1E64">
        <w:rPr>
          <w:rFonts w:ascii="Times New Roman" w:eastAsia="Times New Roman" w:hAnsi="Times New Roman" w:cs="Times New Roman"/>
          <w:sz w:val="28"/>
          <w:szCs w:val="28"/>
          <w:lang w:eastAsia="ar-SA"/>
        </w:rPr>
        <w:t xml:space="preserve">Комплексная антивирусная защита локальной сети. – М.: финансы и статистика, 2006.- 736 с. </w:t>
      </w:r>
    </w:p>
    <w:p w:rsidR="00A174FB" w:rsidRPr="00FB1E64" w:rsidRDefault="00147943" w:rsidP="00BC2016">
      <w:pPr>
        <w:pStyle w:val="af1"/>
        <w:numPr>
          <w:ilvl w:val="1"/>
          <w:numId w:val="14"/>
        </w:numPr>
        <w:suppressAutoHyphens w:val="0"/>
        <w:spacing w:before="0" w:after="0" w:line="360" w:lineRule="auto"/>
        <w:ind w:left="0" w:firstLine="0"/>
        <w:jc w:val="both"/>
        <w:rPr>
          <w:rFonts w:ascii="Times New Roman" w:hAnsi="Times New Roman" w:cs="Times New Roman"/>
          <w:color w:val="auto"/>
          <w:sz w:val="28"/>
          <w:szCs w:val="28"/>
        </w:rPr>
      </w:pPr>
      <w:hyperlink r:id="rId18" w:history="1">
        <w:r w:rsidR="003A5A86">
          <w:rPr>
            <w:rStyle w:val="a5"/>
            <w:rFonts w:ascii="Times New Roman" w:hAnsi="Times New Roman"/>
            <w:color w:val="auto"/>
            <w:sz w:val="28"/>
            <w:szCs w:val="28"/>
            <w:u w:val="none"/>
          </w:rPr>
          <w:t>Швецова Н.</w:t>
        </w:r>
        <w:r w:rsidR="00A174FB" w:rsidRPr="00FB1E64">
          <w:rPr>
            <w:rStyle w:val="a5"/>
            <w:rFonts w:ascii="Times New Roman" w:hAnsi="Times New Roman"/>
            <w:color w:val="auto"/>
            <w:sz w:val="28"/>
            <w:szCs w:val="28"/>
            <w:u w:val="none"/>
          </w:rPr>
          <w:t>Д. Системы технической безопасности: актуальные реалии.</w:t>
        </w:r>
      </w:hyperlink>
      <w:r w:rsidR="00A174FB" w:rsidRPr="00FB1E64">
        <w:rPr>
          <w:rFonts w:ascii="Times New Roman" w:hAnsi="Times New Roman" w:cs="Times New Roman"/>
          <w:color w:val="auto"/>
          <w:sz w:val="28"/>
          <w:szCs w:val="28"/>
        </w:rPr>
        <w:t xml:space="preserve"> – Спб: Питер, 2004. – 340 с. </w:t>
      </w:r>
    </w:p>
    <w:p w:rsidR="00A174FB" w:rsidRPr="00FB1E64" w:rsidRDefault="00A174FB" w:rsidP="00BC2016">
      <w:pPr>
        <w:pStyle w:val="af1"/>
        <w:numPr>
          <w:ilvl w:val="1"/>
          <w:numId w:val="14"/>
        </w:numPr>
        <w:suppressAutoHyphens w:val="0"/>
        <w:spacing w:before="0" w:after="0" w:line="360" w:lineRule="auto"/>
        <w:ind w:left="0" w:firstLine="0"/>
        <w:jc w:val="both"/>
        <w:rPr>
          <w:rFonts w:ascii="Times New Roman" w:hAnsi="Times New Roman" w:cs="Times New Roman"/>
          <w:color w:val="auto"/>
          <w:sz w:val="28"/>
          <w:szCs w:val="28"/>
        </w:rPr>
      </w:pPr>
      <w:r w:rsidRPr="00FB1E64">
        <w:rPr>
          <w:rFonts w:ascii="Times New Roman" w:hAnsi="Times New Roman" w:cs="Times New Roman"/>
          <w:color w:val="auto"/>
          <w:sz w:val="28"/>
          <w:szCs w:val="28"/>
          <w:lang w:val="en-US"/>
        </w:rPr>
        <w:t>http</w:t>
      </w:r>
      <w:r w:rsidRPr="00FB1E64">
        <w:rPr>
          <w:rFonts w:ascii="Times New Roman" w:hAnsi="Times New Roman" w:cs="Times New Roman"/>
          <w:color w:val="auto"/>
          <w:sz w:val="28"/>
          <w:szCs w:val="28"/>
        </w:rPr>
        <w:t>://</w:t>
      </w:r>
      <w:r w:rsidRPr="00FB1E64">
        <w:rPr>
          <w:rFonts w:ascii="Times New Roman" w:hAnsi="Times New Roman" w:cs="Times New Roman"/>
          <w:color w:val="auto"/>
          <w:sz w:val="28"/>
          <w:szCs w:val="28"/>
          <w:lang w:val="en-US"/>
        </w:rPr>
        <w:t>www</w:t>
      </w:r>
      <w:r w:rsidRPr="00FB1E64">
        <w:rPr>
          <w:rFonts w:ascii="Times New Roman" w:hAnsi="Times New Roman" w:cs="Times New Roman"/>
          <w:color w:val="auto"/>
          <w:sz w:val="28"/>
          <w:szCs w:val="28"/>
        </w:rPr>
        <w:t>.</w:t>
      </w:r>
      <w:r w:rsidRPr="00FB1E64">
        <w:rPr>
          <w:rFonts w:ascii="Times New Roman" w:hAnsi="Times New Roman" w:cs="Times New Roman"/>
          <w:color w:val="auto"/>
          <w:sz w:val="28"/>
          <w:szCs w:val="28"/>
          <w:lang w:val="en-US"/>
        </w:rPr>
        <w:t>lghost</w:t>
      </w:r>
      <w:r w:rsidRPr="00FB1E64">
        <w:rPr>
          <w:rFonts w:ascii="Times New Roman" w:hAnsi="Times New Roman" w:cs="Times New Roman"/>
          <w:color w:val="auto"/>
          <w:sz w:val="28"/>
          <w:szCs w:val="28"/>
        </w:rPr>
        <w:t>.</w:t>
      </w:r>
      <w:r w:rsidRPr="00FB1E64">
        <w:rPr>
          <w:rFonts w:ascii="Times New Roman" w:hAnsi="Times New Roman" w:cs="Times New Roman"/>
          <w:color w:val="auto"/>
          <w:sz w:val="28"/>
          <w:szCs w:val="28"/>
          <w:lang w:val="en-US"/>
        </w:rPr>
        <w:t>ru</w:t>
      </w:r>
      <w:r w:rsidRPr="00FB1E64">
        <w:rPr>
          <w:rFonts w:ascii="Times New Roman" w:hAnsi="Times New Roman" w:cs="Times New Roman"/>
          <w:color w:val="auto"/>
          <w:sz w:val="28"/>
          <w:szCs w:val="28"/>
        </w:rPr>
        <w:t>/</w:t>
      </w:r>
      <w:r w:rsidRPr="00FB1E64">
        <w:rPr>
          <w:rFonts w:ascii="Times New Roman" w:hAnsi="Times New Roman" w:cs="Times New Roman"/>
          <w:color w:val="auto"/>
          <w:sz w:val="28"/>
          <w:szCs w:val="28"/>
          <w:lang w:val="en-US"/>
        </w:rPr>
        <w:t>lib</w:t>
      </w:r>
      <w:r w:rsidRPr="00FB1E64">
        <w:rPr>
          <w:rFonts w:ascii="Times New Roman" w:hAnsi="Times New Roman" w:cs="Times New Roman"/>
          <w:color w:val="auto"/>
          <w:sz w:val="28"/>
          <w:szCs w:val="28"/>
        </w:rPr>
        <w:t>/</w:t>
      </w:r>
      <w:r w:rsidRPr="00FB1E64">
        <w:rPr>
          <w:rFonts w:ascii="Times New Roman" w:hAnsi="Times New Roman" w:cs="Times New Roman"/>
          <w:color w:val="auto"/>
          <w:sz w:val="28"/>
          <w:szCs w:val="28"/>
          <w:lang w:val="en-US"/>
        </w:rPr>
        <w:t>security</w:t>
      </w:r>
      <w:r w:rsidRPr="00FB1E64">
        <w:rPr>
          <w:rFonts w:ascii="Times New Roman" w:hAnsi="Times New Roman" w:cs="Times New Roman"/>
          <w:color w:val="auto"/>
          <w:sz w:val="28"/>
          <w:szCs w:val="28"/>
        </w:rPr>
        <w:t>/</w:t>
      </w:r>
      <w:r w:rsidRPr="00FB1E64">
        <w:rPr>
          <w:rFonts w:ascii="Times New Roman" w:hAnsi="Times New Roman" w:cs="Times New Roman"/>
          <w:color w:val="auto"/>
          <w:sz w:val="28"/>
          <w:szCs w:val="28"/>
          <w:lang w:val="en-US"/>
        </w:rPr>
        <w:t>kurs</w:t>
      </w:r>
      <w:r w:rsidRPr="00FB1E64">
        <w:rPr>
          <w:rFonts w:ascii="Times New Roman" w:hAnsi="Times New Roman" w:cs="Times New Roman"/>
          <w:color w:val="auto"/>
          <w:sz w:val="28"/>
          <w:szCs w:val="28"/>
        </w:rPr>
        <w:t>5/</w:t>
      </w:r>
      <w:r w:rsidRPr="00FB1E64">
        <w:rPr>
          <w:rFonts w:ascii="Times New Roman" w:hAnsi="Times New Roman" w:cs="Times New Roman"/>
          <w:color w:val="auto"/>
          <w:sz w:val="28"/>
          <w:szCs w:val="28"/>
          <w:lang w:val="en-US"/>
        </w:rPr>
        <w:t>theme</w:t>
      </w:r>
      <w:r w:rsidRPr="00FB1E64">
        <w:rPr>
          <w:rFonts w:ascii="Times New Roman" w:hAnsi="Times New Roman" w:cs="Times New Roman"/>
          <w:color w:val="auto"/>
          <w:sz w:val="28"/>
          <w:szCs w:val="28"/>
        </w:rPr>
        <w:t>01_</w:t>
      </w:r>
      <w:r w:rsidRPr="00FB1E64">
        <w:rPr>
          <w:rFonts w:ascii="Times New Roman" w:hAnsi="Times New Roman" w:cs="Times New Roman"/>
          <w:color w:val="auto"/>
          <w:sz w:val="28"/>
          <w:szCs w:val="28"/>
          <w:lang w:val="en-US"/>
        </w:rPr>
        <w:t>chapter</w:t>
      </w:r>
      <w:r w:rsidRPr="00FB1E64">
        <w:rPr>
          <w:rFonts w:ascii="Times New Roman" w:hAnsi="Times New Roman" w:cs="Times New Roman"/>
          <w:color w:val="auto"/>
          <w:sz w:val="28"/>
          <w:szCs w:val="28"/>
        </w:rPr>
        <w:t>04.</w:t>
      </w:r>
      <w:r w:rsidRPr="00FB1E64">
        <w:rPr>
          <w:rFonts w:ascii="Times New Roman" w:hAnsi="Times New Roman" w:cs="Times New Roman"/>
          <w:color w:val="auto"/>
          <w:sz w:val="28"/>
          <w:szCs w:val="28"/>
          <w:lang w:val="en-US"/>
        </w:rPr>
        <w:t>htm</w:t>
      </w:r>
    </w:p>
    <w:p w:rsidR="00A174FB" w:rsidRPr="00FB1E64" w:rsidRDefault="005C1808" w:rsidP="00BC2016">
      <w:pPr>
        <w:numPr>
          <w:ilvl w:val="1"/>
          <w:numId w:val="14"/>
        </w:numPr>
        <w:spacing w:before="0" w:beforeAutospacing="0" w:after="0" w:afterAutospacing="0" w:line="360" w:lineRule="auto"/>
        <w:ind w:left="0" w:firstLine="0"/>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val="en-US" w:eastAsia="ar-SA"/>
        </w:rPr>
        <w:t>http</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www</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globaltrust</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ru</w:t>
      </w:r>
      <w:r w:rsidRPr="00FB1E64">
        <w:rPr>
          <w:rFonts w:ascii="Times New Roman" w:eastAsia="Times New Roman" w:hAnsi="Times New Roman" w:cs="Times New Roman"/>
          <w:sz w:val="28"/>
          <w:szCs w:val="28"/>
          <w:lang w:eastAsia="ar-SA"/>
        </w:rPr>
        <w:t>/</w:t>
      </w:r>
    </w:p>
    <w:p w:rsidR="005C1808" w:rsidRPr="00FB1E64" w:rsidRDefault="005C1808" w:rsidP="00BC2016">
      <w:pPr>
        <w:numPr>
          <w:ilvl w:val="1"/>
          <w:numId w:val="14"/>
        </w:numPr>
        <w:spacing w:before="0" w:beforeAutospacing="0" w:after="0" w:afterAutospacing="0" w:line="360" w:lineRule="auto"/>
        <w:ind w:left="0" w:firstLine="0"/>
        <w:jc w:val="both"/>
        <w:rPr>
          <w:rFonts w:ascii="Times New Roman" w:eastAsia="Times New Roman" w:hAnsi="Times New Roman" w:cs="Times New Roman"/>
          <w:sz w:val="28"/>
          <w:szCs w:val="28"/>
          <w:lang w:eastAsia="ar-SA"/>
        </w:rPr>
      </w:pPr>
      <w:r w:rsidRPr="00FB1E64">
        <w:rPr>
          <w:rFonts w:ascii="Times New Roman" w:eastAsia="Times New Roman" w:hAnsi="Times New Roman" w:cs="Times New Roman"/>
          <w:sz w:val="28"/>
          <w:szCs w:val="28"/>
          <w:lang w:eastAsia="ar-SA"/>
        </w:rPr>
        <w:t xml:space="preserve"> </w:t>
      </w:r>
      <w:r w:rsidRPr="00FB1E64">
        <w:rPr>
          <w:rFonts w:ascii="Times New Roman" w:eastAsia="Times New Roman" w:hAnsi="Times New Roman" w:cs="Times New Roman"/>
          <w:sz w:val="28"/>
          <w:szCs w:val="28"/>
          <w:lang w:val="en-US" w:eastAsia="ar-SA"/>
        </w:rPr>
        <w:t>http</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www</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arnis</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ru</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gost</w:t>
      </w:r>
      <w:r w:rsidRPr="00FB1E64">
        <w:rPr>
          <w:rFonts w:ascii="Times New Roman" w:eastAsia="Times New Roman" w:hAnsi="Times New Roman" w:cs="Times New Roman"/>
          <w:sz w:val="28"/>
          <w:szCs w:val="28"/>
          <w:lang w:eastAsia="ar-SA"/>
        </w:rPr>
        <w:t>_17799_</w:t>
      </w:r>
      <w:r w:rsidRPr="00FB1E64">
        <w:rPr>
          <w:rFonts w:ascii="Times New Roman" w:eastAsia="Times New Roman" w:hAnsi="Times New Roman" w:cs="Times New Roman"/>
          <w:sz w:val="28"/>
          <w:szCs w:val="28"/>
          <w:lang w:val="en-US" w:eastAsia="ar-SA"/>
        </w:rPr>
        <w:t>common</w:t>
      </w:r>
      <w:r w:rsidRPr="00FB1E64">
        <w:rPr>
          <w:rFonts w:ascii="Times New Roman" w:eastAsia="Times New Roman" w:hAnsi="Times New Roman" w:cs="Times New Roman"/>
          <w:sz w:val="28"/>
          <w:szCs w:val="28"/>
          <w:lang w:eastAsia="ar-SA"/>
        </w:rPr>
        <w:t>.</w:t>
      </w:r>
      <w:r w:rsidRPr="00FB1E64">
        <w:rPr>
          <w:rFonts w:ascii="Times New Roman" w:eastAsia="Times New Roman" w:hAnsi="Times New Roman" w:cs="Times New Roman"/>
          <w:sz w:val="28"/>
          <w:szCs w:val="28"/>
          <w:lang w:val="en-US" w:eastAsia="ar-SA"/>
        </w:rPr>
        <w:t>htm</w:t>
      </w:r>
      <w:bookmarkStart w:id="492" w:name="_GoBack"/>
      <w:bookmarkEnd w:id="492"/>
    </w:p>
    <w:sectPr w:rsidR="005C1808" w:rsidRPr="00FB1E64" w:rsidSect="00FB1E64">
      <w:footnotePr>
        <w:pos w:val="beneathText"/>
      </w:footnotePr>
      <w:pgSz w:w="11905" w:h="16837" w:code="9"/>
      <w:pgMar w:top="1134" w:right="851" w:bottom="1134"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08" w:rsidRDefault="00194808">
      <w:pPr>
        <w:suppressAutoHyphens/>
        <w:spacing w:before="0" w:beforeAutospacing="0" w:after="0" w:afterAutospacing="0"/>
        <w:rPr>
          <w:rFonts w:ascii="Times New Roman" w:eastAsia="Times New Roman" w:hAnsi="Times New Roman" w:cs="Times New Roman"/>
          <w:lang w:eastAsia="ar-SA"/>
        </w:rPr>
      </w:pPr>
      <w:r>
        <w:rPr>
          <w:rFonts w:ascii="Times New Roman" w:eastAsia="Times New Roman" w:hAnsi="Times New Roman" w:cs="Times New Roman"/>
          <w:lang w:eastAsia="ar-SA"/>
        </w:rPr>
        <w:separator/>
      </w:r>
    </w:p>
  </w:endnote>
  <w:endnote w:type="continuationSeparator" w:id="0">
    <w:p w:rsidR="00194808" w:rsidRDefault="00194808">
      <w:pPr>
        <w:suppressAutoHyphens/>
        <w:spacing w:before="0" w:beforeAutospacing="0" w:after="0" w:afterAutospacing="0"/>
        <w:rPr>
          <w:rFonts w:ascii="Times New Roman" w:eastAsia="Times New Roman" w:hAnsi="Times New Roman" w:cs="Times New Roman"/>
          <w:lang w:eastAsia="ar-SA"/>
        </w:rPr>
      </w:pPr>
      <w:r>
        <w:rPr>
          <w:rFonts w:ascii="Times New Roman" w:eastAsia="Times New Roman" w:hAnsi="Times New Roman" w:cs="Times New Roman"/>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DejaVu San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08" w:rsidRDefault="00194808">
      <w:pPr>
        <w:suppressAutoHyphens/>
        <w:spacing w:before="0" w:beforeAutospacing="0" w:after="0" w:afterAutospacing="0"/>
        <w:rPr>
          <w:rFonts w:ascii="Times New Roman" w:eastAsia="Times New Roman" w:hAnsi="Times New Roman" w:cs="Times New Roman"/>
          <w:lang w:eastAsia="ar-SA"/>
        </w:rPr>
      </w:pPr>
      <w:r>
        <w:rPr>
          <w:rFonts w:ascii="Times New Roman" w:eastAsia="Times New Roman" w:hAnsi="Times New Roman" w:cs="Times New Roman"/>
          <w:lang w:eastAsia="ar-SA"/>
        </w:rPr>
        <w:separator/>
      </w:r>
    </w:p>
  </w:footnote>
  <w:footnote w:type="continuationSeparator" w:id="0">
    <w:p w:rsidR="00194808" w:rsidRDefault="00194808">
      <w:pPr>
        <w:suppressAutoHyphens/>
        <w:spacing w:before="0" w:beforeAutospacing="0" w:after="0" w:afterAutospacing="0"/>
        <w:rPr>
          <w:rFonts w:ascii="Times New Roman" w:eastAsia="Times New Roman" w:hAnsi="Times New Roman" w:cs="Times New Roman"/>
          <w:lang w:eastAsia="ar-SA"/>
        </w:rPr>
      </w:pPr>
      <w:r>
        <w:rPr>
          <w:rFonts w:ascii="Times New Roman" w:eastAsia="Times New Roman" w:hAnsi="Times New Roman" w:cs="Times New Roman"/>
          <w:lang w:eastAsia="ar-SA"/>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7"/>
    <w:lvl w:ilvl="0">
      <w:start w:val="1"/>
      <w:numFmt w:val="bullet"/>
      <w:lvlText w:val=""/>
      <w:lvlJc w:val="left"/>
      <w:pPr>
        <w:tabs>
          <w:tab w:val="num" w:pos="927"/>
        </w:tabs>
        <w:ind w:left="927" w:hanging="360"/>
      </w:pPr>
      <w:rPr>
        <w:rFonts w:ascii="Symbol" w:hAnsi="Symbol"/>
      </w:rPr>
    </w:lvl>
  </w:abstractNum>
  <w:abstractNum w:abstractNumId="2">
    <w:nsid w:val="00000003"/>
    <w:multiLevelType w:val="singleLevel"/>
    <w:tmpl w:val="00000003"/>
    <w:name w:val="WW8Num18"/>
    <w:lvl w:ilvl="0">
      <w:start w:val="1"/>
      <w:numFmt w:val="bullet"/>
      <w:lvlText w:val=""/>
      <w:lvlJc w:val="left"/>
      <w:pPr>
        <w:tabs>
          <w:tab w:val="num" w:pos="927"/>
        </w:tabs>
        <w:ind w:left="927" w:hanging="360"/>
      </w:pPr>
      <w:rPr>
        <w:rFonts w:ascii="Symbol" w:hAnsi="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6">
    <w:nsid w:val="00000008"/>
    <w:multiLevelType w:val="multilevel"/>
    <w:tmpl w:val="0000000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7">
    <w:nsid w:val="00000009"/>
    <w:multiLevelType w:val="multilevel"/>
    <w:tmpl w:val="00000009"/>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9">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D"/>
    <w:multiLevelType w:val="singleLevel"/>
    <w:tmpl w:val="0000000D"/>
    <w:name w:val="WW8Num45"/>
    <w:lvl w:ilvl="0">
      <w:start w:val="1"/>
      <w:numFmt w:val="bullet"/>
      <w:lvlText w:val=""/>
      <w:lvlJc w:val="left"/>
      <w:pPr>
        <w:tabs>
          <w:tab w:val="num" w:pos="720"/>
        </w:tabs>
        <w:ind w:left="720" w:hanging="360"/>
      </w:pPr>
      <w:rPr>
        <w:rFonts w:ascii="Wingdings" w:hAnsi="Wingdings"/>
        <w:sz w:val="18"/>
      </w:rPr>
    </w:lvl>
  </w:abstractNum>
  <w:abstractNum w:abstractNumId="11">
    <w:nsid w:val="0000000E"/>
    <w:multiLevelType w:val="multilevel"/>
    <w:tmpl w:val="0000000E"/>
    <w:name w:val="WW8Num4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0EB6006"/>
    <w:multiLevelType w:val="hybridMultilevel"/>
    <w:tmpl w:val="748E085E"/>
    <w:lvl w:ilvl="0" w:tplc="B82E45CA">
      <w:start w:val="1"/>
      <w:numFmt w:val="bullet"/>
      <w:lvlText w:val=""/>
      <w:lvlJc w:val="left"/>
      <w:pPr>
        <w:tabs>
          <w:tab w:val="num" w:pos="1515"/>
        </w:tabs>
        <w:ind w:left="1515" w:hanging="360"/>
      </w:pPr>
      <w:rPr>
        <w:rFonts w:ascii="Symbol" w:hAnsi="Symbol" w:hint="default"/>
        <w:color w:val="000000"/>
        <w:sz w:val="28"/>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3">
    <w:nsid w:val="03492428"/>
    <w:multiLevelType w:val="hybridMultilevel"/>
    <w:tmpl w:val="1ABC0868"/>
    <w:lvl w:ilvl="0" w:tplc="B82E45CA">
      <w:start w:val="1"/>
      <w:numFmt w:val="bullet"/>
      <w:lvlText w:val=""/>
      <w:lvlJc w:val="left"/>
      <w:pPr>
        <w:tabs>
          <w:tab w:val="num" w:pos="1287"/>
        </w:tabs>
        <w:ind w:left="1287" w:hanging="360"/>
      </w:pPr>
      <w:rPr>
        <w:rFonts w:ascii="Symbol" w:hAnsi="Symbol" w:hint="default"/>
        <w:color w:val="000000"/>
        <w:sz w:val="28"/>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03905CEC"/>
    <w:multiLevelType w:val="multilevel"/>
    <w:tmpl w:val="12BAA6E4"/>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713"/>
        </w:tabs>
        <w:ind w:left="1713"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089F7C09"/>
    <w:multiLevelType w:val="multilevel"/>
    <w:tmpl w:val="4FAE4ED0"/>
    <w:lvl w:ilvl="0">
      <w:start w:val="2"/>
      <w:numFmt w:val="decimal"/>
      <w:lvlText w:val="%1"/>
      <w:lvlJc w:val="left"/>
      <w:pPr>
        <w:tabs>
          <w:tab w:val="num" w:pos="1410"/>
        </w:tabs>
        <w:ind w:left="1410" w:hanging="1050"/>
      </w:pPr>
      <w:rPr>
        <w:rFonts w:cs="Times New Roman" w:hint="default"/>
      </w:rPr>
    </w:lvl>
    <w:lvl w:ilvl="1">
      <w:start w:val="1"/>
      <w:numFmt w:val="decimal"/>
      <w:lvlText w:val="%1.%2"/>
      <w:lvlJc w:val="left"/>
      <w:pPr>
        <w:tabs>
          <w:tab w:val="num" w:pos="1770"/>
        </w:tabs>
        <w:ind w:left="1770" w:hanging="1050"/>
      </w:pPr>
      <w:rPr>
        <w:rFonts w:cs="Times New Roman" w:hint="default"/>
        <w:color w:val="auto"/>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520"/>
        </w:tabs>
        <w:ind w:left="3204" w:hanging="1080"/>
      </w:pPr>
      <w:rPr>
        <w:rFonts w:ascii="Symbol" w:hAnsi="Symbol" w:hint="default"/>
        <w:color w:val="auto"/>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00"/>
        </w:tabs>
        <w:ind w:left="360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680"/>
        </w:tabs>
        <w:ind w:left="4680" w:hanging="1800"/>
      </w:pPr>
      <w:rPr>
        <w:rFonts w:cs="Times New Roman" w:hint="default"/>
      </w:rPr>
    </w:lvl>
    <w:lvl w:ilvl="8">
      <w:start w:val="1"/>
      <w:numFmt w:val="decimal"/>
      <w:lvlText w:val="%1.%2.%3.%4.%5.%6.%7.%8.%9"/>
      <w:lvlJc w:val="left"/>
      <w:pPr>
        <w:tabs>
          <w:tab w:val="num" w:pos="5400"/>
        </w:tabs>
        <w:ind w:left="5400" w:hanging="2160"/>
      </w:pPr>
      <w:rPr>
        <w:rFonts w:cs="Times New Roman" w:hint="default"/>
      </w:rPr>
    </w:lvl>
  </w:abstractNum>
  <w:abstractNum w:abstractNumId="16">
    <w:nsid w:val="0A3E281B"/>
    <w:multiLevelType w:val="hybridMultilevel"/>
    <w:tmpl w:val="063C9870"/>
    <w:lvl w:ilvl="0" w:tplc="954612FC">
      <w:start w:val="1"/>
      <w:numFmt w:val="decimal"/>
      <w:lvlText w:val="%1."/>
      <w:lvlJc w:val="left"/>
      <w:pPr>
        <w:tabs>
          <w:tab w:val="num" w:pos="720"/>
        </w:tabs>
        <w:ind w:left="720" w:hanging="360"/>
      </w:pPr>
      <w:rPr>
        <w:rFonts w:cs="Times New Roman"/>
        <w:b/>
      </w:rPr>
    </w:lvl>
    <w:lvl w:ilvl="1" w:tplc="4F82C008">
      <w:numFmt w:val="none"/>
      <w:lvlText w:val=""/>
      <w:lvlJc w:val="left"/>
      <w:pPr>
        <w:tabs>
          <w:tab w:val="num" w:pos="360"/>
        </w:tabs>
      </w:pPr>
      <w:rPr>
        <w:rFonts w:cs="Times New Roman"/>
      </w:rPr>
    </w:lvl>
    <w:lvl w:ilvl="2" w:tplc="92069118">
      <w:numFmt w:val="none"/>
      <w:lvlText w:val=""/>
      <w:lvlJc w:val="left"/>
      <w:pPr>
        <w:tabs>
          <w:tab w:val="num" w:pos="360"/>
        </w:tabs>
      </w:pPr>
      <w:rPr>
        <w:rFonts w:cs="Times New Roman"/>
      </w:rPr>
    </w:lvl>
    <w:lvl w:ilvl="3" w:tplc="E5C2C9E0">
      <w:numFmt w:val="none"/>
      <w:lvlText w:val=""/>
      <w:lvlJc w:val="left"/>
      <w:pPr>
        <w:tabs>
          <w:tab w:val="num" w:pos="360"/>
        </w:tabs>
      </w:pPr>
      <w:rPr>
        <w:rFonts w:cs="Times New Roman"/>
      </w:rPr>
    </w:lvl>
    <w:lvl w:ilvl="4" w:tplc="1DCC6E42">
      <w:numFmt w:val="none"/>
      <w:lvlText w:val=""/>
      <w:lvlJc w:val="left"/>
      <w:pPr>
        <w:tabs>
          <w:tab w:val="num" w:pos="360"/>
        </w:tabs>
      </w:pPr>
      <w:rPr>
        <w:rFonts w:cs="Times New Roman"/>
      </w:rPr>
    </w:lvl>
    <w:lvl w:ilvl="5" w:tplc="3C20F3CC">
      <w:numFmt w:val="none"/>
      <w:lvlText w:val=""/>
      <w:lvlJc w:val="left"/>
      <w:pPr>
        <w:tabs>
          <w:tab w:val="num" w:pos="360"/>
        </w:tabs>
      </w:pPr>
      <w:rPr>
        <w:rFonts w:cs="Times New Roman"/>
      </w:rPr>
    </w:lvl>
    <w:lvl w:ilvl="6" w:tplc="9CBA36FC">
      <w:numFmt w:val="none"/>
      <w:lvlText w:val=""/>
      <w:lvlJc w:val="left"/>
      <w:pPr>
        <w:tabs>
          <w:tab w:val="num" w:pos="360"/>
        </w:tabs>
      </w:pPr>
      <w:rPr>
        <w:rFonts w:cs="Times New Roman"/>
      </w:rPr>
    </w:lvl>
    <w:lvl w:ilvl="7" w:tplc="AE463AB6">
      <w:numFmt w:val="none"/>
      <w:lvlText w:val=""/>
      <w:lvlJc w:val="left"/>
      <w:pPr>
        <w:tabs>
          <w:tab w:val="num" w:pos="360"/>
        </w:tabs>
      </w:pPr>
      <w:rPr>
        <w:rFonts w:cs="Times New Roman"/>
      </w:rPr>
    </w:lvl>
    <w:lvl w:ilvl="8" w:tplc="AF249248">
      <w:numFmt w:val="none"/>
      <w:lvlText w:val=""/>
      <w:lvlJc w:val="left"/>
      <w:pPr>
        <w:tabs>
          <w:tab w:val="num" w:pos="360"/>
        </w:tabs>
      </w:pPr>
      <w:rPr>
        <w:rFonts w:cs="Times New Roman"/>
      </w:rPr>
    </w:lvl>
  </w:abstractNum>
  <w:abstractNum w:abstractNumId="17">
    <w:nsid w:val="0B6A17D6"/>
    <w:multiLevelType w:val="hybridMultilevel"/>
    <w:tmpl w:val="211E010E"/>
    <w:lvl w:ilvl="0" w:tplc="04190001">
      <w:start w:val="1"/>
      <w:numFmt w:val="bullet"/>
      <w:lvlText w:val=""/>
      <w:lvlJc w:val="left"/>
      <w:pPr>
        <w:tabs>
          <w:tab w:val="num" w:pos="1365"/>
        </w:tabs>
        <w:ind w:left="1365" w:hanging="360"/>
      </w:pPr>
      <w:rPr>
        <w:rFonts w:ascii="Symbol" w:hAnsi="Symbol" w:hint="default"/>
      </w:rPr>
    </w:lvl>
    <w:lvl w:ilvl="1" w:tplc="DE0063EE">
      <w:start w:val="1"/>
      <w:numFmt w:val="decimal"/>
      <w:lvlText w:val="%2."/>
      <w:lvlJc w:val="left"/>
      <w:pPr>
        <w:tabs>
          <w:tab w:val="num" w:pos="2085"/>
        </w:tabs>
        <w:ind w:left="2085" w:hanging="360"/>
      </w:pPr>
      <w:rPr>
        <w:rFonts w:cs="Times New Roman"/>
        <w:b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0BF56C36"/>
    <w:multiLevelType w:val="hybridMultilevel"/>
    <w:tmpl w:val="43E4FF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0CF7187C"/>
    <w:multiLevelType w:val="hybridMultilevel"/>
    <w:tmpl w:val="2A929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DAD4963"/>
    <w:multiLevelType w:val="hybridMultilevel"/>
    <w:tmpl w:val="26CCD5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0DC8737C"/>
    <w:multiLevelType w:val="hybridMultilevel"/>
    <w:tmpl w:val="CD7A3C8E"/>
    <w:lvl w:ilvl="0" w:tplc="A1F6EA2E">
      <w:start w:val="1"/>
      <w:numFmt w:val="decimal"/>
      <w:lvlText w:val="%1."/>
      <w:lvlJc w:val="left"/>
      <w:pPr>
        <w:tabs>
          <w:tab w:val="num" w:pos="900"/>
        </w:tabs>
        <w:ind w:left="900" w:hanging="360"/>
      </w:pPr>
      <w:rPr>
        <w:rFonts w:cs="Times New Roman" w:hint="default"/>
        <w:b w:val="0"/>
      </w:rPr>
    </w:lvl>
    <w:lvl w:ilvl="1" w:tplc="03820556">
      <w:start w:val="1"/>
      <w:numFmt w:val="decimal"/>
      <w:lvlText w:val="%2."/>
      <w:lvlJc w:val="left"/>
      <w:pPr>
        <w:tabs>
          <w:tab w:val="num" w:pos="1620"/>
        </w:tabs>
        <w:ind w:left="162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0E3F442E"/>
    <w:multiLevelType w:val="hybridMultilevel"/>
    <w:tmpl w:val="CC58F6A8"/>
    <w:lvl w:ilvl="0" w:tplc="0419000F">
      <w:start w:val="1"/>
      <w:numFmt w:val="decimal"/>
      <w:lvlText w:val="%1."/>
      <w:lvlJc w:val="left"/>
      <w:pPr>
        <w:tabs>
          <w:tab w:val="num" w:pos="2235"/>
        </w:tabs>
        <w:ind w:left="223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0EE343A4"/>
    <w:multiLevelType w:val="hybridMultilevel"/>
    <w:tmpl w:val="DB46B4D8"/>
    <w:lvl w:ilvl="0" w:tplc="B82E45CA">
      <w:start w:val="1"/>
      <w:numFmt w:val="bullet"/>
      <w:lvlText w:val=""/>
      <w:lvlJc w:val="left"/>
      <w:pPr>
        <w:tabs>
          <w:tab w:val="num" w:pos="720"/>
        </w:tabs>
        <w:ind w:left="720" w:hanging="360"/>
      </w:pPr>
      <w:rPr>
        <w:rFonts w:ascii="Symbol" w:hAnsi="Symbol" w:hint="default"/>
        <w:color w:val="0000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FD475DB"/>
    <w:multiLevelType w:val="hybridMultilevel"/>
    <w:tmpl w:val="B2ACFCAE"/>
    <w:lvl w:ilvl="0" w:tplc="04190001">
      <w:start w:val="1"/>
      <w:numFmt w:val="bullet"/>
      <w:lvlText w:val=""/>
      <w:lvlJc w:val="left"/>
      <w:pPr>
        <w:tabs>
          <w:tab w:val="num" w:pos="1260"/>
        </w:tabs>
        <w:ind w:left="1260" w:hanging="360"/>
      </w:pPr>
      <w:rPr>
        <w:rFonts w:ascii="Symbol" w:hAnsi="Symbol" w:hint="default"/>
      </w:rPr>
    </w:lvl>
    <w:lvl w:ilvl="1" w:tplc="04190007">
      <w:start w:val="1"/>
      <w:numFmt w:val="bullet"/>
      <w:lvlText w:val=""/>
      <w:lvlPicBulletId w:val="0"/>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11995600"/>
    <w:multiLevelType w:val="multilevel"/>
    <w:tmpl w:val="FB9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1CD12BE"/>
    <w:multiLevelType w:val="hybridMultilevel"/>
    <w:tmpl w:val="706A03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11D425EB"/>
    <w:multiLevelType w:val="hybridMultilevel"/>
    <w:tmpl w:val="D76CCD44"/>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12556E0A"/>
    <w:multiLevelType w:val="multilevel"/>
    <w:tmpl w:val="750C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87092D"/>
    <w:multiLevelType w:val="multilevel"/>
    <w:tmpl w:val="85F8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35026FA"/>
    <w:multiLevelType w:val="multilevel"/>
    <w:tmpl w:val="0B10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D50585"/>
    <w:multiLevelType w:val="multilevel"/>
    <w:tmpl w:val="F04EA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4467233"/>
    <w:multiLevelType w:val="hybridMultilevel"/>
    <w:tmpl w:val="9BF22E02"/>
    <w:lvl w:ilvl="0" w:tplc="04190001">
      <w:start w:val="1"/>
      <w:numFmt w:val="bullet"/>
      <w:lvlText w:val=""/>
      <w:lvlJc w:val="left"/>
      <w:pPr>
        <w:tabs>
          <w:tab w:val="num" w:pos="1260"/>
        </w:tabs>
        <w:ind w:left="1260" w:hanging="360"/>
      </w:pPr>
      <w:rPr>
        <w:rFonts w:ascii="Symbol" w:hAnsi="Symbol" w:hint="default"/>
      </w:rPr>
    </w:lvl>
    <w:lvl w:ilvl="1" w:tplc="04190007">
      <w:start w:val="1"/>
      <w:numFmt w:val="bullet"/>
      <w:lvlText w:val=""/>
      <w:lvlPicBulletId w:val="0"/>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15737EEB"/>
    <w:multiLevelType w:val="multilevel"/>
    <w:tmpl w:val="B41E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7152FBD"/>
    <w:multiLevelType w:val="hybridMultilevel"/>
    <w:tmpl w:val="335CAD26"/>
    <w:lvl w:ilvl="0" w:tplc="04190001">
      <w:start w:val="1"/>
      <w:numFmt w:val="bullet"/>
      <w:lvlText w:val=""/>
      <w:lvlJc w:val="left"/>
      <w:pPr>
        <w:tabs>
          <w:tab w:val="num" w:pos="1260"/>
        </w:tabs>
        <w:ind w:left="1260" w:hanging="360"/>
      </w:pPr>
      <w:rPr>
        <w:rFonts w:ascii="Symbol" w:hAnsi="Symbol" w:hint="default"/>
      </w:rPr>
    </w:lvl>
    <w:lvl w:ilvl="1" w:tplc="04190007">
      <w:start w:val="1"/>
      <w:numFmt w:val="bullet"/>
      <w:lvlText w:val=""/>
      <w:lvlPicBulletId w:val="0"/>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195C0759"/>
    <w:multiLevelType w:val="hybridMultilevel"/>
    <w:tmpl w:val="3E3E2E86"/>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1F6D3F7D"/>
    <w:multiLevelType w:val="hybridMultilevel"/>
    <w:tmpl w:val="C4186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FF240C7"/>
    <w:multiLevelType w:val="multilevel"/>
    <w:tmpl w:val="A628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FF657A0"/>
    <w:multiLevelType w:val="hybridMultilevel"/>
    <w:tmpl w:val="DD98C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5736123"/>
    <w:multiLevelType w:val="hybridMultilevel"/>
    <w:tmpl w:val="97B817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6F41F00"/>
    <w:multiLevelType w:val="hybridMultilevel"/>
    <w:tmpl w:val="012C3A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29C113C1"/>
    <w:multiLevelType w:val="multilevel"/>
    <w:tmpl w:val="0282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A4C5BD9"/>
    <w:multiLevelType w:val="hybridMultilevel"/>
    <w:tmpl w:val="E8D025B4"/>
    <w:lvl w:ilvl="0" w:tplc="04190001">
      <w:start w:val="1"/>
      <w:numFmt w:val="bullet"/>
      <w:lvlText w:val=""/>
      <w:lvlJc w:val="left"/>
      <w:pPr>
        <w:tabs>
          <w:tab w:val="num" w:pos="1260"/>
        </w:tabs>
        <w:ind w:left="1260" w:hanging="360"/>
      </w:pPr>
      <w:rPr>
        <w:rFonts w:ascii="Symbol" w:hAnsi="Symbol" w:hint="default"/>
      </w:rPr>
    </w:lvl>
    <w:lvl w:ilvl="1" w:tplc="04190007">
      <w:start w:val="1"/>
      <w:numFmt w:val="bullet"/>
      <w:lvlText w:val=""/>
      <w:lvlPicBulletId w:val="0"/>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2BB8652D"/>
    <w:multiLevelType w:val="hybridMultilevel"/>
    <w:tmpl w:val="982EBB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2F370773"/>
    <w:multiLevelType w:val="hybridMultilevel"/>
    <w:tmpl w:val="5D74A506"/>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347A793A"/>
    <w:multiLevelType w:val="hybridMultilevel"/>
    <w:tmpl w:val="CC82288A"/>
    <w:lvl w:ilvl="0" w:tplc="BBB48248">
      <w:numFmt w:val="bullet"/>
      <w:lvlText w:val="-"/>
      <w:legacy w:legacy="1" w:legacySpace="0" w:legacyIndent="317"/>
      <w:lvlJc w:val="left"/>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378E75C9"/>
    <w:multiLevelType w:val="hybridMultilevel"/>
    <w:tmpl w:val="C136B760"/>
    <w:lvl w:ilvl="0" w:tplc="B82E45CA">
      <w:start w:val="1"/>
      <w:numFmt w:val="bullet"/>
      <w:lvlText w:val=""/>
      <w:lvlJc w:val="left"/>
      <w:pPr>
        <w:tabs>
          <w:tab w:val="num" w:pos="720"/>
        </w:tabs>
        <w:ind w:left="720" w:hanging="360"/>
      </w:pPr>
      <w:rPr>
        <w:rFonts w:ascii="Symbol" w:hAnsi="Symbol" w:hint="default"/>
        <w:color w:val="0000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8513A80"/>
    <w:multiLevelType w:val="multilevel"/>
    <w:tmpl w:val="1190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8DE62F2"/>
    <w:multiLevelType w:val="hybridMultilevel"/>
    <w:tmpl w:val="D7D83B56"/>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39D30D2E"/>
    <w:multiLevelType w:val="multilevel"/>
    <w:tmpl w:val="90BE3ECA"/>
    <w:lvl w:ilvl="0">
      <w:start w:val="1"/>
      <w:numFmt w:val="bullet"/>
      <w:lvlText w:val=""/>
      <w:lvlPicBulletId w:val="1"/>
      <w:lvlJc w:val="left"/>
      <w:pPr>
        <w:tabs>
          <w:tab w:val="num" w:pos="720"/>
        </w:tabs>
        <w:ind w:left="720" w:hanging="360"/>
      </w:pPr>
      <w:rPr>
        <w:rFonts w:ascii="Symbol" w:hAnsi="Symbol" w:hint="default"/>
        <w:sz w:val="20"/>
      </w:rPr>
    </w:lvl>
    <w:lvl w:ilvl="1">
      <w:start w:val="14"/>
      <w:numFmt w:val="decimal"/>
      <w:lvlText w:val="%2."/>
      <w:lvlJc w:val="left"/>
      <w:pPr>
        <w:tabs>
          <w:tab w:val="num" w:pos="1440"/>
        </w:tabs>
        <w:ind w:left="1440" w:hanging="360"/>
      </w:pPr>
      <w:rPr>
        <w:rFonts w:cs="Times New Roman" w:hint="default"/>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A12044F"/>
    <w:multiLevelType w:val="hybridMultilevel"/>
    <w:tmpl w:val="F5DA4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BD933D8"/>
    <w:multiLevelType w:val="hybridMultilevel"/>
    <w:tmpl w:val="30384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FD73D1"/>
    <w:multiLevelType w:val="hybridMultilevel"/>
    <w:tmpl w:val="DF2A0058"/>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3">
    <w:nsid w:val="3E1D210C"/>
    <w:multiLevelType w:val="hybridMultilevel"/>
    <w:tmpl w:val="9D4E258A"/>
    <w:lvl w:ilvl="0" w:tplc="77149D28">
      <w:start w:val="1"/>
      <w:numFmt w:val="decimal"/>
      <w:lvlText w:val="%1."/>
      <w:lvlJc w:val="left"/>
      <w:pPr>
        <w:tabs>
          <w:tab w:val="num" w:pos="720"/>
        </w:tabs>
        <w:ind w:left="720" w:hanging="360"/>
      </w:pPr>
      <w:rPr>
        <w:rFonts w:cs="Times New Roman"/>
      </w:rPr>
    </w:lvl>
    <w:lvl w:ilvl="1" w:tplc="AE4ACBA8">
      <w:numFmt w:val="none"/>
      <w:lvlText w:val=""/>
      <w:lvlJc w:val="left"/>
      <w:pPr>
        <w:tabs>
          <w:tab w:val="num" w:pos="360"/>
        </w:tabs>
      </w:pPr>
      <w:rPr>
        <w:rFonts w:cs="Times New Roman"/>
      </w:rPr>
    </w:lvl>
    <w:lvl w:ilvl="2" w:tplc="A86CC44A">
      <w:numFmt w:val="none"/>
      <w:lvlText w:val=""/>
      <w:lvlJc w:val="left"/>
      <w:pPr>
        <w:tabs>
          <w:tab w:val="num" w:pos="360"/>
        </w:tabs>
      </w:pPr>
      <w:rPr>
        <w:rFonts w:cs="Times New Roman"/>
      </w:rPr>
    </w:lvl>
    <w:lvl w:ilvl="3" w:tplc="C5E450AA">
      <w:numFmt w:val="none"/>
      <w:lvlText w:val=""/>
      <w:lvlJc w:val="left"/>
      <w:pPr>
        <w:tabs>
          <w:tab w:val="num" w:pos="360"/>
        </w:tabs>
      </w:pPr>
      <w:rPr>
        <w:rFonts w:cs="Times New Roman"/>
      </w:rPr>
    </w:lvl>
    <w:lvl w:ilvl="4" w:tplc="D906349A">
      <w:numFmt w:val="none"/>
      <w:lvlText w:val=""/>
      <w:lvlJc w:val="left"/>
      <w:pPr>
        <w:tabs>
          <w:tab w:val="num" w:pos="360"/>
        </w:tabs>
      </w:pPr>
      <w:rPr>
        <w:rFonts w:cs="Times New Roman"/>
      </w:rPr>
    </w:lvl>
    <w:lvl w:ilvl="5" w:tplc="57AA8654">
      <w:numFmt w:val="none"/>
      <w:lvlText w:val=""/>
      <w:lvlJc w:val="left"/>
      <w:pPr>
        <w:tabs>
          <w:tab w:val="num" w:pos="360"/>
        </w:tabs>
      </w:pPr>
      <w:rPr>
        <w:rFonts w:cs="Times New Roman"/>
      </w:rPr>
    </w:lvl>
    <w:lvl w:ilvl="6" w:tplc="E5DCAF7E">
      <w:numFmt w:val="none"/>
      <w:lvlText w:val=""/>
      <w:lvlJc w:val="left"/>
      <w:pPr>
        <w:tabs>
          <w:tab w:val="num" w:pos="360"/>
        </w:tabs>
      </w:pPr>
      <w:rPr>
        <w:rFonts w:cs="Times New Roman"/>
      </w:rPr>
    </w:lvl>
    <w:lvl w:ilvl="7" w:tplc="0FC092AA">
      <w:numFmt w:val="none"/>
      <w:lvlText w:val=""/>
      <w:lvlJc w:val="left"/>
      <w:pPr>
        <w:tabs>
          <w:tab w:val="num" w:pos="360"/>
        </w:tabs>
      </w:pPr>
      <w:rPr>
        <w:rFonts w:cs="Times New Roman"/>
      </w:rPr>
    </w:lvl>
    <w:lvl w:ilvl="8" w:tplc="F3D48CA0">
      <w:numFmt w:val="none"/>
      <w:lvlText w:val=""/>
      <w:lvlJc w:val="left"/>
      <w:pPr>
        <w:tabs>
          <w:tab w:val="num" w:pos="360"/>
        </w:tabs>
      </w:pPr>
      <w:rPr>
        <w:rFonts w:cs="Times New Roman"/>
      </w:rPr>
    </w:lvl>
  </w:abstractNum>
  <w:abstractNum w:abstractNumId="54">
    <w:nsid w:val="3EBF780D"/>
    <w:multiLevelType w:val="hybridMultilevel"/>
    <w:tmpl w:val="B8621FC0"/>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5">
    <w:nsid w:val="40B80729"/>
    <w:multiLevelType w:val="hybridMultilevel"/>
    <w:tmpl w:val="FDDED5E2"/>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nsid w:val="42864B14"/>
    <w:multiLevelType w:val="multilevel"/>
    <w:tmpl w:val="2582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3474151"/>
    <w:multiLevelType w:val="hybridMultilevel"/>
    <w:tmpl w:val="FC1EBA36"/>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8">
    <w:nsid w:val="46364ACD"/>
    <w:multiLevelType w:val="multilevel"/>
    <w:tmpl w:val="C1263FE0"/>
    <w:lvl w:ilvl="0">
      <w:start w:val="3"/>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9">
    <w:nsid w:val="46434109"/>
    <w:multiLevelType w:val="hybridMultilevel"/>
    <w:tmpl w:val="2768268C"/>
    <w:lvl w:ilvl="0" w:tplc="0419000F">
      <w:start w:val="1"/>
      <w:numFmt w:val="decimal"/>
      <w:lvlText w:val="%1."/>
      <w:lvlJc w:val="left"/>
      <w:pPr>
        <w:tabs>
          <w:tab w:val="num" w:pos="1260"/>
        </w:tabs>
        <w:ind w:left="1260" w:hanging="360"/>
      </w:pPr>
      <w:rPr>
        <w:rFonts w:cs="Times New Roman" w:hint="default"/>
        <w:color w:val="000000"/>
        <w:sz w:val="28"/>
        <w:szCs w:val="28"/>
      </w:rPr>
    </w:lvl>
    <w:lvl w:ilvl="1" w:tplc="827E8410">
      <w:start w:val="1"/>
      <w:numFmt w:val="decimal"/>
      <w:lvlText w:val="%2."/>
      <w:lvlJc w:val="left"/>
      <w:pPr>
        <w:tabs>
          <w:tab w:val="num" w:pos="720"/>
        </w:tabs>
        <w:ind w:left="720" w:hanging="360"/>
      </w:pPr>
      <w:rPr>
        <w:rFonts w:cs="Times New Roman" w:hint="default"/>
        <w:b w:val="0"/>
        <w:color w:val="000000"/>
        <w:sz w:val="28"/>
        <w:szCs w:val="28"/>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46B02042"/>
    <w:multiLevelType w:val="multilevel"/>
    <w:tmpl w:val="5CE4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A5E2BDD"/>
    <w:multiLevelType w:val="hybridMultilevel"/>
    <w:tmpl w:val="0AFA8508"/>
    <w:lvl w:ilvl="0" w:tplc="B82E45CA">
      <w:start w:val="1"/>
      <w:numFmt w:val="bullet"/>
      <w:lvlText w:val=""/>
      <w:lvlJc w:val="left"/>
      <w:pPr>
        <w:tabs>
          <w:tab w:val="num" w:pos="360"/>
        </w:tabs>
        <w:ind w:left="360"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2">
    <w:nsid w:val="4B73447F"/>
    <w:multiLevelType w:val="multilevel"/>
    <w:tmpl w:val="1E64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E2F21C9"/>
    <w:multiLevelType w:val="hybridMultilevel"/>
    <w:tmpl w:val="1060A698"/>
    <w:lvl w:ilvl="0" w:tplc="B82E45CA">
      <w:start w:val="1"/>
      <w:numFmt w:val="bullet"/>
      <w:lvlText w:val=""/>
      <w:lvlJc w:val="left"/>
      <w:pPr>
        <w:tabs>
          <w:tab w:val="num" w:pos="870"/>
        </w:tabs>
        <w:ind w:left="870" w:hanging="360"/>
      </w:pPr>
      <w:rPr>
        <w:rFonts w:ascii="Symbol" w:hAnsi="Symbol" w:hint="default"/>
        <w:color w:val="000000"/>
        <w:sz w:val="28"/>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4">
    <w:nsid w:val="4F7F079F"/>
    <w:multiLevelType w:val="hybridMultilevel"/>
    <w:tmpl w:val="23A4A2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00E71C1"/>
    <w:multiLevelType w:val="hybridMultilevel"/>
    <w:tmpl w:val="024A35A0"/>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514453F3"/>
    <w:multiLevelType w:val="hybridMultilevel"/>
    <w:tmpl w:val="9474A062"/>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67">
    <w:nsid w:val="51C71091"/>
    <w:multiLevelType w:val="hybridMultilevel"/>
    <w:tmpl w:val="79F8B23A"/>
    <w:lvl w:ilvl="0" w:tplc="B82E45CA">
      <w:start w:val="1"/>
      <w:numFmt w:val="bullet"/>
      <w:lvlText w:val=""/>
      <w:lvlJc w:val="left"/>
      <w:pPr>
        <w:tabs>
          <w:tab w:val="num" w:pos="1335"/>
        </w:tabs>
        <w:ind w:left="1335" w:hanging="360"/>
      </w:pPr>
      <w:rPr>
        <w:rFonts w:ascii="Symbol" w:hAnsi="Symbol" w:hint="default"/>
        <w:color w:val="000000"/>
        <w:sz w:val="28"/>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8">
    <w:nsid w:val="55AD134D"/>
    <w:multiLevelType w:val="hybridMultilevel"/>
    <w:tmpl w:val="60925B0A"/>
    <w:lvl w:ilvl="0" w:tplc="BFCA6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6C928D4"/>
    <w:multiLevelType w:val="multilevel"/>
    <w:tmpl w:val="54A6F852"/>
    <w:lvl w:ilvl="0">
      <w:start w:val="1"/>
      <w:numFmt w:val="decimal"/>
      <w:lvlText w:val="%1."/>
      <w:lvlJc w:val="left"/>
      <w:pPr>
        <w:tabs>
          <w:tab w:val="num" w:pos="450"/>
        </w:tabs>
        <w:ind w:left="450" w:hanging="450"/>
      </w:pPr>
      <w:rPr>
        <w:rFonts w:cs="Times New Roman" w:hint="default"/>
        <w:b/>
      </w:rPr>
    </w:lvl>
    <w:lvl w:ilvl="1">
      <w:start w:val="1"/>
      <w:numFmt w:val="decimal"/>
      <w:lvlText w:val="%1.%2."/>
      <w:lvlJc w:val="left"/>
      <w:pPr>
        <w:tabs>
          <w:tab w:val="num" w:pos="5257"/>
        </w:tabs>
        <w:ind w:left="5257" w:hanging="720"/>
      </w:pPr>
      <w:rPr>
        <w:rFonts w:cs="Times New Roman" w:hint="default"/>
        <w:b w:val="0"/>
      </w:rPr>
    </w:lvl>
    <w:lvl w:ilvl="2">
      <w:start w:val="1"/>
      <w:numFmt w:val="decimal"/>
      <w:lvlText w:val="%1.%2.%3."/>
      <w:lvlJc w:val="left"/>
      <w:pPr>
        <w:tabs>
          <w:tab w:val="num" w:pos="2520"/>
        </w:tabs>
        <w:ind w:left="2520" w:hanging="720"/>
      </w:pPr>
      <w:rPr>
        <w:rFonts w:cs="Times New Roman" w:hint="default"/>
        <w:b w:val="0"/>
      </w:rPr>
    </w:lvl>
    <w:lvl w:ilvl="3">
      <w:start w:val="1"/>
      <w:numFmt w:val="decimal"/>
      <w:lvlText w:val="%1.%2.%3.%4."/>
      <w:lvlJc w:val="left"/>
      <w:pPr>
        <w:tabs>
          <w:tab w:val="num" w:pos="3780"/>
        </w:tabs>
        <w:ind w:left="3780" w:hanging="1080"/>
      </w:pPr>
      <w:rPr>
        <w:rFonts w:cs="Times New Roman" w:hint="default"/>
        <w:b w:val="0"/>
      </w:rPr>
    </w:lvl>
    <w:lvl w:ilvl="4">
      <w:start w:val="1"/>
      <w:numFmt w:val="decimal"/>
      <w:lvlText w:val="%1.%2.%3.%4.%5."/>
      <w:lvlJc w:val="left"/>
      <w:pPr>
        <w:tabs>
          <w:tab w:val="num" w:pos="5040"/>
        </w:tabs>
        <w:ind w:left="5040" w:hanging="1440"/>
      </w:pPr>
      <w:rPr>
        <w:rFonts w:cs="Times New Roman" w:hint="default"/>
        <w:b w:val="0"/>
      </w:rPr>
    </w:lvl>
    <w:lvl w:ilvl="5">
      <w:start w:val="1"/>
      <w:numFmt w:val="decimal"/>
      <w:lvlText w:val="%1.%2.%3.%4.%5.%6."/>
      <w:lvlJc w:val="left"/>
      <w:pPr>
        <w:tabs>
          <w:tab w:val="num" w:pos="5940"/>
        </w:tabs>
        <w:ind w:left="5940" w:hanging="1440"/>
      </w:pPr>
      <w:rPr>
        <w:rFonts w:cs="Times New Roman" w:hint="default"/>
        <w:b w:val="0"/>
      </w:rPr>
    </w:lvl>
    <w:lvl w:ilvl="6">
      <w:start w:val="1"/>
      <w:numFmt w:val="decimal"/>
      <w:lvlText w:val="%1.%2.%3.%4.%5.%6.%7."/>
      <w:lvlJc w:val="left"/>
      <w:pPr>
        <w:tabs>
          <w:tab w:val="num" w:pos="7200"/>
        </w:tabs>
        <w:ind w:left="7200" w:hanging="1800"/>
      </w:pPr>
      <w:rPr>
        <w:rFonts w:cs="Times New Roman" w:hint="default"/>
        <w:b w:val="0"/>
      </w:rPr>
    </w:lvl>
    <w:lvl w:ilvl="7">
      <w:start w:val="1"/>
      <w:numFmt w:val="decimal"/>
      <w:lvlText w:val="%1.%2.%3.%4.%5.%6.%7.%8."/>
      <w:lvlJc w:val="left"/>
      <w:pPr>
        <w:tabs>
          <w:tab w:val="num" w:pos="8100"/>
        </w:tabs>
        <w:ind w:left="8100" w:hanging="1800"/>
      </w:pPr>
      <w:rPr>
        <w:rFonts w:cs="Times New Roman" w:hint="default"/>
        <w:b w:val="0"/>
      </w:rPr>
    </w:lvl>
    <w:lvl w:ilvl="8">
      <w:start w:val="1"/>
      <w:numFmt w:val="decimal"/>
      <w:lvlText w:val="%1.%2.%3.%4.%5.%6.%7.%8.%9."/>
      <w:lvlJc w:val="left"/>
      <w:pPr>
        <w:tabs>
          <w:tab w:val="num" w:pos="9360"/>
        </w:tabs>
        <w:ind w:left="9360" w:hanging="2160"/>
      </w:pPr>
      <w:rPr>
        <w:rFonts w:cs="Times New Roman" w:hint="default"/>
        <w:b w:val="0"/>
      </w:rPr>
    </w:lvl>
  </w:abstractNum>
  <w:abstractNum w:abstractNumId="70">
    <w:nsid w:val="573B30E2"/>
    <w:multiLevelType w:val="hybridMultilevel"/>
    <w:tmpl w:val="06E625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1">
    <w:nsid w:val="593768EB"/>
    <w:multiLevelType w:val="hybridMultilevel"/>
    <w:tmpl w:val="5CC699CA"/>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2">
    <w:nsid w:val="5A37495B"/>
    <w:multiLevelType w:val="hybridMultilevel"/>
    <w:tmpl w:val="BA3E8A7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nsid w:val="5D0607B6"/>
    <w:multiLevelType w:val="hybridMultilevel"/>
    <w:tmpl w:val="286C0482"/>
    <w:lvl w:ilvl="0" w:tplc="B82E45CA">
      <w:start w:val="1"/>
      <w:numFmt w:val="bullet"/>
      <w:lvlText w:val=""/>
      <w:lvlJc w:val="left"/>
      <w:pPr>
        <w:tabs>
          <w:tab w:val="num" w:pos="927"/>
        </w:tabs>
        <w:ind w:left="927" w:hanging="360"/>
      </w:pPr>
      <w:rPr>
        <w:rFonts w:ascii="Symbol" w:hAnsi="Symbol" w:hint="default"/>
        <w:color w:val="000000"/>
        <w:sz w:val="28"/>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4">
    <w:nsid w:val="5DB06FF5"/>
    <w:multiLevelType w:val="hybridMultilevel"/>
    <w:tmpl w:val="BF9EC6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658578DD"/>
    <w:multiLevelType w:val="hybridMultilevel"/>
    <w:tmpl w:val="F6327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5F70201"/>
    <w:multiLevelType w:val="multilevel"/>
    <w:tmpl w:val="2F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7185FD8"/>
    <w:multiLevelType w:val="hybridMultilevel"/>
    <w:tmpl w:val="A170D7EC"/>
    <w:lvl w:ilvl="0" w:tplc="BFCA625A">
      <w:start w:val="1"/>
      <w:numFmt w:val="bullet"/>
      <w:lvlText w:val=""/>
      <w:lvlJc w:val="left"/>
      <w:pPr>
        <w:ind w:left="720" w:hanging="360"/>
      </w:pPr>
      <w:rPr>
        <w:rFonts w:ascii="Symbol" w:hAnsi="Symbol" w:hint="default"/>
      </w:rPr>
    </w:lvl>
    <w:lvl w:ilvl="1" w:tplc="5DAC16D8">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7683C02"/>
    <w:multiLevelType w:val="hybridMultilevel"/>
    <w:tmpl w:val="B1F6A6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9">
    <w:nsid w:val="6B4B6A13"/>
    <w:multiLevelType w:val="hybridMultilevel"/>
    <w:tmpl w:val="5A9C71D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6C704763"/>
    <w:multiLevelType w:val="hybridMultilevel"/>
    <w:tmpl w:val="A9EC7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C734721"/>
    <w:multiLevelType w:val="hybridMultilevel"/>
    <w:tmpl w:val="3006CCEE"/>
    <w:lvl w:ilvl="0" w:tplc="4F664FEE">
      <w:start w:val="1"/>
      <w:numFmt w:val="decimal"/>
      <w:lvlText w:val="%1."/>
      <w:lvlJc w:val="left"/>
      <w:pPr>
        <w:tabs>
          <w:tab w:val="num" w:pos="1287"/>
        </w:tabs>
        <w:ind w:left="1287" w:hanging="360"/>
      </w:pPr>
      <w:rPr>
        <w:rFonts w:cs="Times New Roman" w:hint="default"/>
      </w:rPr>
    </w:lvl>
    <w:lvl w:ilvl="1" w:tplc="E728699A">
      <w:numFmt w:val="none"/>
      <w:lvlText w:val=""/>
      <w:lvlJc w:val="left"/>
      <w:pPr>
        <w:tabs>
          <w:tab w:val="num" w:pos="360"/>
        </w:tabs>
      </w:pPr>
      <w:rPr>
        <w:rFonts w:cs="Times New Roman"/>
      </w:rPr>
    </w:lvl>
    <w:lvl w:ilvl="2" w:tplc="8F924FC8">
      <w:numFmt w:val="none"/>
      <w:lvlText w:val=""/>
      <w:lvlJc w:val="left"/>
      <w:pPr>
        <w:tabs>
          <w:tab w:val="num" w:pos="360"/>
        </w:tabs>
      </w:pPr>
      <w:rPr>
        <w:rFonts w:cs="Times New Roman"/>
      </w:rPr>
    </w:lvl>
    <w:lvl w:ilvl="3" w:tplc="2CC4A6A6">
      <w:numFmt w:val="none"/>
      <w:lvlText w:val=""/>
      <w:lvlJc w:val="left"/>
      <w:pPr>
        <w:tabs>
          <w:tab w:val="num" w:pos="360"/>
        </w:tabs>
      </w:pPr>
      <w:rPr>
        <w:rFonts w:cs="Times New Roman"/>
      </w:rPr>
    </w:lvl>
    <w:lvl w:ilvl="4" w:tplc="A5BCBAE2">
      <w:numFmt w:val="none"/>
      <w:lvlText w:val=""/>
      <w:lvlJc w:val="left"/>
      <w:pPr>
        <w:tabs>
          <w:tab w:val="num" w:pos="360"/>
        </w:tabs>
      </w:pPr>
      <w:rPr>
        <w:rFonts w:cs="Times New Roman"/>
      </w:rPr>
    </w:lvl>
    <w:lvl w:ilvl="5" w:tplc="0706BC70">
      <w:numFmt w:val="none"/>
      <w:lvlText w:val=""/>
      <w:lvlJc w:val="left"/>
      <w:pPr>
        <w:tabs>
          <w:tab w:val="num" w:pos="360"/>
        </w:tabs>
      </w:pPr>
      <w:rPr>
        <w:rFonts w:cs="Times New Roman"/>
      </w:rPr>
    </w:lvl>
    <w:lvl w:ilvl="6" w:tplc="B46AE56E">
      <w:numFmt w:val="none"/>
      <w:lvlText w:val=""/>
      <w:lvlJc w:val="left"/>
      <w:pPr>
        <w:tabs>
          <w:tab w:val="num" w:pos="360"/>
        </w:tabs>
      </w:pPr>
      <w:rPr>
        <w:rFonts w:cs="Times New Roman"/>
      </w:rPr>
    </w:lvl>
    <w:lvl w:ilvl="7" w:tplc="33780566">
      <w:numFmt w:val="none"/>
      <w:lvlText w:val=""/>
      <w:lvlJc w:val="left"/>
      <w:pPr>
        <w:tabs>
          <w:tab w:val="num" w:pos="360"/>
        </w:tabs>
      </w:pPr>
      <w:rPr>
        <w:rFonts w:cs="Times New Roman"/>
      </w:rPr>
    </w:lvl>
    <w:lvl w:ilvl="8" w:tplc="98903532">
      <w:numFmt w:val="none"/>
      <w:lvlText w:val=""/>
      <w:lvlJc w:val="left"/>
      <w:pPr>
        <w:tabs>
          <w:tab w:val="num" w:pos="360"/>
        </w:tabs>
      </w:pPr>
      <w:rPr>
        <w:rFonts w:cs="Times New Roman"/>
      </w:rPr>
    </w:lvl>
  </w:abstractNum>
  <w:abstractNum w:abstractNumId="82">
    <w:nsid w:val="6DB21319"/>
    <w:multiLevelType w:val="hybridMultilevel"/>
    <w:tmpl w:val="C2CEFA40"/>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3">
    <w:nsid w:val="6DDF57BD"/>
    <w:multiLevelType w:val="hybridMultilevel"/>
    <w:tmpl w:val="6A9EBC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4">
    <w:nsid w:val="6E852C42"/>
    <w:multiLevelType w:val="hybridMultilevel"/>
    <w:tmpl w:val="43F0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E8B1860"/>
    <w:multiLevelType w:val="hybridMultilevel"/>
    <w:tmpl w:val="AB08EF74"/>
    <w:lvl w:ilvl="0" w:tplc="B82E45CA">
      <w:start w:val="1"/>
      <w:numFmt w:val="bullet"/>
      <w:lvlText w:val=""/>
      <w:lvlJc w:val="left"/>
      <w:pPr>
        <w:tabs>
          <w:tab w:val="num" w:pos="1440"/>
        </w:tabs>
        <w:ind w:left="1440" w:hanging="360"/>
      </w:pPr>
      <w:rPr>
        <w:rFonts w:ascii="Symbol" w:hAnsi="Symbol" w:hint="default"/>
        <w:color w:val="000000"/>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6">
    <w:nsid w:val="6F624236"/>
    <w:multiLevelType w:val="hybridMultilevel"/>
    <w:tmpl w:val="3392F324"/>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nsid w:val="70D61937"/>
    <w:multiLevelType w:val="hybridMultilevel"/>
    <w:tmpl w:val="2F927A76"/>
    <w:lvl w:ilvl="0" w:tplc="04190001">
      <w:start w:val="1"/>
      <w:numFmt w:val="bullet"/>
      <w:lvlText w:val=""/>
      <w:lvlJc w:val="left"/>
      <w:pPr>
        <w:tabs>
          <w:tab w:val="num" w:pos="1260"/>
        </w:tabs>
        <w:ind w:left="1260" w:hanging="360"/>
      </w:pPr>
      <w:rPr>
        <w:rFonts w:ascii="Symbol" w:hAnsi="Symbol" w:hint="default"/>
      </w:rPr>
    </w:lvl>
    <w:lvl w:ilvl="1" w:tplc="04190007">
      <w:start w:val="1"/>
      <w:numFmt w:val="bullet"/>
      <w:lvlText w:val=""/>
      <w:lvlPicBulletId w:val="0"/>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71CF67C0"/>
    <w:multiLevelType w:val="hybridMultilevel"/>
    <w:tmpl w:val="87403A7C"/>
    <w:lvl w:ilvl="0" w:tplc="04190001">
      <w:start w:val="1"/>
      <w:numFmt w:val="bullet"/>
      <w:lvlText w:val=""/>
      <w:lvlJc w:val="left"/>
      <w:pPr>
        <w:tabs>
          <w:tab w:val="num" w:pos="1260"/>
        </w:tabs>
        <w:ind w:left="1260" w:hanging="360"/>
      </w:pPr>
      <w:rPr>
        <w:rFonts w:ascii="Symbol" w:hAnsi="Symbol" w:hint="default"/>
      </w:rPr>
    </w:lvl>
    <w:lvl w:ilvl="1" w:tplc="04190007">
      <w:start w:val="1"/>
      <w:numFmt w:val="bullet"/>
      <w:lvlText w:val=""/>
      <w:lvlPicBulletId w:val="0"/>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9">
    <w:nsid w:val="74053326"/>
    <w:multiLevelType w:val="hybridMultilevel"/>
    <w:tmpl w:val="F01E31A0"/>
    <w:lvl w:ilvl="0" w:tplc="B82E45CA">
      <w:start w:val="1"/>
      <w:numFmt w:val="bullet"/>
      <w:lvlText w:val=""/>
      <w:lvlJc w:val="left"/>
      <w:pPr>
        <w:tabs>
          <w:tab w:val="num" w:pos="1287"/>
        </w:tabs>
        <w:ind w:left="1287" w:hanging="360"/>
      </w:pPr>
      <w:rPr>
        <w:rFonts w:ascii="Symbol" w:hAnsi="Symbol" w:hint="default"/>
        <w:color w:val="000000"/>
        <w:sz w:val="28"/>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0">
    <w:nsid w:val="74FC3F5D"/>
    <w:multiLevelType w:val="hybridMultilevel"/>
    <w:tmpl w:val="86028AF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1">
    <w:nsid w:val="763F3321"/>
    <w:multiLevelType w:val="hybridMultilevel"/>
    <w:tmpl w:val="67C8D984"/>
    <w:lvl w:ilvl="0" w:tplc="1728A17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6D34897"/>
    <w:multiLevelType w:val="hybridMultilevel"/>
    <w:tmpl w:val="8AE2706E"/>
    <w:lvl w:ilvl="0" w:tplc="B82E45CA">
      <w:start w:val="1"/>
      <w:numFmt w:val="bullet"/>
      <w:lvlText w:val=""/>
      <w:lvlJc w:val="left"/>
      <w:pPr>
        <w:tabs>
          <w:tab w:val="num" w:pos="720"/>
        </w:tabs>
        <w:ind w:left="720" w:hanging="360"/>
      </w:pPr>
      <w:rPr>
        <w:rFonts w:ascii="Symbol" w:hAnsi="Symbol" w:hint="default"/>
        <w:color w:val="000000"/>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81C2B6B"/>
    <w:multiLevelType w:val="multilevel"/>
    <w:tmpl w:val="B3D6AA56"/>
    <w:lvl w:ilvl="0">
      <w:start w:val="2"/>
      <w:numFmt w:val="decimal"/>
      <w:lvlText w:val="%1"/>
      <w:lvlJc w:val="left"/>
      <w:pPr>
        <w:tabs>
          <w:tab w:val="num" w:pos="1410"/>
        </w:tabs>
        <w:ind w:left="1410" w:hanging="1050"/>
      </w:pPr>
      <w:rPr>
        <w:rFonts w:cs="Times New Roman" w:hint="default"/>
      </w:rPr>
    </w:lvl>
    <w:lvl w:ilvl="1">
      <w:start w:val="1"/>
      <w:numFmt w:val="decimal"/>
      <w:lvlText w:val="%1.%2"/>
      <w:lvlJc w:val="left"/>
      <w:pPr>
        <w:tabs>
          <w:tab w:val="num" w:pos="1770"/>
        </w:tabs>
        <w:ind w:left="1770" w:hanging="1050"/>
      </w:pPr>
      <w:rPr>
        <w:rFonts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3204" w:hanging="1080"/>
      </w:pPr>
      <w:rPr>
        <w:rFonts w:ascii="Symbol" w:hAnsi="Symbol" w:hint="default"/>
        <w:color w:val="auto"/>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00"/>
        </w:tabs>
        <w:ind w:left="360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680"/>
        </w:tabs>
        <w:ind w:left="4680" w:hanging="1800"/>
      </w:pPr>
      <w:rPr>
        <w:rFonts w:cs="Times New Roman" w:hint="default"/>
      </w:rPr>
    </w:lvl>
    <w:lvl w:ilvl="8">
      <w:start w:val="1"/>
      <w:numFmt w:val="decimal"/>
      <w:lvlText w:val="%1.%2.%3.%4.%5.%6.%7.%8.%9"/>
      <w:lvlJc w:val="left"/>
      <w:pPr>
        <w:tabs>
          <w:tab w:val="num" w:pos="5400"/>
        </w:tabs>
        <w:ind w:left="5400" w:hanging="2160"/>
      </w:pPr>
      <w:rPr>
        <w:rFonts w:cs="Times New Roman" w:hint="default"/>
      </w:rPr>
    </w:lvl>
  </w:abstractNum>
  <w:abstractNum w:abstractNumId="94">
    <w:nsid w:val="7AFC702D"/>
    <w:multiLevelType w:val="multilevel"/>
    <w:tmpl w:val="879499E6"/>
    <w:lvl w:ilvl="0">
      <w:start w:val="1"/>
      <w:numFmt w:val="decimal"/>
      <w:lvlText w:val="%1"/>
      <w:lvlJc w:val="left"/>
      <w:pPr>
        <w:ind w:left="375" w:hanging="375"/>
      </w:pPr>
      <w:rPr>
        <w:rFonts w:cs="Times New Roman" w:hint="default"/>
      </w:rPr>
    </w:lvl>
    <w:lvl w:ilvl="1">
      <w:start w:val="5"/>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5">
    <w:nsid w:val="7C5C2EAB"/>
    <w:multiLevelType w:val="hybridMultilevel"/>
    <w:tmpl w:val="4120E02A"/>
    <w:lvl w:ilvl="0" w:tplc="B82E45CA">
      <w:start w:val="1"/>
      <w:numFmt w:val="bullet"/>
      <w:lvlText w:val=""/>
      <w:lvlJc w:val="left"/>
      <w:pPr>
        <w:tabs>
          <w:tab w:val="num" w:pos="1260"/>
        </w:tabs>
        <w:ind w:left="1260" w:hanging="360"/>
      </w:pPr>
      <w:rPr>
        <w:rFonts w:ascii="Symbol" w:hAnsi="Symbol" w:hint="default"/>
        <w:color w:val="000000"/>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6">
    <w:nsid w:val="7EB11369"/>
    <w:multiLevelType w:val="hybridMultilevel"/>
    <w:tmpl w:val="AF46C0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7">
    <w:nsid w:val="7EE97A1B"/>
    <w:multiLevelType w:val="hybridMultilevel"/>
    <w:tmpl w:val="51B26E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98">
    <w:nsid w:val="7F5C3F19"/>
    <w:multiLevelType w:val="hybridMultilevel"/>
    <w:tmpl w:val="E3887C5E"/>
    <w:lvl w:ilvl="0" w:tplc="92B6DDF0">
      <w:start w:val="1"/>
      <w:numFmt w:val="decimal"/>
      <w:lvlText w:val="%1."/>
      <w:lvlJc w:val="left"/>
      <w:pPr>
        <w:tabs>
          <w:tab w:val="num" w:pos="720"/>
        </w:tabs>
        <w:ind w:left="720" w:hanging="360"/>
      </w:pPr>
      <w:rPr>
        <w:rFonts w:cs="Times New Roman" w:hint="default"/>
      </w:rPr>
    </w:lvl>
    <w:lvl w:ilvl="1" w:tplc="B3E62632">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99">
    <w:nsid w:val="7FF833CD"/>
    <w:multiLevelType w:val="hybridMultilevel"/>
    <w:tmpl w:val="5DA84D64"/>
    <w:lvl w:ilvl="0" w:tplc="B82E45CA">
      <w:start w:val="1"/>
      <w:numFmt w:val="bullet"/>
      <w:lvlText w:val=""/>
      <w:lvlJc w:val="left"/>
      <w:pPr>
        <w:tabs>
          <w:tab w:val="num" w:pos="1287"/>
        </w:tabs>
        <w:ind w:left="1287" w:hanging="360"/>
      </w:pPr>
      <w:rPr>
        <w:rFonts w:ascii="Symbol" w:hAnsi="Symbol" w:hint="default"/>
        <w:color w:val="000000"/>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98"/>
  </w:num>
  <w:num w:numId="11">
    <w:abstractNumId w:val="60"/>
  </w:num>
  <w:num w:numId="12">
    <w:abstractNumId w:val="69"/>
  </w:num>
  <w:num w:numId="13">
    <w:abstractNumId w:val="53"/>
  </w:num>
  <w:num w:numId="14">
    <w:abstractNumId w:val="59"/>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91"/>
  </w:num>
  <w:num w:numId="18">
    <w:abstractNumId w:val="15"/>
  </w:num>
  <w:num w:numId="19">
    <w:abstractNumId w:val="93"/>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64"/>
  </w:num>
  <w:num w:numId="23">
    <w:abstractNumId w:val="14"/>
  </w:num>
  <w:num w:numId="24">
    <w:abstractNumId w:val="72"/>
  </w:num>
  <w:num w:numId="25">
    <w:abstractNumId w:val="45"/>
  </w:num>
  <w:num w:numId="26">
    <w:abstractNumId w:val="97"/>
  </w:num>
  <w:num w:numId="27">
    <w:abstractNumId w:val="28"/>
  </w:num>
  <w:num w:numId="28">
    <w:abstractNumId w:val="41"/>
  </w:num>
  <w:num w:numId="29">
    <w:abstractNumId w:val="76"/>
  </w:num>
  <w:num w:numId="30">
    <w:abstractNumId w:val="62"/>
  </w:num>
  <w:num w:numId="31">
    <w:abstractNumId w:val="47"/>
  </w:num>
  <w:num w:numId="32">
    <w:abstractNumId w:val="33"/>
  </w:num>
  <w:num w:numId="33">
    <w:abstractNumId w:val="29"/>
  </w:num>
  <w:num w:numId="34">
    <w:abstractNumId w:val="30"/>
  </w:num>
  <w:num w:numId="35">
    <w:abstractNumId w:val="99"/>
  </w:num>
  <w:num w:numId="36">
    <w:abstractNumId w:val="52"/>
  </w:num>
  <w:num w:numId="37">
    <w:abstractNumId w:val="61"/>
  </w:num>
  <w:num w:numId="38">
    <w:abstractNumId w:val="95"/>
  </w:num>
  <w:num w:numId="39">
    <w:abstractNumId w:val="27"/>
  </w:num>
  <w:num w:numId="40">
    <w:abstractNumId w:val="86"/>
  </w:num>
  <w:num w:numId="41">
    <w:abstractNumId w:val="71"/>
  </w:num>
  <w:num w:numId="42">
    <w:abstractNumId w:val="85"/>
  </w:num>
  <w:num w:numId="43">
    <w:abstractNumId w:val="55"/>
  </w:num>
  <w:num w:numId="44">
    <w:abstractNumId w:val="54"/>
  </w:num>
  <w:num w:numId="45">
    <w:abstractNumId w:val="90"/>
  </w:num>
  <w:num w:numId="46">
    <w:abstractNumId w:val="48"/>
  </w:num>
  <w:num w:numId="47">
    <w:abstractNumId w:val="73"/>
  </w:num>
  <w:num w:numId="48">
    <w:abstractNumId w:val="65"/>
  </w:num>
  <w:num w:numId="49">
    <w:abstractNumId w:val="67"/>
  </w:num>
  <w:num w:numId="50">
    <w:abstractNumId w:val="92"/>
  </w:num>
  <w:num w:numId="51">
    <w:abstractNumId w:val="23"/>
  </w:num>
  <w:num w:numId="52">
    <w:abstractNumId w:val="89"/>
  </w:num>
  <w:num w:numId="53">
    <w:abstractNumId w:val="35"/>
  </w:num>
  <w:num w:numId="54">
    <w:abstractNumId w:val="82"/>
  </w:num>
  <w:num w:numId="55">
    <w:abstractNumId w:val="44"/>
  </w:num>
  <w:num w:numId="56">
    <w:abstractNumId w:val="63"/>
  </w:num>
  <w:num w:numId="57">
    <w:abstractNumId w:val="13"/>
  </w:num>
  <w:num w:numId="58">
    <w:abstractNumId w:val="57"/>
  </w:num>
  <w:num w:numId="59">
    <w:abstractNumId w:val="25"/>
  </w:num>
  <w:num w:numId="60">
    <w:abstractNumId w:val="31"/>
  </w:num>
  <w:num w:numId="61">
    <w:abstractNumId w:val="46"/>
  </w:num>
  <w:num w:numId="62">
    <w:abstractNumId w:val="12"/>
  </w:num>
  <w:num w:numId="63">
    <w:abstractNumId w:val="56"/>
  </w:num>
  <w:num w:numId="64">
    <w:abstractNumId w:val="37"/>
  </w:num>
  <w:num w:numId="65">
    <w:abstractNumId w:val="18"/>
  </w:num>
  <w:num w:numId="66">
    <w:abstractNumId w:val="80"/>
  </w:num>
  <w:num w:numId="67">
    <w:abstractNumId w:val="84"/>
  </w:num>
  <w:num w:numId="68">
    <w:abstractNumId w:val="75"/>
  </w:num>
  <w:num w:numId="69">
    <w:abstractNumId w:val="51"/>
  </w:num>
  <w:num w:numId="70">
    <w:abstractNumId w:val="50"/>
  </w:num>
  <w:num w:numId="71">
    <w:abstractNumId w:val="66"/>
  </w:num>
  <w:num w:numId="72">
    <w:abstractNumId w:val="83"/>
  </w:num>
  <w:num w:numId="73">
    <w:abstractNumId w:val="16"/>
  </w:num>
  <w:num w:numId="74">
    <w:abstractNumId w:val="68"/>
  </w:num>
  <w:num w:numId="75">
    <w:abstractNumId w:val="77"/>
  </w:num>
  <w:num w:numId="76">
    <w:abstractNumId w:val="81"/>
  </w:num>
  <w:num w:numId="77">
    <w:abstractNumId w:val="40"/>
  </w:num>
  <w:num w:numId="78">
    <w:abstractNumId w:val="87"/>
  </w:num>
  <w:num w:numId="79">
    <w:abstractNumId w:val="24"/>
  </w:num>
  <w:num w:numId="80">
    <w:abstractNumId w:val="88"/>
  </w:num>
  <w:num w:numId="81">
    <w:abstractNumId w:val="42"/>
  </w:num>
  <w:num w:numId="82">
    <w:abstractNumId w:val="32"/>
  </w:num>
  <w:num w:numId="83">
    <w:abstractNumId w:val="34"/>
  </w:num>
  <w:num w:numId="84">
    <w:abstractNumId w:val="58"/>
  </w:num>
  <w:num w:numId="85">
    <w:abstractNumId w:val="79"/>
  </w:num>
  <w:num w:numId="86">
    <w:abstractNumId w:val="20"/>
  </w:num>
  <w:num w:numId="87">
    <w:abstractNumId w:val="96"/>
  </w:num>
  <w:num w:numId="88">
    <w:abstractNumId w:val="26"/>
  </w:num>
  <w:num w:numId="89">
    <w:abstractNumId w:val="43"/>
  </w:num>
  <w:num w:numId="90">
    <w:abstractNumId w:val="70"/>
  </w:num>
  <w:num w:numId="91">
    <w:abstractNumId w:val="78"/>
  </w:num>
  <w:num w:numId="92">
    <w:abstractNumId w:val="74"/>
  </w:num>
  <w:num w:numId="93">
    <w:abstractNumId w:val="38"/>
  </w:num>
  <w:num w:numId="94">
    <w:abstractNumId w:val="49"/>
  </w:num>
  <w:num w:numId="95">
    <w:abstractNumId w:val="21"/>
  </w:num>
  <w:num w:numId="96">
    <w:abstractNumId w:val="19"/>
  </w:num>
  <w:num w:numId="97">
    <w:abstractNumId w:val="9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A16"/>
    <w:rsid w:val="0000047B"/>
    <w:rsid w:val="00007462"/>
    <w:rsid w:val="000112D9"/>
    <w:rsid w:val="00030D89"/>
    <w:rsid w:val="000311F8"/>
    <w:rsid w:val="00043BEA"/>
    <w:rsid w:val="000451CA"/>
    <w:rsid w:val="0004630E"/>
    <w:rsid w:val="0005081D"/>
    <w:rsid w:val="00054413"/>
    <w:rsid w:val="000571FB"/>
    <w:rsid w:val="000600F8"/>
    <w:rsid w:val="0007102B"/>
    <w:rsid w:val="0008572B"/>
    <w:rsid w:val="00093D6A"/>
    <w:rsid w:val="000A1ABD"/>
    <w:rsid w:val="000B7918"/>
    <w:rsid w:val="000C0AC4"/>
    <w:rsid w:val="000C2A61"/>
    <w:rsid w:val="000C2D30"/>
    <w:rsid w:val="000C3780"/>
    <w:rsid w:val="000C39EF"/>
    <w:rsid w:val="000D23C3"/>
    <w:rsid w:val="000D60DF"/>
    <w:rsid w:val="000E64FD"/>
    <w:rsid w:val="000F46FC"/>
    <w:rsid w:val="000F6583"/>
    <w:rsid w:val="00112E02"/>
    <w:rsid w:val="00114A75"/>
    <w:rsid w:val="00131ACB"/>
    <w:rsid w:val="00141E71"/>
    <w:rsid w:val="001476E7"/>
    <w:rsid w:val="00147943"/>
    <w:rsid w:val="00155137"/>
    <w:rsid w:val="00156F47"/>
    <w:rsid w:val="00164F21"/>
    <w:rsid w:val="001672CD"/>
    <w:rsid w:val="00171646"/>
    <w:rsid w:val="001807FC"/>
    <w:rsid w:val="00183F75"/>
    <w:rsid w:val="001873D0"/>
    <w:rsid w:val="00192739"/>
    <w:rsid w:val="00192C2C"/>
    <w:rsid w:val="00192C85"/>
    <w:rsid w:val="00194808"/>
    <w:rsid w:val="001A05C6"/>
    <w:rsid w:val="001B509D"/>
    <w:rsid w:val="001C470F"/>
    <w:rsid w:val="001E255A"/>
    <w:rsid w:val="001F7E01"/>
    <w:rsid w:val="00207BC9"/>
    <w:rsid w:val="00210096"/>
    <w:rsid w:val="002127E6"/>
    <w:rsid w:val="002222EC"/>
    <w:rsid w:val="00240498"/>
    <w:rsid w:val="002648D5"/>
    <w:rsid w:val="00266251"/>
    <w:rsid w:val="00273D22"/>
    <w:rsid w:val="002907BC"/>
    <w:rsid w:val="00294474"/>
    <w:rsid w:val="002D5BF9"/>
    <w:rsid w:val="002E4035"/>
    <w:rsid w:val="002F3070"/>
    <w:rsid w:val="002F79B1"/>
    <w:rsid w:val="00307F2C"/>
    <w:rsid w:val="00311A50"/>
    <w:rsid w:val="0032111E"/>
    <w:rsid w:val="003231EC"/>
    <w:rsid w:val="003233B9"/>
    <w:rsid w:val="003242D1"/>
    <w:rsid w:val="00326C9F"/>
    <w:rsid w:val="003364BC"/>
    <w:rsid w:val="00345338"/>
    <w:rsid w:val="00351B16"/>
    <w:rsid w:val="00353B70"/>
    <w:rsid w:val="00361CEF"/>
    <w:rsid w:val="00363995"/>
    <w:rsid w:val="003650F1"/>
    <w:rsid w:val="00366B35"/>
    <w:rsid w:val="00372DC3"/>
    <w:rsid w:val="0038302C"/>
    <w:rsid w:val="00394157"/>
    <w:rsid w:val="003A08FD"/>
    <w:rsid w:val="003A1AB0"/>
    <w:rsid w:val="003A5A86"/>
    <w:rsid w:val="003A5CD7"/>
    <w:rsid w:val="003B477C"/>
    <w:rsid w:val="003B4DBD"/>
    <w:rsid w:val="003B759A"/>
    <w:rsid w:val="003C046D"/>
    <w:rsid w:val="003D1D9E"/>
    <w:rsid w:val="003E21D9"/>
    <w:rsid w:val="003E5D5F"/>
    <w:rsid w:val="003F351D"/>
    <w:rsid w:val="004033A5"/>
    <w:rsid w:val="004034C0"/>
    <w:rsid w:val="004057A6"/>
    <w:rsid w:val="00406A17"/>
    <w:rsid w:val="0041273F"/>
    <w:rsid w:val="00413EC5"/>
    <w:rsid w:val="00423A5D"/>
    <w:rsid w:val="004248CC"/>
    <w:rsid w:val="00436F3A"/>
    <w:rsid w:val="00440160"/>
    <w:rsid w:val="00450A42"/>
    <w:rsid w:val="00471911"/>
    <w:rsid w:val="004744B9"/>
    <w:rsid w:val="0047681C"/>
    <w:rsid w:val="004866E6"/>
    <w:rsid w:val="00492D9B"/>
    <w:rsid w:val="00494350"/>
    <w:rsid w:val="004B3F26"/>
    <w:rsid w:val="004B4C2C"/>
    <w:rsid w:val="004B5D9F"/>
    <w:rsid w:val="004C5CF8"/>
    <w:rsid w:val="004E75C6"/>
    <w:rsid w:val="004F0008"/>
    <w:rsid w:val="004F2465"/>
    <w:rsid w:val="00506692"/>
    <w:rsid w:val="00507DE3"/>
    <w:rsid w:val="00515E71"/>
    <w:rsid w:val="00520955"/>
    <w:rsid w:val="00520D76"/>
    <w:rsid w:val="00534C1A"/>
    <w:rsid w:val="00536BBC"/>
    <w:rsid w:val="00540B1A"/>
    <w:rsid w:val="0055194F"/>
    <w:rsid w:val="00556507"/>
    <w:rsid w:val="0056105F"/>
    <w:rsid w:val="0057183A"/>
    <w:rsid w:val="00572E55"/>
    <w:rsid w:val="0057517E"/>
    <w:rsid w:val="005A2212"/>
    <w:rsid w:val="005A50D1"/>
    <w:rsid w:val="005C169D"/>
    <w:rsid w:val="005C1808"/>
    <w:rsid w:val="005C29D1"/>
    <w:rsid w:val="005C539F"/>
    <w:rsid w:val="005C6AD9"/>
    <w:rsid w:val="005D57C1"/>
    <w:rsid w:val="005E0CD6"/>
    <w:rsid w:val="005E3181"/>
    <w:rsid w:val="005F01CB"/>
    <w:rsid w:val="00604620"/>
    <w:rsid w:val="00612B97"/>
    <w:rsid w:val="00625E2F"/>
    <w:rsid w:val="00660D4E"/>
    <w:rsid w:val="00663709"/>
    <w:rsid w:val="00663AAC"/>
    <w:rsid w:val="00666030"/>
    <w:rsid w:val="00671466"/>
    <w:rsid w:val="006800F5"/>
    <w:rsid w:val="006839D9"/>
    <w:rsid w:val="00687155"/>
    <w:rsid w:val="006909EE"/>
    <w:rsid w:val="006A7EE0"/>
    <w:rsid w:val="006B4274"/>
    <w:rsid w:val="006D0655"/>
    <w:rsid w:val="006D2AD7"/>
    <w:rsid w:val="006D430C"/>
    <w:rsid w:val="006E6A5A"/>
    <w:rsid w:val="006F097B"/>
    <w:rsid w:val="006F43A0"/>
    <w:rsid w:val="006F45F3"/>
    <w:rsid w:val="0072029C"/>
    <w:rsid w:val="00724D0E"/>
    <w:rsid w:val="00727ECB"/>
    <w:rsid w:val="00731F44"/>
    <w:rsid w:val="0073246E"/>
    <w:rsid w:val="007365A0"/>
    <w:rsid w:val="00741482"/>
    <w:rsid w:val="007445AC"/>
    <w:rsid w:val="007603B9"/>
    <w:rsid w:val="007637D5"/>
    <w:rsid w:val="00772605"/>
    <w:rsid w:val="0078247C"/>
    <w:rsid w:val="00784A77"/>
    <w:rsid w:val="00785D82"/>
    <w:rsid w:val="00791A4D"/>
    <w:rsid w:val="007A034A"/>
    <w:rsid w:val="007A5B0A"/>
    <w:rsid w:val="007A7A1B"/>
    <w:rsid w:val="007B3249"/>
    <w:rsid w:val="007C08D6"/>
    <w:rsid w:val="007C5ADF"/>
    <w:rsid w:val="007C6409"/>
    <w:rsid w:val="007D14C5"/>
    <w:rsid w:val="007E229C"/>
    <w:rsid w:val="007E5680"/>
    <w:rsid w:val="007E6BB5"/>
    <w:rsid w:val="007F237E"/>
    <w:rsid w:val="007F5741"/>
    <w:rsid w:val="008119F8"/>
    <w:rsid w:val="008123F2"/>
    <w:rsid w:val="00826B54"/>
    <w:rsid w:val="008276F0"/>
    <w:rsid w:val="0083061B"/>
    <w:rsid w:val="00834981"/>
    <w:rsid w:val="00837E32"/>
    <w:rsid w:val="00840428"/>
    <w:rsid w:val="0084177B"/>
    <w:rsid w:val="00853C38"/>
    <w:rsid w:val="00855F8B"/>
    <w:rsid w:val="0085688E"/>
    <w:rsid w:val="008713F2"/>
    <w:rsid w:val="00882044"/>
    <w:rsid w:val="00882507"/>
    <w:rsid w:val="008920DA"/>
    <w:rsid w:val="00893B2C"/>
    <w:rsid w:val="00897478"/>
    <w:rsid w:val="008B0DF2"/>
    <w:rsid w:val="008B3FF3"/>
    <w:rsid w:val="008C1D62"/>
    <w:rsid w:val="008C3B55"/>
    <w:rsid w:val="008D41F6"/>
    <w:rsid w:val="008E7A74"/>
    <w:rsid w:val="008F2C9C"/>
    <w:rsid w:val="008F6A42"/>
    <w:rsid w:val="0090641D"/>
    <w:rsid w:val="00911FD3"/>
    <w:rsid w:val="00914924"/>
    <w:rsid w:val="00915B1A"/>
    <w:rsid w:val="00921590"/>
    <w:rsid w:val="00926F52"/>
    <w:rsid w:val="009273A7"/>
    <w:rsid w:val="00943189"/>
    <w:rsid w:val="00951AD0"/>
    <w:rsid w:val="00964D83"/>
    <w:rsid w:val="009671E1"/>
    <w:rsid w:val="00973AA1"/>
    <w:rsid w:val="009745B6"/>
    <w:rsid w:val="0099353B"/>
    <w:rsid w:val="00995365"/>
    <w:rsid w:val="009A3034"/>
    <w:rsid w:val="009A36CC"/>
    <w:rsid w:val="009A5B7F"/>
    <w:rsid w:val="009B19B8"/>
    <w:rsid w:val="009B2A16"/>
    <w:rsid w:val="009C2B5E"/>
    <w:rsid w:val="009C6E3F"/>
    <w:rsid w:val="009D670A"/>
    <w:rsid w:val="009E0B7F"/>
    <w:rsid w:val="009E4BB8"/>
    <w:rsid w:val="009F6AB7"/>
    <w:rsid w:val="00A01B09"/>
    <w:rsid w:val="00A1146C"/>
    <w:rsid w:val="00A168B2"/>
    <w:rsid w:val="00A1696D"/>
    <w:rsid w:val="00A174FB"/>
    <w:rsid w:val="00A26741"/>
    <w:rsid w:val="00A27F6B"/>
    <w:rsid w:val="00A33DF8"/>
    <w:rsid w:val="00A56058"/>
    <w:rsid w:val="00A57197"/>
    <w:rsid w:val="00A73128"/>
    <w:rsid w:val="00A83393"/>
    <w:rsid w:val="00AA1856"/>
    <w:rsid w:val="00AA41A3"/>
    <w:rsid w:val="00AC1CF4"/>
    <w:rsid w:val="00AC5E78"/>
    <w:rsid w:val="00AD1BD9"/>
    <w:rsid w:val="00AD1DFF"/>
    <w:rsid w:val="00AE3044"/>
    <w:rsid w:val="00AF1751"/>
    <w:rsid w:val="00AF241B"/>
    <w:rsid w:val="00AF2BED"/>
    <w:rsid w:val="00AF7909"/>
    <w:rsid w:val="00B0411B"/>
    <w:rsid w:val="00B0496F"/>
    <w:rsid w:val="00B072FA"/>
    <w:rsid w:val="00B2317E"/>
    <w:rsid w:val="00B2567D"/>
    <w:rsid w:val="00B33887"/>
    <w:rsid w:val="00B34775"/>
    <w:rsid w:val="00B477E2"/>
    <w:rsid w:val="00B54459"/>
    <w:rsid w:val="00B619C4"/>
    <w:rsid w:val="00B66DF9"/>
    <w:rsid w:val="00B71FB4"/>
    <w:rsid w:val="00B74007"/>
    <w:rsid w:val="00B8706F"/>
    <w:rsid w:val="00BB178E"/>
    <w:rsid w:val="00BC2016"/>
    <w:rsid w:val="00BC22DA"/>
    <w:rsid w:val="00BC35D0"/>
    <w:rsid w:val="00BC71FA"/>
    <w:rsid w:val="00BD07ED"/>
    <w:rsid w:val="00BD09B4"/>
    <w:rsid w:val="00BD32EF"/>
    <w:rsid w:val="00BE10E7"/>
    <w:rsid w:val="00BE3768"/>
    <w:rsid w:val="00BE557F"/>
    <w:rsid w:val="00BE7F6A"/>
    <w:rsid w:val="00BF277C"/>
    <w:rsid w:val="00C11DC3"/>
    <w:rsid w:val="00C20355"/>
    <w:rsid w:val="00C26B30"/>
    <w:rsid w:val="00C43A41"/>
    <w:rsid w:val="00C46457"/>
    <w:rsid w:val="00C520E6"/>
    <w:rsid w:val="00C576B9"/>
    <w:rsid w:val="00C578D4"/>
    <w:rsid w:val="00C65D7E"/>
    <w:rsid w:val="00C65FD6"/>
    <w:rsid w:val="00C663B2"/>
    <w:rsid w:val="00C70F8D"/>
    <w:rsid w:val="00C728EA"/>
    <w:rsid w:val="00C73121"/>
    <w:rsid w:val="00C92BA8"/>
    <w:rsid w:val="00CA09C6"/>
    <w:rsid w:val="00CA2ED0"/>
    <w:rsid w:val="00CA4F75"/>
    <w:rsid w:val="00CB13A2"/>
    <w:rsid w:val="00CB1C66"/>
    <w:rsid w:val="00CB6CF7"/>
    <w:rsid w:val="00CC5606"/>
    <w:rsid w:val="00CD5298"/>
    <w:rsid w:val="00CD7709"/>
    <w:rsid w:val="00CE001C"/>
    <w:rsid w:val="00CF2A83"/>
    <w:rsid w:val="00D15CCA"/>
    <w:rsid w:val="00D35E1B"/>
    <w:rsid w:val="00D36988"/>
    <w:rsid w:val="00D37F06"/>
    <w:rsid w:val="00D51C24"/>
    <w:rsid w:val="00D75C33"/>
    <w:rsid w:val="00D76DCC"/>
    <w:rsid w:val="00D80FC2"/>
    <w:rsid w:val="00D81F30"/>
    <w:rsid w:val="00D81F9F"/>
    <w:rsid w:val="00D8707D"/>
    <w:rsid w:val="00D95C25"/>
    <w:rsid w:val="00DA6621"/>
    <w:rsid w:val="00DB1ECF"/>
    <w:rsid w:val="00DB5F33"/>
    <w:rsid w:val="00DB6804"/>
    <w:rsid w:val="00DC33C5"/>
    <w:rsid w:val="00DD4E15"/>
    <w:rsid w:val="00DD5CFF"/>
    <w:rsid w:val="00DD6B5C"/>
    <w:rsid w:val="00DE689A"/>
    <w:rsid w:val="00DF261E"/>
    <w:rsid w:val="00E17A36"/>
    <w:rsid w:val="00E22BDE"/>
    <w:rsid w:val="00E22D6A"/>
    <w:rsid w:val="00E239F3"/>
    <w:rsid w:val="00E24EF5"/>
    <w:rsid w:val="00E27A70"/>
    <w:rsid w:val="00E32BA6"/>
    <w:rsid w:val="00E33F6F"/>
    <w:rsid w:val="00E4106A"/>
    <w:rsid w:val="00E42C3A"/>
    <w:rsid w:val="00E42C4D"/>
    <w:rsid w:val="00E4392E"/>
    <w:rsid w:val="00E46F48"/>
    <w:rsid w:val="00E50AD2"/>
    <w:rsid w:val="00E50D09"/>
    <w:rsid w:val="00E521C0"/>
    <w:rsid w:val="00E57369"/>
    <w:rsid w:val="00E57716"/>
    <w:rsid w:val="00E6471E"/>
    <w:rsid w:val="00E66B6F"/>
    <w:rsid w:val="00E7561A"/>
    <w:rsid w:val="00E75CBF"/>
    <w:rsid w:val="00E76DBC"/>
    <w:rsid w:val="00E833DF"/>
    <w:rsid w:val="00E85125"/>
    <w:rsid w:val="00E92122"/>
    <w:rsid w:val="00E97FAC"/>
    <w:rsid w:val="00EB2FF9"/>
    <w:rsid w:val="00EB5CAF"/>
    <w:rsid w:val="00ED5F74"/>
    <w:rsid w:val="00EE1C69"/>
    <w:rsid w:val="00EE5342"/>
    <w:rsid w:val="00EE6896"/>
    <w:rsid w:val="00EE7A9B"/>
    <w:rsid w:val="00EF4B3C"/>
    <w:rsid w:val="00F00BB6"/>
    <w:rsid w:val="00F0537C"/>
    <w:rsid w:val="00F06C9D"/>
    <w:rsid w:val="00F119CD"/>
    <w:rsid w:val="00F15FC1"/>
    <w:rsid w:val="00F17DF9"/>
    <w:rsid w:val="00F27547"/>
    <w:rsid w:val="00F3178C"/>
    <w:rsid w:val="00F3499D"/>
    <w:rsid w:val="00F3575C"/>
    <w:rsid w:val="00F431CB"/>
    <w:rsid w:val="00F571EF"/>
    <w:rsid w:val="00F57F16"/>
    <w:rsid w:val="00F62100"/>
    <w:rsid w:val="00F62F75"/>
    <w:rsid w:val="00F673B5"/>
    <w:rsid w:val="00F67A09"/>
    <w:rsid w:val="00F80BCE"/>
    <w:rsid w:val="00F85DC3"/>
    <w:rsid w:val="00F870D1"/>
    <w:rsid w:val="00F879AF"/>
    <w:rsid w:val="00F901A1"/>
    <w:rsid w:val="00F9241B"/>
    <w:rsid w:val="00F9271E"/>
    <w:rsid w:val="00FB0625"/>
    <w:rsid w:val="00FB1E64"/>
    <w:rsid w:val="00FB36DF"/>
    <w:rsid w:val="00FB3D91"/>
    <w:rsid w:val="00FC7309"/>
    <w:rsid w:val="00FD2909"/>
    <w:rsid w:val="00FD291E"/>
    <w:rsid w:val="00FD41F5"/>
    <w:rsid w:val="00FD467D"/>
    <w:rsid w:val="00FE06BB"/>
    <w:rsid w:val="00FF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rules v:ext="edit">
        <o:r id="V:Rule1" type="connector" idref="#_x0000_s1038"/>
        <o:r id="V:Rule2" type="connector" idref="#_x0000_s1039"/>
        <o:r id="V:Rule3" type="connector" idref="#_x0000_s1050"/>
        <o:r id="V:Rule4" type="connector" idref="#_x0000_s1051"/>
        <o:r id="V:Rule5" type="connector" idref="#_x0000_s1052"/>
      </o:rules>
    </o:shapelayout>
  </w:shapeDefaults>
  <w:decimalSymbol w:val=","/>
  <w:listSeparator w:val=";"/>
  <w14:defaultImageDpi w14:val="0"/>
  <w15:docId w15:val="{2390D84D-2006-4566-A0BC-51372D20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4B3F26"/>
    <w:pPr>
      <w:spacing w:before="100" w:beforeAutospacing="1" w:after="100" w:afterAutospacing="1" w:line="240" w:lineRule="auto"/>
    </w:pPr>
    <w:rPr>
      <w:rFonts w:ascii="Arial Unicode MS" w:eastAsia="Arial Unicode MS" w:hAnsi="Arial Unicode MS" w:cs="Arial Unicode MS"/>
      <w:sz w:val="24"/>
      <w:szCs w:val="24"/>
    </w:rPr>
  </w:style>
  <w:style w:type="paragraph" w:styleId="1">
    <w:name w:val="heading 1"/>
    <w:basedOn w:val="a"/>
    <w:next w:val="a"/>
    <w:link w:val="10"/>
    <w:uiPriority w:val="99"/>
    <w:qFormat/>
    <w:rsid w:val="007F237E"/>
    <w:pPr>
      <w:keepNext/>
      <w:numPr>
        <w:numId w:val="1"/>
      </w:numPr>
      <w:suppressAutoHyphens/>
      <w:spacing w:before="360" w:beforeAutospacing="0" w:after="180" w:afterAutospacing="0"/>
      <w:jc w:val="center"/>
      <w:outlineLvl w:val="0"/>
    </w:pPr>
    <w:rPr>
      <w:rFonts w:ascii="Times New Roman" w:eastAsia="Times New Roman" w:hAnsi="Times New Roman" w:cs="Arial"/>
      <w:b/>
      <w:bCs/>
      <w:kern w:val="1"/>
      <w:sz w:val="32"/>
      <w:szCs w:val="32"/>
      <w:lang w:eastAsia="ar-SA"/>
    </w:rPr>
  </w:style>
  <w:style w:type="paragraph" w:styleId="2">
    <w:name w:val="heading 2"/>
    <w:basedOn w:val="a"/>
    <w:next w:val="a"/>
    <w:link w:val="20"/>
    <w:uiPriority w:val="99"/>
    <w:qFormat/>
    <w:pPr>
      <w:keepNext/>
      <w:numPr>
        <w:ilvl w:val="1"/>
        <w:numId w:val="1"/>
      </w:numPr>
      <w:suppressAutoHyphens/>
      <w:spacing w:before="240" w:beforeAutospacing="0" w:after="60" w:afterAutospacing="0"/>
      <w:outlineLvl w:val="1"/>
    </w:pPr>
    <w:rPr>
      <w:rFonts w:ascii="Arial" w:eastAsia="Times New Roman" w:hAnsi="Arial" w:cs="Arial"/>
      <w:b/>
      <w:bCs/>
      <w:i/>
      <w:iCs/>
      <w:sz w:val="28"/>
      <w:szCs w:val="28"/>
      <w:lang w:eastAsia="ar-SA"/>
    </w:rPr>
  </w:style>
  <w:style w:type="paragraph" w:styleId="3">
    <w:name w:val="heading 3"/>
    <w:basedOn w:val="a"/>
    <w:next w:val="a"/>
    <w:link w:val="30"/>
    <w:uiPriority w:val="99"/>
    <w:qFormat/>
    <w:pPr>
      <w:keepNext/>
      <w:numPr>
        <w:ilvl w:val="2"/>
        <w:numId w:val="1"/>
      </w:numPr>
      <w:suppressAutoHyphens/>
      <w:spacing w:before="240" w:beforeAutospacing="0" w:after="60" w:afterAutospacing="0"/>
      <w:outlineLvl w:val="2"/>
    </w:pPr>
    <w:rPr>
      <w:rFonts w:ascii="Arial" w:eastAsia="Times New Roman" w:hAnsi="Arial" w:cs="Arial"/>
      <w:b/>
      <w:bCs/>
      <w:sz w:val="26"/>
      <w:szCs w:val="26"/>
      <w:lang w:eastAsia="ar-SA"/>
    </w:rPr>
  </w:style>
  <w:style w:type="paragraph" w:styleId="4">
    <w:name w:val="heading 4"/>
    <w:basedOn w:val="a"/>
    <w:next w:val="a"/>
    <w:link w:val="40"/>
    <w:uiPriority w:val="99"/>
    <w:qFormat/>
    <w:rsid w:val="00DA6621"/>
    <w:pPr>
      <w:keepNext/>
      <w:suppressAutoHyphens/>
      <w:spacing w:before="240" w:beforeAutospacing="0" w:after="60" w:afterAutospacing="0"/>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uiPriority w:val="99"/>
    <w:qFormat/>
    <w:pPr>
      <w:numPr>
        <w:ilvl w:val="4"/>
        <w:numId w:val="1"/>
      </w:numPr>
      <w:suppressAutoHyphens/>
      <w:spacing w:before="240" w:beforeAutospacing="0" w:after="60" w:afterAutospacing="0"/>
      <w:outlineLvl w:val="4"/>
    </w:pPr>
    <w:rPr>
      <w:rFonts w:ascii="Times New Roman" w:eastAsia="Times New Roman" w:hAnsi="Times New Roman" w:cs="Times New Roman"/>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ar-SA" w:bidi="ar-S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Absatz-Standardschriftart">
    <w:name w:val="Absatz-Standardschriftart"/>
    <w:uiPriority w:val="99"/>
    <w:semiHidden/>
  </w:style>
  <w:style w:type="character" w:customStyle="1" w:styleId="WW8Num1z0">
    <w:name w:val="WW8Num1z0"/>
    <w:uiPriority w:val="99"/>
    <w:semiHidden/>
    <w:rPr>
      <w:rFonts w:ascii="Symbol" w:hAnsi="Symbol"/>
    </w:rPr>
  </w:style>
  <w:style w:type="character" w:customStyle="1" w:styleId="WW-Absatz-Standardschriftart">
    <w:name w:val="WW-Absatz-Standardschriftart"/>
    <w:uiPriority w:val="99"/>
    <w:semiHidden/>
  </w:style>
  <w:style w:type="character" w:customStyle="1" w:styleId="WW-Absatz-Standardschriftart1">
    <w:name w:val="WW-Absatz-Standardschriftart1"/>
    <w:uiPriority w:val="99"/>
    <w:semiHidden/>
  </w:style>
  <w:style w:type="character" w:customStyle="1" w:styleId="11">
    <w:name w:val="Основной шрифт абзаца1"/>
    <w:uiPriority w:val="99"/>
    <w:semiHidden/>
  </w:style>
  <w:style w:type="character" w:customStyle="1" w:styleId="WW8Num2z0">
    <w:name w:val="WW8Num2z0"/>
    <w:uiPriority w:val="99"/>
    <w:semiHidden/>
    <w:rPr>
      <w:rFonts w:ascii="Symbol" w:hAnsi="Symbol"/>
    </w:rPr>
  </w:style>
  <w:style w:type="character" w:customStyle="1" w:styleId="WW8Num2z1">
    <w:name w:val="WW8Num2z1"/>
    <w:uiPriority w:val="99"/>
    <w:semiHidden/>
    <w:rPr>
      <w:rFonts w:ascii="Courier New" w:hAnsi="Courier New"/>
    </w:rPr>
  </w:style>
  <w:style w:type="character" w:customStyle="1" w:styleId="WW8Num2z2">
    <w:name w:val="WW8Num2z2"/>
    <w:uiPriority w:val="99"/>
    <w:semiHidden/>
    <w:rPr>
      <w:rFonts w:ascii="Wingdings" w:hAnsi="Wingdings"/>
    </w:rPr>
  </w:style>
  <w:style w:type="character" w:customStyle="1" w:styleId="WW8Num17z0">
    <w:name w:val="WW8Num17z0"/>
    <w:uiPriority w:val="99"/>
    <w:semiHidden/>
    <w:rPr>
      <w:rFonts w:ascii="Symbol" w:hAnsi="Symbol"/>
    </w:rPr>
  </w:style>
  <w:style w:type="character" w:customStyle="1" w:styleId="WW8Num17z1">
    <w:name w:val="WW8Num17z1"/>
    <w:uiPriority w:val="99"/>
    <w:semiHidden/>
    <w:rPr>
      <w:rFonts w:ascii="Courier New" w:hAnsi="Courier New"/>
    </w:rPr>
  </w:style>
  <w:style w:type="character" w:customStyle="1" w:styleId="WW8Num17z2">
    <w:name w:val="WW8Num17z2"/>
    <w:uiPriority w:val="99"/>
    <w:semiHidden/>
    <w:rPr>
      <w:rFonts w:ascii="Wingdings" w:hAnsi="Wingdings"/>
    </w:rPr>
  </w:style>
  <w:style w:type="character" w:customStyle="1" w:styleId="WW8Num18z0">
    <w:name w:val="WW8Num18z0"/>
    <w:uiPriority w:val="99"/>
    <w:semiHidden/>
    <w:rPr>
      <w:rFonts w:ascii="Symbol" w:hAnsi="Symbol"/>
    </w:rPr>
  </w:style>
  <w:style w:type="character" w:customStyle="1" w:styleId="WW8Num18z1">
    <w:name w:val="WW8Num18z1"/>
    <w:uiPriority w:val="99"/>
    <w:semiHidden/>
    <w:rPr>
      <w:rFonts w:ascii="Courier New" w:hAnsi="Courier New"/>
    </w:rPr>
  </w:style>
  <w:style w:type="character" w:customStyle="1" w:styleId="WW8Num18z2">
    <w:name w:val="WW8Num18z2"/>
    <w:uiPriority w:val="99"/>
    <w:semiHidden/>
    <w:rPr>
      <w:rFonts w:ascii="Wingdings" w:hAnsi="Wingdings"/>
    </w:rPr>
  </w:style>
  <w:style w:type="character" w:customStyle="1" w:styleId="a3">
    <w:name w:val="Тееекст"/>
    <w:uiPriority w:val="99"/>
    <w:rPr>
      <w:sz w:val="28"/>
    </w:rPr>
  </w:style>
  <w:style w:type="character" w:customStyle="1" w:styleId="a4">
    <w:name w:val="Маркеры списка"/>
    <w:uiPriority w:val="99"/>
    <w:semiHidden/>
    <w:rPr>
      <w:rFonts w:ascii="StarSymbol" w:eastAsia="StarSymbol" w:hAnsi="StarSymbol"/>
      <w:sz w:val="18"/>
    </w:rPr>
  </w:style>
  <w:style w:type="character" w:styleId="a5">
    <w:name w:val="Hyperlink"/>
    <w:basedOn w:val="a0"/>
    <w:uiPriority w:val="99"/>
    <w:rPr>
      <w:rFonts w:cs="Times New Roman"/>
      <w:color w:val="000080"/>
      <w:u w:val="single"/>
    </w:rPr>
  </w:style>
  <w:style w:type="character" w:customStyle="1" w:styleId="a6">
    <w:name w:val="Символ нумерации"/>
    <w:uiPriority w:val="99"/>
    <w:semiHidden/>
  </w:style>
  <w:style w:type="character" w:customStyle="1" w:styleId="WW8Num45z0">
    <w:name w:val="WW8Num45z0"/>
    <w:uiPriority w:val="99"/>
    <w:semiHidden/>
    <w:rPr>
      <w:rFonts w:ascii="Wingdings" w:hAnsi="Wingdings"/>
    </w:rPr>
  </w:style>
  <w:style w:type="character" w:customStyle="1" w:styleId="WW8Num45z1">
    <w:name w:val="WW8Num45z1"/>
    <w:uiPriority w:val="99"/>
    <w:semiHidden/>
    <w:rPr>
      <w:rFonts w:ascii="Courier New" w:hAnsi="Courier New"/>
    </w:rPr>
  </w:style>
  <w:style w:type="character" w:customStyle="1" w:styleId="WW8Num45z3">
    <w:name w:val="WW8Num45z3"/>
    <w:uiPriority w:val="99"/>
    <w:semiHidden/>
    <w:rPr>
      <w:rFonts w:ascii="Symbol" w:hAnsi="Symbol"/>
    </w:rPr>
  </w:style>
  <w:style w:type="character" w:customStyle="1" w:styleId="WW8Num48z1">
    <w:name w:val="WW8Num48z1"/>
    <w:uiPriority w:val="99"/>
    <w:semiHidden/>
    <w:rPr>
      <w:rFonts w:ascii="Courier New" w:hAnsi="Courier New"/>
      <w:sz w:val="20"/>
    </w:rPr>
  </w:style>
  <w:style w:type="paragraph" w:customStyle="1" w:styleId="a7">
    <w:name w:val="Заголовок"/>
    <w:basedOn w:val="a"/>
    <w:next w:val="a8"/>
    <w:uiPriority w:val="99"/>
    <w:semiHidden/>
    <w:pPr>
      <w:keepNext/>
      <w:suppressAutoHyphens/>
      <w:spacing w:before="240" w:beforeAutospacing="0" w:after="120" w:afterAutospacing="0"/>
    </w:pPr>
    <w:rPr>
      <w:rFonts w:ascii="Arial" w:eastAsia="Times New Roman" w:hAnsi="Arial" w:cs="DejaVu Sans"/>
      <w:sz w:val="28"/>
      <w:szCs w:val="28"/>
      <w:lang w:eastAsia="ar-SA"/>
    </w:rPr>
  </w:style>
  <w:style w:type="paragraph" w:styleId="a8">
    <w:name w:val="Body Text"/>
    <w:basedOn w:val="a"/>
    <w:link w:val="a9"/>
    <w:uiPriority w:val="99"/>
    <w:semiHidden/>
    <w:pPr>
      <w:suppressAutoHyphens/>
      <w:spacing w:before="0" w:beforeAutospacing="0" w:after="120" w:afterAutospacing="0"/>
    </w:pPr>
    <w:rPr>
      <w:rFonts w:ascii="Times New Roman" w:eastAsia="Times New Roman" w:hAnsi="Times New Roman" w:cs="Times New Roman"/>
      <w:lang w:eastAsia="ar-SA"/>
    </w:rPr>
  </w:style>
  <w:style w:type="character" w:customStyle="1" w:styleId="a9">
    <w:name w:val="Основной текст Знак"/>
    <w:basedOn w:val="a0"/>
    <w:link w:val="a8"/>
    <w:uiPriority w:val="99"/>
    <w:semiHidden/>
    <w:locked/>
    <w:rPr>
      <w:rFonts w:cs="Times New Roman"/>
      <w:sz w:val="24"/>
      <w:szCs w:val="24"/>
      <w:lang w:val="x-none" w:eastAsia="ar-SA" w:bidi="ar-SA"/>
    </w:rPr>
  </w:style>
  <w:style w:type="paragraph" w:styleId="aa">
    <w:name w:val="List"/>
    <w:basedOn w:val="a8"/>
    <w:uiPriority w:val="99"/>
    <w:semiHidden/>
  </w:style>
  <w:style w:type="paragraph" w:customStyle="1" w:styleId="12">
    <w:name w:val="Название1"/>
    <w:basedOn w:val="a"/>
    <w:uiPriority w:val="99"/>
    <w:semiHidden/>
    <w:pPr>
      <w:suppressLineNumbers/>
      <w:suppressAutoHyphens/>
      <w:spacing w:before="120" w:beforeAutospacing="0" w:after="120" w:afterAutospacing="0"/>
    </w:pPr>
    <w:rPr>
      <w:rFonts w:ascii="Times New Roman" w:eastAsia="Times New Roman" w:hAnsi="Times New Roman" w:cs="Times New Roman"/>
      <w:i/>
      <w:iCs/>
      <w:lang w:eastAsia="ar-SA"/>
    </w:rPr>
  </w:style>
  <w:style w:type="paragraph" w:customStyle="1" w:styleId="13">
    <w:name w:val="Указатель1"/>
    <w:basedOn w:val="a"/>
    <w:uiPriority w:val="99"/>
    <w:semiHidden/>
    <w:pPr>
      <w:suppressLineNumbers/>
      <w:suppressAutoHyphens/>
      <w:spacing w:before="0" w:beforeAutospacing="0" w:after="0" w:afterAutospacing="0"/>
    </w:pPr>
    <w:rPr>
      <w:rFonts w:ascii="Times New Roman" w:eastAsia="Times New Roman" w:hAnsi="Times New Roman" w:cs="Times New Roman"/>
      <w:lang w:eastAsia="ar-SA"/>
    </w:rPr>
  </w:style>
  <w:style w:type="paragraph" w:customStyle="1" w:styleId="ab">
    <w:name w:val="Теекст"/>
    <w:basedOn w:val="a"/>
    <w:uiPriority w:val="99"/>
    <w:semiHidden/>
    <w:pPr>
      <w:suppressAutoHyphens/>
      <w:spacing w:before="0" w:beforeAutospacing="0" w:after="0" w:afterAutospacing="0" w:line="360" w:lineRule="auto"/>
      <w:ind w:firstLine="567"/>
      <w:jc w:val="both"/>
    </w:pPr>
    <w:rPr>
      <w:rFonts w:ascii="Times New Roman" w:eastAsia="Times New Roman" w:hAnsi="Times New Roman" w:cs="Times New Roman"/>
      <w:sz w:val="28"/>
      <w:lang w:eastAsia="ar-SA"/>
    </w:rPr>
  </w:style>
  <w:style w:type="paragraph" w:customStyle="1" w:styleId="ac">
    <w:name w:val="Подпись рисунка"/>
    <w:basedOn w:val="a"/>
    <w:uiPriority w:val="99"/>
    <w:semiHidden/>
    <w:pPr>
      <w:suppressAutoHyphens/>
      <w:spacing w:before="0" w:beforeAutospacing="0" w:after="0" w:afterAutospacing="0"/>
      <w:jc w:val="center"/>
    </w:pPr>
    <w:rPr>
      <w:rFonts w:ascii="Times New Roman" w:eastAsia="Times New Roman" w:hAnsi="Times New Roman" w:cs="Times New Roman"/>
      <w:i/>
      <w:lang w:eastAsia="ar-SA"/>
    </w:rPr>
  </w:style>
  <w:style w:type="paragraph" w:styleId="ad">
    <w:name w:val="footer"/>
    <w:basedOn w:val="a"/>
    <w:link w:val="ae"/>
    <w:uiPriority w:val="99"/>
    <w:semiHidden/>
    <w:pPr>
      <w:suppressLineNumbers/>
      <w:tabs>
        <w:tab w:val="center" w:pos="4677"/>
        <w:tab w:val="right" w:pos="9354"/>
      </w:tabs>
      <w:suppressAutoHyphens/>
      <w:spacing w:before="0" w:beforeAutospacing="0" w:after="0" w:afterAutospacing="0"/>
    </w:pPr>
    <w:rPr>
      <w:rFonts w:ascii="Times New Roman" w:eastAsia="Times New Roman" w:hAnsi="Times New Roman" w:cs="Times New Roman"/>
      <w:lang w:eastAsia="ar-SA"/>
    </w:rPr>
  </w:style>
  <w:style w:type="character" w:customStyle="1" w:styleId="ae">
    <w:name w:val="Нижний колонтитул Знак"/>
    <w:basedOn w:val="a0"/>
    <w:link w:val="ad"/>
    <w:uiPriority w:val="99"/>
    <w:semiHidden/>
    <w:locked/>
    <w:rPr>
      <w:rFonts w:cs="Times New Roman"/>
      <w:sz w:val="24"/>
      <w:szCs w:val="24"/>
      <w:lang w:val="x-none" w:eastAsia="ar-SA" w:bidi="ar-SA"/>
    </w:rPr>
  </w:style>
  <w:style w:type="paragraph" w:customStyle="1" w:styleId="af">
    <w:name w:val="Рисуунок"/>
    <w:basedOn w:val="a"/>
    <w:uiPriority w:val="99"/>
    <w:pPr>
      <w:suppressAutoHyphens/>
      <w:spacing w:before="0" w:beforeAutospacing="0" w:after="0" w:afterAutospacing="0"/>
      <w:jc w:val="center"/>
    </w:pPr>
    <w:rPr>
      <w:rFonts w:ascii="Times New Roman" w:eastAsia="Times New Roman" w:hAnsi="Times New Roman" w:cs="Times New Roman"/>
      <w:i/>
      <w:lang w:eastAsia="ar-SA"/>
    </w:rPr>
  </w:style>
  <w:style w:type="paragraph" w:customStyle="1" w:styleId="af0">
    <w:name w:val="Заголоовок"/>
    <w:basedOn w:val="1"/>
    <w:next w:val="ab"/>
    <w:uiPriority w:val="99"/>
    <w:pPr>
      <w:numPr>
        <w:numId w:val="0"/>
      </w:numPr>
      <w:spacing w:before="0" w:after="227" w:line="200" w:lineRule="atLeast"/>
    </w:pPr>
  </w:style>
  <w:style w:type="paragraph" w:styleId="af1">
    <w:name w:val="Normal (Web)"/>
    <w:basedOn w:val="a"/>
    <w:uiPriority w:val="99"/>
    <w:semiHidden/>
    <w:pPr>
      <w:suppressAutoHyphens/>
      <w:spacing w:before="280" w:beforeAutospacing="0" w:after="280" w:afterAutospacing="0"/>
    </w:pPr>
    <w:rPr>
      <w:rFonts w:ascii="Arial" w:eastAsia="Times New Roman" w:hAnsi="Arial" w:cs="Arial"/>
      <w:color w:val="353535"/>
      <w:sz w:val="20"/>
      <w:szCs w:val="20"/>
      <w:lang w:eastAsia="ar-SA"/>
    </w:rPr>
  </w:style>
  <w:style w:type="paragraph" w:styleId="af2">
    <w:name w:val="TOC Heading"/>
    <w:basedOn w:val="a7"/>
    <w:uiPriority w:val="99"/>
    <w:qFormat/>
    <w:pPr>
      <w:suppressLineNumbers/>
    </w:pPr>
    <w:rPr>
      <w:b/>
      <w:bCs/>
      <w:sz w:val="32"/>
      <w:szCs w:val="32"/>
    </w:rPr>
  </w:style>
  <w:style w:type="character" w:customStyle="1" w:styleId="bookauthor">
    <w:name w:val="bookauthor"/>
    <w:basedOn w:val="a0"/>
    <w:uiPriority w:val="99"/>
    <w:rsid w:val="00F15FC1"/>
    <w:rPr>
      <w:rFonts w:cs="Times New Roman"/>
    </w:rPr>
  </w:style>
  <w:style w:type="character" w:customStyle="1" w:styleId="booktitle">
    <w:name w:val="booktitle"/>
    <w:basedOn w:val="a0"/>
    <w:uiPriority w:val="99"/>
    <w:rsid w:val="00F15FC1"/>
    <w:rPr>
      <w:rFonts w:cs="Times New Roman"/>
    </w:rPr>
  </w:style>
  <w:style w:type="paragraph" w:styleId="14">
    <w:name w:val="toc 1"/>
    <w:basedOn w:val="a"/>
    <w:next w:val="a"/>
    <w:autoRedefine/>
    <w:uiPriority w:val="99"/>
    <w:rsid w:val="000C2D30"/>
    <w:pPr>
      <w:tabs>
        <w:tab w:val="right" w:leader="dot" w:pos="9202"/>
      </w:tabs>
      <w:suppressAutoHyphens/>
      <w:spacing w:before="0" w:beforeAutospacing="0" w:after="0" w:afterAutospacing="0"/>
    </w:pPr>
    <w:rPr>
      <w:rFonts w:ascii="Cambria" w:eastAsia="Times New Roman" w:hAnsi="Cambria" w:cs="Times New Roman"/>
      <w:b/>
      <w:bCs/>
      <w:caps/>
      <w:lang w:eastAsia="ar-SA"/>
    </w:rPr>
  </w:style>
  <w:style w:type="paragraph" w:customStyle="1" w:styleId="15">
    <w:name w:val="Стиль1"/>
    <w:basedOn w:val="a"/>
    <w:uiPriority w:val="99"/>
    <w:rsid w:val="00192739"/>
    <w:pPr>
      <w:spacing w:before="0" w:beforeAutospacing="0" w:after="0" w:afterAutospacing="0" w:line="360" w:lineRule="auto"/>
      <w:ind w:firstLine="567"/>
      <w:jc w:val="both"/>
    </w:pPr>
    <w:rPr>
      <w:rFonts w:ascii="Times New Roman" w:eastAsia="Times New Roman" w:hAnsi="Times New Roman" w:cs="Times New Roman"/>
      <w:sz w:val="28"/>
    </w:rPr>
  </w:style>
  <w:style w:type="paragraph" w:styleId="af3">
    <w:name w:val="Body Text Indent"/>
    <w:basedOn w:val="a"/>
    <w:link w:val="af4"/>
    <w:uiPriority w:val="99"/>
    <w:rsid w:val="00164F21"/>
    <w:pPr>
      <w:suppressAutoHyphens/>
      <w:spacing w:before="0" w:beforeAutospacing="0" w:after="120" w:afterAutospacing="0"/>
      <w:ind w:left="283"/>
    </w:pPr>
    <w:rPr>
      <w:rFonts w:ascii="Times New Roman" w:eastAsia="Times New Roman" w:hAnsi="Times New Roman" w:cs="Times New Roman"/>
      <w:lang w:eastAsia="ar-SA"/>
    </w:rPr>
  </w:style>
  <w:style w:type="character" w:customStyle="1" w:styleId="af4">
    <w:name w:val="Основной текст с отступом Знак"/>
    <w:basedOn w:val="a0"/>
    <w:link w:val="af3"/>
    <w:uiPriority w:val="99"/>
    <w:semiHidden/>
    <w:locked/>
    <w:rPr>
      <w:rFonts w:cs="Times New Roman"/>
      <w:sz w:val="24"/>
      <w:szCs w:val="24"/>
      <w:lang w:val="x-none" w:eastAsia="ar-SA" w:bidi="ar-SA"/>
    </w:rPr>
  </w:style>
  <w:style w:type="paragraph" w:styleId="21">
    <w:name w:val="toc 2"/>
    <w:basedOn w:val="a"/>
    <w:next w:val="a"/>
    <w:autoRedefine/>
    <w:uiPriority w:val="99"/>
    <w:rsid w:val="006800F5"/>
    <w:pPr>
      <w:suppressAutoHyphens/>
      <w:spacing w:before="240" w:beforeAutospacing="0" w:after="0" w:afterAutospacing="0"/>
    </w:pPr>
    <w:rPr>
      <w:rFonts w:ascii="Calibri" w:eastAsia="Times New Roman" w:hAnsi="Calibri" w:cs="Times New Roman"/>
      <w:b/>
      <w:bCs/>
      <w:sz w:val="20"/>
      <w:szCs w:val="20"/>
      <w:lang w:eastAsia="ar-SA"/>
    </w:rPr>
  </w:style>
  <w:style w:type="character" w:styleId="af5">
    <w:name w:val="Strong"/>
    <w:basedOn w:val="a0"/>
    <w:uiPriority w:val="99"/>
    <w:qFormat/>
    <w:rsid w:val="00727ECB"/>
    <w:rPr>
      <w:rFonts w:cs="Times New Roman"/>
      <w:b/>
      <w:bCs/>
    </w:rPr>
  </w:style>
  <w:style w:type="character" w:customStyle="1" w:styleId="subst">
    <w:name w:val="subst"/>
    <w:basedOn w:val="a0"/>
    <w:uiPriority w:val="99"/>
    <w:rsid w:val="004B3F26"/>
    <w:rPr>
      <w:rFonts w:cs="Times New Roman"/>
    </w:rPr>
  </w:style>
  <w:style w:type="paragraph" w:styleId="HTML">
    <w:name w:val="HTML Preformatted"/>
    <w:basedOn w:val="a"/>
    <w:link w:val="HTML0"/>
    <w:uiPriority w:val="99"/>
    <w:rsid w:val="006B4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color w:val="333333"/>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lang w:val="x-none" w:eastAsia="ar-SA" w:bidi="ar-SA"/>
    </w:rPr>
  </w:style>
  <w:style w:type="paragraph" w:styleId="af6">
    <w:name w:val="header"/>
    <w:basedOn w:val="a"/>
    <w:link w:val="af7"/>
    <w:uiPriority w:val="99"/>
    <w:rsid w:val="001C470F"/>
    <w:pPr>
      <w:tabs>
        <w:tab w:val="center" w:pos="4677"/>
        <w:tab w:val="right" w:pos="9355"/>
      </w:tabs>
      <w:suppressAutoHyphens/>
      <w:spacing w:before="0" w:beforeAutospacing="0" w:after="0" w:afterAutospacing="0"/>
    </w:pPr>
    <w:rPr>
      <w:rFonts w:ascii="Times New Roman" w:eastAsia="Times New Roman" w:hAnsi="Times New Roman" w:cs="Times New Roman"/>
      <w:lang w:eastAsia="ar-SA"/>
    </w:rPr>
  </w:style>
  <w:style w:type="character" w:customStyle="1" w:styleId="af7">
    <w:name w:val="Верхний колонтитул Знак"/>
    <w:basedOn w:val="a0"/>
    <w:link w:val="af6"/>
    <w:uiPriority w:val="99"/>
    <w:semiHidden/>
    <w:locked/>
    <w:rPr>
      <w:rFonts w:cs="Times New Roman"/>
      <w:sz w:val="24"/>
      <w:szCs w:val="24"/>
      <w:lang w:val="x-none" w:eastAsia="ar-SA" w:bidi="ar-SA"/>
    </w:rPr>
  </w:style>
  <w:style w:type="table" w:styleId="af8">
    <w:name w:val="Table Grid"/>
    <w:basedOn w:val="a1"/>
    <w:uiPriority w:val="99"/>
    <w:rsid w:val="003B477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uiPriority w:val="99"/>
    <w:rsid w:val="0032111E"/>
    <w:rPr>
      <w:rFonts w:cs="Times New Roman"/>
    </w:rPr>
  </w:style>
  <w:style w:type="paragraph" w:customStyle="1" w:styleId="afa">
    <w:name w:val="Мой текст"/>
    <w:basedOn w:val="a"/>
    <w:uiPriority w:val="99"/>
    <w:rsid w:val="00687155"/>
    <w:pPr>
      <w:spacing w:before="0" w:beforeAutospacing="0" w:after="0" w:afterAutospacing="0" w:line="360" w:lineRule="auto"/>
      <w:ind w:firstLine="57"/>
      <w:jc w:val="both"/>
    </w:pPr>
    <w:rPr>
      <w:rFonts w:ascii="Times New Roman" w:eastAsia="Times New Roman" w:hAnsi="Times New Roman" w:cs="Times New Roman"/>
      <w:sz w:val="28"/>
    </w:rPr>
  </w:style>
  <w:style w:type="paragraph" w:styleId="afb">
    <w:name w:val="Document Map"/>
    <w:basedOn w:val="a"/>
    <w:link w:val="afc"/>
    <w:uiPriority w:val="99"/>
    <w:semiHidden/>
    <w:rsid w:val="003C046D"/>
    <w:pPr>
      <w:shd w:val="clear" w:color="auto" w:fill="000080"/>
      <w:suppressAutoHyphens/>
      <w:spacing w:before="0" w:beforeAutospacing="0" w:after="0" w:afterAutospacing="0"/>
    </w:pPr>
    <w:rPr>
      <w:rFonts w:ascii="Tahoma" w:eastAsia="Times New Roman" w:hAnsi="Tahoma" w:cs="Tahoma"/>
      <w:sz w:val="20"/>
      <w:szCs w:val="20"/>
      <w:lang w:eastAsia="ar-SA"/>
    </w:rPr>
  </w:style>
  <w:style w:type="character" w:customStyle="1" w:styleId="afc">
    <w:name w:val="Схема документа Знак"/>
    <w:basedOn w:val="a0"/>
    <w:link w:val="afb"/>
    <w:uiPriority w:val="99"/>
    <w:semiHidden/>
    <w:locked/>
    <w:rPr>
      <w:rFonts w:ascii="Tahoma" w:hAnsi="Tahoma" w:cs="Tahoma"/>
      <w:sz w:val="16"/>
      <w:szCs w:val="16"/>
      <w:lang w:val="x-none" w:eastAsia="ar-SA" w:bidi="ar-SA"/>
    </w:rPr>
  </w:style>
  <w:style w:type="paragraph" w:styleId="afd">
    <w:name w:val="Plain Text"/>
    <w:basedOn w:val="a"/>
    <w:link w:val="afe"/>
    <w:uiPriority w:val="99"/>
    <w:rsid w:val="00210096"/>
    <w:pPr>
      <w:spacing w:before="0" w:beforeAutospacing="0" w:after="0" w:afterAutospacing="0"/>
    </w:pPr>
    <w:rPr>
      <w:rFonts w:ascii="Courier New" w:eastAsia="Times New Roman" w:hAnsi="Courier New" w:cs="Courier New"/>
      <w:sz w:val="20"/>
      <w:szCs w:val="20"/>
    </w:rPr>
  </w:style>
  <w:style w:type="character" w:customStyle="1" w:styleId="afe">
    <w:name w:val="Текст Знак"/>
    <w:basedOn w:val="a0"/>
    <w:link w:val="afd"/>
    <w:uiPriority w:val="99"/>
    <w:locked/>
    <w:rsid w:val="00210096"/>
    <w:rPr>
      <w:rFonts w:ascii="Courier New" w:hAnsi="Courier New" w:cs="Courier New"/>
      <w:lang w:val="ru-RU" w:eastAsia="ru-RU" w:bidi="ar-SA"/>
    </w:rPr>
  </w:style>
  <w:style w:type="character" w:customStyle="1" w:styleId="apple-style-span">
    <w:name w:val="apple-style-span"/>
    <w:basedOn w:val="a0"/>
    <w:uiPriority w:val="99"/>
    <w:rsid w:val="007C08D6"/>
    <w:rPr>
      <w:rFonts w:cs="Times New Roman"/>
    </w:rPr>
  </w:style>
  <w:style w:type="character" w:customStyle="1" w:styleId="mw-headline">
    <w:name w:val="mw-headline"/>
    <w:basedOn w:val="a0"/>
    <w:uiPriority w:val="99"/>
    <w:rsid w:val="00FD291E"/>
    <w:rPr>
      <w:rFonts w:cs="Times New Roman"/>
    </w:rPr>
  </w:style>
  <w:style w:type="character" w:customStyle="1" w:styleId="apple-converted-space">
    <w:name w:val="apple-converted-space"/>
    <w:basedOn w:val="a0"/>
    <w:uiPriority w:val="99"/>
    <w:rsid w:val="00FD291E"/>
    <w:rPr>
      <w:rFonts w:cs="Times New Roman"/>
    </w:rPr>
  </w:style>
  <w:style w:type="character" w:customStyle="1" w:styleId="editsection">
    <w:name w:val="editsection"/>
    <w:basedOn w:val="a0"/>
    <w:uiPriority w:val="99"/>
    <w:rsid w:val="00FD291E"/>
    <w:rPr>
      <w:rFonts w:cs="Times New Roman"/>
    </w:rPr>
  </w:style>
  <w:style w:type="paragraph" w:styleId="aff">
    <w:name w:val="List Paragraph"/>
    <w:basedOn w:val="a"/>
    <w:uiPriority w:val="99"/>
    <w:qFormat/>
    <w:rsid w:val="00506692"/>
    <w:pPr>
      <w:spacing w:before="0" w:beforeAutospacing="0" w:after="0" w:afterAutospacing="0"/>
      <w:ind w:left="720"/>
      <w:contextualSpacing/>
    </w:pPr>
    <w:rPr>
      <w:rFonts w:ascii="Times New Roman" w:eastAsia="Times New Roman" w:hAnsi="Times New Roman" w:cs="Times New Roman"/>
    </w:rPr>
  </w:style>
  <w:style w:type="paragraph" w:styleId="aff0">
    <w:name w:val="Balloon Text"/>
    <w:basedOn w:val="a"/>
    <w:link w:val="aff1"/>
    <w:uiPriority w:val="99"/>
    <w:semiHidden/>
    <w:rsid w:val="004057A6"/>
    <w:pPr>
      <w:spacing w:before="0" w:beforeAutospacing="0" w:after="0" w:afterAutospacing="0"/>
    </w:pPr>
    <w:rPr>
      <w:rFonts w:ascii="Tahoma" w:eastAsia="Times New Roman" w:hAnsi="Tahoma" w:cs="Tahoma"/>
      <w:sz w:val="16"/>
      <w:szCs w:val="16"/>
    </w:rPr>
  </w:style>
  <w:style w:type="character" w:customStyle="1" w:styleId="aff1">
    <w:name w:val="Текст выноски Знак"/>
    <w:basedOn w:val="a0"/>
    <w:link w:val="aff0"/>
    <w:uiPriority w:val="99"/>
    <w:semiHidden/>
    <w:locked/>
    <w:rPr>
      <w:rFonts w:ascii="Tahoma" w:hAnsi="Tahoma" w:cs="Tahoma"/>
      <w:sz w:val="16"/>
      <w:szCs w:val="16"/>
      <w:lang w:val="x-none" w:eastAsia="ar-SA" w:bidi="ar-SA"/>
    </w:rPr>
  </w:style>
  <w:style w:type="paragraph" w:styleId="31">
    <w:name w:val="toc 3"/>
    <w:basedOn w:val="a"/>
    <w:next w:val="a"/>
    <w:autoRedefine/>
    <w:uiPriority w:val="99"/>
    <w:rsid w:val="000A1ABD"/>
    <w:pPr>
      <w:suppressAutoHyphens/>
      <w:spacing w:before="0" w:beforeAutospacing="0" w:after="0" w:afterAutospacing="0"/>
      <w:ind w:left="240"/>
    </w:pPr>
    <w:rPr>
      <w:rFonts w:ascii="Calibri" w:eastAsia="Times New Roman" w:hAnsi="Calibri" w:cs="Times New Roman"/>
      <w:sz w:val="20"/>
      <w:szCs w:val="20"/>
      <w:lang w:eastAsia="ar-SA"/>
    </w:rPr>
  </w:style>
  <w:style w:type="paragraph" w:styleId="41">
    <w:name w:val="toc 4"/>
    <w:basedOn w:val="a"/>
    <w:next w:val="a"/>
    <w:autoRedefine/>
    <w:uiPriority w:val="99"/>
    <w:rsid w:val="000A1ABD"/>
    <w:pPr>
      <w:suppressAutoHyphens/>
      <w:spacing w:before="0" w:beforeAutospacing="0" w:after="0" w:afterAutospacing="0"/>
      <w:ind w:left="480"/>
    </w:pPr>
    <w:rPr>
      <w:rFonts w:ascii="Calibri" w:eastAsia="Times New Roman" w:hAnsi="Calibri" w:cs="Times New Roman"/>
      <w:sz w:val="20"/>
      <w:szCs w:val="20"/>
      <w:lang w:eastAsia="ar-SA"/>
    </w:rPr>
  </w:style>
  <w:style w:type="paragraph" w:styleId="51">
    <w:name w:val="toc 5"/>
    <w:basedOn w:val="a"/>
    <w:next w:val="a"/>
    <w:autoRedefine/>
    <w:uiPriority w:val="99"/>
    <w:rsid w:val="000A1ABD"/>
    <w:pPr>
      <w:suppressAutoHyphens/>
      <w:spacing w:before="0" w:beforeAutospacing="0" w:after="0" w:afterAutospacing="0"/>
      <w:ind w:left="720"/>
    </w:pPr>
    <w:rPr>
      <w:rFonts w:ascii="Calibri" w:eastAsia="Times New Roman" w:hAnsi="Calibri" w:cs="Times New Roman"/>
      <w:sz w:val="20"/>
      <w:szCs w:val="20"/>
      <w:lang w:eastAsia="ar-SA"/>
    </w:rPr>
  </w:style>
  <w:style w:type="paragraph" w:styleId="6">
    <w:name w:val="toc 6"/>
    <w:basedOn w:val="a"/>
    <w:next w:val="a"/>
    <w:autoRedefine/>
    <w:uiPriority w:val="99"/>
    <w:rsid w:val="000A1ABD"/>
    <w:pPr>
      <w:suppressAutoHyphens/>
      <w:spacing w:before="0" w:beforeAutospacing="0" w:after="0" w:afterAutospacing="0"/>
      <w:ind w:left="960"/>
    </w:pPr>
    <w:rPr>
      <w:rFonts w:ascii="Calibri" w:eastAsia="Times New Roman" w:hAnsi="Calibri" w:cs="Times New Roman"/>
      <w:sz w:val="20"/>
      <w:szCs w:val="20"/>
      <w:lang w:eastAsia="ar-SA"/>
    </w:rPr>
  </w:style>
  <w:style w:type="paragraph" w:styleId="7">
    <w:name w:val="toc 7"/>
    <w:basedOn w:val="a"/>
    <w:next w:val="a"/>
    <w:autoRedefine/>
    <w:uiPriority w:val="99"/>
    <w:rsid w:val="000A1ABD"/>
    <w:pPr>
      <w:suppressAutoHyphens/>
      <w:spacing w:before="0" w:beforeAutospacing="0" w:after="0" w:afterAutospacing="0"/>
      <w:ind w:left="1200"/>
    </w:pPr>
    <w:rPr>
      <w:rFonts w:ascii="Calibri" w:eastAsia="Times New Roman" w:hAnsi="Calibri" w:cs="Times New Roman"/>
      <w:sz w:val="20"/>
      <w:szCs w:val="20"/>
      <w:lang w:eastAsia="ar-SA"/>
    </w:rPr>
  </w:style>
  <w:style w:type="paragraph" w:styleId="8">
    <w:name w:val="toc 8"/>
    <w:basedOn w:val="a"/>
    <w:next w:val="a"/>
    <w:autoRedefine/>
    <w:uiPriority w:val="99"/>
    <w:rsid w:val="000A1ABD"/>
    <w:pPr>
      <w:suppressAutoHyphens/>
      <w:spacing w:before="0" w:beforeAutospacing="0" w:after="0" w:afterAutospacing="0"/>
      <w:ind w:left="1440"/>
    </w:pPr>
    <w:rPr>
      <w:rFonts w:ascii="Calibri" w:eastAsia="Times New Roman" w:hAnsi="Calibri" w:cs="Times New Roman"/>
      <w:sz w:val="20"/>
      <w:szCs w:val="20"/>
      <w:lang w:eastAsia="ar-SA"/>
    </w:rPr>
  </w:style>
  <w:style w:type="paragraph" w:styleId="9">
    <w:name w:val="toc 9"/>
    <w:basedOn w:val="a"/>
    <w:next w:val="a"/>
    <w:autoRedefine/>
    <w:uiPriority w:val="99"/>
    <w:rsid w:val="000A1ABD"/>
    <w:pPr>
      <w:suppressAutoHyphens/>
      <w:spacing w:before="0" w:beforeAutospacing="0" w:after="0" w:afterAutospacing="0"/>
      <w:ind w:left="1680"/>
    </w:pPr>
    <w:rPr>
      <w:rFonts w:ascii="Calibri" w:eastAsia="Times New Roman" w:hAnsi="Calibri" w:cs="Times New Roman"/>
      <w:sz w:val="20"/>
      <w:szCs w:val="20"/>
      <w:lang w:eastAsia="ar-SA"/>
    </w:rPr>
  </w:style>
  <w:style w:type="paragraph" w:customStyle="1" w:styleId="22">
    <w:name w:val="Стиль2"/>
    <w:basedOn w:val="a"/>
    <w:uiPriority w:val="99"/>
    <w:rsid w:val="00BE10E7"/>
    <w:pPr>
      <w:tabs>
        <w:tab w:val="left" w:pos="360"/>
        <w:tab w:val="left" w:pos="6380"/>
      </w:tabs>
      <w:suppressAutoHyphens/>
      <w:spacing w:before="0" w:beforeAutospacing="0" w:after="0" w:afterAutospacing="0" w:line="36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455247">
      <w:marLeft w:val="0"/>
      <w:marRight w:val="0"/>
      <w:marTop w:val="0"/>
      <w:marBottom w:val="0"/>
      <w:divBdr>
        <w:top w:val="none" w:sz="0" w:space="0" w:color="auto"/>
        <w:left w:val="none" w:sz="0" w:space="0" w:color="auto"/>
        <w:bottom w:val="none" w:sz="0" w:space="0" w:color="auto"/>
        <w:right w:val="none" w:sz="0" w:space="0" w:color="auto"/>
      </w:divBdr>
    </w:div>
    <w:div w:id="1138455248">
      <w:marLeft w:val="0"/>
      <w:marRight w:val="0"/>
      <w:marTop w:val="0"/>
      <w:marBottom w:val="0"/>
      <w:divBdr>
        <w:top w:val="none" w:sz="0" w:space="0" w:color="auto"/>
        <w:left w:val="none" w:sz="0" w:space="0" w:color="auto"/>
        <w:bottom w:val="none" w:sz="0" w:space="0" w:color="auto"/>
        <w:right w:val="none" w:sz="0" w:space="0" w:color="auto"/>
      </w:divBdr>
    </w:div>
    <w:div w:id="1138455249">
      <w:marLeft w:val="0"/>
      <w:marRight w:val="0"/>
      <w:marTop w:val="0"/>
      <w:marBottom w:val="0"/>
      <w:divBdr>
        <w:top w:val="none" w:sz="0" w:space="0" w:color="auto"/>
        <w:left w:val="none" w:sz="0" w:space="0" w:color="auto"/>
        <w:bottom w:val="none" w:sz="0" w:space="0" w:color="auto"/>
        <w:right w:val="none" w:sz="0" w:space="0" w:color="auto"/>
      </w:divBdr>
    </w:div>
    <w:div w:id="11384552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hyperlink" Target="http://www.avitek.ru/sn_comp.html" TargetMode="External"/><Relationship Id="rId18" Type="http://schemas.openxmlformats.org/officeDocument/2006/relationships/hyperlink" Target="http://www.security.strongdisk.ru/i/146/"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1.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gif"/><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19268</Words>
  <Characters>109828</Characters>
  <Application>Microsoft Office Word</Application>
  <DocSecurity>0</DocSecurity>
  <Lines>915</Lines>
  <Paragraphs>257</Paragraphs>
  <ScaleCrop>false</ScaleCrop>
  <Company>ОмГТУ</Company>
  <LinksUpToDate>false</LinksUpToDate>
  <CharactersWithSpaces>128839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Mount</dc:creator>
  <cp:keywords/>
  <dc:description/>
  <cp:lastModifiedBy>admin</cp:lastModifiedBy>
  <cp:revision>2</cp:revision>
  <cp:lastPrinted>2010-05-19T23:36:00Z</cp:lastPrinted>
  <dcterms:created xsi:type="dcterms:W3CDTF">2014-04-02T18:52:00Z</dcterms:created>
  <dcterms:modified xsi:type="dcterms:W3CDTF">2014-04-02T18:52:00Z</dcterms:modified>
</cp:coreProperties>
</file>