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ФЕДЕРАЛЬНОЕ АГЕНТСТВО ПО ОБРАЗОВАНИЮ РФ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Воронежский государственный технический университет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Факультет вечернего и заочного обучения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Кафедра экономики, производственного менеджмента и организации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машиностроительного производства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B6AA0" w:rsidRPr="005B6AA0" w:rsidRDefault="005B6AA0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B6AA0">
        <w:rPr>
          <w:b/>
          <w:bCs/>
          <w:sz w:val="28"/>
          <w:szCs w:val="28"/>
        </w:rPr>
        <w:t>Курсовой проект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по дисциплине: «Организационное проектирование производственных систем»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на тему: «Проектирование системы повышения производительности труда на основе развития инновационной деятельности»</w:t>
      </w: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tabs>
          <w:tab w:val="left" w:pos="5940"/>
          <w:tab w:val="left" w:pos="7740"/>
        </w:tabs>
        <w:spacing w:line="360" w:lineRule="auto"/>
        <w:ind w:firstLine="709"/>
        <w:jc w:val="right"/>
        <w:rPr>
          <w:sz w:val="28"/>
          <w:szCs w:val="28"/>
        </w:rPr>
      </w:pPr>
      <w:r w:rsidRPr="005B6AA0">
        <w:rPr>
          <w:sz w:val="28"/>
          <w:szCs w:val="28"/>
        </w:rPr>
        <w:t>Выполнила: студ. гр. ЭК-061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Федулова Анна</w:t>
      </w:r>
    </w:p>
    <w:p w:rsidR="005316D8" w:rsidRPr="005B6AA0" w:rsidRDefault="005316D8" w:rsidP="005B6AA0">
      <w:pPr>
        <w:widowControl/>
        <w:tabs>
          <w:tab w:val="left" w:pos="5580"/>
          <w:tab w:val="left" w:pos="5760"/>
        </w:tabs>
        <w:spacing w:line="360" w:lineRule="auto"/>
        <w:ind w:firstLine="709"/>
        <w:jc w:val="right"/>
        <w:rPr>
          <w:sz w:val="28"/>
          <w:szCs w:val="28"/>
        </w:rPr>
      </w:pPr>
      <w:r w:rsidRPr="005B6AA0">
        <w:rPr>
          <w:sz w:val="28"/>
          <w:szCs w:val="28"/>
        </w:rPr>
        <w:t>Руководитель: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Пестов В.Ю.</w:t>
      </w:r>
    </w:p>
    <w:p w:rsidR="005316D8" w:rsidRPr="005B6AA0" w:rsidRDefault="005316D8" w:rsidP="005B6AA0">
      <w:pPr>
        <w:widowControl/>
        <w:tabs>
          <w:tab w:val="left" w:pos="5940"/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tabs>
          <w:tab w:val="left" w:pos="5940"/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tabs>
          <w:tab w:val="left" w:pos="5940"/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tabs>
          <w:tab w:val="left" w:pos="5940"/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5B6AA0">
        <w:rPr>
          <w:sz w:val="28"/>
          <w:szCs w:val="28"/>
        </w:rPr>
        <w:t>ВОРОНЕЖ 20</w:t>
      </w:r>
      <w:r w:rsidR="003C0AB9" w:rsidRPr="005B6AA0">
        <w:rPr>
          <w:sz w:val="28"/>
          <w:szCs w:val="28"/>
        </w:rPr>
        <w:t>10</w:t>
      </w:r>
      <w:r w:rsidRPr="005B6AA0">
        <w:rPr>
          <w:sz w:val="28"/>
          <w:szCs w:val="28"/>
        </w:rPr>
        <w:t>г.</w:t>
      </w:r>
    </w:p>
    <w:p w:rsidR="005B6AA0" w:rsidRDefault="005B6AA0" w:rsidP="005B6AA0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16D8" w:rsidRPr="00292335" w:rsidRDefault="005B6AA0" w:rsidP="005B6AA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16D8" w:rsidRPr="00292335">
        <w:rPr>
          <w:b/>
          <w:color w:val="000000"/>
          <w:sz w:val="28"/>
          <w:szCs w:val="28"/>
        </w:rPr>
        <w:t>Задание на выполнение курсового проекта</w:t>
      </w:r>
    </w:p>
    <w:p w:rsidR="00292335" w:rsidRPr="005B6AA0" w:rsidRDefault="00292335" w:rsidP="005B6AA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color w:val="000000"/>
          <w:sz w:val="28"/>
          <w:szCs w:val="28"/>
        </w:rPr>
        <w:t>Тема курсовой работы: «</w:t>
      </w:r>
      <w:r w:rsidRPr="005B6AA0">
        <w:rPr>
          <w:sz w:val="28"/>
          <w:szCs w:val="28"/>
        </w:rPr>
        <w:t>Проектирование системы повышения производительности труда на основе развития инновационной деятельности»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Содержание: Введение; 1. Теоретические основы проектирования системы повышения производительности труда на основе развития инновационной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Деятельности; 1.1 Проектирование организации производственной инфраструктуры; 1.2. Процедура внедрения оргпроекта; 1.3. Особенности проектирования системы повышения производительности труда на основе развития инновационной деятельности;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2. Анализ системы повышения производительности труда на основе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развития инновационной деятельности на предприятии; 2.1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Общая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характеристика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ОАО «Воронежсельмаш»; 2.2. Анализ организационных мероприятий системы повышения производительности труда на основе развития инновационной деятельности; 2.3. Анализ показателей производительности труда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на предприятии»;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3. Организационный проект системы повышения производительности труда на основе развития инновационной деятельности на предприятии;3.1. Организационные мероприятия по совершенствованию системы повышения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производительности труда на основе развития инновационной деятельности; 3.2. Разработка экономических мероприятий по системе повышения производительности труда на основе развития инноваций; 3.3.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Разработка карты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управленческой процедуры; Заключение; Используемая литература</w:t>
      </w:r>
    </w:p>
    <w:p w:rsidR="008569CF" w:rsidRDefault="008569CF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292335" w:rsidRDefault="008569CF" w:rsidP="005B6AA0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292335">
        <w:rPr>
          <w:b/>
          <w:sz w:val="28"/>
          <w:szCs w:val="28"/>
        </w:rPr>
        <w:t>План выполнения курсовой работы:</w:t>
      </w:r>
    </w:p>
    <w:p w:rsidR="00292335" w:rsidRPr="005B6AA0" w:rsidRDefault="00292335" w:rsidP="005B6AA0">
      <w:pPr>
        <w:widowControl/>
        <w:spacing w:line="360" w:lineRule="auto"/>
        <w:ind w:firstLine="709"/>
        <w:rPr>
          <w:sz w:val="28"/>
          <w:szCs w:val="28"/>
        </w:rPr>
      </w:pPr>
    </w:p>
    <w:tbl>
      <w:tblPr>
        <w:tblW w:w="9337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525"/>
        <w:gridCol w:w="1375"/>
        <w:gridCol w:w="1276"/>
        <w:gridCol w:w="1417"/>
      </w:tblGrid>
      <w:tr w:rsidR="005316D8" w:rsidRPr="005B6AA0">
        <w:tc>
          <w:tcPr>
            <w:tcW w:w="474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2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7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276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color w:val="000000"/>
                <w:sz w:val="20"/>
                <w:szCs w:val="20"/>
              </w:rPr>
              <w:t>Подпись руководителя</w:t>
            </w:r>
          </w:p>
        </w:tc>
      </w:tr>
      <w:tr w:rsidR="005316D8" w:rsidRPr="005B6AA0">
        <w:tc>
          <w:tcPr>
            <w:tcW w:w="474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Теоретические основы проектирования системы повышения производительности труда на основе развития инновационной деятельности</w:t>
            </w:r>
            <w:r w:rsidRPr="005B6A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5B6AA0">
        <w:tc>
          <w:tcPr>
            <w:tcW w:w="474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Анализ системы повышения производительности труда на основе</w:t>
            </w:r>
          </w:p>
          <w:p w:rsidR="005316D8" w:rsidRPr="005B6AA0" w:rsidRDefault="005316D8" w:rsidP="005B6AA0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 xml:space="preserve"> развития инновационной деятельности на предприятии ОАО «Воронежсельмаш»</w:t>
            </w:r>
          </w:p>
        </w:tc>
        <w:tc>
          <w:tcPr>
            <w:tcW w:w="52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5B6AA0">
        <w:tc>
          <w:tcPr>
            <w:tcW w:w="474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 xml:space="preserve">Организационный проект системы повышения производительности </w:t>
            </w:r>
          </w:p>
          <w:p w:rsidR="005316D8" w:rsidRPr="005B6AA0" w:rsidRDefault="005316D8" w:rsidP="005B6AA0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 xml:space="preserve">труда на основе развития инновационной деятельности на предприятии </w:t>
            </w:r>
          </w:p>
          <w:p w:rsidR="005316D8" w:rsidRPr="005B6AA0" w:rsidRDefault="005316D8" w:rsidP="005B6AA0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ОАО «Воронежсельмаш»;</w:t>
            </w:r>
          </w:p>
        </w:tc>
        <w:tc>
          <w:tcPr>
            <w:tcW w:w="52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5B6AA0">
        <w:tc>
          <w:tcPr>
            <w:tcW w:w="474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B6AA0">
              <w:rPr>
                <w:color w:val="000000"/>
                <w:sz w:val="20"/>
                <w:szCs w:val="20"/>
              </w:rPr>
              <w:t>Введение и заключение</w:t>
            </w:r>
          </w:p>
        </w:tc>
        <w:tc>
          <w:tcPr>
            <w:tcW w:w="52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Курсовую работу закончила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2009г.</w:t>
      </w:r>
      <w:r w:rsidR="005B6AA0">
        <w:rPr>
          <w:sz w:val="28"/>
          <w:szCs w:val="28"/>
        </w:rPr>
        <w:t xml:space="preserve">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Допустить студентку Федулову А. И. к защите курсового проекта.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Назначить защиту на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2009г.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Оценка руководителя</w:t>
      </w:r>
      <w:r w:rsidR="005B6AA0">
        <w:rPr>
          <w:sz w:val="28"/>
          <w:szCs w:val="28"/>
        </w:rPr>
        <w:t xml:space="preserve">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Руководитель: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2009г.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Пестов В. Ю.</w:t>
      </w:r>
      <w:r w:rsidR="005B6AA0">
        <w:rPr>
          <w:sz w:val="28"/>
          <w:szCs w:val="28"/>
        </w:rPr>
        <w:t xml:space="preserve"> </w:t>
      </w:r>
    </w:p>
    <w:p w:rsid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B6AA0" w:rsidP="005B6AA0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61B6D">
        <w:rPr>
          <w:b/>
          <w:bCs/>
          <w:color w:val="000000"/>
          <w:sz w:val="28"/>
          <w:szCs w:val="28"/>
        </w:rPr>
        <w:t>Содержание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Введение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1. Теоретические основы проектирования системы повышения производительности труда на основе развития инновационной деятельности</w:t>
      </w:r>
      <w:r w:rsidR="005B6AA0">
        <w:rPr>
          <w:sz w:val="28"/>
          <w:szCs w:val="28"/>
        </w:rPr>
        <w:t xml:space="preserve"> 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1.1 Проектирование организации производственной инфраструктуры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1.2 Процедура внедрения оргпроекта</w:t>
      </w:r>
      <w:r w:rsidR="005B6AA0">
        <w:rPr>
          <w:sz w:val="28"/>
          <w:szCs w:val="28"/>
        </w:rPr>
        <w:t xml:space="preserve"> </w:t>
      </w:r>
    </w:p>
    <w:p w:rsidR="005316D8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5316D8" w:rsidRPr="005B6AA0">
        <w:rPr>
          <w:sz w:val="28"/>
          <w:szCs w:val="28"/>
        </w:rPr>
        <w:t xml:space="preserve"> Особенности проектирования системы повышения производительности труда на основе разв</w:t>
      </w:r>
      <w:r w:rsidR="00D61B6D">
        <w:rPr>
          <w:sz w:val="28"/>
          <w:szCs w:val="28"/>
        </w:rPr>
        <w:t>ития инновационной деятельности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2. Анализ системы повышения производительности труда на основе развития инновационной деятельности на предприятии ОАО «Воронежсельмаш»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2.1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Общая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характеристика</w:t>
      </w:r>
      <w:r w:rsidR="005B6AA0">
        <w:rPr>
          <w:sz w:val="28"/>
          <w:szCs w:val="28"/>
        </w:rPr>
        <w:t xml:space="preserve"> ОАО «Воронежсельмаш»</w:t>
      </w:r>
    </w:p>
    <w:p w:rsidR="005316D8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2.2</w:t>
      </w:r>
      <w:r w:rsidR="005316D8" w:rsidRPr="005B6AA0">
        <w:rPr>
          <w:sz w:val="28"/>
          <w:szCs w:val="28"/>
        </w:rPr>
        <w:t xml:space="preserve"> Анализ организационных мероприятий системы повышения производительности труда на основе развития инновационной деятельности</w:t>
      </w:r>
    </w:p>
    <w:p w:rsidR="005316D8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2.3</w:t>
      </w:r>
      <w:r w:rsidR="005316D8" w:rsidRPr="005B6AA0">
        <w:rPr>
          <w:sz w:val="28"/>
          <w:szCs w:val="28"/>
        </w:rPr>
        <w:t xml:space="preserve"> Анализ показателей производительности труда</w:t>
      </w:r>
      <w:r>
        <w:rPr>
          <w:sz w:val="28"/>
          <w:szCs w:val="28"/>
        </w:rPr>
        <w:t xml:space="preserve"> </w:t>
      </w:r>
      <w:r w:rsidR="005316D8" w:rsidRPr="005B6AA0">
        <w:rPr>
          <w:sz w:val="28"/>
          <w:szCs w:val="28"/>
        </w:rPr>
        <w:t>на предприятии ОАО «Воронежсельмаш»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3. Организационный проект системы повышения производительности труда на основе развития инновационной деятельности на предприятии ОАО «Воронежсельмаш»</w:t>
      </w:r>
    </w:p>
    <w:p w:rsidR="005316D8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3.1</w:t>
      </w:r>
      <w:r w:rsidR="005316D8" w:rsidRPr="005B6AA0">
        <w:rPr>
          <w:sz w:val="28"/>
          <w:szCs w:val="28"/>
        </w:rPr>
        <w:t xml:space="preserve"> Организационные мероприятия по совершенствованию системы повышения производительности труда на основе развития инновационной деятельности</w:t>
      </w:r>
    </w:p>
    <w:p w:rsidR="005316D8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</w:t>
      </w:r>
      <w:r w:rsidR="005316D8" w:rsidRPr="005B6AA0">
        <w:rPr>
          <w:sz w:val="28"/>
          <w:szCs w:val="28"/>
        </w:rPr>
        <w:t xml:space="preserve"> Разработка экономических мероприятий по системе повышения производительности труда на основе развития инноваций</w:t>
      </w:r>
    </w:p>
    <w:p w:rsidR="005316D8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5316D8" w:rsidRPr="005B6AA0">
        <w:rPr>
          <w:sz w:val="28"/>
          <w:szCs w:val="28"/>
        </w:rPr>
        <w:t>Разработка карты</w:t>
      </w:r>
      <w:r>
        <w:rPr>
          <w:sz w:val="28"/>
          <w:szCs w:val="28"/>
        </w:rPr>
        <w:t xml:space="preserve"> </w:t>
      </w:r>
      <w:r w:rsidR="005316D8" w:rsidRPr="005B6AA0">
        <w:rPr>
          <w:sz w:val="28"/>
          <w:szCs w:val="28"/>
        </w:rPr>
        <w:t>управленческой процедуры</w:t>
      </w:r>
    </w:p>
    <w:p w:rsidR="005316D8" w:rsidRPr="005B6AA0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Заключение</w:t>
      </w:r>
    </w:p>
    <w:p w:rsidR="005316D8" w:rsidRDefault="005316D8" w:rsidP="005B6AA0">
      <w:pPr>
        <w:widowControl/>
        <w:spacing w:line="360" w:lineRule="auto"/>
        <w:ind w:firstLine="0"/>
        <w:rPr>
          <w:sz w:val="28"/>
          <w:szCs w:val="28"/>
        </w:rPr>
      </w:pPr>
      <w:r w:rsidRPr="005B6AA0">
        <w:rPr>
          <w:sz w:val="28"/>
          <w:szCs w:val="28"/>
        </w:rPr>
        <w:t>Используемая литература</w:t>
      </w:r>
    </w:p>
    <w:p w:rsidR="005B6AA0" w:rsidRPr="005B6AA0" w:rsidRDefault="005B6AA0" w:rsidP="005B6AA0">
      <w:pPr>
        <w:widowControl/>
        <w:spacing w:line="360" w:lineRule="auto"/>
        <w:ind w:firstLine="0"/>
        <w:rPr>
          <w:sz w:val="28"/>
          <w:szCs w:val="28"/>
        </w:rPr>
      </w:pPr>
    </w:p>
    <w:p w:rsidR="005316D8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B6AA0">
        <w:rPr>
          <w:b/>
          <w:bCs/>
          <w:sz w:val="28"/>
          <w:szCs w:val="28"/>
        </w:rPr>
        <w:t>Введение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Важнейшим условием развития предприятия, ее эффективной деятельности является создание и поддержание современной и эффективной организации производства, труда и управления.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Проектирование системы повышения производитеьности труда на основе развития инновационной деятельности, ее развитие, также как при создании или реорганизации предприятия в целом или отдельных его подразделений и служб необходимо осуществлять путем разработки соответствующего проекта – оргпроекта.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Организационные проекты стали использоваться в различных отраслях Российского народного хозяйства. Практика их использования доказала высокую эффективность оргпроектов. Все это является актуальностью данной темы.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Целью работы является изучение теоретических основ и разработка практических организационных проектов по повышению производительности труда на основе развития инновационной деятельности на предприятии ОАО «Воронежсельмаш». </w:t>
      </w:r>
    </w:p>
    <w:p w:rsidR="005316D8" w:rsidRPr="005B6AA0" w:rsidRDefault="005316D8" w:rsidP="005B6AA0">
      <w:pPr>
        <w:widowControl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5B6AA0">
        <w:rPr>
          <w:sz w:val="28"/>
          <w:szCs w:val="28"/>
        </w:rPr>
        <w:t>Эффективность использования трудовых ресурсов на предприятии выражается в изменении производительности труда — результирующего показателя работы предприятия. Производительность труда, характеризуя эффективность затрат труда в материальном производстве, определяется количеством продукции, производимой в единицу рабочего времени, или затратами труда на единицу продукции. Наиболее важными являются факторы инновационного характера:</w:t>
      </w:r>
      <w:r w:rsidR="005B6AA0">
        <w:rPr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>переход на новую технологию, новый вид ресурса, новое оборудование, новую оргструктуру.Инновационная деятельность является практическим использованием инновационно-научного и интеллектуального потенциала в</w:t>
      </w:r>
      <w:r w:rsidR="005B6AA0">
        <w:rPr>
          <w:color w:val="000000"/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>производстве.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Рассмотреть теоретические основы проектирования системы повышения производительности труда на основе развития инновационной деятельности, проанализировать системы повышения производительности труда на основе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развития инновационной деятельности на предприятии ОАО «Воронежсельмаш». Для этого необходимо рассмотреть общую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характеристику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ОАО «Воронежсельмаш», проанализировать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организационные мероприятия системы повышения производительности труда на основе развития инновационной деятельности. Пронализировать показатели производительности труда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на предприятии, разработать организационный проект системы повышения производительности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труда на основе развития инновационной деятельности на пре</w:t>
      </w:r>
      <w:r w:rsidR="005B6AA0">
        <w:rPr>
          <w:sz w:val="28"/>
          <w:szCs w:val="28"/>
        </w:rPr>
        <w:t xml:space="preserve">дприятии ОАО «Воронежсельмаш». </w:t>
      </w:r>
      <w:r w:rsidRPr="005B6AA0">
        <w:rPr>
          <w:sz w:val="28"/>
          <w:szCs w:val="28"/>
        </w:rPr>
        <w:t>Объектом исследования данной курсовой работы является предприятие ОАО «Вороекжсельмаш».</w:t>
      </w:r>
    </w:p>
    <w:p w:rsidR="005316D8" w:rsidRPr="005B6AA0" w:rsidRDefault="005316D8" w:rsidP="005B6AA0">
      <w:pPr>
        <w:widowControl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При выполнении работы использовались различные учебные пособия и другие литературные источники.</w:t>
      </w:r>
    </w:p>
    <w:p w:rsidR="005316D8" w:rsidRPr="0036122E" w:rsidRDefault="0036122E" w:rsidP="005B6AA0">
      <w:pPr>
        <w:widowControl/>
        <w:spacing w:line="360" w:lineRule="auto"/>
        <w:ind w:firstLine="709"/>
        <w:rPr>
          <w:color w:val="FFFFFF"/>
          <w:sz w:val="28"/>
          <w:szCs w:val="28"/>
        </w:rPr>
      </w:pPr>
      <w:r w:rsidRPr="0036122E">
        <w:rPr>
          <w:color w:val="FFFFFF"/>
          <w:sz w:val="28"/>
          <w:szCs w:val="28"/>
        </w:rPr>
        <w:t>оргпроект производительность управление инновация</w:t>
      </w:r>
    </w:p>
    <w:p w:rsidR="005316D8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5B6AA0">
        <w:rPr>
          <w:b/>
          <w:bCs/>
          <w:sz w:val="28"/>
          <w:szCs w:val="28"/>
        </w:rPr>
        <w:t>1. Теоретические основы проектирования системы повышения производительности труда на основе разв</w:t>
      </w:r>
      <w:r w:rsidRPr="005B6AA0">
        <w:rPr>
          <w:b/>
          <w:bCs/>
          <w:sz w:val="28"/>
          <w:szCs w:val="28"/>
        </w:rPr>
        <w:t>ития инновационной деятельности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5B6AA0">
        <w:rPr>
          <w:b/>
          <w:bCs/>
          <w:sz w:val="28"/>
          <w:szCs w:val="28"/>
        </w:rPr>
        <w:t xml:space="preserve">1.1 Проектирование организации </w:t>
      </w:r>
      <w:r w:rsidR="005B6AA0" w:rsidRPr="005B6AA0">
        <w:rPr>
          <w:b/>
          <w:bCs/>
          <w:sz w:val="28"/>
          <w:szCs w:val="28"/>
        </w:rPr>
        <w:t>производственной инфраструктуры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Инфраструктура предприятия - это совокупность цехов, участков, хозяйств и служб предприятия, имеющих подчиненный вспомогательный характер и обеспечивающих необходимые условия для деятельности предприятия в целом.</w:t>
      </w: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Различают производственную и социальную инфраструктуры и капитальное строительство, обслуживающее обе сферы.</w:t>
      </w:r>
      <w:r w:rsidR="005B6AA0">
        <w:rPr>
          <w:sz w:val="28"/>
          <w:szCs w:val="28"/>
        </w:rPr>
        <w:t xml:space="preserve"> </w:t>
      </w: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Производственная инфраструктура предприятия - это совокупность подразделений, которые прямо с выработкой продукции не связаны.</w:t>
      </w: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Основное их назначение состоит в техническом обслуживании основных процессов производства. К ним относятся вспомогательные и обслуживающие цехи и хозяйства, занимающиеся перемещением предметов труда, обеспечением производства сырьем, топливом, всеми видами энергии, обслуживанием и ремонтом оборудования и других средств труда, хранением материальных ценностей, сбытом готовой продукции, ее транспортировкой и другими процессами, предназначенными для создания нормальных условий ведения производства.</w:t>
      </w:r>
      <w:r w:rsidR="005B6AA0">
        <w:rPr>
          <w:sz w:val="28"/>
          <w:szCs w:val="28"/>
        </w:rPr>
        <w:t xml:space="preserve">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Производственная инфраструктура подразделяется на технические службы и коммерческие.</w:t>
      </w:r>
      <w:r w:rsidRPr="005B6AA0">
        <w:rPr>
          <w:rStyle w:val="a7"/>
          <w:sz w:val="28"/>
          <w:szCs w:val="28"/>
        </w:rPr>
        <w:footnoteReference w:id="1"/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Проектирование организации производственной инфраструктуры состоит из следующих элементов: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1.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Определение инструментальных, ремонтных, транспортных хозяйств, служб материально-технического снабжения и сбыта продукции.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2.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Организация инструментального хозяйства.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2.1. Классификация инструментов.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2.2. Определение потребности в инструменте.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2.3. Определение складов и кладовых инструмента.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rStyle w:val="style11"/>
          <w:sz w:val="28"/>
          <w:szCs w:val="28"/>
        </w:rPr>
      </w:pPr>
      <w:r w:rsidRPr="005B6AA0">
        <w:rPr>
          <w:rStyle w:val="style11"/>
          <w:sz w:val="28"/>
          <w:szCs w:val="28"/>
        </w:rPr>
        <w:t>3.</w:t>
      </w:r>
      <w:r w:rsidR="005B6AA0">
        <w:rPr>
          <w:rStyle w:val="style11"/>
          <w:sz w:val="28"/>
          <w:szCs w:val="28"/>
        </w:rPr>
        <w:t xml:space="preserve"> </w:t>
      </w:r>
      <w:r w:rsidRPr="005B6AA0">
        <w:rPr>
          <w:rStyle w:val="style11"/>
          <w:sz w:val="28"/>
          <w:szCs w:val="28"/>
        </w:rPr>
        <w:t xml:space="preserve">Организация ремонтного хозяйства.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3.1. Определение видов ремонтных работ.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3.2. Организация проведения ремонтных работ.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rStyle w:val="style11"/>
          <w:sz w:val="28"/>
          <w:szCs w:val="28"/>
        </w:rPr>
      </w:pPr>
      <w:r w:rsidRPr="005B6AA0">
        <w:rPr>
          <w:rStyle w:val="style11"/>
          <w:sz w:val="28"/>
          <w:szCs w:val="28"/>
        </w:rPr>
        <w:t>4.</w:t>
      </w:r>
      <w:r w:rsidR="005B6AA0">
        <w:rPr>
          <w:rStyle w:val="style11"/>
          <w:sz w:val="28"/>
          <w:szCs w:val="28"/>
        </w:rPr>
        <w:t xml:space="preserve"> </w:t>
      </w:r>
      <w:r w:rsidRPr="005B6AA0">
        <w:rPr>
          <w:rStyle w:val="style11"/>
          <w:sz w:val="28"/>
          <w:szCs w:val="28"/>
        </w:rPr>
        <w:t xml:space="preserve">Организация материально-технического снабжения предприятия.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4.1. Нормирование расхода материалов.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4.2. Нормирование запасов материалов.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4.3. Организация складского хозяйства.</w:t>
      </w:r>
    </w:p>
    <w:p w:rsidR="005316D8" w:rsidRPr="005B6AA0" w:rsidRDefault="005316D8" w:rsidP="005B6AA0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5B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материально-технического снабжения подразделений предприятия.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6. Организация транспортного хозяйства. 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6.1. Определение видов транспорта.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6.2. Анализ грузооборота и грузопотока.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6.3. Организация внутризаводских перевозок.</w:t>
      </w:r>
    </w:p>
    <w:p w:rsidR="005316D8" w:rsidRPr="005B6AA0" w:rsidRDefault="005316D8" w:rsidP="005B6AA0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Style w:val="style11"/>
          <w:rFonts w:ascii="Times New Roman" w:hAnsi="Times New Roman"/>
          <w:b w:val="0"/>
          <w:bCs w:val="0"/>
          <w:i w:val="0"/>
          <w:iCs w:val="0"/>
        </w:rPr>
      </w:pPr>
      <w:r w:rsidRPr="005B6AA0">
        <w:rPr>
          <w:rStyle w:val="style11"/>
          <w:rFonts w:ascii="Times New Roman" w:hAnsi="Times New Roman"/>
          <w:b w:val="0"/>
          <w:bCs w:val="0"/>
          <w:i w:val="0"/>
          <w:iCs w:val="0"/>
        </w:rPr>
        <w:t xml:space="preserve"> 7.</w:t>
      </w:r>
      <w:r w:rsidR="005B6AA0">
        <w:rPr>
          <w:rStyle w:val="style11"/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5B6AA0">
        <w:rPr>
          <w:rStyle w:val="style11"/>
          <w:rFonts w:ascii="Times New Roman" w:hAnsi="Times New Roman"/>
          <w:b w:val="0"/>
          <w:bCs w:val="0"/>
          <w:i w:val="0"/>
          <w:iCs w:val="0"/>
        </w:rPr>
        <w:t xml:space="preserve">Организация системы сбыта продукции.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7.1. Анализ особенностей процесса реализации.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7.2. Содержание посреднических функций.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7.3. Определение видов посредников.</w:t>
      </w:r>
    </w:p>
    <w:p w:rsidR="005316D8" w:rsidRPr="005B6AA0" w:rsidRDefault="005316D8" w:rsidP="005B6AA0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</w:pPr>
      <w:r w:rsidRPr="005B6AA0"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  <w:t xml:space="preserve">Инструментальное хозяйство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Инструментальное хозяйство на предприятии создается для выполнения работ по обеспечению производства инструментом и технологической оснасткой, организации их хранения, эксплуатации и ремонта.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Инструментальное хозяйство на предприятии включает производственные звенья (участки, цехи) по изготовлению инструментов, складские и комплектующие подразделения (центральный инструментальный склад, цеховые инструментально-раздаточные кладовые); подразделения по восстановлению и ремонту инструментов; подразделения по инструментообеспечению рабочих мест.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инструментального хозяйства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От уровня организации инструментального хозяйства и качества инструмента зависят интенсивное использование оборудования, технологические параметры его работы, уровень производительности труда и в целом результаты работы всего предприятия.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Классификация инструментов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Для упрощения организации инструментального хозяйства производится </w:t>
      </w:r>
      <w:r w:rsidRPr="005B6AA0">
        <w:rPr>
          <w:rStyle w:val="a3"/>
          <w:i w:val="0"/>
          <w:iCs w:val="0"/>
          <w:sz w:val="28"/>
          <w:szCs w:val="28"/>
        </w:rPr>
        <w:t>классификация инструмента,</w:t>
      </w:r>
      <w:r w:rsidRPr="005B6AA0">
        <w:rPr>
          <w:sz w:val="28"/>
          <w:szCs w:val="28"/>
        </w:rPr>
        <w:t xml:space="preserve"> т.е. группировка его по типовым конструктивным и производственно-технологическим признакам. Эти признаки зависят от назначения, формы, размеров инструмента.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Так, по назначению инструмент делится на обрабатывающий, контрольно-измерительный и на технологическую оснастку. 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потребности в инструменте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rStyle w:val="a3"/>
          <w:i w:val="0"/>
          <w:iCs w:val="0"/>
          <w:sz w:val="28"/>
          <w:szCs w:val="28"/>
        </w:rPr>
      </w:pPr>
      <w:r w:rsidRPr="005B6AA0">
        <w:rPr>
          <w:sz w:val="28"/>
          <w:szCs w:val="28"/>
        </w:rPr>
        <w:t>Важной функцией организации инструментального хозяйства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 xml:space="preserve">является регулирование запаса инструмента. Минимальное количество инструмента, необходимое предприятию для бесперебойной работы, образует </w:t>
      </w:r>
      <w:r w:rsidRPr="005B6AA0">
        <w:rPr>
          <w:rStyle w:val="a3"/>
          <w:i w:val="0"/>
          <w:iCs w:val="0"/>
          <w:sz w:val="28"/>
          <w:szCs w:val="28"/>
        </w:rPr>
        <w:t>оборотный фонд.</w:t>
      </w:r>
      <w:r w:rsidRPr="005B6AA0">
        <w:rPr>
          <w:sz w:val="28"/>
          <w:szCs w:val="28"/>
        </w:rPr>
        <w:t xml:space="preserve"> Он включает складские запасы в центральном инструментальном складе (ЦИС) и в цеховых инструментально-раздаточных кладовых (ИРК), эксплуатационный фонд на рабочих местах и инструмент в заточке, ремонте, восстановлении и проверке. Инструмент на рабочих местах и в ИРК составляет </w:t>
      </w:r>
      <w:r w:rsidRPr="005B6AA0">
        <w:rPr>
          <w:rStyle w:val="a3"/>
          <w:i w:val="0"/>
          <w:iCs w:val="0"/>
          <w:sz w:val="28"/>
          <w:szCs w:val="28"/>
        </w:rPr>
        <w:t>цеховой оборотный фонд.</w:t>
      </w:r>
      <w:r w:rsidRPr="005B6AA0">
        <w:rPr>
          <w:sz w:val="28"/>
          <w:szCs w:val="28"/>
        </w:rPr>
        <w:t xml:space="preserve"> Сумма цеховых оборотных фондов и запасов в ЦИСе образует </w:t>
      </w:r>
      <w:r w:rsidRPr="005B6AA0">
        <w:rPr>
          <w:rStyle w:val="a3"/>
          <w:i w:val="0"/>
          <w:iCs w:val="0"/>
          <w:sz w:val="28"/>
          <w:szCs w:val="28"/>
        </w:rPr>
        <w:t>общезаводской фонд.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Склады и кладовые инструмента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Хранение и комплектация инструмента осуществляются в ряде звеньев, в том числе и в ЦИСе, который обеспечивает приемку, хранение, регулирование запасов и выдачу инструмента цехам. ЦИС состоит из отделений и участков, специализированных по группам инструментов. Нормальный (универсальный) инструмент располагается по типоразмерам, специальный – по изделиям, деталям и операциям, для производства которых он предназначен.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ИРК организуются в основных и вспомогательных цехах для обеспечения рабочих мест инструментом и своевременной замены затупившегося и пришедшего в негодность инструмента. </w:t>
      </w:r>
    </w:p>
    <w:p w:rsidR="005316D8" w:rsidRPr="005B6AA0" w:rsidRDefault="005316D8" w:rsidP="005B6AA0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</w:pPr>
      <w:r w:rsidRPr="005B6AA0"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  <w:t xml:space="preserve">Организация ремонтного хозяйства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Основной задачей функционирования ремонтного хозяйства предприятия является обеспечение бесперебойной эксплуатации оборудования. 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Виды ремонтных работ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Одним из условий эффективной организации работы любого предприятия является наличие отлаженного механизма выполнения ремонтных работ.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Системой </w:t>
      </w:r>
      <w:r w:rsidRPr="005B6AA0">
        <w:rPr>
          <w:rStyle w:val="a3"/>
          <w:i w:val="0"/>
          <w:iCs w:val="0"/>
          <w:sz w:val="28"/>
          <w:szCs w:val="28"/>
        </w:rPr>
        <w:t>планово-предупредительного ремонта</w:t>
      </w:r>
      <w:r w:rsidRPr="005B6AA0">
        <w:rPr>
          <w:sz w:val="28"/>
          <w:szCs w:val="28"/>
        </w:rPr>
        <w:t xml:space="preserve"> называется совокупность различного вида работ по техническому уходу и ремонту оборудования, проводимых по заранее составленному плану с целью обеспечения наиболее эффективной эксплуатации оборудования.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Плановые ремонты</w:t>
      </w:r>
      <w:r w:rsidRPr="005B6AA0">
        <w:rPr>
          <w:sz w:val="28"/>
          <w:szCs w:val="28"/>
        </w:rPr>
        <w:t xml:space="preserve"> по содержанию выполняемых работ, трудоемкости и периодичности подразделяются на текущий, средний и капитальный.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Текущий ремонт</w:t>
      </w:r>
      <w:r w:rsidRPr="005B6AA0">
        <w:rPr>
          <w:sz w:val="28"/>
          <w:szCs w:val="28"/>
        </w:rPr>
        <w:t xml:space="preserve"> осуществляется в процессе эксплуатации оборудования путем замены отдельных деталей, частей с последующей проверкой на точность, центровкой и т.п.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Средний ремонт</w:t>
      </w:r>
      <w:r w:rsidRPr="005B6AA0">
        <w:rPr>
          <w:sz w:val="28"/>
          <w:szCs w:val="28"/>
        </w:rPr>
        <w:t xml:space="preserve"> носит более расширенный и углубленный характер, поскольку связан с заменой основных деталей, узлов, трущихся поверхностей.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Капитальный ремонт</w:t>
      </w:r>
      <w:r w:rsidRPr="005B6AA0">
        <w:rPr>
          <w:sz w:val="28"/>
          <w:szCs w:val="28"/>
        </w:rPr>
        <w:t xml:space="preserve"> представляет собой самый трудоемкий, длительный и дорогостоящий процесс, связанный с полной заменой основных деталей, узлов, разборкой двигателей, трансформаторов. Капитальный ремонт, как правило, сопровождается снятием оборудования с фундамента, с последующей сборкой и испытанием.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проведения ремонтных работ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Снижение расходов на выполнение ремонтных работ – одна из целей эффективного ведения хозяйства. Поэтому выполнению ремонтных работ предшествует техническая, материальная и организационная подготовка.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Техническая подготовка характеризуется выполнением проектных работ по разборке и последующей сборке оборудования, составлением ведомости дефектов, поломок и неисправностей.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Материальная подготовка предполагает наличие достаточного и необходимого запаса сменных деталей, узлов, а также транспортно-подъемных средств.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Организационная подготовка проведения ремонтных работ может быть выполнена с применением одного из следующих методов: централизованным, децентрализованным и смешанным.</w:t>
      </w:r>
    </w:p>
    <w:p w:rsidR="005316D8" w:rsidRPr="005B6AA0" w:rsidRDefault="005316D8" w:rsidP="005B6AA0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</w:pPr>
      <w:r w:rsidRPr="005B6AA0"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  <w:t xml:space="preserve">Материально-техническое снабжение предприятия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Основной задачей службы материально-технического снабжения является своевременное и бесперебойное обеспечение предприятия сырьем и материалами, комплектующими и сопутствующими изделиями, разнообразными средствами производства при использовании эффективной и рациональной схемы их закупки.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Нормирование расхода материалов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Классификация материалов служит отправной точкой для нормирования расхода материалов по каждой позиции номенклатуры. В свою очередь нормы расхода материалов закладывают основу для определения потребности в материалах на изготовление единицы продукции с последующим составлением плана снабжения предприятия, расчета себестоимости продукции, выработки стратегии экономного использования материальных ресурсов.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Под </w:t>
      </w:r>
      <w:r w:rsidRPr="005B6AA0">
        <w:rPr>
          <w:rStyle w:val="a3"/>
          <w:i w:val="0"/>
          <w:iCs w:val="0"/>
          <w:sz w:val="28"/>
          <w:szCs w:val="28"/>
        </w:rPr>
        <w:t>нормой расхода материала</w:t>
      </w:r>
      <w:r w:rsidRPr="005B6AA0">
        <w:rPr>
          <w:sz w:val="28"/>
          <w:szCs w:val="28"/>
        </w:rPr>
        <w:t xml:space="preserve"> следует понимать достаточное и необходимое его количество для изготовления единицы продукции. 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Нормирование запасов материалов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Под </w:t>
      </w:r>
      <w:r w:rsidRPr="005B6AA0">
        <w:rPr>
          <w:rStyle w:val="a3"/>
          <w:i w:val="0"/>
          <w:iCs w:val="0"/>
          <w:sz w:val="28"/>
          <w:szCs w:val="28"/>
        </w:rPr>
        <w:t>нормой запаса материалов</w:t>
      </w:r>
      <w:r w:rsidRPr="005B6AA0">
        <w:rPr>
          <w:sz w:val="28"/>
          <w:szCs w:val="28"/>
        </w:rPr>
        <w:t xml:space="preserve"> понимается их минимальное количество, необходимое для обеспечения текущей потребности производства при установленной схеме завоза материалов, режиме их расходования и запуска в производство.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Переменной частью всего запаса материалов на предприятии является </w:t>
      </w:r>
      <w:r w:rsidRPr="005B6AA0">
        <w:rPr>
          <w:rStyle w:val="a3"/>
          <w:i w:val="0"/>
          <w:iCs w:val="0"/>
          <w:sz w:val="28"/>
          <w:szCs w:val="28"/>
        </w:rPr>
        <w:t>текущий запас,</w:t>
      </w:r>
      <w:r w:rsidRPr="005B6AA0">
        <w:rPr>
          <w:sz w:val="28"/>
          <w:szCs w:val="28"/>
        </w:rPr>
        <w:t xml:space="preserve"> который изменяется от максимального размера в момент завоза материалов почти до нуля, когда вся партия будет израсходована и на очереди новая поставка.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Страховой запас</w:t>
      </w:r>
      <w:r w:rsidRPr="005B6AA0">
        <w:rPr>
          <w:sz w:val="28"/>
          <w:szCs w:val="28"/>
        </w:rPr>
        <w:t xml:space="preserve"> выполняет иную задачу. Он предназначен для поддержания производственного ритма в заданных параметрах в случае перебоев в поставке материалов или при увеличении объема выпускаемой продукции. 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складского хозяйства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Сущность складского обслуживания сводится к приемке, хранению, учету, подготовке к отпуску и передаче материалов цехам-потребителям.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Материально-техническое снабжение подразделений предприятия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В деле организации материально-технического снабжения предприятия немаловажную роль играют так называемые </w:t>
      </w:r>
      <w:r w:rsidRPr="005B6AA0">
        <w:rPr>
          <w:rStyle w:val="a3"/>
          <w:i w:val="0"/>
          <w:iCs w:val="0"/>
          <w:sz w:val="28"/>
          <w:szCs w:val="28"/>
        </w:rPr>
        <w:t xml:space="preserve">лимиты, </w:t>
      </w:r>
      <w:r w:rsidRPr="005B6AA0">
        <w:rPr>
          <w:sz w:val="28"/>
          <w:szCs w:val="28"/>
        </w:rPr>
        <w:t>которые представляют собой своеобразную норму расхода сырья, материала, необходимую и достаточную для производства качественной продукции. На основе лимитов и норм расхода сырья и материалов на предприятии организуется система обеспечения цехов и подразделений материально-техническими ресурсами.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5B6AA0">
        <w:rPr>
          <w:sz w:val="28"/>
          <w:szCs w:val="28"/>
          <w:u w:val="single"/>
        </w:rPr>
        <w:t>Транспортное хозяйство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Основной задачей организации и функционирования транспортного хозяйства на предприятии является своевременное и бесперебойное обслуживание производства транспортными средствами по перемещению грузов в ходе производственного процесса.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Виды транспорта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По своему назначению транспортные средства могут быть подразделены на внутренний, межцеховой и внешний транспорт.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Внешний транспорт</w:t>
      </w:r>
      <w:r w:rsidRPr="005B6AA0">
        <w:rPr>
          <w:sz w:val="28"/>
          <w:szCs w:val="28"/>
        </w:rPr>
        <w:t xml:space="preserve"> обеспечивает связь предприятия, его материально-технических складов, складов готовой продукции с предприятиями-поставщиками, контрагентами, станциями железнодорожного, водного и воздушного транспорта.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Межцеховой транспорт</w:t>
      </w:r>
      <w:r w:rsidRPr="005B6AA0">
        <w:rPr>
          <w:sz w:val="28"/>
          <w:szCs w:val="28"/>
        </w:rPr>
        <w:t xml:space="preserve"> выполняет функции связующего звена между цехами предприятия, его складами, службами и другими производственными объектами.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Внутрицеховой транспорт</w:t>
      </w:r>
      <w:r w:rsidRPr="005B6AA0">
        <w:rPr>
          <w:sz w:val="28"/>
          <w:szCs w:val="28"/>
        </w:rPr>
        <w:t xml:space="preserve"> перемещает грузы в цехе в ходе производственного процесса, осуществляя движение сырья, материалов и комплектующих деталей и узлов не только от склада к рабочим местам, но и между рабочими местами, а также контрольными постами.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внутризаводских перевозок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Выполнение межцеховых перевозок можно осуществлять, используя одну из схем. Первая схема получила название «маятниковая», или «веерная», а вторая – «кольцевая». Одностороннее движение характеризуется тем, что транспорт перемещает груз только в одну сторону. Двустороннее движение осуществляется путем взаимодействия цехов.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Суть кольцевой схемы движения транспортных средств состоит в том, что маршрут движения составляется так, чтобы можно было, загрузившись на складе, объехать по очереди цеха и вернуться на склад за новой порцией грузов. </w:t>
      </w:r>
    </w:p>
    <w:p w:rsidR="005316D8" w:rsidRPr="005B6AA0" w:rsidRDefault="005316D8" w:rsidP="005B6AA0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</w:pPr>
      <w:r w:rsidRPr="005B6AA0">
        <w:rPr>
          <w:rStyle w:val="style11"/>
          <w:rFonts w:ascii="Times New Roman" w:hAnsi="Times New Roman"/>
          <w:b w:val="0"/>
          <w:bCs w:val="0"/>
          <w:i w:val="0"/>
          <w:iCs w:val="0"/>
          <w:u w:val="single"/>
        </w:rPr>
        <w:t xml:space="preserve">Система сбыта продукции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Организация сбыта продукции является завершающей стадией производственного цикла. Сбыт продукции оказывает влияние на ход производства. Для создания четкой, ритмичной работы предприятия следует уделять внимание равномерному распределению объемов производства по кварталам и месяцам с тем, чтобы продукция ритмично поступала в товаропроводящую сеть.</w:t>
      </w:r>
    </w:p>
    <w:p w:rsidR="005316D8" w:rsidRPr="005B6AA0" w:rsidRDefault="005316D8" w:rsidP="005B6AA0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AA0">
        <w:rPr>
          <w:rFonts w:ascii="Times New Roman" w:hAnsi="Times New Roman" w:cs="Times New Roman"/>
          <w:b w:val="0"/>
          <w:bCs w:val="0"/>
          <w:sz w:val="28"/>
          <w:szCs w:val="28"/>
        </w:rPr>
        <w:t>Виды посредников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В роли </w:t>
      </w:r>
      <w:r w:rsidRPr="005B6AA0">
        <w:rPr>
          <w:rStyle w:val="a3"/>
          <w:i w:val="0"/>
          <w:iCs w:val="0"/>
          <w:sz w:val="28"/>
          <w:szCs w:val="28"/>
        </w:rPr>
        <w:t>торгового агента</w:t>
      </w:r>
      <w:r w:rsidRPr="005B6AA0">
        <w:rPr>
          <w:sz w:val="28"/>
          <w:szCs w:val="28"/>
        </w:rPr>
        <w:t xml:space="preserve"> может выступить юридическое или физическое лицо, совершающее сделки по реализации продукции за счет и в интересах предприятия. За свою деятельность агент получает вознаграждение, как правило, в виде процента от суммы заключенных сделок. 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rStyle w:val="a3"/>
          <w:i w:val="0"/>
          <w:iCs w:val="0"/>
          <w:sz w:val="28"/>
          <w:szCs w:val="28"/>
        </w:rPr>
        <w:t>Дилеры,</w:t>
      </w:r>
      <w:r w:rsidRPr="005B6AA0">
        <w:rPr>
          <w:sz w:val="28"/>
          <w:szCs w:val="28"/>
        </w:rPr>
        <w:t xml:space="preserve"> в отличие от агента, осуществляют посреднические торговые операции от своего имени и за свой счет. В системе сбыта продукции они имеют дело с непосредственными ее потребителями.</w:t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 xml:space="preserve">На конечного потребителя работает и </w:t>
      </w:r>
      <w:r w:rsidRPr="005B6AA0">
        <w:rPr>
          <w:rStyle w:val="a3"/>
          <w:i w:val="0"/>
          <w:iCs w:val="0"/>
          <w:sz w:val="28"/>
          <w:szCs w:val="28"/>
        </w:rPr>
        <w:t>дистрибьютор</w:t>
      </w:r>
      <w:r w:rsidRPr="005B6AA0">
        <w:rPr>
          <w:sz w:val="28"/>
          <w:szCs w:val="28"/>
        </w:rPr>
        <w:t>. Он осуществляет деятельность по защите продукции с целью ее дальнейшей продажи розничным фирмам и магазинам, а также промышленным предприятиям, кооперативам, мастерским, одновременно оказывая услуги не только по сбыту продукции, но и по подготовке ее к производственному потреблению. Отношения между дистрибьютором и его заказчиком строятся на договорной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 xml:space="preserve">основе. В договоре отмечаются размеры наценок (скидок) к оптовой цене реализуемого товара. </w:t>
      </w:r>
      <w:r w:rsidRPr="005B6AA0">
        <w:rPr>
          <w:rStyle w:val="a7"/>
          <w:sz w:val="28"/>
          <w:szCs w:val="28"/>
        </w:rPr>
        <w:footnoteReference w:id="2"/>
      </w:r>
    </w:p>
    <w:p w:rsidR="005316D8" w:rsidRPr="005B6AA0" w:rsidRDefault="005316D8" w:rsidP="005B6AA0">
      <w:pPr>
        <w:pStyle w:val="style1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5B6AA0">
        <w:rPr>
          <w:b/>
          <w:bCs/>
          <w:sz w:val="28"/>
          <w:szCs w:val="28"/>
        </w:rPr>
        <w:t>1.2</w:t>
      </w:r>
      <w:r w:rsidR="005B6AA0">
        <w:rPr>
          <w:b/>
          <w:bCs/>
          <w:sz w:val="28"/>
          <w:szCs w:val="28"/>
        </w:rPr>
        <w:t xml:space="preserve"> Процедура внедрения оргпроекта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Внедрение оргпроекта проводится на основании материалов по реализации рабочего проекта организации производства, содержащихся в комплекте рабочей документации, в два этапа:</w:t>
      </w:r>
    </w:p>
    <w:p w:rsidR="005316D8" w:rsidRPr="005B6AA0" w:rsidRDefault="005316D8" w:rsidP="005B6AA0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Подготовка к внедрению.</w:t>
      </w:r>
    </w:p>
    <w:p w:rsidR="005316D8" w:rsidRPr="005B6AA0" w:rsidRDefault="005316D8" w:rsidP="005B6AA0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Внедрение.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Подготовка к внедрению включает работы: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Формирование програмно-целевой группы, ответственной за выполнение работ по реализации проекта;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Изучение комплекта рабочей документации по проектированию;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Материально-техническую подготовку, которая заключается в проведении работ по строительству и перестройке отдельных помещений, их планировке, приобретении дополнительного оборудования, оснастки, технических средств управления и т. п.;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Профессиональную подготовку кадров, которая заключается в обучении, переподготовке и повышении квалификации работников предприятия (ИТР, служащих, рабочих) для работы в новых условиях;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социално-психологическую подготовку, которая состоит в проведении мероприятий (бесед, лекций) по убеждению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работников в необходимости и эффективности реализации оргпроекта, привлечению их к активному участию в его осуществлении;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разработку системы стимулирования, которая заключается в формирвании положений по материальному и моральному стимулированию работников на период внедрения проекта;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Опытно-экспериментальную проверку, которая представляет собой апробацию оргпроекта или его частей на отдельных объектах с целью выявления недостатков в оргпроектк и их устранения для успешной реализации всего комплекса работ по внедрению проекта;</w:t>
      </w:r>
    </w:p>
    <w:p w:rsidR="005316D8" w:rsidRPr="005B6AA0" w:rsidRDefault="005316D8" w:rsidP="005B6AA0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Корректировку рабочей документации по результатам опытно-экспериментальных работ.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Этап внедрения включает три вида работ: </w:t>
      </w:r>
    </w:p>
    <w:p w:rsidR="005316D8" w:rsidRPr="005B6AA0" w:rsidRDefault="005316D8" w:rsidP="005B6AA0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Реализация оргпроекта.</w:t>
      </w:r>
    </w:p>
    <w:p w:rsidR="005316D8" w:rsidRPr="005B6AA0" w:rsidRDefault="005316D8" w:rsidP="005B6AA0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Расчет фактического экономического эффекта.</w:t>
      </w:r>
    </w:p>
    <w:p w:rsidR="005316D8" w:rsidRPr="005B6AA0" w:rsidRDefault="005316D8" w:rsidP="005B6AA0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Проведение приемо-сдаточных работ.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 реализации проекта совершенствования или преобразования организации производства на предприятии в отличие от внедрения проекта построения новой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организационной системы можно выделить три части:</w:t>
      </w:r>
    </w:p>
    <w:p w:rsidR="005316D8" w:rsidRPr="005B6AA0" w:rsidRDefault="005316D8" w:rsidP="005B6AA0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Частичное внедрение, когда элементы проектируемой организации производства постепенно вытесняют элементы функционирующей системы и поэтому существуют рядом с ними;</w:t>
      </w:r>
    </w:p>
    <w:p w:rsidR="005316D8" w:rsidRPr="005B6AA0" w:rsidRDefault="005316D8" w:rsidP="005B6AA0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Полное внедрение, знаменующееся заменой старой системы на проектируемую;</w:t>
      </w:r>
    </w:p>
    <w:p w:rsidR="005316D8" w:rsidRPr="005B6AA0" w:rsidRDefault="005316D8" w:rsidP="005B6AA0">
      <w:pPr>
        <w:widowControl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Адаптация новой системы, доказывающая ее жизнеспособность и эффективность.</w:t>
      </w:r>
    </w:p>
    <w:p w:rsid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Структура и содержание этапов разработки оргпроекта могут быть различными. Наример, технический и рабочий проекты часто выполняются в виде техно-рабочегего проекта. </w:t>
      </w:r>
      <w:r w:rsidRPr="005B6AA0">
        <w:rPr>
          <w:rStyle w:val="a7"/>
          <w:sz w:val="28"/>
          <w:szCs w:val="28"/>
        </w:rPr>
        <w:footnoteReference w:id="3"/>
      </w:r>
    </w:p>
    <w:p w:rsidR="00292335" w:rsidRDefault="00292335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5B6AA0">
        <w:rPr>
          <w:b/>
          <w:bCs/>
          <w:sz w:val="28"/>
          <w:szCs w:val="28"/>
        </w:rPr>
        <w:t>1.3</w:t>
      </w:r>
      <w:r w:rsidR="005316D8" w:rsidRPr="005B6AA0">
        <w:rPr>
          <w:b/>
          <w:bCs/>
          <w:sz w:val="28"/>
          <w:szCs w:val="28"/>
        </w:rPr>
        <w:t xml:space="preserve"> Особенности проектирования системы повышения производительности труда на основе разв</w:t>
      </w:r>
      <w:r w:rsidRPr="005B6AA0">
        <w:rPr>
          <w:b/>
          <w:bCs/>
          <w:sz w:val="28"/>
          <w:szCs w:val="28"/>
        </w:rPr>
        <w:t>ития инновационной деятельности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Эффективность использования трудовых ресурсов на предприятии выражается в изменении производительности труда — результирующего показателя работы предприятия, в котором отражаются как положительные стороны работы, так и все его недостатки, - пишет О. Г. Моронова в учебнике «Экономика предприятия».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Производительность труда, характеризуя эффективность затрат труда в материальном производстве, определяется количеством продукции, производимой в единицу рабочего времени, или затратами труда на единицу продукции.</w:t>
      </w:r>
    </w:p>
    <w:p w:rsidR="005316D8" w:rsidRPr="005B6AA0" w:rsidRDefault="005316D8" w:rsidP="005B6AA0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6AA0">
        <w:rPr>
          <w:color w:val="000000"/>
          <w:sz w:val="28"/>
          <w:szCs w:val="28"/>
        </w:rPr>
        <w:t xml:space="preserve">Более полно производительность труда описывает, по моему мнению, автор </w:t>
      </w:r>
      <w:r w:rsidR="00D61B6D">
        <w:rPr>
          <w:sz w:val="28"/>
          <w:szCs w:val="28"/>
        </w:rPr>
        <w:t>А.</w:t>
      </w:r>
      <w:r w:rsidRPr="005B6AA0">
        <w:rPr>
          <w:sz w:val="28"/>
          <w:szCs w:val="28"/>
        </w:rPr>
        <w:t>И. Руденко</w:t>
      </w:r>
      <w:r w:rsidR="005B6AA0">
        <w:rPr>
          <w:color w:val="000000"/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>в своей</w:t>
      </w:r>
      <w:r w:rsidR="005B6AA0">
        <w:rPr>
          <w:color w:val="000000"/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>книге «Экономика предприятия»,</w:t>
      </w:r>
      <w:r w:rsidR="005B6AA0">
        <w:rPr>
          <w:color w:val="000000"/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 xml:space="preserve">- главный показатель экономической эффективности материального производства в целом и его отдельных отраслей, предприятий и объединений. </w:t>
      </w:r>
      <w:r w:rsidRPr="005B6AA0">
        <w:rPr>
          <w:sz w:val="28"/>
          <w:szCs w:val="28"/>
        </w:rPr>
        <w:t xml:space="preserve">Ее уровень характеризуется соотношением объема произведенной продукции или выполненных работ и затрат рабочего времени. Целью анализа производительности труда, является выявление возможностей дальнейшего увеличения выпуска продукции, за счет роста производительности труда, более рационального использования рабочего времени. </w:t>
      </w:r>
    </w:p>
    <w:p w:rsidR="005316D8" w:rsidRPr="005B6AA0" w:rsidRDefault="005316D8" w:rsidP="005B6AA0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Для определения и сопоставления влияния различных факторов на производительность труда, в практике принята их классификация по следующим группам:</w:t>
      </w:r>
    </w:p>
    <w:p w:rsidR="005316D8" w:rsidRPr="005B6AA0" w:rsidRDefault="005316D8" w:rsidP="005B6AA0">
      <w:pPr>
        <w:widowControl/>
        <w:shd w:val="clear" w:color="auto" w:fill="FFFFFF"/>
        <w:tabs>
          <w:tab w:val="left" w:pos="346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1.</w:t>
      </w:r>
      <w:r w:rsidRPr="005B6AA0">
        <w:rPr>
          <w:sz w:val="28"/>
          <w:szCs w:val="28"/>
        </w:rPr>
        <w:tab/>
        <w:t>Повышение технического уровня производства:</w:t>
      </w:r>
    </w:p>
    <w:p w:rsidR="005316D8" w:rsidRPr="005B6AA0" w:rsidRDefault="005316D8" w:rsidP="005B6AA0">
      <w:pPr>
        <w:widowControl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применение новых видов материалов;</w:t>
      </w:r>
    </w:p>
    <w:p w:rsidR="005316D8" w:rsidRPr="005B6AA0" w:rsidRDefault="005316D8" w:rsidP="005B6AA0">
      <w:pPr>
        <w:widowControl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использование новой прогрессивной технологии производства;</w:t>
      </w:r>
    </w:p>
    <w:p w:rsidR="005316D8" w:rsidRPr="005B6AA0" w:rsidRDefault="005316D8" w:rsidP="005B6AA0">
      <w:pPr>
        <w:widowControl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механизация и автоматизация труда.</w:t>
      </w:r>
    </w:p>
    <w:p w:rsidR="005316D8" w:rsidRPr="005B6AA0" w:rsidRDefault="005316D8" w:rsidP="005B6AA0">
      <w:pPr>
        <w:widowControl/>
        <w:shd w:val="clear" w:color="auto" w:fill="FFFFFF"/>
        <w:tabs>
          <w:tab w:val="left" w:pos="346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2.</w:t>
      </w:r>
      <w:r w:rsidRPr="005B6AA0">
        <w:rPr>
          <w:sz w:val="28"/>
          <w:szCs w:val="28"/>
        </w:rPr>
        <w:tab/>
        <w:t>Повышение уровня организации управления, производства и труда:</w:t>
      </w:r>
    </w:p>
    <w:p w:rsidR="005316D8" w:rsidRPr="005B6AA0" w:rsidRDefault="005316D8" w:rsidP="005B6AA0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 -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совершенствование управления производством;</w:t>
      </w:r>
    </w:p>
    <w:p w:rsidR="005316D8" w:rsidRPr="005B6AA0" w:rsidRDefault="005316D8" w:rsidP="005B6AA0">
      <w:pPr>
        <w:widowControl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сокращение потерь рабочего времени и простоев;</w:t>
      </w:r>
    </w:p>
    <w:p w:rsidR="005316D8" w:rsidRPr="005B6AA0" w:rsidRDefault="005316D8" w:rsidP="005B6AA0">
      <w:pPr>
        <w:widowControl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сокращение потерь от брака и отклонений от нормальных условий труда.</w:t>
      </w:r>
    </w:p>
    <w:p w:rsidR="005316D8" w:rsidRPr="005B6AA0" w:rsidRDefault="005316D8" w:rsidP="005B6AA0">
      <w:pPr>
        <w:widowControl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Структурные изменения в производстве:</w:t>
      </w:r>
    </w:p>
    <w:p w:rsidR="005316D8" w:rsidRPr="005B6AA0" w:rsidRDefault="005316D8" w:rsidP="005B6AA0">
      <w:pPr>
        <w:widowControl/>
        <w:numPr>
          <w:ilvl w:val="0"/>
          <w:numId w:val="6"/>
        </w:numPr>
        <w:shd w:val="clear" w:color="auto" w:fill="FFFFFF"/>
        <w:tabs>
          <w:tab w:val="left" w:pos="413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изменение удельного веса покупных изделий;</w:t>
      </w:r>
    </w:p>
    <w:p w:rsidR="005316D8" w:rsidRPr="005B6AA0" w:rsidRDefault="005316D8" w:rsidP="005B6AA0">
      <w:pPr>
        <w:widowControl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увеличение (уменьшение) удельного веса более трудоемкой продукции;</w:t>
      </w:r>
    </w:p>
    <w:p w:rsidR="005316D8" w:rsidRPr="005B6AA0" w:rsidRDefault="005316D8" w:rsidP="005B6AA0">
      <w:pPr>
        <w:widowControl/>
        <w:numPr>
          <w:ilvl w:val="0"/>
          <w:numId w:val="9"/>
        </w:numPr>
        <w:shd w:val="clear" w:color="auto" w:fill="FFFFFF"/>
        <w:tabs>
          <w:tab w:val="left" w:pos="413"/>
        </w:tabs>
        <w:autoSpaceDE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ввод в действие новых производственных подразделений. </w:t>
      </w:r>
    </w:p>
    <w:p w:rsidR="005316D8" w:rsidRPr="005B6AA0" w:rsidRDefault="005316D8" w:rsidP="005B6AA0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Проанализировав различные факторы влияния на производительность труда, можно сделать вывод, что наиболее важными являются факторы инновационного характера:</w:t>
      </w:r>
      <w:r w:rsidR="005B6AA0">
        <w:rPr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>переход на новую технологию, новый вид ресурса, новое оборудование, новую оргструктуру.</w:t>
      </w:r>
      <w:r w:rsidRPr="005B6AA0">
        <w:rPr>
          <w:rStyle w:val="a7"/>
          <w:color w:val="000000"/>
          <w:sz w:val="28"/>
          <w:szCs w:val="28"/>
        </w:rPr>
        <w:footnoteReference w:id="4"/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Инновационная деятельность является практическим использованием инновационно-научного и интеллектуального потенциала в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 xml:space="preserve">производстве. Важной характеристикой этой деятельности является инновационная активность – целенаправленная поддержка высокой восприимчивости персонала предприятия к нововведениям посредством целенаправленных структур и методов управления.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Инновации можно классифицировать следующим образом:</w:t>
      </w:r>
    </w:p>
    <w:p w:rsidR="005316D8" w:rsidRPr="005B6AA0" w:rsidRDefault="005316D8" w:rsidP="005B6AA0">
      <w:pPr>
        <w:widowControl/>
        <w:numPr>
          <w:ilvl w:val="0"/>
          <w:numId w:val="10"/>
        </w:numPr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технологические инновации, направленные на создание и освоение в производстве новой продукции, технологии, модернизацию оборудования;</w:t>
      </w:r>
    </w:p>
    <w:p w:rsidR="005316D8" w:rsidRPr="005B6AA0" w:rsidRDefault="005316D8" w:rsidP="005B6AA0">
      <w:pPr>
        <w:widowControl/>
        <w:numPr>
          <w:ilvl w:val="0"/>
          <w:numId w:val="10"/>
        </w:numPr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производственные инновации, ориентированные на расширение производственных мощностей, повышение качества продукции;</w:t>
      </w:r>
    </w:p>
    <w:p w:rsidR="005316D8" w:rsidRPr="005B6AA0" w:rsidRDefault="005316D8" w:rsidP="005B6AA0">
      <w:pPr>
        <w:widowControl/>
        <w:numPr>
          <w:ilvl w:val="0"/>
          <w:numId w:val="10"/>
        </w:numPr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экономические инновации, связанные с изменением методов планирования производственной деятельности;</w:t>
      </w:r>
    </w:p>
    <w:p w:rsidR="005316D8" w:rsidRPr="005B6AA0" w:rsidRDefault="005316D8" w:rsidP="005B6AA0">
      <w:pPr>
        <w:widowControl/>
        <w:numPr>
          <w:ilvl w:val="0"/>
          <w:numId w:val="10"/>
        </w:numPr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социальные инновации, связанные с улучшением условий труда, социального обеспечения коллектива, повышением квалификации рабочих;</w:t>
      </w:r>
    </w:p>
    <w:p w:rsidR="005316D8" w:rsidRPr="005B6AA0" w:rsidRDefault="005316D8" w:rsidP="005B6AA0">
      <w:pPr>
        <w:widowControl/>
        <w:numPr>
          <w:ilvl w:val="0"/>
          <w:numId w:val="10"/>
        </w:numPr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инновации в области управления, направленные на улучшение организационной структуры, методов принятия решений.</w:t>
      </w:r>
      <w:r w:rsidRPr="005B6AA0">
        <w:rPr>
          <w:rStyle w:val="a7"/>
          <w:sz w:val="28"/>
          <w:szCs w:val="28"/>
        </w:rPr>
        <w:footnoteReference w:id="5"/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Вывод по первому разделу: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B6AA0">
        <w:rPr>
          <w:sz w:val="28"/>
          <w:szCs w:val="28"/>
        </w:rPr>
        <w:t>Эффективность использования трудовых ресурсов на предприятии выражается в изменении производительности труда — результирующего показателя работы предприятия. Для определения влияния различных факторов на производительность труда, принята их классификация по следующим группам: повышение технического уровня производства; повышение уровня организации управления, производства и труда; структурные изменения в производстве. Наиболее важными являются факторы инновационного характера:</w:t>
      </w:r>
      <w:r w:rsidR="005B6AA0">
        <w:rPr>
          <w:sz w:val="28"/>
          <w:szCs w:val="28"/>
        </w:rPr>
        <w:t xml:space="preserve"> </w:t>
      </w:r>
      <w:r w:rsidRPr="005B6AA0">
        <w:rPr>
          <w:color w:val="000000"/>
          <w:sz w:val="28"/>
          <w:szCs w:val="28"/>
        </w:rPr>
        <w:t>переход на новую технологию, новый вид ресурса, новое оборудование, новую оргструктуру.</w:t>
      </w:r>
    </w:p>
    <w:p w:rsidR="005316D8" w:rsidRPr="005B6AA0" w:rsidRDefault="00292335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5B6AA0">
        <w:rPr>
          <w:b/>
          <w:bCs/>
          <w:sz w:val="28"/>
          <w:szCs w:val="28"/>
        </w:rPr>
        <w:t>2. Анализ системы повышения производительности труда на основе развития инновационной деятельности на предприятии ОАО «Воронежсельмаш».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5B6AA0">
        <w:rPr>
          <w:b/>
          <w:bCs/>
          <w:sz w:val="28"/>
          <w:szCs w:val="28"/>
        </w:rPr>
        <w:t>2.1</w:t>
      </w:r>
      <w:r w:rsidR="005B6AA0" w:rsidRPr="005B6AA0">
        <w:rPr>
          <w:b/>
          <w:bCs/>
          <w:sz w:val="28"/>
          <w:szCs w:val="28"/>
        </w:rPr>
        <w:t xml:space="preserve"> </w:t>
      </w:r>
      <w:r w:rsidRPr="005B6AA0">
        <w:rPr>
          <w:b/>
          <w:bCs/>
          <w:sz w:val="28"/>
          <w:szCs w:val="28"/>
        </w:rPr>
        <w:t>Общая</w:t>
      </w:r>
      <w:r w:rsidR="005B6AA0" w:rsidRPr="005B6AA0">
        <w:rPr>
          <w:b/>
          <w:bCs/>
          <w:sz w:val="28"/>
          <w:szCs w:val="28"/>
        </w:rPr>
        <w:t xml:space="preserve"> </w:t>
      </w:r>
      <w:r w:rsidRPr="005B6AA0">
        <w:rPr>
          <w:b/>
          <w:bCs/>
          <w:sz w:val="28"/>
          <w:szCs w:val="28"/>
        </w:rPr>
        <w:t>характеристика</w:t>
      </w:r>
      <w:r w:rsidR="005B6AA0" w:rsidRPr="005B6AA0">
        <w:rPr>
          <w:b/>
          <w:bCs/>
          <w:sz w:val="28"/>
          <w:szCs w:val="28"/>
        </w:rPr>
        <w:t xml:space="preserve"> </w:t>
      </w:r>
      <w:r w:rsidRPr="005B6AA0">
        <w:rPr>
          <w:b/>
          <w:bCs/>
          <w:sz w:val="28"/>
          <w:szCs w:val="28"/>
        </w:rPr>
        <w:t>ОАО «Воронежсельмаш»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ОАО "Воронежсельмаш" является монополистом по выпуску сельхозмашин для послеуборочной обработки зерна на территории России и стран СНГ. Нестабильность Российской экономики не могла не отразиться на работе предприятия. Начальные этапы становления рыночных отношений привели к разрыву сложившихся связей с поставщиками и потребителями.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 результате, за годы реформ, предприятие было вынуждено постоянно снижать объем производства. Вследствие сильной изношенности (около 70 %) используемой сельхозтехники и высоких цен на импортные сельхозмашины спрос на отечественные сельхозмашины в настоящее время возрастает, для удовлетворения которого потребуется наращивание объемов производства.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Начиная со 2 полугодия 2001 года на ОАО "Воронежсельмаш" было прекращено падение производства. Объективные показатели работы ОАО "Воронежсельмаш" свидетельствуют о том, что существенно улучшилось финансовое положение и сохраняется реальная возможность повышения его устойчивости в 2008 году.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Основные показатели предприятия показаны в таблице 2.1. </w:t>
      </w:r>
    </w:p>
    <w:p w:rsid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Таблица 2.1 - Характеристика предприятия и выпускаемой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316D8" w:rsidRPr="00375C02" w:rsidTr="00375C02">
        <w:trPr>
          <w:trHeight w:hRule="exact" w:val="322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Показатели</w:t>
            </w:r>
          </w:p>
        </w:tc>
      </w:tr>
      <w:tr w:rsidR="005316D8" w:rsidRPr="00375C02" w:rsidTr="00375C02">
        <w:trPr>
          <w:trHeight w:hRule="exact" w:val="355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1 Наименование предприятия: ОАО «Воронежсельмаш»</w:t>
            </w:r>
          </w:p>
        </w:tc>
      </w:tr>
      <w:tr w:rsidR="005316D8" w:rsidRPr="00375C02" w:rsidTr="00375C02">
        <w:trPr>
          <w:trHeight w:hRule="exact" w:val="222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2 Местонахождение предприятия, юридический, почтовый адрес предприятия: ул. 9 января, 68</w:t>
            </w:r>
          </w:p>
        </w:tc>
      </w:tr>
      <w:tr w:rsidR="005316D8" w:rsidRPr="00375C02" w:rsidTr="00375C02">
        <w:trPr>
          <w:trHeight w:hRule="exact" w:val="538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3 № Р/с, наименование банка: 407028104133800001186 АК СБ РФ Воронежский банк, филиал № 9013/0162</w:t>
            </w:r>
          </w:p>
        </w:tc>
      </w:tr>
      <w:tr w:rsidR="005316D8" w:rsidRPr="00375C02" w:rsidTr="00375C02">
        <w:trPr>
          <w:trHeight w:hRule="exact" w:val="320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4 Размер уставного капитала, млн.: 57</w:t>
            </w:r>
          </w:p>
        </w:tc>
      </w:tr>
      <w:tr w:rsidR="005316D8" w:rsidRPr="00375C02" w:rsidTr="00375C02">
        <w:trPr>
          <w:trHeight w:hRule="exact" w:val="1710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5 Сведения об основных акционерах, участие в акционерном капитале, %: 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МП «Воронежтеплосеть» - 0,87%, 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ЗАО «Виктор-Маркет» - 2,34%, 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ОАО «Резон»- 11,0%, 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Комитет по управлению госимуществом Воронежской обл. - 16,5%,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 Фонд имущества г. Воронежа - 25,0%</w:t>
            </w:r>
          </w:p>
        </w:tc>
      </w:tr>
      <w:tr w:rsidR="005316D8" w:rsidRPr="00375C02" w:rsidTr="00375C02">
        <w:trPr>
          <w:trHeight w:hRule="exact" w:val="260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6 Основной вид деятельности: машиностроение</w:t>
            </w:r>
          </w:p>
        </w:tc>
      </w:tr>
      <w:tr w:rsidR="005316D8" w:rsidRPr="00375C02" w:rsidTr="00375C02">
        <w:trPr>
          <w:trHeight w:hRule="exact" w:val="246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7 Основные виды выпускаемой продукции: с/х машины</w:t>
            </w:r>
          </w:p>
        </w:tc>
      </w:tr>
      <w:tr w:rsidR="005316D8" w:rsidRPr="00375C02" w:rsidTr="00375C02">
        <w:trPr>
          <w:trHeight w:hRule="exact" w:val="907"/>
        </w:trPr>
        <w:tc>
          <w:tcPr>
            <w:tcW w:w="8789" w:type="dxa"/>
            <w:shd w:val="clear" w:color="auto" w:fill="auto"/>
          </w:tcPr>
          <w:p w:rsidR="005316D8" w:rsidRPr="00375C02" w:rsidRDefault="005316D8" w:rsidP="00375C02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>8 Основные потребители: Воронежская область,</w:t>
            </w:r>
            <w:r w:rsidR="005B6AA0" w:rsidRPr="00375C02">
              <w:rPr>
                <w:sz w:val="20"/>
                <w:szCs w:val="20"/>
              </w:rPr>
              <w:t xml:space="preserve"> </w:t>
            </w:r>
            <w:r w:rsidRPr="00375C02">
              <w:rPr>
                <w:sz w:val="20"/>
                <w:szCs w:val="20"/>
              </w:rPr>
              <w:t>Красноярский край,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 Белгородская область,</w:t>
            </w:r>
            <w:r w:rsidR="005B6AA0" w:rsidRPr="00375C02">
              <w:rPr>
                <w:sz w:val="20"/>
                <w:szCs w:val="20"/>
              </w:rPr>
              <w:t xml:space="preserve"> </w:t>
            </w:r>
            <w:r w:rsidRPr="00375C02">
              <w:rPr>
                <w:sz w:val="20"/>
                <w:szCs w:val="20"/>
              </w:rPr>
              <w:t>Оренбургская область, Алтайский край,</w:t>
            </w:r>
          </w:p>
          <w:p w:rsidR="005316D8" w:rsidRPr="00375C02" w:rsidRDefault="005316D8" w:rsidP="00375C02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375C02">
              <w:rPr>
                <w:sz w:val="20"/>
                <w:szCs w:val="20"/>
              </w:rPr>
              <w:t xml:space="preserve"> Ростовская область, Татарстан,</w:t>
            </w:r>
            <w:r w:rsidR="005B6AA0" w:rsidRPr="00375C02">
              <w:rPr>
                <w:sz w:val="20"/>
                <w:szCs w:val="20"/>
              </w:rPr>
              <w:t xml:space="preserve"> </w:t>
            </w:r>
            <w:r w:rsidRPr="00375C02">
              <w:rPr>
                <w:sz w:val="20"/>
                <w:szCs w:val="20"/>
              </w:rPr>
              <w:t>Самарская область, Волгоградская область</w:t>
            </w:r>
          </w:p>
        </w:tc>
      </w:tr>
    </w:tbl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Начавшийся подъем производства в 2004 г. на ОАО «Воронежсельмаш» выразился в росте объемов производства, продаж, улучшением социальной сферы в коллективе. В 2008 году ОАО «Воронежсельмаш» изготовило продукции на сумму 72,3 млн. р. Это в 3,7 раза выше против прошлого года. </w:t>
      </w:r>
    </w:p>
    <w:p w:rsidR="005316D8" w:rsidRPr="005B6AA0" w:rsidRDefault="005316D8" w:rsidP="005B6AA0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Специализация ОАО «Воронежсельмаш» состоит в производстве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сельскохозяйственных машин для послеуборочной обработки зерна. Продукцию, выпускаемую ОАО «Воронежсельмаш» условно можно поделить на пять категорий: сельскохозяйственные машины; запчасти к ним; инструменты для ремонта; товары народного потребления; прочая продукция.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Рассмотрим основные технико-экономические показатели ОАО «Воронежсельмаш» (Табл. 2.2).</w:t>
      </w:r>
    </w:p>
    <w:p w:rsid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Таблица 2.2 - Основные технико-экономические показатели деятельности предприятия за 2007-2008 года.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2"/>
        <w:gridCol w:w="1114"/>
        <w:gridCol w:w="1228"/>
        <w:gridCol w:w="2470"/>
      </w:tblGrid>
      <w:tr w:rsidR="005316D8" w:rsidRPr="005B6AA0">
        <w:tc>
          <w:tcPr>
            <w:tcW w:w="4402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Показатель</w:t>
            </w:r>
          </w:p>
        </w:tc>
        <w:tc>
          <w:tcPr>
            <w:tcW w:w="111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 xml:space="preserve">2007 г. </w:t>
            </w:r>
          </w:p>
        </w:tc>
        <w:tc>
          <w:tcPr>
            <w:tcW w:w="1228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2008 г.</w:t>
            </w: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 xml:space="preserve"> Темп роста, снижения, %</w:t>
            </w:r>
          </w:p>
        </w:tc>
      </w:tr>
      <w:tr w:rsidR="005316D8" w:rsidRPr="005B6AA0">
        <w:tc>
          <w:tcPr>
            <w:tcW w:w="4402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Объем производства продукции, тыс руб.</w:t>
            </w:r>
          </w:p>
        </w:tc>
        <w:tc>
          <w:tcPr>
            <w:tcW w:w="1114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960000</w:t>
            </w:r>
          </w:p>
        </w:tc>
        <w:tc>
          <w:tcPr>
            <w:tcW w:w="1228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1008000</w:t>
            </w:r>
          </w:p>
        </w:tc>
        <w:tc>
          <w:tcPr>
            <w:tcW w:w="2470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105</w:t>
            </w:r>
          </w:p>
        </w:tc>
      </w:tr>
      <w:tr w:rsidR="005316D8" w:rsidRPr="005B6AA0">
        <w:tc>
          <w:tcPr>
            <w:tcW w:w="4402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Себестоимость, тыс.руб.</w:t>
            </w:r>
          </w:p>
        </w:tc>
        <w:tc>
          <w:tcPr>
            <w:tcW w:w="111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672000</w:t>
            </w:r>
          </w:p>
        </w:tc>
        <w:tc>
          <w:tcPr>
            <w:tcW w:w="1228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702240</w:t>
            </w: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104,5</w:t>
            </w:r>
          </w:p>
        </w:tc>
      </w:tr>
      <w:tr w:rsidR="005316D8" w:rsidRPr="005B6AA0">
        <w:trPr>
          <w:trHeight w:hRule="exact" w:val="219"/>
        </w:trPr>
        <w:tc>
          <w:tcPr>
            <w:tcW w:w="4402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Среднесписочная численность:</w:t>
            </w:r>
          </w:p>
        </w:tc>
        <w:tc>
          <w:tcPr>
            <w:tcW w:w="111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5B6AA0">
        <w:tc>
          <w:tcPr>
            <w:tcW w:w="4402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Промышленно-производственного персонала (ППП)</w:t>
            </w:r>
          </w:p>
        </w:tc>
        <w:tc>
          <w:tcPr>
            <w:tcW w:w="1114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2312</w:t>
            </w:r>
          </w:p>
        </w:tc>
        <w:tc>
          <w:tcPr>
            <w:tcW w:w="1228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2335</w:t>
            </w:r>
          </w:p>
        </w:tc>
        <w:tc>
          <w:tcPr>
            <w:tcW w:w="2470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101,1</w:t>
            </w:r>
          </w:p>
        </w:tc>
      </w:tr>
      <w:tr w:rsidR="005316D8" w:rsidRPr="005B6AA0">
        <w:tc>
          <w:tcPr>
            <w:tcW w:w="4402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Рабочих (ЧР)</w:t>
            </w:r>
          </w:p>
        </w:tc>
        <w:tc>
          <w:tcPr>
            <w:tcW w:w="1114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1390</w:t>
            </w:r>
          </w:p>
        </w:tc>
        <w:tc>
          <w:tcPr>
            <w:tcW w:w="1228" w:type="dxa"/>
            <w:vAlign w:val="center"/>
          </w:tcPr>
          <w:p w:rsidR="005316D8" w:rsidRPr="005B6AA0" w:rsidRDefault="005316D8" w:rsidP="005B6AA0">
            <w:pPr>
              <w:pStyle w:val="af1"/>
              <w:snapToGrid w:val="0"/>
              <w:spacing w:before="0" w:after="0" w:line="360" w:lineRule="auto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1405</w:t>
            </w: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101,1</w:t>
            </w:r>
          </w:p>
        </w:tc>
      </w:tr>
      <w:tr w:rsidR="005316D8" w:rsidRPr="005B6AA0">
        <w:tc>
          <w:tcPr>
            <w:tcW w:w="4402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111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11565</w:t>
            </w:r>
          </w:p>
        </w:tc>
        <w:tc>
          <w:tcPr>
            <w:tcW w:w="1228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12144</w:t>
            </w: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105</w:t>
            </w:r>
          </w:p>
        </w:tc>
      </w:tr>
      <w:tr w:rsidR="005316D8" w:rsidRPr="005B6AA0">
        <w:tc>
          <w:tcPr>
            <w:tcW w:w="4402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Среднемесячная начисленная заработная плата, тыс. руб.</w:t>
            </w:r>
          </w:p>
        </w:tc>
        <w:tc>
          <w:tcPr>
            <w:tcW w:w="111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46240</w:t>
            </w:r>
          </w:p>
        </w:tc>
        <w:tc>
          <w:tcPr>
            <w:tcW w:w="1228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48043</w:t>
            </w: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tabs>
                <w:tab w:val="left" w:pos="355"/>
                <w:tab w:val="center" w:pos="644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103,9</w:t>
            </w:r>
          </w:p>
          <w:p w:rsidR="005316D8" w:rsidRPr="005B6AA0" w:rsidRDefault="005316D8" w:rsidP="005B6AA0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5B6AA0">
        <w:tc>
          <w:tcPr>
            <w:tcW w:w="4402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Прибыль, тыс. руб.</w:t>
            </w:r>
          </w:p>
        </w:tc>
        <w:tc>
          <w:tcPr>
            <w:tcW w:w="111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288000</w:t>
            </w:r>
          </w:p>
        </w:tc>
        <w:tc>
          <w:tcPr>
            <w:tcW w:w="1228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305760</w:t>
            </w:r>
          </w:p>
        </w:tc>
        <w:tc>
          <w:tcPr>
            <w:tcW w:w="2470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1,06</w:t>
            </w:r>
          </w:p>
        </w:tc>
      </w:tr>
    </w:tbl>
    <w:p w:rsidR="005316D8" w:rsidRPr="005B6AA0" w:rsidRDefault="005316D8" w:rsidP="005B6AA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color w:val="000000"/>
          <w:sz w:val="28"/>
          <w:szCs w:val="28"/>
        </w:rPr>
        <w:t xml:space="preserve">Проанализировав таблицу 2.2, можно сделать соответствующие выводы: </w:t>
      </w:r>
      <w:r w:rsidRPr="005B6AA0">
        <w:rPr>
          <w:sz w:val="28"/>
          <w:szCs w:val="28"/>
        </w:rPr>
        <w:t>Объем производства продукции</w:t>
      </w:r>
      <w:r w:rsidRPr="005B6AA0">
        <w:rPr>
          <w:color w:val="000000"/>
          <w:sz w:val="28"/>
          <w:szCs w:val="28"/>
        </w:rPr>
        <w:t xml:space="preserve"> с 2007 по 2008 год вырос на 5%, уменьшилась и себестоимость выпускаемой продукции на 4,5%, что показывает об увеличении прибыли предприятия на 6%. </w:t>
      </w:r>
      <w:r w:rsidRPr="005B6AA0">
        <w:rPr>
          <w:sz w:val="28"/>
          <w:szCs w:val="28"/>
        </w:rPr>
        <w:t xml:space="preserve">Удельный вес рабочих в общей численности промышленно-производственного персонала составляет 60,12 и 60,2 в 207г. И 2008г. соответственно. Что показывает об увеличении рабочего персонала на 8%. Фонд оплаты труда увеличился на 5%, в результате увеличения численности работающих и увеличении среднемесячной заработной платы на 3,9%.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Происходит незначительный рост основных показателей деятельности предприятия. Для того чтобы ОАО «Воронежсельмаш» имел эффективное развитие своей деятельности, необходимо применить меры для повышения объема производства предприятия, выручки. Научно-исследовательский отдел принял решение о внедрении нового оборудования для повышения производительности труда, а следовательно и повышении объема производства продукции.</w:t>
      </w:r>
    </w:p>
    <w:p w:rsidR="005B6AA0" w:rsidRDefault="005316D8" w:rsidP="005B6AA0">
      <w:pPr>
        <w:widowControl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ОАО «Воронежсельмаш» по типовой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структуре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управления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предусмотрено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и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фактически создано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45 подразделений;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плановая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численность ППП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2383 человек, фактическая - 2335 человек; плановая численность административно-управленческого персонала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226 человек, фактическая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220; численность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ИТР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и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служащих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составляет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696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и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14 человек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соответственно;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численность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управленческого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персонала - 930 человек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(220+696+14); численность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рабочих 1292 человека; численность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младшего обслуживающего</w:t>
      </w:r>
      <w:r w:rsid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персонала 31 человек.</w:t>
      </w:r>
    </w:p>
    <w:p w:rsidR="005B6AA0" w:rsidRDefault="005B6AA0" w:rsidP="00D61B6D">
      <w:pPr>
        <w:widowControl/>
        <w:spacing w:line="360" w:lineRule="auto"/>
        <w:ind w:firstLine="709"/>
        <w:jc w:val="left"/>
        <w:rPr>
          <w:sz w:val="28"/>
          <w:szCs w:val="28"/>
        </w:rPr>
      </w:pPr>
    </w:p>
    <w:p w:rsidR="005316D8" w:rsidRPr="005B6AA0" w:rsidRDefault="00292335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B6AA0">
        <w:rPr>
          <w:b/>
          <w:bCs/>
          <w:sz w:val="28"/>
          <w:szCs w:val="28"/>
        </w:rPr>
        <w:t>2.2</w:t>
      </w:r>
      <w:r w:rsidR="005316D8" w:rsidRPr="005B6AA0">
        <w:rPr>
          <w:b/>
          <w:bCs/>
          <w:sz w:val="28"/>
          <w:szCs w:val="28"/>
        </w:rPr>
        <w:t xml:space="preserve"> Анализ организационных мероприятий системы повышения производительности труда на основе разв</w:t>
      </w:r>
      <w:r w:rsidR="005B6AA0" w:rsidRPr="005B6AA0">
        <w:rPr>
          <w:b/>
          <w:bCs/>
          <w:sz w:val="28"/>
          <w:szCs w:val="28"/>
        </w:rPr>
        <w:t>ития инновационной деятельности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На предприятии ОАО «Воронежсельмаш» развитием инноваций занимается научно-инновационный отдел, который является самостоятельным структурным подразделением. Возглавляет его начальник научно-инновационного отдела, назначаемый на должность приказом директора предприятия. За результатом работ отдела следит планово-экономический отдел, который анализирует показатели, в том числе и изменения производительности труда. </w:t>
      </w:r>
    </w:p>
    <w:p w:rsidR="00292335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Научно-инновационный отдел подчиняется непосредственно директору предприятия. Для выполнения функций данный отдел взаимодействует: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1. С техническими подразделениями:</w:t>
      </w:r>
    </w:p>
    <w:p w:rsidR="005316D8" w:rsidRPr="005B6AA0" w:rsidRDefault="005316D8" w:rsidP="005B6AA0">
      <w:pPr>
        <w:widowControl/>
        <w:numPr>
          <w:ilvl w:val="0"/>
          <w:numId w:val="11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технической документации и информации для деятельности отдела;</w:t>
      </w:r>
    </w:p>
    <w:p w:rsidR="005316D8" w:rsidRPr="005B6AA0" w:rsidRDefault="005316D8" w:rsidP="005B6AA0">
      <w:pPr>
        <w:widowControl/>
        <w:numPr>
          <w:ilvl w:val="0"/>
          <w:numId w:val="11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сведений о готовности производства к нововведениям;</w:t>
      </w:r>
    </w:p>
    <w:p w:rsidR="005316D8" w:rsidRPr="005B6AA0" w:rsidRDefault="005316D8" w:rsidP="005B6AA0">
      <w:pPr>
        <w:widowControl/>
        <w:numPr>
          <w:ilvl w:val="0"/>
          <w:numId w:val="12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планов реализации инновационных проектов;</w:t>
      </w:r>
    </w:p>
    <w:p w:rsidR="005316D8" w:rsidRPr="005B6AA0" w:rsidRDefault="005316D8" w:rsidP="005B6AA0">
      <w:pPr>
        <w:widowControl/>
        <w:numPr>
          <w:ilvl w:val="0"/>
          <w:numId w:val="12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предложений по подготовке предприятия к нововведениям;</w:t>
      </w:r>
    </w:p>
    <w:p w:rsidR="005316D8" w:rsidRPr="005B6AA0" w:rsidRDefault="005316D8" w:rsidP="005B6AA0">
      <w:pPr>
        <w:widowControl/>
        <w:numPr>
          <w:ilvl w:val="0"/>
          <w:numId w:val="12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помощи в решении научных задач;</w:t>
      </w:r>
    </w:p>
    <w:p w:rsidR="005316D8" w:rsidRPr="005B6AA0" w:rsidRDefault="005316D8" w:rsidP="005B6AA0">
      <w:pPr>
        <w:widowControl/>
        <w:numPr>
          <w:ilvl w:val="0"/>
          <w:numId w:val="12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прогнозов развития предприятия;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2. С планово-экономическим отделом </w:t>
      </w:r>
    </w:p>
    <w:p w:rsidR="005316D8" w:rsidRPr="005B6AA0" w:rsidRDefault="005316D8" w:rsidP="005B6AA0">
      <w:pPr>
        <w:widowControl/>
        <w:numPr>
          <w:ilvl w:val="0"/>
          <w:numId w:val="13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планов производства продукции по номенклатуре;</w:t>
      </w:r>
    </w:p>
    <w:p w:rsidR="005316D8" w:rsidRPr="005B6AA0" w:rsidRDefault="005316D8" w:rsidP="005B6AA0">
      <w:pPr>
        <w:widowControl/>
        <w:numPr>
          <w:ilvl w:val="0"/>
          <w:numId w:val="13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указаний по экономии средств;</w:t>
      </w:r>
    </w:p>
    <w:p w:rsidR="005316D8" w:rsidRPr="005B6AA0" w:rsidRDefault="005316D8" w:rsidP="005B6AA0">
      <w:pPr>
        <w:widowControl/>
        <w:numPr>
          <w:ilvl w:val="0"/>
          <w:numId w:val="13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оценок экономической эффективности работы отдела;</w:t>
      </w:r>
    </w:p>
    <w:p w:rsidR="005316D8" w:rsidRPr="005B6AA0" w:rsidRDefault="005316D8" w:rsidP="005B6AA0">
      <w:pPr>
        <w:widowControl/>
        <w:numPr>
          <w:ilvl w:val="0"/>
          <w:numId w:val="13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планов реализации инновационных проектов;</w:t>
      </w:r>
    </w:p>
    <w:p w:rsidR="005316D8" w:rsidRPr="005B6AA0" w:rsidRDefault="005316D8" w:rsidP="005B6AA0">
      <w:pPr>
        <w:widowControl/>
        <w:numPr>
          <w:ilvl w:val="0"/>
          <w:numId w:val="13"/>
        </w:numPr>
        <w:suppressAutoHyphens w:val="0"/>
        <w:spacing w:line="360" w:lineRule="auto"/>
        <w:ind w:left="0" w:firstLine="709"/>
        <w:rPr>
          <w:sz w:val="28"/>
          <w:szCs w:val="28"/>
        </w:rPr>
      </w:pPr>
      <w:r w:rsidRPr="005B6AA0">
        <w:rPr>
          <w:sz w:val="28"/>
          <w:szCs w:val="28"/>
        </w:rPr>
        <w:t>сведений, необходимых для экономического анализа деятельности отдела;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Научно-инновационный отдел на недостаточно высоком уровне поддерживает и развивает научно-технический и инновационный потенциал предприятия,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уровень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разработок предложений по реформированию научно-технической и инновационной деятельности предприятия не является исчерпывающим. Это сказывается на недостаточно высоком уровне произволительности труда. Отдел недостаточно подготавливает предложения по стимулированию инновационной деятельности.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Помимо этих функций отдел обеспеченивает взаимодействие и координацию деятельности структурных подразделений предприятия в определении путей преобразования и развития научно-технической и инновационной сфер применительно к условиям рыночной экономики. Повышает конкурентоспособность научно-исследовательских и опытно-конструкторских работ. 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На предприятии ОАО «Воронежсельмаш» был проведен анализ работы, результатом которого должно быть повышение производительности труда. Было рассмотрено несколько вариантов повышения показателя:</w:t>
      </w:r>
    </w:p>
    <w:p w:rsidR="005316D8" w:rsidRPr="005B6AA0" w:rsidRDefault="005316D8" w:rsidP="005B6AA0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Повышение качества выпускаемой продукции приведет к росту трудоемкости на 1,5% при выполнении дополнительных операций, что отразится на повышении спроса и объема производства. 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Совершенствование организации труда путем повышения коэффициента выполнения норм на базе роста квалификации основных рабочих, а так же сокращения потерь рабочего времени. Производительность труда при этом повысится на 2%. 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Замена устаревшего на более усовершенствованное новое оборудование, это приведет к росту производительности труда на 5,5%.</w:t>
      </w:r>
    </w:p>
    <w:p w:rsidR="005316D8" w:rsidRPr="005B6AA0" w:rsidRDefault="005316D8" w:rsidP="005B6AA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Было принято решение повысить производительность труда последним способом.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Для расчёта экономического эффекта внедрения нового оборудования использовались исходные данные, приведенные в таблице 2.3.</w:t>
      </w:r>
    </w:p>
    <w:p w:rsid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5B6AA0">
        <w:rPr>
          <w:sz w:val="28"/>
          <w:szCs w:val="28"/>
        </w:rPr>
        <w:t>Таблица 2.3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Исходные данные для расчёта экономического эффекта</w:t>
      </w:r>
    </w:p>
    <w:tbl>
      <w:tblPr>
        <w:tblW w:w="9225" w:type="dxa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51"/>
        <w:gridCol w:w="1105"/>
        <w:gridCol w:w="1168"/>
        <w:gridCol w:w="1417"/>
        <w:gridCol w:w="1134"/>
      </w:tblGrid>
      <w:tr w:rsidR="005316D8" w:rsidRPr="005B6AA0">
        <w:trPr>
          <w:trHeight w:val="630"/>
        </w:trPr>
        <w:tc>
          <w:tcPr>
            <w:tcW w:w="3150" w:type="dxa"/>
            <w:vAlign w:val="center"/>
          </w:tcPr>
          <w:p w:rsidR="005316D8" w:rsidRPr="005B6AA0" w:rsidRDefault="005B6AA0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Старое оборудование</w:t>
            </w:r>
          </w:p>
        </w:tc>
        <w:tc>
          <w:tcPr>
            <w:tcW w:w="110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Новое оборудование</w:t>
            </w:r>
          </w:p>
        </w:tc>
        <w:tc>
          <w:tcPr>
            <w:tcW w:w="1168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Экономия времени, чел.-ч.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Экономия денег, тыс. р.</w:t>
            </w:r>
          </w:p>
        </w:tc>
        <w:tc>
          <w:tcPr>
            <w:tcW w:w="1134" w:type="dxa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Высвобож -дение рабочих</w:t>
            </w:r>
          </w:p>
        </w:tc>
      </w:tr>
      <w:tr w:rsidR="005316D8" w:rsidRPr="005B6AA0">
        <w:trPr>
          <w:trHeight w:val="365"/>
        </w:trPr>
        <w:tc>
          <w:tcPr>
            <w:tcW w:w="3150" w:type="dxa"/>
            <w:vAlign w:val="bottom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Ср. стоимость изготовления изделия, тыс. р.</w:t>
            </w:r>
          </w:p>
        </w:tc>
        <w:tc>
          <w:tcPr>
            <w:tcW w:w="1251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1,94</w:t>
            </w:r>
          </w:p>
        </w:tc>
        <w:tc>
          <w:tcPr>
            <w:tcW w:w="110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0,301</w:t>
            </w:r>
          </w:p>
        </w:tc>
        <w:tc>
          <w:tcPr>
            <w:tcW w:w="1168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</w:tr>
      <w:tr w:rsidR="005316D8" w:rsidRPr="005B6AA0">
        <w:trPr>
          <w:trHeight w:val="347"/>
        </w:trPr>
        <w:tc>
          <w:tcPr>
            <w:tcW w:w="3150" w:type="dxa"/>
            <w:vAlign w:val="bottom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Норма времени на изготовление одного изделия, чел-ч.</w:t>
            </w:r>
          </w:p>
        </w:tc>
        <w:tc>
          <w:tcPr>
            <w:tcW w:w="1251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3,2</w:t>
            </w:r>
          </w:p>
        </w:tc>
        <w:tc>
          <w:tcPr>
            <w:tcW w:w="110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0,46</w:t>
            </w:r>
          </w:p>
        </w:tc>
        <w:tc>
          <w:tcPr>
            <w:tcW w:w="1168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</w:tr>
      <w:tr w:rsidR="005316D8" w:rsidRPr="005B6AA0">
        <w:trPr>
          <w:trHeight w:val="615"/>
        </w:trPr>
        <w:tc>
          <w:tcPr>
            <w:tcW w:w="3150" w:type="dxa"/>
            <w:vAlign w:val="bottom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Необходимое количество рабочих для изготовления одного изделия, чел.</w:t>
            </w:r>
          </w:p>
        </w:tc>
        <w:tc>
          <w:tcPr>
            <w:tcW w:w="1251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</w:t>
            </w:r>
          </w:p>
        </w:tc>
      </w:tr>
      <w:tr w:rsidR="005316D8" w:rsidRPr="005B6AA0">
        <w:trPr>
          <w:trHeight w:val="282"/>
        </w:trPr>
        <w:tc>
          <w:tcPr>
            <w:tcW w:w="3150" w:type="dxa"/>
            <w:vAlign w:val="bottom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Ср. стоимость изготовления деталей всего, тыс. р.</w:t>
            </w:r>
          </w:p>
        </w:tc>
        <w:tc>
          <w:tcPr>
            <w:tcW w:w="1251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26,234</w:t>
            </w:r>
          </w:p>
        </w:tc>
        <w:tc>
          <w:tcPr>
            <w:tcW w:w="110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4,070</w:t>
            </w:r>
          </w:p>
        </w:tc>
        <w:tc>
          <w:tcPr>
            <w:tcW w:w="1168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22,163</w:t>
            </w:r>
          </w:p>
        </w:tc>
        <w:tc>
          <w:tcPr>
            <w:tcW w:w="113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</w:tr>
      <w:tr w:rsidR="005316D8" w:rsidRPr="005B6AA0">
        <w:trPr>
          <w:trHeight w:val="333"/>
        </w:trPr>
        <w:tc>
          <w:tcPr>
            <w:tcW w:w="3150" w:type="dxa"/>
            <w:vAlign w:val="bottom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Затрачено времени, чел-ч.</w:t>
            </w:r>
          </w:p>
        </w:tc>
        <w:tc>
          <w:tcPr>
            <w:tcW w:w="1251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43,272</w:t>
            </w:r>
          </w:p>
        </w:tc>
        <w:tc>
          <w:tcPr>
            <w:tcW w:w="1105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6,220</w:t>
            </w:r>
          </w:p>
        </w:tc>
        <w:tc>
          <w:tcPr>
            <w:tcW w:w="1168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37,052</w:t>
            </w:r>
          </w:p>
        </w:tc>
        <w:tc>
          <w:tcPr>
            <w:tcW w:w="1417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16D8" w:rsidRPr="005B6AA0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B6AA0">
              <w:rPr>
                <w:sz w:val="20"/>
                <w:szCs w:val="20"/>
              </w:rPr>
              <w:t>-</w:t>
            </w:r>
          </w:p>
        </w:tc>
      </w:tr>
    </w:tbl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Увеличение производительности труда за счет внедрения нового оборудования определим по формуле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Default="00CA1517" w:rsidP="005B6AA0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filled="t">
            <v:fill color2="black"/>
            <v:imagedata r:id="rId7" o:title=""/>
          </v:shape>
        </w:pict>
      </w:r>
      <w:r w:rsidR="005316D8" w:rsidRPr="005B6AA0">
        <w:rPr>
          <w:sz w:val="28"/>
          <w:szCs w:val="28"/>
        </w:rPr>
        <w:t>, (1)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где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ГВ2008 – среднегодовая выработка рабочего, тыс. р.;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ВП2008 – объём работ, тыс. р.;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Чр – среднесписочная фактическая численность рабочих, чел.;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Тэ – экономия времени, чел.-ч.;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Т – количество отработанных часов одним рабочим за год, чел.-ч.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Экономия времени (за год) будет осуществлена как за счёт снижения трудоёмкости работы, так и за счёт высвобождения рабочих. Первую можно рассчитать по формуле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(43,27-6,22)/8·52=15412,8 чел.-ч.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Второй вид экономии будет равен 1293,8 чел.-ч: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(6,22/2)·52·8=1293,8 чел.-ч,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где 43,27 – время, затрачиваемое на погрузку вручную, за отчётный период, чел-ч;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6,22 – время, затрачиваемое на погрузку кран-балкой, за отчётный период, чел-ч;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8 – количество часов в отчётном периоде;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52 – количество календарных недель за отчётный год;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2 – количество высвобождаемых работников, чел.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Тогда суммарная экономия времени в год составит: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15412,8 +1293,8 =16706,6 чел.-ч.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Теперь произведем расчет роста среднегодовой выработки по формуле.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↑ГВ = 717,44 — (960000 / (1405+(16706,6/1638))) = 39 тыс. руб.</w:t>
      </w:r>
    </w:p>
    <w:p w:rsidR="005316D8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Найдём прирост среднегодовой выработки в целом по организации: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CA1517" w:rsidP="005B6AA0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1.75pt;height:33.75pt" filled="t">
            <v:fill color2="black"/>
            <v:imagedata r:id="rId8" o:title=""/>
          </v:shape>
        </w:pict>
      </w:r>
      <w:r w:rsidR="005316D8" w:rsidRPr="005B6AA0">
        <w:rPr>
          <w:sz w:val="28"/>
          <w:szCs w:val="28"/>
        </w:rPr>
        <w:t>, (2)</w:t>
      </w:r>
    </w:p>
    <w:p w:rsid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ДГВ% = 39/717,44 * 100% =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5,5%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5B6AA0">
        <w:rPr>
          <w:b/>
          <w:bCs/>
          <w:sz w:val="28"/>
          <w:szCs w:val="28"/>
        </w:rPr>
        <w:t>2.3 Анализ показателей производительности труда</w:t>
      </w:r>
      <w:r w:rsidR="005B6AA0" w:rsidRPr="005B6AA0">
        <w:rPr>
          <w:b/>
          <w:bCs/>
          <w:sz w:val="28"/>
          <w:szCs w:val="28"/>
        </w:rPr>
        <w:t xml:space="preserve"> </w:t>
      </w:r>
      <w:r w:rsidRPr="005B6AA0">
        <w:rPr>
          <w:b/>
          <w:bCs/>
          <w:sz w:val="28"/>
          <w:szCs w:val="28"/>
        </w:rPr>
        <w:t>на предпри</w:t>
      </w:r>
      <w:r w:rsidR="005B6AA0" w:rsidRPr="005B6AA0">
        <w:rPr>
          <w:b/>
          <w:bCs/>
          <w:sz w:val="28"/>
          <w:szCs w:val="28"/>
        </w:rPr>
        <w:t>ятии ОАО «Воронежсельмаш»</w:t>
      </w:r>
    </w:p>
    <w:p w:rsidR="005B6AA0" w:rsidRPr="005B6AA0" w:rsidRDefault="005B6AA0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Одним из наиболее важных показателей хозяйственной деятельности предприятия является производительность труда. Она характеризует эффективность, результативность затрат труда и определяется количеством продукции, произведенной в единицу рабочего времени, либо затратами труда на единицу произведенной продукции или выполненных работ. 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Рассмотрим показатели выработки на предприятии в таблице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2.4.</w:t>
      </w:r>
    </w:p>
    <w:p w:rsid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5B6AA0" w:rsidRDefault="005B6AA0" w:rsidP="005B6AA0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5B6AA0">
        <w:rPr>
          <w:sz w:val="28"/>
          <w:szCs w:val="28"/>
        </w:rPr>
        <w:t>Таблица 2.4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Показатели выработки на предприятии ОАО «Воронежсельмаш»</w:t>
      </w:r>
    </w:p>
    <w:tbl>
      <w:tblPr>
        <w:tblW w:w="0" w:type="auto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  <w:gridCol w:w="1129"/>
        <w:gridCol w:w="1077"/>
        <w:gridCol w:w="1158"/>
        <w:gridCol w:w="997"/>
      </w:tblGrid>
      <w:tr w:rsidR="005316D8" w:rsidRPr="008569CF">
        <w:trPr>
          <w:trHeight w:val="441"/>
        </w:trPr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2008г.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Тр, %</w:t>
            </w:r>
          </w:p>
        </w:tc>
      </w:tr>
      <w:tr w:rsidR="005316D8" w:rsidRPr="008569CF">
        <w:trPr>
          <w:trHeight w:val="971"/>
        </w:trPr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Объем производства продукции, тыс руб.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960000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1008000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Среднесписочная численность: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промышленно-производственного персонала (ППП)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рабочих (ЧР)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Удельный вес рабочих в общей численности промышленно-производственного персонала (УД),%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60,12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Отработано дней одним рабочим за год (Д)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Средняя продолжительность рабочего дня (П), ч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Общее количество отработанного времени: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всеми рабочими за год (Т), чел-ч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2431110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2301390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-129720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94,66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в том числе одним рабочим, чел-ч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-111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Среднегодовая производительность труда, млн руб: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widowControl/>
              <w:snapToGrid w:val="0"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одного работающего (ГВ)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415,25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431,69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одног рабочего (ГВ')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690,65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717,44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26,79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103,88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Среднедневная производительность труда</w:t>
            </w:r>
            <w:r w:rsidR="005B6AA0" w:rsidRPr="008569CF">
              <w:rPr>
                <w:color w:val="000000"/>
                <w:sz w:val="20"/>
                <w:szCs w:val="20"/>
              </w:rPr>
              <w:t xml:space="preserve"> </w:t>
            </w:r>
            <w:r w:rsidRPr="008569CF">
              <w:rPr>
                <w:color w:val="000000"/>
                <w:sz w:val="20"/>
                <w:szCs w:val="20"/>
              </w:rPr>
              <w:t>рабочего (ДВ), тыс руб.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108,6</w:t>
            </w:r>
          </w:p>
        </w:tc>
      </w:tr>
      <w:tr w:rsidR="005316D8" w:rsidRPr="008569CF">
        <w:tc>
          <w:tcPr>
            <w:tcW w:w="4500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Среднечасовая</w:t>
            </w:r>
            <w:r w:rsidR="005B6AA0" w:rsidRPr="008569CF">
              <w:rPr>
                <w:color w:val="000000"/>
                <w:sz w:val="20"/>
                <w:szCs w:val="20"/>
              </w:rPr>
              <w:t xml:space="preserve"> </w:t>
            </w:r>
            <w:r w:rsidRPr="008569CF">
              <w:rPr>
                <w:color w:val="000000"/>
                <w:sz w:val="20"/>
                <w:szCs w:val="20"/>
              </w:rPr>
              <w:t>производительность труда рабочего (ЧВ), тыс руб.</w:t>
            </w:r>
          </w:p>
        </w:tc>
        <w:tc>
          <w:tcPr>
            <w:tcW w:w="1129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394,97</w:t>
            </w:r>
          </w:p>
        </w:tc>
        <w:tc>
          <w:tcPr>
            <w:tcW w:w="107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437,18</w:t>
            </w:r>
          </w:p>
        </w:tc>
        <w:tc>
          <w:tcPr>
            <w:tcW w:w="1158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42,21</w:t>
            </w:r>
          </w:p>
        </w:tc>
        <w:tc>
          <w:tcPr>
            <w:tcW w:w="997" w:type="dxa"/>
            <w:vAlign w:val="center"/>
          </w:tcPr>
          <w:p w:rsidR="005316D8" w:rsidRPr="008569CF" w:rsidRDefault="005316D8" w:rsidP="005B6AA0">
            <w:pPr>
              <w:pStyle w:val="af1"/>
              <w:snapToGrid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8569CF">
              <w:rPr>
                <w:color w:val="000000"/>
                <w:sz w:val="20"/>
                <w:szCs w:val="20"/>
              </w:rPr>
              <w:t>110,69</w:t>
            </w:r>
          </w:p>
        </w:tc>
      </w:tr>
    </w:tbl>
    <w:p w:rsidR="005316D8" w:rsidRPr="008569CF" w:rsidRDefault="005316D8" w:rsidP="005B6AA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По данным таблицы 2.4, среднегодовая производительность труда одного работающего предприятия 2008 года выше 2007 года на 16,44 млн. руб. (431,69-415,25) и темп роста составил 104%. Она возросла на 26,79 млн. руб. в связи с увеличением доли рабочих в общей численности промышленно-производственного персонала и на 42,21 млн. руб. за счет повышения среднечасовой производительности труда рабочих. Причем удельный вес увеличился на 0,08%; отработанного времени одним рабочим за год сократилось на 10 дней и Т</w:t>
      </w:r>
      <w:r w:rsidRPr="005B6AA0">
        <w:rPr>
          <w:sz w:val="28"/>
          <w:szCs w:val="28"/>
          <w:vertAlign w:val="subscript"/>
        </w:rPr>
        <w:t>р</w:t>
      </w:r>
      <w:r w:rsidRPr="005B6AA0">
        <w:rPr>
          <w:sz w:val="28"/>
          <w:szCs w:val="28"/>
        </w:rPr>
        <w:t xml:space="preserve"> составил 95,5%; средняя продолжительность рабочего дня сократилась на 0,15 часов Т</w:t>
      </w:r>
      <w:r w:rsidRPr="005B6AA0">
        <w:rPr>
          <w:sz w:val="28"/>
          <w:szCs w:val="28"/>
          <w:vertAlign w:val="subscript"/>
        </w:rPr>
        <w:t>р</w:t>
      </w:r>
      <w:r w:rsidRPr="005B6AA0">
        <w:rPr>
          <w:sz w:val="28"/>
          <w:szCs w:val="28"/>
        </w:rPr>
        <w:t xml:space="preserve"> составил 98,1%; среднечасовая выработка рабочего увеличилась на 42,21 тыс. руб. и Т</w:t>
      </w:r>
      <w:r w:rsidRPr="005B6AA0">
        <w:rPr>
          <w:sz w:val="28"/>
          <w:szCs w:val="28"/>
          <w:vertAlign w:val="subscript"/>
        </w:rPr>
        <w:t>р</w:t>
      </w:r>
      <w:r w:rsidRPr="005B6AA0">
        <w:rPr>
          <w:sz w:val="28"/>
          <w:szCs w:val="28"/>
        </w:rPr>
        <w:t xml:space="preserve"> составил 110,69%.</w:t>
      </w: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Вывод по второй главе: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ОАО "Воронежсельмаш" является монополистом по выпуску сельхозмашин для послеуборочной обработки зерна на территории России и стран СНГ. </w:t>
      </w:r>
    </w:p>
    <w:p w:rsidR="005316D8" w:rsidRPr="005B6AA0" w:rsidRDefault="005316D8" w:rsidP="005B6AA0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Специализация ОАО «Воронежсельмаш» состоит в производстве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сельскохозяйственных машин для послеуборочной обработки зерна. Продукцию, выпускаемую ОАО «Воронежсельмаш» условно можно поделить на пять категорий: сельскохозяйственные машины; запчасти к ним; инструменты для ремонта; товары народного потребления; прочая продукция.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После анализа работы предприятия были сделаны следующие выводы о работе ОАО «Воронежсельмаш». Происходит незначительный рост основных показателей деятельности предприятия. Для того чтобы ОАО «Воронежсельмаш» имел эффективное развитие своей деятельности, необходимо применить меры для повышения объема производства предприятия, выручки. Научно-исследовательский отдел принял решение о внедрении нового оборудования для повышения производительности труда, а следовательно и повышении объема производства продукции.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В результате подсчета при внедрении нового оборудования определили что прирост производительности труда вцелом по организации увеличится на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5,5%.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Что показывает о необходимости внедрения инноваций. Для этого научно-исследовательским отделом было принято решение об организации проекта системы повышения производительности труда на основе развития инновационной деятельности.</w:t>
      </w: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16D8" w:rsidRPr="008569CF" w:rsidRDefault="008569CF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8569CF">
        <w:rPr>
          <w:b/>
          <w:bCs/>
          <w:sz w:val="28"/>
          <w:szCs w:val="28"/>
        </w:rPr>
        <w:t>3. Организационный проект системы повышения производительности труда на основе развития инновационной деятельности на п</w:t>
      </w:r>
      <w:r w:rsidRPr="008569CF">
        <w:rPr>
          <w:b/>
          <w:bCs/>
          <w:sz w:val="28"/>
          <w:szCs w:val="28"/>
        </w:rPr>
        <w:t>редприятии ОАО «Воронежсельмаш»</w:t>
      </w:r>
    </w:p>
    <w:p w:rsidR="008569CF" w:rsidRPr="008569CF" w:rsidRDefault="008569CF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8569CF" w:rsidRDefault="008569CF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8569CF">
        <w:rPr>
          <w:b/>
          <w:bCs/>
          <w:sz w:val="28"/>
          <w:szCs w:val="28"/>
        </w:rPr>
        <w:t>3.1</w:t>
      </w:r>
      <w:r w:rsidR="005316D8" w:rsidRPr="008569CF">
        <w:rPr>
          <w:b/>
          <w:bCs/>
          <w:sz w:val="28"/>
          <w:szCs w:val="28"/>
        </w:rPr>
        <w:t xml:space="preserve"> Организационные мероприятия по совершенствованию системы повышения производительности труда на основе разв</w:t>
      </w:r>
      <w:r w:rsidRPr="008569CF">
        <w:rPr>
          <w:b/>
          <w:bCs/>
          <w:sz w:val="28"/>
          <w:szCs w:val="28"/>
        </w:rPr>
        <w:t>ития инновационной деятельности</w:t>
      </w:r>
    </w:p>
    <w:p w:rsidR="008569CF" w:rsidRPr="008569CF" w:rsidRDefault="008569CF" w:rsidP="005B6AA0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Рассмотрим организационную структуру по повышению производительности труда на основе развития инновационной деятельности.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В нее будет входить группа человек разных должностей: экономист, главный технолог, маркетолог, бухгалтер, начальник планово-экономичемкого отдела.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5B6AA0">
        <w:rPr>
          <w:sz w:val="28"/>
          <w:szCs w:val="28"/>
        </w:rPr>
        <w:t>Рассмотрим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 xml:space="preserve">функциональные обязанности лиц, входящих в </w:t>
      </w:r>
      <w:r w:rsidRPr="005B6AA0">
        <w:rPr>
          <w:color w:val="000000"/>
          <w:sz w:val="28"/>
          <w:szCs w:val="28"/>
        </w:rPr>
        <w:t>организационный проект.</w:t>
      </w:r>
    </w:p>
    <w:p w:rsidR="005316D8" w:rsidRPr="008569CF" w:rsidRDefault="005316D8" w:rsidP="005B6AA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569CF">
        <w:rPr>
          <w:color w:val="000000"/>
          <w:sz w:val="28"/>
          <w:szCs w:val="28"/>
        </w:rPr>
        <w:t xml:space="preserve">Экономист будет осуществлять работу по экономической деятельности </w:t>
      </w:r>
      <w:r w:rsidRPr="00125BB7">
        <w:rPr>
          <w:color w:val="000000"/>
          <w:sz w:val="28"/>
          <w:szCs w:val="28"/>
        </w:rPr>
        <w:t>предприятия</w:t>
      </w:r>
      <w:r w:rsidRPr="008569CF">
        <w:rPr>
          <w:color w:val="000000"/>
          <w:sz w:val="28"/>
          <w:szCs w:val="28"/>
        </w:rPr>
        <w:t xml:space="preserve">, направленной на повышение производительности труда, освоение нового оборудования, достижение конечных результатов при </w:t>
      </w:r>
      <w:r w:rsidRPr="00125BB7">
        <w:rPr>
          <w:color w:val="000000"/>
          <w:sz w:val="28"/>
          <w:szCs w:val="28"/>
        </w:rPr>
        <w:t>оптимальном</w:t>
      </w:r>
      <w:r w:rsidRPr="008569CF">
        <w:rPr>
          <w:color w:val="000000"/>
          <w:sz w:val="28"/>
          <w:szCs w:val="28"/>
        </w:rPr>
        <w:t xml:space="preserve"> использовании трудовых и финансовых ресурсов. Выполнять расчеты по материальным, трудовым и финансовым </w:t>
      </w:r>
      <w:r w:rsidRPr="00125BB7">
        <w:rPr>
          <w:color w:val="000000"/>
          <w:sz w:val="28"/>
          <w:szCs w:val="28"/>
        </w:rPr>
        <w:t>затратам</w:t>
      </w:r>
      <w:r w:rsidRPr="008569CF">
        <w:rPr>
          <w:color w:val="000000"/>
          <w:sz w:val="28"/>
          <w:szCs w:val="28"/>
        </w:rPr>
        <w:t xml:space="preserve">, необходимым для запуска в производства и освоение нового оборудования. Определять </w:t>
      </w:r>
      <w:r w:rsidRPr="00125BB7">
        <w:rPr>
          <w:color w:val="000000"/>
          <w:sz w:val="28"/>
          <w:szCs w:val="28"/>
        </w:rPr>
        <w:t>экономическую эффективность</w:t>
      </w:r>
      <w:r w:rsidRPr="008569CF">
        <w:rPr>
          <w:color w:val="000000"/>
          <w:sz w:val="28"/>
          <w:szCs w:val="28"/>
        </w:rPr>
        <w:t xml:space="preserve"> от </w:t>
      </w:r>
      <w:r w:rsidRPr="00125BB7">
        <w:rPr>
          <w:color w:val="000000"/>
          <w:sz w:val="28"/>
          <w:szCs w:val="28"/>
        </w:rPr>
        <w:t>внедрения</w:t>
      </w:r>
      <w:r w:rsidRPr="008569CF">
        <w:rPr>
          <w:color w:val="000000"/>
          <w:sz w:val="28"/>
          <w:szCs w:val="28"/>
        </w:rPr>
        <w:t xml:space="preserve"> нового оборудования.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color w:val="000000"/>
          <w:sz w:val="28"/>
          <w:szCs w:val="28"/>
        </w:rPr>
        <w:t>Главный технолог организует разработку и внедрение нового оборудования, обеспечивающего рост производительности труда. Анализирует способы по ускорению освоения в производстве оборудования. Анализирует работу по организации и планировке новых цехов и участков, их специализации, выполняет</w:t>
      </w:r>
      <w:r w:rsidR="005B6AA0" w:rsidRPr="008569CF">
        <w:rPr>
          <w:color w:val="000000"/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>расчеты производственных мощностей и загрузки оборудования, составляет и пересматривает технические условия и требований, предъявляемых к сырью, основным и вс</w:t>
      </w:r>
      <w:r w:rsidRPr="005B6AA0">
        <w:rPr>
          <w:sz w:val="28"/>
          <w:szCs w:val="28"/>
        </w:rPr>
        <w:t>помогательным материалам,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расхода технологического топлива и электроэнергии, сырья и материалов.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Маркетолог изучает рынок выпускаемой продукции данного оборудования. Проводит исследования основных факторов, формирующих динамику потребительского спроса на продукцию, соотношение спроса и предложения на аналогичные виды продукции. Проводит маркетинговые исследования, связанные с прогнозом продаж и каналов реализации, деятельностью конкурентов. Формирует потребительский спрос на выпускаемую продукцию, выявляет наиболее эффективные рынки сбыта, а также требования к качественным характеристикам выпускаемого товара.</w:t>
      </w:r>
    </w:p>
    <w:p w:rsidR="005316D8" w:rsidRPr="005B6AA0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 xml:space="preserve">Бухгалтер анализирует рациональное использование финансовых ресурсов при покупке и внедрении нового оборудования. Составляет отчетные калькуляции себестоимости выпускаемой продукции. </w:t>
      </w:r>
    </w:p>
    <w:p w:rsidR="005316D8" w:rsidRPr="005B6AA0" w:rsidRDefault="005316D8" w:rsidP="005B6AA0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5B6AA0">
        <w:rPr>
          <w:sz w:val="28"/>
          <w:szCs w:val="28"/>
        </w:rPr>
        <w:t>Начальник планово-экономического отдела: Осуществляет руководство работой по экономическому планированию на предприятии с целью достижения наибольшей эффективности работы предприятии с использованием нового оборудования. Руководит разработкой мероприятий по эффективному использованию капитальных вложений, повышению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>производительности труда. Совместно с бухгалтерией анализирует методическое руководство и организацию работы по учету и анализу результатов производственно-хозяйственной деятельности. Рассчитывает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 xml:space="preserve">экономическую эффективность внедрения новой техники и технологии. </w:t>
      </w:r>
    </w:p>
    <w:p w:rsidR="005316D8" w:rsidRDefault="005316D8" w:rsidP="005B6AA0">
      <w:pPr>
        <w:widowControl/>
        <w:spacing w:line="360" w:lineRule="auto"/>
        <w:ind w:firstLine="709"/>
        <w:rPr>
          <w:sz w:val="28"/>
          <w:szCs w:val="28"/>
        </w:rPr>
      </w:pPr>
      <w:r w:rsidRPr="005B6AA0">
        <w:rPr>
          <w:sz w:val="28"/>
          <w:szCs w:val="28"/>
        </w:rPr>
        <w:t>Изобразим новую организационную структуру предприятия с учетом</w:t>
      </w:r>
      <w:r w:rsidR="005B6AA0" w:rsidRPr="005B6AA0">
        <w:rPr>
          <w:sz w:val="28"/>
          <w:szCs w:val="28"/>
        </w:rPr>
        <w:t xml:space="preserve"> </w:t>
      </w:r>
      <w:r w:rsidRPr="005B6AA0">
        <w:rPr>
          <w:sz w:val="28"/>
          <w:szCs w:val="28"/>
        </w:rPr>
        <w:t xml:space="preserve">группы по внедрению оргпроекта по повышению производительности труда в результате </w:t>
      </w:r>
      <w:r w:rsidR="00292335">
        <w:rPr>
          <w:sz w:val="28"/>
          <w:szCs w:val="28"/>
        </w:rPr>
        <w:t>развития инновации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Рассмотрим перечень длительности работ по созданию организационного проекта, таблица 3.1</w:t>
      </w:r>
    </w:p>
    <w:p w:rsidR="008569CF" w:rsidRPr="008569CF" w:rsidRDefault="008569CF" w:rsidP="008569CF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8569CF" w:rsidRDefault="00292335" w:rsidP="008569C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8569CF">
        <w:rPr>
          <w:sz w:val="28"/>
          <w:szCs w:val="28"/>
        </w:rPr>
        <w:t>Таблица 3.1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Перечень длительности работ по разработке и внедрению комплексного организационного проекта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23"/>
        <w:gridCol w:w="1729"/>
        <w:gridCol w:w="777"/>
        <w:gridCol w:w="688"/>
        <w:gridCol w:w="571"/>
        <w:gridCol w:w="1417"/>
      </w:tblGrid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pStyle w:val="4"/>
              <w:tabs>
                <w:tab w:val="left" w:pos="0"/>
              </w:tabs>
              <w:snapToGrid w:val="0"/>
              <w:spacing w:before="0" w:after="0" w:line="360" w:lineRule="auto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8569CF">
              <w:rPr>
                <w:b w:val="0"/>
                <w:bCs w:val="0"/>
                <w:sz w:val="20"/>
                <w:szCs w:val="20"/>
              </w:rPr>
              <w:t>Код работы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pStyle w:val="4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 w:line="360" w:lineRule="auto"/>
              <w:rPr>
                <w:b w:val="0"/>
                <w:bCs w:val="0"/>
                <w:sz w:val="20"/>
                <w:szCs w:val="20"/>
              </w:rPr>
            </w:pPr>
            <w:r w:rsidRPr="008569CF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  <w:p w:rsidR="005316D8" w:rsidRPr="008569CF" w:rsidRDefault="005316D8" w:rsidP="008569CF">
            <w:pPr>
              <w:widowControl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работы</w:t>
            </w:r>
          </w:p>
        </w:tc>
        <w:tc>
          <w:tcPr>
            <w:tcW w:w="172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Исполнители:</w:t>
            </w:r>
          </w:p>
          <w:p w:rsidR="005316D8" w:rsidRPr="008569CF" w:rsidRDefault="005316D8" w:rsidP="008569CF">
            <w:pPr>
              <w:widowControl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(должность,</w:t>
            </w:r>
          </w:p>
          <w:p w:rsidR="005316D8" w:rsidRPr="008569CF" w:rsidRDefault="005316D8" w:rsidP="008569CF">
            <w:pPr>
              <w:widowControl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кол-во человек)</w:t>
            </w:r>
          </w:p>
        </w:tc>
        <w:tc>
          <w:tcPr>
            <w:tcW w:w="777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8569CF">
              <w:rPr>
                <w:sz w:val="20"/>
                <w:szCs w:val="20"/>
                <w:lang w:val="en-US"/>
              </w:rPr>
              <w:t>t</w:t>
            </w:r>
            <w:r w:rsidRPr="008569CF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  <w:p w:rsidR="005316D8" w:rsidRPr="008569CF" w:rsidRDefault="005316D8" w:rsidP="008569CF">
            <w:pPr>
              <w:widowControl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дн.</w:t>
            </w:r>
          </w:p>
        </w:tc>
        <w:tc>
          <w:tcPr>
            <w:tcW w:w="688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8569CF">
              <w:rPr>
                <w:sz w:val="20"/>
                <w:szCs w:val="20"/>
                <w:lang w:val="en-US"/>
              </w:rPr>
              <w:t>t</w:t>
            </w:r>
            <w:r w:rsidRPr="008569CF">
              <w:rPr>
                <w:sz w:val="20"/>
                <w:szCs w:val="20"/>
                <w:vertAlign w:val="subscript"/>
              </w:rPr>
              <w:t>н.в.</w:t>
            </w:r>
          </w:p>
          <w:p w:rsidR="005316D8" w:rsidRPr="008569CF" w:rsidRDefault="005316D8" w:rsidP="008569CF">
            <w:pPr>
              <w:widowControl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дн.</w:t>
            </w:r>
          </w:p>
        </w:tc>
        <w:tc>
          <w:tcPr>
            <w:tcW w:w="571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8569CF">
              <w:rPr>
                <w:sz w:val="20"/>
                <w:szCs w:val="20"/>
                <w:lang w:val="en-US"/>
              </w:rPr>
              <w:t>t</w:t>
            </w:r>
            <w:r w:rsidRPr="008569CF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  <w:p w:rsidR="005316D8" w:rsidRPr="008569CF" w:rsidRDefault="005316D8" w:rsidP="008569CF">
            <w:pPr>
              <w:widowControl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дн.</w:t>
            </w:r>
          </w:p>
        </w:tc>
        <w:tc>
          <w:tcPr>
            <w:tcW w:w="1417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Длительность работы</w:t>
            </w:r>
            <w:r w:rsidR="005B6AA0" w:rsidRPr="008569CF">
              <w:rPr>
                <w:sz w:val="20"/>
                <w:szCs w:val="20"/>
              </w:rPr>
              <w:t xml:space="preserve"> </w:t>
            </w:r>
            <w:r w:rsidRPr="008569CF">
              <w:rPr>
                <w:sz w:val="20"/>
                <w:szCs w:val="20"/>
              </w:rPr>
              <w:t>(</w:t>
            </w:r>
            <w:r w:rsidRPr="008569CF">
              <w:rPr>
                <w:sz w:val="20"/>
                <w:szCs w:val="20"/>
                <w:lang w:val="en-US"/>
              </w:rPr>
              <w:t>t</w:t>
            </w:r>
            <w:r w:rsidRPr="008569CF">
              <w:rPr>
                <w:sz w:val="20"/>
                <w:szCs w:val="20"/>
                <w:vertAlign w:val="subscript"/>
              </w:rPr>
              <w:t>ож</w:t>
            </w:r>
            <w:r w:rsidRPr="008569CF">
              <w:rPr>
                <w:sz w:val="20"/>
                <w:szCs w:val="20"/>
              </w:rPr>
              <w:t>), дн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8569CF">
              <w:rPr>
                <w:sz w:val="20"/>
                <w:szCs w:val="20"/>
                <w:u w:val="single"/>
              </w:rPr>
              <w:t>Предпроектная подготовка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Организационная подготовка 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1.1.1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Определение объекта проектирования и цели проектирования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1.1.2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Определение источника финансирования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1.1.3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Формирование проектной группы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1.1.4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и утверждение плана работ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Предпроектное обслуживание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1.2.1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методического и нормативного обеспечения предпроектного обслуживания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1.2.2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Диагностическое обслуживание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25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30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30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1.2.3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Рабочее детальное обследование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25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28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28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теххнического задания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1.3.1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документов, являещихся основанием для проектирования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1.3.2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материалов, рекомендаций для предпроектного обследования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1.3.3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Составление технического задания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1.3.4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Утверждение технического задания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8569CF">
              <w:rPr>
                <w:sz w:val="20"/>
                <w:szCs w:val="20"/>
                <w:u w:val="single"/>
              </w:rPr>
              <w:t>Проектирование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Техническое проектирование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технического задания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информационных материалов о передовом опыте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новой планировки цехов, участков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2.1.4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Определение количественного состава рабочих для нового оборудования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2.1.5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структуры управления цеха с новым оборудованием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2.1.6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Проектирование технико- экономического планирования и хозрасчета рабочих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2.1.7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Проектирование обслуживания рабочей зоны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2.1.8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Проектирование условий труда с новым оборудованием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2.1.9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Перерасчет новой производственной мощности и загрузки оборудования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2.1.10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Пересмотр и составление новых технических требований, предъявляемых к сырью, основным и вспомогательным материалам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2.1.11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технико- экономических норм материалов и трудовых затрат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2.1.12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Определение ожидаемого экономического эффекта от внедрения оргпроекта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2.1.13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Экспертиза и утверждение комплекта документации по ТП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8569CF">
              <w:rPr>
                <w:sz w:val="20"/>
                <w:szCs w:val="20"/>
                <w:u w:val="single"/>
              </w:rPr>
              <w:t>Рабочее проектирование: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комплекта документации по ТП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подсистемы материального стимулирования коллективов бригад и их глав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инструктивных, методических и нормативных документов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2.2.4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Анализ работы по ускорению освоения в производстве нового оборудования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2.2.5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положений и должностных инструкций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9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2.2.6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материалов по организации внедрения оргпроекта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2.2.7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Определение ожидаемого экономического эффекта от принятия оргрешений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2.2.8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Экспертиза и утверждение комплекта рабочей документации по орпроетированию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8569CF">
              <w:rPr>
                <w:sz w:val="20"/>
                <w:szCs w:val="20"/>
                <w:u w:val="single"/>
              </w:rPr>
              <w:t>Внедрение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rPr>
          <w:trHeight w:val="414"/>
        </w:trPr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Подготовка к внедрению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Формирование проектно-целевой группы, ответственной за выполнение работ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Изучение комплекта рабочей документации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Материально-техническая подготовка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3.1.4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Профессиональная подготовка кадров, а также переподготовка повышения квалификации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3.1.5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системы стимулирования работников на период внедрения 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3.1.6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Опытно-экспериментальная проверка с апробацией 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Внедрение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3.2.1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Реализация организационного 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3.2.2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Расчет фактического экономичемкого эффекта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3.2.3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Проведение приемо-сдаточных работ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3.2.4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Расчет производительности труда с новым оборудованием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3.2.5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Анализ старой и новой производительности труда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</w:tr>
      <w:tr w:rsidR="005316D8" w:rsidRPr="008569CF" w:rsidTr="00D61B6D">
        <w:tc>
          <w:tcPr>
            <w:tcW w:w="709" w:type="dxa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3.2.6</w:t>
            </w:r>
          </w:p>
        </w:tc>
        <w:tc>
          <w:tcPr>
            <w:tcW w:w="3323" w:type="dxa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Составление отчета о внедрении оргпроекта</w:t>
            </w:r>
          </w:p>
        </w:tc>
        <w:tc>
          <w:tcPr>
            <w:tcW w:w="1729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316D8" w:rsidRPr="008569CF" w:rsidRDefault="005316D8" w:rsidP="008569CF">
            <w:pPr>
              <w:widowControl/>
              <w:tabs>
                <w:tab w:val="left" w:pos="0"/>
              </w:tabs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</w:t>
            </w:r>
          </w:p>
        </w:tc>
      </w:tr>
    </w:tbl>
    <w:p w:rsidR="00D61B6D" w:rsidRDefault="00D61B6D" w:rsidP="008569CF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5316D8" w:rsidRDefault="00D61B6D" w:rsidP="008569CF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8569CF">
        <w:rPr>
          <w:sz w:val="28"/>
          <w:szCs w:val="28"/>
        </w:rPr>
        <w:t xml:space="preserve">Формулы для рассчета ожидаемой длительности работ: </w:t>
      </w:r>
    </w:p>
    <w:p w:rsidR="008569CF" w:rsidRPr="008569CF" w:rsidRDefault="008569CF" w:rsidP="008569CF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5316D8" w:rsidRPr="008569CF" w:rsidRDefault="005B6AA0" w:rsidP="008569CF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</w:rPr>
        <w:t>ож(</w:t>
      </w:r>
      <w:r w:rsidR="005316D8" w:rsidRPr="008569CF">
        <w:rPr>
          <w:sz w:val="28"/>
          <w:szCs w:val="28"/>
          <w:vertAlign w:val="subscript"/>
          <w:lang w:val="en-US"/>
        </w:rPr>
        <w:t>ij</w:t>
      </w:r>
      <w:r w:rsidR="005316D8" w:rsidRPr="008569CF">
        <w:rPr>
          <w:sz w:val="28"/>
          <w:szCs w:val="28"/>
          <w:vertAlign w:val="subscript"/>
        </w:rPr>
        <w:t>)</w:t>
      </w:r>
      <w:r w:rsidR="005316D8" w:rsidRPr="008569CF">
        <w:rPr>
          <w:sz w:val="28"/>
          <w:szCs w:val="28"/>
        </w:rPr>
        <w:t>=(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  <w:lang w:val="en-US"/>
        </w:rPr>
        <w:t>min</w:t>
      </w:r>
      <w:r w:rsidR="005316D8" w:rsidRPr="008569CF">
        <w:rPr>
          <w:sz w:val="28"/>
          <w:szCs w:val="28"/>
        </w:rPr>
        <w:t>+4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</w:rPr>
        <w:t>н.в.</w:t>
      </w:r>
      <w:r w:rsidR="005316D8" w:rsidRPr="008569CF">
        <w:rPr>
          <w:sz w:val="28"/>
          <w:szCs w:val="28"/>
        </w:rPr>
        <w:t>+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  <w:lang w:val="en-US"/>
        </w:rPr>
        <w:t>max</w:t>
      </w:r>
      <w:r w:rsidR="005316D8" w:rsidRPr="008569CF">
        <w:rPr>
          <w:sz w:val="28"/>
          <w:szCs w:val="28"/>
        </w:rPr>
        <w:t>)</w:t>
      </w:r>
      <w:r w:rsidR="005316D8" w:rsidRPr="008569CF">
        <w:rPr>
          <w:sz w:val="28"/>
          <w:szCs w:val="28"/>
        </w:rPr>
        <w:t>6</w:t>
      </w:r>
      <w:r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</w:rPr>
        <w:t>или</w:t>
      </w:r>
      <w:r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</w:rPr>
        <w:t>(3.1)</w:t>
      </w:r>
    </w:p>
    <w:p w:rsidR="005316D8" w:rsidRPr="008569CF" w:rsidRDefault="005B6AA0" w:rsidP="008569CF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</w:rPr>
        <w:t>ож(</w:t>
      </w:r>
      <w:r w:rsidR="005316D8" w:rsidRPr="008569CF">
        <w:rPr>
          <w:sz w:val="28"/>
          <w:szCs w:val="28"/>
          <w:vertAlign w:val="subscript"/>
          <w:lang w:val="en-US"/>
        </w:rPr>
        <w:t>ij</w:t>
      </w:r>
      <w:r w:rsidR="005316D8" w:rsidRPr="008569CF">
        <w:rPr>
          <w:sz w:val="28"/>
          <w:szCs w:val="28"/>
          <w:vertAlign w:val="subscript"/>
        </w:rPr>
        <w:t>)</w:t>
      </w:r>
      <w:r w:rsidR="005316D8" w:rsidRPr="008569CF">
        <w:rPr>
          <w:sz w:val="28"/>
          <w:szCs w:val="28"/>
        </w:rPr>
        <w:t>=(3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  <w:lang w:val="en-US"/>
        </w:rPr>
        <w:t>min</w:t>
      </w:r>
      <w:r w:rsidR="005316D8" w:rsidRPr="008569CF">
        <w:rPr>
          <w:sz w:val="28"/>
          <w:szCs w:val="28"/>
        </w:rPr>
        <w:t>+2</w:t>
      </w:r>
      <w:r w:rsidR="005316D8" w:rsidRPr="008569CF">
        <w:rPr>
          <w:sz w:val="28"/>
          <w:szCs w:val="28"/>
          <w:lang w:val="en-US"/>
        </w:rPr>
        <w:t>t</w:t>
      </w:r>
      <w:r w:rsidR="005316D8" w:rsidRPr="008569CF">
        <w:rPr>
          <w:sz w:val="28"/>
          <w:szCs w:val="28"/>
          <w:vertAlign w:val="subscript"/>
          <w:lang w:val="en-US"/>
        </w:rPr>
        <w:t>max</w:t>
      </w:r>
      <w:r w:rsidR="005316D8" w:rsidRPr="008569CF">
        <w:rPr>
          <w:sz w:val="28"/>
          <w:szCs w:val="28"/>
        </w:rPr>
        <w:t>)</w:t>
      </w:r>
      <w:r w:rsidR="005316D8" w:rsidRPr="008569CF">
        <w:rPr>
          <w:sz w:val="28"/>
          <w:szCs w:val="28"/>
        </w:rPr>
        <w:t>5,</w:t>
      </w:r>
      <w:r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</w:rPr>
        <w:t>(3.2)</w:t>
      </w:r>
    </w:p>
    <w:p w:rsidR="008569CF" w:rsidRDefault="008569CF" w:rsidP="008569CF">
      <w:pPr>
        <w:widowControl/>
        <w:tabs>
          <w:tab w:val="left" w:pos="142"/>
          <w:tab w:val="left" w:pos="2977"/>
        </w:tabs>
        <w:spacing w:line="360" w:lineRule="auto"/>
        <w:ind w:firstLine="709"/>
        <w:rPr>
          <w:sz w:val="28"/>
          <w:szCs w:val="28"/>
        </w:rPr>
      </w:pPr>
    </w:p>
    <w:p w:rsidR="008569CF" w:rsidRDefault="005316D8" w:rsidP="008569CF">
      <w:pPr>
        <w:widowControl/>
        <w:tabs>
          <w:tab w:val="left" w:pos="142"/>
          <w:tab w:val="left" w:pos="2977"/>
        </w:tabs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 xml:space="preserve">где </w:t>
      </w:r>
      <w:r w:rsidRPr="008569CF">
        <w:rPr>
          <w:sz w:val="28"/>
          <w:szCs w:val="28"/>
          <w:lang w:val="en-US"/>
        </w:rPr>
        <w:t>t</w:t>
      </w:r>
      <w:r w:rsidRPr="008569CF">
        <w:rPr>
          <w:sz w:val="28"/>
          <w:szCs w:val="28"/>
          <w:vertAlign w:val="subscript"/>
          <w:lang w:val="en-US"/>
        </w:rPr>
        <w:t>min</w:t>
      </w:r>
      <w:r w:rsidRPr="008569CF">
        <w:rPr>
          <w:sz w:val="28"/>
          <w:szCs w:val="28"/>
        </w:rPr>
        <w:t xml:space="preserve">, </w:t>
      </w:r>
      <w:r w:rsidRPr="008569CF">
        <w:rPr>
          <w:sz w:val="28"/>
          <w:szCs w:val="28"/>
          <w:lang w:val="en-US"/>
        </w:rPr>
        <w:t>t</w:t>
      </w:r>
      <w:r w:rsidRPr="008569CF">
        <w:rPr>
          <w:sz w:val="28"/>
          <w:szCs w:val="28"/>
          <w:vertAlign w:val="subscript"/>
        </w:rPr>
        <w:t>н.в.</w:t>
      </w:r>
      <w:r w:rsidRPr="008569CF">
        <w:rPr>
          <w:sz w:val="28"/>
          <w:szCs w:val="28"/>
        </w:rPr>
        <w:t xml:space="preserve">, </w:t>
      </w:r>
      <w:r w:rsidRPr="008569CF">
        <w:rPr>
          <w:sz w:val="28"/>
          <w:szCs w:val="28"/>
          <w:lang w:val="en-US"/>
        </w:rPr>
        <w:t>t</w:t>
      </w:r>
      <w:r w:rsidRPr="008569CF">
        <w:rPr>
          <w:sz w:val="28"/>
          <w:szCs w:val="28"/>
          <w:vertAlign w:val="subscript"/>
          <w:lang w:val="en-US"/>
        </w:rPr>
        <w:t>max</w:t>
      </w:r>
      <w:r w:rsidRPr="008569CF">
        <w:rPr>
          <w:sz w:val="28"/>
          <w:szCs w:val="28"/>
        </w:rPr>
        <w:t xml:space="preserve"> – минимальное, наиболее вероятное и максимальное время выполнения работы (</w:t>
      </w:r>
      <w:r w:rsidRPr="008569CF">
        <w:rPr>
          <w:sz w:val="28"/>
          <w:szCs w:val="28"/>
          <w:lang w:val="en-US"/>
        </w:rPr>
        <w:t>ij</w:t>
      </w:r>
      <w:r w:rsidRPr="008569CF">
        <w:rPr>
          <w:sz w:val="28"/>
          <w:szCs w:val="28"/>
        </w:rPr>
        <w:t>), определяемое экспертом.</w:t>
      </w:r>
    </w:p>
    <w:p w:rsidR="00D61B6D" w:rsidRDefault="00D61B6D" w:rsidP="008569CF">
      <w:pPr>
        <w:widowControl/>
        <w:tabs>
          <w:tab w:val="left" w:pos="142"/>
          <w:tab w:val="left" w:pos="2977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8569CF" w:rsidRDefault="008569CF" w:rsidP="008569CF">
      <w:pPr>
        <w:widowControl/>
        <w:tabs>
          <w:tab w:val="left" w:pos="142"/>
          <w:tab w:val="left" w:pos="2977"/>
        </w:tabs>
        <w:spacing w:line="360" w:lineRule="auto"/>
        <w:ind w:firstLine="709"/>
        <w:rPr>
          <w:b/>
          <w:bCs/>
          <w:sz w:val="28"/>
          <w:szCs w:val="28"/>
        </w:rPr>
      </w:pPr>
      <w:r w:rsidRPr="008569CF">
        <w:rPr>
          <w:b/>
          <w:bCs/>
          <w:sz w:val="28"/>
          <w:szCs w:val="28"/>
        </w:rPr>
        <w:t>3.2</w:t>
      </w:r>
      <w:r w:rsidR="005316D8" w:rsidRPr="008569CF">
        <w:rPr>
          <w:b/>
          <w:bCs/>
          <w:sz w:val="28"/>
          <w:szCs w:val="28"/>
        </w:rPr>
        <w:t xml:space="preserve"> Разработка экономических мероприятий по системе повышения производительности тру</w:t>
      </w:r>
      <w:r w:rsidRPr="008569CF">
        <w:rPr>
          <w:b/>
          <w:bCs/>
          <w:sz w:val="28"/>
          <w:szCs w:val="28"/>
        </w:rPr>
        <w:t>да на основе развития инноваций</w:t>
      </w:r>
    </w:p>
    <w:p w:rsidR="008569CF" w:rsidRPr="008569CF" w:rsidRDefault="008569CF" w:rsidP="008569CF">
      <w:pPr>
        <w:widowControl/>
        <w:tabs>
          <w:tab w:val="left" w:pos="142"/>
          <w:tab w:val="left" w:pos="2977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На повышение производительности труда сильное влияние оказывает мотивация персонала.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Мотивация как функция управления реализуется через систему стимулов, т.е.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целей.</w:t>
      </w:r>
      <w:r w:rsidRPr="008569CF">
        <w:rPr>
          <w:rStyle w:val="10"/>
          <w:sz w:val="28"/>
          <w:szCs w:val="28"/>
        </w:rPr>
        <w:footnoteReference w:id="6"/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 xml:space="preserve">Для эффективной мотивации персонала на предприятии ОАО «Воронежсельмаш» необходимо усовершенствовать совокупность следующих методов. 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Экономические методы управления, обусловленные экономическими стимулами.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Материальное стимулирование труда работников: премиальные по результатам труда, использование для отдельных категорий работников сдельной формы оплаты труда.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 xml:space="preserve">Они предполагают материальную мотивацию, то есть ориентацию на выполнение определенных показателей или заданий, и осуществление после их выполнения экономического вознаграждения за результаты работы. 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 xml:space="preserve">Организационно-административные методы, основанные на директивных указаниях. 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Регулирование взаимоотношений сотрудников посредством положений о структурных подразделениях и должностных инструкций.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Использование властной мотивации (издание приказов, отдача распоряжений, указаний) при управлении текущей деятельностью предприятия.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 xml:space="preserve">Социально-психологические методы, применяемые с целью повышения социальной активности сотрудников. 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Поддержание благоприятного психологического климата в коллективе на основе развития системы управления конфликтами.Развитие у сотрудников чувства принадлежности к организации с помощью ведения корпоративной рекламы, широкого использования логотипов компании, обеспечения сотрудников фирменной рабочей одеждой и т.п.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Предлагается также разработка экономических мероприятий на основе анализа мотивации персонала на предприятии ОАО «Электросигнал»: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Для совершенствования стимулирования труда на предприятии ОАО «Электросигнал» с целью повышения производительности труда, были разработаны следующие методы: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Разработка системы управления деловой карьерой как фактор стимулирования персонала. Для формирования системы были проведены следующие мероприятия: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Проведение создания основ функционирования системы развития карьеры сотрудников на основе внедрения управления по целям, обучения и управления адаптацией и профессиональной ориентацией, работы с резервом на выдвижение, индивидуального психологического консультирования по вопросам карьеры, формирования хорошей коммуникационной системы на предприятия, публичного систематического информирования о вакансиях в фирме.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На основе изучения потребностей и интересов работников проведение дальнейшее развитие карьерной системы предприятия и используемых методов стимулирования.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 xml:space="preserve">Так же был усовершенствован действующий список социальных выплат. Дополнительными социально-экономическими выплатами и гарантиями стали: оплаченные праздничные дни; медицинское страхование на предприятии; дополнительное пенсионное страхование на предприятии; страхование от несчастных случаев; предоставление бесплатных стоянок для автомобилей; помощь в повышении образования, профподготовке и переподготовке; покупка работниками акций. </w:t>
      </w:r>
      <w:r w:rsidRPr="008569CF">
        <w:rPr>
          <w:rStyle w:val="10"/>
          <w:sz w:val="28"/>
          <w:szCs w:val="28"/>
        </w:rPr>
        <w:footnoteReference w:id="7"/>
      </w:r>
    </w:p>
    <w:p w:rsidR="005316D8" w:rsidRPr="00D61B6D" w:rsidRDefault="005316D8" w:rsidP="008569C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D61B6D" w:rsidRDefault="00D61B6D" w:rsidP="008569C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D61B6D">
        <w:rPr>
          <w:b/>
          <w:bCs/>
          <w:sz w:val="28"/>
          <w:szCs w:val="28"/>
        </w:rPr>
        <w:t>3.3</w:t>
      </w:r>
      <w:r w:rsidR="005B6AA0" w:rsidRPr="00D61B6D">
        <w:rPr>
          <w:b/>
          <w:bCs/>
          <w:sz w:val="28"/>
          <w:szCs w:val="28"/>
        </w:rPr>
        <w:t xml:space="preserve"> </w:t>
      </w:r>
      <w:r w:rsidR="005316D8" w:rsidRPr="00D61B6D">
        <w:rPr>
          <w:b/>
          <w:bCs/>
          <w:sz w:val="28"/>
          <w:szCs w:val="28"/>
        </w:rPr>
        <w:t>Разработка карты</w:t>
      </w:r>
      <w:r w:rsidR="005B6AA0" w:rsidRPr="00D61B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управленческой процедуры</w:t>
      </w:r>
    </w:p>
    <w:p w:rsidR="00D61B6D" w:rsidRPr="00D61B6D" w:rsidRDefault="00D61B6D" w:rsidP="008569C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Совокупность взаимосвязанных управленческих операций, выполняемых над определенным видом информации и имеющих законченную цель, называют управленческой процедурой.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Карта управленческой процедуры представляет собой, как правило, координатную оперограмму, в которой отражается совокупность выполняемых операций, имеющую законченную цель. Рассмотрим карту управленческой процедуры системы повышения производительности труда с помощью развития инноваций в таблице 3.2.</w:t>
      </w:r>
    </w:p>
    <w:p w:rsidR="008569CF" w:rsidRDefault="008569CF" w:rsidP="008569CF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8569CF" w:rsidRDefault="00D61B6D" w:rsidP="008569C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8569CF">
        <w:rPr>
          <w:sz w:val="28"/>
          <w:szCs w:val="28"/>
        </w:rPr>
        <w:t>Таблица 3.2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Карта управленческой процедуры системы повышения производительности труда с помощью развития инноваций.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2321"/>
        <w:gridCol w:w="711"/>
        <w:gridCol w:w="892"/>
        <w:gridCol w:w="520"/>
        <w:gridCol w:w="918"/>
        <w:gridCol w:w="520"/>
        <w:gridCol w:w="553"/>
        <w:gridCol w:w="567"/>
        <w:gridCol w:w="708"/>
        <w:gridCol w:w="709"/>
      </w:tblGrid>
      <w:tr w:rsidR="005316D8" w:rsidRPr="008569CF">
        <w:trPr>
          <w:cantSplit/>
          <w:trHeight w:val="39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Код операции</w:t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35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Исполнители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Документы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Трудоемкость</w:t>
            </w:r>
          </w:p>
        </w:tc>
      </w:tr>
      <w:tr w:rsidR="005316D8" w:rsidRPr="008569CF">
        <w:trPr>
          <w:cantSplit/>
          <w:trHeight w:val="2417"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Исполнительный директор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Научно-исследовательский отдел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Главный технолог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Планово-экономический отдел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Бухгалтер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Количество в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Разовая, час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Годовая, час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01-02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Составление приказа внедрения нового оборудования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4" style="position:absolute;margin-left:-3.15pt;margin-top:18.45pt;width:27pt;height:27pt;z-index:251638784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noProof/>
                <w:lang w:eastAsia="ru-RU"/>
              </w:rPr>
              <w:pict>
                <v:line id="_x0000_s1027" style="position:absolute;z-index:251639808;mso-position-horizontal-relative:text;mso-position-vertical-relative:text" from="14.85pt,45.45pt" to="14.85pt,72.45pt" strokeweight=".26mm">
                  <v:stroke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28" style="position:absolute;flip:x;z-index:251640832;mso-position-horizontal-relative:text;mso-position-vertical-relative:text" from="-95.35pt,1in" to="-59.35pt,1in" strokeweight=".26mm">
                  <v:stroke endarrow="block"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1,26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02-03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Передача приказа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29" style="position:absolute;margin-left:-77.95pt;margin-top:31.6pt;width:18pt;height:18pt;z-index:251641856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0,98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03-04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Подпись приказа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0" style="position:absolute;z-index:251642880;mso-position-horizontal-relative:text;mso-position-vertical-relative:text" from="11.6pt,18.3pt" to="11.6pt,45.3pt" strokeweight=".26mm">
                  <v:stroke joinstyle="miter"/>
                </v:line>
              </w:pic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0,7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04-05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Передача приказа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1" style="position:absolute;z-index:251643904;mso-position-horizontal-relative:text;mso-position-vertical-relative:text" from="-23.45pt,18pt" to="57.55pt,18pt" strokeweight=".26mm">
                  <v:stroke endarrow="block"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2" style="position:absolute;flip:y;z-index:251656192;mso-position-horizontal-relative:text;mso-position-vertical-relative:text" from="6.25pt,14.6pt" to="6.25pt,41.6pt" strokeweight=".26mm">
                  <v:stroke joinstyle="miter"/>
                </v:line>
              </w:pic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0,98</w:t>
            </w:r>
            <w:r w:rsidRPr="008569CF">
              <w:rPr>
                <w:vanish/>
                <w:sz w:val="20"/>
                <w:szCs w:val="20"/>
              </w:rPr>
              <w:t>29292929292929292929292929292929292929292929292929292929292929292929292929292929292929292929292929292929292929292929292929292929292929292929292929292929292929292929292929292929292929292929292929292929292929292929292929292929292929292929292929292</w:t>
            </w:r>
            <w:r w:rsidR="00CA1517">
              <w:rPr>
                <w:noProof/>
                <w:lang w:eastAsia="ru-RU"/>
              </w:rPr>
              <w:pict>
                <v:shape id="_x0000_s1033" type="#_x0000_t4" style="position:absolute;margin-left:-187.7pt;margin-top:322.25pt;width:24pt;height:24pt;z-index:251645952;mso-wrap-style:none;mso-position-horizontal-relative:text;mso-position-vertical-relative:text;v-text-anchor:middle" strokeweight=".26mm">
                  <v:fill color2="black"/>
                </v:shape>
              </w:pict>
            </w:r>
            <w:r w:rsidRPr="008569CF">
              <w:rPr>
                <w:vanish/>
                <w:sz w:val="20"/>
                <w:szCs w:val="20"/>
              </w:rPr>
              <w:t>929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05-06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внедрения нового оборудования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4" style="position:absolute;flip:y;z-index:251657216;mso-position-horizontal-relative:text;mso-position-vertical-relative:text" from="6.85pt,31.9pt" to="6.85pt,58.9pt" strokeweight=".26mm">
                  <v:stroke joinstyle="miter"/>
                </v:line>
              </w:pic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5,6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06-07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 xml:space="preserve">Разработка новой </w:t>
            </w:r>
            <w:r w:rsidR="00CA1517">
              <w:rPr>
                <w:noProof/>
                <w:lang w:eastAsia="ru-RU"/>
              </w:rPr>
              <w:pict>
                <v:shape id="_x0000_s1035" type="#_x0000_t4" style="position:absolute;margin-left:193.45pt;margin-top:-.5pt;width:24pt;height:24pt;z-index:251646976;mso-wrap-style:none;mso-position-horizontal-relative:text;mso-position-vertical-relative:text;v-text-anchor:middle" strokeweight=".26mm">
                  <v:fill color2="black"/>
                </v:shape>
              </w:pict>
            </w:r>
            <w:r w:rsidRPr="008569CF">
              <w:rPr>
                <w:sz w:val="20"/>
                <w:szCs w:val="20"/>
              </w:rPr>
              <w:t>планировки цехов, участков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6" style="position:absolute;z-index:251644928;mso-position-horizontal-relative:text;mso-position-vertical-relative:text" from="-95.35pt,-108pt" to="-95.35pt,-99pt" strokeweight=".26mm">
                  <v:stroke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4,2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07-08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Анализ работы по ускорению освоения в производстве нового оборудования</w:t>
            </w:r>
          </w:p>
          <w:p w:rsidR="005316D8" w:rsidRPr="008569CF" w:rsidRDefault="00CA1517" w:rsidP="008569CF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37" style="position:absolute;flip:y;z-index:251660288" from="202.45pt,-14.15pt" to="202.6pt,39.7pt" strokeweight=".26mm">
                  <v:stroke joinstyle="miter"/>
                </v:line>
              </w:pic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38" style="position:absolute;margin-left:-2.75pt;margin-top:28.7pt;width:18pt;height:18pt;z-index:251648000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rPr>
                <w:noProof/>
                <w:lang w:eastAsia="ru-RU"/>
              </w:rPr>
              <w:pict>
                <v:line id="_x0000_s1039" style="position:absolute;flip:y;z-index:251658240;mso-position-horizontal-relative:text;mso-position-vertical-relative:text" from="6.85pt,1.9pt" to="6.85pt,28.9pt" strokeweight=".26mm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line id="_x0000_s1040" style="position:absolute;flip:y;z-index:251659264;mso-position-horizontal-relative:text;mso-position-vertical-relative:text" from="6.25pt,46.7pt" to="6.25pt,73.7pt" strokeweight=".26mm">
                  <v:stroke joinstyle="miter"/>
                </v:line>
              </w:pic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2,8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08-09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Перерасчет новой производственной мощности и загрузки оборудования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41" type="#_x0000_t4" style="position:absolute;margin-left:-2.75pt;margin-top:25.4pt;width:24pt;height:24pt;z-index:251649024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noProof/>
                <w:lang w:eastAsia="ru-RU"/>
              </w:rPr>
              <w:pict>
                <v:line id="_x0000_s1042" style="position:absolute;flip:y;z-index:251661312;mso-position-horizontal-relative:text;mso-position-vertical-relative:text" from="6.25pt,43.9pt" to="7pt,106.4pt" strokeweight=".26mm">
                  <v:stroke joinstyle="miter"/>
                </v:line>
              </w:pic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1,4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09-10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Пересмотр и составление новых технических требований, предъявляемых к сырью, основным и вспомогательным материалам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43" type="#_x0000_t4" style="position:absolute;margin-left:-2.75pt;margin-top:36.9pt;width:24pt;height:24pt;z-index:251650048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noProof/>
                <w:lang w:eastAsia="ru-RU"/>
              </w:rPr>
              <w:pict>
                <v:line id="_x0000_s1044" style="position:absolute;flip:x y;z-index:251662336;mso-position-horizontal-relative:text;mso-position-vertical-relative:text" from="6.25pt,54.9pt" to="6.85pt,91.15pt" strokeweight=".26mm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line id="_x0000_s1045" style="position:absolute;z-index:251663360;mso-position-horizontal-relative:text;mso-position-vertical-relative:text" from="6.85pt,91.15pt" to="42.85pt,91.15pt" strokeweight=".26mm">
                  <v:stroke joinstyle="miter"/>
                </v:line>
              </w:pic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46" type="#_x0000_t4" style="position:absolute;margin-left:.3pt;margin-top:124.5pt;width:24pt;height:24pt;z-index:251651072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noProof/>
                <w:lang w:eastAsia="ru-RU"/>
              </w:rPr>
              <w:pict>
                <v:line id="_x0000_s1047" style="position:absolute;flip:y;z-index:251664384;mso-position-horizontal-relative:text;mso-position-vertical-relative:text" from="16.25pt,90.9pt" to="16.25pt,126.9pt" strokeweight=".26mm">
                  <v:stroke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3,5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10-11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Разработка технико- экономических норм материалов и трудовых затрат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4,2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11-12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Передача требований в бухгалтерию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48" style="position:absolute;z-index:251665408;mso-position-horizontal-relative:text;mso-position-vertical-relative:text" from="16.25pt,23.35pt" to="43.25pt,23.35pt" strokeweight=".26mm">
                  <v:stroke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49" style="position:absolute;margin-left:-2.65pt;margin-top:14.35pt;width:18pt;height:18pt;z-index:251652096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rPr>
                <w:noProof/>
                <w:lang w:eastAsia="ru-RU"/>
              </w:rPr>
              <w:pict>
                <v:line id="_x0000_s1050" style="position:absolute;flip:y;z-index:251666432;mso-position-horizontal-relative:text;mso-position-vertical-relative:text" from="6.35pt,32.35pt" to="6.35pt,68.35pt" strokeweight=".26mm">
                  <v:stroke joinstyle="miter"/>
                </v:line>
              </w:pic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0,98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12-13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Расчет производительности труда с новым оборудованием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51" type="#_x0000_t4" style="position:absolute;margin-left:7.6pt;margin-top:17.65pt;width:24pt;height:24pt;z-index:251653120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noProof/>
                <w:lang w:eastAsia="ru-RU"/>
              </w:rPr>
              <w:pict>
                <v:line id="_x0000_s1052" style="position:absolute;z-index:251667456;mso-position-horizontal-relative:text;mso-position-vertical-relative:text" from="25.6pt,26.65pt" to="52.6pt,26.65pt" strokeweight=".26mm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line id="_x0000_s1053" style="position:absolute;flip:x y;z-index:251668480;mso-position-horizontal-relative:text;mso-position-vertical-relative:text" from="16.25pt,35.45pt" to="16.6pt,71.35pt" strokeweight=".26mm">
                  <v:stroke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2,1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13-14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Анализ старой и новой производительности труда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54" type="#_x0000_t4" style="position:absolute;margin-left:7.25pt;margin-top:15.75pt;width:24pt;height:24pt;z-index:251654144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noProof/>
                <w:lang w:eastAsia="ru-RU"/>
              </w:rPr>
              <w:pict>
                <v:line id="_x0000_s1055" style="position:absolute;flip:y;z-index:251669504;mso-position-horizontal-relative:text;mso-position-vertical-relative:text" from="16.25pt,33.75pt" to="16.25pt,60.75pt" strokeweight=".26mm">
                  <v:stroke joinstyle="miter"/>
                </v:lin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1,4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14-15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Передача документов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56" style="position:absolute;flip:y;z-index:251670528;mso-position-horizontal-relative:text;mso-position-vertical-relative:text" from="14.35pt,14.65pt" to="14.35pt,32.65pt" strokeweight=".26mm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line id="_x0000_s1057" style="position:absolute;flip:y;z-index:251671552;mso-position-horizontal-relative:text;mso-position-vertical-relative:text" from="14.35pt,14.05pt" to="113.4pt,14.65pt" strokeweight=".26mm">
                  <v:stroke joinstyle="miter"/>
                </v:line>
              </w:pic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58" type="#_x0000_t4" style="position:absolute;margin-left:7.25pt;margin-top:5.05pt;width:24pt;height:24pt;z-index:251655168;mso-wrap-style:none;mso-position-horizontal-relative:text;mso-position-vertical-relative:text;v-text-anchor:middle" strokeweight=".26mm">
                  <v:fill color2="black"/>
                </v:shape>
              </w:pic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0,98</w:t>
            </w:r>
          </w:p>
        </w:tc>
      </w:tr>
      <w:tr w:rsidR="005316D8" w:rsidRPr="008569CF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15-16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Утверждение разработки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59" style="position:absolute;margin-left:5.4pt;margin-top:5.85pt;width:18pt;height:18pt;z-index:251672576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0,7</w:t>
            </w:r>
          </w:p>
        </w:tc>
      </w:tr>
      <w:tr w:rsidR="005316D8" w:rsidRPr="008569CF">
        <w:tc>
          <w:tcPr>
            <w:tcW w:w="77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Итого по процедуре, час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2,27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31,78</w:t>
            </w:r>
          </w:p>
        </w:tc>
      </w:tr>
    </w:tbl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8569CF" w:rsidRDefault="00D61B6D" w:rsidP="008569C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6D8" w:rsidRPr="008569CF">
        <w:rPr>
          <w:sz w:val="28"/>
          <w:szCs w:val="28"/>
        </w:rPr>
        <w:t>Таблица 3.2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Условное обозначение операций, приведенных в таблице 3.1</w:t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018"/>
      </w:tblGrid>
      <w:tr w:rsidR="005316D8" w:rsidRPr="008569CF" w:rsidTr="00D61B6D">
        <w:tc>
          <w:tcPr>
            <w:tcW w:w="2391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2393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2393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Количество операций данного вида, %</w:t>
            </w:r>
          </w:p>
        </w:tc>
        <w:tc>
          <w:tcPr>
            <w:tcW w:w="2018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Затраты времени, %</w:t>
            </w:r>
          </w:p>
        </w:tc>
      </w:tr>
      <w:tr w:rsidR="005316D8" w:rsidRPr="008569CF" w:rsidTr="00D61B6D">
        <w:tc>
          <w:tcPr>
            <w:tcW w:w="2391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Передаточные</w:t>
            </w:r>
          </w:p>
        </w:tc>
        <w:tc>
          <w:tcPr>
            <w:tcW w:w="2393" w:type="dxa"/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60" style="position:absolute;z-index:251673600;mso-position-horizontal-relative:text;mso-position-vertical-relative:text" from="24.4pt,10.65pt" to="78.4pt,10.65pt" strokeweight=".26mm">
                  <v:stroke endarrow="block" joinstyle="miter"/>
                </v:line>
              </w:pict>
            </w:r>
          </w:p>
        </w:tc>
        <w:tc>
          <w:tcPr>
            <w:tcW w:w="2393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13,4</w:t>
            </w:r>
          </w:p>
        </w:tc>
        <w:tc>
          <w:tcPr>
            <w:tcW w:w="2018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6,17</w:t>
            </w:r>
          </w:p>
        </w:tc>
      </w:tr>
      <w:tr w:rsidR="005316D8" w:rsidRPr="008569CF" w:rsidTr="00D61B6D">
        <w:tc>
          <w:tcPr>
            <w:tcW w:w="2391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Подпись</w:t>
            </w:r>
          </w:p>
          <w:p w:rsidR="005316D8" w:rsidRPr="008569CF" w:rsidRDefault="005316D8" w:rsidP="008569CF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61" style="position:absolute;margin-left:33.4pt;margin-top:7.25pt;width:18pt;height:18pt;z-index:251674624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</w:tc>
        <w:tc>
          <w:tcPr>
            <w:tcW w:w="2393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13,3</w:t>
            </w:r>
          </w:p>
        </w:tc>
        <w:tc>
          <w:tcPr>
            <w:tcW w:w="2018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4,4</w:t>
            </w:r>
          </w:p>
        </w:tc>
      </w:tr>
      <w:tr w:rsidR="005316D8" w:rsidRPr="008569CF" w:rsidTr="00D61B6D">
        <w:tc>
          <w:tcPr>
            <w:tcW w:w="2391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Ознакомление</w:t>
            </w:r>
          </w:p>
          <w:p w:rsidR="005316D8" w:rsidRPr="008569CF" w:rsidRDefault="005316D8" w:rsidP="008569CF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62" style="position:absolute;margin-left:33.4pt;margin-top:8.5pt;width:18pt;height:18pt;z-index:251675648;mso-wrap-style:none;mso-position-horizontal-relative:text;mso-position-vertical-relative:text;v-text-anchor:middle" strokeweight=".26mm">
                  <v:fill color2="black"/>
                </v:rect>
              </w:pict>
            </w:r>
          </w:p>
        </w:tc>
        <w:tc>
          <w:tcPr>
            <w:tcW w:w="2393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13,3</w:t>
            </w:r>
          </w:p>
        </w:tc>
        <w:tc>
          <w:tcPr>
            <w:tcW w:w="2018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11,9</w:t>
            </w:r>
          </w:p>
        </w:tc>
      </w:tr>
      <w:tr w:rsidR="005316D8" w:rsidRPr="008569CF" w:rsidTr="00D61B6D">
        <w:tc>
          <w:tcPr>
            <w:tcW w:w="2391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Письменные</w:t>
            </w:r>
          </w:p>
          <w:p w:rsidR="005316D8" w:rsidRPr="008569CF" w:rsidRDefault="005316D8" w:rsidP="008569CF">
            <w:pPr>
              <w:widowControl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316D8" w:rsidRPr="008569CF" w:rsidRDefault="00CA1517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63" type="#_x0000_t4" style="position:absolute;margin-left:33.4pt;margin-top:3.15pt;width:24pt;height:24pt;z-index:251676672;mso-wrap-style:none;mso-position-horizontal-relative:text;mso-position-vertical-relative:text;v-text-anchor:middle" strokeweight=".26mm">
                  <v:fill color2="black"/>
                </v:shape>
              </w:pict>
            </w:r>
          </w:p>
        </w:tc>
        <w:tc>
          <w:tcPr>
            <w:tcW w:w="2393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60</w:t>
            </w:r>
          </w:p>
        </w:tc>
        <w:tc>
          <w:tcPr>
            <w:tcW w:w="2018" w:type="dxa"/>
            <w:vAlign w:val="center"/>
          </w:tcPr>
          <w:p w:rsidR="005316D8" w:rsidRPr="008569CF" w:rsidRDefault="005316D8" w:rsidP="008569CF">
            <w:pPr>
              <w:widowControl/>
              <w:snapToGrid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569CF">
              <w:rPr>
                <w:sz w:val="20"/>
                <w:szCs w:val="20"/>
              </w:rPr>
              <w:t>77,53</w:t>
            </w:r>
          </w:p>
        </w:tc>
      </w:tr>
    </w:tbl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Схема процедуры позволяет наглядно представить всю технологию решения конкретной управленческой задачи.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 xml:space="preserve">Для сокращения непроизводительных потерь рабочего времени рабочим необходима эффективная организация рабочих мест. 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Код документа: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50- Приказ внедрения нового оборудования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31 – Личные заявления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Вывод по третьей главе: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 xml:space="preserve">Для повышения производительности труда в результате внедрения нового оборудования была создана организационная группа. В нее входит группа работающих разных должностей: экономист, главный технолог, маркетолог, бухгалтер, начальник планово-экономичемкого отдела, которые будут заниматься разработкой и внедрением организационного проекта на предприятии. Ей был составлен перечень длительности работ по разработке и внедрению комплексного организационного проекта. Были разработаны экономические мероприятий по системе повышения производительности труда на основе развития инноваций. 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Было произведено усовершенствование совокупности следующих методов стимулирования работников: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Материальное стимулирование труда работников: премиальные по результатам труда, использование для отдельных категорий работников сдельной формы оплаты труда.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Организационно-административные методы, основанные на директивных указаниях. Регулирование взаимоотношений сотрудников посредством положений о структурных подразделениях и должностных инструкций.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Социально-психологические методы, применяемые с целью повышения социальной активности сотрудников.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Развитие у сотрудников чувства принадлежности к организации с помощью формирования стандартов обслуживания, ведения корпоративной рекламы, широкого использования логотипов компании, обеспечения сотрудников фирменной рабочей одеждой и т.п.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Организационная группа также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разработала карту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 xml:space="preserve">управленческой процедуры, где отражается вся совокупность выполняемых операций, имеющую законченную цель. 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</w:p>
    <w:p w:rsidR="005316D8" w:rsidRPr="008569CF" w:rsidRDefault="008569CF" w:rsidP="008569C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61B6D">
        <w:rPr>
          <w:b/>
          <w:bCs/>
          <w:sz w:val="28"/>
          <w:szCs w:val="28"/>
        </w:rPr>
        <w:t>Заключение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В ходе выполнения работы мы изучили теоретические основы проектирования системы и разработтали организационный проект по повышению производительности труда на основе развития инновационной деятельности на предприятии ОАО «Воронежсельмаш».</w:t>
      </w:r>
      <w:r w:rsidR="005B6AA0" w:rsidRPr="008569CF">
        <w:rPr>
          <w:sz w:val="28"/>
          <w:szCs w:val="28"/>
        </w:rPr>
        <w:t xml:space="preserve"> 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569CF">
        <w:rPr>
          <w:sz w:val="28"/>
          <w:szCs w:val="28"/>
        </w:rPr>
        <w:t>Эффективность использования трудовых ресурсов на предприятии выражается в изменении производительности труда — результирующего показателя работы предприятия. Для определения влияния различных факторов на производительность труда, принята их классификация по следующим группам: повышение технического уровня производства; повышение уровня организации управления, производства и труда; структурные изменения в производстве. Наиболее важными являются факторы инновационного характера: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>переход на новую технологию, новый вид ресурса, новое оборудование, новую оргструктуру.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Рассматирваемое предприятие ОАО "Воронежсельмаш" является монополистом по выпуску сельхозмашин для послеуборочной обработки зерна на территории России и стран СНГ. Продукцию, выпускаемую ОАО «Воронежсельмаш» условно можно поделить на пять категорий: сельскохозяйственные машины; запчасти к ним; инструменты для ремонта; товары народного потребления; прочая продукция.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>После анализа работы предприятия были сделаны следующие выводы о работе ОАО «Воронежсельмаш». Происходит незначительный рост основных показателей деятельности предприятия. Для того чтобы ОАО «Воронежсельмаш» имел эффективное развитие своей деятельности, необходимо применить меры для повышения объема производства предприятия, выручки. Научно-исследовательский отдел принял решение о внедрении нового оборудования для повышения производительности труда, а следовательно и повышении объема производства продукции.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569CF">
        <w:rPr>
          <w:color w:val="000000"/>
          <w:sz w:val="28"/>
          <w:szCs w:val="28"/>
        </w:rPr>
        <w:t>В результате подсчета при внедрении нового оборудования определили что прирост производительности труда вцелом по организации увеличится на</w:t>
      </w:r>
      <w:r w:rsidR="005B6AA0" w:rsidRPr="008569CF">
        <w:rPr>
          <w:color w:val="000000"/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>5,5%.</w:t>
      </w:r>
      <w:r w:rsidR="005B6AA0" w:rsidRPr="008569CF">
        <w:rPr>
          <w:color w:val="000000"/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>Что показывает о необходимости внедрения инноваций. Для этого научно-исследовательским отделом было принято решение об организации проекта системы повышения производительности труда на основе развития инновационной деятельности.</w:t>
      </w:r>
    </w:p>
    <w:p w:rsidR="005316D8" w:rsidRPr="008569CF" w:rsidRDefault="005316D8" w:rsidP="008569CF">
      <w:pPr>
        <w:widowControl/>
        <w:spacing w:line="360" w:lineRule="auto"/>
        <w:ind w:firstLine="709"/>
        <w:rPr>
          <w:sz w:val="28"/>
          <w:szCs w:val="28"/>
        </w:rPr>
      </w:pPr>
      <w:r w:rsidRPr="008569CF">
        <w:rPr>
          <w:sz w:val="28"/>
          <w:szCs w:val="28"/>
        </w:rPr>
        <w:t xml:space="preserve">Для повышения производительности труда в результате внедрения нового оборудования была создана организационная группа. В нее входит группа работающих разных должностей: экономист, главный технолог, маркетолог, бухгалтер, начальник планово-экономичемкого отдела, которые будут заниматься разработкой и внедрением организационного проекта на предприятии. Ей был составлен перечень длительности работ по разработке и внедрению комплексного организационного проекта. Были разработаны экономические мероприятий по системе повышения производительности труда на основе развития инноваций. </w:t>
      </w:r>
    </w:p>
    <w:p w:rsidR="005316D8" w:rsidRPr="008569CF" w:rsidRDefault="005316D8" w:rsidP="008569CF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Было произведено усовершенствование совокупности следующих методов стимулирования работников: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Материальное стимулирование труда работников: премиальные по результатам труда, использование для отдельных категорий работников сдельной формы оплаты труда. Организационно-административные методы, основанные на директивных указаниях. Регулирование взаимоотношений сотрудников посредством положений о структурных подразделениях и должностных инструкций. Социально-психологические методы, применяемые с целью повышения социальной активности сотрудников.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 xml:space="preserve">Развитие у сотрудников чувства принадлежности к организации с помощью формирования стандартов обслуживания, ведения корпоративной рекламы, широкого использования логотипов компании, обеспечения сотрудников фирменной рабочей одеждой. </w:t>
      </w:r>
    </w:p>
    <w:p w:rsidR="008569CF" w:rsidRDefault="005316D8" w:rsidP="008569CF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569CF">
        <w:rPr>
          <w:color w:val="000000"/>
          <w:sz w:val="28"/>
          <w:szCs w:val="28"/>
        </w:rPr>
        <w:t>Организационная группа также</w:t>
      </w:r>
      <w:r w:rsidR="005B6AA0" w:rsidRPr="008569CF">
        <w:rPr>
          <w:color w:val="000000"/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>разработала карту</w:t>
      </w:r>
      <w:r w:rsidR="005B6AA0" w:rsidRPr="008569CF">
        <w:rPr>
          <w:color w:val="000000"/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 xml:space="preserve">управленческой процедуры, где отражается вся совокупность выполняемых операций, имеющую законченную цель. </w:t>
      </w:r>
    </w:p>
    <w:p w:rsidR="005316D8" w:rsidRPr="008569CF" w:rsidRDefault="008569CF" w:rsidP="008569CF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8569CF" w:rsidRPr="008569CF" w:rsidRDefault="008569CF" w:rsidP="008569CF">
      <w:pPr>
        <w:widowControl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5316D8" w:rsidRPr="008569CF" w:rsidRDefault="005316D8" w:rsidP="008569CF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8569CF">
        <w:rPr>
          <w:color w:val="000000"/>
          <w:sz w:val="28"/>
          <w:szCs w:val="28"/>
        </w:rPr>
        <w:t>1. Воронин С. И. Практикум по организационному проектированию производственных систем. Учеб. пособие.</w:t>
      </w:r>
      <w:r w:rsidR="005B6AA0" w:rsidRPr="008569CF">
        <w:rPr>
          <w:color w:val="000000"/>
          <w:sz w:val="28"/>
          <w:szCs w:val="28"/>
        </w:rPr>
        <w:t xml:space="preserve"> </w:t>
      </w:r>
      <w:r w:rsidRPr="008569CF">
        <w:rPr>
          <w:color w:val="000000"/>
          <w:sz w:val="28"/>
          <w:szCs w:val="28"/>
        </w:rPr>
        <w:t xml:space="preserve">Воронеж: Воронеж. Гос. Тех. Ун-т, 2005, 84С. 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caps/>
          <w:color w:val="000000"/>
          <w:sz w:val="28"/>
          <w:szCs w:val="28"/>
        </w:rPr>
      </w:pPr>
      <w:r w:rsidRPr="008569CF">
        <w:rPr>
          <w:caps/>
          <w:color w:val="000000"/>
          <w:sz w:val="28"/>
          <w:szCs w:val="28"/>
        </w:rPr>
        <w:t>2.</w:t>
      </w:r>
      <w:r w:rsidR="008569CF" w:rsidRPr="008569CF">
        <w:rPr>
          <w:sz w:val="28"/>
          <w:szCs w:val="28"/>
        </w:rPr>
        <w:t xml:space="preserve"> Акулич И.Л. Инновационный менеджмент: Учеб. Пособие. - М.: Высшая школа, 1993 - 336 с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caps/>
          <w:color w:val="000000"/>
          <w:sz w:val="28"/>
          <w:szCs w:val="28"/>
        </w:rPr>
      </w:pPr>
      <w:r w:rsidRPr="008569CF">
        <w:rPr>
          <w:caps/>
          <w:color w:val="000000"/>
          <w:sz w:val="28"/>
          <w:szCs w:val="28"/>
        </w:rPr>
        <w:t>3.</w:t>
      </w:r>
      <w:r w:rsidR="008569CF" w:rsidRPr="008569CF">
        <w:rPr>
          <w:sz w:val="28"/>
          <w:szCs w:val="28"/>
        </w:rPr>
        <w:t xml:space="preserve"> Инновации на предприятии/ Баронов В.В. и др. - М.: ИНФРА-М, 2007. - 239 с.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caps/>
          <w:color w:val="000000"/>
          <w:sz w:val="28"/>
          <w:szCs w:val="28"/>
        </w:rPr>
        <w:t xml:space="preserve">4. </w:t>
      </w:r>
      <w:r w:rsidRPr="008569CF">
        <w:rPr>
          <w:sz w:val="28"/>
          <w:szCs w:val="28"/>
        </w:rPr>
        <w:t>Мазур, И.И. Реструктуризация предприятий и компаний: справочное пособие/ И.И. Мазур, В.Д. Шапиро.-М.: Высшая школа, 2007.-587с.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5. Организация и нормирование труда: Учеб. пособие для вузов / Под ред. В. В. Адамчука / ВЗФЭИ. — М.: Финстаинформ, 2008. — 301 с.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6. Рофе А. И. Научная организация труда: Учеб.пособие. — М.: Издательство "МИК", 2007. — 320 с.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7. Арефьева О.В., Сахаев В.Г. Экономика предприятия.- К: изд. Европейского университета, 2008. - 237 с.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8. Волков О.И., Скляренко В.К. Экономика предприятия: курс лекций. М: ИНФРА-М, 2007. - 280 с. - (Серия «Высшее образование»).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9. Грибов В.Д., Грузинов В.П. Инновационный менеджмент: Учеб. - 3-е изд., перераб. и доп. - М: Финансы и статистика, 2007. - 336 с.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10.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Алехина О.Е. Стимулирование развития работников организации. //Управление персоналом. – 2007. - № 1. – С. 50-52.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11. Бачурин А. Повышение роли экономических методов управления. //Экономист. 2007. № 4. С. 28-31.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12. Золотогоров В.Г. Инновационный менеджмент. Учебное пособие для ВУЗов. – Мн.: Экоперспектива, 2008.</w:t>
      </w:r>
    </w:p>
    <w:p w:rsidR="005316D8" w:rsidRPr="008569CF" w:rsidRDefault="005316D8" w:rsidP="008569CF">
      <w:pPr>
        <w:widowControl/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13. Абрамзон А.А. Инновационный менеджмент – «ХХ</w:t>
      </w:r>
      <w:r w:rsidRPr="008569CF">
        <w:rPr>
          <w:sz w:val="28"/>
          <w:szCs w:val="28"/>
          <w:lang w:val="en-US"/>
        </w:rPr>
        <w:t>I</w:t>
      </w:r>
      <w:r w:rsidRPr="008569CF">
        <w:rPr>
          <w:sz w:val="28"/>
          <w:szCs w:val="28"/>
        </w:rPr>
        <w:t xml:space="preserve"> век». 2008.</w:t>
      </w:r>
    </w:p>
    <w:p w:rsidR="005316D8" w:rsidRPr="008569CF" w:rsidRDefault="005316D8" w:rsidP="008569CF">
      <w:pPr>
        <w:widowControl/>
        <w:tabs>
          <w:tab w:val="left" w:pos="851"/>
          <w:tab w:val="left" w:pos="1134"/>
          <w:tab w:val="left" w:pos="1260"/>
          <w:tab w:val="left" w:pos="1418"/>
          <w:tab w:val="left" w:pos="1701"/>
        </w:tabs>
        <w:spacing w:line="360" w:lineRule="auto"/>
        <w:ind w:firstLine="0"/>
        <w:rPr>
          <w:sz w:val="28"/>
          <w:szCs w:val="28"/>
        </w:rPr>
      </w:pPr>
      <w:r w:rsidRPr="008569CF">
        <w:rPr>
          <w:sz w:val="28"/>
          <w:szCs w:val="28"/>
        </w:rPr>
        <w:t>14. Герасенко В.П.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Экономика предприятия: Практикум. - Мн.: Новое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знание, 2007. -192с.</w:t>
      </w:r>
    </w:p>
    <w:p w:rsidR="005316D8" w:rsidRPr="008569CF" w:rsidRDefault="005316D8" w:rsidP="008569CF">
      <w:pPr>
        <w:pStyle w:val="220"/>
        <w:tabs>
          <w:tab w:val="left" w:pos="851"/>
          <w:tab w:val="left" w:pos="1134"/>
          <w:tab w:val="left" w:pos="1260"/>
          <w:tab w:val="left" w:pos="1418"/>
          <w:tab w:val="left" w:pos="1701"/>
        </w:tabs>
        <w:spacing w:after="0" w:line="360" w:lineRule="auto"/>
        <w:ind w:left="0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15. Белявский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И.К. Инновационный менеджмент: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информация, анализ, прогноз / Учебное пособие. - М.: Финансы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и статистика, 2008.</w:t>
      </w:r>
      <w:r w:rsidR="005B6AA0" w:rsidRPr="008569CF">
        <w:rPr>
          <w:sz w:val="28"/>
          <w:szCs w:val="28"/>
        </w:rPr>
        <w:t xml:space="preserve"> </w:t>
      </w:r>
      <w:r w:rsidRPr="008569CF">
        <w:rPr>
          <w:sz w:val="28"/>
          <w:szCs w:val="28"/>
        </w:rPr>
        <w:t>- 320с.</w:t>
      </w:r>
    </w:p>
    <w:p w:rsidR="005316D8" w:rsidRPr="008569CF" w:rsidRDefault="0036122E" w:rsidP="008569CF">
      <w:pPr>
        <w:pStyle w:val="220"/>
        <w:tabs>
          <w:tab w:val="left" w:pos="851"/>
          <w:tab w:val="left" w:pos="1134"/>
          <w:tab w:val="left" w:pos="1260"/>
          <w:tab w:val="left" w:pos="1418"/>
          <w:tab w:val="left" w:pos="1701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16. Алпатов А.</w:t>
      </w:r>
      <w:r w:rsidR="005316D8" w:rsidRPr="008569CF">
        <w:rPr>
          <w:sz w:val="28"/>
          <w:szCs w:val="28"/>
        </w:rPr>
        <w:t xml:space="preserve">А. Эффективное управление предприятием. – М.: ВШПП, 2008. - 327 с. </w:t>
      </w:r>
    </w:p>
    <w:p w:rsidR="005316D8" w:rsidRPr="008569CF" w:rsidRDefault="005316D8" w:rsidP="008569CF">
      <w:pPr>
        <w:pStyle w:val="220"/>
        <w:tabs>
          <w:tab w:val="left" w:pos="851"/>
          <w:tab w:val="left" w:pos="1134"/>
          <w:tab w:val="left" w:pos="1260"/>
          <w:tab w:val="left" w:pos="1418"/>
          <w:tab w:val="left" w:pos="1701"/>
        </w:tabs>
        <w:spacing w:after="0" w:line="360" w:lineRule="auto"/>
        <w:ind w:left="0"/>
        <w:jc w:val="both"/>
        <w:rPr>
          <w:sz w:val="28"/>
          <w:szCs w:val="28"/>
        </w:rPr>
      </w:pPr>
      <w:r w:rsidRPr="008569CF">
        <w:rPr>
          <w:sz w:val="28"/>
          <w:szCs w:val="28"/>
        </w:rPr>
        <w:t>17. Инновационный менеджмент / П</w:t>
      </w:r>
      <w:r w:rsidR="0036122E">
        <w:rPr>
          <w:sz w:val="28"/>
          <w:szCs w:val="28"/>
        </w:rPr>
        <w:t>од редакцией проф. Грязновой А.</w:t>
      </w:r>
      <w:r w:rsidRPr="008569CF">
        <w:rPr>
          <w:sz w:val="28"/>
          <w:szCs w:val="28"/>
        </w:rPr>
        <w:t>Г. – М.: Ассоциация авторов и издателей "ТАНДЕМ". Издательство ЭКМОС, 2008. – 368 с.</w:t>
      </w:r>
    </w:p>
    <w:p w:rsidR="005316D8" w:rsidRPr="008569CF" w:rsidRDefault="0036122E" w:rsidP="008569CF">
      <w:pPr>
        <w:pStyle w:val="220"/>
        <w:tabs>
          <w:tab w:val="left" w:pos="851"/>
          <w:tab w:val="left" w:pos="1134"/>
          <w:tab w:val="left" w:pos="1260"/>
          <w:tab w:val="left" w:pos="1418"/>
          <w:tab w:val="left" w:pos="1701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18. Баканов М.И., Шеремет А.</w:t>
      </w:r>
      <w:r w:rsidR="005316D8" w:rsidRPr="008569CF">
        <w:rPr>
          <w:sz w:val="28"/>
          <w:szCs w:val="28"/>
        </w:rPr>
        <w:t>Д. Инновационный менеджмент.</w:t>
      </w:r>
      <w:r w:rsidR="005B6AA0"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</w:rPr>
        <w:t>– М.: Финансы и статистика. 2008.</w:t>
      </w:r>
      <w:r w:rsidR="005B6AA0" w:rsidRPr="008569CF">
        <w:rPr>
          <w:sz w:val="28"/>
          <w:szCs w:val="28"/>
        </w:rPr>
        <w:t xml:space="preserve"> </w:t>
      </w:r>
      <w:r w:rsidR="005316D8" w:rsidRPr="008569CF">
        <w:rPr>
          <w:sz w:val="28"/>
          <w:szCs w:val="28"/>
        </w:rPr>
        <w:t>– 288 с.</w:t>
      </w:r>
    </w:p>
    <w:p w:rsidR="008569CF" w:rsidRPr="0036122E" w:rsidRDefault="008569CF" w:rsidP="0036122E">
      <w:pPr>
        <w:widowControl/>
        <w:spacing w:line="240" w:lineRule="auto"/>
        <w:ind w:firstLine="0"/>
        <w:jc w:val="left"/>
        <w:rPr>
          <w:color w:val="FFFFFF"/>
          <w:sz w:val="28"/>
          <w:szCs w:val="28"/>
        </w:rPr>
      </w:pPr>
      <w:bookmarkStart w:id="0" w:name="_GoBack"/>
      <w:bookmarkEnd w:id="0"/>
    </w:p>
    <w:sectPr w:rsidR="008569CF" w:rsidRPr="0036122E" w:rsidSect="008569CF">
      <w:headerReference w:type="default" r:id="rId9"/>
      <w:footerReference w:type="default" r:id="rId10"/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02" w:rsidRDefault="00375C0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75C02" w:rsidRDefault="00375C0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CF" w:rsidRDefault="008569C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02" w:rsidRDefault="00375C0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75C02" w:rsidRDefault="00375C0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375C02" w:rsidRDefault="008569CF" w:rsidP="005B6AA0">
      <w:pPr>
        <w:widowControl/>
        <w:shd w:val="clear" w:color="auto" w:fill="FFFFFF"/>
        <w:tabs>
          <w:tab w:val="left" w:pos="701"/>
        </w:tabs>
        <w:autoSpaceDE w:val="0"/>
        <w:spacing w:line="360" w:lineRule="auto"/>
        <w:ind w:firstLine="0"/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Арефьева О.В., Сахаев В.Г. Экономика предприятия.- К: изд. Европейского университета, 2007. - 237 с.</w:t>
      </w:r>
    </w:p>
  </w:footnote>
  <w:footnote w:id="2">
    <w:p w:rsidR="00375C02" w:rsidRDefault="008569CF" w:rsidP="005B6AA0">
      <w:pPr>
        <w:widowControl/>
        <w:shd w:val="clear" w:color="auto" w:fill="FFFFFF"/>
        <w:tabs>
          <w:tab w:val="left" w:pos="792"/>
        </w:tabs>
        <w:autoSpaceDE w:val="0"/>
        <w:spacing w:line="360" w:lineRule="auto"/>
        <w:ind w:firstLine="0"/>
      </w:pPr>
      <w:r>
        <w:rPr>
          <w:rStyle w:val="a7"/>
        </w:rPr>
        <w:footnoteRef/>
      </w:r>
      <w:r>
        <w:rPr>
          <w:sz w:val="24"/>
          <w:szCs w:val="24"/>
        </w:rPr>
        <w:tab/>
        <w:t xml:space="preserve"> Савицкая Г.В. Анализ хозяйственной деятельности предприятия: Учеб. - 4-е изд., перераб. И доп. - М.: ИНФРА-М, 2007. – 512 с. - (Высшее образование).</w:t>
      </w:r>
    </w:p>
  </w:footnote>
  <w:footnote w:id="3">
    <w:p w:rsidR="00375C02" w:rsidRDefault="008569CF" w:rsidP="005B6AA0">
      <w:pPr>
        <w:widowControl/>
        <w:shd w:val="clear" w:color="auto" w:fill="FFFFFF"/>
        <w:spacing w:line="360" w:lineRule="auto"/>
        <w:ind w:firstLine="0"/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ab/>
        <w:t xml:space="preserve"> </w:t>
      </w:r>
      <w:r w:rsidRPr="005B6AA0">
        <w:rPr>
          <w:sz w:val="24"/>
          <w:szCs w:val="24"/>
        </w:rPr>
        <w:t>Организационное проектирование: Учеб./ под ред. О.И. Волкова и О.В. Девяткина. - 3-е изд., перераб. и доп. - М.: ИНФРА-М, 2007 – 601 с</w:t>
      </w:r>
    </w:p>
  </w:footnote>
  <w:footnote w:id="4">
    <w:p w:rsidR="00375C02" w:rsidRDefault="008569CF" w:rsidP="005B6AA0">
      <w:pPr>
        <w:widowControl/>
        <w:shd w:val="clear" w:color="auto" w:fill="FFFFFF"/>
        <w:tabs>
          <w:tab w:val="left" w:pos="701"/>
        </w:tabs>
        <w:autoSpaceDE w:val="0"/>
        <w:spacing w:line="360" w:lineRule="auto"/>
        <w:ind w:firstLine="0"/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ab/>
        <w:t xml:space="preserve"> Грибов В.Д., Грузинов В.П. Экономика предприятия: Учеб. - 3-е изд., перераб. и доп. - М: Финансы и статистика, 2007. - 336 с.</w:t>
      </w:r>
    </w:p>
  </w:footnote>
  <w:footnote w:id="5">
    <w:p w:rsidR="00375C02" w:rsidRDefault="008569CF" w:rsidP="005B6AA0">
      <w:pPr>
        <w:widowControl/>
        <w:tabs>
          <w:tab w:val="left" w:pos="900"/>
          <w:tab w:val="left" w:pos="1276"/>
        </w:tabs>
        <w:suppressAutoHyphens w:val="0"/>
        <w:spacing w:line="360" w:lineRule="auto"/>
        <w:ind w:firstLine="0"/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ab/>
        <w:t xml:space="preserve"> Фатхутдинов Р.А. Инновационный менеджмент. – СПб.: Питер, 2006.</w:t>
      </w:r>
    </w:p>
  </w:footnote>
  <w:footnote w:id="6">
    <w:p w:rsidR="00375C02" w:rsidRDefault="008569CF">
      <w:pPr>
        <w:pStyle w:val="af6"/>
      </w:pPr>
      <w:r>
        <w:rPr>
          <w:rStyle w:val="a7"/>
        </w:rPr>
        <w:footnoteRef/>
      </w:r>
      <w:r>
        <w:rPr>
          <w:sz w:val="24"/>
          <w:szCs w:val="24"/>
        </w:rPr>
        <w:t>Цветаев В.М. Управление персоналом. – СПб: Питер, 2007. – С. 141.</w:t>
      </w:r>
    </w:p>
  </w:footnote>
  <w:footnote w:id="7">
    <w:p w:rsidR="00375C02" w:rsidRDefault="008569CF" w:rsidP="008569CF">
      <w:pPr>
        <w:widowControl/>
        <w:tabs>
          <w:tab w:val="left" w:pos="1276"/>
        </w:tabs>
        <w:suppressAutoHyphens w:val="0"/>
        <w:spacing w:line="360" w:lineRule="auto"/>
        <w:ind w:firstLine="0"/>
      </w:pPr>
      <w:r>
        <w:rPr>
          <w:rStyle w:val="a7"/>
        </w:rPr>
        <w:footnoteRef/>
      </w:r>
      <w:r>
        <w:rPr>
          <w:sz w:val="24"/>
          <w:szCs w:val="24"/>
        </w:rPr>
        <w:t xml:space="preserve">  Под ред.:  Егоршин А. П., </w:t>
      </w:r>
      <w:r>
        <w:rPr>
          <w:color w:val="000000"/>
          <w:sz w:val="24"/>
          <w:szCs w:val="24"/>
        </w:rPr>
        <w:t xml:space="preserve">Ендовицкий Д. А., Ефимова О. В. Экономика России: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век </w:t>
      </w:r>
      <w:r>
        <w:rPr>
          <w:sz w:val="24"/>
          <w:szCs w:val="24"/>
        </w:rPr>
        <w:t xml:space="preserve">– Н. Новгород: НИМБ, 2008.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CF" w:rsidRPr="0036122E" w:rsidRDefault="008569CF" w:rsidP="0036122E">
    <w:pPr>
      <w:widowControl/>
      <w:spacing w:line="240" w:lineRule="auto"/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357"/>
  <w:drawingGridHorizontalSpacing w:val="9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B9"/>
    <w:rsid w:val="00125BB7"/>
    <w:rsid w:val="00276252"/>
    <w:rsid w:val="00292335"/>
    <w:rsid w:val="0036122E"/>
    <w:rsid w:val="00375C02"/>
    <w:rsid w:val="003C0AB9"/>
    <w:rsid w:val="004B660C"/>
    <w:rsid w:val="005316D8"/>
    <w:rsid w:val="005B6AA0"/>
    <w:rsid w:val="00655021"/>
    <w:rsid w:val="008569CF"/>
    <w:rsid w:val="00CA1517"/>
    <w:rsid w:val="00D61B6D"/>
    <w:rsid w:val="00D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05D0FB08-F150-4743-906E-A2843116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252" w:lineRule="auto"/>
      <w:ind w:firstLine="280"/>
      <w:jc w:val="both"/>
    </w:pPr>
    <w:rPr>
      <w:sz w:val="18"/>
      <w:szCs w:val="1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numPr>
        <w:ilvl w:val="3"/>
        <w:numId w:val="1"/>
      </w:numPr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numPr>
        <w:ilvl w:val="5"/>
        <w:numId w:val="1"/>
      </w:numPr>
      <w:spacing w:line="240" w:lineRule="auto"/>
      <w:ind w:left="851" w:firstLine="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widowControl/>
      <w:numPr>
        <w:ilvl w:val="6"/>
        <w:numId w:val="1"/>
      </w:numPr>
      <w:spacing w:before="240" w:after="60" w:line="240" w:lineRule="auto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9z0">
    <w:name w:val="WW8Num9z0"/>
    <w:uiPriority w:val="99"/>
    <w:rPr>
      <w:rFonts w:ascii="Times New Roman" w:hAnsi="Times New Roman"/>
    </w:rPr>
  </w:style>
  <w:style w:type="character" w:customStyle="1" w:styleId="WW8Num10z0">
    <w:name w:val="WW8Num10z0"/>
    <w:uiPriority w:val="99"/>
    <w:rPr>
      <w:rFonts w:ascii="Times New Roman" w:hAnsi="Times New Roman"/>
    </w:rPr>
  </w:style>
  <w:style w:type="character" w:customStyle="1" w:styleId="WW8Num11z0">
    <w:name w:val="WW8Num11z0"/>
    <w:uiPriority w:val="99"/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4z0">
    <w:name w:val="WW8Num14z0"/>
    <w:uiPriority w:val="99"/>
    <w:rPr>
      <w:rFonts w:ascii="Times New Roman" w:hAnsi="Times New Roman"/>
    </w:rPr>
  </w:style>
  <w:style w:type="character" w:customStyle="1" w:styleId="WW8Num15z0">
    <w:name w:val="WW8Num15z0"/>
    <w:uiPriority w:val="99"/>
    <w:rPr>
      <w:rFonts w:ascii="Symbol" w:hAnsi="Symbol"/>
    </w:rPr>
  </w:style>
  <w:style w:type="character" w:customStyle="1" w:styleId="31">
    <w:name w:val="Основной шрифт абзаца3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21">
    <w:name w:val="Основной шрифт абзаца2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11z1">
    <w:name w:val="WW8Num11z1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Times New Roman" w:hAnsi="Times New Roman"/>
    </w:rPr>
  </w:style>
  <w:style w:type="character" w:customStyle="1" w:styleId="WW8Num22z0">
    <w:name w:val="WW8Num22z0"/>
    <w:uiPriority w:val="99"/>
    <w:rPr>
      <w:rFonts w:ascii="Symbol" w:hAnsi="Symbol"/>
    </w:rPr>
  </w:style>
  <w:style w:type="character" w:customStyle="1" w:styleId="WW8Num23z0">
    <w:name w:val="WW8Num23z0"/>
    <w:uiPriority w:val="99"/>
    <w:rPr>
      <w:rFonts w:ascii="Symbol" w:hAnsi="Symbol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1">
    <w:name w:val="Основной шрифт абзаца1"/>
    <w:uiPriority w:val="99"/>
  </w:style>
  <w:style w:type="character" w:styleId="a3">
    <w:name w:val="Emphasis"/>
    <w:uiPriority w:val="99"/>
    <w:qFormat/>
    <w:rPr>
      <w:rFonts w:cs="Times New Roman"/>
      <w:i/>
      <w:iCs/>
    </w:rPr>
  </w:style>
  <w:style w:type="character" w:customStyle="1" w:styleId="style11">
    <w:name w:val="style11"/>
    <w:uiPriority w:val="99"/>
    <w:rPr>
      <w:rFonts w:cs="Times New Roman"/>
    </w:rPr>
  </w:style>
  <w:style w:type="character" w:styleId="a4">
    <w:name w:val="Strong"/>
    <w:uiPriority w:val="99"/>
    <w:qFormat/>
    <w:rPr>
      <w:rFonts w:cs="Times New Roman"/>
      <w:b/>
      <w:bCs/>
    </w:rPr>
  </w:style>
  <w:style w:type="character" w:customStyle="1" w:styleId="a5">
    <w:name w:val="Маркеры списка"/>
    <w:uiPriority w:val="99"/>
    <w:rPr>
      <w:rFonts w:ascii="OpenSymbol" w:eastAsia="OpenSymbol" w:hAnsi="OpenSymbol"/>
    </w:rPr>
  </w:style>
  <w:style w:type="character" w:customStyle="1" w:styleId="a6">
    <w:name w:val="Символ нумерации"/>
    <w:uiPriority w:val="99"/>
  </w:style>
  <w:style w:type="character" w:customStyle="1" w:styleId="a7">
    <w:name w:val="Символ сноски"/>
    <w:uiPriority w:val="99"/>
    <w:rPr>
      <w:rFonts w:cs="Times New Roman"/>
      <w:vertAlign w:val="superscript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Знак сноски1"/>
    <w:uiPriority w:val="99"/>
    <w:rPr>
      <w:vertAlign w:val="superscript"/>
    </w:rPr>
  </w:style>
  <w:style w:type="character" w:customStyle="1" w:styleId="a9">
    <w:name w:val="Символы концевой сноски"/>
    <w:uiPriority w:val="99"/>
    <w:rPr>
      <w:vertAlign w:val="superscript"/>
    </w:rPr>
  </w:style>
  <w:style w:type="character" w:customStyle="1" w:styleId="WW-">
    <w:name w:val="WW-Символы концевой сноски"/>
    <w:uiPriority w:val="99"/>
  </w:style>
  <w:style w:type="character" w:customStyle="1" w:styleId="11">
    <w:name w:val="Знак концевой сноски1"/>
    <w:uiPriority w:val="99"/>
    <w:rPr>
      <w:vertAlign w:val="superscript"/>
    </w:rPr>
  </w:style>
  <w:style w:type="character" w:styleId="aa">
    <w:name w:val="page number"/>
    <w:uiPriority w:val="99"/>
    <w:rPr>
      <w:rFonts w:cs="Times New Roman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customStyle="1" w:styleId="WW8Num32z0">
    <w:name w:val="WW8Num32z0"/>
    <w:uiPriority w:val="99"/>
    <w:rPr>
      <w:rFonts w:ascii="Times New Roman" w:hAnsi="Times New Roman"/>
    </w:rPr>
  </w:style>
  <w:style w:type="paragraph" w:customStyle="1" w:styleId="ad">
    <w:name w:val="Заголовок"/>
    <w:basedOn w:val="a"/>
    <w:next w:val="ae"/>
    <w:uiPriority w:val="99"/>
    <w:pPr>
      <w:keepNext/>
      <w:widowControl/>
      <w:spacing w:before="240" w:after="120" w:line="240" w:lineRule="auto"/>
      <w:ind w:firstLine="0"/>
      <w:jc w:val="left"/>
    </w:pPr>
    <w:rPr>
      <w:rFonts w:ascii="Arial" w:hAnsi="Arial" w:cs="Arial"/>
      <w:sz w:val="28"/>
      <w:szCs w:val="28"/>
    </w:rPr>
  </w:style>
  <w:style w:type="paragraph" w:styleId="ae">
    <w:name w:val="Body Text"/>
    <w:basedOn w:val="a"/>
    <w:link w:val="af"/>
    <w:uiPriority w:val="99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0">
    <w:name w:val="List"/>
    <w:basedOn w:val="ae"/>
    <w:uiPriority w:val="99"/>
  </w:style>
  <w:style w:type="paragraph" w:customStyle="1" w:styleId="32">
    <w:name w:val="Название3"/>
    <w:basedOn w:val="a"/>
    <w:uiPriority w:val="99"/>
    <w:pPr>
      <w:widowControl/>
      <w:suppressLineNumbers/>
      <w:spacing w:before="120" w:after="120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33">
    <w:name w:val="Указатель3"/>
    <w:basedOn w:val="a"/>
    <w:uiPriority w:val="99"/>
    <w:pPr>
      <w:widowControl/>
      <w:suppressLineNumbers/>
      <w:spacing w:line="240" w:lineRule="auto"/>
      <w:ind w:firstLine="0"/>
      <w:jc w:val="left"/>
    </w:pPr>
    <w:rPr>
      <w:sz w:val="24"/>
      <w:szCs w:val="24"/>
    </w:rPr>
  </w:style>
  <w:style w:type="paragraph" w:customStyle="1" w:styleId="22">
    <w:name w:val="Название2"/>
    <w:basedOn w:val="a"/>
    <w:uiPriority w:val="99"/>
    <w:pPr>
      <w:widowControl/>
      <w:suppressLineNumbers/>
      <w:spacing w:before="120" w:after="120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pPr>
      <w:widowControl/>
      <w:suppressLineNumbers/>
      <w:spacing w:line="240" w:lineRule="auto"/>
      <w:ind w:firstLine="0"/>
      <w:jc w:val="left"/>
    </w:pPr>
    <w:rPr>
      <w:sz w:val="24"/>
      <w:szCs w:val="24"/>
    </w:rPr>
  </w:style>
  <w:style w:type="paragraph" w:customStyle="1" w:styleId="12">
    <w:name w:val="Название1"/>
    <w:basedOn w:val="a"/>
    <w:uiPriority w:val="99"/>
    <w:pPr>
      <w:widowControl/>
      <w:suppressLineNumbers/>
      <w:spacing w:before="120" w:after="120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widowControl/>
      <w:suppressLineNumbers/>
      <w:spacing w:line="240" w:lineRule="auto"/>
      <w:ind w:firstLine="0"/>
      <w:jc w:val="left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pPr>
      <w:widowControl/>
      <w:spacing w:line="240" w:lineRule="auto"/>
      <w:ind w:firstLine="851"/>
    </w:pPr>
    <w:rPr>
      <w:rFonts w:ascii="Bookman Old Style" w:hAnsi="Bookman Old Style" w:cs="Bookman Old Style"/>
      <w:b/>
      <w:bCs/>
      <w:sz w:val="24"/>
      <w:szCs w:val="24"/>
    </w:rPr>
  </w:style>
  <w:style w:type="paragraph" w:customStyle="1" w:styleId="style1">
    <w:name w:val="style1"/>
    <w:basedOn w:val="a"/>
    <w:uiPriority w:val="99"/>
    <w:pPr>
      <w:widowControl/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af1">
    <w:name w:val="Normal (Web)"/>
    <w:basedOn w:val="a"/>
    <w:uiPriority w:val="99"/>
    <w:pPr>
      <w:widowControl/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af2">
    <w:name w:val="header"/>
    <w:basedOn w:val="a"/>
    <w:link w:val="af3"/>
    <w:uiPriority w:val="99"/>
    <w:pPr>
      <w:widowControl/>
      <w:tabs>
        <w:tab w:val="center" w:pos="4153"/>
        <w:tab w:val="right" w:pos="8306"/>
      </w:tabs>
      <w:spacing w:line="360" w:lineRule="auto"/>
      <w:ind w:firstLine="567"/>
    </w:pPr>
    <w:rPr>
      <w:sz w:val="28"/>
      <w:szCs w:val="28"/>
    </w:rPr>
  </w:style>
  <w:style w:type="character" w:customStyle="1" w:styleId="af3">
    <w:name w:val="Верхний колонтитул Знак"/>
    <w:link w:val="af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f4">
    <w:name w:val="Содержимое таблицы"/>
    <w:basedOn w:val="a"/>
    <w:uiPriority w:val="99"/>
    <w:pPr>
      <w:widowControl/>
      <w:suppressLineNumbers/>
      <w:spacing w:line="240" w:lineRule="auto"/>
      <w:ind w:firstLine="0"/>
      <w:jc w:val="left"/>
    </w:pPr>
    <w:rPr>
      <w:sz w:val="24"/>
      <w:szCs w:val="24"/>
    </w:r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</w:rPr>
  </w:style>
  <w:style w:type="paragraph" w:styleId="af6">
    <w:name w:val="footnote text"/>
    <w:basedOn w:val="a"/>
    <w:link w:val="af7"/>
    <w:uiPriority w:val="99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text">
    <w:name w:val="text"/>
    <w:basedOn w:val="a"/>
    <w:uiPriority w:val="99"/>
    <w:pPr>
      <w:widowControl/>
      <w:suppressAutoHyphens w:val="0"/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f8">
    <w:name w:val="Содержимое врезки"/>
    <w:basedOn w:val="ae"/>
    <w:uiPriority w:val="99"/>
  </w:style>
  <w:style w:type="paragraph" w:styleId="af9">
    <w:name w:val="footer"/>
    <w:basedOn w:val="a"/>
    <w:link w:val="afa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semiHidden/>
    <w:locked/>
    <w:rPr>
      <w:rFonts w:cs="Times New Roman"/>
      <w:sz w:val="18"/>
      <w:szCs w:val="18"/>
      <w:lang w:val="x-none" w:eastAsia="ar-SA" w:bidi="ar-SA"/>
    </w:rPr>
  </w:style>
  <w:style w:type="paragraph" w:customStyle="1" w:styleId="220">
    <w:name w:val="Основной текст с отступом 22"/>
    <w:basedOn w:val="a"/>
    <w:uiPriority w:val="99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table" w:styleId="afb">
    <w:name w:val="Table Grid"/>
    <w:basedOn w:val="a1"/>
    <w:uiPriority w:val="59"/>
    <w:rsid w:val="00292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8689</Words>
  <Characters>49531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Игорь</dc:creator>
  <cp:keywords/>
  <dc:description/>
  <cp:lastModifiedBy>admin</cp:lastModifiedBy>
  <cp:revision>2</cp:revision>
  <dcterms:created xsi:type="dcterms:W3CDTF">2014-03-24T12:24:00Z</dcterms:created>
  <dcterms:modified xsi:type="dcterms:W3CDTF">2014-03-24T12:24:00Z</dcterms:modified>
</cp:coreProperties>
</file>