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65" w:rsidRPr="00D07881" w:rsidRDefault="00180365" w:rsidP="00180365">
      <w:pPr>
        <w:pStyle w:val="a3"/>
        <w:suppressAutoHyphens/>
        <w:spacing w:line="360" w:lineRule="auto"/>
        <w:ind w:firstLine="709"/>
        <w:jc w:val="both"/>
        <w:rPr>
          <w:bCs w:val="0"/>
          <w:sz w:val="28"/>
          <w:szCs w:val="28"/>
        </w:rPr>
      </w:pPr>
      <w:r w:rsidRPr="00180365">
        <w:rPr>
          <w:bCs w:val="0"/>
          <w:sz w:val="28"/>
          <w:szCs w:val="28"/>
          <w:lang w:val="kk-KZ"/>
        </w:rPr>
        <w:t>Введение</w:t>
      </w:r>
    </w:p>
    <w:p w:rsidR="00180365" w:rsidRPr="00D07881" w:rsidRDefault="00180365" w:rsidP="00180365">
      <w:pPr>
        <w:suppressAutoHyphens/>
        <w:spacing w:line="360" w:lineRule="auto"/>
        <w:ind w:firstLine="709"/>
        <w:jc w:val="both"/>
        <w:rPr>
          <w:sz w:val="28"/>
          <w:szCs w:val="28"/>
        </w:rPr>
      </w:pPr>
    </w:p>
    <w:p w:rsidR="008B1D94" w:rsidRPr="00180365" w:rsidRDefault="008B1D94" w:rsidP="00180365">
      <w:pPr>
        <w:suppressAutoHyphens/>
        <w:spacing w:line="360" w:lineRule="auto"/>
        <w:ind w:firstLine="709"/>
        <w:jc w:val="both"/>
        <w:rPr>
          <w:sz w:val="28"/>
          <w:szCs w:val="28"/>
        </w:rPr>
      </w:pPr>
      <w:r w:rsidRPr="00180365">
        <w:rPr>
          <w:sz w:val="28"/>
          <w:szCs w:val="28"/>
        </w:rPr>
        <w:t>Интерне́т-кафе́ — публичное заведение, предоставляющее доступ к Интернету. Обычно в интернет-кафе можно также перекусить, выпить кофе (или другие напитки), пообщаться.</w:t>
      </w:r>
    </w:p>
    <w:p w:rsidR="008B1D94" w:rsidRPr="00180365" w:rsidRDefault="008B1D94" w:rsidP="00180365">
      <w:pPr>
        <w:suppressAutoHyphens/>
        <w:spacing w:line="360" w:lineRule="auto"/>
        <w:ind w:firstLine="709"/>
        <w:jc w:val="both"/>
        <w:rPr>
          <w:sz w:val="28"/>
          <w:szCs w:val="28"/>
        </w:rPr>
      </w:pPr>
      <w:r w:rsidRPr="00180365">
        <w:rPr>
          <w:sz w:val="28"/>
          <w:szCs w:val="28"/>
        </w:rPr>
        <w:t>В некоторых заведениях доступ к Интернету осуществляется без оплаты и включается в стоимость входа.</w:t>
      </w:r>
      <w:r w:rsidR="006B0BEE" w:rsidRPr="00180365">
        <w:rPr>
          <w:sz w:val="28"/>
          <w:szCs w:val="28"/>
        </w:rPr>
        <w:t xml:space="preserve"> </w:t>
      </w:r>
    </w:p>
    <w:p w:rsidR="008B1D94" w:rsidRPr="00180365" w:rsidRDefault="008B1D94" w:rsidP="00180365">
      <w:pPr>
        <w:suppressAutoHyphens/>
        <w:spacing w:line="360" w:lineRule="auto"/>
        <w:ind w:firstLine="709"/>
        <w:jc w:val="both"/>
        <w:rPr>
          <w:sz w:val="28"/>
          <w:szCs w:val="28"/>
        </w:rPr>
      </w:pPr>
      <w:r w:rsidRPr="00180365">
        <w:rPr>
          <w:sz w:val="28"/>
          <w:szCs w:val="28"/>
        </w:rPr>
        <w:t>Интернет-кафе очень удобны для тех, кто не имеет дома персонального компьютера с доступом к Интернету, или для тех, кто оказался в чужом городе и хочет написать письмо домой.</w:t>
      </w:r>
    </w:p>
    <w:p w:rsidR="008B1D94" w:rsidRPr="00180365" w:rsidRDefault="008B1D94" w:rsidP="00180365">
      <w:pPr>
        <w:suppressAutoHyphens/>
        <w:spacing w:line="360" w:lineRule="auto"/>
        <w:ind w:firstLine="709"/>
        <w:jc w:val="both"/>
        <w:rPr>
          <w:sz w:val="28"/>
          <w:szCs w:val="28"/>
        </w:rPr>
      </w:pPr>
      <w:r w:rsidRPr="00180365">
        <w:rPr>
          <w:sz w:val="28"/>
          <w:szCs w:val="28"/>
        </w:rPr>
        <w:t>Есть мнение, что интернет-кафе стало естественным развитием идеи кофеен. Кофейни всегда использовались как место для обмена информацией, для чтения газет, для написания заметок и писем.</w:t>
      </w:r>
    </w:p>
    <w:p w:rsidR="00180365" w:rsidRDefault="00180365">
      <w:pPr>
        <w:spacing w:after="200" w:line="276" w:lineRule="auto"/>
        <w:rPr>
          <w:sz w:val="28"/>
          <w:szCs w:val="28"/>
        </w:rPr>
      </w:pPr>
      <w:r>
        <w:rPr>
          <w:b/>
          <w:bCs/>
          <w:sz w:val="28"/>
          <w:szCs w:val="28"/>
        </w:rPr>
        <w:br w:type="page"/>
      </w:r>
    </w:p>
    <w:p w:rsidR="00384C71" w:rsidRPr="00180365" w:rsidRDefault="00384C71" w:rsidP="00180365">
      <w:pPr>
        <w:pStyle w:val="a3"/>
        <w:numPr>
          <w:ilvl w:val="0"/>
          <w:numId w:val="2"/>
        </w:numPr>
        <w:suppressAutoHyphens/>
        <w:spacing w:line="360" w:lineRule="auto"/>
        <w:ind w:left="0" w:firstLine="709"/>
        <w:jc w:val="both"/>
        <w:rPr>
          <w:bCs w:val="0"/>
          <w:sz w:val="28"/>
          <w:szCs w:val="28"/>
        </w:rPr>
      </w:pPr>
      <w:r w:rsidRPr="00180365">
        <w:rPr>
          <w:bCs w:val="0"/>
          <w:sz w:val="28"/>
          <w:szCs w:val="28"/>
        </w:rPr>
        <w:t>Архитектурная часть</w:t>
      </w:r>
    </w:p>
    <w:p w:rsidR="00384C71" w:rsidRPr="00180365" w:rsidRDefault="00384C71" w:rsidP="00180365">
      <w:pPr>
        <w:pStyle w:val="a3"/>
        <w:suppressAutoHyphens/>
        <w:spacing w:line="360" w:lineRule="auto"/>
        <w:ind w:firstLine="709"/>
        <w:jc w:val="both"/>
        <w:rPr>
          <w:bCs w:val="0"/>
          <w:sz w:val="28"/>
          <w:szCs w:val="28"/>
        </w:rPr>
      </w:pPr>
    </w:p>
    <w:p w:rsidR="00384C71" w:rsidRPr="00180365" w:rsidRDefault="00384C71" w:rsidP="00180365">
      <w:pPr>
        <w:pStyle w:val="a3"/>
        <w:suppressAutoHyphens/>
        <w:spacing w:line="360" w:lineRule="auto"/>
        <w:ind w:firstLine="709"/>
        <w:jc w:val="both"/>
        <w:rPr>
          <w:bCs w:val="0"/>
          <w:sz w:val="28"/>
          <w:szCs w:val="28"/>
        </w:rPr>
      </w:pPr>
      <w:r w:rsidRPr="00180365">
        <w:rPr>
          <w:bCs w:val="0"/>
          <w:sz w:val="28"/>
          <w:szCs w:val="28"/>
        </w:rPr>
        <w:t>1.1 Обоснование градостроительной идеи размещения здан</w:t>
      </w:r>
      <w:r w:rsidR="00180365" w:rsidRPr="00180365">
        <w:rPr>
          <w:bCs w:val="0"/>
          <w:sz w:val="28"/>
          <w:szCs w:val="28"/>
        </w:rPr>
        <w:t>и</w:t>
      </w:r>
      <w:r w:rsidR="00D07881">
        <w:rPr>
          <w:bCs w:val="0"/>
          <w:sz w:val="28"/>
          <w:szCs w:val="28"/>
        </w:rPr>
        <w:t>я</w:t>
      </w:r>
      <w:r w:rsidR="00180365" w:rsidRPr="00180365">
        <w:rPr>
          <w:bCs w:val="0"/>
          <w:sz w:val="28"/>
          <w:szCs w:val="28"/>
        </w:rPr>
        <w:t xml:space="preserve"> и решение генерального плана</w:t>
      </w:r>
    </w:p>
    <w:p w:rsidR="00180365" w:rsidRPr="00180365" w:rsidRDefault="00180365" w:rsidP="00180365">
      <w:pPr>
        <w:tabs>
          <w:tab w:val="left" w:pos="3540"/>
        </w:tabs>
        <w:suppressAutoHyphens/>
        <w:spacing w:line="360" w:lineRule="auto"/>
        <w:ind w:firstLine="709"/>
        <w:jc w:val="both"/>
        <w:rPr>
          <w:bCs/>
          <w:sz w:val="28"/>
          <w:szCs w:val="28"/>
        </w:rPr>
      </w:pPr>
    </w:p>
    <w:p w:rsidR="00C26965" w:rsidRPr="00180365" w:rsidRDefault="00384C71" w:rsidP="00180365">
      <w:pPr>
        <w:tabs>
          <w:tab w:val="left" w:pos="3540"/>
        </w:tabs>
        <w:suppressAutoHyphens/>
        <w:spacing w:line="360" w:lineRule="auto"/>
        <w:ind w:firstLine="709"/>
        <w:jc w:val="both"/>
        <w:rPr>
          <w:bCs/>
          <w:sz w:val="28"/>
          <w:szCs w:val="28"/>
        </w:rPr>
      </w:pPr>
      <w:r w:rsidRPr="00180365">
        <w:rPr>
          <w:bCs/>
          <w:sz w:val="28"/>
          <w:szCs w:val="28"/>
        </w:rPr>
        <w:t>Место расположения проектируемого интернет-кафе находиться в</w:t>
      </w:r>
      <w:r w:rsidR="0086479F" w:rsidRPr="00180365">
        <w:rPr>
          <w:sz w:val="28"/>
          <w:szCs w:val="28"/>
        </w:rPr>
        <w:t xml:space="preserve"> городе Алматы, в </w:t>
      </w:r>
      <w:r w:rsidR="0086479F" w:rsidRPr="00180365">
        <w:rPr>
          <w:sz w:val="28"/>
          <w:szCs w:val="28"/>
          <w:lang w:val="kk-KZ"/>
        </w:rPr>
        <w:t>Бостандыкский</w:t>
      </w:r>
      <w:r w:rsidR="0086479F" w:rsidRPr="00180365">
        <w:rPr>
          <w:sz w:val="28"/>
          <w:szCs w:val="28"/>
        </w:rPr>
        <w:t xml:space="preserve"> районе</w:t>
      </w:r>
      <w:r w:rsidR="00744F07" w:rsidRPr="00180365">
        <w:rPr>
          <w:sz w:val="28"/>
          <w:szCs w:val="28"/>
        </w:rPr>
        <w:t>,</w:t>
      </w:r>
      <w:r w:rsidR="0086479F" w:rsidRPr="00180365">
        <w:rPr>
          <w:sz w:val="28"/>
          <w:szCs w:val="28"/>
        </w:rPr>
        <w:t xml:space="preserve"> </w:t>
      </w:r>
      <w:r w:rsidRPr="00180365">
        <w:rPr>
          <w:bCs/>
          <w:sz w:val="28"/>
          <w:szCs w:val="28"/>
        </w:rPr>
        <w:t>на ул. Мутафина.</w:t>
      </w:r>
      <w:r w:rsidR="0086479F" w:rsidRPr="00180365">
        <w:rPr>
          <w:bCs/>
          <w:sz w:val="28"/>
          <w:szCs w:val="28"/>
        </w:rPr>
        <w:t xml:space="preserve"> </w:t>
      </w:r>
      <w:r w:rsidR="0086479F" w:rsidRPr="00180365">
        <w:rPr>
          <w:sz w:val="28"/>
          <w:szCs w:val="28"/>
        </w:rPr>
        <w:t>Здание удалено от дороги на 20 метров. Рядом находится Мечит и кинотеатр «Бойконур»</w:t>
      </w:r>
      <w:r w:rsidR="00B779BE" w:rsidRPr="00180365">
        <w:rPr>
          <w:sz w:val="28"/>
          <w:szCs w:val="28"/>
        </w:rPr>
        <w:t>, Базар.</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Природно -климатические условия площадки строительства:</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-расчетная зимняя температура наружного воздуха -21С (</w:t>
      </w:r>
      <w:r w:rsidRPr="00180365">
        <w:rPr>
          <w:sz w:val="28"/>
          <w:szCs w:val="28"/>
          <w:lang w:val="en-US"/>
        </w:rPr>
        <w:t>C</w:t>
      </w:r>
      <w:r w:rsidRPr="00180365">
        <w:rPr>
          <w:sz w:val="28"/>
          <w:szCs w:val="28"/>
        </w:rPr>
        <w:t>НиП РК 2.04-01-2001)</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-вес снегового покрова-70 Кгс/м2 (СНиП 2.01.07-85)</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-скоростной напор ветра - 38Кгс/м2 (СНиП 2.01.07-85)</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-сейсмичность - 9 баллов</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Класс ответственности здания –</w:t>
      </w:r>
      <w:r w:rsidRPr="00180365">
        <w:rPr>
          <w:sz w:val="28"/>
          <w:szCs w:val="28"/>
          <w:lang w:val="en-US"/>
        </w:rPr>
        <w:t>II</w:t>
      </w:r>
    </w:p>
    <w:p w:rsidR="002D7AF6" w:rsidRPr="00180365" w:rsidRDefault="002D7AF6" w:rsidP="00180365">
      <w:pPr>
        <w:tabs>
          <w:tab w:val="left" w:pos="3540"/>
        </w:tabs>
        <w:suppressAutoHyphens/>
        <w:spacing w:line="360" w:lineRule="auto"/>
        <w:ind w:firstLine="709"/>
        <w:jc w:val="both"/>
        <w:rPr>
          <w:sz w:val="28"/>
          <w:szCs w:val="28"/>
        </w:rPr>
      </w:pPr>
      <w:r w:rsidRPr="00180365">
        <w:rPr>
          <w:sz w:val="28"/>
          <w:szCs w:val="28"/>
        </w:rPr>
        <w:t>Степень огнестойкости здания –</w:t>
      </w:r>
      <w:r w:rsidRPr="00180365">
        <w:rPr>
          <w:sz w:val="28"/>
          <w:szCs w:val="28"/>
          <w:lang w:val="en-US"/>
        </w:rPr>
        <w:t>II</w:t>
      </w:r>
    </w:p>
    <w:p w:rsidR="002D7AF6" w:rsidRPr="00180365" w:rsidRDefault="002D7AF6" w:rsidP="00180365">
      <w:pPr>
        <w:tabs>
          <w:tab w:val="left" w:pos="3540"/>
        </w:tabs>
        <w:suppressAutoHyphens/>
        <w:spacing w:line="360" w:lineRule="auto"/>
        <w:ind w:firstLine="709"/>
        <w:jc w:val="both"/>
        <w:rPr>
          <w:sz w:val="28"/>
          <w:szCs w:val="28"/>
        </w:rPr>
      </w:pPr>
    </w:p>
    <w:p w:rsidR="002D7AF6" w:rsidRPr="00180365" w:rsidRDefault="002D7AF6" w:rsidP="00180365">
      <w:pPr>
        <w:pStyle w:val="a3"/>
        <w:suppressAutoHyphens/>
        <w:spacing w:line="360" w:lineRule="auto"/>
        <w:ind w:firstLine="709"/>
        <w:jc w:val="both"/>
        <w:rPr>
          <w:bCs w:val="0"/>
          <w:sz w:val="28"/>
          <w:szCs w:val="28"/>
        </w:rPr>
      </w:pPr>
      <w:r w:rsidRPr="00180365">
        <w:rPr>
          <w:bCs w:val="0"/>
          <w:sz w:val="28"/>
          <w:szCs w:val="28"/>
        </w:rPr>
        <w:t>1.2 Принципы технологической компоновки и функциональной организаций подобных сооружени</w:t>
      </w:r>
      <w:r w:rsidR="00180365" w:rsidRPr="00180365">
        <w:rPr>
          <w:bCs w:val="0"/>
          <w:sz w:val="28"/>
          <w:szCs w:val="28"/>
        </w:rPr>
        <w:t>й и основные группы помещений</w:t>
      </w:r>
    </w:p>
    <w:p w:rsidR="002D7AF6" w:rsidRPr="00180365" w:rsidRDefault="002D7AF6" w:rsidP="00180365">
      <w:pPr>
        <w:pStyle w:val="a3"/>
        <w:suppressAutoHyphens/>
        <w:spacing w:line="360" w:lineRule="auto"/>
        <w:ind w:firstLine="709"/>
        <w:jc w:val="both"/>
        <w:rPr>
          <w:b w:val="0"/>
          <w:bCs w:val="0"/>
          <w:sz w:val="28"/>
          <w:szCs w:val="28"/>
        </w:rPr>
      </w:pPr>
    </w:p>
    <w:p w:rsidR="002D7AF6" w:rsidRPr="00180365" w:rsidRDefault="002D7AF6" w:rsidP="00180365">
      <w:pPr>
        <w:pStyle w:val="a3"/>
        <w:suppressAutoHyphens/>
        <w:spacing w:line="360" w:lineRule="auto"/>
        <w:ind w:firstLine="709"/>
        <w:jc w:val="both"/>
        <w:rPr>
          <w:b w:val="0"/>
          <w:bCs w:val="0"/>
          <w:sz w:val="28"/>
          <w:szCs w:val="28"/>
        </w:rPr>
      </w:pPr>
      <w:r w:rsidRPr="00180365">
        <w:rPr>
          <w:b w:val="0"/>
          <w:bCs w:val="0"/>
          <w:sz w:val="28"/>
          <w:szCs w:val="28"/>
        </w:rPr>
        <w:t xml:space="preserve">Функциональное зонирование </w:t>
      </w:r>
      <w:r w:rsidR="00901AE2" w:rsidRPr="00180365">
        <w:rPr>
          <w:b w:val="0"/>
          <w:bCs w:val="0"/>
          <w:sz w:val="28"/>
          <w:szCs w:val="28"/>
        </w:rPr>
        <w:t>интернет-кафе</w:t>
      </w:r>
      <w:r w:rsidR="001E1EDF" w:rsidRPr="00180365">
        <w:rPr>
          <w:b w:val="0"/>
          <w:bCs w:val="0"/>
          <w:sz w:val="28"/>
          <w:szCs w:val="28"/>
        </w:rPr>
        <w:t xml:space="preserve"> (6</w:t>
      </w:r>
      <w:r w:rsidR="008B1D94" w:rsidRPr="00180365">
        <w:rPr>
          <w:b w:val="0"/>
          <w:bCs w:val="0"/>
          <w:sz w:val="28"/>
          <w:szCs w:val="28"/>
        </w:rPr>
        <w:t xml:space="preserve"> зон</w:t>
      </w:r>
      <w:r w:rsidRPr="00180365">
        <w:rPr>
          <w:b w:val="0"/>
          <w:bCs w:val="0"/>
          <w:sz w:val="28"/>
          <w:szCs w:val="28"/>
        </w:rPr>
        <w:t>)</w:t>
      </w:r>
    </w:p>
    <w:p w:rsidR="002D7AF6" w:rsidRPr="00180365" w:rsidRDefault="00901AE2" w:rsidP="00180365">
      <w:pPr>
        <w:pStyle w:val="a3"/>
        <w:suppressAutoHyphens/>
        <w:spacing w:line="360" w:lineRule="auto"/>
        <w:ind w:firstLine="709"/>
        <w:jc w:val="both"/>
        <w:rPr>
          <w:b w:val="0"/>
          <w:bCs w:val="0"/>
          <w:sz w:val="28"/>
          <w:szCs w:val="28"/>
        </w:rPr>
      </w:pPr>
      <w:r w:rsidRPr="00180365">
        <w:rPr>
          <w:b w:val="0"/>
          <w:bCs w:val="0"/>
          <w:sz w:val="28"/>
          <w:szCs w:val="28"/>
        </w:rPr>
        <w:t xml:space="preserve">- </w:t>
      </w:r>
      <w:r w:rsidR="002D7AF6" w:rsidRPr="00180365">
        <w:rPr>
          <w:b w:val="0"/>
          <w:bCs w:val="0"/>
          <w:sz w:val="28"/>
          <w:szCs w:val="28"/>
        </w:rPr>
        <w:t>административная зона (</w:t>
      </w:r>
      <w:r w:rsidR="00776FD1" w:rsidRPr="00180365">
        <w:rPr>
          <w:b w:val="0"/>
          <w:bCs w:val="0"/>
          <w:sz w:val="28"/>
          <w:szCs w:val="28"/>
        </w:rPr>
        <w:t>Кабинет</w:t>
      </w:r>
      <w:r w:rsidR="001E1EDF" w:rsidRPr="00180365">
        <w:rPr>
          <w:b w:val="0"/>
          <w:bCs w:val="0"/>
          <w:sz w:val="28"/>
          <w:szCs w:val="28"/>
        </w:rPr>
        <w:t xml:space="preserve"> администрации, комната отдыха персонала.</w:t>
      </w:r>
      <w:r w:rsidR="002D7AF6" w:rsidRPr="00180365">
        <w:rPr>
          <w:b w:val="0"/>
          <w:bCs w:val="0"/>
          <w:sz w:val="28"/>
          <w:szCs w:val="28"/>
        </w:rPr>
        <w:t>)</w:t>
      </w:r>
    </w:p>
    <w:p w:rsidR="002D7AF6" w:rsidRPr="00180365" w:rsidRDefault="002D7AF6" w:rsidP="00180365">
      <w:pPr>
        <w:pStyle w:val="a3"/>
        <w:suppressAutoHyphens/>
        <w:spacing w:line="360" w:lineRule="auto"/>
        <w:ind w:firstLine="709"/>
        <w:jc w:val="both"/>
        <w:rPr>
          <w:b w:val="0"/>
          <w:bCs w:val="0"/>
          <w:sz w:val="28"/>
          <w:szCs w:val="28"/>
        </w:rPr>
      </w:pPr>
      <w:r w:rsidRPr="00180365">
        <w:rPr>
          <w:b w:val="0"/>
          <w:bCs w:val="0"/>
          <w:sz w:val="28"/>
          <w:szCs w:val="28"/>
        </w:rPr>
        <w:t>- техническая зона (</w:t>
      </w:r>
      <w:r w:rsidR="00901AE2" w:rsidRPr="00180365">
        <w:rPr>
          <w:b w:val="0"/>
          <w:bCs w:val="0"/>
          <w:sz w:val="28"/>
          <w:szCs w:val="28"/>
        </w:rPr>
        <w:t>Серверная</w:t>
      </w:r>
      <w:r w:rsidR="001E1EDF" w:rsidRPr="00180365">
        <w:rPr>
          <w:b w:val="0"/>
          <w:bCs w:val="0"/>
          <w:sz w:val="28"/>
          <w:szCs w:val="28"/>
        </w:rPr>
        <w:t>, Венткамера.</w:t>
      </w:r>
      <w:r w:rsidRPr="00180365">
        <w:rPr>
          <w:b w:val="0"/>
          <w:bCs w:val="0"/>
          <w:sz w:val="28"/>
          <w:szCs w:val="28"/>
        </w:rPr>
        <w:t>)</w:t>
      </w:r>
    </w:p>
    <w:p w:rsidR="002D7AF6" w:rsidRPr="00180365" w:rsidRDefault="002D7AF6" w:rsidP="00180365">
      <w:pPr>
        <w:pStyle w:val="a3"/>
        <w:suppressAutoHyphens/>
        <w:spacing w:line="360" w:lineRule="auto"/>
        <w:ind w:firstLine="709"/>
        <w:jc w:val="both"/>
        <w:rPr>
          <w:b w:val="0"/>
          <w:bCs w:val="0"/>
          <w:sz w:val="28"/>
          <w:szCs w:val="28"/>
        </w:rPr>
      </w:pPr>
      <w:r w:rsidRPr="00180365">
        <w:rPr>
          <w:b w:val="0"/>
          <w:bCs w:val="0"/>
          <w:sz w:val="28"/>
          <w:szCs w:val="28"/>
        </w:rPr>
        <w:t>- санитарные узлы</w:t>
      </w:r>
    </w:p>
    <w:p w:rsidR="002D7AF6" w:rsidRPr="00180365" w:rsidRDefault="002D7AF6" w:rsidP="00180365">
      <w:pPr>
        <w:pStyle w:val="a3"/>
        <w:suppressAutoHyphens/>
        <w:spacing w:line="360" w:lineRule="auto"/>
        <w:ind w:firstLine="709"/>
        <w:jc w:val="both"/>
        <w:rPr>
          <w:b w:val="0"/>
          <w:bCs w:val="0"/>
          <w:sz w:val="28"/>
          <w:szCs w:val="28"/>
        </w:rPr>
      </w:pPr>
      <w:r w:rsidRPr="00180365">
        <w:rPr>
          <w:b w:val="0"/>
          <w:bCs w:val="0"/>
          <w:sz w:val="28"/>
          <w:szCs w:val="28"/>
        </w:rPr>
        <w:t>- развлекательная зона (</w:t>
      </w:r>
      <w:r w:rsidR="001E1EDF" w:rsidRPr="00180365">
        <w:rPr>
          <w:b w:val="0"/>
          <w:bCs w:val="0"/>
          <w:sz w:val="28"/>
          <w:szCs w:val="28"/>
        </w:rPr>
        <w:t>компьютерный зал</w:t>
      </w:r>
      <w:r w:rsidRPr="00180365">
        <w:rPr>
          <w:b w:val="0"/>
          <w:bCs w:val="0"/>
          <w:sz w:val="28"/>
          <w:szCs w:val="28"/>
        </w:rPr>
        <w:t>)</w:t>
      </w:r>
    </w:p>
    <w:p w:rsidR="002D7AF6" w:rsidRPr="00180365" w:rsidRDefault="002D7AF6" w:rsidP="00180365">
      <w:pPr>
        <w:pStyle w:val="a3"/>
        <w:suppressAutoHyphens/>
        <w:spacing w:line="360" w:lineRule="auto"/>
        <w:ind w:firstLine="709"/>
        <w:jc w:val="both"/>
        <w:rPr>
          <w:b w:val="0"/>
          <w:bCs w:val="0"/>
          <w:sz w:val="28"/>
          <w:szCs w:val="28"/>
        </w:rPr>
      </w:pPr>
      <w:r w:rsidRPr="00180365">
        <w:rPr>
          <w:b w:val="0"/>
          <w:bCs w:val="0"/>
          <w:sz w:val="28"/>
          <w:szCs w:val="28"/>
        </w:rPr>
        <w:t>- лестничный холл</w:t>
      </w:r>
    </w:p>
    <w:p w:rsidR="002D7AF6" w:rsidRPr="00180365" w:rsidRDefault="002D7AF6" w:rsidP="00180365">
      <w:pPr>
        <w:pStyle w:val="a3"/>
        <w:suppressAutoHyphens/>
        <w:spacing w:line="360" w:lineRule="auto"/>
        <w:ind w:firstLine="709"/>
        <w:jc w:val="both"/>
        <w:rPr>
          <w:b w:val="0"/>
          <w:bCs w:val="0"/>
          <w:sz w:val="28"/>
          <w:szCs w:val="28"/>
        </w:rPr>
      </w:pPr>
      <w:r w:rsidRPr="00180365">
        <w:rPr>
          <w:b w:val="0"/>
          <w:bCs w:val="0"/>
          <w:sz w:val="28"/>
          <w:szCs w:val="28"/>
        </w:rPr>
        <w:t>- пищеблок (обеденный зал с баром)</w:t>
      </w:r>
    </w:p>
    <w:p w:rsidR="00180365" w:rsidRDefault="00180365">
      <w:pPr>
        <w:spacing w:after="200" w:line="276" w:lineRule="auto"/>
        <w:rPr>
          <w:sz w:val="28"/>
          <w:szCs w:val="28"/>
        </w:rPr>
      </w:pPr>
      <w:r>
        <w:rPr>
          <w:b/>
          <w:bCs/>
          <w:sz w:val="28"/>
          <w:szCs w:val="28"/>
        </w:rPr>
        <w:br w:type="page"/>
      </w:r>
    </w:p>
    <w:p w:rsidR="00901AE2" w:rsidRPr="00180365" w:rsidRDefault="00901AE2" w:rsidP="00180365">
      <w:pPr>
        <w:pStyle w:val="a3"/>
        <w:suppressAutoHyphens/>
        <w:spacing w:line="360" w:lineRule="auto"/>
        <w:ind w:firstLine="709"/>
        <w:jc w:val="both"/>
        <w:rPr>
          <w:bCs w:val="0"/>
          <w:sz w:val="28"/>
          <w:szCs w:val="28"/>
        </w:rPr>
      </w:pPr>
      <w:r w:rsidRPr="00180365">
        <w:rPr>
          <w:bCs w:val="0"/>
          <w:sz w:val="28"/>
          <w:szCs w:val="28"/>
        </w:rPr>
        <w:t>1.</w:t>
      </w:r>
      <w:r w:rsidRPr="00180365">
        <w:rPr>
          <w:bCs w:val="0"/>
          <w:sz w:val="28"/>
          <w:szCs w:val="28"/>
          <w:lang w:val="kk-KZ"/>
        </w:rPr>
        <w:t>3</w:t>
      </w:r>
      <w:r w:rsidRPr="00180365">
        <w:rPr>
          <w:bCs w:val="0"/>
          <w:sz w:val="28"/>
          <w:szCs w:val="28"/>
        </w:rPr>
        <w:t xml:space="preserve"> Характеристика архитектурно- планировочного решения </w:t>
      </w:r>
      <w:r w:rsidR="00180365" w:rsidRPr="00180365">
        <w:rPr>
          <w:bCs w:val="0"/>
          <w:sz w:val="28"/>
          <w:szCs w:val="28"/>
        </w:rPr>
        <w:t>здания и основных его помещений</w:t>
      </w:r>
    </w:p>
    <w:p w:rsidR="00180365" w:rsidRPr="00180365" w:rsidRDefault="00180365" w:rsidP="00180365">
      <w:pPr>
        <w:pStyle w:val="a3"/>
        <w:suppressAutoHyphens/>
        <w:spacing w:line="360" w:lineRule="auto"/>
        <w:ind w:firstLine="709"/>
        <w:jc w:val="both"/>
        <w:rPr>
          <w:b w:val="0"/>
          <w:bCs w:val="0"/>
          <w:sz w:val="28"/>
          <w:szCs w:val="28"/>
        </w:rPr>
      </w:pPr>
    </w:p>
    <w:p w:rsidR="00180365" w:rsidRDefault="00901AE2" w:rsidP="00180365">
      <w:pPr>
        <w:pStyle w:val="a3"/>
        <w:suppressAutoHyphens/>
        <w:spacing w:line="360" w:lineRule="auto"/>
        <w:ind w:firstLine="709"/>
        <w:jc w:val="both"/>
        <w:rPr>
          <w:b w:val="0"/>
          <w:bCs w:val="0"/>
          <w:sz w:val="28"/>
          <w:szCs w:val="28"/>
        </w:rPr>
      </w:pPr>
      <w:r w:rsidRPr="00180365">
        <w:rPr>
          <w:b w:val="0"/>
          <w:bCs w:val="0"/>
          <w:sz w:val="28"/>
          <w:szCs w:val="28"/>
        </w:rPr>
        <w:t xml:space="preserve">Здание интернет-кафе </w:t>
      </w:r>
      <w:r w:rsidR="000E3736" w:rsidRPr="00180365">
        <w:rPr>
          <w:b w:val="0"/>
          <w:bCs w:val="0"/>
          <w:sz w:val="28"/>
          <w:szCs w:val="28"/>
        </w:rPr>
        <w:t>кв</w:t>
      </w:r>
      <w:r w:rsidR="001E1EDF" w:rsidRPr="00180365">
        <w:rPr>
          <w:b w:val="0"/>
          <w:bCs w:val="0"/>
          <w:sz w:val="28"/>
          <w:szCs w:val="28"/>
        </w:rPr>
        <w:t>адратное в плане с треугольными ст</w:t>
      </w:r>
      <w:r w:rsidR="000E3736" w:rsidRPr="00180365">
        <w:rPr>
          <w:b w:val="0"/>
          <w:bCs w:val="0"/>
          <w:sz w:val="28"/>
          <w:szCs w:val="28"/>
        </w:rPr>
        <w:t>е</w:t>
      </w:r>
      <w:r w:rsidR="001E1EDF" w:rsidRPr="00180365">
        <w:rPr>
          <w:b w:val="0"/>
          <w:bCs w:val="0"/>
          <w:sz w:val="28"/>
          <w:szCs w:val="28"/>
        </w:rPr>
        <w:t>кляными эркерами,</w:t>
      </w:r>
      <w:r w:rsidRPr="00180365">
        <w:rPr>
          <w:b w:val="0"/>
          <w:bCs w:val="0"/>
          <w:sz w:val="28"/>
          <w:szCs w:val="28"/>
        </w:rPr>
        <w:t xml:space="preserve"> с основными размерами в осях</w:t>
      </w:r>
      <w:r w:rsidR="00B6326A" w:rsidRPr="00180365">
        <w:rPr>
          <w:b w:val="0"/>
          <w:bCs w:val="0"/>
          <w:sz w:val="28"/>
          <w:szCs w:val="28"/>
        </w:rPr>
        <w:t xml:space="preserve"> 30</w:t>
      </w:r>
      <w:r w:rsidRPr="00180365">
        <w:rPr>
          <w:b w:val="0"/>
          <w:bCs w:val="0"/>
          <w:sz w:val="28"/>
          <w:szCs w:val="28"/>
        </w:rPr>
        <w:t xml:space="preserve"> метро</w:t>
      </w:r>
      <w:r w:rsidR="00B6326A" w:rsidRPr="00180365">
        <w:rPr>
          <w:b w:val="0"/>
          <w:bCs w:val="0"/>
          <w:sz w:val="28"/>
          <w:szCs w:val="28"/>
        </w:rPr>
        <w:t>в на 27</w:t>
      </w:r>
      <w:r w:rsidRPr="00180365">
        <w:rPr>
          <w:b w:val="0"/>
          <w:bCs w:val="0"/>
          <w:sz w:val="28"/>
          <w:szCs w:val="28"/>
        </w:rPr>
        <w:t xml:space="preserve"> метров ,</w:t>
      </w:r>
      <w:r w:rsidR="00B6326A" w:rsidRPr="00180365">
        <w:rPr>
          <w:b w:val="0"/>
          <w:bCs w:val="0"/>
          <w:sz w:val="28"/>
          <w:szCs w:val="28"/>
        </w:rPr>
        <w:t xml:space="preserve"> 2</w:t>
      </w:r>
      <w:r w:rsidRPr="00180365">
        <w:rPr>
          <w:b w:val="0"/>
          <w:bCs w:val="0"/>
          <w:sz w:val="28"/>
          <w:szCs w:val="28"/>
        </w:rPr>
        <w:t>-х этажное с цокольным этажом. Выс</w:t>
      </w:r>
      <w:r w:rsidR="00B6326A" w:rsidRPr="00180365">
        <w:rPr>
          <w:b w:val="0"/>
          <w:bCs w:val="0"/>
          <w:sz w:val="28"/>
          <w:szCs w:val="28"/>
        </w:rPr>
        <w:t>ота здания от нулевой отметки 9</w:t>
      </w:r>
      <w:r w:rsidRPr="00180365">
        <w:rPr>
          <w:b w:val="0"/>
          <w:bCs w:val="0"/>
          <w:sz w:val="28"/>
          <w:szCs w:val="28"/>
        </w:rPr>
        <w:t>,5 м. Высота</w:t>
      </w:r>
      <w:r w:rsidR="00230A59" w:rsidRPr="00180365">
        <w:rPr>
          <w:b w:val="0"/>
          <w:bCs w:val="0"/>
          <w:sz w:val="28"/>
          <w:szCs w:val="28"/>
        </w:rPr>
        <w:t xml:space="preserve"> этажей выше отметки </w:t>
      </w:r>
      <w:r w:rsidR="001E1EDF" w:rsidRPr="00180365">
        <w:rPr>
          <w:b w:val="0"/>
          <w:bCs w:val="0"/>
          <w:sz w:val="28"/>
          <w:szCs w:val="28"/>
        </w:rPr>
        <w:t>1-ого этожа</w:t>
      </w:r>
      <w:r w:rsidR="00180365">
        <w:rPr>
          <w:b w:val="0"/>
          <w:bCs w:val="0"/>
          <w:sz w:val="28"/>
          <w:szCs w:val="28"/>
        </w:rPr>
        <w:t xml:space="preserve"> </w:t>
      </w:r>
      <w:r w:rsidR="00230A59" w:rsidRPr="00180365">
        <w:rPr>
          <w:b w:val="0"/>
          <w:bCs w:val="0"/>
          <w:sz w:val="28"/>
          <w:szCs w:val="28"/>
        </w:rPr>
        <w:t>3,9</w:t>
      </w:r>
      <w:r w:rsidRPr="00180365">
        <w:rPr>
          <w:b w:val="0"/>
          <w:bCs w:val="0"/>
          <w:sz w:val="28"/>
          <w:szCs w:val="28"/>
        </w:rPr>
        <w:t xml:space="preserve"> м, высота ц</w:t>
      </w:r>
      <w:r w:rsidR="00230A59" w:rsidRPr="00180365">
        <w:rPr>
          <w:b w:val="0"/>
          <w:bCs w:val="0"/>
          <w:sz w:val="28"/>
          <w:szCs w:val="28"/>
        </w:rPr>
        <w:t>окольного этажа 3,6</w:t>
      </w:r>
      <w:r w:rsidR="00BC40B1" w:rsidRPr="00180365">
        <w:rPr>
          <w:b w:val="0"/>
          <w:bCs w:val="0"/>
          <w:sz w:val="28"/>
          <w:szCs w:val="28"/>
        </w:rPr>
        <w:t xml:space="preserve">м. Кровля </w:t>
      </w:r>
      <w:r w:rsidR="001E1EDF" w:rsidRPr="00180365">
        <w:rPr>
          <w:b w:val="0"/>
          <w:sz w:val="28"/>
          <w:szCs w:val="28"/>
        </w:rPr>
        <w:t>плоск</w:t>
      </w:r>
      <w:r w:rsidR="000E3736" w:rsidRPr="00180365">
        <w:rPr>
          <w:b w:val="0"/>
          <w:sz w:val="28"/>
          <w:szCs w:val="28"/>
        </w:rPr>
        <w:t>ая с рулонным понрытлем с в</w:t>
      </w:r>
      <w:r w:rsidR="001E1EDF" w:rsidRPr="00180365">
        <w:rPr>
          <w:b w:val="0"/>
          <w:sz w:val="28"/>
          <w:szCs w:val="28"/>
        </w:rPr>
        <w:t>нутренним водост</w:t>
      </w:r>
      <w:r w:rsidR="000E3736" w:rsidRPr="00180365">
        <w:rPr>
          <w:b w:val="0"/>
          <w:sz w:val="28"/>
          <w:szCs w:val="28"/>
        </w:rPr>
        <w:t>о</w:t>
      </w:r>
      <w:r w:rsidR="001E1EDF" w:rsidRPr="00180365">
        <w:rPr>
          <w:b w:val="0"/>
          <w:sz w:val="28"/>
          <w:szCs w:val="28"/>
        </w:rPr>
        <w:t>ком</w:t>
      </w:r>
      <w:r w:rsidR="00B263A5" w:rsidRPr="00180365">
        <w:rPr>
          <w:b w:val="0"/>
          <w:sz w:val="28"/>
          <w:szCs w:val="28"/>
        </w:rPr>
        <w:t>.</w:t>
      </w:r>
    </w:p>
    <w:p w:rsidR="00180365" w:rsidRDefault="00901AE2" w:rsidP="00180365">
      <w:pPr>
        <w:pStyle w:val="a3"/>
        <w:suppressAutoHyphens/>
        <w:spacing w:line="360" w:lineRule="auto"/>
        <w:ind w:firstLine="709"/>
        <w:jc w:val="both"/>
        <w:rPr>
          <w:b w:val="0"/>
          <w:bCs w:val="0"/>
          <w:sz w:val="28"/>
          <w:szCs w:val="28"/>
        </w:rPr>
      </w:pPr>
      <w:r w:rsidRPr="00180365">
        <w:rPr>
          <w:b w:val="0"/>
          <w:bCs w:val="0"/>
          <w:sz w:val="28"/>
          <w:szCs w:val="28"/>
        </w:rPr>
        <w:t>В цокольном этаж</w:t>
      </w:r>
      <w:r w:rsidR="00B6326A" w:rsidRPr="00180365">
        <w:rPr>
          <w:b w:val="0"/>
          <w:bCs w:val="0"/>
          <w:sz w:val="28"/>
          <w:szCs w:val="28"/>
        </w:rPr>
        <w:t>е предусмотрены компьютерный</w:t>
      </w:r>
      <w:r w:rsidRPr="00180365">
        <w:rPr>
          <w:b w:val="0"/>
          <w:bCs w:val="0"/>
          <w:sz w:val="28"/>
          <w:szCs w:val="28"/>
        </w:rPr>
        <w:t xml:space="preserve"> зал, с расчетом</w:t>
      </w:r>
      <w:r w:rsidR="00E1285F" w:rsidRPr="00180365">
        <w:rPr>
          <w:b w:val="0"/>
          <w:bCs w:val="0"/>
          <w:sz w:val="28"/>
          <w:szCs w:val="28"/>
        </w:rPr>
        <w:t xml:space="preserve"> на 6</w:t>
      </w:r>
      <w:r w:rsidR="00B6326A" w:rsidRPr="00180365">
        <w:rPr>
          <w:b w:val="0"/>
          <w:bCs w:val="0"/>
          <w:sz w:val="28"/>
          <w:szCs w:val="28"/>
        </w:rPr>
        <w:t>8 компьютер</w:t>
      </w:r>
      <w:r w:rsidR="001E1EDF" w:rsidRPr="00180365">
        <w:rPr>
          <w:b w:val="0"/>
          <w:bCs w:val="0"/>
          <w:sz w:val="28"/>
          <w:szCs w:val="28"/>
        </w:rPr>
        <w:t>ов</w:t>
      </w:r>
      <w:r w:rsidRPr="00180365">
        <w:rPr>
          <w:b w:val="0"/>
          <w:bCs w:val="0"/>
          <w:sz w:val="28"/>
          <w:szCs w:val="28"/>
        </w:rPr>
        <w:t>,</w:t>
      </w:r>
      <w:r w:rsidR="00B6326A" w:rsidRPr="00180365">
        <w:rPr>
          <w:b w:val="0"/>
          <w:bCs w:val="0"/>
          <w:sz w:val="28"/>
          <w:szCs w:val="28"/>
        </w:rPr>
        <w:t xml:space="preserve"> и 4 </w:t>
      </w:r>
      <w:r w:rsidR="00B6326A" w:rsidRPr="00180365">
        <w:rPr>
          <w:b w:val="0"/>
          <w:bCs w:val="0"/>
          <w:sz w:val="28"/>
          <w:szCs w:val="28"/>
          <w:lang w:val="en-US"/>
        </w:rPr>
        <w:t>VIP</w:t>
      </w:r>
      <w:r w:rsidR="00B263A5" w:rsidRPr="00180365">
        <w:rPr>
          <w:b w:val="0"/>
          <w:bCs w:val="0"/>
          <w:sz w:val="28"/>
          <w:szCs w:val="28"/>
        </w:rPr>
        <w:t xml:space="preserve"> зал</w:t>
      </w:r>
      <w:r w:rsidR="000E3736" w:rsidRPr="00180365">
        <w:rPr>
          <w:b w:val="0"/>
          <w:bCs w:val="0"/>
          <w:sz w:val="28"/>
          <w:szCs w:val="28"/>
        </w:rPr>
        <w:t>а</w:t>
      </w:r>
      <w:r w:rsidR="00B6326A" w:rsidRPr="00180365">
        <w:rPr>
          <w:b w:val="0"/>
          <w:bCs w:val="0"/>
          <w:sz w:val="28"/>
          <w:szCs w:val="28"/>
        </w:rPr>
        <w:t>,</w:t>
      </w:r>
      <w:r w:rsidR="00C83C48" w:rsidRPr="00180365">
        <w:rPr>
          <w:b w:val="0"/>
          <w:bCs w:val="0"/>
          <w:sz w:val="28"/>
          <w:szCs w:val="28"/>
        </w:rPr>
        <w:t xml:space="preserve"> сервер</w:t>
      </w:r>
      <w:r w:rsidR="000E3736" w:rsidRPr="00180365">
        <w:rPr>
          <w:b w:val="0"/>
          <w:bCs w:val="0"/>
          <w:sz w:val="28"/>
          <w:szCs w:val="28"/>
        </w:rPr>
        <w:t>ная</w:t>
      </w:r>
      <w:r w:rsidR="00230A59" w:rsidRPr="00180365">
        <w:rPr>
          <w:b w:val="0"/>
          <w:bCs w:val="0"/>
          <w:sz w:val="28"/>
          <w:szCs w:val="28"/>
        </w:rPr>
        <w:t>,</w:t>
      </w:r>
      <w:r w:rsidR="00B263A5" w:rsidRPr="00180365">
        <w:rPr>
          <w:b w:val="0"/>
          <w:sz w:val="28"/>
        </w:rPr>
        <w:t xml:space="preserve"> </w:t>
      </w:r>
      <w:r w:rsidR="000E3736" w:rsidRPr="00180365">
        <w:rPr>
          <w:b w:val="0"/>
          <w:bCs w:val="0"/>
          <w:sz w:val="28"/>
          <w:szCs w:val="28"/>
        </w:rPr>
        <w:t>комната</w:t>
      </w:r>
      <w:r w:rsidR="00230A59" w:rsidRPr="00180365">
        <w:rPr>
          <w:b w:val="0"/>
          <w:bCs w:val="0"/>
          <w:sz w:val="28"/>
          <w:szCs w:val="28"/>
        </w:rPr>
        <w:t xml:space="preserve"> отдыха персонала</w:t>
      </w:r>
      <w:r w:rsidR="000E3736" w:rsidRPr="00180365">
        <w:rPr>
          <w:b w:val="0"/>
          <w:bCs w:val="0"/>
          <w:sz w:val="28"/>
          <w:szCs w:val="28"/>
        </w:rPr>
        <w:t>, венткамера</w:t>
      </w:r>
      <w:r w:rsidR="00230A59" w:rsidRPr="00180365">
        <w:rPr>
          <w:b w:val="0"/>
          <w:bCs w:val="0"/>
          <w:sz w:val="28"/>
          <w:szCs w:val="28"/>
        </w:rPr>
        <w:t xml:space="preserve"> </w:t>
      </w:r>
      <w:r w:rsidR="00066C74" w:rsidRPr="00180365">
        <w:rPr>
          <w:b w:val="0"/>
          <w:bCs w:val="0"/>
          <w:sz w:val="28"/>
          <w:szCs w:val="28"/>
        </w:rPr>
        <w:t>и сан.</w:t>
      </w:r>
      <w:r w:rsidR="00230A59" w:rsidRPr="00180365">
        <w:rPr>
          <w:b w:val="0"/>
          <w:bCs w:val="0"/>
          <w:sz w:val="28"/>
          <w:szCs w:val="28"/>
        </w:rPr>
        <w:t>у</w:t>
      </w:r>
      <w:r w:rsidR="00066C74" w:rsidRPr="00180365">
        <w:rPr>
          <w:b w:val="0"/>
          <w:bCs w:val="0"/>
          <w:sz w:val="28"/>
          <w:szCs w:val="28"/>
        </w:rPr>
        <w:t>з</w:t>
      </w:r>
      <w:r w:rsidR="007761E6" w:rsidRPr="00180365">
        <w:rPr>
          <w:b w:val="0"/>
          <w:bCs w:val="0"/>
          <w:sz w:val="28"/>
          <w:szCs w:val="28"/>
        </w:rPr>
        <w:t>е</w:t>
      </w:r>
      <w:r w:rsidR="000E3736" w:rsidRPr="00180365">
        <w:rPr>
          <w:b w:val="0"/>
          <w:bCs w:val="0"/>
          <w:sz w:val="28"/>
          <w:szCs w:val="28"/>
        </w:rPr>
        <w:t>ламы</w:t>
      </w:r>
      <w:r w:rsidR="00230A59" w:rsidRPr="00180365">
        <w:rPr>
          <w:b w:val="0"/>
          <w:bCs w:val="0"/>
          <w:sz w:val="28"/>
          <w:szCs w:val="28"/>
        </w:rPr>
        <w:t>.</w:t>
      </w:r>
    </w:p>
    <w:p w:rsidR="00180365" w:rsidRDefault="00066C74" w:rsidP="00180365">
      <w:pPr>
        <w:pStyle w:val="a3"/>
        <w:suppressAutoHyphens/>
        <w:spacing w:line="360" w:lineRule="auto"/>
        <w:ind w:firstLine="709"/>
        <w:jc w:val="both"/>
        <w:rPr>
          <w:b w:val="0"/>
          <w:bCs w:val="0"/>
          <w:sz w:val="28"/>
          <w:szCs w:val="28"/>
        </w:rPr>
      </w:pPr>
      <w:r w:rsidRPr="00180365">
        <w:rPr>
          <w:b w:val="0"/>
          <w:bCs w:val="0"/>
          <w:sz w:val="28"/>
          <w:szCs w:val="28"/>
        </w:rPr>
        <w:t>На первом этаже нах</w:t>
      </w:r>
      <w:r w:rsidR="001A65AC" w:rsidRPr="00180365">
        <w:rPr>
          <w:b w:val="0"/>
          <w:bCs w:val="0"/>
          <w:sz w:val="28"/>
          <w:szCs w:val="28"/>
        </w:rPr>
        <w:t>о</w:t>
      </w:r>
      <w:r w:rsidRPr="00180365">
        <w:rPr>
          <w:b w:val="0"/>
          <w:bCs w:val="0"/>
          <w:sz w:val="28"/>
          <w:szCs w:val="28"/>
        </w:rPr>
        <w:t>дится</w:t>
      </w:r>
      <w:r w:rsidR="000E3736" w:rsidRPr="00180365">
        <w:rPr>
          <w:b w:val="0"/>
          <w:bCs w:val="0"/>
          <w:sz w:val="28"/>
          <w:szCs w:val="28"/>
        </w:rPr>
        <w:t xml:space="preserve"> комната администрации, кафе с баром на 60 места</w:t>
      </w:r>
      <w:r w:rsidR="00B263A5" w:rsidRPr="00180365">
        <w:rPr>
          <w:b w:val="0"/>
          <w:bCs w:val="0"/>
          <w:sz w:val="28"/>
          <w:szCs w:val="28"/>
        </w:rPr>
        <w:t>,</w:t>
      </w:r>
      <w:r w:rsidR="001A65AC" w:rsidRPr="00180365">
        <w:rPr>
          <w:b w:val="0"/>
          <w:bCs w:val="0"/>
          <w:sz w:val="28"/>
          <w:szCs w:val="28"/>
        </w:rPr>
        <w:t xml:space="preserve"> </w:t>
      </w:r>
      <w:r w:rsidR="00DD5CF3" w:rsidRPr="00180365">
        <w:rPr>
          <w:b w:val="0"/>
          <w:bCs w:val="0"/>
          <w:sz w:val="28"/>
          <w:szCs w:val="28"/>
        </w:rPr>
        <w:t>компьютерный зал</w:t>
      </w:r>
      <w:r w:rsidR="00230A59" w:rsidRPr="00180365">
        <w:rPr>
          <w:b w:val="0"/>
          <w:bCs w:val="0"/>
          <w:sz w:val="28"/>
          <w:szCs w:val="28"/>
        </w:rPr>
        <w:t xml:space="preserve"> </w:t>
      </w:r>
      <w:r w:rsidR="000E3736" w:rsidRPr="00180365">
        <w:rPr>
          <w:b w:val="0"/>
          <w:bCs w:val="0"/>
          <w:sz w:val="28"/>
          <w:szCs w:val="28"/>
        </w:rPr>
        <w:t>с расчетом на 34 компьютера</w:t>
      </w:r>
      <w:r w:rsidR="00E1285F" w:rsidRPr="00180365">
        <w:rPr>
          <w:b w:val="0"/>
          <w:bCs w:val="0"/>
          <w:sz w:val="28"/>
          <w:szCs w:val="28"/>
        </w:rPr>
        <w:t xml:space="preserve"> столов</w:t>
      </w:r>
      <w:r w:rsidR="00DD5CF3" w:rsidRPr="00180365">
        <w:rPr>
          <w:b w:val="0"/>
          <w:bCs w:val="0"/>
          <w:sz w:val="28"/>
          <w:szCs w:val="28"/>
        </w:rPr>
        <w:t>,</w:t>
      </w:r>
      <w:r w:rsidR="00230A59" w:rsidRPr="00180365">
        <w:rPr>
          <w:b w:val="0"/>
          <w:bCs w:val="0"/>
          <w:sz w:val="28"/>
          <w:szCs w:val="28"/>
        </w:rPr>
        <w:t xml:space="preserve"> ресепшн,</w:t>
      </w:r>
      <w:r w:rsidR="00DD5CF3" w:rsidRPr="00180365">
        <w:rPr>
          <w:b w:val="0"/>
          <w:bCs w:val="0"/>
          <w:sz w:val="28"/>
          <w:szCs w:val="28"/>
        </w:rPr>
        <w:t xml:space="preserve"> кухня</w:t>
      </w:r>
      <w:r w:rsidR="002E6554" w:rsidRPr="00180365">
        <w:rPr>
          <w:b w:val="0"/>
          <w:bCs w:val="0"/>
          <w:sz w:val="28"/>
          <w:szCs w:val="28"/>
        </w:rPr>
        <w:t>,</w:t>
      </w:r>
      <w:r w:rsidR="00DD5CF3" w:rsidRPr="00180365">
        <w:rPr>
          <w:b w:val="0"/>
          <w:bCs w:val="0"/>
          <w:sz w:val="28"/>
          <w:szCs w:val="28"/>
        </w:rPr>
        <w:t xml:space="preserve"> г</w:t>
      </w:r>
      <w:r w:rsidR="002E6554" w:rsidRPr="00180365">
        <w:rPr>
          <w:b w:val="0"/>
          <w:bCs w:val="0"/>
          <w:sz w:val="28"/>
          <w:szCs w:val="28"/>
        </w:rPr>
        <w:t>арде</w:t>
      </w:r>
      <w:r w:rsidR="00DD5CF3" w:rsidRPr="00180365">
        <w:rPr>
          <w:b w:val="0"/>
          <w:bCs w:val="0"/>
          <w:sz w:val="28"/>
          <w:szCs w:val="28"/>
        </w:rPr>
        <w:t>роб</w:t>
      </w:r>
      <w:r w:rsidR="002E6554" w:rsidRPr="00180365">
        <w:rPr>
          <w:b w:val="0"/>
          <w:bCs w:val="0"/>
          <w:sz w:val="28"/>
          <w:szCs w:val="28"/>
        </w:rPr>
        <w:t>ная и сан.</w:t>
      </w:r>
      <w:r w:rsidR="007761E6" w:rsidRPr="00180365">
        <w:rPr>
          <w:b w:val="0"/>
          <w:bCs w:val="0"/>
          <w:sz w:val="28"/>
          <w:szCs w:val="28"/>
        </w:rPr>
        <w:t xml:space="preserve"> </w:t>
      </w:r>
      <w:r w:rsidR="002E6554" w:rsidRPr="00180365">
        <w:rPr>
          <w:b w:val="0"/>
          <w:bCs w:val="0"/>
          <w:sz w:val="28"/>
          <w:szCs w:val="28"/>
        </w:rPr>
        <w:t>уз</w:t>
      </w:r>
      <w:r w:rsidR="007761E6" w:rsidRPr="00180365">
        <w:rPr>
          <w:b w:val="0"/>
          <w:bCs w:val="0"/>
          <w:sz w:val="28"/>
          <w:szCs w:val="28"/>
        </w:rPr>
        <w:t>е</w:t>
      </w:r>
      <w:r w:rsidR="00230A59" w:rsidRPr="00180365">
        <w:rPr>
          <w:b w:val="0"/>
          <w:bCs w:val="0"/>
          <w:sz w:val="28"/>
          <w:szCs w:val="28"/>
        </w:rPr>
        <w:t>л</w:t>
      </w:r>
      <w:r w:rsidR="000E3736" w:rsidRPr="00180365">
        <w:rPr>
          <w:b w:val="0"/>
          <w:bCs w:val="0"/>
          <w:sz w:val="28"/>
          <w:szCs w:val="28"/>
        </w:rPr>
        <w:t>ы для посетителя</w:t>
      </w:r>
    </w:p>
    <w:p w:rsidR="00901AE2" w:rsidRPr="00180365" w:rsidRDefault="00901AE2" w:rsidP="00180365">
      <w:pPr>
        <w:pStyle w:val="a3"/>
        <w:suppressAutoHyphens/>
        <w:spacing w:line="360" w:lineRule="auto"/>
        <w:ind w:firstLine="709"/>
        <w:jc w:val="both"/>
        <w:rPr>
          <w:b w:val="0"/>
          <w:bCs w:val="0"/>
          <w:sz w:val="28"/>
          <w:szCs w:val="28"/>
        </w:rPr>
      </w:pPr>
      <w:r w:rsidRPr="00180365">
        <w:rPr>
          <w:b w:val="0"/>
          <w:bCs w:val="0"/>
          <w:sz w:val="28"/>
          <w:szCs w:val="28"/>
        </w:rPr>
        <w:t>Административная</w:t>
      </w:r>
      <w:r w:rsidR="00180365">
        <w:rPr>
          <w:b w:val="0"/>
          <w:bCs w:val="0"/>
          <w:sz w:val="28"/>
          <w:szCs w:val="28"/>
        </w:rPr>
        <w:t xml:space="preserve"> </w:t>
      </w:r>
      <w:r w:rsidRPr="00180365">
        <w:rPr>
          <w:b w:val="0"/>
          <w:bCs w:val="0"/>
          <w:sz w:val="28"/>
          <w:szCs w:val="28"/>
        </w:rPr>
        <w:t>зона состоит из помещений администрации,</w:t>
      </w:r>
      <w:r w:rsidR="002E6554" w:rsidRPr="00180365">
        <w:rPr>
          <w:b w:val="0"/>
          <w:bCs w:val="0"/>
          <w:sz w:val="28"/>
          <w:szCs w:val="28"/>
        </w:rPr>
        <w:t xml:space="preserve"> комната отдыха персонала</w:t>
      </w:r>
      <w:r w:rsidR="00B263A5" w:rsidRPr="00180365">
        <w:rPr>
          <w:b w:val="0"/>
          <w:bCs w:val="0"/>
          <w:sz w:val="28"/>
          <w:szCs w:val="28"/>
        </w:rPr>
        <w:t>,</w:t>
      </w:r>
      <w:r w:rsidRPr="00180365">
        <w:rPr>
          <w:b w:val="0"/>
          <w:bCs w:val="0"/>
          <w:sz w:val="28"/>
          <w:szCs w:val="28"/>
        </w:rPr>
        <w:t xml:space="preserve"> Техническая зона включает</w:t>
      </w:r>
      <w:r w:rsidR="007761E6" w:rsidRPr="00180365">
        <w:rPr>
          <w:b w:val="0"/>
          <w:bCs w:val="0"/>
          <w:sz w:val="28"/>
          <w:szCs w:val="28"/>
        </w:rPr>
        <w:t>, серв</w:t>
      </w:r>
      <w:r w:rsidR="003E5A6B" w:rsidRPr="00180365">
        <w:rPr>
          <w:b w:val="0"/>
          <w:bCs w:val="0"/>
          <w:sz w:val="28"/>
          <w:szCs w:val="28"/>
        </w:rPr>
        <w:t>е</w:t>
      </w:r>
      <w:r w:rsidR="000E3736" w:rsidRPr="00180365">
        <w:rPr>
          <w:b w:val="0"/>
          <w:bCs w:val="0"/>
          <w:sz w:val="28"/>
          <w:szCs w:val="28"/>
        </w:rPr>
        <w:t>рну</w:t>
      </w:r>
      <w:r w:rsidR="007761E6" w:rsidRPr="00180365">
        <w:rPr>
          <w:b w:val="0"/>
          <w:bCs w:val="0"/>
          <w:sz w:val="28"/>
          <w:szCs w:val="28"/>
        </w:rPr>
        <w:t>ю</w:t>
      </w:r>
      <w:r w:rsidRPr="00180365">
        <w:rPr>
          <w:b w:val="0"/>
          <w:bCs w:val="0"/>
          <w:sz w:val="28"/>
          <w:szCs w:val="28"/>
        </w:rPr>
        <w:t>,</w:t>
      </w:r>
      <w:r w:rsidR="007761E6" w:rsidRPr="00180365">
        <w:rPr>
          <w:b w:val="0"/>
          <w:bCs w:val="0"/>
          <w:sz w:val="28"/>
          <w:szCs w:val="28"/>
        </w:rPr>
        <w:t xml:space="preserve"> венткамеру,</w:t>
      </w:r>
      <w:r w:rsidRPr="00180365">
        <w:rPr>
          <w:b w:val="0"/>
          <w:bCs w:val="0"/>
          <w:sz w:val="28"/>
          <w:szCs w:val="28"/>
        </w:rPr>
        <w:t xml:space="preserve"> так же предусмотрены</w:t>
      </w:r>
      <w:r w:rsidR="007761E6" w:rsidRPr="00180365">
        <w:rPr>
          <w:b w:val="0"/>
          <w:bCs w:val="0"/>
          <w:sz w:val="28"/>
          <w:szCs w:val="28"/>
        </w:rPr>
        <w:t xml:space="preserve"> санитарные узлы и холл</w:t>
      </w:r>
      <w:r w:rsidRPr="00180365">
        <w:rPr>
          <w:b w:val="0"/>
          <w:bCs w:val="0"/>
          <w:sz w:val="28"/>
          <w:szCs w:val="28"/>
        </w:rPr>
        <w:t>. В здании предусмотрены</w:t>
      </w:r>
      <w:r w:rsidR="007761E6" w:rsidRPr="00180365">
        <w:rPr>
          <w:b w:val="0"/>
          <w:bCs w:val="0"/>
          <w:sz w:val="28"/>
          <w:szCs w:val="28"/>
        </w:rPr>
        <w:t xml:space="preserve"> двух</w:t>
      </w:r>
      <w:r w:rsidRPr="00180365">
        <w:rPr>
          <w:b w:val="0"/>
          <w:bCs w:val="0"/>
          <w:sz w:val="28"/>
          <w:szCs w:val="28"/>
        </w:rPr>
        <w:t xml:space="preserve"> </w:t>
      </w:r>
      <w:r w:rsidR="007761E6" w:rsidRPr="00180365">
        <w:rPr>
          <w:b w:val="0"/>
          <w:bCs w:val="0"/>
          <w:sz w:val="28"/>
          <w:szCs w:val="28"/>
        </w:rPr>
        <w:t>маршевых</w:t>
      </w:r>
      <w:r w:rsidR="00180365">
        <w:rPr>
          <w:b w:val="0"/>
          <w:bCs w:val="0"/>
          <w:sz w:val="28"/>
          <w:szCs w:val="28"/>
        </w:rPr>
        <w:t xml:space="preserve"> </w:t>
      </w:r>
      <w:r w:rsidRPr="00180365">
        <w:rPr>
          <w:b w:val="0"/>
          <w:bCs w:val="0"/>
          <w:sz w:val="28"/>
          <w:szCs w:val="28"/>
        </w:rPr>
        <w:t>2 лест</w:t>
      </w:r>
      <w:r w:rsidR="007761E6" w:rsidRPr="00180365">
        <w:rPr>
          <w:b w:val="0"/>
          <w:bCs w:val="0"/>
          <w:sz w:val="28"/>
          <w:szCs w:val="28"/>
        </w:rPr>
        <w:t>ницы</w:t>
      </w:r>
      <w:r w:rsidRPr="00180365">
        <w:rPr>
          <w:b w:val="0"/>
          <w:bCs w:val="0"/>
          <w:sz w:val="28"/>
          <w:szCs w:val="28"/>
        </w:rPr>
        <w:t xml:space="preserve">. </w:t>
      </w:r>
    </w:p>
    <w:p w:rsidR="00901AE2" w:rsidRPr="00180365" w:rsidRDefault="00901AE2" w:rsidP="00180365">
      <w:pPr>
        <w:pStyle w:val="a3"/>
        <w:suppressAutoHyphens/>
        <w:spacing w:line="360" w:lineRule="auto"/>
        <w:ind w:firstLine="709"/>
        <w:jc w:val="both"/>
        <w:rPr>
          <w:b w:val="0"/>
          <w:bCs w:val="0"/>
          <w:sz w:val="28"/>
          <w:szCs w:val="28"/>
        </w:rPr>
      </w:pPr>
      <w:r w:rsidRPr="00180365">
        <w:rPr>
          <w:b w:val="0"/>
          <w:bCs w:val="0"/>
          <w:sz w:val="28"/>
          <w:szCs w:val="28"/>
        </w:rPr>
        <w:t>Главный вход в здание предусмотрен с первого этажа, по цен</w:t>
      </w:r>
      <w:r w:rsidR="007761E6" w:rsidRPr="00180365">
        <w:rPr>
          <w:b w:val="0"/>
          <w:bCs w:val="0"/>
          <w:sz w:val="28"/>
          <w:szCs w:val="28"/>
        </w:rPr>
        <w:t>тру здания. Через тамбур проходим в</w:t>
      </w:r>
      <w:r w:rsidR="00180365">
        <w:rPr>
          <w:b w:val="0"/>
          <w:bCs w:val="0"/>
          <w:sz w:val="28"/>
          <w:szCs w:val="28"/>
        </w:rPr>
        <w:t xml:space="preserve"> </w:t>
      </w:r>
      <w:r w:rsidR="007761E6" w:rsidRPr="00180365">
        <w:rPr>
          <w:b w:val="0"/>
          <w:bCs w:val="0"/>
          <w:sz w:val="28"/>
          <w:szCs w:val="28"/>
        </w:rPr>
        <w:t>кафе.</w:t>
      </w:r>
      <w:r w:rsidRPr="00180365">
        <w:rPr>
          <w:b w:val="0"/>
          <w:bCs w:val="0"/>
          <w:sz w:val="28"/>
          <w:szCs w:val="28"/>
        </w:rPr>
        <w:t xml:space="preserve"> </w:t>
      </w:r>
      <w:r w:rsidR="00BC235F" w:rsidRPr="00180365">
        <w:rPr>
          <w:b w:val="0"/>
          <w:bCs w:val="0"/>
          <w:sz w:val="28"/>
          <w:szCs w:val="28"/>
        </w:rPr>
        <w:t>П</w:t>
      </w:r>
      <w:r w:rsidRPr="00180365">
        <w:rPr>
          <w:b w:val="0"/>
          <w:bCs w:val="0"/>
          <w:sz w:val="28"/>
          <w:szCs w:val="28"/>
        </w:rPr>
        <w:t>редусмотрены необходимые помещения для обслуживания: горячий и холодный цех. В правой части крыла расположены</w:t>
      </w:r>
      <w:r w:rsidR="00180365">
        <w:rPr>
          <w:b w:val="0"/>
          <w:bCs w:val="0"/>
          <w:sz w:val="28"/>
          <w:szCs w:val="28"/>
        </w:rPr>
        <w:t xml:space="preserve"> </w:t>
      </w:r>
      <w:r w:rsidR="00BC235F" w:rsidRPr="00180365">
        <w:rPr>
          <w:b w:val="0"/>
          <w:bCs w:val="0"/>
          <w:sz w:val="28"/>
          <w:szCs w:val="28"/>
        </w:rPr>
        <w:t>компьютерный зал.</w:t>
      </w:r>
    </w:p>
    <w:p w:rsidR="00F37AC2" w:rsidRPr="00180365" w:rsidRDefault="00F37AC2" w:rsidP="00180365">
      <w:pPr>
        <w:pStyle w:val="a3"/>
        <w:suppressAutoHyphens/>
        <w:spacing w:line="360" w:lineRule="auto"/>
        <w:ind w:firstLine="709"/>
        <w:jc w:val="both"/>
        <w:rPr>
          <w:b w:val="0"/>
          <w:bCs w:val="0"/>
          <w:sz w:val="28"/>
          <w:szCs w:val="28"/>
        </w:rPr>
      </w:pPr>
    </w:p>
    <w:p w:rsidR="008B68D4" w:rsidRPr="00180365" w:rsidRDefault="008B68D4" w:rsidP="00180365">
      <w:pPr>
        <w:suppressAutoHyphens/>
        <w:autoSpaceDE w:val="0"/>
        <w:autoSpaceDN w:val="0"/>
        <w:adjustRightInd w:val="0"/>
        <w:spacing w:line="360" w:lineRule="auto"/>
        <w:ind w:firstLine="709"/>
        <w:jc w:val="both"/>
        <w:rPr>
          <w:bCs/>
          <w:sz w:val="28"/>
          <w:szCs w:val="28"/>
        </w:rPr>
      </w:pPr>
      <w:r w:rsidRPr="00180365">
        <w:rPr>
          <w:bCs/>
          <w:sz w:val="28"/>
          <w:szCs w:val="28"/>
        </w:rPr>
        <w:t xml:space="preserve">Экспликация помещений </w:t>
      </w:r>
      <w:r w:rsidRPr="00180365">
        <w:rPr>
          <w:sz w:val="28"/>
          <w:szCs w:val="28"/>
        </w:rPr>
        <w:t>цокольного этажа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8"/>
        <w:gridCol w:w="5131"/>
        <w:gridCol w:w="3681"/>
      </w:tblGrid>
      <w:tr w:rsidR="008B68D4" w:rsidRPr="00223065" w:rsidTr="00223065">
        <w:trPr>
          <w:trHeight w:val="20"/>
        </w:trPr>
        <w:tc>
          <w:tcPr>
            <w:tcW w:w="396" w:type="pct"/>
            <w:shd w:val="clear" w:color="auto" w:fill="auto"/>
          </w:tcPr>
          <w:p w:rsidR="008B68D4" w:rsidRPr="00223065" w:rsidRDefault="008B68D4" w:rsidP="00223065">
            <w:pPr>
              <w:suppressAutoHyphens/>
              <w:autoSpaceDE w:val="0"/>
              <w:autoSpaceDN w:val="0"/>
              <w:adjustRightInd w:val="0"/>
              <w:spacing w:line="360" w:lineRule="auto"/>
              <w:jc w:val="both"/>
              <w:rPr>
                <w:bCs/>
                <w:sz w:val="20"/>
                <w:szCs w:val="28"/>
              </w:rPr>
            </w:pPr>
            <w:r w:rsidRPr="00223065">
              <w:rPr>
                <w:bCs/>
                <w:sz w:val="20"/>
                <w:szCs w:val="28"/>
              </w:rPr>
              <w:t>№</w:t>
            </w:r>
          </w:p>
        </w:tc>
        <w:tc>
          <w:tcPr>
            <w:tcW w:w="2681" w:type="pct"/>
            <w:shd w:val="clear" w:color="auto" w:fill="auto"/>
          </w:tcPr>
          <w:p w:rsidR="008B68D4" w:rsidRPr="00223065" w:rsidRDefault="008B68D4" w:rsidP="00223065">
            <w:pPr>
              <w:suppressAutoHyphens/>
              <w:autoSpaceDE w:val="0"/>
              <w:autoSpaceDN w:val="0"/>
              <w:adjustRightInd w:val="0"/>
              <w:spacing w:line="360" w:lineRule="auto"/>
              <w:jc w:val="both"/>
              <w:rPr>
                <w:bCs/>
                <w:sz w:val="20"/>
                <w:szCs w:val="28"/>
              </w:rPr>
            </w:pPr>
            <w:r w:rsidRPr="00223065">
              <w:rPr>
                <w:bCs/>
                <w:sz w:val="20"/>
                <w:szCs w:val="28"/>
              </w:rPr>
              <w:t>Наименование помещения</w:t>
            </w:r>
          </w:p>
        </w:tc>
        <w:tc>
          <w:tcPr>
            <w:tcW w:w="1923" w:type="pct"/>
            <w:shd w:val="clear" w:color="auto" w:fill="auto"/>
          </w:tcPr>
          <w:p w:rsidR="008B68D4" w:rsidRPr="00223065" w:rsidRDefault="008B68D4" w:rsidP="00223065">
            <w:pPr>
              <w:suppressAutoHyphens/>
              <w:autoSpaceDE w:val="0"/>
              <w:autoSpaceDN w:val="0"/>
              <w:adjustRightInd w:val="0"/>
              <w:spacing w:line="360" w:lineRule="auto"/>
              <w:jc w:val="both"/>
              <w:rPr>
                <w:bCs/>
                <w:sz w:val="20"/>
                <w:szCs w:val="28"/>
              </w:rPr>
            </w:pPr>
            <w:r w:rsidRPr="00223065">
              <w:rPr>
                <w:bCs/>
                <w:sz w:val="20"/>
                <w:szCs w:val="28"/>
              </w:rPr>
              <w:t>Площадь, м2</w:t>
            </w:r>
          </w:p>
        </w:tc>
      </w:tr>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1</w:t>
            </w:r>
          </w:p>
        </w:tc>
        <w:tc>
          <w:tcPr>
            <w:tcW w:w="2681"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Холл</w:t>
            </w:r>
          </w:p>
        </w:tc>
        <w:tc>
          <w:tcPr>
            <w:tcW w:w="1923"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58.2</w:t>
            </w:r>
          </w:p>
        </w:tc>
      </w:tr>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2</w:t>
            </w:r>
          </w:p>
        </w:tc>
        <w:tc>
          <w:tcPr>
            <w:tcW w:w="2681"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Компьютерный зал</w:t>
            </w:r>
          </w:p>
        </w:tc>
        <w:tc>
          <w:tcPr>
            <w:tcW w:w="1923"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432.5</w:t>
            </w:r>
          </w:p>
        </w:tc>
      </w:tr>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3</w:t>
            </w:r>
          </w:p>
        </w:tc>
        <w:tc>
          <w:tcPr>
            <w:tcW w:w="2681"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VIP-комната</w:t>
            </w:r>
          </w:p>
        </w:tc>
        <w:tc>
          <w:tcPr>
            <w:tcW w:w="1923"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43.9</w:t>
            </w:r>
          </w:p>
        </w:tc>
      </w:tr>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4</w:t>
            </w:r>
          </w:p>
        </w:tc>
        <w:tc>
          <w:tcPr>
            <w:tcW w:w="2681"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VIP-комната</w:t>
            </w:r>
          </w:p>
        </w:tc>
        <w:tc>
          <w:tcPr>
            <w:tcW w:w="1923" w:type="pct"/>
            <w:shd w:val="clear" w:color="auto" w:fill="auto"/>
          </w:tcPr>
          <w:p w:rsidR="008B68D4"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45.0</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5</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VIP-комната</w:t>
            </w:r>
          </w:p>
        </w:tc>
        <w:tc>
          <w:tcPr>
            <w:tcW w:w="1923"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45.0</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6</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VIP-комната</w:t>
            </w:r>
          </w:p>
        </w:tc>
        <w:tc>
          <w:tcPr>
            <w:tcW w:w="1923" w:type="pct"/>
            <w:shd w:val="clear" w:color="auto" w:fill="auto"/>
          </w:tcPr>
          <w:p w:rsidR="00D148EC"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39.5</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7</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Комната отдыха для персонала</w:t>
            </w:r>
          </w:p>
        </w:tc>
        <w:tc>
          <w:tcPr>
            <w:tcW w:w="1923" w:type="pct"/>
            <w:shd w:val="clear" w:color="auto" w:fill="auto"/>
          </w:tcPr>
          <w:p w:rsidR="00D148EC"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27.8</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8</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Сан. Узел (муж)</w:t>
            </w:r>
          </w:p>
        </w:tc>
        <w:tc>
          <w:tcPr>
            <w:tcW w:w="1923" w:type="pct"/>
            <w:shd w:val="clear" w:color="auto" w:fill="auto"/>
          </w:tcPr>
          <w:p w:rsidR="00D148EC"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12.7</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9</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Сан. Узел (жен)</w:t>
            </w:r>
          </w:p>
        </w:tc>
        <w:tc>
          <w:tcPr>
            <w:tcW w:w="1923" w:type="pct"/>
            <w:shd w:val="clear" w:color="auto" w:fill="auto"/>
          </w:tcPr>
          <w:p w:rsidR="00D148EC"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12.7</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10</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Серверная</w:t>
            </w:r>
          </w:p>
        </w:tc>
        <w:tc>
          <w:tcPr>
            <w:tcW w:w="1923" w:type="pct"/>
            <w:shd w:val="clear" w:color="auto" w:fill="auto"/>
          </w:tcPr>
          <w:p w:rsidR="00D148EC"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27.8</w:t>
            </w:r>
          </w:p>
        </w:tc>
      </w:tr>
      <w:tr w:rsidR="00D148EC" w:rsidRPr="00223065" w:rsidTr="00223065">
        <w:trPr>
          <w:trHeight w:val="20"/>
        </w:trPr>
        <w:tc>
          <w:tcPr>
            <w:tcW w:w="396" w:type="pct"/>
            <w:shd w:val="clear" w:color="auto" w:fill="auto"/>
          </w:tcPr>
          <w:p w:rsidR="00D148EC" w:rsidRPr="00223065" w:rsidRDefault="00D148EC" w:rsidP="00223065">
            <w:pPr>
              <w:suppressAutoHyphens/>
              <w:spacing w:line="360" w:lineRule="auto"/>
              <w:jc w:val="both"/>
              <w:rPr>
                <w:sz w:val="20"/>
                <w:szCs w:val="22"/>
              </w:rPr>
            </w:pPr>
            <w:r w:rsidRPr="00223065">
              <w:rPr>
                <w:sz w:val="20"/>
                <w:szCs w:val="22"/>
              </w:rPr>
              <w:t>11</w:t>
            </w:r>
          </w:p>
        </w:tc>
        <w:tc>
          <w:tcPr>
            <w:tcW w:w="2681" w:type="pct"/>
            <w:shd w:val="clear" w:color="auto" w:fill="auto"/>
          </w:tcPr>
          <w:p w:rsidR="00D148EC" w:rsidRPr="00223065" w:rsidRDefault="00D148EC" w:rsidP="00223065">
            <w:pPr>
              <w:suppressAutoHyphens/>
              <w:autoSpaceDE w:val="0"/>
              <w:autoSpaceDN w:val="0"/>
              <w:adjustRightInd w:val="0"/>
              <w:spacing w:line="360" w:lineRule="auto"/>
              <w:jc w:val="both"/>
              <w:rPr>
                <w:sz w:val="20"/>
                <w:szCs w:val="28"/>
              </w:rPr>
            </w:pPr>
            <w:r w:rsidRPr="00223065">
              <w:rPr>
                <w:sz w:val="20"/>
                <w:szCs w:val="28"/>
              </w:rPr>
              <w:t>Bенткамера</w:t>
            </w:r>
          </w:p>
        </w:tc>
        <w:tc>
          <w:tcPr>
            <w:tcW w:w="1923" w:type="pct"/>
            <w:shd w:val="clear" w:color="auto" w:fill="auto"/>
          </w:tcPr>
          <w:p w:rsidR="00D148EC"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26.3</w:t>
            </w:r>
          </w:p>
        </w:tc>
      </w:tr>
    </w:tbl>
    <w:p w:rsidR="00FE7965" w:rsidRPr="00180365" w:rsidRDefault="00FE7965" w:rsidP="00180365">
      <w:pPr>
        <w:suppressAutoHyphens/>
        <w:autoSpaceDE w:val="0"/>
        <w:autoSpaceDN w:val="0"/>
        <w:adjustRightInd w:val="0"/>
        <w:spacing w:line="360" w:lineRule="auto"/>
        <w:ind w:firstLine="709"/>
        <w:jc w:val="both"/>
        <w:rPr>
          <w:bCs/>
          <w:sz w:val="28"/>
          <w:szCs w:val="28"/>
        </w:rPr>
      </w:pPr>
    </w:p>
    <w:p w:rsidR="008B68D4" w:rsidRPr="00180365" w:rsidRDefault="008B68D4" w:rsidP="00180365">
      <w:pPr>
        <w:suppressAutoHyphens/>
        <w:autoSpaceDE w:val="0"/>
        <w:autoSpaceDN w:val="0"/>
        <w:adjustRightInd w:val="0"/>
        <w:spacing w:line="360" w:lineRule="auto"/>
        <w:ind w:firstLine="709"/>
        <w:jc w:val="both"/>
        <w:rPr>
          <w:bCs/>
          <w:sz w:val="28"/>
          <w:szCs w:val="28"/>
        </w:rPr>
      </w:pPr>
      <w:r w:rsidRPr="00180365">
        <w:rPr>
          <w:bCs/>
          <w:sz w:val="28"/>
          <w:szCs w:val="28"/>
        </w:rPr>
        <w:t>Экспликация помещений 1-го этажа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8"/>
        <w:gridCol w:w="5131"/>
        <w:gridCol w:w="3681"/>
      </w:tblGrid>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w:t>
            </w:r>
          </w:p>
        </w:tc>
        <w:tc>
          <w:tcPr>
            <w:tcW w:w="2681" w:type="pct"/>
            <w:shd w:val="clear" w:color="auto" w:fill="auto"/>
          </w:tcPr>
          <w:p w:rsidR="008B68D4" w:rsidRPr="00223065" w:rsidRDefault="008B68D4" w:rsidP="00223065">
            <w:pPr>
              <w:suppressAutoHyphens/>
              <w:autoSpaceDE w:val="0"/>
              <w:autoSpaceDN w:val="0"/>
              <w:adjustRightInd w:val="0"/>
              <w:spacing w:line="360" w:lineRule="auto"/>
              <w:jc w:val="both"/>
              <w:rPr>
                <w:bCs/>
                <w:sz w:val="20"/>
                <w:szCs w:val="28"/>
              </w:rPr>
            </w:pPr>
            <w:r w:rsidRPr="00223065">
              <w:rPr>
                <w:bCs/>
                <w:sz w:val="20"/>
                <w:szCs w:val="28"/>
              </w:rPr>
              <w:t>Наименование помещения</w:t>
            </w:r>
          </w:p>
        </w:tc>
        <w:tc>
          <w:tcPr>
            <w:tcW w:w="1923" w:type="pct"/>
            <w:shd w:val="clear" w:color="auto" w:fill="auto"/>
          </w:tcPr>
          <w:p w:rsidR="008B68D4" w:rsidRPr="00223065" w:rsidRDefault="008B68D4" w:rsidP="00223065">
            <w:pPr>
              <w:suppressAutoHyphens/>
              <w:autoSpaceDE w:val="0"/>
              <w:autoSpaceDN w:val="0"/>
              <w:adjustRightInd w:val="0"/>
              <w:spacing w:line="360" w:lineRule="auto"/>
              <w:jc w:val="both"/>
              <w:rPr>
                <w:bCs/>
                <w:sz w:val="20"/>
                <w:szCs w:val="28"/>
              </w:rPr>
            </w:pPr>
            <w:r w:rsidRPr="00223065">
              <w:rPr>
                <w:bCs/>
                <w:sz w:val="20"/>
                <w:szCs w:val="28"/>
              </w:rPr>
              <w:t>Площадь, м2</w:t>
            </w:r>
          </w:p>
        </w:tc>
      </w:tr>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1</w:t>
            </w:r>
          </w:p>
        </w:tc>
        <w:tc>
          <w:tcPr>
            <w:tcW w:w="2681" w:type="pct"/>
            <w:shd w:val="clear" w:color="auto" w:fill="auto"/>
          </w:tcPr>
          <w:p w:rsidR="008B68D4"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Тамбур</w:t>
            </w:r>
          </w:p>
        </w:tc>
        <w:tc>
          <w:tcPr>
            <w:tcW w:w="1923" w:type="pct"/>
            <w:shd w:val="clear" w:color="auto" w:fill="auto"/>
          </w:tcPr>
          <w:p w:rsidR="008B68D4"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28.2</w:t>
            </w:r>
          </w:p>
        </w:tc>
      </w:tr>
      <w:tr w:rsidR="008B68D4" w:rsidRPr="00223065" w:rsidTr="00223065">
        <w:trPr>
          <w:trHeight w:val="20"/>
        </w:trPr>
        <w:tc>
          <w:tcPr>
            <w:tcW w:w="396" w:type="pct"/>
            <w:shd w:val="clear" w:color="auto" w:fill="auto"/>
          </w:tcPr>
          <w:p w:rsidR="008B68D4" w:rsidRPr="00223065" w:rsidRDefault="008B68D4" w:rsidP="00223065">
            <w:pPr>
              <w:suppressAutoHyphens/>
              <w:spacing w:line="360" w:lineRule="auto"/>
              <w:jc w:val="both"/>
              <w:rPr>
                <w:sz w:val="20"/>
                <w:szCs w:val="22"/>
              </w:rPr>
            </w:pPr>
            <w:r w:rsidRPr="00223065">
              <w:rPr>
                <w:sz w:val="20"/>
                <w:szCs w:val="22"/>
              </w:rPr>
              <w:t>2</w:t>
            </w:r>
          </w:p>
        </w:tc>
        <w:tc>
          <w:tcPr>
            <w:tcW w:w="2681" w:type="pct"/>
            <w:shd w:val="clear" w:color="auto" w:fill="auto"/>
          </w:tcPr>
          <w:p w:rsidR="008B68D4"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Холл</w:t>
            </w:r>
          </w:p>
        </w:tc>
        <w:tc>
          <w:tcPr>
            <w:tcW w:w="1923" w:type="pct"/>
            <w:shd w:val="clear" w:color="auto" w:fill="auto"/>
          </w:tcPr>
          <w:p w:rsidR="008B68D4"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33.4</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3</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Компьютерный зал</w:t>
            </w:r>
          </w:p>
        </w:tc>
        <w:tc>
          <w:tcPr>
            <w:tcW w:w="1923"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204.12</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4</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Кафе</w:t>
            </w:r>
          </w:p>
        </w:tc>
        <w:tc>
          <w:tcPr>
            <w:tcW w:w="1923" w:type="pct"/>
            <w:shd w:val="clear" w:color="auto" w:fill="auto"/>
          </w:tcPr>
          <w:p w:rsidR="00780C63" w:rsidRPr="00223065" w:rsidRDefault="00D03164" w:rsidP="00223065">
            <w:pPr>
              <w:suppressAutoHyphens/>
              <w:autoSpaceDE w:val="0"/>
              <w:autoSpaceDN w:val="0"/>
              <w:adjustRightInd w:val="0"/>
              <w:spacing w:line="360" w:lineRule="auto"/>
              <w:jc w:val="both"/>
              <w:rPr>
                <w:sz w:val="20"/>
                <w:szCs w:val="28"/>
              </w:rPr>
            </w:pPr>
            <w:r w:rsidRPr="00223065">
              <w:rPr>
                <w:sz w:val="20"/>
                <w:szCs w:val="28"/>
              </w:rPr>
              <w:t>388.04</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5</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bCs/>
                <w:sz w:val="20"/>
                <w:szCs w:val="28"/>
              </w:rPr>
            </w:pPr>
            <w:r w:rsidRPr="00223065">
              <w:rPr>
                <w:bCs/>
                <w:sz w:val="20"/>
                <w:szCs w:val="28"/>
              </w:rPr>
              <w:t>Бар</w:t>
            </w:r>
          </w:p>
        </w:tc>
        <w:tc>
          <w:tcPr>
            <w:tcW w:w="1923" w:type="pct"/>
            <w:shd w:val="clear" w:color="auto" w:fill="auto"/>
          </w:tcPr>
          <w:p w:rsidR="00780C63" w:rsidRPr="00223065" w:rsidRDefault="00D03164" w:rsidP="00223065">
            <w:pPr>
              <w:suppressAutoHyphens/>
              <w:autoSpaceDE w:val="0"/>
              <w:autoSpaceDN w:val="0"/>
              <w:adjustRightInd w:val="0"/>
              <w:spacing w:line="360" w:lineRule="auto"/>
              <w:jc w:val="both"/>
              <w:rPr>
                <w:sz w:val="20"/>
                <w:szCs w:val="28"/>
              </w:rPr>
            </w:pPr>
            <w:r w:rsidRPr="00223065">
              <w:rPr>
                <w:sz w:val="20"/>
                <w:szCs w:val="28"/>
              </w:rPr>
              <w:t>10.2</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6</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Кухня</w:t>
            </w:r>
          </w:p>
        </w:tc>
        <w:tc>
          <w:tcPr>
            <w:tcW w:w="1923" w:type="pct"/>
            <w:shd w:val="clear" w:color="auto" w:fill="auto"/>
          </w:tcPr>
          <w:p w:rsidR="00780C63" w:rsidRPr="00223065" w:rsidRDefault="00D03164" w:rsidP="00223065">
            <w:pPr>
              <w:suppressAutoHyphens/>
              <w:autoSpaceDE w:val="0"/>
              <w:autoSpaceDN w:val="0"/>
              <w:adjustRightInd w:val="0"/>
              <w:spacing w:line="360" w:lineRule="auto"/>
              <w:jc w:val="both"/>
              <w:rPr>
                <w:sz w:val="20"/>
                <w:szCs w:val="28"/>
              </w:rPr>
            </w:pPr>
            <w:r w:rsidRPr="00223065">
              <w:rPr>
                <w:sz w:val="20"/>
                <w:szCs w:val="28"/>
              </w:rPr>
              <w:t>43</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7</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Администрация</w:t>
            </w:r>
          </w:p>
        </w:tc>
        <w:tc>
          <w:tcPr>
            <w:tcW w:w="1923" w:type="pct"/>
            <w:shd w:val="clear" w:color="auto" w:fill="auto"/>
          </w:tcPr>
          <w:p w:rsidR="00780C63" w:rsidRPr="00223065" w:rsidRDefault="00D03164" w:rsidP="00223065">
            <w:pPr>
              <w:suppressAutoHyphens/>
              <w:autoSpaceDE w:val="0"/>
              <w:autoSpaceDN w:val="0"/>
              <w:adjustRightInd w:val="0"/>
              <w:spacing w:line="360" w:lineRule="auto"/>
              <w:jc w:val="both"/>
              <w:rPr>
                <w:sz w:val="20"/>
                <w:szCs w:val="28"/>
              </w:rPr>
            </w:pPr>
            <w:r w:rsidRPr="00223065">
              <w:rPr>
                <w:sz w:val="20"/>
                <w:szCs w:val="28"/>
              </w:rPr>
              <w:t>27.8</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8</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Гардероб</w:t>
            </w:r>
          </w:p>
        </w:tc>
        <w:tc>
          <w:tcPr>
            <w:tcW w:w="1923" w:type="pct"/>
            <w:shd w:val="clear" w:color="auto" w:fill="auto"/>
          </w:tcPr>
          <w:p w:rsidR="00780C63" w:rsidRPr="00223065" w:rsidRDefault="00D03164" w:rsidP="00223065">
            <w:pPr>
              <w:suppressAutoHyphens/>
              <w:autoSpaceDE w:val="0"/>
              <w:autoSpaceDN w:val="0"/>
              <w:adjustRightInd w:val="0"/>
              <w:spacing w:line="360" w:lineRule="auto"/>
              <w:jc w:val="both"/>
              <w:rPr>
                <w:sz w:val="20"/>
                <w:szCs w:val="28"/>
              </w:rPr>
            </w:pPr>
            <w:r w:rsidRPr="00223065">
              <w:rPr>
                <w:sz w:val="20"/>
                <w:szCs w:val="28"/>
              </w:rPr>
              <w:t>14.3</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9</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Сан. Узел (муж)</w:t>
            </w:r>
          </w:p>
        </w:tc>
        <w:tc>
          <w:tcPr>
            <w:tcW w:w="1923"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12.7</w:t>
            </w:r>
          </w:p>
        </w:tc>
      </w:tr>
      <w:tr w:rsidR="00780C63" w:rsidRPr="00223065" w:rsidTr="00223065">
        <w:trPr>
          <w:trHeight w:val="20"/>
        </w:trPr>
        <w:tc>
          <w:tcPr>
            <w:tcW w:w="396" w:type="pct"/>
            <w:shd w:val="clear" w:color="auto" w:fill="auto"/>
          </w:tcPr>
          <w:p w:rsidR="00780C63" w:rsidRPr="00223065" w:rsidRDefault="00780C63" w:rsidP="00223065">
            <w:pPr>
              <w:suppressAutoHyphens/>
              <w:spacing w:line="360" w:lineRule="auto"/>
              <w:jc w:val="both"/>
              <w:rPr>
                <w:sz w:val="20"/>
                <w:szCs w:val="22"/>
              </w:rPr>
            </w:pPr>
            <w:r w:rsidRPr="00223065">
              <w:rPr>
                <w:sz w:val="20"/>
                <w:szCs w:val="22"/>
              </w:rPr>
              <w:t>10</w:t>
            </w:r>
          </w:p>
        </w:tc>
        <w:tc>
          <w:tcPr>
            <w:tcW w:w="2681"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Сан. Узел (жен)</w:t>
            </w:r>
          </w:p>
        </w:tc>
        <w:tc>
          <w:tcPr>
            <w:tcW w:w="1923" w:type="pct"/>
            <w:shd w:val="clear" w:color="auto" w:fill="auto"/>
          </w:tcPr>
          <w:p w:rsidR="00780C63" w:rsidRPr="00223065" w:rsidRDefault="00780C63" w:rsidP="00223065">
            <w:pPr>
              <w:suppressAutoHyphens/>
              <w:autoSpaceDE w:val="0"/>
              <w:autoSpaceDN w:val="0"/>
              <w:adjustRightInd w:val="0"/>
              <w:spacing w:line="360" w:lineRule="auto"/>
              <w:jc w:val="both"/>
              <w:rPr>
                <w:sz w:val="20"/>
                <w:szCs w:val="28"/>
              </w:rPr>
            </w:pPr>
            <w:r w:rsidRPr="00223065">
              <w:rPr>
                <w:sz w:val="20"/>
                <w:szCs w:val="28"/>
              </w:rPr>
              <w:t>12.7</w:t>
            </w:r>
          </w:p>
        </w:tc>
      </w:tr>
    </w:tbl>
    <w:p w:rsidR="008B68D4" w:rsidRPr="00180365" w:rsidRDefault="008B68D4" w:rsidP="00180365">
      <w:pPr>
        <w:suppressAutoHyphens/>
        <w:spacing w:line="360" w:lineRule="auto"/>
        <w:ind w:firstLine="709"/>
        <w:jc w:val="both"/>
        <w:rPr>
          <w:sz w:val="28"/>
          <w:szCs w:val="28"/>
        </w:rPr>
      </w:pPr>
    </w:p>
    <w:p w:rsidR="00180365" w:rsidRDefault="00180365">
      <w:pPr>
        <w:spacing w:after="200" w:line="276" w:lineRule="auto"/>
        <w:rPr>
          <w:sz w:val="28"/>
          <w:szCs w:val="28"/>
        </w:rPr>
      </w:pPr>
      <w:r>
        <w:rPr>
          <w:b/>
          <w:bCs/>
          <w:sz w:val="28"/>
          <w:szCs w:val="28"/>
        </w:rPr>
        <w:br w:type="page"/>
      </w:r>
    </w:p>
    <w:p w:rsidR="00E86564" w:rsidRPr="00180365" w:rsidRDefault="00E86564" w:rsidP="00180365">
      <w:pPr>
        <w:pStyle w:val="a3"/>
        <w:suppressAutoHyphens/>
        <w:spacing w:line="360" w:lineRule="auto"/>
        <w:ind w:firstLine="709"/>
        <w:jc w:val="both"/>
        <w:rPr>
          <w:bCs w:val="0"/>
          <w:sz w:val="28"/>
          <w:szCs w:val="28"/>
        </w:rPr>
      </w:pPr>
      <w:r w:rsidRPr="00180365">
        <w:rPr>
          <w:bCs w:val="0"/>
          <w:sz w:val="28"/>
          <w:szCs w:val="28"/>
        </w:rPr>
        <w:t>2</w:t>
      </w:r>
      <w:r w:rsidR="00180365" w:rsidRPr="00180365">
        <w:rPr>
          <w:bCs w:val="0"/>
          <w:sz w:val="28"/>
          <w:szCs w:val="28"/>
        </w:rPr>
        <w:t>. Раздел по смежным дисциплинам</w:t>
      </w:r>
    </w:p>
    <w:p w:rsidR="00E86564" w:rsidRPr="00180365" w:rsidRDefault="00E86564" w:rsidP="00180365">
      <w:pPr>
        <w:pStyle w:val="a3"/>
        <w:suppressAutoHyphens/>
        <w:spacing w:line="360" w:lineRule="auto"/>
        <w:ind w:firstLine="709"/>
        <w:jc w:val="both"/>
        <w:rPr>
          <w:bCs w:val="0"/>
          <w:sz w:val="28"/>
          <w:szCs w:val="28"/>
        </w:rPr>
      </w:pPr>
    </w:p>
    <w:p w:rsidR="00E86564" w:rsidRPr="00180365" w:rsidRDefault="00E86564" w:rsidP="00180365">
      <w:pPr>
        <w:pStyle w:val="a3"/>
        <w:suppressAutoHyphens/>
        <w:spacing w:line="360" w:lineRule="auto"/>
        <w:ind w:firstLine="709"/>
        <w:jc w:val="both"/>
        <w:rPr>
          <w:bCs w:val="0"/>
          <w:sz w:val="28"/>
          <w:szCs w:val="28"/>
        </w:rPr>
      </w:pPr>
      <w:r w:rsidRPr="00180365">
        <w:rPr>
          <w:bCs w:val="0"/>
          <w:sz w:val="28"/>
          <w:szCs w:val="28"/>
        </w:rPr>
        <w:t>2.1</w:t>
      </w:r>
      <w:r w:rsidR="00180365" w:rsidRPr="00180365">
        <w:rPr>
          <w:bCs w:val="0"/>
          <w:sz w:val="28"/>
          <w:szCs w:val="28"/>
        </w:rPr>
        <w:t xml:space="preserve"> Раздел конструкций</w:t>
      </w:r>
    </w:p>
    <w:p w:rsidR="00E86564" w:rsidRPr="00180365" w:rsidRDefault="00E86564" w:rsidP="00180365">
      <w:pPr>
        <w:pStyle w:val="a3"/>
        <w:suppressAutoHyphens/>
        <w:spacing w:line="360" w:lineRule="auto"/>
        <w:ind w:firstLine="709"/>
        <w:jc w:val="both"/>
        <w:rPr>
          <w:bCs w:val="0"/>
          <w:sz w:val="28"/>
          <w:szCs w:val="28"/>
        </w:rPr>
      </w:pPr>
    </w:p>
    <w:p w:rsidR="00E86564" w:rsidRPr="00180365" w:rsidRDefault="00E86564" w:rsidP="00180365">
      <w:pPr>
        <w:pStyle w:val="a3"/>
        <w:suppressAutoHyphens/>
        <w:spacing w:line="360" w:lineRule="auto"/>
        <w:ind w:firstLine="709"/>
        <w:jc w:val="both"/>
        <w:rPr>
          <w:bCs w:val="0"/>
          <w:sz w:val="28"/>
          <w:szCs w:val="28"/>
        </w:rPr>
      </w:pPr>
      <w:r w:rsidRPr="00180365">
        <w:rPr>
          <w:bCs w:val="0"/>
          <w:sz w:val="28"/>
          <w:szCs w:val="28"/>
        </w:rPr>
        <w:t>2.1.1 Обоснование и описание пр</w:t>
      </w:r>
      <w:r w:rsidR="00180365" w:rsidRPr="00180365">
        <w:rPr>
          <w:bCs w:val="0"/>
          <w:sz w:val="28"/>
          <w:szCs w:val="28"/>
        </w:rPr>
        <w:t>инятого конструктивного решения</w:t>
      </w:r>
    </w:p>
    <w:p w:rsidR="002D7AF6" w:rsidRPr="00180365" w:rsidRDefault="00E86564" w:rsidP="00180365">
      <w:pPr>
        <w:tabs>
          <w:tab w:val="left" w:pos="3540"/>
        </w:tabs>
        <w:suppressAutoHyphens/>
        <w:spacing w:line="360" w:lineRule="auto"/>
        <w:ind w:firstLine="709"/>
        <w:jc w:val="both"/>
        <w:rPr>
          <w:bCs/>
          <w:sz w:val="28"/>
          <w:szCs w:val="28"/>
        </w:rPr>
      </w:pPr>
      <w:r w:rsidRPr="00180365">
        <w:rPr>
          <w:bCs/>
          <w:sz w:val="28"/>
          <w:szCs w:val="28"/>
        </w:rPr>
        <w:t>Конструкт</w:t>
      </w:r>
      <w:r w:rsidR="00A25991" w:rsidRPr="00180365">
        <w:rPr>
          <w:bCs/>
          <w:sz w:val="28"/>
          <w:szCs w:val="28"/>
        </w:rPr>
        <w:t xml:space="preserve">ивная схема здания представляет </w:t>
      </w:r>
      <w:r w:rsidRPr="00180365">
        <w:rPr>
          <w:bCs/>
          <w:sz w:val="28"/>
          <w:szCs w:val="28"/>
        </w:rPr>
        <w:t>монолитный железобетонный</w:t>
      </w:r>
      <w:r w:rsidR="003E5A6B" w:rsidRPr="00180365">
        <w:rPr>
          <w:bCs/>
          <w:sz w:val="28"/>
          <w:szCs w:val="28"/>
        </w:rPr>
        <w:t>,</w:t>
      </w:r>
      <w:r w:rsidR="00DB7F04" w:rsidRPr="00180365">
        <w:rPr>
          <w:bCs/>
          <w:sz w:val="28"/>
          <w:szCs w:val="28"/>
        </w:rPr>
        <w:t xml:space="preserve"> К</w:t>
      </w:r>
      <w:r w:rsidRPr="00180365">
        <w:rPr>
          <w:bCs/>
          <w:sz w:val="28"/>
          <w:szCs w:val="28"/>
        </w:rPr>
        <w:t>аркас</w:t>
      </w:r>
      <w:r w:rsidR="00DB7F04" w:rsidRPr="00180365">
        <w:rPr>
          <w:bCs/>
          <w:sz w:val="28"/>
          <w:szCs w:val="28"/>
        </w:rPr>
        <w:t xml:space="preserve"> из колон ригелей</w:t>
      </w:r>
      <w:r w:rsidR="00180365">
        <w:rPr>
          <w:bCs/>
          <w:sz w:val="28"/>
          <w:szCs w:val="28"/>
        </w:rPr>
        <w:t xml:space="preserve"> </w:t>
      </w:r>
      <w:r w:rsidR="00DB7F04" w:rsidRPr="00180365">
        <w:rPr>
          <w:bCs/>
          <w:sz w:val="28"/>
          <w:szCs w:val="28"/>
        </w:rPr>
        <w:t>монолит. ж/б</w:t>
      </w:r>
      <w:r w:rsidR="00A25991" w:rsidRPr="00180365">
        <w:rPr>
          <w:bCs/>
          <w:sz w:val="28"/>
          <w:szCs w:val="28"/>
        </w:rPr>
        <w:t>.</w:t>
      </w:r>
      <w:r w:rsidR="00DB7F04" w:rsidRPr="00180365">
        <w:rPr>
          <w:bCs/>
          <w:sz w:val="28"/>
          <w:szCs w:val="28"/>
        </w:rPr>
        <w:t xml:space="preserve"> Фундамент ленточный</w:t>
      </w:r>
      <w:r w:rsidR="00180365">
        <w:rPr>
          <w:bCs/>
          <w:sz w:val="28"/>
          <w:szCs w:val="28"/>
        </w:rPr>
        <w:t xml:space="preserve"> </w:t>
      </w:r>
      <w:r w:rsidR="00DB7F04" w:rsidRPr="00180365">
        <w:rPr>
          <w:bCs/>
          <w:sz w:val="28"/>
          <w:szCs w:val="28"/>
        </w:rPr>
        <w:t>ж/б.</w:t>
      </w:r>
    </w:p>
    <w:p w:rsidR="00A25991" w:rsidRPr="00180365" w:rsidRDefault="00A25991" w:rsidP="00180365">
      <w:pPr>
        <w:tabs>
          <w:tab w:val="left" w:pos="3540"/>
        </w:tabs>
        <w:suppressAutoHyphens/>
        <w:spacing w:line="360" w:lineRule="auto"/>
        <w:ind w:firstLine="709"/>
        <w:jc w:val="both"/>
        <w:rPr>
          <w:bCs/>
          <w:sz w:val="28"/>
          <w:szCs w:val="28"/>
        </w:rPr>
      </w:pPr>
    </w:p>
    <w:p w:rsidR="00A25991" w:rsidRPr="00180365" w:rsidRDefault="00A25991" w:rsidP="00180365">
      <w:pPr>
        <w:pStyle w:val="a3"/>
        <w:suppressAutoHyphens/>
        <w:spacing w:line="360" w:lineRule="auto"/>
        <w:ind w:firstLine="709"/>
        <w:jc w:val="both"/>
        <w:rPr>
          <w:bCs w:val="0"/>
          <w:sz w:val="28"/>
          <w:szCs w:val="28"/>
        </w:rPr>
      </w:pPr>
      <w:r w:rsidRPr="00180365">
        <w:rPr>
          <w:bCs w:val="0"/>
          <w:sz w:val="28"/>
          <w:szCs w:val="28"/>
        </w:rPr>
        <w:t>2.1.2 Описание схемы несущего остова с обоснован</w:t>
      </w:r>
      <w:r w:rsidR="00180365" w:rsidRPr="00180365">
        <w:rPr>
          <w:bCs w:val="0"/>
          <w:sz w:val="28"/>
          <w:szCs w:val="28"/>
        </w:rPr>
        <w:t>ием принятого в проекте решения</w:t>
      </w:r>
    </w:p>
    <w:p w:rsidR="001406E7" w:rsidRPr="00180365" w:rsidRDefault="00E56269" w:rsidP="00180365">
      <w:pPr>
        <w:suppressAutoHyphens/>
        <w:spacing w:line="360" w:lineRule="auto"/>
        <w:ind w:firstLine="709"/>
        <w:jc w:val="both"/>
        <w:rPr>
          <w:sz w:val="28"/>
          <w:szCs w:val="28"/>
        </w:rPr>
      </w:pPr>
      <w:r w:rsidRPr="00180365">
        <w:rPr>
          <w:sz w:val="28"/>
          <w:szCs w:val="28"/>
        </w:rPr>
        <w:t xml:space="preserve">Фундамент - подземная часть здания или сооружения, воспринимающая нагрузку от надземной части здания и передающая ее на основание (грунт) </w:t>
      </w:r>
    </w:p>
    <w:p w:rsidR="00A25991" w:rsidRPr="00180365" w:rsidRDefault="00A25991" w:rsidP="00180365">
      <w:pPr>
        <w:pStyle w:val="a3"/>
        <w:suppressAutoHyphens/>
        <w:spacing w:line="360" w:lineRule="auto"/>
        <w:ind w:firstLine="709"/>
        <w:jc w:val="both"/>
        <w:rPr>
          <w:b w:val="0"/>
          <w:bCs w:val="0"/>
          <w:sz w:val="28"/>
          <w:szCs w:val="28"/>
        </w:rPr>
      </w:pPr>
      <w:r w:rsidRPr="00180365">
        <w:rPr>
          <w:b w:val="0"/>
          <w:bCs w:val="0"/>
          <w:sz w:val="28"/>
          <w:szCs w:val="28"/>
        </w:rPr>
        <w:t xml:space="preserve">Фундаменты столбчатые под колонны каркаса, соединены лентами. Колонны каркаса железобетонные сечением 400х400 мм. Ригели железобетонные несущие в поперечном направлении и второстепенные в продольном направлении. </w:t>
      </w:r>
    </w:p>
    <w:p w:rsidR="00A25991" w:rsidRPr="00180365" w:rsidRDefault="00A25991" w:rsidP="00180365">
      <w:pPr>
        <w:pStyle w:val="a3"/>
        <w:suppressAutoHyphens/>
        <w:spacing w:line="360" w:lineRule="auto"/>
        <w:ind w:firstLine="709"/>
        <w:jc w:val="both"/>
        <w:rPr>
          <w:b w:val="0"/>
          <w:bCs w:val="0"/>
          <w:sz w:val="28"/>
          <w:szCs w:val="28"/>
        </w:rPr>
      </w:pPr>
    </w:p>
    <w:p w:rsidR="00180365" w:rsidRPr="00D07881" w:rsidRDefault="00A25991" w:rsidP="00180365">
      <w:pPr>
        <w:pStyle w:val="a3"/>
        <w:suppressAutoHyphens/>
        <w:spacing w:line="360" w:lineRule="auto"/>
        <w:ind w:firstLine="709"/>
        <w:jc w:val="both"/>
        <w:rPr>
          <w:bCs w:val="0"/>
          <w:sz w:val="28"/>
          <w:szCs w:val="28"/>
        </w:rPr>
      </w:pPr>
      <w:r w:rsidRPr="00180365">
        <w:rPr>
          <w:bCs w:val="0"/>
          <w:sz w:val="28"/>
          <w:szCs w:val="28"/>
        </w:rPr>
        <w:t xml:space="preserve">2.1.3 Обоснование выбора ограждающих </w:t>
      </w:r>
      <w:r w:rsidR="00180365" w:rsidRPr="00180365">
        <w:rPr>
          <w:bCs w:val="0"/>
          <w:sz w:val="28"/>
          <w:szCs w:val="28"/>
        </w:rPr>
        <w:t>конструкций</w:t>
      </w:r>
    </w:p>
    <w:p w:rsidR="001406E7" w:rsidRPr="00180365" w:rsidRDefault="001406E7" w:rsidP="00180365">
      <w:pPr>
        <w:suppressAutoHyphens/>
        <w:spacing w:line="360" w:lineRule="auto"/>
        <w:ind w:firstLine="709"/>
        <w:jc w:val="both"/>
        <w:rPr>
          <w:sz w:val="28"/>
          <w:szCs w:val="28"/>
        </w:rPr>
      </w:pPr>
      <w:r w:rsidRPr="00180365">
        <w:rPr>
          <w:sz w:val="28"/>
          <w:szCs w:val="28"/>
        </w:rPr>
        <w:t>Стены здания предназначены для ограждения и защиты от воздействий окружающей среды и передают нагрузки от находящихся выше конструкций - перекрытий и покрытий к фундаменту.</w:t>
      </w:r>
    </w:p>
    <w:p w:rsidR="001406E7" w:rsidRPr="00180365" w:rsidRDefault="00A25991" w:rsidP="00180365">
      <w:pPr>
        <w:suppressAutoHyphens/>
        <w:spacing w:line="360" w:lineRule="auto"/>
        <w:ind w:firstLine="709"/>
        <w:jc w:val="both"/>
        <w:rPr>
          <w:sz w:val="28"/>
          <w:szCs w:val="28"/>
        </w:rPr>
      </w:pPr>
      <w:r w:rsidRPr="00180365">
        <w:rPr>
          <w:sz w:val="28"/>
          <w:szCs w:val="28"/>
        </w:rPr>
        <w:t>Стены цоколь</w:t>
      </w:r>
      <w:r w:rsidR="00A96CE5" w:rsidRPr="00180365">
        <w:rPr>
          <w:sz w:val="28"/>
          <w:szCs w:val="28"/>
        </w:rPr>
        <w:t>н</w:t>
      </w:r>
      <w:r w:rsidR="00DB7F04" w:rsidRPr="00180365">
        <w:rPr>
          <w:sz w:val="28"/>
          <w:szCs w:val="28"/>
        </w:rPr>
        <w:t>ого этажа монолитные толщиной 400</w:t>
      </w:r>
      <w:r w:rsidRPr="00180365">
        <w:rPr>
          <w:sz w:val="28"/>
          <w:szCs w:val="28"/>
        </w:rPr>
        <w:t>мм</w:t>
      </w:r>
      <w:r w:rsidR="00DB7F04" w:rsidRPr="00180365">
        <w:rPr>
          <w:sz w:val="28"/>
          <w:szCs w:val="28"/>
        </w:rPr>
        <w:t xml:space="preserve"> плюс утеплител</w:t>
      </w:r>
      <w:r w:rsidRPr="00180365">
        <w:rPr>
          <w:sz w:val="28"/>
          <w:szCs w:val="28"/>
        </w:rPr>
        <w:t>, перегородки</w:t>
      </w:r>
      <w:r w:rsidR="003E5A6B" w:rsidRPr="00180365">
        <w:rPr>
          <w:sz w:val="28"/>
          <w:szCs w:val="28"/>
        </w:rPr>
        <w:t xml:space="preserve"> </w:t>
      </w:r>
      <w:r w:rsidR="00F37AC2" w:rsidRPr="00180365">
        <w:rPr>
          <w:sz w:val="28"/>
          <w:szCs w:val="28"/>
        </w:rPr>
        <w:t>гипсок</w:t>
      </w:r>
      <w:r w:rsidR="00DB7F04" w:rsidRPr="00180365">
        <w:rPr>
          <w:sz w:val="28"/>
          <w:szCs w:val="28"/>
        </w:rPr>
        <w:t>артон</w:t>
      </w:r>
      <w:r w:rsidR="00F37AC2" w:rsidRPr="00180365">
        <w:rPr>
          <w:sz w:val="28"/>
          <w:szCs w:val="28"/>
        </w:rPr>
        <w:t>ные</w:t>
      </w:r>
      <w:r w:rsidRPr="00180365">
        <w:rPr>
          <w:sz w:val="28"/>
          <w:szCs w:val="28"/>
        </w:rPr>
        <w:t xml:space="preserve"> толщиной 120мм. Наружные стены </w:t>
      </w:r>
      <w:r w:rsidR="00A96CE5" w:rsidRPr="00180365">
        <w:rPr>
          <w:sz w:val="28"/>
          <w:szCs w:val="28"/>
        </w:rPr>
        <w:t>толщиной 51</w:t>
      </w:r>
      <w:r w:rsidRPr="00180365">
        <w:rPr>
          <w:sz w:val="28"/>
          <w:szCs w:val="28"/>
        </w:rPr>
        <w:t>0мм.</w:t>
      </w:r>
      <w:r w:rsidR="001406E7" w:rsidRPr="00180365">
        <w:rPr>
          <w:sz w:val="28"/>
          <w:szCs w:val="28"/>
        </w:rPr>
        <w:t xml:space="preserve"> </w:t>
      </w:r>
    </w:p>
    <w:p w:rsidR="00180365" w:rsidRDefault="001406E7" w:rsidP="00180365">
      <w:pPr>
        <w:suppressAutoHyphens/>
        <w:spacing w:line="360" w:lineRule="auto"/>
        <w:ind w:firstLine="709"/>
        <w:jc w:val="both"/>
        <w:rPr>
          <w:sz w:val="28"/>
          <w:szCs w:val="28"/>
        </w:rPr>
      </w:pPr>
      <w:r w:rsidRPr="00180365">
        <w:rPr>
          <w:sz w:val="28"/>
          <w:szCs w:val="28"/>
        </w:rPr>
        <w:t>Стены являются основным элементом здания, поэтому они должны обладать необходимой прочностью, долговечностью, звука - теплоизоляцией, огнестойкостью и выразительностью.</w:t>
      </w:r>
    </w:p>
    <w:p w:rsidR="0070273D" w:rsidRPr="00180365" w:rsidRDefault="0070273D" w:rsidP="00180365">
      <w:pPr>
        <w:suppressAutoHyphens/>
        <w:spacing w:line="360" w:lineRule="auto"/>
        <w:ind w:firstLine="709"/>
        <w:jc w:val="both"/>
        <w:rPr>
          <w:sz w:val="28"/>
          <w:szCs w:val="28"/>
        </w:rPr>
      </w:pPr>
      <w:r w:rsidRPr="00180365">
        <w:rPr>
          <w:sz w:val="28"/>
          <w:szCs w:val="28"/>
        </w:rPr>
        <w:t>Перекрытия - горизонтальные несущие и ограждающие конструкции, делящие здания на этажи и воспринимающие нагрузки от собственного веса, веса вертикальных ограждающих конструкций, лестниц, а также от веса предметов интерьера, оборудования и людей, находящихся на них. Эти нагрузки передаются от перекрытий на несущие стены здания и на колонный.</w:t>
      </w:r>
    </w:p>
    <w:p w:rsidR="0070273D" w:rsidRPr="00180365" w:rsidRDefault="001406E7" w:rsidP="00180365">
      <w:pPr>
        <w:pStyle w:val="a3"/>
        <w:suppressAutoHyphens/>
        <w:spacing w:line="360" w:lineRule="auto"/>
        <w:ind w:firstLine="709"/>
        <w:jc w:val="both"/>
        <w:rPr>
          <w:b w:val="0"/>
          <w:bCs w:val="0"/>
          <w:sz w:val="28"/>
          <w:szCs w:val="28"/>
        </w:rPr>
      </w:pPr>
      <w:r w:rsidRPr="00180365">
        <w:rPr>
          <w:b w:val="0"/>
          <w:bCs w:val="0"/>
          <w:sz w:val="28"/>
          <w:szCs w:val="28"/>
        </w:rPr>
        <w:t xml:space="preserve">Перекрытия на всех этажах монолитные железобетонные толщиной 200мм. </w:t>
      </w:r>
    </w:p>
    <w:p w:rsidR="0070273D" w:rsidRPr="00180365" w:rsidRDefault="0070273D" w:rsidP="00180365">
      <w:pPr>
        <w:suppressAutoHyphens/>
        <w:spacing w:line="360" w:lineRule="auto"/>
        <w:ind w:firstLine="709"/>
        <w:jc w:val="both"/>
        <w:rPr>
          <w:sz w:val="28"/>
          <w:szCs w:val="28"/>
        </w:rPr>
      </w:pPr>
      <w:r w:rsidRPr="00180365">
        <w:rPr>
          <w:sz w:val="28"/>
          <w:szCs w:val="28"/>
        </w:rPr>
        <w:t>Лестницы предназначены для сообщения между помещениями, расположенными на разных этажах.</w:t>
      </w:r>
      <w:r w:rsidR="00180365">
        <w:rPr>
          <w:sz w:val="28"/>
          <w:szCs w:val="28"/>
        </w:rPr>
        <w:t xml:space="preserve"> </w:t>
      </w:r>
    </w:p>
    <w:p w:rsidR="00A25991" w:rsidRPr="00180365" w:rsidRDefault="00A25991" w:rsidP="00180365">
      <w:pPr>
        <w:pStyle w:val="a3"/>
        <w:suppressAutoHyphens/>
        <w:spacing w:line="360" w:lineRule="auto"/>
        <w:ind w:firstLine="709"/>
        <w:jc w:val="both"/>
        <w:rPr>
          <w:b w:val="0"/>
          <w:bCs w:val="0"/>
          <w:sz w:val="28"/>
          <w:szCs w:val="28"/>
        </w:rPr>
      </w:pPr>
      <w:r w:rsidRPr="00180365">
        <w:rPr>
          <w:b w:val="0"/>
          <w:bCs w:val="0"/>
          <w:sz w:val="28"/>
          <w:szCs w:val="28"/>
        </w:rPr>
        <w:t>Каркас внутренней лестницы из металлических конструкций, ступени монолитные железобетонные</w:t>
      </w:r>
      <w:r w:rsidR="0070273D" w:rsidRPr="00180365">
        <w:rPr>
          <w:b w:val="0"/>
          <w:bCs w:val="0"/>
          <w:sz w:val="28"/>
          <w:szCs w:val="28"/>
        </w:rPr>
        <w:t>,</w:t>
      </w:r>
      <w:r w:rsidR="0070273D" w:rsidRPr="00180365">
        <w:rPr>
          <w:b w:val="0"/>
          <w:sz w:val="28"/>
          <w:szCs w:val="28"/>
        </w:rPr>
        <w:t xml:space="preserve"> двухмаршевое.</w:t>
      </w:r>
      <w:r w:rsidRPr="00180365">
        <w:rPr>
          <w:b w:val="0"/>
          <w:bCs w:val="0"/>
          <w:sz w:val="28"/>
          <w:szCs w:val="28"/>
        </w:rPr>
        <w:t xml:space="preserve"> Наружная лестница из металлических конструкций. Предусмотрена гидроизоляция всех железобетонных конструкций соприкасающиеся с грунтом, покраска битумом в 2 слоя. Фронтон здания выполнен из блоков толщиной 200мм. Для предотвращения «мостиков холода», предусмотрена утепление колонн, ригелей и перекрытия </w:t>
      </w:r>
      <w:r w:rsidR="00F37AC2" w:rsidRPr="00180365">
        <w:rPr>
          <w:b w:val="0"/>
          <w:bCs w:val="0"/>
          <w:sz w:val="28"/>
          <w:szCs w:val="28"/>
        </w:rPr>
        <w:t>по оси А, между осями 2</w:t>
      </w:r>
      <w:r w:rsidRPr="00180365">
        <w:rPr>
          <w:b w:val="0"/>
          <w:bCs w:val="0"/>
          <w:sz w:val="28"/>
          <w:szCs w:val="28"/>
        </w:rPr>
        <w:t>-</w:t>
      </w:r>
      <w:r w:rsidR="00F37AC2" w:rsidRPr="00180365">
        <w:rPr>
          <w:b w:val="0"/>
          <w:bCs w:val="0"/>
          <w:sz w:val="28"/>
          <w:szCs w:val="28"/>
        </w:rPr>
        <w:t>4</w:t>
      </w:r>
      <w:r w:rsidRPr="00180365">
        <w:rPr>
          <w:b w:val="0"/>
          <w:bCs w:val="0"/>
          <w:sz w:val="28"/>
          <w:szCs w:val="28"/>
        </w:rPr>
        <w:t xml:space="preserve">. Перемычки монолитные железобетонные. </w:t>
      </w:r>
      <w:r w:rsidR="008B68D4" w:rsidRPr="00180365">
        <w:rPr>
          <w:b w:val="0"/>
          <w:bCs w:val="0"/>
          <w:sz w:val="28"/>
          <w:szCs w:val="28"/>
        </w:rPr>
        <w:t>Глубина фундаментов на отм.4,5</w:t>
      </w:r>
      <w:r w:rsidRPr="00180365">
        <w:rPr>
          <w:b w:val="0"/>
          <w:bCs w:val="0"/>
          <w:sz w:val="28"/>
          <w:szCs w:val="28"/>
        </w:rPr>
        <w:t>00. Данный тип конструкций (монолитный железобетонный) принят для условий в сейсмических районах.</w:t>
      </w:r>
    </w:p>
    <w:p w:rsidR="00FE7965" w:rsidRPr="00180365" w:rsidRDefault="00FE7965" w:rsidP="00180365">
      <w:pPr>
        <w:pStyle w:val="a3"/>
        <w:suppressAutoHyphens/>
        <w:spacing w:line="360" w:lineRule="auto"/>
        <w:ind w:firstLine="709"/>
        <w:jc w:val="both"/>
        <w:rPr>
          <w:b w:val="0"/>
          <w:bCs w:val="0"/>
          <w:sz w:val="28"/>
          <w:szCs w:val="28"/>
        </w:rPr>
      </w:pPr>
    </w:p>
    <w:p w:rsidR="00BC40B1" w:rsidRPr="00180365" w:rsidRDefault="00BC40B1" w:rsidP="00180365">
      <w:pPr>
        <w:pStyle w:val="a3"/>
        <w:suppressAutoHyphens/>
        <w:spacing w:line="360" w:lineRule="auto"/>
        <w:ind w:firstLine="709"/>
        <w:jc w:val="both"/>
        <w:rPr>
          <w:bCs w:val="0"/>
          <w:sz w:val="28"/>
          <w:szCs w:val="28"/>
        </w:rPr>
      </w:pPr>
      <w:r w:rsidRPr="00180365">
        <w:rPr>
          <w:bCs w:val="0"/>
          <w:sz w:val="28"/>
          <w:szCs w:val="28"/>
        </w:rPr>
        <w:t>2.2</w:t>
      </w:r>
      <w:r w:rsidR="00180365" w:rsidRPr="00180365">
        <w:rPr>
          <w:bCs w:val="0"/>
          <w:sz w:val="28"/>
          <w:szCs w:val="28"/>
        </w:rPr>
        <w:t xml:space="preserve"> Раздел строительных материалов</w:t>
      </w:r>
    </w:p>
    <w:p w:rsidR="00BC40B1" w:rsidRPr="00180365" w:rsidRDefault="00BC40B1" w:rsidP="00180365">
      <w:pPr>
        <w:pStyle w:val="a3"/>
        <w:suppressAutoHyphens/>
        <w:spacing w:line="360" w:lineRule="auto"/>
        <w:ind w:firstLine="709"/>
        <w:jc w:val="both"/>
        <w:rPr>
          <w:bCs w:val="0"/>
          <w:sz w:val="28"/>
          <w:szCs w:val="28"/>
        </w:rPr>
      </w:pPr>
    </w:p>
    <w:p w:rsidR="00BC40B1" w:rsidRPr="00180365" w:rsidRDefault="00BC40B1" w:rsidP="00180365">
      <w:pPr>
        <w:pStyle w:val="a3"/>
        <w:suppressAutoHyphens/>
        <w:spacing w:line="360" w:lineRule="auto"/>
        <w:ind w:firstLine="709"/>
        <w:jc w:val="both"/>
        <w:rPr>
          <w:bCs w:val="0"/>
          <w:sz w:val="28"/>
          <w:szCs w:val="28"/>
        </w:rPr>
      </w:pPr>
      <w:r w:rsidRPr="00180365">
        <w:rPr>
          <w:bCs w:val="0"/>
          <w:sz w:val="28"/>
          <w:szCs w:val="28"/>
        </w:rPr>
        <w:t>2.2.1 Характе</w:t>
      </w:r>
      <w:r w:rsidR="00180365" w:rsidRPr="00180365">
        <w:rPr>
          <w:bCs w:val="0"/>
          <w:sz w:val="28"/>
          <w:szCs w:val="28"/>
        </w:rPr>
        <w:t>ристика строительных материалов</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При проектировании здания были выбраны строительные материалы</w:t>
      </w:r>
      <w:r w:rsidRPr="00180365">
        <w:rPr>
          <w:b w:val="0"/>
          <w:bCs w:val="0"/>
          <w:sz w:val="28"/>
          <w:szCs w:val="28"/>
          <w:lang w:val="kk-KZ"/>
        </w:rPr>
        <w:t>:</w:t>
      </w:r>
      <w:r w:rsidRPr="00180365">
        <w:rPr>
          <w:b w:val="0"/>
          <w:bCs w:val="0"/>
          <w:sz w:val="28"/>
          <w:szCs w:val="28"/>
        </w:rPr>
        <w:t xml:space="preserve"> </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 xml:space="preserve">Внутренняя отделка помещений выполнена из материалов отвечающим санитарно-гигиеническим требованиям. </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Цокольный этаж. Холл, лестничная клетка,</w:t>
      </w:r>
      <w:r w:rsidR="00E86FE3" w:rsidRPr="00180365">
        <w:rPr>
          <w:b w:val="0"/>
          <w:bCs w:val="0"/>
          <w:sz w:val="28"/>
          <w:szCs w:val="28"/>
        </w:rPr>
        <w:t xml:space="preserve"> комната отдыха персонала</w:t>
      </w:r>
      <w:r w:rsidRPr="00180365">
        <w:rPr>
          <w:b w:val="0"/>
          <w:bCs w:val="0"/>
          <w:sz w:val="28"/>
          <w:szCs w:val="28"/>
        </w:rPr>
        <w:t>: стены этих помещений отделаны из декоративной штукатурки по подготовленной поверхности из высококачественной цементно – песчаного</w:t>
      </w:r>
      <w:r w:rsidR="00180365">
        <w:rPr>
          <w:b w:val="0"/>
          <w:bCs w:val="0"/>
          <w:sz w:val="28"/>
          <w:szCs w:val="28"/>
        </w:rPr>
        <w:t xml:space="preserve"> </w:t>
      </w:r>
      <w:r w:rsidRPr="00180365">
        <w:rPr>
          <w:b w:val="0"/>
          <w:bCs w:val="0"/>
          <w:sz w:val="28"/>
          <w:szCs w:val="28"/>
        </w:rPr>
        <w:t xml:space="preserve">раствора. </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 xml:space="preserve">Полы в данных помещениях из напольных керамических плиток керамогранит, толщиной 8мм, на клеевом растворе по выравнивающей цементно - песчанной стяжке марки М150, толщиной 20мм. Под стяжкой предусмотрен жесткий утеплитель пенополистирол, толщиной 50мм, объемным весом 38кг/м3, коэффициентом теплопроводности 0,035 Вт/мк, по гидроизоляционному слою из двух слоев рубероида, железобетонной плите перекрытия, армированной сеткой диаметром 6 АШ, шагом 200 на 200мм, толщиной 150мм, по основанию из утрамбованного грунта. </w:t>
      </w:r>
    </w:p>
    <w:p w:rsid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Потолок выполнен подшивной, из потолочных гипсокартонных листов, толщиной 10мм, по каркасу из стального профиля, с последующей затиркой, левкасом и</w:t>
      </w:r>
      <w:r w:rsidR="00180365">
        <w:rPr>
          <w:b w:val="0"/>
          <w:bCs w:val="0"/>
          <w:sz w:val="28"/>
          <w:szCs w:val="28"/>
        </w:rPr>
        <w:t xml:space="preserve"> </w:t>
      </w:r>
      <w:r w:rsidRPr="00180365">
        <w:rPr>
          <w:b w:val="0"/>
          <w:bCs w:val="0"/>
          <w:sz w:val="28"/>
          <w:szCs w:val="28"/>
        </w:rPr>
        <w:t>покраской эмульсией белого цвета за 2 раза.</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 xml:space="preserve">Двери </w:t>
      </w:r>
      <w:r w:rsidR="00B548DE" w:rsidRPr="00180365">
        <w:rPr>
          <w:b w:val="0"/>
          <w:bCs w:val="0"/>
          <w:sz w:val="28"/>
          <w:szCs w:val="28"/>
          <w:lang w:val="en-US"/>
        </w:rPr>
        <w:t>Vip</w:t>
      </w:r>
      <w:r w:rsidR="00204930" w:rsidRPr="00180365">
        <w:rPr>
          <w:b w:val="0"/>
          <w:bCs w:val="0"/>
          <w:sz w:val="28"/>
          <w:szCs w:val="28"/>
        </w:rPr>
        <w:t xml:space="preserve"> </w:t>
      </w:r>
      <w:r w:rsidR="00B548DE" w:rsidRPr="00180365">
        <w:rPr>
          <w:b w:val="0"/>
          <w:bCs w:val="0"/>
          <w:sz w:val="28"/>
          <w:szCs w:val="28"/>
        </w:rPr>
        <w:t xml:space="preserve">залы и С.У. </w:t>
      </w:r>
      <w:r w:rsidRPr="00180365">
        <w:rPr>
          <w:b w:val="0"/>
          <w:bCs w:val="0"/>
          <w:sz w:val="28"/>
          <w:szCs w:val="28"/>
        </w:rPr>
        <w:t xml:space="preserve">деревянные, противопожарные, с уплотнителем и оснащены притвором. Двери в помещения кастелянши, администрации деревянные с пределом огнестойкости 0,6 часов. Все деревянные элементы изделий подвергнуть глубокой пропитке антипиренами. </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Технические помещения:</w:t>
      </w:r>
      <w:r w:rsidR="00B548DE" w:rsidRPr="00180365">
        <w:rPr>
          <w:b w:val="0"/>
          <w:bCs w:val="0"/>
          <w:sz w:val="28"/>
          <w:szCs w:val="28"/>
        </w:rPr>
        <w:t xml:space="preserve"> серверная</w:t>
      </w:r>
      <w:r w:rsidRPr="00180365">
        <w:rPr>
          <w:b w:val="0"/>
          <w:bCs w:val="0"/>
          <w:sz w:val="28"/>
          <w:szCs w:val="28"/>
        </w:rPr>
        <w:t xml:space="preserve">, венткамера: стены в этих помещениях выложены керамической плиткой на влагостойком клее, на всю высоту помещения, до потолка. Полы в этих помещениях выложены керамической плиткой на влагостойком клеевом растворе, по выравнивающей цементно - песчанной стяжке толщиной 20мм и гидроизоляционному слою из 2-х слоев рубероида. Основанием является железобетонная плита толщиной </w:t>
      </w:r>
      <w:smartTag w:uri="urn:schemas-microsoft-com:office:smarttags" w:element="metricconverter">
        <w:smartTagPr>
          <w:attr w:name="ProductID" w:val="150 мм"/>
        </w:smartTagPr>
        <w:r w:rsidRPr="00180365">
          <w:rPr>
            <w:b w:val="0"/>
            <w:bCs w:val="0"/>
            <w:sz w:val="28"/>
            <w:szCs w:val="28"/>
          </w:rPr>
          <w:t>150 мм</w:t>
        </w:r>
      </w:smartTag>
      <w:r w:rsidRPr="00180365">
        <w:rPr>
          <w:b w:val="0"/>
          <w:bCs w:val="0"/>
          <w:sz w:val="28"/>
          <w:szCs w:val="28"/>
        </w:rPr>
        <w:t xml:space="preserve"> армированный 2-мя слоями арматуры марки АШ диаметром 10мм, шагом 200х200мм, по утрамбованному грунту.</w:t>
      </w:r>
      <w:r w:rsidR="00180365">
        <w:rPr>
          <w:b w:val="0"/>
          <w:bCs w:val="0"/>
          <w:sz w:val="28"/>
          <w:szCs w:val="28"/>
        </w:rPr>
        <w:t xml:space="preserve"> </w:t>
      </w:r>
      <w:r w:rsidRPr="00180365">
        <w:rPr>
          <w:b w:val="0"/>
          <w:bCs w:val="0"/>
          <w:sz w:val="28"/>
          <w:szCs w:val="28"/>
        </w:rPr>
        <w:t xml:space="preserve">Потолки в этих помещениях окрашены водоэмульсионной краской белого цвета 2 раза, по подготовленной поверхности (цементно - песчанной штукатурке). </w:t>
      </w:r>
      <w:r w:rsidR="00984FE6" w:rsidRPr="00180365">
        <w:rPr>
          <w:b w:val="0"/>
          <w:bCs w:val="0"/>
          <w:sz w:val="28"/>
          <w:szCs w:val="28"/>
        </w:rPr>
        <w:t xml:space="preserve">Двери в венткамеру </w:t>
      </w:r>
      <w:r w:rsidRPr="00180365">
        <w:rPr>
          <w:b w:val="0"/>
          <w:bCs w:val="0"/>
          <w:sz w:val="28"/>
          <w:szCs w:val="28"/>
        </w:rPr>
        <w:t>металлические с решетками для вентиляции, с порогом.</w:t>
      </w:r>
    </w:p>
    <w:p w:rsidR="00BC40B1" w:rsidRPr="00180365" w:rsidRDefault="00984FE6" w:rsidP="00180365">
      <w:pPr>
        <w:pStyle w:val="a3"/>
        <w:suppressAutoHyphens/>
        <w:spacing w:line="360" w:lineRule="auto"/>
        <w:ind w:firstLine="709"/>
        <w:jc w:val="both"/>
        <w:rPr>
          <w:b w:val="0"/>
          <w:bCs w:val="0"/>
          <w:sz w:val="28"/>
          <w:szCs w:val="28"/>
        </w:rPr>
      </w:pPr>
      <w:r w:rsidRPr="00180365">
        <w:rPr>
          <w:b w:val="0"/>
          <w:bCs w:val="0"/>
          <w:sz w:val="28"/>
          <w:szCs w:val="28"/>
        </w:rPr>
        <w:t>Ком</w:t>
      </w:r>
      <w:r w:rsidR="007B629E" w:rsidRPr="00180365">
        <w:rPr>
          <w:b w:val="0"/>
          <w:bCs w:val="0"/>
          <w:sz w:val="28"/>
          <w:szCs w:val="28"/>
        </w:rPr>
        <w:t>пь</w:t>
      </w:r>
      <w:r w:rsidRPr="00180365">
        <w:rPr>
          <w:b w:val="0"/>
          <w:bCs w:val="0"/>
          <w:sz w:val="28"/>
          <w:szCs w:val="28"/>
        </w:rPr>
        <w:t>ютерный зал</w:t>
      </w:r>
      <w:r w:rsidR="00BC40B1" w:rsidRPr="00180365">
        <w:rPr>
          <w:b w:val="0"/>
          <w:bCs w:val="0"/>
          <w:sz w:val="28"/>
          <w:szCs w:val="28"/>
        </w:rPr>
        <w:t>. Стены этого помещения выполнены декоратив</w:t>
      </w:r>
      <w:r w:rsidRPr="00180365">
        <w:rPr>
          <w:b w:val="0"/>
          <w:bCs w:val="0"/>
          <w:sz w:val="28"/>
          <w:szCs w:val="28"/>
        </w:rPr>
        <w:t>ной штукатуркой</w:t>
      </w:r>
      <w:r w:rsidR="00BC40B1" w:rsidRPr="00180365">
        <w:rPr>
          <w:b w:val="0"/>
          <w:bCs w:val="0"/>
          <w:sz w:val="28"/>
          <w:szCs w:val="28"/>
        </w:rPr>
        <w:t xml:space="preserve">, Полы из </w:t>
      </w:r>
      <w:r w:rsidRPr="00180365">
        <w:rPr>
          <w:b w:val="0"/>
          <w:bCs w:val="0"/>
          <w:sz w:val="28"/>
          <w:szCs w:val="28"/>
        </w:rPr>
        <w:t>напольных керамических плиток керамогранит, толщиной 8мм, на клеевом растворе по выравнивающей цементно - песчанной стяжке марки М150, толщиной 20мм</w:t>
      </w:r>
      <w:r w:rsidR="00BC40B1" w:rsidRPr="00180365">
        <w:rPr>
          <w:b w:val="0"/>
          <w:bCs w:val="0"/>
          <w:sz w:val="28"/>
          <w:szCs w:val="28"/>
        </w:rPr>
        <w:t xml:space="preserve">, утеплителю из жесткой плиты, тип пенополистирол или утеплитель </w:t>
      </w:r>
      <w:r w:rsidR="00BC40B1" w:rsidRPr="00180365">
        <w:rPr>
          <w:b w:val="0"/>
          <w:bCs w:val="0"/>
          <w:sz w:val="28"/>
          <w:szCs w:val="28"/>
          <w:lang w:val="en-US"/>
        </w:rPr>
        <w:t>STYROFOAM</w:t>
      </w:r>
      <w:r w:rsidR="00BC40B1" w:rsidRPr="00180365">
        <w:rPr>
          <w:b w:val="0"/>
          <w:bCs w:val="0"/>
          <w:sz w:val="28"/>
          <w:szCs w:val="28"/>
        </w:rPr>
        <w:t xml:space="preserve">, производство фирмы </w:t>
      </w:r>
      <w:r w:rsidR="00BC40B1" w:rsidRPr="00180365">
        <w:rPr>
          <w:b w:val="0"/>
          <w:bCs w:val="0"/>
          <w:sz w:val="28"/>
          <w:szCs w:val="28"/>
          <w:lang w:val="en-US"/>
        </w:rPr>
        <w:t>ISOVER</w:t>
      </w:r>
      <w:r w:rsidR="00BC40B1" w:rsidRPr="00180365">
        <w:rPr>
          <w:b w:val="0"/>
          <w:bCs w:val="0"/>
          <w:sz w:val="28"/>
          <w:szCs w:val="28"/>
        </w:rPr>
        <w:t xml:space="preserve">, толщиной 50мм, по гидроизоляционному слою из 2-х слоев рубероида. Потолок в </w:t>
      </w:r>
      <w:r w:rsidRPr="00180365">
        <w:rPr>
          <w:b w:val="0"/>
          <w:bCs w:val="0"/>
          <w:sz w:val="28"/>
          <w:szCs w:val="28"/>
        </w:rPr>
        <w:t>Компьютерном</w:t>
      </w:r>
      <w:r w:rsidR="00180365">
        <w:rPr>
          <w:b w:val="0"/>
          <w:bCs w:val="0"/>
          <w:sz w:val="28"/>
          <w:szCs w:val="28"/>
        </w:rPr>
        <w:t xml:space="preserve"> </w:t>
      </w:r>
      <w:r w:rsidR="00BC40B1" w:rsidRPr="00180365">
        <w:rPr>
          <w:b w:val="0"/>
          <w:bCs w:val="0"/>
          <w:sz w:val="28"/>
          <w:szCs w:val="28"/>
        </w:rPr>
        <w:t xml:space="preserve">зале подшивной из потолочного гипсокартонного листа, толщиной 10мм, с последующей затиркой, левкаса и окраской водоэмульсионной краской белого цвета. </w:t>
      </w:r>
      <w:r w:rsidR="00EC0267" w:rsidRPr="00180365">
        <w:rPr>
          <w:b w:val="0"/>
          <w:bCs w:val="0"/>
          <w:sz w:val="28"/>
          <w:szCs w:val="28"/>
        </w:rPr>
        <w:t>А так же в</w:t>
      </w:r>
      <w:r w:rsidR="00BC40B1" w:rsidRPr="00180365">
        <w:rPr>
          <w:b w:val="0"/>
          <w:bCs w:val="0"/>
          <w:sz w:val="28"/>
          <w:szCs w:val="28"/>
        </w:rPr>
        <w:t xml:space="preserve"> зале предусмотрен сан.узел. Стены санитарного узла выложены керамической плиткой на всю высоту стены, на влагостойком клеевом растворе по подготовленной поверхности (цементно-песчанной штукатурке). Пол выполнен из керамических плиток на влагостойком клеевом растворе, по цементно-песчанной стяжке толщиной 20мм, утеплителю из жесткой плиты, тип пенополистирол или утеплитель </w:t>
      </w:r>
      <w:r w:rsidR="00BC40B1" w:rsidRPr="00180365">
        <w:rPr>
          <w:b w:val="0"/>
          <w:bCs w:val="0"/>
          <w:sz w:val="28"/>
          <w:szCs w:val="28"/>
          <w:lang w:val="en-US"/>
        </w:rPr>
        <w:t>STYROFOAM</w:t>
      </w:r>
      <w:r w:rsidR="00BC40B1" w:rsidRPr="00180365">
        <w:rPr>
          <w:b w:val="0"/>
          <w:bCs w:val="0"/>
          <w:sz w:val="28"/>
          <w:szCs w:val="28"/>
        </w:rPr>
        <w:t xml:space="preserve">, производство фирмы </w:t>
      </w:r>
      <w:r w:rsidR="00BC40B1" w:rsidRPr="00180365">
        <w:rPr>
          <w:b w:val="0"/>
          <w:bCs w:val="0"/>
          <w:sz w:val="28"/>
          <w:szCs w:val="28"/>
          <w:lang w:val="en-US"/>
        </w:rPr>
        <w:t>ISOVER</w:t>
      </w:r>
      <w:r w:rsidR="00BC40B1" w:rsidRPr="00180365">
        <w:rPr>
          <w:b w:val="0"/>
          <w:bCs w:val="0"/>
          <w:sz w:val="28"/>
          <w:szCs w:val="28"/>
        </w:rPr>
        <w:t>, толщиной 50мм, по гидроизоляционному слою из 2-х слоев рубероида.</w:t>
      </w:r>
      <w:r w:rsidR="00EC0267" w:rsidRPr="00180365">
        <w:rPr>
          <w:b w:val="0"/>
          <w:bCs w:val="0"/>
          <w:sz w:val="28"/>
          <w:szCs w:val="28"/>
        </w:rPr>
        <w:t xml:space="preserve"> </w:t>
      </w:r>
      <w:r w:rsidR="00BC40B1" w:rsidRPr="00180365">
        <w:rPr>
          <w:b w:val="0"/>
          <w:bCs w:val="0"/>
          <w:sz w:val="28"/>
          <w:szCs w:val="28"/>
        </w:rPr>
        <w:t xml:space="preserve">Потолок оштукатуренный, с последющей покраской водоэмульсионной краской белого цвета, 2 раза Двери в сан.узлах </w:t>
      </w:r>
      <w:r w:rsidR="00EC0267" w:rsidRPr="00180365">
        <w:rPr>
          <w:b w:val="0"/>
          <w:bCs w:val="0"/>
          <w:sz w:val="28"/>
          <w:szCs w:val="28"/>
        </w:rPr>
        <w:t>деревянные</w:t>
      </w:r>
      <w:r w:rsidR="00BC40B1" w:rsidRPr="00180365">
        <w:rPr>
          <w:b w:val="0"/>
          <w:bCs w:val="0"/>
          <w:sz w:val="28"/>
          <w:szCs w:val="28"/>
        </w:rPr>
        <w:t>, с порогом.</w:t>
      </w:r>
    </w:p>
    <w:p w:rsidR="00BC40B1" w:rsidRPr="00180365" w:rsidRDefault="00EC0267" w:rsidP="00180365">
      <w:pPr>
        <w:pStyle w:val="a3"/>
        <w:suppressAutoHyphens/>
        <w:spacing w:line="360" w:lineRule="auto"/>
        <w:ind w:firstLine="709"/>
        <w:jc w:val="both"/>
        <w:rPr>
          <w:b w:val="0"/>
          <w:bCs w:val="0"/>
          <w:sz w:val="28"/>
          <w:szCs w:val="28"/>
        </w:rPr>
      </w:pPr>
      <w:r w:rsidRPr="00180365">
        <w:rPr>
          <w:b w:val="0"/>
          <w:bCs w:val="0"/>
          <w:sz w:val="28"/>
          <w:szCs w:val="28"/>
        </w:rPr>
        <w:t>Первый этаж</w:t>
      </w:r>
      <w:r w:rsidR="00BC40B1" w:rsidRPr="00180365">
        <w:rPr>
          <w:b w:val="0"/>
          <w:bCs w:val="0"/>
          <w:sz w:val="28"/>
          <w:szCs w:val="28"/>
        </w:rPr>
        <w:t>.</w:t>
      </w:r>
      <w:r w:rsidR="00180365">
        <w:rPr>
          <w:b w:val="0"/>
          <w:bCs w:val="0"/>
          <w:sz w:val="28"/>
          <w:szCs w:val="28"/>
        </w:rPr>
        <w:t xml:space="preserve"> </w:t>
      </w:r>
      <w:r w:rsidR="00BC40B1" w:rsidRPr="00180365">
        <w:rPr>
          <w:b w:val="0"/>
          <w:bCs w:val="0"/>
          <w:sz w:val="28"/>
          <w:szCs w:val="28"/>
        </w:rPr>
        <w:t>тамбур, холл, лестничная клетка, обеденный зал,</w:t>
      </w:r>
      <w:r w:rsidRPr="00180365">
        <w:rPr>
          <w:b w:val="0"/>
          <w:bCs w:val="0"/>
          <w:sz w:val="28"/>
          <w:szCs w:val="28"/>
        </w:rPr>
        <w:t xml:space="preserve"> копьютерный зал</w:t>
      </w:r>
      <w:r w:rsidR="00BC40B1" w:rsidRPr="00180365">
        <w:rPr>
          <w:b w:val="0"/>
          <w:bCs w:val="0"/>
          <w:sz w:val="28"/>
          <w:szCs w:val="28"/>
        </w:rPr>
        <w:t>. Стены этих помещений отделаны декоративной штук</w:t>
      </w:r>
      <w:r w:rsidRPr="00180365">
        <w:rPr>
          <w:b w:val="0"/>
          <w:bCs w:val="0"/>
          <w:sz w:val="28"/>
          <w:szCs w:val="28"/>
        </w:rPr>
        <w:t xml:space="preserve">атуркой светлых тонов, </w:t>
      </w:r>
      <w:r w:rsidR="00BC40B1" w:rsidRPr="00180365">
        <w:rPr>
          <w:b w:val="0"/>
          <w:bCs w:val="0"/>
          <w:sz w:val="28"/>
          <w:szCs w:val="28"/>
        </w:rPr>
        <w:t>по подготовленной поверхности (цементно - песчанной штукатурке).</w:t>
      </w:r>
      <w:r w:rsidR="00180365">
        <w:rPr>
          <w:b w:val="0"/>
          <w:bCs w:val="0"/>
          <w:sz w:val="28"/>
          <w:szCs w:val="28"/>
        </w:rPr>
        <w:t xml:space="preserve"> </w:t>
      </w:r>
      <w:r w:rsidR="00BC40B1" w:rsidRPr="00180365">
        <w:rPr>
          <w:b w:val="0"/>
          <w:bCs w:val="0"/>
          <w:sz w:val="28"/>
          <w:szCs w:val="28"/>
        </w:rPr>
        <w:t>Пол выполнен из напольных плиток керамогранит на влагостойком клеевом растворе, по цементно</w:t>
      </w:r>
      <w:r w:rsidR="00180365">
        <w:rPr>
          <w:b w:val="0"/>
          <w:bCs w:val="0"/>
          <w:sz w:val="28"/>
          <w:szCs w:val="28"/>
        </w:rPr>
        <w:t xml:space="preserve"> </w:t>
      </w:r>
      <w:r w:rsidR="00BC40B1" w:rsidRPr="00180365">
        <w:rPr>
          <w:b w:val="0"/>
          <w:bCs w:val="0"/>
          <w:sz w:val="28"/>
          <w:szCs w:val="28"/>
        </w:rPr>
        <w:t>-песчанной стяжке толщиной 20мм, по монолитной железобетонной плите перекрытия, толщиной 150мм. Потолок подшивной, из потолочных гипсокартонных листов по направляющему стальному профилю окрашенные водоэмульсионной краской белого цвета, после затирки и левкаса. Входные двери из</w:t>
      </w:r>
      <w:r w:rsidRPr="00180365">
        <w:rPr>
          <w:b w:val="0"/>
          <w:bCs w:val="0"/>
          <w:sz w:val="28"/>
          <w:szCs w:val="28"/>
        </w:rPr>
        <w:t xml:space="preserve"> стек</w:t>
      </w:r>
      <w:r w:rsidR="0088030B" w:rsidRPr="00180365">
        <w:rPr>
          <w:b w:val="0"/>
          <w:bCs w:val="0"/>
          <w:sz w:val="28"/>
          <w:szCs w:val="28"/>
        </w:rPr>
        <w:t>ла, тонеровон</w:t>
      </w:r>
      <w:r w:rsidR="00BC40B1" w:rsidRPr="00180365">
        <w:rPr>
          <w:b w:val="0"/>
          <w:bCs w:val="0"/>
          <w:sz w:val="28"/>
          <w:szCs w:val="28"/>
        </w:rPr>
        <w:t xml:space="preserve">, двухстворчатые, оборудованные самозакрывающим устройством. </w:t>
      </w:r>
    </w:p>
    <w:p w:rsidR="00BC40B1" w:rsidRPr="00180365" w:rsidRDefault="00BC40B1" w:rsidP="00180365">
      <w:pPr>
        <w:pStyle w:val="a3"/>
        <w:suppressAutoHyphens/>
        <w:spacing w:line="360" w:lineRule="auto"/>
        <w:ind w:firstLine="709"/>
        <w:jc w:val="both"/>
        <w:rPr>
          <w:b w:val="0"/>
          <w:bCs w:val="0"/>
          <w:sz w:val="28"/>
          <w:szCs w:val="28"/>
        </w:rPr>
      </w:pPr>
      <w:r w:rsidRPr="00180365">
        <w:rPr>
          <w:b w:val="0"/>
          <w:bCs w:val="0"/>
          <w:sz w:val="28"/>
          <w:szCs w:val="28"/>
        </w:rPr>
        <w:t>Помещения для приготовлени</w:t>
      </w:r>
      <w:r w:rsidR="0088030B" w:rsidRPr="00180365">
        <w:rPr>
          <w:b w:val="0"/>
          <w:bCs w:val="0"/>
          <w:sz w:val="28"/>
          <w:szCs w:val="28"/>
        </w:rPr>
        <w:t xml:space="preserve">я пищи: </w:t>
      </w:r>
      <w:r w:rsidR="00F90722" w:rsidRPr="00180365">
        <w:rPr>
          <w:b w:val="0"/>
          <w:bCs w:val="0"/>
          <w:sz w:val="28"/>
          <w:szCs w:val="28"/>
        </w:rPr>
        <w:t>кухня</w:t>
      </w:r>
      <w:r w:rsidRPr="00180365">
        <w:rPr>
          <w:b w:val="0"/>
          <w:bCs w:val="0"/>
          <w:sz w:val="28"/>
          <w:szCs w:val="28"/>
        </w:rPr>
        <w:t xml:space="preserve">: стены выложены керамической плиткой, до потолка, на влагостойком клеевом растворе по высококачественной цементно-песчанной штукатурке. Пол этих помещений выполнен напольной керамической плиткой с нескользкой поверхностью, по влагостойкому клеевому раствору, по цементно-песчанной стяжке толщиной 20мм и монолитной железобетонной плите перекрытия, толщиной 150мм. Потолок окрашен водоэмульсионной краской белого цвета за 2 раза, по высококачественной цементно-песчанной штукатурке. </w:t>
      </w:r>
    </w:p>
    <w:p w:rsidR="000E0680" w:rsidRPr="00180365" w:rsidRDefault="000E0680" w:rsidP="00180365">
      <w:pPr>
        <w:pStyle w:val="a3"/>
        <w:suppressAutoHyphens/>
        <w:spacing w:line="360" w:lineRule="auto"/>
        <w:ind w:firstLine="709"/>
        <w:jc w:val="both"/>
        <w:rPr>
          <w:b w:val="0"/>
          <w:bCs w:val="0"/>
          <w:sz w:val="28"/>
          <w:szCs w:val="28"/>
          <w:lang w:val="kk-KZ"/>
        </w:rPr>
      </w:pPr>
    </w:p>
    <w:p w:rsidR="00780F06" w:rsidRPr="00C07EF9" w:rsidRDefault="00780F06" w:rsidP="00180365">
      <w:pPr>
        <w:pStyle w:val="a3"/>
        <w:suppressAutoHyphens/>
        <w:spacing w:line="360" w:lineRule="auto"/>
        <w:ind w:firstLine="709"/>
        <w:jc w:val="both"/>
        <w:rPr>
          <w:bCs w:val="0"/>
          <w:sz w:val="28"/>
          <w:szCs w:val="28"/>
        </w:rPr>
      </w:pPr>
      <w:r w:rsidRPr="00C07EF9">
        <w:rPr>
          <w:bCs w:val="0"/>
          <w:sz w:val="28"/>
          <w:szCs w:val="28"/>
          <w:lang w:val="kk-KZ"/>
        </w:rPr>
        <w:t>2.3 Раздел эконом</w:t>
      </w:r>
      <w:r w:rsidR="00C07EF9" w:rsidRPr="00C07EF9">
        <w:rPr>
          <w:bCs w:val="0"/>
          <w:sz w:val="28"/>
          <w:szCs w:val="28"/>
          <w:lang w:val="kk-KZ"/>
        </w:rPr>
        <w:t>ики и организаций строительства</w:t>
      </w:r>
    </w:p>
    <w:p w:rsidR="00780F06" w:rsidRPr="00223065" w:rsidRDefault="00242249" w:rsidP="00180365">
      <w:pPr>
        <w:pStyle w:val="a3"/>
        <w:suppressAutoHyphens/>
        <w:spacing w:line="360" w:lineRule="auto"/>
        <w:ind w:firstLine="709"/>
        <w:jc w:val="both"/>
        <w:rPr>
          <w:b w:val="0"/>
          <w:bCs w:val="0"/>
          <w:color w:val="FFFFFF"/>
          <w:sz w:val="28"/>
          <w:szCs w:val="28"/>
          <w:lang w:val="kk-KZ"/>
        </w:rPr>
      </w:pPr>
      <w:r w:rsidRPr="00223065">
        <w:rPr>
          <w:b w:val="0"/>
          <w:bCs w:val="0"/>
          <w:color w:val="FFFFFF"/>
          <w:sz w:val="28"/>
          <w:szCs w:val="28"/>
          <w:lang w:val="kk-KZ"/>
        </w:rPr>
        <w:t>з</w:t>
      </w:r>
      <w:r w:rsidR="00840518" w:rsidRPr="00223065">
        <w:rPr>
          <w:b w:val="0"/>
          <w:bCs w:val="0"/>
          <w:color w:val="FFFFFF"/>
          <w:sz w:val="28"/>
          <w:szCs w:val="28"/>
          <w:lang w:val="kk-KZ"/>
        </w:rPr>
        <w:t>дание</w:t>
      </w:r>
      <w:r w:rsidRPr="00223065">
        <w:rPr>
          <w:b w:val="0"/>
          <w:bCs w:val="0"/>
          <w:color w:val="FFFFFF"/>
          <w:sz w:val="28"/>
          <w:szCs w:val="28"/>
          <w:lang w:val="kk-KZ"/>
        </w:rPr>
        <w:t xml:space="preserve"> конструктивный строительный смета</w:t>
      </w:r>
    </w:p>
    <w:p w:rsidR="00180365" w:rsidRPr="00C07EF9" w:rsidRDefault="00780F06" w:rsidP="00180365">
      <w:pPr>
        <w:pStyle w:val="a3"/>
        <w:suppressAutoHyphens/>
        <w:spacing w:line="360" w:lineRule="auto"/>
        <w:ind w:firstLine="709"/>
        <w:jc w:val="both"/>
        <w:rPr>
          <w:b w:val="0"/>
          <w:bCs w:val="0"/>
          <w:sz w:val="28"/>
          <w:szCs w:val="28"/>
        </w:rPr>
      </w:pPr>
      <w:r w:rsidRPr="00C07EF9">
        <w:rPr>
          <w:bCs w:val="0"/>
          <w:sz w:val="28"/>
          <w:szCs w:val="28"/>
          <w:lang w:val="kk-KZ"/>
        </w:rPr>
        <w:t>2.3.1 Объемы работ по видам р</w:t>
      </w:r>
      <w:r w:rsidR="00C07EF9" w:rsidRPr="00C07EF9">
        <w:rPr>
          <w:bCs w:val="0"/>
          <w:sz w:val="28"/>
          <w:szCs w:val="28"/>
          <w:lang w:val="kk-KZ"/>
        </w:rPr>
        <w:t>абот и конструктивным элементам</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В условиях формирования рыночной модели хозяйствования, актуальными становятся вопросы определения стоимости объектов строительства. Расчетная стоимость является определяющим показателем на всех стадиях инвестиционного процесса при обосновании необходимости строительства, разработке базового проекта (тендорной документации), в контрактом периоде (конкурсы, торги), проектировании и строительстве. На сегодняшний день при определении стоимости проектов строительсва применяется два основных подхода:</w:t>
      </w:r>
    </w:p>
    <w:p w:rsidR="00180365" w:rsidRDefault="00D462E6" w:rsidP="00180365">
      <w:pPr>
        <w:pStyle w:val="a9"/>
        <w:numPr>
          <w:ilvl w:val="0"/>
          <w:numId w:val="3"/>
        </w:numPr>
        <w:suppressAutoHyphens/>
        <w:spacing w:after="0" w:line="360" w:lineRule="auto"/>
        <w:ind w:left="0" w:firstLine="709"/>
        <w:jc w:val="both"/>
        <w:rPr>
          <w:rFonts w:ascii="Times New Roman" w:hAnsi="Times New Roman"/>
          <w:sz w:val="28"/>
          <w:szCs w:val="28"/>
          <w:lang w:val="kk-KZ"/>
        </w:rPr>
      </w:pPr>
      <w:r w:rsidRPr="00180365">
        <w:rPr>
          <w:rFonts w:ascii="Times New Roman" w:hAnsi="Times New Roman"/>
          <w:sz w:val="28"/>
          <w:szCs w:val="28"/>
          <w:lang w:val="kk-KZ"/>
        </w:rPr>
        <w:t>Расчет на строительство учебно- воспитательного центра для детей, страдающих ранним аутизмом.</w:t>
      </w:r>
    </w:p>
    <w:p w:rsidR="00180365" w:rsidRDefault="00D462E6" w:rsidP="00180365">
      <w:pPr>
        <w:suppressAutoHyphens/>
        <w:spacing w:line="360" w:lineRule="auto"/>
        <w:ind w:firstLine="709"/>
        <w:jc w:val="both"/>
        <w:rPr>
          <w:sz w:val="28"/>
          <w:szCs w:val="28"/>
          <w:lang w:val="kk-KZ"/>
        </w:rPr>
      </w:pPr>
      <w:r w:rsidRPr="00180365">
        <w:rPr>
          <w:sz w:val="28"/>
          <w:szCs w:val="28"/>
          <w:lang w:val="kk-KZ"/>
        </w:rPr>
        <w:t>Ресурсно индексный метод в условиях рынка приобретает приоритетного значения и осуществляется на основе калькуляции в текущих ценах и тарифах рксурсов (элементов затрат), необходимые для реализации проектного решения.</w:t>
      </w:r>
    </w:p>
    <w:p w:rsidR="00180365" w:rsidRDefault="00D462E6" w:rsidP="00180365">
      <w:pPr>
        <w:suppressAutoHyphens/>
        <w:spacing w:line="360" w:lineRule="auto"/>
        <w:ind w:firstLine="709"/>
        <w:jc w:val="both"/>
        <w:rPr>
          <w:sz w:val="28"/>
          <w:szCs w:val="28"/>
          <w:lang w:val="kk-KZ"/>
        </w:rPr>
      </w:pPr>
      <w:r w:rsidRPr="00180365">
        <w:rPr>
          <w:sz w:val="28"/>
          <w:szCs w:val="28"/>
          <w:lang w:val="kk-KZ"/>
        </w:rPr>
        <w:t>Калькуляция ведется на основе потребности, выраженной в натуральных измерителях: в материалах, изделиях, конструциях, данных о расстоянии, в способах их доставки на место строительства, машинах и механизмах, в их составе и затрате труда рабочих.</w:t>
      </w:r>
    </w:p>
    <w:p w:rsidR="00180365" w:rsidRDefault="00D462E6" w:rsidP="00180365">
      <w:pPr>
        <w:suppressAutoHyphens/>
        <w:spacing w:line="360" w:lineRule="auto"/>
        <w:ind w:firstLine="709"/>
        <w:jc w:val="both"/>
        <w:rPr>
          <w:sz w:val="28"/>
          <w:szCs w:val="28"/>
          <w:lang w:val="kk-KZ"/>
        </w:rPr>
      </w:pPr>
      <w:r w:rsidRPr="00180365">
        <w:rPr>
          <w:sz w:val="28"/>
          <w:szCs w:val="28"/>
          <w:lang w:val="kk-KZ"/>
        </w:rPr>
        <w:t>Ресурсный метод наиболее соответсвует специфике архитектурных проектов, т.к. стоимость проектов в текущем уровне цен в документации заказчика носит предварительный характер и используется при принятии решения о целесообразности данного строительства.</w:t>
      </w:r>
    </w:p>
    <w:p w:rsidR="00180365" w:rsidRDefault="00D462E6" w:rsidP="00180365">
      <w:pPr>
        <w:suppressAutoHyphens/>
        <w:spacing w:line="360" w:lineRule="auto"/>
        <w:ind w:firstLine="709"/>
        <w:jc w:val="both"/>
        <w:rPr>
          <w:sz w:val="28"/>
          <w:szCs w:val="28"/>
          <w:lang w:val="kk-KZ"/>
        </w:rPr>
      </w:pPr>
      <w:r w:rsidRPr="00180365">
        <w:rPr>
          <w:sz w:val="28"/>
          <w:szCs w:val="28"/>
          <w:lang w:val="kk-KZ"/>
        </w:rPr>
        <w:t xml:space="preserve">Определение текущих цен на ресурсы производится в базовых строительно- монтажных и других организациях, путем регистрации текущих цен по утилизированным группам материалов. В настоящее время подобная регистрация производится по 90 унифицированным группам материалов, при этом по каждой группе материало рассчитывается цена на еденицу приведенного объема материала, доставленного на приобъектный склад строительной организации. </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Индексы стоимости (цен, затрат) представляют собой отношение к текущим (прогнозным) стоимостным показателям и стоимостным показателям в ценах, введенных с 1 января 1991 года на сопоставимые по номенклатуре и структуре ресурсы или унифицированные наборы ресурсов. Они выражаются в безразмерных велечинах, как правило, с тремя значащими цифрамипосле запятой.</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 xml:space="preserve">Общая площадь- </w:t>
      </w:r>
      <w:r w:rsidRPr="00180365">
        <w:rPr>
          <w:sz w:val="28"/>
          <w:szCs w:val="28"/>
        </w:rPr>
        <w:t>1644</w:t>
      </w:r>
      <w:r w:rsidRPr="00180365">
        <w:rPr>
          <w:sz w:val="28"/>
          <w:szCs w:val="28"/>
          <w:lang w:val="kk-KZ"/>
        </w:rPr>
        <w:t xml:space="preserve"> м2</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Строительный объем- 2</w:t>
      </w:r>
      <w:r w:rsidRPr="00180365">
        <w:rPr>
          <w:sz w:val="28"/>
          <w:szCs w:val="28"/>
        </w:rPr>
        <w:t>99</w:t>
      </w:r>
      <w:r w:rsidRPr="00180365">
        <w:rPr>
          <w:sz w:val="28"/>
          <w:szCs w:val="28"/>
          <w:lang w:val="kk-KZ"/>
        </w:rPr>
        <w:t>0 м3</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Составление сводного расчета</w:t>
      </w:r>
    </w:p>
    <w:p w:rsidR="00D462E6" w:rsidRPr="00180365" w:rsidRDefault="00D462E6" w:rsidP="00180365">
      <w:pPr>
        <w:suppressAutoHyphens/>
        <w:spacing w:line="360" w:lineRule="auto"/>
        <w:ind w:firstLine="709"/>
        <w:jc w:val="both"/>
        <w:rPr>
          <w:sz w:val="28"/>
          <w:szCs w:val="28"/>
        </w:rPr>
      </w:pPr>
      <w:r w:rsidRPr="00180365">
        <w:rPr>
          <w:sz w:val="28"/>
          <w:szCs w:val="28"/>
          <w:lang w:val="kk-KZ"/>
        </w:rPr>
        <w:t xml:space="preserve">Стоимость 1м2 </w:t>
      </w:r>
      <w:r w:rsidRPr="00180365">
        <w:rPr>
          <w:sz w:val="28"/>
          <w:szCs w:val="28"/>
        </w:rPr>
        <w:t xml:space="preserve">= 1500 </w:t>
      </w:r>
      <w:r w:rsidRPr="00180365">
        <w:rPr>
          <w:sz w:val="28"/>
          <w:szCs w:val="28"/>
          <w:lang w:val="en-US"/>
        </w:rPr>
        <w:t>y</w:t>
      </w:r>
      <w:r w:rsidRPr="00180365">
        <w:rPr>
          <w:sz w:val="28"/>
          <w:szCs w:val="28"/>
        </w:rPr>
        <w:t>.</w:t>
      </w:r>
      <w:r w:rsidRPr="00180365">
        <w:rPr>
          <w:sz w:val="28"/>
          <w:szCs w:val="28"/>
          <w:lang w:val="en-US"/>
        </w:rPr>
        <w:t>e</w:t>
      </w:r>
      <w:r w:rsidRPr="00180365">
        <w:rPr>
          <w:sz w:val="28"/>
          <w:szCs w:val="28"/>
        </w:rPr>
        <w:t xml:space="preserve">. (Расчеты приведены в </w:t>
      </w:r>
      <w:r w:rsidRPr="00180365">
        <w:rPr>
          <w:sz w:val="28"/>
          <w:szCs w:val="28"/>
          <w:lang w:val="en-US"/>
        </w:rPr>
        <w:t>y</w:t>
      </w:r>
      <w:r w:rsidRPr="00180365">
        <w:rPr>
          <w:sz w:val="28"/>
          <w:szCs w:val="28"/>
        </w:rPr>
        <w:t>.</w:t>
      </w:r>
      <w:r w:rsidRPr="00180365">
        <w:rPr>
          <w:sz w:val="28"/>
          <w:szCs w:val="28"/>
          <w:lang w:val="en-US"/>
        </w:rPr>
        <w:t>e</w:t>
      </w:r>
      <w:r w:rsidRPr="00180365">
        <w:rPr>
          <w:sz w:val="28"/>
          <w:szCs w:val="28"/>
        </w:rPr>
        <w:t>.)</w:t>
      </w:r>
    </w:p>
    <w:p w:rsidR="00D462E6" w:rsidRPr="00180365" w:rsidRDefault="00D462E6" w:rsidP="00180365">
      <w:pPr>
        <w:suppressAutoHyphens/>
        <w:spacing w:line="360" w:lineRule="auto"/>
        <w:ind w:firstLine="709"/>
        <w:jc w:val="both"/>
        <w:rPr>
          <w:sz w:val="28"/>
          <w:szCs w:val="28"/>
        </w:rPr>
      </w:pPr>
      <w:r w:rsidRPr="00180365">
        <w:rPr>
          <w:sz w:val="28"/>
          <w:szCs w:val="28"/>
        </w:rPr>
        <w:t>Общая площадь (</w:t>
      </w:r>
      <w:r w:rsidRPr="00180365">
        <w:rPr>
          <w:sz w:val="28"/>
          <w:szCs w:val="28"/>
          <w:lang w:val="en-US"/>
        </w:rPr>
        <w:t>S</w:t>
      </w:r>
      <w:r w:rsidRPr="00180365">
        <w:rPr>
          <w:sz w:val="28"/>
          <w:szCs w:val="28"/>
        </w:rPr>
        <w:t xml:space="preserve"> </w:t>
      </w:r>
      <w:r w:rsidRPr="00180365">
        <w:rPr>
          <w:sz w:val="28"/>
          <w:szCs w:val="28"/>
          <w:lang w:val="kk-KZ"/>
        </w:rPr>
        <w:t>общ</w:t>
      </w:r>
      <w:r w:rsidRPr="00180365">
        <w:rPr>
          <w:sz w:val="28"/>
          <w:szCs w:val="28"/>
        </w:rPr>
        <w:t>) = 1644</w:t>
      </w:r>
      <w:r w:rsidRPr="00180365">
        <w:rPr>
          <w:sz w:val="28"/>
          <w:szCs w:val="28"/>
          <w:lang w:val="kk-KZ"/>
        </w:rPr>
        <w:t xml:space="preserve"> м2</w:t>
      </w:r>
    </w:p>
    <w:p w:rsidR="00D462E6" w:rsidRPr="00180365" w:rsidRDefault="00D462E6" w:rsidP="00180365">
      <w:pPr>
        <w:suppressAutoHyphens/>
        <w:spacing w:line="360" w:lineRule="auto"/>
        <w:ind w:firstLine="709"/>
        <w:jc w:val="both"/>
        <w:rPr>
          <w:sz w:val="28"/>
          <w:szCs w:val="28"/>
        </w:rPr>
      </w:pPr>
      <w:r w:rsidRPr="00180365">
        <w:rPr>
          <w:sz w:val="28"/>
          <w:szCs w:val="28"/>
        </w:rPr>
        <w:t>Общий объем (</w:t>
      </w:r>
      <w:r w:rsidRPr="00180365">
        <w:rPr>
          <w:sz w:val="28"/>
          <w:szCs w:val="28"/>
          <w:lang w:val="en-US"/>
        </w:rPr>
        <w:t>V</w:t>
      </w:r>
      <w:r w:rsidRPr="00180365">
        <w:rPr>
          <w:sz w:val="28"/>
          <w:szCs w:val="28"/>
        </w:rPr>
        <w:t xml:space="preserve"> общ) = 2060</w:t>
      </w:r>
      <w:r w:rsidRPr="00180365">
        <w:rPr>
          <w:sz w:val="28"/>
          <w:szCs w:val="28"/>
          <w:lang w:val="kk-KZ"/>
        </w:rPr>
        <w:t xml:space="preserve"> м3</w:t>
      </w:r>
    </w:p>
    <w:p w:rsidR="00D462E6" w:rsidRPr="00180365" w:rsidRDefault="00D462E6" w:rsidP="00180365">
      <w:pPr>
        <w:suppressAutoHyphens/>
        <w:spacing w:line="360" w:lineRule="auto"/>
        <w:ind w:firstLine="709"/>
        <w:jc w:val="both"/>
        <w:rPr>
          <w:sz w:val="28"/>
          <w:szCs w:val="28"/>
        </w:rPr>
      </w:pPr>
      <w:r w:rsidRPr="00180365">
        <w:rPr>
          <w:sz w:val="28"/>
          <w:szCs w:val="28"/>
        </w:rPr>
        <w:t>Глава 1. Подготовка территории строительства.</w:t>
      </w:r>
    </w:p>
    <w:p w:rsidR="00D462E6" w:rsidRPr="00180365" w:rsidRDefault="00D462E6" w:rsidP="00180365">
      <w:pPr>
        <w:suppressAutoHyphens/>
        <w:spacing w:line="360" w:lineRule="auto"/>
        <w:ind w:firstLine="709"/>
        <w:jc w:val="both"/>
        <w:rPr>
          <w:sz w:val="28"/>
          <w:szCs w:val="28"/>
        </w:rPr>
      </w:pPr>
      <w:r w:rsidRPr="00180365">
        <w:rPr>
          <w:sz w:val="28"/>
          <w:szCs w:val="28"/>
        </w:rPr>
        <w:t>В главе учитывается следующие затраты: на отвод земельного участка под строительство: компенсация стоимости сносимых строений и насаждений: на основание территории строительства.</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2% от ∑ 2-6 глав</w:t>
      </w:r>
    </w:p>
    <w:p w:rsidR="00D462E6" w:rsidRPr="00180365" w:rsidRDefault="00D462E6" w:rsidP="00180365">
      <w:pPr>
        <w:suppressAutoHyphens/>
        <w:spacing w:line="360" w:lineRule="auto"/>
        <w:ind w:firstLine="709"/>
        <w:jc w:val="both"/>
        <w:rPr>
          <w:sz w:val="28"/>
          <w:szCs w:val="28"/>
        </w:rPr>
      </w:pPr>
      <w:r w:rsidRPr="00180365">
        <w:rPr>
          <w:sz w:val="28"/>
          <w:szCs w:val="28"/>
        </w:rPr>
        <w:t>2688150* 0.02 = 53768</w:t>
      </w:r>
    </w:p>
    <w:p w:rsidR="00C07EF9" w:rsidRPr="00D07881" w:rsidRDefault="00C07EF9">
      <w:pPr>
        <w:spacing w:after="200" w:line="276" w:lineRule="auto"/>
        <w:rPr>
          <w:sz w:val="28"/>
          <w:szCs w:val="28"/>
        </w:rPr>
      </w:pPr>
      <w:r w:rsidRPr="00D07881">
        <w:rPr>
          <w:sz w:val="28"/>
          <w:szCs w:val="28"/>
        </w:rPr>
        <w:br w:type="page"/>
      </w:r>
    </w:p>
    <w:p w:rsidR="00D462E6" w:rsidRPr="00180365" w:rsidRDefault="00D462E6" w:rsidP="00180365">
      <w:pPr>
        <w:suppressAutoHyphens/>
        <w:spacing w:line="360" w:lineRule="auto"/>
        <w:ind w:firstLine="709"/>
        <w:jc w:val="both"/>
        <w:rPr>
          <w:sz w:val="28"/>
          <w:szCs w:val="28"/>
        </w:rPr>
      </w:pPr>
      <w:r w:rsidRPr="00180365">
        <w:rPr>
          <w:sz w:val="28"/>
          <w:szCs w:val="28"/>
        </w:rPr>
        <w:t>Глава 2. Основные объекты строительства и объектная смета.</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1644</w:t>
      </w:r>
      <w:r w:rsidRPr="00180365">
        <w:rPr>
          <w:sz w:val="28"/>
          <w:szCs w:val="28"/>
          <w:lang w:val="kk-KZ"/>
        </w:rPr>
        <w:t>* 1500 = 2466000</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3. Объекты подсобного и обслуживающего назначения.</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lang w:val="kk-KZ"/>
        </w:rPr>
      </w:pPr>
      <w:r w:rsidRPr="00180365">
        <w:rPr>
          <w:sz w:val="28"/>
          <w:szCs w:val="28"/>
        </w:rPr>
        <w:t>3% от главы 2</w:t>
      </w:r>
    </w:p>
    <w:p w:rsidR="00D462E6" w:rsidRPr="00180365" w:rsidRDefault="00D462E6" w:rsidP="00180365">
      <w:pPr>
        <w:suppressAutoHyphens/>
        <w:spacing w:line="360" w:lineRule="auto"/>
        <w:ind w:firstLine="709"/>
        <w:jc w:val="both"/>
        <w:rPr>
          <w:sz w:val="28"/>
          <w:szCs w:val="28"/>
        </w:rPr>
      </w:pPr>
      <w:r w:rsidRPr="00180365">
        <w:rPr>
          <w:sz w:val="28"/>
          <w:szCs w:val="28"/>
        </w:rPr>
        <w:t>2466000</w:t>
      </w:r>
      <w:r w:rsidRPr="00180365">
        <w:rPr>
          <w:sz w:val="28"/>
          <w:szCs w:val="28"/>
          <w:lang w:val="kk-KZ"/>
        </w:rPr>
        <w:t>*0.03 =</w:t>
      </w:r>
      <w:r w:rsidRPr="00180365">
        <w:rPr>
          <w:sz w:val="28"/>
          <w:szCs w:val="28"/>
        </w:rPr>
        <w:t>73980</w:t>
      </w:r>
      <w:r w:rsidRPr="00180365">
        <w:rPr>
          <w:sz w:val="28"/>
          <w:szCs w:val="28"/>
          <w:lang w:val="kk-KZ"/>
        </w:rPr>
        <w:t xml:space="preserve"> </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4. Объекты энергетического хозяйства.</w:t>
      </w:r>
    </w:p>
    <w:p w:rsidR="00D462E6" w:rsidRPr="00180365" w:rsidRDefault="00D462E6" w:rsidP="00180365">
      <w:pPr>
        <w:suppressAutoHyphens/>
        <w:spacing w:line="360" w:lineRule="auto"/>
        <w:ind w:firstLine="709"/>
        <w:jc w:val="both"/>
        <w:rPr>
          <w:sz w:val="28"/>
          <w:szCs w:val="28"/>
        </w:rPr>
      </w:pPr>
      <w:r w:rsidRPr="00180365">
        <w:rPr>
          <w:sz w:val="28"/>
          <w:szCs w:val="28"/>
        </w:rPr>
        <w:t>Включается затраты на возведение трансформаторных подстанций, линий электропередач, прокладки кабеля. Определяются по укрепленным показателям протяженности электросетей.</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2% от главы 2</w:t>
      </w:r>
    </w:p>
    <w:p w:rsidR="00D462E6" w:rsidRPr="00180365" w:rsidRDefault="00D462E6" w:rsidP="00180365">
      <w:pPr>
        <w:suppressAutoHyphens/>
        <w:spacing w:line="360" w:lineRule="auto"/>
        <w:ind w:firstLine="709"/>
        <w:jc w:val="both"/>
        <w:rPr>
          <w:sz w:val="28"/>
          <w:szCs w:val="28"/>
        </w:rPr>
      </w:pPr>
      <w:r w:rsidRPr="00180365">
        <w:rPr>
          <w:sz w:val="28"/>
          <w:szCs w:val="28"/>
        </w:rPr>
        <w:t>26466000</w:t>
      </w:r>
      <w:r w:rsidRPr="00180365">
        <w:rPr>
          <w:sz w:val="28"/>
          <w:szCs w:val="28"/>
          <w:lang w:val="kk-KZ"/>
        </w:rPr>
        <w:t xml:space="preserve">*0.02 = </w:t>
      </w:r>
      <w:r w:rsidRPr="00180365">
        <w:rPr>
          <w:sz w:val="28"/>
          <w:szCs w:val="28"/>
        </w:rPr>
        <w:t>49390</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lang w:val="kk-KZ"/>
        </w:rPr>
        <w:t xml:space="preserve">Глава 5. </w:t>
      </w:r>
      <w:r w:rsidRPr="00180365">
        <w:rPr>
          <w:sz w:val="28"/>
          <w:szCs w:val="28"/>
        </w:rPr>
        <w:t>Объекты транспортного хозяйства и связи.</w:t>
      </w:r>
    </w:p>
    <w:p w:rsidR="00D462E6" w:rsidRPr="00180365" w:rsidRDefault="00D462E6" w:rsidP="00180365">
      <w:pPr>
        <w:suppressAutoHyphens/>
        <w:spacing w:line="360" w:lineRule="auto"/>
        <w:ind w:firstLine="709"/>
        <w:jc w:val="both"/>
        <w:rPr>
          <w:sz w:val="28"/>
          <w:szCs w:val="28"/>
        </w:rPr>
      </w:pPr>
      <w:r w:rsidRPr="00180365">
        <w:rPr>
          <w:sz w:val="28"/>
          <w:szCs w:val="28"/>
        </w:rPr>
        <w:t>Учитываются затраты на автомобильные подъездные дороги, гаражи, площадки для стоянки автомашин, устройства всех видов связи.</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2% от главы 2</w:t>
      </w:r>
    </w:p>
    <w:p w:rsidR="00D462E6" w:rsidRPr="00180365" w:rsidRDefault="00D462E6" w:rsidP="00180365">
      <w:pPr>
        <w:suppressAutoHyphens/>
        <w:spacing w:line="360" w:lineRule="auto"/>
        <w:ind w:firstLine="709"/>
        <w:jc w:val="both"/>
        <w:rPr>
          <w:sz w:val="28"/>
          <w:szCs w:val="28"/>
        </w:rPr>
      </w:pPr>
      <w:r w:rsidRPr="00180365">
        <w:rPr>
          <w:sz w:val="28"/>
          <w:szCs w:val="28"/>
        </w:rPr>
        <w:t>26466000</w:t>
      </w:r>
      <w:r w:rsidRPr="00180365">
        <w:rPr>
          <w:sz w:val="28"/>
          <w:szCs w:val="28"/>
          <w:lang w:val="kk-KZ"/>
        </w:rPr>
        <w:t xml:space="preserve">*0.02 = </w:t>
      </w:r>
      <w:r w:rsidRPr="00180365">
        <w:rPr>
          <w:sz w:val="28"/>
          <w:szCs w:val="28"/>
        </w:rPr>
        <w:t>49390</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Глава 6. Внешние коммуникации и инженерные сети.</w:t>
      </w:r>
    </w:p>
    <w:p w:rsidR="00D462E6" w:rsidRPr="00180365" w:rsidRDefault="00D462E6" w:rsidP="00180365">
      <w:pPr>
        <w:suppressAutoHyphens/>
        <w:spacing w:line="360" w:lineRule="auto"/>
        <w:ind w:firstLine="709"/>
        <w:jc w:val="both"/>
        <w:rPr>
          <w:sz w:val="28"/>
          <w:szCs w:val="28"/>
        </w:rPr>
      </w:pPr>
      <w:r w:rsidRPr="00180365">
        <w:rPr>
          <w:sz w:val="28"/>
          <w:szCs w:val="28"/>
        </w:rPr>
        <w:t>Определяется сметная стоимость наружных сетей и сооружений водоснабжения, канализации, теплоснабжения и газификации.</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2% от главы 2</w:t>
      </w:r>
    </w:p>
    <w:p w:rsidR="00C07EF9" w:rsidRDefault="00D462E6" w:rsidP="00C07EF9">
      <w:pPr>
        <w:suppressAutoHyphens/>
        <w:spacing w:line="360" w:lineRule="auto"/>
        <w:ind w:firstLine="709"/>
        <w:jc w:val="both"/>
        <w:rPr>
          <w:sz w:val="28"/>
          <w:szCs w:val="28"/>
          <w:lang w:val="kk-KZ"/>
        </w:rPr>
      </w:pPr>
      <w:r w:rsidRPr="00180365">
        <w:rPr>
          <w:sz w:val="28"/>
          <w:szCs w:val="28"/>
        </w:rPr>
        <w:t>26466000</w:t>
      </w:r>
      <w:r w:rsidRPr="00180365">
        <w:rPr>
          <w:sz w:val="28"/>
          <w:szCs w:val="28"/>
          <w:lang w:val="kk-KZ"/>
        </w:rPr>
        <w:t xml:space="preserve">*0.02 = </w:t>
      </w:r>
      <w:r w:rsidRPr="00180365">
        <w:rPr>
          <w:sz w:val="28"/>
          <w:szCs w:val="28"/>
        </w:rPr>
        <w:t>49390</w:t>
      </w:r>
      <w:r w:rsidR="00C07EF9">
        <w:rPr>
          <w:sz w:val="28"/>
          <w:szCs w:val="28"/>
          <w:lang w:val="kk-KZ"/>
        </w:rPr>
        <w:br w:type="page"/>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Глава 7. Благоустройство и озеленение территории.</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Включаются затраты на вертикальную планировку территории, устройство дорожек, малые архитектурные формы, спортивные площадки, ограждение территории, озеленение и т.д.</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2% от главы 2</w:t>
      </w:r>
    </w:p>
    <w:p w:rsidR="00D462E6" w:rsidRPr="00180365" w:rsidRDefault="00D462E6" w:rsidP="00180365">
      <w:pPr>
        <w:suppressAutoHyphens/>
        <w:spacing w:line="360" w:lineRule="auto"/>
        <w:ind w:firstLine="709"/>
        <w:jc w:val="both"/>
        <w:rPr>
          <w:sz w:val="28"/>
          <w:szCs w:val="28"/>
        </w:rPr>
      </w:pPr>
      <w:r w:rsidRPr="00180365">
        <w:rPr>
          <w:sz w:val="28"/>
          <w:szCs w:val="28"/>
        </w:rPr>
        <w:t>26466000</w:t>
      </w:r>
      <w:r w:rsidRPr="00180365">
        <w:rPr>
          <w:sz w:val="28"/>
          <w:szCs w:val="28"/>
          <w:lang w:val="kk-KZ"/>
        </w:rPr>
        <w:t xml:space="preserve">*0.02 = </w:t>
      </w:r>
      <w:r w:rsidRPr="00180365">
        <w:rPr>
          <w:sz w:val="28"/>
          <w:szCs w:val="28"/>
        </w:rPr>
        <w:t>49390</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Глава 8. Временные здания и сооружения.</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В главе учитываются затраты на возведение и разработку временных зданий и сооружений,</w:t>
      </w:r>
      <w:r w:rsidR="00180365">
        <w:rPr>
          <w:sz w:val="28"/>
          <w:szCs w:val="28"/>
          <w:lang w:val="kk-KZ"/>
        </w:rPr>
        <w:t xml:space="preserve"> </w:t>
      </w:r>
      <w:r w:rsidRPr="00180365">
        <w:rPr>
          <w:sz w:val="28"/>
          <w:szCs w:val="28"/>
          <w:lang w:val="kk-KZ"/>
        </w:rPr>
        <w:t xml:space="preserve">аренду и ремонт существующих устройство временных подземных путей, инженерных коммуникаций и т.д. </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lang w:val="kk-KZ"/>
        </w:rPr>
        <w:t xml:space="preserve">1.5% - 2% от </w:t>
      </w:r>
      <w:r w:rsidRPr="00180365">
        <w:rPr>
          <w:sz w:val="28"/>
          <w:szCs w:val="28"/>
        </w:rPr>
        <w:t>∑ 1-7 глав</w:t>
      </w:r>
    </w:p>
    <w:p w:rsidR="00180365" w:rsidRDefault="00D462E6" w:rsidP="00180365">
      <w:pPr>
        <w:suppressAutoHyphens/>
        <w:spacing w:line="360" w:lineRule="auto"/>
        <w:ind w:firstLine="709"/>
        <w:jc w:val="both"/>
        <w:rPr>
          <w:sz w:val="28"/>
          <w:szCs w:val="28"/>
        </w:rPr>
      </w:pPr>
      <w:r w:rsidRPr="00180365">
        <w:rPr>
          <w:sz w:val="28"/>
          <w:szCs w:val="28"/>
        </w:rPr>
        <w:t>2791303* 0.02 = 55826.06</w:t>
      </w:r>
    </w:p>
    <w:p w:rsidR="00D462E6" w:rsidRPr="00180365" w:rsidRDefault="00D462E6"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lang w:val="kk-KZ"/>
        </w:rPr>
        <w:t>Глава 9. Прочие работы и затраты.</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Включается группа дополнительных затрат, связанных с особенностью выполнения</w:t>
      </w:r>
      <w:r w:rsidR="00180365">
        <w:rPr>
          <w:sz w:val="28"/>
          <w:szCs w:val="28"/>
          <w:lang w:val="kk-KZ"/>
        </w:rPr>
        <w:t xml:space="preserve"> </w:t>
      </w:r>
      <w:r w:rsidRPr="00180365">
        <w:rPr>
          <w:sz w:val="28"/>
          <w:szCs w:val="28"/>
          <w:lang w:val="kk-KZ"/>
        </w:rPr>
        <w:t>строительно- монтажных работ на определенной строительной площадке:</w:t>
      </w:r>
      <w:r w:rsidR="00180365">
        <w:rPr>
          <w:sz w:val="28"/>
          <w:szCs w:val="28"/>
          <w:lang w:val="kk-KZ"/>
        </w:rPr>
        <w:t xml:space="preserve"> </w:t>
      </w:r>
      <w:r w:rsidRPr="00180365">
        <w:rPr>
          <w:sz w:val="28"/>
          <w:szCs w:val="28"/>
          <w:lang w:val="kk-KZ"/>
        </w:rPr>
        <w:t>дополнительная заработная плата, эксплуатация машин, приобретение строительных</w:t>
      </w:r>
      <w:r w:rsidR="00180365">
        <w:rPr>
          <w:sz w:val="28"/>
          <w:szCs w:val="28"/>
          <w:lang w:val="kk-KZ"/>
        </w:rPr>
        <w:t xml:space="preserve"> </w:t>
      </w:r>
      <w:r w:rsidRPr="00180365">
        <w:rPr>
          <w:sz w:val="28"/>
          <w:szCs w:val="28"/>
          <w:lang w:val="kk-KZ"/>
        </w:rPr>
        <w:t>материалов, конструкций и т.д.</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А) зимнее удорожание СМР:</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lang w:val="kk-KZ"/>
        </w:rPr>
        <w:t xml:space="preserve">2.2% от </w:t>
      </w:r>
      <w:r w:rsidRPr="00180365">
        <w:rPr>
          <w:sz w:val="28"/>
          <w:szCs w:val="28"/>
        </w:rPr>
        <w:t>∑ 2-8 глав</w:t>
      </w:r>
    </w:p>
    <w:p w:rsidR="00D462E6" w:rsidRPr="00180365" w:rsidRDefault="00D462E6" w:rsidP="00180365">
      <w:pPr>
        <w:suppressAutoHyphens/>
        <w:spacing w:line="360" w:lineRule="auto"/>
        <w:ind w:firstLine="709"/>
        <w:jc w:val="both"/>
        <w:rPr>
          <w:sz w:val="28"/>
          <w:szCs w:val="28"/>
        </w:rPr>
      </w:pPr>
      <w:r w:rsidRPr="00180365">
        <w:rPr>
          <w:sz w:val="28"/>
          <w:szCs w:val="28"/>
        </w:rPr>
        <w:t>2847129.06* 0.022 = 62636.83</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Б) вывоз строительного мусора:</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0.15% от ∑ 1-8 глав</w:t>
      </w:r>
    </w:p>
    <w:p w:rsidR="00C07EF9" w:rsidRDefault="00D462E6" w:rsidP="00C07EF9">
      <w:pPr>
        <w:suppressAutoHyphens/>
        <w:spacing w:line="360" w:lineRule="auto"/>
        <w:ind w:firstLine="709"/>
        <w:jc w:val="both"/>
        <w:rPr>
          <w:sz w:val="28"/>
          <w:szCs w:val="28"/>
        </w:rPr>
      </w:pPr>
      <w:r w:rsidRPr="00180365">
        <w:rPr>
          <w:sz w:val="28"/>
          <w:szCs w:val="28"/>
        </w:rPr>
        <w:t>2847129.06* 0.0015 = 4270.69</w:t>
      </w:r>
      <w:r w:rsidR="00C07EF9">
        <w:rPr>
          <w:sz w:val="28"/>
          <w:szCs w:val="28"/>
        </w:rPr>
        <w:br w:type="page"/>
      </w:r>
    </w:p>
    <w:p w:rsidR="00D462E6" w:rsidRPr="00180365" w:rsidRDefault="00D462E6" w:rsidP="00180365">
      <w:pPr>
        <w:suppressAutoHyphens/>
        <w:spacing w:line="360" w:lineRule="auto"/>
        <w:ind w:firstLine="709"/>
        <w:jc w:val="both"/>
        <w:rPr>
          <w:sz w:val="28"/>
          <w:szCs w:val="28"/>
        </w:rPr>
      </w:pPr>
      <w:r w:rsidRPr="00180365">
        <w:rPr>
          <w:sz w:val="28"/>
          <w:szCs w:val="28"/>
        </w:rPr>
        <w:t>В) применение сдельной оплаты труда:</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1% от ∑ 2-8 глав</w:t>
      </w:r>
    </w:p>
    <w:p w:rsidR="00D462E6" w:rsidRPr="00180365" w:rsidRDefault="00D462E6" w:rsidP="00180365">
      <w:pPr>
        <w:suppressAutoHyphens/>
        <w:spacing w:line="360" w:lineRule="auto"/>
        <w:ind w:firstLine="709"/>
        <w:jc w:val="both"/>
        <w:rPr>
          <w:sz w:val="28"/>
          <w:szCs w:val="28"/>
        </w:rPr>
      </w:pPr>
      <w:r w:rsidRPr="00180365">
        <w:rPr>
          <w:sz w:val="28"/>
          <w:szCs w:val="28"/>
        </w:rPr>
        <w:t>158984.06* 0.009 = 1589.84</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10. Содержание дирекции строящихся учреждений и технический надзор.</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0.9%</w:t>
      </w:r>
      <w:r w:rsidR="00180365">
        <w:rPr>
          <w:sz w:val="28"/>
          <w:szCs w:val="28"/>
        </w:rPr>
        <w:t xml:space="preserve"> </w:t>
      </w:r>
      <w:r w:rsidRPr="00180365">
        <w:rPr>
          <w:sz w:val="28"/>
          <w:szCs w:val="28"/>
        </w:rPr>
        <w:t>от ∑ 1-9 глав</w:t>
      </w:r>
    </w:p>
    <w:p w:rsidR="00D462E6" w:rsidRPr="00180365" w:rsidRDefault="00D462E6" w:rsidP="00180365">
      <w:pPr>
        <w:suppressAutoHyphens/>
        <w:spacing w:line="360" w:lineRule="auto"/>
        <w:ind w:firstLine="709"/>
        <w:jc w:val="both"/>
        <w:rPr>
          <w:sz w:val="28"/>
          <w:szCs w:val="28"/>
        </w:rPr>
      </w:pPr>
      <w:r w:rsidRPr="00180365">
        <w:rPr>
          <w:sz w:val="28"/>
          <w:szCs w:val="28"/>
        </w:rPr>
        <w:t>2909765.89* 0.009 = 26187.9</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11. Подготовка эксплуатационных кадров.</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0.7% от ∑ 1-9 глав</w:t>
      </w:r>
    </w:p>
    <w:p w:rsidR="00D462E6" w:rsidRPr="00180365" w:rsidRDefault="00D462E6" w:rsidP="00180365">
      <w:pPr>
        <w:suppressAutoHyphens/>
        <w:spacing w:line="360" w:lineRule="auto"/>
        <w:ind w:firstLine="709"/>
        <w:jc w:val="both"/>
        <w:rPr>
          <w:sz w:val="28"/>
          <w:szCs w:val="28"/>
        </w:rPr>
      </w:pPr>
      <w:r w:rsidRPr="00180365">
        <w:rPr>
          <w:sz w:val="28"/>
          <w:szCs w:val="28"/>
        </w:rPr>
        <w:t>2909765.89* 0.007 = 20368.36</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12. Проектные, изыскательные и научно – исследовательские работы, авторский надзор.</w:t>
      </w:r>
    </w:p>
    <w:p w:rsidR="00D462E6" w:rsidRPr="00180365" w:rsidRDefault="00D462E6" w:rsidP="00180365">
      <w:pPr>
        <w:suppressAutoHyphens/>
        <w:spacing w:line="360" w:lineRule="auto"/>
        <w:ind w:firstLine="709"/>
        <w:jc w:val="both"/>
        <w:rPr>
          <w:sz w:val="28"/>
          <w:szCs w:val="28"/>
        </w:rPr>
      </w:pPr>
      <w:r w:rsidRPr="00180365">
        <w:rPr>
          <w:sz w:val="28"/>
          <w:szCs w:val="28"/>
        </w:rPr>
        <w:t>Включаются затраты, необходимые для инженерных изысканий и проектирование объекта строительства, составление технического задания, авторский надзор в процессе строительства.</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2.5% от ∑ 1-9 глав</w:t>
      </w:r>
    </w:p>
    <w:p w:rsidR="00180365" w:rsidRDefault="00D462E6" w:rsidP="00180365">
      <w:pPr>
        <w:suppressAutoHyphens/>
        <w:spacing w:line="360" w:lineRule="auto"/>
        <w:ind w:firstLine="709"/>
        <w:jc w:val="both"/>
        <w:rPr>
          <w:sz w:val="28"/>
          <w:szCs w:val="28"/>
        </w:rPr>
      </w:pPr>
      <w:r w:rsidRPr="00180365">
        <w:rPr>
          <w:sz w:val="28"/>
          <w:szCs w:val="28"/>
        </w:rPr>
        <w:t>2909765.89* 0.025 = 72744.14</w:t>
      </w:r>
    </w:p>
    <w:p w:rsidR="00C07EF9" w:rsidRPr="00D07881" w:rsidRDefault="00C07EF9" w:rsidP="00180365">
      <w:pPr>
        <w:suppressAutoHyphens/>
        <w:spacing w:line="360" w:lineRule="auto"/>
        <w:ind w:firstLine="709"/>
        <w:jc w:val="both"/>
        <w:rPr>
          <w:sz w:val="28"/>
          <w:szCs w:val="28"/>
        </w:rPr>
      </w:pPr>
    </w:p>
    <w:p w:rsidR="00180365" w:rsidRDefault="00D462E6" w:rsidP="00180365">
      <w:pPr>
        <w:suppressAutoHyphens/>
        <w:spacing w:line="360" w:lineRule="auto"/>
        <w:ind w:firstLine="709"/>
        <w:jc w:val="both"/>
        <w:rPr>
          <w:sz w:val="28"/>
          <w:szCs w:val="28"/>
        </w:rPr>
      </w:pPr>
      <w:r w:rsidRPr="00180365">
        <w:rPr>
          <w:sz w:val="28"/>
          <w:szCs w:val="28"/>
        </w:rPr>
        <w:t>Глава 13. Итого сумма глав с 1 по 12</w:t>
      </w:r>
    </w:p>
    <w:p w:rsidR="00D462E6" w:rsidRPr="00180365" w:rsidRDefault="00D462E6"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3029066.29</w:t>
      </w:r>
    </w:p>
    <w:p w:rsidR="00C07EF9" w:rsidRPr="00D07881" w:rsidRDefault="00C07EF9" w:rsidP="00180365">
      <w:pPr>
        <w:suppressAutoHyphens/>
        <w:spacing w:line="360" w:lineRule="auto"/>
        <w:ind w:firstLine="709"/>
        <w:jc w:val="both"/>
        <w:rPr>
          <w:sz w:val="28"/>
          <w:szCs w:val="28"/>
        </w:rPr>
      </w:pPr>
    </w:p>
    <w:p w:rsidR="00C07EF9" w:rsidRDefault="00D462E6" w:rsidP="00C07EF9">
      <w:pPr>
        <w:suppressAutoHyphens/>
        <w:spacing w:line="360" w:lineRule="auto"/>
        <w:ind w:firstLine="709"/>
        <w:jc w:val="both"/>
        <w:rPr>
          <w:sz w:val="28"/>
          <w:szCs w:val="28"/>
        </w:rPr>
      </w:pPr>
      <w:r w:rsidRPr="00180365">
        <w:rPr>
          <w:sz w:val="28"/>
          <w:szCs w:val="28"/>
        </w:rPr>
        <w:t>Глава 14. Резерв средств на непредвиденные работы и затраты.</w:t>
      </w:r>
      <w:r w:rsidR="00C07EF9">
        <w:rPr>
          <w:sz w:val="28"/>
          <w:szCs w:val="28"/>
        </w:rPr>
        <w:br w:type="page"/>
      </w:r>
    </w:p>
    <w:p w:rsidR="00D462E6" w:rsidRPr="00180365" w:rsidRDefault="00D462E6" w:rsidP="00180365">
      <w:pPr>
        <w:suppressAutoHyphens/>
        <w:spacing w:line="360" w:lineRule="auto"/>
        <w:ind w:firstLine="709"/>
        <w:jc w:val="both"/>
        <w:rPr>
          <w:sz w:val="28"/>
          <w:szCs w:val="28"/>
        </w:rPr>
      </w:pPr>
      <w:r w:rsidRPr="00180365">
        <w:rPr>
          <w:sz w:val="28"/>
          <w:szCs w:val="28"/>
        </w:rPr>
        <w:t>5% от главы 13</w:t>
      </w:r>
    </w:p>
    <w:p w:rsidR="00D462E6" w:rsidRPr="00180365" w:rsidRDefault="00D462E6" w:rsidP="00180365">
      <w:pPr>
        <w:suppressAutoHyphens/>
        <w:spacing w:line="360" w:lineRule="auto"/>
        <w:ind w:firstLine="709"/>
        <w:jc w:val="both"/>
        <w:rPr>
          <w:sz w:val="28"/>
          <w:szCs w:val="28"/>
        </w:rPr>
      </w:pPr>
      <w:r w:rsidRPr="00180365">
        <w:rPr>
          <w:sz w:val="28"/>
          <w:szCs w:val="28"/>
        </w:rPr>
        <w:t>3029066.29* 0.05 = 151453.31</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15. Всего: сумма</w:t>
      </w:r>
      <w:r w:rsidR="00180365">
        <w:rPr>
          <w:sz w:val="28"/>
          <w:szCs w:val="28"/>
        </w:rPr>
        <w:t xml:space="preserve"> </w:t>
      </w:r>
      <w:r w:rsidRPr="00180365">
        <w:rPr>
          <w:sz w:val="28"/>
          <w:szCs w:val="28"/>
        </w:rPr>
        <w:t>главы 13 и 14.</w:t>
      </w:r>
    </w:p>
    <w:p w:rsidR="00D462E6" w:rsidRPr="00180365" w:rsidRDefault="00D462E6"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3180519.5</w:t>
      </w:r>
    </w:p>
    <w:p w:rsidR="00C07EF9" w:rsidRPr="00D07881" w:rsidRDefault="00C07EF9" w:rsidP="00180365">
      <w:pPr>
        <w:suppressAutoHyphens/>
        <w:spacing w:line="360" w:lineRule="auto"/>
        <w:ind w:firstLine="709"/>
        <w:jc w:val="both"/>
        <w:rPr>
          <w:sz w:val="28"/>
          <w:szCs w:val="28"/>
        </w:rPr>
      </w:pPr>
    </w:p>
    <w:p w:rsidR="00D462E6" w:rsidRPr="00180365" w:rsidRDefault="00D462E6" w:rsidP="00180365">
      <w:pPr>
        <w:suppressAutoHyphens/>
        <w:spacing w:line="360" w:lineRule="auto"/>
        <w:ind w:firstLine="709"/>
        <w:jc w:val="both"/>
        <w:rPr>
          <w:sz w:val="28"/>
          <w:szCs w:val="28"/>
        </w:rPr>
      </w:pPr>
      <w:r w:rsidRPr="00180365">
        <w:rPr>
          <w:sz w:val="28"/>
          <w:szCs w:val="28"/>
        </w:rPr>
        <w:t>Глава 16. Возвратная сумма 15% от главы 8.</w:t>
      </w:r>
    </w:p>
    <w:p w:rsidR="00C07EF9" w:rsidRPr="00D07881" w:rsidRDefault="00C07EF9" w:rsidP="00180365">
      <w:pPr>
        <w:suppressAutoHyphens/>
        <w:spacing w:line="360" w:lineRule="auto"/>
        <w:ind w:firstLine="709"/>
        <w:jc w:val="both"/>
        <w:rPr>
          <w:sz w:val="28"/>
          <w:szCs w:val="28"/>
        </w:rPr>
      </w:pPr>
    </w:p>
    <w:p w:rsidR="00FE7965" w:rsidRPr="00180365" w:rsidRDefault="00D462E6" w:rsidP="00180365">
      <w:pPr>
        <w:suppressAutoHyphens/>
        <w:spacing w:line="360" w:lineRule="auto"/>
        <w:ind w:firstLine="709"/>
        <w:jc w:val="both"/>
        <w:rPr>
          <w:sz w:val="28"/>
          <w:szCs w:val="28"/>
        </w:rPr>
      </w:pPr>
      <w:r w:rsidRPr="00180365">
        <w:rPr>
          <w:sz w:val="28"/>
          <w:szCs w:val="28"/>
        </w:rPr>
        <w:t>55826.06*0.05=2791.3</w:t>
      </w:r>
    </w:p>
    <w:p w:rsidR="000E0680" w:rsidRPr="00180365" w:rsidRDefault="000E0680" w:rsidP="00180365">
      <w:pPr>
        <w:suppressAutoHyphens/>
        <w:spacing w:line="360" w:lineRule="auto"/>
        <w:ind w:firstLine="709"/>
        <w:jc w:val="both"/>
        <w:rPr>
          <w:sz w:val="28"/>
          <w:szCs w:val="28"/>
        </w:rPr>
      </w:pPr>
    </w:p>
    <w:p w:rsidR="008B1D94" w:rsidRPr="00D07881" w:rsidRDefault="008B1D94" w:rsidP="00180365">
      <w:pPr>
        <w:suppressAutoHyphens/>
        <w:spacing w:line="360" w:lineRule="auto"/>
        <w:ind w:firstLine="709"/>
        <w:jc w:val="both"/>
        <w:rPr>
          <w:b/>
          <w:sz w:val="28"/>
          <w:szCs w:val="28"/>
        </w:rPr>
      </w:pPr>
      <w:r w:rsidRPr="00C07EF9">
        <w:rPr>
          <w:b/>
          <w:sz w:val="28"/>
          <w:szCs w:val="28"/>
        </w:rPr>
        <w:t>2.3.2</w:t>
      </w:r>
      <w:r w:rsidR="00C07EF9" w:rsidRPr="00C07EF9">
        <w:rPr>
          <w:b/>
          <w:sz w:val="28"/>
          <w:szCs w:val="28"/>
        </w:rPr>
        <w:t xml:space="preserve"> Объектная смета</w:t>
      </w:r>
    </w:p>
    <w:p w:rsidR="00D462E6" w:rsidRPr="00180365" w:rsidRDefault="00FE7965" w:rsidP="00180365">
      <w:pPr>
        <w:suppressAutoHyphens/>
        <w:spacing w:line="360" w:lineRule="auto"/>
        <w:ind w:firstLine="709"/>
        <w:jc w:val="both"/>
        <w:rPr>
          <w:sz w:val="28"/>
          <w:szCs w:val="28"/>
        </w:rPr>
      </w:pPr>
      <w:r w:rsidRPr="00180365">
        <w:rPr>
          <w:sz w:val="28"/>
          <w:szCs w:val="28"/>
        </w:rPr>
        <w:t>С</w:t>
      </w:r>
      <w:r w:rsidR="00D462E6" w:rsidRPr="00180365">
        <w:rPr>
          <w:sz w:val="28"/>
          <w:szCs w:val="28"/>
        </w:rPr>
        <w:t xml:space="preserve">водный расчет на строительство </w:t>
      </w:r>
      <w:r w:rsidR="00D462E6" w:rsidRPr="00180365">
        <w:rPr>
          <w:sz w:val="28"/>
          <w:szCs w:val="28"/>
          <w:lang w:val="kk-KZ"/>
        </w:rPr>
        <w:t xml:space="preserve">Интернет кафе на 100 компюьтеров в районе кинотеатра </w:t>
      </w:r>
      <w:r w:rsidR="00D03164" w:rsidRPr="00180365">
        <w:rPr>
          <w:sz w:val="28"/>
          <w:szCs w:val="28"/>
        </w:rPr>
        <w:t>«</w:t>
      </w:r>
      <w:r w:rsidR="00D462E6" w:rsidRPr="00180365">
        <w:rPr>
          <w:sz w:val="28"/>
          <w:szCs w:val="28"/>
          <w:lang w:val="kk-KZ"/>
        </w:rPr>
        <w:t>Байконур</w:t>
      </w:r>
      <w:r w:rsidR="00D03164" w:rsidRPr="00180365">
        <w:rPr>
          <w:sz w:val="28"/>
          <w:szCs w:val="28"/>
          <w:lang w:val="kk-KZ"/>
        </w:rPr>
        <w:t>»</w:t>
      </w:r>
      <w:r w:rsidR="00D462E6" w:rsidRPr="00180365">
        <w:rPr>
          <w:sz w:val="28"/>
          <w:szCs w:val="28"/>
          <w:lang w:val="kk-KZ"/>
        </w:rPr>
        <w:t xml:space="preserve"> г.Алматы</w:t>
      </w:r>
    </w:p>
    <w:p w:rsidR="00D462E6" w:rsidRPr="00180365" w:rsidRDefault="00D462E6" w:rsidP="00180365">
      <w:pPr>
        <w:suppressAutoHyphens/>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210"/>
        <w:gridCol w:w="1646"/>
        <w:gridCol w:w="2061"/>
      </w:tblGrid>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Наименование работ</w:t>
            </w:r>
          </w:p>
        </w:tc>
        <w:tc>
          <w:tcPr>
            <w:tcW w:w="860"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сметная</w:t>
            </w:r>
          </w:p>
          <w:p w:rsidR="00D03164" w:rsidRPr="00223065" w:rsidRDefault="00D03164" w:rsidP="00223065">
            <w:pPr>
              <w:suppressAutoHyphens/>
              <w:spacing w:line="360" w:lineRule="auto"/>
              <w:jc w:val="both"/>
              <w:rPr>
                <w:sz w:val="20"/>
                <w:szCs w:val="28"/>
              </w:rPr>
            </w:pPr>
            <w:r w:rsidRPr="00223065">
              <w:rPr>
                <w:sz w:val="20"/>
                <w:szCs w:val="28"/>
              </w:rPr>
              <w:t>стоимость,</w:t>
            </w:r>
            <w:r w:rsidR="00180365" w:rsidRPr="00223065">
              <w:rPr>
                <w:sz w:val="20"/>
                <w:szCs w:val="28"/>
              </w:rPr>
              <w:t xml:space="preserve"> </w:t>
            </w:r>
            <w:r w:rsidRPr="00223065">
              <w:rPr>
                <w:sz w:val="20"/>
                <w:szCs w:val="28"/>
                <w:lang w:val="en-US"/>
              </w:rPr>
              <w:t>y</w:t>
            </w:r>
            <w:r w:rsidRPr="00223065">
              <w:rPr>
                <w:sz w:val="20"/>
                <w:szCs w:val="28"/>
              </w:rPr>
              <w:t>.</w:t>
            </w:r>
            <w:r w:rsidRPr="00223065">
              <w:rPr>
                <w:sz w:val="20"/>
                <w:szCs w:val="28"/>
                <w:lang w:val="en-US"/>
              </w:rPr>
              <w:t>e</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доля общей стоимости,</w:t>
            </w:r>
            <w:r w:rsidRPr="00223065">
              <w:rPr>
                <w:sz w:val="20"/>
                <w:szCs w:val="28"/>
                <w:lang w:val="en-US"/>
              </w:rPr>
              <w:t xml:space="preserve"> </w:t>
            </w:r>
            <w:r w:rsidRPr="00223065">
              <w:rPr>
                <w:sz w:val="20"/>
                <w:szCs w:val="28"/>
              </w:rPr>
              <w:t>%</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Всего стоимость</w:t>
            </w:r>
          </w:p>
        </w:tc>
        <w:tc>
          <w:tcPr>
            <w:tcW w:w="860"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3180519.5</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100</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2</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Подготовка территории строительства</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rPr>
              <w:t>53768</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1.7</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3</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Основные объекты строительства</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lang w:val="kk-KZ"/>
              </w:rPr>
              <w:t>2466000</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16.7</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4</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Объекты подсобного и обслуживающего назначения</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lang w:val="en-US"/>
              </w:rPr>
              <w:t>73980</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2.3</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5</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Объекты энергетического хозяйства</w:t>
            </w:r>
          </w:p>
        </w:tc>
        <w:tc>
          <w:tcPr>
            <w:tcW w:w="860" w:type="pct"/>
            <w:shd w:val="clear" w:color="auto" w:fill="auto"/>
          </w:tcPr>
          <w:p w:rsidR="00D03164" w:rsidRPr="00223065" w:rsidRDefault="00D03164" w:rsidP="00223065">
            <w:pPr>
              <w:suppressAutoHyphens/>
              <w:spacing w:line="360" w:lineRule="auto"/>
              <w:jc w:val="both"/>
              <w:rPr>
                <w:sz w:val="20"/>
                <w:szCs w:val="22"/>
              </w:rPr>
            </w:pPr>
            <w:r w:rsidRPr="00223065">
              <w:rPr>
                <w:sz w:val="20"/>
                <w:szCs w:val="28"/>
                <w:lang w:val="en-US"/>
              </w:rPr>
              <w:t>49390</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1.5</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6</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Объекты транспортного</w:t>
            </w:r>
            <w:r w:rsidR="00180365" w:rsidRPr="00223065">
              <w:rPr>
                <w:sz w:val="20"/>
                <w:szCs w:val="28"/>
              </w:rPr>
              <w:t xml:space="preserve"> </w:t>
            </w:r>
            <w:r w:rsidRPr="00223065">
              <w:rPr>
                <w:sz w:val="20"/>
                <w:szCs w:val="28"/>
              </w:rPr>
              <w:t>хозяйства</w:t>
            </w:r>
          </w:p>
        </w:tc>
        <w:tc>
          <w:tcPr>
            <w:tcW w:w="860" w:type="pct"/>
            <w:shd w:val="clear" w:color="auto" w:fill="auto"/>
          </w:tcPr>
          <w:p w:rsidR="00D03164" w:rsidRPr="00223065" w:rsidRDefault="00D03164" w:rsidP="00223065">
            <w:pPr>
              <w:suppressAutoHyphens/>
              <w:spacing w:line="360" w:lineRule="auto"/>
              <w:jc w:val="both"/>
              <w:rPr>
                <w:sz w:val="20"/>
                <w:szCs w:val="22"/>
              </w:rPr>
            </w:pPr>
            <w:r w:rsidRPr="00223065">
              <w:rPr>
                <w:sz w:val="20"/>
                <w:szCs w:val="28"/>
                <w:lang w:val="en-US"/>
              </w:rPr>
              <w:t>49390</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1.5</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7</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Внешние коммуникации и инженерные сети</w:t>
            </w:r>
          </w:p>
        </w:tc>
        <w:tc>
          <w:tcPr>
            <w:tcW w:w="860" w:type="pct"/>
            <w:shd w:val="clear" w:color="auto" w:fill="auto"/>
          </w:tcPr>
          <w:p w:rsidR="00D03164" w:rsidRPr="00223065" w:rsidRDefault="00D03164" w:rsidP="00223065">
            <w:pPr>
              <w:suppressAutoHyphens/>
              <w:spacing w:line="360" w:lineRule="auto"/>
              <w:jc w:val="both"/>
              <w:rPr>
                <w:sz w:val="20"/>
                <w:szCs w:val="22"/>
              </w:rPr>
            </w:pPr>
            <w:r w:rsidRPr="00223065">
              <w:rPr>
                <w:sz w:val="20"/>
                <w:szCs w:val="28"/>
                <w:lang w:val="en-US"/>
              </w:rPr>
              <w:t>49390</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1.5</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8</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Благоустройство территории и озеленение</w:t>
            </w:r>
          </w:p>
        </w:tc>
        <w:tc>
          <w:tcPr>
            <w:tcW w:w="860" w:type="pct"/>
            <w:shd w:val="clear" w:color="auto" w:fill="auto"/>
          </w:tcPr>
          <w:p w:rsidR="00D03164" w:rsidRPr="00223065" w:rsidRDefault="00D03164" w:rsidP="00223065">
            <w:pPr>
              <w:suppressAutoHyphens/>
              <w:spacing w:line="360" w:lineRule="auto"/>
              <w:jc w:val="both"/>
              <w:rPr>
                <w:sz w:val="20"/>
                <w:szCs w:val="22"/>
              </w:rPr>
            </w:pPr>
            <w:r w:rsidRPr="00223065">
              <w:rPr>
                <w:sz w:val="20"/>
                <w:szCs w:val="28"/>
                <w:lang w:val="en-US"/>
              </w:rPr>
              <w:t>49390</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1.5</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9</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 xml:space="preserve">Временные здания и сооружения </w:t>
            </w:r>
          </w:p>
        </w:tc>
        <w:tc>
          <w:tcPr>
            <w:tcW w:w="860"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lang w:val="en-US"/>
              </w:rPr>
              <w:t>55826.06</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1.7</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10</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Прочие работы и затраты</w:t>
            </w:r>
          </w:p>
        </w:tc>
        <w:tc>
          <w:tcPr>
            <w:tcW w:w="860"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62636.83</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2.9</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11</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Содержание дирекции</w:t>
            </w:r>
          </w:p>
        </w:tc>
        <w:tc>
          <w:tcPr>
            <w:tcW w:w="860"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lang w:val="en-US"/>
              </w:rPr>
              <w:t>26187.9</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0.9</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12</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Подготовка эксплуатационных кадров</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lang w:val="en-US"/>
              </w:rPr>
              <w:t>20368.36</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0.6</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13</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Проектные и изыскательские работы, авторский надзор</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lang w:val="en-US"/>
              </w:rPr>
              <w:t>72744.14</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2.3</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14</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Резерв средств на непредвиденные работы</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lang w:val="en-US"/>
              </w:rPr>
              <w:t>151453.31</w:t>
            </w:r>
          </w:p>
        </w:tc>
        <w:tc>
          <w:tcPr>
            <w:tcW w:w="1077"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4.8</w:t>
            </w:r>
          </w:p>
        </w:tc>
      </w:tr>
      <w:tr w:rsidR="00D03164" w:rsidRPr="00223065" w:rsidTr="00223065">
        <w:trPr>
          <w:trHeight w:val="20"/>
        </w:trPr>
        <w:tc>
          <w:tcPr>
            <w:tcW w:w="341"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15</w:t>
            </w:r>
          </w:p>
        </w:tc>
        <w:tc>
          <w:tcPr>
            <w:tcW w:w="2722" w:type="pct"/>
            <w:shd w:val="clear" w:color="auto" w:fill="auto"/>
          </w:tcPr>
          <w:p w:rsidR="00D03164" w:rsidRPr="00223065" w:rsidRDefault="00D03164" w:rsidP="00223065">
            <w:pPr>
              <w:suppressAutoHyphens/>
              <w:spacing w:line="360" w:lineRule="auto"/>
              <w:jc w:val="both"/>
              <w:rPr>
                <w:sz w:val="20"/>
                <w:szCs w:val="28"/>
              </w:rPr>
            </w:pPr>
            <w:r w:rsidRPr="00223065">
              <w:rPr>
                <w:sz w:val="20"/>
                <w:szCs w:val="28"/>
              </w:rPr>
              <w:t>Возвратная сумма</w:t>
            </w:r>
          </w:p>
        </w:tc>
        <w:tc>
          <w:tcPr>
            <w:tcW w:w="860"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rPr>
              <w:t>2791.3</w:t>
            </w:r>
          </w:p>
        </w:tc>
        <w:tc>
          <w:tcPr>
            <w:tcW w:w="1077" w:type="pct"/>
            <w:shd w:val="clear" w:color="auto" w:fill="auto"/>
          </w:tcPr>
          <w:p w:rsidR="00D03164" w:rsidRPr="00223065" w:rsidRDefault="00D03164" w:rsidP="00223065">
            <w:pPr>
              <w:suppressAutoHyphens/>
              <w:spacing w:line="360" w:lineRule="auto"/>
              <w:jc w:val="both"/>
              <w:rPr>
                <w:sz w:val="20"/>
                <w:szCs w:val="28"/>
                <w:lang w:val="en-US"/>
              </w:rPr>
            </w:pPr>
            <w:r w:rsidRPr="00223065">
              <w:rPr>
                <w:sz w:val="20"/>
                <w:szCs w:val="28"/>
                <w:lang w:val="en-US"/>
              </w:rPr>
              <w:t>0.1</w:t>
            </w:r>
          </w:p>
        </w:tc>
      </w:tr>
    </w:tbl>
    <w:p w:rsidR="00D462E6" w:rsidRPr="00180365" w:rsidRDefault="00D462E6" w:rsidP="00180365">
      <w:pPr>
        <w:suppressAutoHyphens/>
        <w:spacing w:line="360" w:lineRule="auto"/>
        <w:ind w:firstLine="709"/>
        <w:jc w:val="both"/>
        <w:rPr>
          <w:sz w:val="28"/>
          <w:szCs w:val="28"/>
          <w:lang w:val="en-US"/>
        </w:rPr>
      </w:pPr>
    </w:p>
    <w:p w:rsidR="00D462E6" w:rsidRPr="00180365" w:rsidRDefault="00D462E6" w:rsidP="00180365">
      <w:pPr>
        <w:suppressAutoHyphens/>
        <w:spacing w:line="360" w:lineRule="auto"/>
        <w:ind w:firstLine="709"/>
        <w:jc w:val="both"/>
        <w:rPr>
          <w:sz w:val="28"/>
          <w:szCs w:val="28"/>
        </w:rPr>
      </w:pPr>
      <w:r w:rsidRPr="00180365">
        <w:rPr>
          <w:sz w:val="28"/>
          <w:szCs w:val="28"/>
        </w:rPr>
        <w:t>Добавка на сейсмику 16% от общей суммы</w:t>
      </w:r>
    </w:p>
    <w:p w:rsidR="00C07EF9" w:rsidRDefault="00C07EF9">
      <w:pPr>
        <w:spacing w:after="200" w:line="276" w:lineRule="auto"/>
        <w:rPr>
          <w:sz w:val="28"/>
          <w:szCs w:val="28"/>
        </w:rPr>
      </w:pPr>
      <w:r>
        <w:rPr>
          <w:sz w:val="28"/>
          <w:szCs w:val="28"/>
        </w:rPr>
        <w:br w:type="page"/>
      </w:r>
    </w:p>
    <w:p w:rsidR="00D462E6" w:rsidRPr="00180365" w:rsidRDefault="00D462E6" w:rsidP="00180365">
      <w:pPr>
        <w:suppressAutoHyphens/>
        <w:spacing w:line="360" w:lineRule="auto"/>
        <w:ind w:firstLine="709"/>
        <w:jc w:val="both"/>
        <w:rPr>
          <w:sz w:val="28"/>
          <w:szCs w:val="28"/>
        </w:rPr>
      </w:pPr>
      <w:r w:rsidRPr="00180365">
        <w:rPr>
          <w:sz w:val="28"/>
          <w:szCs w:val="28"/>
        </w:rPr>
        <w:t>3180519.5* 0.16 (удорожание строительства в районе сейсмичности 9б.) =508883.12+3180519.5=3689402.62</w:t>
      </w:r>
    </w:p>
    <w:p w:rsidR="00D462E6" w:rsidRPr="00180365" w:rsidRDefault="00D462E6" w:rsidP="00180365">
      <w:pPr>
        <w:suppressAutoHyphens/>
        <w:spacing w:line="360" w:lineRule="auto"/>
        <w:ind w:firstLine="709"/>
        <w:jc w:val="both"/>
        <w:rPr>
          <w:sz w:val="28"/>
          <w:szCs w:val="28"/>
          <w:lang w:val="kk-KZ"/>
        </w:rPr>
      </w:pPr>
      <w:r w:rsidRPr="00180365">
        <w:rPr>
          <w:sz w:val="28"/>
          <w:szCs w:val="28"/>
        </w:rPr>
        <w:t xml:space="preserve">Курс доллара США 1$ = </w:t>
      </w:r>
      <w:r w:rsidRPr="00180365">
        <w:rPr>
          <w:sz w:val="28"/>
          <w:szCs w:val="28"/>
          <w:lang w:val="kk-KZ"/>
        </w:rPr>
        <w:t>14</w:t>
      </w:r>
      <w:r w:rsidRPr="00180365">
        <w:rPr>
          <w:sz w:val="28"/>
          <w:szCs w:val="28"/>
        </w:rPr>
        <w:t>8</w:t>
      </w:r>
      <w:r w:rsidRPr="00180365">
        <w:rPr>
          <w:sz w:val="28"/>
          <w:szCs w:val="28"/>
          <w:lang w:val="kk-KZ"/>
        </w:rPr>
        <w:t xml:space="preserve"> тг</w:t>
      </w:r>
    </w:p>
    <w:p w:rsidR="00D462E6" w:rsidRPr="00180365" w:rsidRDefault="00D462E6" w:rsidP="00180365">
      <w:pPr>
        <w:suppressAutoHyphens/>
        <w:spacing w:line="360" w:lineRule="auto"/>
        <w:ind w:firstLine="709"/>
        <w:jc w:val="both"/>
        <w:rPr>
          <w:sz w:val="28"/>
          <w:szCs w:val="28"/>
        </w:rPr>
      </w:pPr>
      <w:r w:rsidRPr="00180365">
        <w:rPr>
          <w:sz w:val="28"/>
          <w:szCs w:val="28"/>
        </w:rPr>
        <w:t>3689402.62</w:t>
      </w:r>
      <w:r w:rsidRPr="00180365">
        <w:rPr>
          <w:sz w:val="28"/>
          <w:szCs w:val="28"/>
          <w:lang w:val="kk-KZ"/>
        </w:rPr>
        <w:t>*148=546031587.76</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Стоимость 1 м2</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546031587.76/</w:t>
      </w:r>
      <w:r w:rsidRPr="00180365">
        <w:rPr>
          <w:sz w:val="28"/>
          <w:szCs w:val="28"/>
        </w:rPr>
        <w:t>1644</w:t>
      </w:r>
      <w:r w:rsidRPr="00180365">
        <w:rPr>
          <w:sz w:val="28"/>
          <w:szCs w:val="28"/>
          <w:lang w:val="kk-KZ"/>
        </w:rPr>
        <w:t>=</w:t>
      </w:r>
      <w:r w:rsidRPr="00180365">
        <w:rPr>
          <w:sz w:val="28"/>
          <w:szCs w:val="28"/>
        </w:rPr>
        <w:t>332236.002</w:t>
      </w:r>
      <w:r w:rsidRPr="00180365">
        <w:rPr>
          <w:sz w:val="28"/>
          <w:szCs w:val="28"/>
          <w:lang w:val="kk-KZ"/>
        </w:rPr>
        <w:t>= 2244.83 у.е.</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Стоимость 1 м3</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546031587.76/</w:t>
      </w:r>
      <w:r w:rsidRPr="00180365">
        <w:rPr>
          <w:sz w:val="28"/>
          <w:szCs w:val="28"/>
        </w:rPr>
        <w:t>2990</w:t>
      </w:r>
      <w:r w:rsidRPr="00180365">
        <w:rPr>
          <w:sz w:val="28"/>
          <w:szCs w:val="28"/>
          <w:lang w:val="kk-KZ"/>
        </w:rPr>
        <w:t>=</w:t>
      </w:r>
      <w:r w:rsidRPr="00180365">
        <w:rPr>
          <w:sz w:val="28"/>
          <w:szCs w:val="28"/>
        </w:rPr>
        <w:t xml:space="preserve">182619.26 </w:t>
      </w:r>
      <w:r w:rsidRPr="00180365">
        <w:rPr>
          <w:sz w:val="28"/>
          <w:szCs w:val="28"/>
          <w:lang w:val="kk-KZ"/>
        </w:rPr>
        <w:t>= 1233.91у.е.</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Стоимость 1 м2 =2244.83 у.е.</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Стоимость 1 м3 = 1233.91у.е.</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Общая площадь (</w:t>
      </w:r>
      <w:r w:rsidRPr="00180365">
        <w:rPr>
          <w:sz w:val="28"/>
          <w:szCs w:val="28"/>
          <w:lang w:val="en-US"/>
        </w:rPr>
        <w:t>S</w:t>
      </w:r>
      <w:r w:rsidRPr="00180365">
        <w:rPr>
          <w:sz w:val="28"/>
          <w:szCs w:val="28"/>
        </w:rPr>
        <w:t xml:space="preserve"> </w:t>
      </w:r>
      <w:r w:rsidRPr="00180365">
        <w:rPr>
          <w:sz w:val="28"/>
          <w:szCs w:val="28"/>
          <w:lang w:val="kk-KZ"/>
        </w:rPr>
        <w:t xml:space="preserve">общ) - </w:t>
      </w:r>
      <w:r w:rsidRPr="00180365">
        <w:rPr>
          <w:sz w:val="28"/>
          <w:szCs w:val="28"/>
        </w:rPr>
        <w:t>1644</w:t>
      </w:r>
      <w:r w:rsidRPr="00180365">
        <w:rPr>
          <w:sz w:val="28"/>
          <w:szCs w:val="28"/>
          <w:lang w:val="kk-KZ"/>
        </w:rPr>
        <w:t xml:space="preserve"> м2</w:t>
      </w:r>
    </w:p>
    <w:p w:rsidR="00D462E6" w:rsidRPr="00180365" w:rsidRDefault="00D462E6" w:rsidP="00180365">
      <w:pPr>
        <w:suppressAutoHyphens/>
        <w:spacing w:line="360" w:lineRule="auto"/>
        <w:ind w:firstLine="709"/>
        <w:jc w:val="both"/>
        <w:rPr>
          <w:sz w:val="28"/>
          <w:szCs w:val="28"/>
          <w:lang w:val="kk-KZ"/>
        </w:rPr>
      </w:pPr>
      <w:r w:rsidRPr="00180365">
        <w:rPr>
          <w:sz w:val="28"/>
          <w:szCs w:val="28"/>
          <w:lang w:val="kk-KZ"/>
        </w:rPr>
        <w:t>Строительный объем (</w:t>
      </w:r>
      <w:r w:rsidRPr="00180365">
        <w:rPr>
          <w:sz w:val="28"/>
          <w:szCs w:val="28"/>
          <w:lang w:val="en-US"/>
        </w:rPr>
        <w:t>V</w:t>
      </w:r>
      <w:r w:rsidRPr="00180365">
        <w:rPr>
          <w:sz w:val="28"/>
          <w:szCs w:val="28"/>
        </w:rPr>
        <w:t xml:space="preserve"> общ</w:t>
      </w:r>
      <w:r w:rsidRPr="00180365">
        <w:rPr>
          <w:sz w:val="28"/>
          <w:szCs w:val="28"/>
          <w:lang w:val="kk-KZ"/>
        </w:rPr>
        <w:t>) - 2</w:t>
      </w:r>
      <w:r w:rsidRPr="00180365">
        <w:rPr>
          <w:sz w:val="28"/>
          <w:szCs w:val="28"/>
        </w:rPr>
        <w:t>99</w:t>
      </w:r>
      <w:r w:rsidRPr="00180365">
        <w:rPr>
          <w:sz w:val="28"/>
          <w:szCs w:val="28"/>
          <w:lang w:val="kk-KZ"/>
        </w:rPr>
        <w:t>0 м3</w:t>
      </w:r>
    </w:p>
    <w:p w:rsidR="00C07EF9" w:rsidRDefault="00C07EF9">
      <w:pPr>
        <w:spacing w:after="200" w:line="276" w:lineRule="auto"/>
        <w:rPr>
          <w:sz w:val="28"/>
          <w:szCs w:val="28"/>
        </w:rPr>
      </w:pPr>
      <w:r>
        <w:rPr>
          <w:sz w:val="28"/>
          <w:szCs w:val="28"/>
        </w:rPr>
        <w:br w:type="page"/>
      </w:r>
    </w:p>
    <w:p w:rsidR="00204930" w:rsidRPr="00D07881" w:rsidRDefault="00C07EF9" w:rsidP="00180365">
      <w:pPr>
        <w:suppressAutoHyphens/>
        <w:spacing w:line="360" w:lineRule="auto"/>
        <w:ind w:firstLine="709"/>
        <w:jc w:val="both"/>
        <w:rPr>
          <w:b/>
          <w:sz w:val="28"/>
          <w:szCs w:val="28"/>
        </w:rPr>
      </w:pPr>
      <w:r w:rsidRPr="00C07EF9">
        <w:rPr>
          <w:b/>
          <w:sz w:val="28"/>
          <w:szCs w:val="28"/>
        </w:rPr>
        <w:t>Заключение</w:t>
      </w:r>
    </w:p>
    <w:p w:rsidR="00C07EF9" w:rsidRPr="00D07881" w:rsidRDefault="00C07EF9" w:rsidP="00180365">
      <w:pPr>
        <w:suppressAutoHyphens/>
        <w:spacing w:line="360" w:lineRule="auto"/>
        <w:ind w:firstLine="709"/>
        <w:jc w:val="both"/>
        <w:rPr>
          <w:sz w:val="28"/>
          <w:szCs w:val="28"/>
        </w:rPr>
      </w:pPr>
    </w:p>
    <w:p w:rsidR="00204930" w:rsidRPr="00180365" w:rsidRDefault="00204930" w:rsidP="00180365">
      <w:pPr>
        <w:suppressAutoHyphens/>
        <w:spacing w:line="360" w:lineRule="auto"/>
        <w:ind w:firstLine="709"/>
        <w:jc w:val="both"/>
        <w:rPr>
          <w:sz w:val="28"/>
          <w:szCs w:val="28"/>
        </w:rPr>
      </w:pPr>
      <w:r w:rsidRPr="00180365">
        <w:rPr>
          <w:sz w:val="28"/>
          <w:szCs w:val="28"/>
        </w:rPr>
        <w:t>Город Алматы стало активно развивающимся и застраивающимся городом. В связи с развитием</w:t>
      </w:r>
      <w:r w:rsidR="00180365">
        <w:rPr>
          <w:sz w:val="28"/>
          <w:szCs w:val="28"/>
        </w:rPr>
        <w:t xml:space="preserve"> </w:t>
      </w:r>
      <w:r w:rsidRPr="00180365">
        <w:rPr>
          <w:sz w:val="28"/>
          <w:szCs w:val="28"/>
        </w:rPr>
        <w:t>компьютерных технологий и интернета эти объекты являются востребованным для школьников, студентов и</w:t>
      </w:r>
      <w:r w:rsidR="00180365">
        <w:rPr>
          <w:sz w:val="28"/>
          <w:szCs w:val="28"/>
        </w:rPr>
        <w:t xml:space="preserve"> </w:t>
      </w:r>
      <w:r w:rsidRPr="00180365">
        <w:rPr>
          <w:sz w:val="28"/>
          <w:szCs w:val="28"/>
        </w:rPr>
        <w:t>бизнесменов.</w:t>
      </w:r>
    </w:p>
    <w:p w:rsidR="00204930" w:rsidRPr="00180365" w:rsidRDefault="00204930" w:rsidP="00180365">
      <w:pPr>
        <w:suppressAutoHyphens/>
        <w:spacing w:line="360" w:lineRule="auto"/>
        <w:ind w:firstLine="709"/>
        <w:jc w:val="both"/>
        <w:rPr>
          <w:sz w:val="28"/>
          <w:szCs w:val="28"/>
        </w:rPr>
      </w:pPr>
      <w:r w:rsidRPr="00180365">
        <w:rPr>
          <w:sz w:val="28"/>
          <w:szCs w:val="28"/>
        </w:rPr>
        <w:t>Сегодня такие объекты как интернет кафе должны гармонично располагаться в пространстве, где немаловажную роль играет благоустройство внешней территорий: подземные и надземные паркинги, полукруглые зоны, зоны отдыха и.т.д.</w:t>
      </w:r>
    </w:p>
    <w:p w:rsidR="00204930" w:rsidRPr="00180365" w:rsidRDefault="00204930" w:rsidP="00180365">
      <w:pPr>
        <w:suppressAutoHyphens/>
        <w:spacing w:line="360" w:lineRule="auto"/>
        <w:ind w:firstLine="709"/>
        <w:jc w:val="both"/>
        <w:rPr>
          <w:sz w:val="28"/>
          <w:szCs w:val="28"/>
        </w:rPr>
      </w:pPr>
      <w:r w:rsidRPr="00180365">
        <w:rPr>
          <w:sz w:val="28"/>
          <w:szCs w:val="28"/>
        </w:rPr>
        <w:t>При созданий архитектурно-планировочного решения и проектировки внутреннего пространства главную роль играет человеческий фактор. Многие люди проводят большую часть своего времени за компьютером. Задачей архитектора является</w:t>
      </w:r>
      <w:r w:rsidR="00180365">
        <w:rPr>
          <w:sz w:val="28"/>
          <w:szCs w:val="28"/>
        </w:rPr>
        <w:t xml:space="preserve"> </w:t>
      </w:r>
      <w:r w:rsidRPr="00180365">
        <w:rPr>
          <w:sz w:val="28"/>
          <w:szCs w:val="28"/>
        </w:rPr>
        <w:t>грамотное проектирование пространства интернет кафе и максимальное снижение отрицательного воздействия</w:t>
      </w:r>
      <w:r w:rsidR="00180365">
        <w:rPr>
          <w:sz w:val="28"/>
          <w:szCs w:val="28"/>
        </w:rPr>
        <w:t xml:space="preserve"> </w:t>
      </w:r>
      <w:r w:rsidRPr="00180365">
        <w:rPr>
          <w:sz w:val="28"/>
          <w:szCs w:val="28"/>
        </w:rPr>
        <w:t>на организм человека компьютерной техники.</w:t>
      </w:r>
    </w:p>
    <w:p w:rsidR="00204930" w:rsidRPr="00180365" w:rsidRDefault="00204930" w:rsidP="00180365">
      <w:pPr>
        <w:suppressAutoHyphens/>
        <w:spacing w:line="360" w:lineRule="auto"/>
        <w:ind w:firstLine="709"/>
        <w:jc w:val="both"/>
        <w:rPr>
          <w:sz w:val="28"/>
          <w:szCs w:val="28"/>
        </w:rPr>
      </w:pPr>
      <w:r w:rsidRPr="00180365">
        <w:rPr>
          <w:sz w:val="28"/>
          <w:szCs w:val="28"/>
        </w:rPr>
        <w:t>В Москве интернет-кафе как обозначение услуги, привлекающей клиентов в кафейные заведения, используется все реже. Эстафетную палочку в этой марафонской команде по привлечению посетителей перенял у интернет-кафе бесплатный Wi-Fi доступ. С ростом благосостояния в стране даже столичные студенты все чаще предпочитают посещению интернет-кафе личный ноутбук и ближайший бесплатный хот-спот[2]</w:t>
      </w:r>
    </w:p>
    <w:p w:rsidR="00ED2BAD" w:rsidRDefault="00ED2BAD">
      <w:pPr>
        <w:spacing w:after="200" w:line="276" w:lineRule="auto"/>
        <w:rPr>
          <w:sz w:val="28"/>
          <w:szCs w:val="28"/>
        </w:rPr>
      </w:pPr>
      <w:r>
        <w:rPr>
          <w:b/>
          <w:bCs/>
          <w:sz w:val="28"/>
          <w:szCs w:val="28"/>
        </w:rPr>
        <w:br w:type="page"/>
      </w:r>
    </w:p>
    <w:p w:rsidR="00030C9C" w:rsidRPr="00ED2BAD" w:rsidRDefault="00ED2BAD" w:rsidP="00180365">
      <w:pPr>
        <w:pStyle w:val="a3"/>
        <w:suppressAutoHyphens/>
        <w:spacing w:line="360" w:lineRule="auto"/>
        <w:ind w:firstLine="709"/>
        <w:jc w:val="both"/>
        <w:rPr>
          <w:bCs w:val="0"/>
          <w:sz w:val="28"/>
          <w:szCs w:val="28"/>
        </w:rPr>
      </w:pPr>
      <w:r w:rsidRPr="00ED2BAD">
        <w:rPr>
          <w:bCs w:val="0"/>
          <w:sz w:val="28"/>
          <w:szCs w:val="28"/>
        </w:rPr>
        <w:t>Приложени</w:t>
      </w:r>
      <w:r>
        <w:rPr>
          <w:bCs w:val="0"/>
          <w:sz w:val="28"/>
          <w:szCs w:val="28"/>
        </w:rPr>
        <w:t>е</w:t>
      </w:r>
    </w:p>
    <w:p w:rsidR="00ED2BAD" w:rsidRPr="00D07881" w:rsidRDefault="00ED2BAD" w:rsidP="00180365">
      <w:pPr>
        <w:pStyle w:val="a3"/>
        <w:suppressAutoHyphens/>
        <w:spacing w:line="360" w:lineRule="auto"/>
        <w:ind w:firstLine="709"/>
        <w:jc w:val="both"/>
        <w:rPr>
          <w:b w:val="0"/>
          <w:bCs w:val="0"/>
          <w:sz w:val="28"/>
          <w:szCs w:val="28"/>
        </w:rPr>
      </w:pPr>
    </w:p>
    <w:p w:rsidR="006B0BEE" w:rsidRPr="00180365" w:rsidRDefault="006B0BEE" w:rsidP="00180365">
      <w:pPr>
        <w:suppressAutoHyphens/>
        <w:spacing w:line="360" w:lineRule="auto"/>
        <w:ind w:firstLine="709"/>
        <w:jc w:val="both"/>
        <w:rPr>
          <w:rStyle w:val="longtext"/>
          <w:sz w:val="28"/>
          <w:szCs w:val="28"/>
          <w:shd w:val="clear" w:color="auto" w:fill="FFFFFF"/>
        </w:rPr>
      </w:pPr>
      <w:r w:rsidRPr="00180365">
        <w:rPr>
          <w:rStyle w:val="longtext"/>
          <w:sz w:val="28"/>
          <w:szCs w:val="28"/>
          <w:shd w:val="clear" w:color="auto" w:fill="FFFFFF"/>
        </w:rPr>
        <w:t xml:space="preserve">Появление интернет-кафе было начато в июле 1991 года Уэйн Грегори в Сан-Франциско, когда он начал SFnet Кофейня сети. </w:t>
      </w:r>
      <w:r w:rsidRPr="00180365">
        <w:rPr>
          <w:rStyle w:val="longtext"/>
          <w:sz w:val="28"/>
          <w:szCs w:val="28"/>
        </w:rPr>
        <w:t xml:space="preserve">Грегори спроектировал, изготовил и установил 25 монетами терминалы компьютера в кафе по всему Сан-Франциско, Bay Area. </w:t>
      </w:r>
      <w:r w:rsidRPr="00180365">
        <w:rPr>
          <w:rStyle w:val="longtext"/>
          <w:sz w:val="28"/>
          <w:szCs w:val="28"/>
          <w:shd w:val="clear" w:color="auto" w:fill="FFFFFF"/>
        </w:rPr>
        <w:t>Кафе терминалов набранных в 32 линии социальной системы, которые предлагают целый ряд услуг, включая электронную почту FIDO net, и в 1992, Интернет-почты.</w:t>
      </w:r>
      <w:r w:rsidR="00180365">
        <w:rPr>
          <w:rStyle w:val="longtext"/>
          <w:sz w:val="28"/>
          <w:szCs w:val="28"/>
          <w:shd w:val="clear" w:color="auto" w:fill="FFFFFF"/>
        </w:rPr>
        <w:t xml:space="preserve"> </w:t>
      </w:r>
      <w:r w:rsidRPr="00180365">
        <w:rPr>
          <w:rStyle w:val="longtext"/>
          <w:sz w:val="28"/>
          <w:szCs w:val="28"/>
        </w:rPr>
        <w:t>SFnet</w:t>
      </w:r>
      <w:r w:rsidR="00180365">
        <w:rPr>
          <w:rStyle w:val="longtext"/>
          <w:sz w:val="28"/>
          <w:szCs w:val="28"/>
        </w:rPr>
        <w:t xml:space="preserve"> </w:t>
      </w:r>
      <w:r w:rsidRPr="00180365">
        <w:rPr>
          <w:rStyle w:val="longtext"/>
          <w:sz w:val="28"/>
          <w:szCs w:val="28"/>
          <w:shd w:val="clear" w:color="auto" w:fill="FFFFFF"/>
        </w:rPr>
        <w:t>Концепция и название, интернет-кафе, был изобретен в начале 1994 года Иван папой. Поручена разработка Интернет кафе событием для</w:t>
      </w:r>
      <w:r w:rsidR="00180365">
        <w:rPr>
          <w:rStyle w:val="longtext"/>
          <w:sz w:val="28"/>
          <w:szCs w:val="28"/>
          <w:shd w:val="clear" w:color="auto" w:fill="FFFFFF"/>
        </w:rPr>
        <w:t xml:space="preserve"> </w:t>
      </w:r>
      <w:r w:rsidRPr="00180365">
        <w:rPr>
          <w:rStyle w:val="longtext"/>
          <w:sz w:val="28"/>
          <w:szCs w:val="28"/>
          <w:shd w:val="clear" w:color="auto" w:fill="FFFFFF"/>
        </w:rPr>
        <w:t>выхода в Интернет</w:t>
      </w:r>
      <w:r w:rsidR="00180365">
        <w:rPr>
          <w:rStyle w:val="longtext"/>
          <w:sz w:val="28"/>
          <w:szCs w:val="28"/>
          <w:shd w:val="clear" w:color="auto" w:fill="FFFFFF"/>
        </w:rPr>
        <w:t xml:space="preserve"> </w:t>
      </w:r>
      <w:r w:rsidRPr="00180365">
        <w:rPr>
          <w:rStyle w:val="longtext"/>
          <w:sz w:val="28"/>
          <w:szCs w:val="28"/>
          <w:shd w:val="clear" w:color="auto" w:fill="FFFFFF"/>
        </w:rPr>
        <w:t xml:space="preserve">в Лондоне, вдохновленный терминала SFnet основанные кафе, папа пишет предложение с изложением концепции кафе с доступом в Интернет из таблиц. </w:t>
      </w:r>
      <w:r w:rsidRPr="00180365">
        <w:rPr>
          <w:rStyle w:val="longtext"/>
          <w:sz w:val="28"/>
          <w:szCs w:val="28"/>
        </w:rPr>
        <w:t>Мероприятие было выпущено выходные дни 12-13 марта 1994 года в ходе " Эстетика события будущего.</w:t>
      </w:r>
      <w:r w:rsidR="00180365">
        <w:rPr>
          <w:rStyle w:val="longtext"/>
          <w:sz w:val="28"/>
          <w:szCs w:val="28"/>
        </w:rPr>
        <w:t xml:space="preserve"> </w:t>
      </w:r>
      <w:r w:rsidRPr="00180365">
        <w:rPr>
          <w:rStyle w:val="longtext"/>
          <w:sz w:val="28"/>
          <w:szCs w:val="28"/>
          <w:shd w:val="clear" w:color="auto" w:fill="FFFFFF"/>
        </w:rPr>
        <w:t>В июне 1994 года двоичных Кафе, первое интернет-кафе Канады, открыл в Торонто, Онтарио.</w:t>
      </w:r>
      <w:r w:rsidR="00180365">
        <w:rPr>
          <w:rStyle w:val="longtext"/>
          <w:sz w:val="28"/>
          <w:szCs w:val="28"/>
          <w:shd w:val="clear" w:color="auto" w:fill="FFFFFF"/>
        </w:rPr>
        <w:t xml:space="preserve"> </w:t>
      </w:r>
    </w:p>
    <w:p w:rsidR="006B0BEE" w:rsidRDefault="006B0BEE" w:rsidP="00180365">
      <w:pPr>
        <w:suppressAutoHyphens/>
        <w:spacing w:line="360" w:lineRule="auto"/>
        <w:ind w:firstLine="709"/>
        <w:jc w:val="both"/>
        <w:rPr>
          <w:rStyle w:val="longtext"/>
          <w:sz w:val="28"/>
          <w:szCs w:val="28"/>
          <w:shd w:val="clear" w:color="auto" w:fill="FFFFFF"/>
        </w:rPr>
      </w:pPr>
      <w:r w:rsidRPr="00180365">
        <w:rPr>
          <w:rStyle w:val="longtext"/>
          <w:sz w:val="28"/>
          <w:szCs w:val="28"/>
          <w:shd w:val="clear" w:color="auto" w:fill="FFFFFF"/>
        </w:rPr>
        <w:t>После первого появления на сайте конференции 5-го Международного симпозиума по электронному искусству ISEA, в августе 1994 года, учреждение называется CompuCafe была основана в Хельсинки, Финляндия, оснащенная доступом в Интернет и роботы с продавцом пива.</w:t>
      </w:r>
      <w:r w:rsidR="00180365">
        <w:rPr>
          <w:rStyle w:val="longtext"/>
          <w:sz w:val="28"/>
          <w:szCs w:val="28"/>
          <w:shd w:val="clear" w:color="auto" w:fill="FFFFFF"/>
        </w:rPr>
        <w:t xml:space="preserve"> </w:t>
      </w:r>
      <w:r w:rsidRPr="00180365">
        <w:rPr>
          <w:rStyle w:val="longtext"/>
          <w:sz w:val="28"/>
          <w:szCs w:val="28"/>
          <w:shd w:val="clear" w:color="auto" w:fill="FFFFFF"/>
        </w:rPr>
        <w:t>Вдохновленный открытием Cyberia, открыт Интернет кафе 1 сентября 1994 в Лондоне, Англия.</w:t>
      </w:r>
      <w:r w:rsidR="00180365">
        <w:rPr>
          <w:rStyle w:val="longtext"/>
          <w:sz w:val="28"/>
          <w:szCs w:val="28"/>
          <w:shd w:val="clear" w:color="auto" w:fill="FFFFFF"/>
        </w:rPr>
        <w:t xml:space="preserve"> </w:t>
      </w:r>
      <w:r w:rsidRPr="00180365">
        <w:rPr>
          <w:rStyle w:val="longtext"/>
          <w:sz w:val="28"/>
          <w:szCs w:val="28"/>
          <w:shd w:val="clear" w:color="auto" w:fill="FFFFFF"/>
        </w:rPr>
        <w:t>Первый государственных, коммерческих американских интернет-кафе был задуман и открыт Джеффом Андерсоном в августе 1994 года,</w:t>
      </w:r>
      <w:r w:rsidR="00180365">
        <w:rPr>
          <w:rStyle w:val="longtext"/>
          <w:sz w:val="28"/>
          <w:szCs w:val="28"/>
          <w:shd w:val="clear" w:color="auto" w:fill="FFFFFF"/>
        </w:rPr>
        <w:t xml:space="preserve"> </w:t>
      </w:r>
      <w:r w:rsidRPr="00180365">
        <w:rPr>
          <w:rStyle w:val="longtext"/>
          <w:sz w:val="28"/>
          <w:szCs w:val="28"/>
          <w:shd w:val="clear" w:color="auto" w:fill="FFFFFF"/>
        </w:rPr>
        <w:t>Infomart в Далласе, Техас и был назван Наукоемкие технологии кафе</w:t>
      </w:r>
      <w:r w:rsidR="00180365">
        <w:rPr>
          <w:rStyle w:val="longtext"/>
          <w:sz w:val="28"/>
          <w:szCs w:val="28"/>
          <w:shd w:val="clear" w:color="auto" w:fill="FFFFFF"/>
        </w:rPr>
        <w:t xml:space="preserve"> </w:t>
      </w:r>
      <w:r w:rsidRPr="00180365">
        <w:rPr>
          <w:rStyle w:val="longtext"/>
          <w:sz w:val="28"/>
          <w:szCs w:val="28"/>
          <w:shd w:val="clear" w:color="auto" w:fill="FFFFFF"/>
        </w:rPr>
        <w:t xml:space="preserve">Далее, в США, три интернет-кафе открываются в районе Ист-Виллидж в Нью-Йорке Интернет Cafetm, открыл Артур Перли, @ Кафе и </w:t>
      </w:r>
      <w:r w:rsidRPr="00180365">
        <w:rPr>
          <w:rStyle w:val="longtext"/>
          <w:sz w:val="28"/>
          <w:szCs w:val="28"/>
          <w:shd w:val="clear" w:color="auto" w:fill="FFFFFF"/>
          <w:lang w:val="en-US"/>
        </w:rPr>
        <w:t>HERO</w:t>
      </w:r>
      <w:r w:rsidRPr="00180365">
        <w:rPr>
          <w:rStyle w:val="longtext"/>
          <w:sz w:val="28"/>
          <w:szCs w:val="28"/>
          <w:shd w:val="clear" w:color="auto" w:fill="FFFFFF"/>
        </w:rPr>
        <w:t xml:space="preserve"> Сэндвич</w:t>
      </w:r>
      <w:r w:rsidR="00180365">
        <w:rPr>
          <w:rStyle w:val="longtext"/>
          <w:sz w:val="28"/>
          <w:szCs w:val="28"/>
          <w:shd w:val="clear" w:color="auto" w:fill="FFFFFF"/>
        </w:rPr>
        <w:t xml:space="preserve"> </w:t>
      </w:r>
      <w:r w:rsidRPr="00180365">
        <w:rPr>
          <w:rStyle w:val="longtext"/>
          <w:sz w:val="28"/>
          <w:szCs w:val="28"/>
          <w:shd w:val="clear" w:color="auto" w:fill="FFFFFF"/>
        </w:rPr>
        <w:t>Внедрение Интернет-кафе</w:t>
      </w:r>
      <w:r w:rsidR="00180365">
        <w:rPr>
          <w:rStyle w:val="longtext"/>
          <w:sz w:val="28"/>
          <w:szCs w:val="28"/>
          <w:shd w:val="clear" w:color="auto" w:fill="FFFFFF"/>
        </w:rPr>
        <w:t xml:space="preserve"> </w:t>
      </w:r>
      <w:r w:rsidRPr="00180365">
        <w:rPr>
          <w:rStyle w:val="longtext"/>
          <w:sz w:val="28"/>
          <w:szCs w:val="28"/>
          <w:shd w:val="clear" w:color="auto" w:fill="FFFFFF"/>
        </w:rPr>
        <w:t>стало очень популярным в Южном Кореи, когда StarCraft открыл первые Интернет-кафе в 1997 году. Молодые люди очень были заинтересованными этим проектом и оно приносило хорошую прибыль.Этот вид бизнеса закрепил себя.</w:t>
      </w:r>
    </w:p>
    <w:p w:rsidR="00ED2BAD" w:rsidRPr="00223065" w:rsidRDefault="00ED2BAD" w:rsidP="00180365">
      <w:pPr>
        <w:suppressAutoHyphens/>
        <w:spacing w:line="360" w:lineRule="auto"/>
        <w:ind w:firstLine="709"/>
        <w:jc w:val="both"/>
        <w:rPr>
          <w:rStyle w:val="longtext"/>
          <w:color w:val="FFFFFF"/>
          <w:sz w:val="28"/>
          <w:szCs w:val="28"/>
          <w:shd w:val="clear" w:color="auto" w:fill="FFFFFF"/>
        </w:rPr>
      </w:pPr>
      <w:bookmarkStart w:id="0" w:name="_GoBack"/>
      <w:bookmarkEnd w:id="0"/>
    </w:p>
    <w:sectPr w:rsidR="00ED2BAD" w:rsidRPr="00223065" w:rsidSect="00242249">
      <w:headerReference w:type="default" r:id="rId8"/>
      <w:pgSz w:w="11906" w:h="16838" w:code="9"/>
      <w:pgMar w:top="1134" w:right="851" w:bottom="1134" w:left="1701" w:header="425" w:footer="709" w:gutter="0"/>
      <w:pgNumType w:fmt="numberInDash" w:chapStyle="9"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74" w:rsidRDefault="00240A74" w:rsidP="00384C71">
      <w:r>
        <w:separator/>
      </w:r>
    </w:p>
  </w:endnote>
  <w:endnote w:type="continuationSeparator" w:id="0">
    <w:p w:rsidR="00240A74" w:rsidRDefault="00240A74" w:rsidP="0038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74" w:rsidRDefault="00240A74" w:rsidP="00384C71">
      <w:r>
        <w:separator/>
      </w:r>
    </w:p>
  </w:footnote>
  <w:footnote w:type="continuationSeparator" w:id="0">
    <w:p w:rsidR="00240A74" w:rsidRDefault="00240A74" w:rsidP="0038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18" w:rsidRPr="00840518" w:rsidRDefault="00840518" w:rsidP="00840518">
    <w:pPr>
      <w:pStyle w:val="a5"/>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C71"/>
    <w:multiLevelType w:val="hybridMultilevel"/>
    <w:tmpl w:val="A93AA8FA"/>
    <w:lvl w:ilvl="0" w:tplc="E19849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4066382"/>
    <w:multiLevelType w:val="hybridMultilevel"/>
    <w:tmpl w:val="A29824C2"/>
    <w:lvl w:ilvl="0" w:tplc="B45EF7BC">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
    <w:nsid w:val="179677E8"/>
    <w:multiLevelType w:val="multilevel"/>
    <w:tmpl w:val="A3021A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90"/>
        </w:tabs>
        <w:ind w:left="1290" w:hanging="3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221"/>
    <w:rsid w:val="00030C9C"/>
    <w:rsid w:val="00066C74"/>
    <w:rsid w:val="000714FC"/>
    <w:rsid w:val="00080FEF"/>
    <w:rsid w:val="00082F3B"/>
    <w:rsid w:val="000B7E7D"/>
    <w:rsid w:val="000C60DB"/>
    <w:rsid w:val="000D3592"/>
    <w:rsid w:val="000D79F5"/>
    <w:rsid w:val="000E0680"/>
    <w:rsid w:val="000E3736"/>
    <w:rsid w:val="00113806"/>
    <w:rsid w:val="00113B78"/>
    <w:rsid w:val="001406E7"/>
    <w:rsid w:val="00140D94"/>
    <w:rsid w:val="00180365"/>
    <w:rsid w:val="0018340B"/>
    <w:rsid w:val="001A65AC"/>
    <w:rsid w:val="001E1EDF"/>
    <w:rsid w:val="001E1F6B"/>
    <w:rsid w:val="00204930"/>
    <w:rsid w:val="00206E9F"/>
    <w:rsid w:val="00223065"/>
    <w:rsid w:val="00226ED9"/>
    <w:rsid w:val="00230A59"/>
    <w:rsid w:val="00240A74"/>
    <w:rsid w:val="00242249"/>
    <w:rsid w:val="002578AD"/>
    <w:rsid w:val="0026420E"/>
    <w:rsid w:val="002C2440"/>
    <w:rsid w:val="002D7AF6"/>
    <w:rsid w:val="002E6554"/>
    <w:rsid w:val="00363612"/>
    <w:rsid w:val="00384C71"/>
    <w:rsid w:val="003C0678"/>
    <w:rsid w:val="003C42E9"/>
    <w:rsid w:val="003D2D04"/>
    <w:rsid w:val="003E5A6B"/>
    <w:rsid w:val="004634BD"/>
    <w:rsid w:val="0047610C"/>
    <w:rsid w:val="004769AB"/>
    <w:rsid w:val="004D60E0"/>
    <w:rsid w:val="004E0446"/>
    <w:rsid w:val="005710E7"/>
    <w:rsid w:val="005909BC"/>
    <w:rsid w:val="0060062C"/>
    <w:rsid w:val="006204CB"/>
    <w:rsid w:val="00666C3E"/>
    <w:rsid w:val="006B0BEE"/>
    <w:rsid w:val="006E07E7"/>
    <w:rsid w:val="0070273D"/>
    <w:rsid w:val="00704EC7"/>
    <w:rsid w:val="00715F7D"/>
    <w:rsid w:val="00736EEB"/>
    <w:rsid w:val="00744F07"/>
    <w:rsid w:val="00750468"/>
    <w:rsid w:val="007761E6"/>
    <w:rsid w:val="00776FD1"/>
    <w:rsid w:val="0077782B"/>
    <w:rsid w:val="00780C63"/>
    <w:rsid w:val="00780F06"/>
    <w:rsid w:val="00795BAF"/>
    <w:rsid w:val="007B629E"/>
    <w:rsid w:val="007C02FA"/>
    <w:rsid w:val="00840518"/>
    <w:rsid w:val="0086479F"/>
    <w:rsid w:val="0088030B"/>
    <w:rsid w:val="00894AF6"/>
    <w:rsid w:val="008A458C"/>
    <w:rsid w:val="008B1D94"/>
    <w:rsid w:val="008B39A6"/>
    <w:rsid w:val="008B68D4"/>
    <w:rsid w:val="008E2B22"/>
    <w:rsid w:val="00901AE2"/>
    <w:rsid w:val="00956FBA"/>
    <w:rsid w:val="00984FE6"/>
    <w:rsid w:val="0099090F"/>
    <w:rsid w:val="009F54CE"/>
    <w:rsid w:val="00A25991"/>
    <w:rsid w:val="00A37846"/>
    <w:rsid w:val="00A436E4"/>
    <w:rsid w:val="00A66484"/>
    <w:rsid w:val="00A93D8F"/>
    <w:rsid w:val="00A96CE5"/>
    <w:rsid w:val="00AA1A25"/>
    <w:rsid w:val="00AF034A"/>
    <w:rsid w:val="00B14221"/>
    <w:rsid w:val="00B263A5"/>
    <w:rsid w:val="00B27F58"/>
    <w:rsid w:val="00B40F5B"/>
    <w:rsid w:val="00B51612"/>
    <w:rsid w:val="00B548DE"/>
    <w:rsid w:val="00B6326A"/>
    <w:rsid w:val="00B65AD7"/>
    <w:rsid w:val="00B736E6"/>
    <w:rsid w:val="00B779BE"/>
    <w:rsid w:val="00BC187F"/>
    <w:rsid w:val="00BC235F"/>
    <w:rsid w:val="00BC40B1"/>
    <w:rsid w:val="00C07EF9"/>
    <w:rsid w:val="00C26965"/>
    <w:rsid w:val="00C37700"/>
    <w:rsid w:val="00C7473B"/>
    <w:rsid w:val="00C83C48"/>
    <w:rsid w:val="00CC09A5"/>
    <w:rsid w:val="00CE445B"/>
    <w:rsid w:val="00CE7776"/>
    <w:rsid w:val="00CF0738"/>
    <w:rsid w:val="00D03164"/>
    <w:rsid w:val="00D07881"/>
    <w:rsid w:val="00D148EC"/>
    <w:rsid w:val="00D16799"/>
    <w:rsid w:val="00D462E6"/>
    <w:rsid w:val="00DB7F04"/>
    <w:rsid w:val="00DD5CF3"/>
    <w:rsid w:val="00DD6677"/>
    <w:rsid w:val="00DF176B"/>
    <w:rsid w:val="00E1285F"/>
    <w:rsid w:val="00E544FE"/>
    <w:rsid w:val="00E56269"/>
    <w:rsid w:val="00E60C20"/>
    <w:rsid w:val="00E86564"/>
    <w:rsid w:val="00E86FE3"/>
    <w:rsid w:val="00EC0267"/>
    <w:rsid w:val="00ED2BAD"/>
    <w:rsid w:val="00EE71D3"/>
    <w:rsid w:val="00EF3DF1"/>
    <w:rsid w:val="00F37AC2"/>
    <w:rsid w:val="00F90722"/>
    <w:rsid w:val="00FD4515"/>
    <w:rsid w:val="00FE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5D1C90-890F-4E66-A0A1-266BD435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22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37700"/>
    <w:pPr>
      <w:jc w:val="center"/>
    </w:pPr>
    <w:rPr>
      <w:b/>
      <w:bCs/>
      <w:sz w:val="36"/>
    </w:rPr>
  </w:style>
  <w:style w:type="character" w:customStyle="1" w:styleId="a4">
    <w:name w:val="Название Знак"/>
    <w:link w:val="a3"/>
    <w:uiPriority w:val="10"/>
    <w:locked/>
    <w:rsid w:val="00C37700"/>
    <w:rPr>
      <w:rFonts w:ascii="Times New Roman" w:hAnsi="Times New Roman" w:cs="Times New Roman"/>
      <w:b/>
      <w:bCs/>
      <w:sz w:val="24"/>
      <w:szCs w:val="24"/>
      <w:lang w:val="x-none" w:eastAsia="ru-RU"/>
    </w:rPr>
  </w:style>
  <w:style w:type="paragraph" w:styleId="a5">
    <w:name w:val="header"/>
    <w:basedOn w:val="a"/>
    <w:link w:val="a6"/>
    <w:uiPriority w:val="99"/>
    <w:unhideWhenUsed/>
    <w:rsid w:val="00384C71"/>
    <w:pPr>
      <w:tabs>
        <w:tab w:val="center" w:pos="4677"/>
        <w:tab w:val="right" w:pos="9355"/>
      </w:tabs>
    </w:pPr>
  </w:style>
  <w:style w:type="character" w:customStyle="1" w:styleId="a6">
    <w:name w:val="Верхний колонтитул Знак"/>
    <w:link w:val="a5"/>
    <w:uiPriority w:val="99"/>
    <w:locked/>
    <w:rsid w:val="00384C71"/>
    <w:rPr>
      <w:rFonts w:ascii="Times New Roman" w:hAnsi="Times New Roman" w:cs="Times New Roman"/>
      <w:sz w:val="24"/>
      <w:szCs w:val="24"/>
      <w:lang w:val="x-none" w:eastAsia="ru-RU"/>
    </w:rPr>
  </w:style>
  <w:style w:type="paragraph" w:styleId="a7">
    <w:name w:val="footer"/>
    <w:basedOn w:val="a"/>
    <w:link w:val="a8"/>
    <w:uiPriority w:val="99"/>
    <w:unhideWhenUsed/>
    <w:rsid w:val="00384C71"/>
    <w:pPr>
      <w:tabs>
        <w:tab w:val="center" w:pos="4677"/>
        <w:tab w:val="right" w:pos="9355"/>
      </w:tabs>
    </w:pPr>
  </w:style>
  <w:style w:type="character" w:customStyle="1" w:styleId="a8">
    <w:name w:val="Нижний колонтитул Знак"/>
    <w:link w:val="a7"/>
    <w:uiPriority w:val="99"/>
    <w:locked/>
    <w:rsid w:val="00384C71"/>
    <w:rPr>
      <w:rFonts w:ascii="Times New Roman" w:hAnsi="Times New Roman" w:cs="Times New Roman"/>
      <w:sz w:val="24"/>
      <w:szCs w:val="24"/>
      <w:lang w:val="x-none" w:eastAsia="ru-RU"/>
    </w:rPr>
  </w:style>
  <w:style w:type="paragraph" w:styleId="a9">
    <w:name w:val="List Paragraph"/>
    <w:basedOn w:val="a"/>
    <w:uiPriority w:val="34"/>
    <w:qFormat/>
    <w:rsid w:val="00D462E6"/>
    <w:pPr>
      <w:spacing w:after="200" w:line="276" w:lineRule="auto"/>
      <w:ind w:left="720"/>
      <w:contextualSpacing/>
    </w:pPr>
    <w:rPr>
      <w:rFonts w:ascii="Calibri" w:hAnsi="Calibri"/>
      <w:sz w:val="22"/>
      <w:szCs w:val="22"/>
    </w:rPr>
  </w:style>
  <w:style w:type="table" w:styleId="aa">
    <w:name w:val="Table Grid"/>
    <w:basedOn w:val="a1"/>
    <w:uiPriority w:val="59"/>
    <w:rsid w:val="00D462E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0E0680"/>
    <w:rPr>
      <w:rFonts w:cs="Times New Roman"/>
      <w:sz w:val="22"/>
      <w:szCs w:val="22"/>
      <w:lang w:eastAsia="en-US"/>
    </w:rPr>
  </w:style>
  <w:style w:type="character" w:customStyle="1" w:styleId="ac">
    <w:name w:val="Без интервала Знак"/>
    <w:link w:val="ab"/>
    <w:uiPriority w:val="1"/>
    <w:locked/>
    <w:rsid w:val="000E0680"/>
    <w:rPr>
      <w:rFonts w:eastAsia="Times New Roman" w:cs="Times New Roman"/>
    </w:rPr>
  </w:style>
  <w:style w:type="character" w:customStyle="1" w:styleId="longtext">
    <w:name w:val="long_text"/>
    <w:rsid w:val="006B0BEE"/>
    <w:rPr>
      <w:rFonts w:cs="Times New Roman"/>
    </w:rPr>
  </w:style>
  <w:style w:type="paragraph" w:styleId="ad">
    <w:name w:val="Balloon Text"/>
    <w:basedOn w:val="a"/>
    <w:link w:val="ae"/>
    <w:uiPriority w:val="99"/>
    <w:semiHidden/>
    <w:unhideWhenUsed/>
    <w:rsid w:val="00CC09A5"/>
    <w:rPr>
      <w:rFonts w:ascii="Tahoma" w:hAnsi="Tahoma" w:cs="Tahoma"/>
      <w:sz w:val="16"/>
      <w:szCs w:val="16"/>
    </w:rPr>
  </w:style>
  <w:style w:type="character" w:customStyle="1" w:styleId="ae">
    <w:name w:val="Текст выноски Знак"/>
    <w:link w:val="ad"/>
    <w:uiPriority w:val="99"/>
    <w:semiHidden/>
    <w:locked/>
    <w:rsid w:val="00CC09A5"/>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FE84-2F43-42CE-BAC1-0D0129A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Minutka15</dc:creator>
  <cp:keywords/>
  <dc:description/>
  <cp:lastModifiedBy>admin</cp:lastModifiedBy>
  <cp:revision>2</cp:revision>
  <cp:lastPrinted>2010-06-05T11:29:00Z</cp:lastPrinted>
  <dcterms:created xsi:type="dcterms:W3CDTF">2014-03-26T21:56:00Z</dcterms:created>
  <dcterms:modified xsi:type="dcterms:W3CDTF">2014-03-26T21:56:00Z</dcterms:modified>
</cp:coreProperties>
</file>