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  <w:outlineLvl w:val="0"/>
      </w:pPr>
      <w:r w:rsidRPr="00B86983">
        <w:t>Міністерство освіти і науки України</w:t>
      </w: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</w:pPr>
      <w:r w:rsidRPr="00B86983">
        <w:t>Харківський державний технічний університет радіоелектроніки</w:t>
      </w: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  <w:outlineLvl w:val="0"/>
      </w:pPr>
      <w:r w:rsidRPr="00B86983">
        <w:t>Кафедра ПЕЕА</w:t>
      </w: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</w:pP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</w:pP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</w:pP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</w:pP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</w:pP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  <w:outlineLvl w:val="0"/>
      </w:pPr>
      <w:r w:rsidRPr="00B86983">
        <w:t>КУРСОВИЙ ПРОЕКТ</w:t>
      </w: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</w:pPr>
      <w:r w:rsidRPr="00B86983">
        <w:t>по предмету: Елементна база ЕА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center"/>
      </w:pPr>
      <w:r w:rsidRPr="00B86983">
        <w:t xml:space="preserve">на тему: </w:t>
      </w:r>
      <w:r w:rsidR="00B86983">
        <w:rPr>
          <w:lang w:val="ru-RU"/>
        </w:rPr>
        <w:t xml:space="preserve">Проектування </w:t>
      </w:r>
      <w:r w:rsidR="00D55766" w:rsidRPr="00CE0426">
        <w:rPr>
          <w:lang w:val="ru-RU"/>
        </w:rPr>
        <w:t>низ</w:t>
      </w:r>
      <w:r w:rsidR="00B86983">
        <w:rPr>
          <w:lang w:val="ru-RU"/>
        </w:rPr>
        <w:t>ь</w:t>
      </w:r>
      <w:r w:rsidR="00D55766" w:rsidRPr="00CE0426">
        <w:rPr>
          <w:lang w:val="ru-RU"/>
        </w:rPr>
        <w:t xml:space="preserve">коомного </w:t>
      </w:r>
      <w:r w:rsidR="00B86983">
        <w:rPr>
          <w:lang w:val="ru-RU"/>
        </w:rPr>
        <w:t>опору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/>
        </w:rPr>
      </w:pPr>
      <w:r>
        <w:br w:type="page"/>
      </w:r>
      <w:r w:rsidR="00382628" w:rsidRPr="00CE0426">
        <w:rPr>
          <w:b/>
        </w:rPr>
        <w:t>ТЕХНІЧНЕ ЗАВДАННЯ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b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/>
        </w:rPr>
      </w:pPr>
      <w:r w:rsidRPr="00CE0426">
        <w:rPr>
          <w:b/>
        </w:rPr>
        <w:t>Резистор змінного опору типу А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rPr>
          <w:i/>
        </w:rPr>
        <w:t>Вихідні дані для проектування</w:t>
      </w:r>
      <w:r w:rsidRPr="00CE0426">
        <w:t>: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номінальний опір</w:t>
      </w:r>
      <w:r w:rsidR="00CE0426">
        <w:t xml:space="preserve"> </w:t>
      </w:r>
      <w:r w:rsidRPr="00CE0426">
        <w:t>R = 470 Ом;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номінальна потужність</w:t>
      </w:r>
      <w:r w:rsidR="00CE0426">
        <w:t xml:space="preserve"> </w:t>
      </w:r>
      <w:r w:rsidRPr="00CE0426">
        <w:t>P = 1 Вт;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розділювальна здатність</w:t>
      </w:r>
      <w:r w:rsidR="00CE0426">
        <w:t xml:space="preserve"> </w:t>
      </w:r>
      <w:r w:rsidRPr="00CE0426">
        <w:rPr>
          <w:szCs w:val="28"/>
        </w:rPr>
        <w:sym w:font="Symbol" w:char="F064"/>
      </w:r>
      <w:r w:rsidRPr="00CE0426">
        <w:t xml:space="preserve"> = 1%;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температурний коефіцієнт опору</w:t>
      </w:r>
      <w:r w:rsidR="00CE0426">
        <w:t xml:space="preserve"> </w:t>
      </w:r>
      <w:r w:rsidRPr="00CE0426">
        <w:t xml:space="preserve">ТКО = </w:t>
      </w:r>
      <w:r w:rsidRPr="00CE0426">
        <w:rPr>
          <w:szCs w:val="28"/>
        </w:rPr>
        <w:sym w:font="Symbol" w:char="F0B1"/>
      </w:r>
      <w:r w:rsidRPr="00CE0426">
        <w:t>5</w:t>
      </w:r>
      <w:r w:rsidRPr="00CE0426">
        <w:rPr>
          <w:szCs w:val="28"/>
        </w:rPr>
        <w:sym w:font="Symbol" w:char="F0D7"/>
      </w:r>
      <w:r w:rsidRPr="00CE0426">
        <w:t>10</w:t>
      </w:r>
      <w:r w:rsidRPr="00CE0426">
        <w:rPr>
          <w:vertAlign w:val="superscript"/>
        </w:rPr>
        <w:t>-6</w:t>
      </w:r>
      <w:r w:rsidRPr="00CE0426">
        <w:t xml:space="preserve"> 1/град;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температурна е.р.с.</w:t>
      </w:r>
      <w:r w:rsidR="00CE0426">
        <w:t xml:space="preserve"> </w:t>
      </w:r>
      <w:r w:rsidRPr="00CE0426">
        <w:t>Т</w:t>
      </w:r>
      <w:r w:rsidRPr="00CE0426">
        <w:rPr>
          <w:vertAlign w:val="subscript"/>
        </w:rPr>
        <w:t xml:space="preserve">ерс </w:t>
      </w:r>
      <w:r w:rsidRPr="00CE0426">
        <w:t>= -2 мкВ/град;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контактний тиск</w:t>
      </w:r>
      <w:r w:rsidR="00CE0426">
        <w:t xml:space="preserve"> </w:t>
      </w:r>
      <w:r w:rsidRPr="00CE0426">
        <w:t>P = 20 г/мм</w:t>
      </w:r>
      <w:r w:rsidRPr="00CE0426">
        <w:rPr>
          <w:vertAlign w:val="superscript"/>
        </w:rPr>
        <w:t>2</w:t>
      </w:r>
      <w:r w:rsidRPr="00CE0426">
        <w:t>;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ресурс роботи</w:t>
      </w:r>
      <w:r w:rsidR="00CE0426">
        <w:t xml:space="preserve"> </w:t>
      </w:r>
      <w:r w:rsidRPr="00CE0426">
        <w:t>10</w:t>
      </w:r>
      <w:r w:rsidRPr="00CE0426">
        <w:rPr>
          <w:vertAlign w:val="superscript"/>
        </w:rPr>
        <w:t>5</w:t>
      </w:r>
      <w:r w:rsidRPr="00CE0426">
        <w:t xml:space="preserve"> обертів;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кут повороту</w:t>
      </w:r>
      <w:r w:rsidR="00CE0426">
        <w:t xml:space="preserve"> </w:t>
      </w:r>
      <w:r w:rsidRPr="00CE0426">
        <w:rPr>
          <w:szCs w:val="28"/>
        </w:rPr>
        <w:sym w:font="Symbol" w:char="F06A"/>
      </w:r>
      <w:r w:rsidRPr="00CE0426">
        <w:t xml:space="preserve"> = 300</w:t>
      </w:r>
      <w:r w:rsidRPr="00CE0426">
        <w:rPr>
          <w:szCs w:val="28"/>
          <w:vertAlign w:val="superscript"/>
        </w:rPr>
        <w:sym w:font="Symbol" w:char="F0B0"/>
      </w:r>
      <w:r w:rsidRPr="00CE0426">
        <w:t>;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умови експлуатації: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кліматичні</w:t>
      </w:r>
      <w:r w:rsidR="00CE0426">
        <w:t xml:space="preserve"> </w:t>
      </w:r>
      <w:r w:rsidRPr="00CE0426">
        <w:t>--</w:t>
      </w:r>
      <w:r w:rsidR="00CE0426">
        <w:t xml:space="preserve"> </w:t>
      </w:r>
      <w:r w:rsidRPr="00CE0426">
        <w:t>УХЛ 4.2 ГОСТ 15150-69,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механічні</w:t>
      </w:r>
      <w:r w:rsidR="00CE0426">
        <w:t xml:space="preserve"> </w:t>
      </w:r>
      <w:r w:rsidRPr="00CE0426">
        <w:t>--</w:t>
      </w:r>
      <w:r w:rsidR="00CE0426">
        <w:t xml:space="preserve"> </w:t>
      </w:r>
      <w:r w:rsidRPr="00CE0426">
        <w:t>IV ст.ж. ГОСТ 16962-72;</w:t>
      </w:r>
    </w:p>
    <w:p w:rsidR="00382628" w:rsidRPr="00CE0426" w:rsidRDefault="00382628" w:rsidP="00CE0426">
      <w:pPr>
        <w:pStyle w:val="11"/>
        <w:keepNext w:val="0"/>
        <w:numPr>
          <w:ilvl w:val="0"/>
          <w:numId w:val="4"/>
        </w:numPr>
        <w:suppressAutoHyphens/>
        <w:spacing w:line="360" w:lineRule="auto"/>
        <w:ind w:left="0" w:firstLine="709"/>
        <w:jc w:val="both"/>
      </w:pPr>
      <w:r w:rsidRPr="00CE0426">
        <w:t>випуск</w:t>
      </w:r>
      <w:r w:rsidR="00CE0426">
        <w:t xml:space="preserve"> </w:t>
      </w:r>
      <w:r w:rsidRPr="00CE0426">
        <w:t>n = 10</w:t>
      </w:r>
      <w:r w:rsidRPr="00CE0426">
        <w:rPr>
          <w:vertAlign w:val="superscript"/>
        </w:rPr>
        <w:t>10</w:t>
      </w:r>
      <w:r w:rsidRPr="00CE0426">
        <w:t xml:space="preserve"> шт/рік.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/>
        </w:rPr>
      </w:pPr>
      <w:r>
        <w:rPr>
          <w:b/>
        </w:rPr>
        <w:br w:type="page"/>
      </w:r>
      <w:r w:rsidR="00382628" w:rsidRPr="00CE0426">
        <w:rPr>
          <w:b/>
        </w:rPr>
        <w:t>ЗМІСТ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outlineLvl w:val="0"/>
        <w:rPr>
          <w:lang w:val="ru-RU"/>
        </w:rPr>
      </w:pPr>
      <w:r>
        <w:t>Вступ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outlineLvl w:val="0"/>
        <w:rPr>
          <w:lang w:val="ru-RU"/>
        </w:rPr>
      </w:pPr>
      <w:r w:rsidRPr="00CE0426">
        <w:t>1</w:t>
      </w:r>
      <w:r w:rsidR="00CE0426" w:rsidRPr="00CE0426">
        <w:rPr>
          <w:lang w:val="ru-RU"/>
        </w:rPr>
        <w:t>.</w:t>
      </w:r>
      <w:r w:rsidR="00CE0426">
        <w:t xml:space="preserve"> Аналіз ТЗ</w:t>
      </w:r>
    </w:p>
    <w:p w:rsidR="00CE0426" w:rsidRPr="00CE0426" w:rsidRDefault="00382628" w:rsidP="00CE0426">
      <w:pPr>
        <w:pStyle w:val="11"/>
        <w:keepNext w:val="0"/>
        <w:suppressAutoHyphens/>
        <w:spacing w:line="360" w:lineRule="auto"/>
        <w:outlineLvl w:val="0"/>
        <w:rPr>
          <w:lang w:val="ru-RU"/>
        </w:rPr>
      </w:pPr>
      <w:r w:rsidRPr="00CE0426">
        <w:t>2</w:t>
      </w:r>
      <w:r w:rsidR="00CE0426" w:rsidRPr="00CE0426">
        <w:rPr>
          <w:lang w:val="ru-RU"/>
        </w:rPr>
        <w:t>.</w:t>
      </w:r>
      <w:r w:rsidRPr="00CE0426">
        <w:t xml:space="preserve"> Огляд</w:t>
      </w:r>
      <w:r w:rsidR="00CE0426">
        <w:t xml:space="preserve"> </w:t>
      </w:r>
      <w:r w:rsidRPr="00CE0426">
        <w:t>аналогічних</w:t>
      </w:r>
      <w:r w:rsidR="00CE0426">
        <w:t xml:space="preserve"> </w:t>
      </w:r>
      <w:r w:rsidRPr="00CE0426">
        <w:t>конструкцій</w:t>
      </w:r>
      <w:r w:rsidR="00CE0426">
        <w:t xml:space="preserve"> </w:t>
      </w:r>
      <w:r w:rsidRPr="00CE0426">
        <w:t>і</w:t>
      </w:r>
      <w:r w:rsidR="00CE0426">
        <w:t xml:space="preserve"> </w:t>
      </w:r>
      <w:r w:rsidRPr="00CE0426">
        <w:t>вибір</w:t>
      </w:r>
      <w:r w:rsidR="00CE0426">
        <w:t xml:space="preserve"> </w:t>
      </w:r>
      <w:r w:rsidRPr="00CE0426">
        <w:t>напрямку</w:t>
      </w:r>
      <w:r w:rsidR="00CE0426" w:rsidRPr="00CE0426">
        <w:rPr>
          <w:lang w:val="ru-RU"/>
        </w:rPr>
        <w:t xml:space="preserve"> </w:t>
      </w:r>
      <w:r w:rsidR="00CE0426">
        <w:t>проектування</w:t>
      </w:r>
    </w:p>
    <w:p w:rsidR="00382628" w:rsidRPr="00CE0426" w:rsidRDefault="00382628" w:rsidP="00CE0426">
      <w:pPr>
        <w:pStyle w:val="11"/>
        <w:keepNext w:val="0"/>
        <w:numPr>
          <w:ilvl w:val="1"/>
          <w:numId w:val="6"/>
        </w:numPr>
        <w:suppressAutoHyphens/>
        <w:spacing w:line="360" w:lineRule="auto"/>
        <w:ind w:left="0" w:firstLine="0"/>
        <w:outlineLvl w:val="0"/>
      </w:pPr>
      <w:r w:rsidRPr="00CE0426">
        <w:t>Електричний та конструктивний розрахунок</w:t>
      </w:r>
      <w:r w:rsidR="00B86983">
        <w:t>ю</w:t>
      </w:r>
      <w:r w:rsidR="00CE0426" w:rsidRPr="00CE0426">
        <w:rPr>
          <w:lang w:val="ru-RU"/>
        </w:rPr>
        <w:t xml:space="preserve"> </w:t>
      </w:r>
      <w:r w:rsidRPr="00CE0426">
        <w:t>Р</w:t>
      </w:r>
      <w:r w:rsidR="00CE0426">
        <w:t>озрахунок резистивного елемента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rPr>
          <w:lang w:val="ru-RU"/>
        </w:rPr>
      </w:pPr>
      <w:r w:rsidRPr="00CE0426">
        <w:t>3.</w:t>
      </w:r>
      <w:r w:rsidR="00CE0426">
        <w:t>2 Розрахунок контактної пружини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outlineLvl w:val="0"/>
        <w:rPr>
          <w:lang w:val="ru-RU"/>
        </w:rPr>
      </w:pPr>
      <w:r>
        <w:t>3.3 Теплотехнічний розрахунок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outlineLvl w:val="0"/>
        <w:rPr>
          <w:lang w:val="ru-RU"/>
        </w:rPr>
      </w:pPr>
      <w:r w:rsidRPr="00CE0426">
        <w:t>3.4 Роз</w:t>
      </w:r>
      <w:r w:rsidR="00CE0426">
        <w:t>рахунок частотних характеристик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rPr>
          <w:lang w:val="ru-RU"/>
        </w:rPr>
      </w:pPr>
      <w:r w:rsidRPr="00CE0426">
        <w:t>4</w:t>
      </w:r>
      <w:r w:rsidR="00CE0426" w:rsidRPr="00CE0426">
        <w:t>.</w:t>
      </w:r>
      <w:r w:rsidRPr="00CE0426">
        <w:t xml:space="preserve"> Ескізне опрацювання елемента і обгрунтування прийнятих</w:t>
      </w:r>
      <w:r w:rsidR="00CE0426" w:rsidRPr="00CE0426">
        <w:rPr>
          <w:lang w:val="ru-RU"/>
        </w:rPr>
        <w:t xml:space="preserve"> </w:t>
      </w:r>
      <w:r w:rsidR="00CE0426">
        <w:t>рішень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outlineLvl w:val="0"/>
        <w:rPr>
          <w:lang w:val="ru-RU"/>
        </w:rPr>
      </w:pPr>
      <w:r w:rsidRPr="00CE0426">
        <w:t>5</w:t>
      </w:r>
      <w:r w:rsidR="00CE0426" w:rsidRPr="00CE0426">
        <w:rPr>
          <w:lang w:val="ru-RU"/>
        </w:rPr>
        <w:t>.</w:t>
      </w:r>
      <w:r w:rsidR="00CE0426">
        <w:t xml:space="preserve"> Уточнення і опис конструкції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outlineLvl w:val="0"/>
        <w:rPr>
          <w:lang w:val="ru-RU"/>
        </w:rPr>
      </w:pPr>
      <w:r>
        <w:t>Висновки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outlineLvl w:val="0"/>
        <w:rPr>
          <w:lang w:val="ru-RU"/>
        </w:rPr>
      </w:pPr>
      <w:r>
        <w:t>Перелік посилань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i/>
        </w:rPr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b/>
        </w:rPr>
      </w:pPr>
      <w:r>
        <w:br w:type="page"/>
      </w:r>
      <w:r w:rsidR="00382628" w:rsidRPr="00CE0426">
        <w:rPr>
          <w:b/>
        </w:rPr>
        <w:t>ВСТУП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b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Розвиток радіоелектроніки, розширення областей застосування електронної апаратури поставили питання про необхідність різко підвищити технічні та експлуатаційні характеристики електро-радіоелементів, зокрема проволочних резисторів. Це обумовлено тим, що в різноманітних схемах радіоапаратури вони займають досить значну частину від загальної кількості елементів принципової схеми.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Резистори загального призначення використовуються в якості поглиначів і дільників напруги в колах живлення, елементів фільтрів та підсилювачів, шунтів, регуляторів гучності та тембру, в колах формування імпульсів, у вимірювальних приладах і т.п.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Особливе місце серед усіх типів резисторів займають проволочні змінні резистори, які знаходять широке застосування в електронній апаратурі, різноманітних схемах автоматичного керування і регулювання, в електрообладнанні транспорту і вимірювальній техніці.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При усій простоті конструкції і технології виготовлення вони мають ряд недоліків: досить велика вартість; значна власна індуктивність та ємність; великі габарити в зв’язку з технологічними труднощами виготовлення тонких проводів з різних металів та сплавів.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Тим не менше змінні проволочні резистори незамінні в лабораторних дослідженях і в деяких видах апаратури, так як у них поряд з вищеописаними недоліками є ряд переваг:</w:t>
      </w:r>
    </w:p>
    <w:p w:rsidR="00382628" w:rsidRPr="00CE0426" w:rsidRDefault="00382628" w:rsidP="00CE0426">
      <w:pPr>
        <w:pStyle w:val="11"/>
        <w:keepNext w:val="0"/>
        <w:numPr>
          <w:ilvl w:val="0"/>
          <w:numId w:val="8"/>
        </w:numPr>
        <w:suppressAutoHyphens/>
        <w:spacing w:line="360" w:lineRule="auto"/>
        <w:ind w:left="0" w:firstLine="709"/>
        <w:jc w:val="both"/>
      </w:pPr>
      <w:r w:rsidRPr="00CE0426">
        <w:t>мінімальний температурний коефіцієнт опору (ТКС) і початковий стрибок опору;</w:t>
      </w:r>
    </w:p>
    <w:p w:rsidR="00382628" w:rsidRPr="00CE0426" w:rsidRDefault="00382628" w:rsidP="00CE0426">
      <w:pPr>
        <w:pStyle w:val="11"/>
        <w:keepNext w:val="0"/>
        <w:numPr>
          <w:ilvl w:val="0"/>
          <w:numId w:val="8"/>
        </w:numPr>
        <w:suppressAutoHyphens/>
        <w:spacing w:line="360" w:lineRule="auto"/>
        <w:ind w:left="0" w:firstLine="709"/>
        <w:jc w:val="both"/>
      </w:pPr>
      <w:r w:rsidRPr="00CE0426">
        <w:t>висока розділювальна здатність;</w:t>
      </w:r>
    </w:p>
    <w:p w:rsidR="00382628" w:rsidRPr="00CE0426" w:rsidRDefault="00382628" w:rsidP="00CE0426">
      <w:pPr>
        <w:pStyle w:val="11"/>
        <w:keepNext w:val="0"/>
        <w:numPr>
          <w:ilvl w:val="0"/>
          <w:numId w:val="8"/>
        </w:numPr>
        <w:suppressAutoHyphens/>
        <w:spacing w:line="360" w:lineRule="auto"/>
        <w:ind w:left="0" w:firstLine="709"/>
        <w:jc w:val="both"/>
      </w:pPr>
      <w:r w:rsidRPr="00CE0426">
        <w:t>легкість конструювання під задану функціональну залежність опору від кута повороту.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Остання їх перевага дозволяє застосовувати їх для електричного моделювання фізичних процесів в якості датчиків лінійних та кутових переміщень.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За допомогою потенціометрів (проволочних резисторів з більшою розділювальною здатністю і точністю) можливо не лише перетворити механічну величину в електричну, але й реалізувати потрібний функціональний зв’язок між цими величинами.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/>
        </w:rPr>
      </w:pPr>
      <w:r>
        <w:br w:type="page"/>
      </w:r>
      <w:r w:rsidR="00382628" w:rsidRPr="00CE0426">
        <w:rPr>
          <w:b/>
        </w:rPr>
        <w:t>1</w:t>
      </w:r>
      <w:r w:rsidRPr="00B86983">
        <w:rPr>
          <w:b/>
          <w:lang w:val="ru-RU"/>
        </w:rPr>
        <w:t>.</w:t>
      </w:r>
      <w:r w:rsidR="00382628" w:rsidRPr="00CE0426">
        <w:rPr>
          <w:b/>
        </w:rPr>
        <w:t xml:space="preserve"> АНАЛІЗ ТЗ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Згідно</w:t>
      </w:r>
      <w:r w:rsidR="00CE0426">
        <w:t xml:space="preserve"> </w:t>
      </w:r>
      <w:r w:rsidRPr="00CE0426">
        <w:t>технічного завдання необхідно сконструювати резистор змінного опору з такими характеристиками: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номінальний опір</w:t>
      </w:r>
      <w:r w:rsidR="00CE0426">
        <w:t xml:space="preserve"> </w:t>
      </w:r>
      <w:r w:rsidRPr="00CE0426">
        <w:t>R = 470 Ом;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номінальна потужність</w:t>
      </w:r>
      <w:r w:rsidR="00CE0426">
        <w:t xml:space="preserve"> </w:t>
      </w:r>
      <w:r w:rsidRPr="00CE0426">
        <w:t>P = 1 Вт;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розділювальна здатність</w:t>
      </w:r>
      <w:r w:rsidR="00CE0426">
        <w:t xml:space="preserve"> </w:t>
      </w:r>
      <w:r w:rsidRPr="00CE0426">
        <w:rPr>
          <w:szCs w:val="28"/>
        </w:rPr>
        <w:sym w:font="Symbol" w:char="F064"/>
      </w:r>
      <w:r w:rsidRPr="00CE0426">
        <w:t xml:space="preserve"> = 1%;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температурний коефіцієнт опору</w:t>
      </w:r>
      <w:r w:rsidR="00CE0426">
        <w:t xml:space="preserve"> </w:t>
      </w:r>
      <w:r w:rsidRPr="00CE0426">
        <w:t xml:space="preserve">ТКО = </w:t>
      </w:r>
      <w:r w:rsidRPr="00CE0426">
        <w:rPr>
          <w:szCs w:val="28"/>
        </w:rPr>
        <w:sym w:font="Symbol" w:char="F0B1"/>
      </w:r>
      <w:r w:rsidRPr="00CE0426">
        <w:t>5</w:t>
      </w:r>
      <w:r w:rsidRPr="00CE0426">
        <w:rPr>
          <w:szCs w:val="28"/>
        </w:rPr>
        <w:sym w:font="Symbol" w:char="F0D7"/>
      </w:r>
      <w:r w:rsidRPr="00CE0426">
        <w:t>10</w:t>
      </w:r>
      <w:r w:rsidRPr="00CE0426">
        <w:rPr>
          <w:vertAlign w:val="superscript"/>
        </w:rPr>
        <w:t>-6</w:t>
      </w:r>
      <w:r w:rsidRPr="00CE0426">
        <w:t xml:space="preserve"> 1/град;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температурна е.р.с.</w:t>
      </w:r>
      <w:r w:rsidR="00CE0426">
        <w:t xml:space="preserve"> </w:t>
      </w:r>
      <w:r w:rsidRPr="00CE0426">
        <w:t>Т</w:t>
      </w:r>
      <w:r w:rsidRPr="00CE0426">
        <w:rPr>
          <w:vertAlign w:val="subscript"/>
        </w:rPr>
        <w:t xml:space="preserve">ерс </w:t>
      </w:r>
      <w:r w:rsidRPr="00CE0426">
        <w:t>= -2 мкВ/град;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контактний тиск</w:t>
      </w:r>
      <w:r w:rsidR="00CE0426">
        <w:t xml:space="preserve"> </w:t>
      </w:r>
      <w:r w:rsidRPr="00CE0426">
        <w:t>P = 20 г/мм</w:t>
      </w:r>
      <w:r w:rsidRPr="00CE0426">
        <w:rPr>
          <w:vertAlign w:val="superscript"/>
        </w:rPr>
        <w:t>2</w:t>
      </w:r>
      <w:r w:rsidRPr="00CE0426">
        <w:t>;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ресурс роботи</w:t>
      </w:r>
      <w:r w:rsidR="00CE0426">
        <w:t xml:space="preserve"> </w:t>
      </w:r>
      <w:r w:rsidRPr="00CE0426">
        <w:t>10</w:t>
      </w:r>
      <w:r w:rsidRPr="00CE0426">
        <w:rPr>
          <w:vertAlign w:val="superscript"/>
        </w:rPr>
        <w:t>5</w:t>
      </w:r>
      <w:r w:rsidRPr="00CE0426">
        <w:t xml:space="preserve"> обертів;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кут повороту</w:t>
      </w:r>
      <w:r w:rsidR="00CE0426">
        <w:t xml:space="preserve"> </w:t>
      </w:r>
      <w:r w:rsidRPr="00CE0426">
        <w:rPr>
          <w:szCs w:val="28"/>
        </w:rPr>
        <w:sym w:font="Symbol" w:char="F06A"/>
      </w:r>
      <w:r w:rsidRPr="00CE0426">
        <w:t xml:space="preserve"> = 300</w:t>
      </w:r>
      <w:r w:rsidRPr="00CE0426">
        <w:rPr>
          <w:szCs w:val="28"/>
          <w:vertAlign w:val="superscript"/>
        </w:rPr>
        <w:sym w:font="Symbol" w:char="F0B0"/>
      </w:r>
      <w:r w:rsidRPr="00CE0426">
        <w:t>;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умови експлуатації: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кліматичні</w:t>
      </w:r>
      <w:r w:rsidR="00CE0426">
        <w:t xml:space="preserve"> </w:t>
      </w:r>
      <w:r w:rsidRPr="00CE0426">
        <w:t>--</w:t>
      </w:r>
      <w:r w:rsidR="00CE0426">
        <w:t xml:space="preserve"> </w:t>
      </w:r>
      <w:r w:rsidRPr="00CE0426">
        <w:t>УХЛ 4.2 ГОСТ 15150-69,</w:t>
      </w:r>
      <w:r w:rsidR="00CE0426" w:rsidRPr="00B86983">
        <w:t xml:space="preserve"> </w:t>
      </w:r>
      <w:r w:rsidRPr="00CE0426">
        <w:t>механічні</w:t>
      </w:r>
      <w:r w:rsidR="00CE0426">
        <w:t xml:space="preserve"> </w:t>
      </w:r>
      <w:r w:rsidRPr="00CE0426">
        <w:t>--</w:t>
      </w:r>
      <w:r w:rsidR="00CE0426">
        <w:t xml:space="preserve"> </w:t>
      </w:r>
      <w:r w:rsidRPr="00CE0426">
        <w:t>IV ст.ж. ГОСТ 16962-72;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- випуск</w:t>
      </w:r>
      <w:r w:rsidR="00CE0426">
        <w:t xml:space="preserve"> </w:t>
      </w:r>
      <w:r w:rsidRPr="00CE0426">
        <w:t>n = 10</w:t>
      </w:r>
      <w:r w:rsidRPr="00CE0426">
        <w:rPr>
          <w:vertAlign w:val="superscript"/>
        </w:rPr>
        <w:t>10</w:t>
      </w:r>
      <w:r w:rsidRPr="00CE0426">
        <w:t xml:space="preserve"> шт/рік.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Майбутній резистор має бути згідно ГОСТ 15150-69 по кліматичному виконанню експлуатованим в макрокліматичному районі з помірним та холодним кліматом в лабораторних, капітальних житлових і інших подібних приміщеннях [2. 6].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 xml:space="preserve">Механічні умови експлуатації </w:t>
      </w:r>
      <w:r w:rsidRPr="00CE0426">
        <w:rPr>
          <w:lang w:val="en-US"/>
        </w:rPr>
        <w:t>IV</w:t>
      </w:r>
      <w:r w:rsidRPr="00CE0426">
        <w:t xml:space="preserve"> ступеню жорсткості по ГОСТ 16962-71</w:t>
      </w:r>
      <w:r w:rsidR="00CE0426">
        <w:t xml:space="preserve"> </w:t>
      </w:r>
      <w:r w:rsidRPr="00CE0426">
        <w:t>передбачають</w:t>
      </w:r>
      <w:r w:rsidR="00CE0426">
        <w:t xml:space="preserve"> </w:t>
      </w:r>
      <w:r w:rsidRPr="00CE0426">
        <w:t>вібраційні</w:t>
      </w:r>
      <w:r w:rsidR="00CE0426">
        <w:t xml:space="preserve"> </w:t>
      </w:r>
      <w:r w:rsidRPr="00CE0426">
        <w:t>навантаження</w:t>
      </w:r>
      <w:r w:rsidR="00CE0426">
        <w:t xml:space="preserve"> </w:t>
      </w:r>
      <w:r w:rsidRPr="00CE0426">
        <w:t>в</w:t>
      </w:r>
      <w:r w:rsidR="00CE0426">
        <w:t xml:space="preserve"> </w:t>
      </w:r>
      <w:r w:rsidRPr="00CE0426">
        <w:t>діапазоні</w:t>
      </w:r>
      <w:r w:rsidR="00CE0426">
        <w:t xml:space="preserve"> </w:t>
      </w:r>
      <w:r w:rsidRPr="00CE0426">
        <w:t>частот 1-80 Гц з максимальним прискоренням 5</w:t>
      </w:r>
      <w:r w:rsidRPr="00CE0426">
        <w:rPr>
          <w:lang w:val="en-US"/>
        </w:rPr>
        <w:t>g</w:t>
      </w:r>
      <w:r w:rsidRPr="00CE0426">
        <w:t>, ударні навантаження 150</w:t>
      </w:r>
      <w:r w:rsidRPr="00CE0426">
        <w:rPr>
          <w:lang w:val="en-US"/>
        </w:rPr>
        <w:t>g</w:t>
      </w:r>
      <w:r w:rsidRPr="00CE0426">
        <w:t xml:space="preserve"> з тривалістю удару 1-3 мс та лінійні навантаження 100</w:t>
      </w:r>
      <w:r w:rsidRPr="00CE0426">
        <w:rPr>
          <w:lang w:val="en-US"/>
        </w:rPr>
        <w:t>g</w:t>
      </w:r>
      <w:r w:rsidRPr="00CE0426"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Виходячи з даних,</w:t>
      </w:r>
      <w:r w:rsidR="00CE0426">
        <w:t xml:space="preserve"> </w:t>
      </w:r>
      <w:r w:rsidRPr="00CE0426">
        <w:t>для забезпечення ТКО і Т</w:t>
      </w:r>
      <w:r w:rsidRPr="00CE0426">
        <w:rPr>
          <w:vertAlign w:val="subscript"/>
        </w:rPr>
        <w:t>ерс</w:t>
      </w:r>
      <w:r w:rsidRPr="00CE0426">
        <w:t xml:space="preserve"> вибираємо в якості матеріалу для резистивного елемента серед наявних резистивних сплавів по [1.39] манганін – мідно-марганцевий сплав, що складається</w:t>
      </w:r>
      <w:r w:rsidR="00CE0426">
        <w:t xml:space="preserve"> </w:t>
      </w:r>
      <w:r w:rsidRPr="00CE0426">
        <w:t>з 83</w:t>
      </w:r>
      <w:r w:rsidRPr="00CE0426">
        <w:rPr>
          <w:szCs w:val="28"/>
        </w:rPr>
        <w:sym w:font="Symbol" w:char="F0B8"/>
      </w:r>
      <w:r w:rsidRPr="00CE0426">
        <w:t>86.5% міді,</w:t>
      </w:r>
      <w:r w:rsidR="00CE0426">
        <w:t xml:space="preserve"> </w:t>
      </w:r>
      <w:r w:rsidRPr="00CE0426">
        <w:t>11</w:t>
      </w:r>
      <w:r w:rsidRPr="00CE0426">
        <w:rPr>
          <w:szCs w:val="28"/>
        </w:rPr>
        <w:sym w:font="Symbol" w:char="F0B8"/>
      </w:r>
      <w:r w:rsidRPr="00CE0426">
        <w:t>13.5% марганцю та 2.5</w:t>
      </w:r>
      <w:r w:rsidRPr="00CE0426">
        <w:rPr>
          <w:szCs w:val="28"/>
        </w:rPr>
        <w:sym w:font="Symbol" w:char="F0B8"/>
      </w:r>
      <w:r w:rsidRPr="00CE0426">
        <w:t xml:space="preserve">3.5% нікелю. У манганіна </w:t>
      </w:r>
      <w:r w:rsidRPr="00CE0426">
        <w:rPr>
          <w:szCs w:val="28"/>
        </w:rPr>
        <w:sym w:font="Symbol" w:char="F072"/>
      </w:r>
      <w:r w:rsidRPr="00CE0426">
        <w:t xml:space="preserve"> = = 0.42</w:t>
      </w:r>
      <w:r w:rsidRPr="00CE0426">
        <w:rPr>
          <w:szCs w:val="28"/>
        </w:rPr>
        <w:sym w:font="Symbol" w:char="F0B8"/>
      </w:r>
      <w:r w:rsidRPr="00CE0426">
        <w:t>0.48 Ом</w:t>
      </w:r>
      <w:r w:rsidRPr="00CE0426">
        <w:rPr>
          <w:szCs w:val="28"/>
        </w:rPr>
        <w:sym w:font="Symbol" w:char="F0D7"/>
      </w:r>
      <w:r w:rsidRPr="00CE0426">
        <w:t>мм</w:t>
      </w:r>
      <w:r w:rsidRPr="00CE0426">
        <w:rPr>
          <w:vertAlign w:val="superscript"/>
        </w:rPr>
        <w:t>2</w:t>
      </w:r>
      <w:r w:rsidRPr="00CE0426">
        <w:t xml:space="preserve">/м, ТКО = </w:t>
      </w:r>
      <w:r w:rsidRPr="00CE0426">
        <w:rPr>
          <w:szCs w:val="28"/>
        </w:rPr>
        <w:sym w:font="Symbol" w:char="F0B1"/>
      </w:r>
      <w:r w:rsidRPr="00CE0426">
        <w:t>(5</w:t>
      </w:r>
      <w:r w:rsidRPr="00CE0426">
        <w:rPr>
          <w:szCs w:val="28"/>
        </w:rPr>
        <w:sym w:font="Symbol" w:char="F0B8"/>
      </w:r>
      <w:r w:rsidRPr="00CE0426">
        <w:t>30)</w:t>
      </w:r>
      <w:r w:rsidRPr="00CE0426">
        <w:rPr>
          <w:szCs w:val="28"/>
        </w:rPr>
        <w:sym w:font="Symbol" w:char="F0D7"/>
      </w:r>
      <w:r w:rsidRPr="00CE0426">
        <w:t>10</w:t>
      </w:r>
      <w:r w:rsidRPr="00CE0426">
        <w:rPr>
          <w:vertAlign w:val="superscript"/>
        </w:rPr>
        <w:t>-</w:t>
      </w:r>
      <w:r w:rsidRPr="00CE0426">
        <w:rPr>
          <w:vertAlign w:val="superscript"/>
          <w:lang w:val="ru-RU"/>
        </w:rPr>
        <w:t>6</w:t>
      </w:r>
      <w:r w:rsidRPr="00CE0426">
        <w:t xml:space="preserve"> 1/град, Т</w:t>
      </w:r>
      <w:r w:rsidRPr="00CE0426">
        <w:rPr>
          <w:vertAlign w:val="subscript"/>
        </w:rPr>
        <w:t xml:space="preserve">ерс </w:t>
      </w:r>
      <w:r w:rsidRPr="00CE0426">
        <w:t>= 1 мкВ/град.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Намотку резистивного елемента проводимо манганіновим проводом марки ПМТ – твердий, з ізоляцією в один шар з високоміцної емалі і діаметром жили від 0.02 до 0.8 мм.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Так як резистор повинен мати ресурс роботи 10</w:t>
      </w:r>
      <w:r w:rsidRPr="00CE0426">
        <w:rPr>
          <w:vertAlign w:val="superscript"/>
        </w:rPr>
        <w:t>5</w:t>
      </w:r>
      <w:r w:rsidRPr="00CE0426">
        <w:t xml:space="preserve"> обертів, то необхідно забезпечити хороший контакт пружини струмознімача до резистивного проводу при мінімальному контактному зусиллі і надійну фіксацію встановленого опору.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Для резистивного каркасу раціонально вибрати плоский каркас, так як він займатиме менший об</w:t>
      </w:r>
      <w:r w:rsidRPr="00CE0426">
        <w:rPr>
          <w:lang w:val="ru-RU"/>
        </w:rPr>
        <w:t>’</w:t>
      </w:r>
      <w:r w:rsidRPr="00CE0426">
        <w:t>єм ніж циліндричний.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Номінальна потужність майбутнього резистора рівна 1 Вт, що відносить його до класу резисторів середньої потужності, отже у нього великий перегрів буде відсутній.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Кут повороту рухомого контакта складає 300</w:t>
      </w:r>
      <w:r w:rsidRPr="00CE0426">
        <w:rPr>
          <w:szCs w:val="28"/>
        </w:rPr>
        <w:sym w:font="Symbol" w:char="F0B0"/>
      </w:r>
      <w:r w:rsidRPr="00CE0426">
        <w:t>, що говорить про те, що змінний резистор має бути одноповоротним і мати підковоподібну форму резистивного елемента.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Випуск резисторів є серійним. Для цього потрібно забезпечити простоту виготовлення і застосувати недорогі матеріали для нього.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b/>
        </w:rPr>
      </w:pPr>
      <w:r>
        <w:rPr>
          <w:lang w:val="ru-RU"/>
        </w:rPr>
        <w:br w:type="page"/>
      </w:r>
      <w:r w:rsidR="00382628" w:rsidRPr="00CE0426">
        <w:rPr>
          <w:b/>
          <w:lang w:val="ru-RU"/>
        </w:rPr>
        <w:t>2</w:t>
      </w:r>
      <w:r w:rsidRPr="00CE0426">
        <w:rPr>
          <w:b/>
          <w:lang w:val="ru-RU"/>
        </w:rPr>
        <w:t>.</w:t>
      </w:r>
      <w:r w:rsidR="00382628" w:rsidRPr="00CE0426">
        <w:rPr>
          <w:b/>
          <w:lang w:val="ru-RU"/>
        </w:rPr>
        <w:t xml:space="preserve"> </w:t>
      </w:r>
      <w:r w:rsidR="00382628" w:rsidRPr="00CE0426">
        <w:rPr>
          <w:b/>
        </w:rPr>
        <w:t>ОГЛЯД АНАЛОГІЧНИХ КОНСТРУКЦІЙ І</w:t>
      </w:r>
      <w:r w:rsidRPr="00CE0426">
        <w:rPr>
          <w:b/>
          <w:lang w:val="ru-RU"/>
        </w:rPr>
        <w:t xml:space="preserve"> </w:t>
      </w:r>
      <w:r w:rsidR="00382628" w:rsidRPr="00CE0426">
        <w:rPr>
          <w:b/>
        </w:rPr>
        <w:t>ВИБІР НАПРЯМКУ ПРОЕКТУВАННЯ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Конструкція заданого проволочного резистора змінного опору в великій мірі залежить від заданих його характеристик. Після аналізу технічного завдання відомо, що резистор має мати плоский резистивний елемент підковоподібної форми з постійним перетином у вигляді прямокутника.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Аналогічними конструкціями для заданого резистора є конструкції проволочних підстроювальних резисторів з коловим переміщенням рухомого контакта СП5-2, СП5-3, СП5-2Т, СП5-3Т. Ці резистори для приведення в рух ковзаючого контакту використовують черв</w:t>
      </w:r>
      <w:r w:rsidRPr="00CE0426">
        <w:rPr>
          <w:lang w:val="ru-RU"/>
        </w:rPr>
        <w:t>’</w:t>
      </w:r>
      <w:r w:rsidRPr="00CE0426">
        <w:t>ячну передачу, що небажано використати в даному резисторі, так як ця конструкція із-за своїх мінімальних розмірів може вийти з ладу раніше терміну експлуатації, а також не забезпечує плавної зміни опору із-за створення деякого контактного зусилля і для фіксації встановленого опору потребує контактних пружин.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 w:rsidRPr="00CE0426">
        <w:t>Більш наближеною конструкцією до конструкції проектованого резистора є резистори типу СП5-16ТБ, у яких притискування контактної системи до струмознімача здійснюється за рахунок пружини. Контактна пружина має форму консольно закріпленої балки, що дозволяє вибирати значення контактного зусилля в досить широких межах. Але негативною стороною цих резисторів є їх герметизація, що не дозволяє робити розбирання резистора.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Загальним елементом цих конструкцій, що не підходять для резистора у нашому випадку, є те, що резистивний елемент є струнним і контактна пружина знаходиться між тримачем і резистивним елементом. Пружина, що притискає контактну систему до струмознімача, знаходиться всередині корпусу, створює зусилля за рахунок своєї пружності і жорсткості матеріалу корпусу.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Враховуючи усі ці недоліки існуючих резисторів відносно нашого змінного резистора, вибираємо такі напрямки конструювання:</w:t>
      </w:r>
    </w:p>
    <w:p w:rsidR="00382628" w:rsidRPr="00CE0426" w:rsidRDefault="00382628" w:rsidP="00CE0426">
      <w:pPr>
        <w:pStyle w:val="11"/>
        <w:keepNext w:val="0"/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CE0426">
        <w:t>обертання ковзаючого контакту проводиться за допомогою</w:t>
      </w:r>
      <w:r w:rsidR="00CE0426">
        <w:t xml:space="preserve"> </w:t>
      </w:r>
      <w:r w:rsidRPr="00CE0426">
        <w:t>контактної пружини;</w:t>
      </w:r>
    </w:p>
    <w:p w:rsidR="00382628" w:rsidRPr="00CE0426" w:rsidRDefault="00382628" w:rsidP="00CE0426">
      <w:pPr>
        <w:pStyle w:val="11"/>
        <w:keepNext w:val="0"/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CE0426">
        <w:t>фіксація встановленого опору за допомогою пружини;</w:t>
      </w:r>
    </w:p>
    <w:p w:rsidR="00382628" w:rsidRPr="00CE0426" w:rsidRDefault="00382628" w:rsidP="00CE0426">
      <w:pPr>
        <w:pStyle w:val="11"/>
        <w:keepNext w:val="0"/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CE0426">
        <w:t>створення контактного зусилля з допомогою пружини і шайб для можливості його регулювання;</w:t>
      </w:r>
    </w:p>
    <w:p w:rsidR="00382628" w:rsidRPr="00CE0426" w:rsidRDefault="00382628" w:rsidP="00CE0426">
      <w:pPr>
        <w:pStyle w:val="11"/>
        <w:keepNext w:val="0"/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CE0426">
        <w:t>струмознімач виконаємо у вигляді шайби, що переходить у зовнішній контакт і притискається до контактної системи циліндричною пружиною;</w:t>
      </w:r>
    </w:p>
    <w:p w:rsidR="00382628" w:rsidRPr="00CE0426" w:rsidRDefault="00382628" w:rsidP="00CE0426">
      <w:pPr>
        <w:pStyle w:val="11"/>
        <w:keepNext w:val="0"/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CE0426">
        <w:t>корпус резистора відкритий, тобто кришки немає, так як умови роботи всередині приміщення.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/>
        </w:rPr>
      </w:pPr>
      <w:r>
        <w:rPr>
          <w:lang w:val="ru-RU"/>
        </w:rPr>
        <w:br w:type="page"/>
      </w:r>
      <w:r w:rsidR="00382628" w:rsidRPr="00CE0426">
        <w:rPr>
          <w:b/>
        </w:rPr>
        <w:t>3</w:t>
      </w:r>
      <w:r w:rsidRPr="00B86983">
        <w:rPr>
          <w:b/>
          <w:lang w:val="ru-RU"/>
        </w:rPr>
        <w:t>.</w:t>
      </w:r>
      <w:r w:rsidR="00382628" w:rsidRPr="00CE0426">
        <w:rPr>
          <w:b/>
        </w:rPr>
        <w:t xml:space="preserve"> ЕЛЕКТРИЧНИЙ ТА КОНСТРУКТИВНИЙ</w:t>
      </w:r>
      <w:r w:rsidRPr="00B86983">
        <w:rPr>
          <w:b/>
          <w:lang w:val="ru-RU"/>
        </w:rPr>
        <w:t xml:space="preserve"> </w:t>
      </w:r>
      <w:r w:rsidR="00382628" w:rsidRPr="00CE0426">
        <w:rPr>
          <w:b/>
        </w:rPr>
        <w:t>РОЗРАХУНОК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b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b/>
        </w:rPr>
      </w:pPr>
      <w:r w:rsidRPr="00CE0426">
        <w:rPr>
          <w:b/>
        </w:rPr>
        <w:t>3.1 Розрахунок резистивного елемента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1 Визначення площі плоского каркасу резистивного елемента проводиться згідно формули [1.73]: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9pt" fillcolor="window">
            <v:imagedata r:id="rId5" o:title=""/>
          </v:shape>
        </w:pict>
      </w:r>
      <w:r w:rsidR="00CE0426">
        <w:t xml:space="preserve"> </w:t>
      </w:r>
      <w:r w:rsidR="00382628" w:rsidRPr="00CE0426">
        <w:t>,</w:t>
      </w:r>
      <w:r w:rsidR="00CE0426">
        <w:t xml:space="preserve"> </w:t>
      </w:r>
      <w:r w:rsidR="00382628" w:rsidRPr="00CE0426">
        <w:t>(3.1)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</w:t>
      </w:r>
      <w:r w:rsidR="00CE0426">
        <w:t xml:space="preserve"> </w:t>
      </w:r>
      <w:r w:rsidRPr="00CE0426">
        <w:t>S – площа каркасу, мм</w:t>
      </w:r>
      <w:r w:rsidRPr="00CE0426">
        <w:rPr>
          <w:vertAlign w:val="superscript"/>
        </w:rPr>
        <w:t>2</w:t>
      </w:r>
      <w:r w:rsidRPr="00CE0426">
        <w:t>,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P – електрична потужність розсіювання, Вт;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rPr>
          <w:szCs w:val="28"/>
        </w:rPr>
        <w:sym w:font="Symbol" w:char="F04A"/>
      </w:r>
      <w:r w:rsidRPr="00CE0426">
        <w:t>– перегрів обмотки, рівний різниці між максимальною допустимою температурою на обмотці і номінальною навколишньою температурою, ˚C;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μ – середній коефіцієнт тепловіддачі резисторів, що лежить в межах (5÷20)·10</w:t>
      </w:r>
      <w:r w:rsidRPr="00CE0426">
        <w:rPr>
          <w:vertAlign w:val="superscript"/>
        </w:rPr>
        <w:t>-5</w:t>
      </w:r>
      <w:r w:rsidRPr="00CE0426">
        <w:t xml:space="preserve"> Вт/мм</w:t>
      </w:r>
      <w:r w:rsidRPr="00CE0426">
        <w:rPr>
          <w:vertAlign w:val="superscript"/>
        </w:rPr>
        <w:t>2</w:t>
      </w:r>
      <w:r w:rsidRPr="00CE0426">
        <w:t>·град [1.73];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26" type="#_x0000_t75" style="width:156pt;height:37.5pt" fillcolor="window">
            <v:imagedata r:id="rId6" o:title=""/>
          </v:shape>
        </w:pict>
      </w:r>
      <w:r w:rsidR="00382628" w:rsidRPr="00CE0426"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2</w:t>
      </w:r>
      <w:r w:rsidR="00CE0426">
        <w:t xml:space="preserve"> </w:t>
      </w:r>
      <w:r w:rsidRPr="00CE0426">
        <w:t>Визначення діаметра проводу згідно формули: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6"/>
        </w:rPr>
        <w:pict>
          <v:shape id="_x0000_i1027" type="#_x0000_t75" style="width:101.25pt;height:43.5pt" fillcolor="window">
            <v:imagedata r:id="rId7" o:title=""/>
          </v:shape>
        </w:pict>
      </w:r>
      <w:r w:rsidR="00CE0426">
        <w:t xml:space="preserve"> </w:t>
      </w:r>
      <w:r w:rsidR="00382628" w:rsidRPr="00CE0426">
        <w:t>,</w:t>
      </w:r>
      <w:r w:rsidR="00CE0426">
        <w:t xml:space="preserve"> </w:t>
      </w:r>
      <w:r w:rsidR="00382628" w:rsidRPr="00CE0426">
        <w:t>(3.2)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 d – діаметр</w:t>
      </w:r>
      <w:r w:rsidR="00CE0426">
        <w:t xml:space="preserve"> </w:t>
      </w:r>
      <w:r w:rsidRPr="00CE0426">
        <w:t>проводу, мм;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ρ – питомий електричний опір проводу, Ом·мм</w:t>
      </w:r>
      <w:r w:rsidR="00382628" w:rsidRPr="00CE0426">
        <w:rPr>
          <w:vertAlign w:val="superscript"/>
        </w:rPr>
        <w:t>2</w:t>
      </w:r>
      <w:r w:rsidR="00382628" w:rsidRPr="00CE0426">
        <w:t>/м, для мангані-ну складає 0,46 Ом·мм</w:t>
      </w:r>
      <w:r w:rsidR="00382628" w:rsidRPr="00CE0426">
        <w:rPr>
          <w:vertAlign w:val="superscript"/>
        </w:rPr>
        <w:t>2</w:t>
      </w:r>
      <w:r w:rsidR="00382628" w:rsidRPr="00CE0426">
        <w:t>/м [1.39];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R – опір обмотки, Ом;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lang w:val="ru-RU"/>
        </w:rPr>
        <w:t xml:space="preserve"> </w:t>
      </w:r>
      <w:r w:rsidR="00382628" w:rsidRPr="00CE0426">
        <w:t>к – коефіцієнт, чисельно рівний відношенню кроку намотки до діаметра проводу. Для резистивних елементів, що намотуються ізольованим проводом</w:t>
      </w:r>
      <w:r>
        <w:t xml:space="preserve"> </w:t>
      </w:r>
      <w:r w:rsidR="00382628" w:rsidRPr="00CE0426">
        <w:t>к = 1,05÷1,2 [1.73];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6"/>
        </w:rPr>
        <w:pict>
          <v:shape id="_x0000_i1028" type="#_x0000_t75" style="width:243.75pt;height:43.5pt" fillcolor="window">
            <v:imagedata r:id="rId8" o:title=""/>
          </v:shape>
        </w:pict>
      </w:r>
      <w:r w:rsidR="00382628" w:rsidRPr="00CE0426"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rPr>
          <w:lang w:val="ru-RU"/>
        </w:rPr>
        <w:t xml:space="preserve">3 </w:t>
      </w:r>
      <w:r w:rsidRPr="00CE0426">
        <w:t>Визначення довжини проводу</w:t>
      </w:r>
      <w:r w:rsidRPr="00CE0426">
        <w:rPr>
          <w:lang w:val="ru-RU"/>
        </w:rPr>
        <w:t xml:space="preserve"> </w:t>
      </w:r>
      <w:r w:rsidRPr="00CE0426">
        <w:rPr>
          <w:lang w:val="en-US"/>
        </w:rPr>
        <w:t>L</w:t>
      </w:r>
      <w:r w:rsidRPr="00CE0426">
        <w:t>, мм: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CE0426" w:rsidRPr="00B86983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28"/>
          <w:lang w:val="en-US"/>
        </w:rPr>
        <w:pict>
          <v:shape id="_x0000_i1029" type="#_x0000_t75" style="width:98.25pt;height:44.25pt" fillcolor="window">
            <v:imagedata r:id="rId9" o:title=""/>
          </v:shape>
        </w:pict>
      </w:r>
      <w:r w:rsidR="00382628" w:rsidRPr="00CE0426">
        <w:rPr>
          <w:lang w:val="ru-RU"/>
        </w:rPr>
        <w:t xml:space="preserve"> ,</w:t>
      </w:r>
      <w:r w:rsidR="00CE0426">
        <w:rPr>
          <w:lang w:val="ru-RU"/>
        </w:rPr>
        <w:t xml:space="preserve"> </w:t>
      </w:r>
      <w:r w:rsidR="00382628" w:rsidRPr="00CE0426">
        <w:rPr>
          <w:lang w:val="ru-RU"/>
        </w:rPr>
        <w:t>(3.3)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24"/>
          <w:lang w:val="en-US"/>
        </w:rPr>
        <w:pict>
          <v:shape id="_x0000_i1030" type="#_x0000_t75" style="width:204.75pt;height:41.25pt" fillcolor="window">
            <v:imagedata r:id="rId10" o:title=""/>
          </v:shape>
        </w:pict>
      </w:r>
      <w:r w:rsidR="00382628" w:rsidRPr="00CE0426">
        <w:rPr>
          <w:lang w:val="ru-RU"/>
        </w:rPr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rPr>
          <w:lang w:val="ru-RU"/>
        </w:rPr>
        <w:t xml:space="preserve">4 </w:t>
      </w:r>
      <w:r w:rsidRPr="00CE0426">
        <w:t xml:space="preserve">Визначення кроку намотки проводу </w:t>
      </w:r>
      <w:r w:rsidRPr="00CE0426">
        <w:rPr>
          <w:lang w:val="en-US"/>
        </w:rPr>
        <w:t>t</w:t>
      </w:r>
      <w:r w:rsidRPr="00CE0426">
        <w:rPr>
          <w:vertAlign w:val="subscript"/>
        </w:rPr>
        <w:t>н</w:t>
      </w:r>
      <w:r w:rsidRPr="00CE0426">
        <w:t>, мм: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12"/>
          <w:lang w:val="en-US"/>
        </w:rPr>
        <w:pict>
          <v:shape id="_x0000_i1031" type="#_x0000_t75" style="width:69.75pt;height:23.25pt" fillcolor="window">
            <v:imagedata r:id="rId11" o:title=""/>
          </v:shape>
        </w:pict>
      </w:r>
      <w:r w:rsidR="00382628" w:rsidRPr="00CE0426">
        <w:rPr>
          <w:lang w:val="ru-RU"/>
        </w:rPr>
        <w:t>,</w:t>
      </w:r>
      <w:r w:rsidR="00CE0426">
        <w:rPr>
          <w:lang w:val="ru-RU"/>
        </w:rPr>
        <w:t xml:space="preserve"> </w:t>
      </w:r>
      <w:r w:rsidR="00382628" w:rsidRPr="00CE0426">
        <w:rPr>
          <w:lang w:val="ru-RU"/>
        </w:rPr>
        <w:t>(3</w:t>
      </w:r>
      <w:r w:rsidR="00382628" w:rsidRPr="00CE0426">
        <w:t>.</w:t>
      </w:r>
      <w:r w:rsidR="00382628" w:rsidRPr="00CE0426">
        <w:rPr>
          <w:lang w:val="ru-RU"/>
        </w:rPr>
        <w:t>4)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12"/>
          <w:lang w:val="ru-RU"/>
        </w:rPr>
        <w:pict>
          <v:shape id="_x0000_i1032" type="#_x0000_t75" style="width:139.5pt;height:22.5pt" fillcolor="window">
            <v:imagedata r:id="rId12" o:title=""/>
          </v:shape>
        </w:pict>
      </w:r>
      <w:r w:rsidR="00382628" w:rsidRPr="00CE0426">
        <w:rPr>
          <w:lang w:val="ru-RU"/>
        </w:rPr>
        <w:t xml:space="preserve"> 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5 Визначення довжини</w:t>
      </w:r>
      <w:r w:rsidR="00CE0426">
        <w:t xml:space="preserve"> </w:t>
      </w:r>
      <w:r w:rsidRPr="00CE0426">
        <w:t>каркасу: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 w:rsidRPr="00CE0426">
        <w:t>Площа плоского каркасу визначається за формулою</w:t>
      </w:r>
      <w:r w:rsidRPr="00CE0426">
        <w:rPr>
          <w:lang w:val="ru-RU"/>
        </w:rPr>
        <w:t>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33" type="#_x0000_t75" style="width:99.75pt;height:21.75pt" fillcolor="window">
            <v:imagedata r:id="rId13" o:title=""/>
          </v:shape>
        </w:pict>
      </w:r>
      <w:r>
        <w:rPr>
          <w:position w:val="-10"/>
        </w:rPr>
        <w:pict>
          <v:shape id="_x0000_i1034" type="#_x0000_t75" style="width:9pt;height:17.25pt" fillcolor="window">
            <v:imagedata r:id="rId14" o:title=""/>
          </v:shape>
        </w:pict>
      </w:r>
      <w:r w:rsidR="00382628" w:rsidRPr="00CE0426">
        <w:t>,</w:t>
      </w:r>
      <w:r w:rsidR="00CE0426">
        <w:t xml:space="preserve"> </w:t>
      </w:r>
      <w:r w:rsidR="00382628" w:rsidRPr="00CE0426">
        <w:t>(3.5)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 l</w:t>
      </w:r>
      <w:r w:rsidRPr="00CE0426">
        <w:rPr>
          <w:vertAlign w:val="subscript"/>
        </w:rPr>
        <w:t>0</w:t>
      </w:r>
      <w:r w:rsidRPr="00CE0426">
        <w:t xml:space="preserve"> – довжина активної частини каркасу, мм;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a – висота каркасу, мм;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b – ширина каркасу, мм.</w:t>
      </w:r>
    </w:p>
    <w:p w:rsidR="00CE0426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 w:rsidRPr="00CE0426">
        <w:t>Звідки: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B86983">
        <w:rPr>
          <w:lang w:val="ru-RU"/>
        </w:rPr>
        <w:br w:type="page"/>
      </w:r>
      <w:r w:rsidR="00DB4580">
        <w:rPr>
          <w:position w:val="-28"/>
        </w:rPr>
        <w:pict>
          <v:shape id="_x0000_i1035" type="#_x0000_t75" style="width:81pt;height:38.25pt" fillcolor="window">
            <v:imagedata r:id="rId15" o:title=""/>
          </v:shape>
        </w:pict>
      </w:r>
      <w:r>
        <w:t xml:space="preserve"> </w:t>
      </w:r>
      <w:r w:rsidR="00382628" w:rsidRPr="00CE0426">
        <w:t>.</w:t>
      </w:r>
      <w:r>
        <w:t xml:space="preserve"> </w:t>
      </w:r>
      <w:r w:rsidR="00382628" w:rsidRPr="00CE0426">
        <w:t>(3</w:t>
      </w:r>
      <w:r w:rsidR="00382628" w:rsidRPr="00CE0426">
        <w:rPr>
          <w:lang w:val="ru-RU"/>
        </w:rPr>
        <w:t>.</w:t>
      </w:r>
      <w:r w:rsidR="00382628" w:rsidRPr="00CE0426">
        <w:t>6)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Вибираємо, виходячи з практичних міркувань: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rPr>
          <w:lang w:val="en-US"/>
        </w:rPr>
        <w:t>a</w:t>
      </w:r>
      <w:r w:rsidRPr="00CE0426">
        <w:rPr>
          <w:lang w:val="ru-RU"/>
        </w:rPr>
        <w:t xml:space="preserve"> = 5 </w:t>
      </w:r>
      <w:r w:rsidRPr="00CE0426">
        <w:t xml:space="preserve">мм, </w:t>
      </w:r>
      <w:r w:rsidRPr="00CE0426">
        <w:rPr>
          <w:lang w:val="en-US"/>
        </w:rPr>
        <w:t>b</w:t>
      </w:r>
      <w:r w:rsidRPr="00CE0426">
        <w:rPr>
          <w:lang w:val="ru-RU"/>
        </w:rPr>
        <w:t xml:space="preserve"> = 1 </w:t>
      </w:r>
      <w:r w:rsidRPr="00CE0426">
        <w:t>мм;</w:t>
      </w:r>
    </w:p>
    <w:p w:rsidR="00382628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</w:rPr>
        <w:pict>
          <v:shape id="_x0000_i1036" type="#_x0000_t75" style="width:164.25pt;height:39pt" fillcolor="window">
            <v:imagedata r:id="rId16" o:title=""/>
          </v:shape>
        </w:pict>
      </w:r>
      <w:r w:rsidR="00382628" w:rsidRPr="00CE0426">
        <w:t>.</w:t>
      </w:r>
    </w:p>
    <w:p w:rsidR="00CE0426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en-US"/>
        </w:rPr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pict>
          <v:shape id="_x0000_i1037" type="#_x0000_t75" style="width:222pt;height:95.25pt" o:allowincell="f" o:allowoverlap="f">
            <v:imagedata r:id="rId17" o:title="" croptop="15684f" cropbottom="30290f" cropleft="9389f" cropright="34773f"/>
          </v:shape>
        </w:pic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</w:pPr>
      <w:r w:rsidRPr="00CE0426">
        <w:t>Рисунок 3.1 – Форма каркасу резистивного елемента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rPr>
          <w:lang w:val="ru-RU"/>
        </w:rPr>
        <w:t xml:space="preserve">6 </w:t>
      </w:r>
      <w:r w:rsidRPr="00CE0426">
        <w:t xml:space="preserve">Визначення кількості витків резистивного елемента </w:t>
      </w:r>
      <w:r w:rsidRPr="00CE0426">
        <w:rPr>
          <w:lang w:val="en-US"/>
        </w:rPr>
        <w:t>n</w:t>
      </w:r>
      <w:r w:rsidRPr="00CE0426">
        <w:t>: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038" type="#_x0000_t75" style="width:50.25pt;height:44.25pt" fillcolor="window">
            <v:imagedata r:id="rId18" o:title=""/>
          </v:shape>
        </w:pict>
      </w:r>
      <w:r w:rsidR="00382628" w:rsidRPr="00CE0426">
        <w:t>,</w:t>
      </w:r>
      <w:r w:rsidR="00CE0426">
        <w:t xml:space="preserve"> </w:t>
      </w:r>
      <w:r w:rsidR="00382628" w:rsidRPr="00CE0426">
        <w:t>(3.7)</w:t>
      </w:r>
    </w:p>
    <w:p w:rsid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39" type="#_x0000_t75" style="width:159.75pt;height:37.5pt" fillcolor="window">
            <v:imagedata r:id="rId19" o:title=""/>
          </v:shape>
        </w:pict>
      </w:r>
      <w:r w:rsidR="00382628" w:rsidRPr="00CE0426"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7 Визначення кроку намотки t</w:t>
      </w:r>
      <w:r w:rsidRPr="00CE0426">
        <w:rPr>
          <w:vertAlign w:val="subscript"/>
        </w:rPr>
        <w:t>н</w:t>
      </w:r>
      <w:r w:rsidRPr="00CE0426">
        <w:t xml:space="preserve"> через L, a, b: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40" type="#_x0000_t75" style="width:138pt;height:36pt" fillcolor="window">
            <v:imagedata r:id="rId20" o:title=""/>
          </v:shape>
        </w:pict>
      </w:r>
      <w:r w:rsidR="00382628" w:rsidRPr="00CE0426">
        <w:t>,</w:t>
      </w:r>
      <w:r w:rsidR="00CE0426">
        <w:t xml:space="preserve"> </w:t>
      </w:r>
      <w:r w:rsidR="00382628" w:rsidRPr="00CE0426">
        <w:t>(3.8)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41" type="#_x0000_t75" style="width:130.5pt;height:39pt" fillcolor="window">
            <v:imagedata r:id="rId21" o:title=""/>
          </v:shape>
        </w:pict>
      </w:r>
      <w:r w:rsidR="00382628" w:rsidRPr="00CE0426">
        <w:t>.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B86983">
        <w:rPr>
          <w:lang w:val="ru-RU"/>
        </w:rPr>
        <w:br w:type="page"/>
      </w:r>
      <w:r w:rsidR="00382628" w:rsidRPr="00CE0426">
        <w:t>Цей результат приблизно рівний попередньому розрахунку, отже крок намотки вибраний правильно.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8 Визначення діаметру каркасу, зігнутого у підковоподібну форму: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42" type="#_x0000_t75" style="width:46.5pt;height:38.25pt" fillcolor="window">
            <v:imagedata r:id="rId22" o:title=""/>
          </v:shape>
        </w:pict>
      </w:r>
      <w:r w:rsidR="00382628" w:rsidRPr="00CE0426">
        <w:t xml:space="preserve"> ,</w:t>
      </w:r>
      <w:r w:rsidR="00CE0426">
        <w:t xml:space="preserve"> </w:t>
      </w:r>
      <w:r w:rsidR="00382628" w:rsidRPr="00CE0426">
        <w:t>(3.9)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 D – діаметр каркасу, мм;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l</w:t>
      </w:r>
      <w:r w:rsidR="00382628" w:rsidRPr="00CE0426">
        <w:rPr>
          <w:vertAlign w:val="subscript"/>
        </w:rPr>
        <w:t>n</w:t>
      </w:r>
      <w:r w:rsidR="00382628" w:rsidRPr="00CE0426">
        <w:t xml:space="preserve"> – довжина каркасу в тому випадку, якщо би він мав форму замкненого кола, мм, що визначається з пропорції: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360</w:t>
      </w:r>
      <w:r w:rsidRPr="00CE0426">
        <w:rPr>
          <w:szCs w:val="28"/>
        </w:rPr>
        <w:sym w:font="Symbol" w:char="F0B0"/>
      </w:r>
      <w:r w:rsidRPr="00CE0426">
        <w:t xml:space="preserve"> — l</w:t>
      </w:r>
      <w:r w:rsidRPr="00CE0426">
        <w:rPr>
          <w:vertAlign w:val="subscript"/>
        </w:rPr>
        <w:t>n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vertAlign w:val="subscript"/>
        </w:rPr>
      </w:pPr>
      <w:r w:rsidRPr="00CE0426">
        <w:t>φ —</w:t>
      </w:r>
      <w:r w:rsidR="00CE0426">
        <w:t xml:space="preserve"> </w:t>
      </w:r>
      <w:r w:rsidRPr="00CE0426">
        <w:t>l</w:t>
      </w:r>
      <w:r w:rsidRPr="00CE0426">
        <w:rPr>
          <w:vertAlign w:val="subscript"/>
        </w:rPr>
        <w:t>0 ,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 φ – кут повороту рухомого контакту, град;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043" type="#_x0000_t75" style="width:75pt;height:40.5pt" fillcolor="window">
            <v:imagedata r:id="rId23" o:title=""/>
          </v:shape>
        </w:pict>
      </w:r>
      <w:r w:rsidR="00382628" w:rsidRPr="00CE0426">
        <w:t xml:space="preserve"> ,</w:t>
      </w:r>
      <w:r w:rsidR="00CE0426">
        <w:t xml:space="preserve"> </w:t>
      </w:r>
      <w:r w:rsidR="00382628" w:rsidRPr="00CE0426">
        <w:t>(3.10)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24"/>
          <w:lang w:val="en-US"/>
        </w:rPr>
        <w:pict>
          <v:shape id="_x0000_i1044" type="#_x0000_t75" style="width:127.5pt;height:36pt" fillcolor="window">
            <v:imagedata r:id="rId24" o:title=""/>
          </v:shape>
        </w:pict>
      </w:r>
      <w:r w:rsidR="00382628" w:rsidRPr="00CE0426">
        <w:rPr>
          <w:lang w:val="ru-RU"/>
        </w:rPr>
        <w:t>;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24"/>
          <w:lang w:val="en-US"/>
        </w:rPr>
        <w:pict>
          <v:shape id="_x0000_i1045" type="#_x0000_t75" style="width:133.5pt;height:36.75pt" fillcolor="window">
            <v:imagedata r:id="rId25" o:title=""/>
          </v:shape>
        </w:pict>
      </w:r>
      <w:r w:rsidR="00382628" w:rsidRPr="00CE0426">
        <w:rPr>
          <w:lang w:val="ru-RU"/>
        </w:rPr>
        <w:t xml:space="preserve"> 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9 Визначення загальної довжини каркасу l: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46" type="#_x0000_t75" style="width:66pt;height:21.75pt" fillcolor="window">
            <v:imagedata r:id="rId26" o:title=""/>
          </v:shape>
        </w:pict>
      </w:r>
      <w:r w:rsidR="00382628" w:rsidRPr="00CE0426">
        <w:t>,</w:t>
      </w:r>
      <w:r w:rsidR="00CE0426">
        <w:t xml:space="preserve"> </w:t>
      </w:r>
      <w:r w:rsidR="00382628" w:rsidRPr="00CE0426">
        <w:t>(3.11)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 l</w:t>
      </w:r>
      <w:r w:rsidRPr="00CE0426">
        <w:rPr>
          <w:vertAlign w:val="subscript"/>
        </w:rPr>
        <w:t>0</w:t>
      </w:r>
      <w:r w:rsidRPr="00CE0426">
        <w:t xml:space="preserve"> – довжина активної частини каркасу, мм;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rPr>
          <w:szCs w:val="28"/>
        </w:rPr>
        <w:sym w:font="Symbol" w:char="F044"/>
      </w:r>
      <w:r w:rsidR="00382628" w:rsidRPr="00CE0426">
        <w:t xml:space="preserve"> – відстань</w:t>
      </w:r>
      <w:r>
        <w:t xml:space="preserve"> </w:t>
      </w:r>
      <w:r w:rsidR="00382628" w:rsidRPr="00CE0426">
        <w:t>від</w:t>
      </w:r>
      <w:r>
        <w:t xml:space="preserve"> </w:t>
      </w:r>
      <w:r w:rsidR="00382628" w:rsidRPr="00CE0426">
        <w:t>краю</w:t>
      </w:r>
      <w:r>
        <w:t xml:space="preserve"> </w:t>
      </w:r>
      <w:r w:rsidR="00382628" w:rsidRPr="00CE0426">
        <w:t>каркасу</w:t>
      </w:r>
      <w:r>
        <w:t xml:space="preserve"> </w:t>
      </w:r>
      <w:r w:rsidR="00382628" w:rsidRPr="00CE0426">
        <w:t>до</w:t>
      </w:r>
      <w:r>
        <w:t xml:space="preserve"> </w:t>
      </w:r>
      <w:r w:rsidR="00382628" w:rsidRPr="00CE0426">
        <w:t>кінця</w:t>
      </w:r>
      <w:r>
        <w:t xml:space="preserve"> </w:t>
      </w:r>
      <w:r w:rsidR="00382628" w:rsidRPr="00CE0426">
        <w:t>або початку</w:t>
      </w:r>
      <w:r>
        <w:t xml:space="preserve"> </w:t>
      </w:r>
      <w:r w:rsidR="00382628" w:rsidRPr="00CE0426">
        <w:t>обмотки,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призначена для його закріплення, мм;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br w:type="page"/>
      </w:r>
      <w:r w:rsidR="00DB4580">
        <w:rPr>
          <w:position w:val="-10"/>
        </w:rPr>
        <w:pict>
          <v:shape id="_x0000_i1047" type="#_x0000_t75" style="width:114pt;height:17.25pt" fillcolor="window">
            <v:imagedata r:id="rId27" o:title=""/>
          </v:shape>
        </w:pict>
      </w:r>
      <w:r w:rsidR="00382628" w:rsidRPr="00CE0426"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b/>
        </w:rPr>
      </w:pPr>
      <w:r w:rsidRPr="00CE0426">
        <w:rPr>
          <w:b/>
        </w:rPr>
        <w:t>3.2 Розрахунок контактної пружини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В якості матеріалу контактної пружини виберемо сплав золота (80%) і міді (20%), який має високу твердість і електропровідність, стійкий до корозії і зварювання.</w:t>
      </w:r>
    </w:p>
    <w:p w:rsidR="00382628" w:rsidRPr="00B86983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 w:rsidRPr="00CE0426">
        <w:t>Конструкцію виберемо у вигляді консольно закріпленої пружини круглого перетину (рисунок 3.2):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lang w:val="ru-RU"/>
        </w:rPr>
      </w:pPr>
    </w:p>
    <w:p w:rsid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lang w:val="en-US"/>
        </w:rPr>
      </w:pPr>
      <w:r>
        <w:pict>
          <v:shape id="_x0000_i1048" type="#_x0000_t75" style="width:240pt;height:123pt" o:allowincell="f" o:allowoverlap="f">
            <v:imagedata r:id="rId28" o:title="" croptop="19757f" cropbottom="22588f" cropleft="9705f" cropright="31959f"/>
          </v:shape>
        </w:pic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lang w:val="ru-RU"/>
        </w:rPr>
      </w:pPr>
      <w:r w:rsidRPr="00CE0426">
        <w:t>Рисунок 3.2 – Конструкція контактної пружини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 w:rsidRPr="00CE0426">
        <w:t xml:space="preserve">Визначення діаметра пружини проводиться згідно формули </w:t>
      </w:r>
      <w:r w:rsidRPr="00CE0426">
        <w:rPr>
          <w:lang w:val="ru-RU"/>
        </w:rPr>
        <w:t>[1.81]: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049" type="#_x0000_t75" style="width:123pt;height:43.5pt" fillcolor="window">
            <v:imagedata r:id="rId29" o:title=""/>
          </v:shape>
        </w:pict>
      </w:r>
      <w:r w:rsidR="00382628" w:rsidRPr="00CE0426">
        <w:t>,</w:t>
      </w:r>
      <w:r w:rsidR="00CE0426">
        <w:t xml:space="preserve"> </w:t>
      </w:r>
      <w:r w:rsidR="00382628" w:rsidRPr="00CE0426">
        <w:t>(3.12)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 d</w:t>
      </w:r>
      <w:r w:rsidRPr="00CE0426">
        <w:rPr>
          <w:vertAlign w:val="subscript"/>
        </w:rPr>
        <w:t>пр</w:t>
      </w:r>
      <w:r w:rsidRPr="00CE0426">
        <w:t xml:space="preserve"> – діаметр пружини, мм;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F</w:t>
      </w:r>
      <w:r w:rsidR="00382628" w:rsidRPr="00CE0426">
        <w:rPr>
          <w:vertAlign w:val="subscript"/>
        </w:rPr>
        <w:t>к</w:t>
      </w:r>
      <w:r w:rsidR="00382628" w:rsidRPr="00CE0426">
        <w:t xml:space="preserve"> – мінімальне контактне зусилля, г;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Е – модуль пружності, кг/мм</w:t>
      </w:r>
      <w:r w:rsidR="00382628" w:rsidRPr="00CE0426">
        <w:rPr>
          <w:vertAlign w:val="superscript"/>
        </w:rPr>
        <w:t>2</w:t>
      </w:r>
      <w:r w:rsidR="00382628" w:rsidRPr="00CE0426">
        <w:t>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σ – напруження в матеріалі пружини, кг/мм</w:t>
      </w:r>
      <w:r w:rsidR="00382628" w:rsidRPr="00CE0426">
        <w:rPr>
          <w:vertAlign w:val="superscript"/>
        </w:rPr>
        <w:t>2</w:t>
      </w:r>
      <w:r w:rsidR="00382628" w:rsidRPr="00CE0426">
        <w:t>;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γ – густина матеріалу пружини, г/см</w:t>
      </w:r>
      <w:r w:rsidR="00382628" w:rsidRPr="00CE0426">
        <w:rPr>
          <w:vertAlign w:val="superscript"/>
        </w:rPr>
        <w:t>3</w:t>
      </w:r>
      <w:r w:rsidR="00382628" w:rsidRPr="00CE0426">
        <w:t xml:space="preserve"> [1.43];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ƒ –</w:t>
      </w:r>
      <w:r w:rsidR="00CE0426">
        <w:t xml:space="preserve"> </w:t>
      </w:r>
      <w:r w:rsidRPr="00CE0426">
        <w:t>прогин пружини, мм, який визначається з формули: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br w:type="page"/>
      </w:r>
      <w:r w:rsidR="00DB4580">
        <w:rPr>
          <w:position w:val="-30"/>
        </w:rPr>
        <w:pict>
          <v:shape id="_x0000_i1050" type="#_x0000_t75" style="width:135.75pt;height:45pt" fillcolor="window">
            <v:imagedata r:id="rId30" o:title=""/>
          </v:shape>
        </w:pict>
      </w:r>
      <w:r w:rsidR="00382628" w:rsidRPr="00CE0426">
        <w:t>,</w:t>
      </w:r>
      <w:r>
        <w:t xml:space="preserve"> </w:t>
      </w:r>
      <w:r w:rsidR="00382628" w:rsidRPr="00CE0426">
        <w:rPr>
          <w:lang w:val="ru-RU"/>
        </w:rPr>
        <w:t>(3.13)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 xml:space="preserve">де </w:t>
      </w:r>
      <w:r w:rsidRPr="00CE0426">
        <w:rPr>
          <w:lang w:val="en-US"/>
        </w:rPr>
        <w:t>l</w:t>
      </w:r>
      <w:r w:rsidRPr="00CE0426">
        <w:rPr>
          <w:vertAlign w:val="subscript"/>
        </w:rPr>
        <w:t>пр</w:t>
      </w:r>
      <w:r w:rsidRPr="00CE0426">
        <w:t xml:space="preserve"> - довжина пружини, мм.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Задаємо довжину пружини як половину від діаметру</w:t>
      </w:r>
      <w:r w:rsidRPr="00CE0426">
        <w:rPr>
          <w:vertAlign w:val="subscript"/>
        </w:rPr>
        <w:t xml:space="preserve"> </w:t>
      </w:r>
      <w:r w:rsidRPr="00CE0426">
        <w:t xml:space="preserve">каркасу резистивного елемента, що складає 18 мм. Тоді </w:t>
      </w:r>
      <w:r w:rsidRPr="00CE0426">
        <w:rPr>
          <w:lang w:val="en-US"/>
        </w:rPr>
        <w:t>l</w:t>
      </w:r>
      <w:r w:rsidRPr="00CE0426">
        <w:rPr>
          <w:vertAlign w:val="subscript"/>
        </w:rPr>
        <w:t>пр</w:t>
      </w:r>
      <w:r w:rsidRPr="00CE0426">
        <w:t xml:space="preserve"> = 9 мм. Отже: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34"/>
        </w:rPr>
        <w:pict>
          <v:shape id="_x0000_i1051" type="#_x0000_t75" style="width:111pt;height:44.25pt" fillcolor="window">
            <v:imagedata r:id="rId31" o:title=""/>
          </v:shape>
        </w:pict>
      </w:r>
      <w:r w:rsidR="00382628" w:rsidRPr="00CE0426">
        <w:t>,</w:t>
      </w:r>
      <w:r w:rsidR="00CE0426">
        <w:t xml:space="preserve"> </w:t>
      </w:r>
      <w:r w:rsidR="00382628" w:rsidRPr="00CE0426">
        <w:rPr>
          <w:lang w:val="ru-RU"/>
        </w:rPr>
        <w:t>(3.14)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6"/>
        </w:rPr>
        <w:pict>
          <v:shape id="_x0000_i1052" type="#_x0000_t75" style="width:170.25pt;height:43.5pt" fillcolor="window">
            <v:imagedata r:id="rId32" o:title=""/>
          </v:shape>
        </w:pict>
      </w:r>
      <w:r w:rsidR="00382628" w:rsidRPr="00CE0426">
        <w:rPr>
          <w:lang w:val="ru-RU"/>
        </w:rPr>
        <w:t xml:space="preserve"> ;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6"/>
        </w:rPr>
        <w:pict>
          <v:shape id="_x0000_i1053" type="#_x0000_t75" style="width:204.75pt;height:39.75pt" fillcolor="window">
            <v:imagedata r:id="rId33" o:title=""/>
          </v:shape>
        </w:pict>
      </w:r>
      <w:r w:rsidR="00382628" w:rsidRPr="00CE0426"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b/>
        </w:rPr>
      </w:pPr>
      <w:r w:rsidRPr="00CE0426">
        <w:rPr>
          <w:b/>
          <w:lang w:val="ru-RU"/>
        </w:rPr>
        <w:t>3.3</w:t>
      </w:r>
      <w:r w:rsidRPr="00CE0426">
        <w:rPr>
          <w:b/>
        </w:rPr>
        <w:t xml:space="preserve"> Теплотехнічний розрахунок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 w:rsidRPr="00CE0426">
        <w:t xml:space="preserve">Визначення температури перегріву резистивного елемента при встановленому тепловому режимі проводиться згідно формули </w:t>
      </w:r>
      <w:r w:rsidRPr="00CE0426">
        <w:rPr>
          <w:lang w:val="ru-RU"/>
        </w:rPr>
        <w:t>[1.106]: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32"/>
          <w:lang w:val="en-US"/>
        </w:rPr>
        <w:pict>
          <v:shape id="_x0000_i1054" type="#_x0000_t75" style="width:69.75pt;height:41.25pt" fillcolor="window">
            <v:imagedata r:id="rId34" o:title=""/>
          </v:shape>
        </w:pict>
      </w:r>
      <w:r w:rsidR="00382628" w:rsidRPr="00CE0426">
        <w:rPr>
          <w:lang w:val="ru-RU"/>
        </w:rPr>
        <w:t xml:space="preserve"> ,</w:t>
      </w:r>
      <w:r w:rsidR="00CE0426">
        <w:rPr>
          <w:lang w:val="ru-RU"/>
        </w:rPr>
        <w:t xml:space="preserve"> </w:t>
      </w:r>
      <w:r w:rsidR="00382628" w:rsidRPr="00CE0426">
        <w:rPr>
          <w:lang w:val="ru-RU"/>
        </w:rPr>
        <w:t>(3.15)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 xml:space="preserve">де </w:t>
      </w:r>
      <w:r w:rsidRPr="00CE0426">
        <w:rPr>
          <w:szCs w:val="28"/>
        </w:rPr>
        <w:sym w:font="Symbol" w:char="F04A"/>
      </w:r>
      <w:r w:rsidRPr="00CE0426">
        <w:t xml:space="preserve"> – температура перегріву резистивного елемента, град;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P – потужність розсіювання, Вт;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μ – середнє</w:t>
      </w:r>
      <w:r>
        <w:t xml:space="preserve"> </w:t>
      </w:r>
      <w:r w:rsidR="00382628" w:rsidRPr="00CE0426">
        <w:t>значення</w:t>
      </w:r>
      <w:r>
        <w:t xml:space="preserve"> </w:t>
      </w:r>
      <w:r w:rsidR="00382628" w:rsidRPr="00CE0426">
        <w:t>коефіцієнта</w:t>
      </w:r>
      <w:r>
        <w:t xml:space="preserve"> </w:t>
      </w:r>
      <w:r w:rsidR="00382628" w:rsidRPr="00CE0426">
        <w:t>тепловіддачі</w:t>
      </w:r>
      <w:r>
        <w:t xml:space="preserve"> </w:t>
      </w:r>
      <w:r w:rsidR="00382628" w:rsidRPr="00CE0426">
        <w:t>[1.106],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Вт/мм</w:t>
      </w:r>
      <w:r w:rsidRPr="00CE0426">
        <w:rPr>
          <w:vertAlign w:val="superscript"/>
        </w:rPr>
        <w:t>2</w:t>
      </w:r>
      <w:r w:rsidRPr="00CE0426">
        <w:t>·град;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S</w:t>
      </w:r>
      <w:r w:rsidR="00382628" w:rsidRPr="00CE0426">
        <w:rPr>
          <w:vertAlign w:val="subscript"/>
        </w:rPr>
        <w:t>р.е .</w:t>
      </w:r>
      <w:r w:rsidR="00382628" w:rsidRPr="00CE0426">
        <w:t>–</w:t>
      </w:r>
      <w:r>
        <w:t xml:space="preserve"> </w:t>
      </w:r>
      <w:r w:rsidR="00382628" w:rsidRPr="00CE0426">
        <w:t>площа</w:t>
      </w:r>
      <w:r>
        <w:t xml:space="preserve"> </w:t>
      </w:r>
      <w:r w:rsidR="00382628" w:rsidRPr="00CE0426">
        <w:t>поверхні</w:t>
      </w:r>
      <w:r>
        <w:t xml:space="preserve"> </w:t>
      </w:r>
      <w:r w:rsidR="00382628" w:rsidRPr="00CE0426">
        <w:t>резистивного</w:t>
      </w:r>
      <w:r>
        <w:t xml:space="preserve"> </w:t>
      </w:r>
      <w:r w:rsidR="00382628" w:rsidRPr="00CE0426">
        <w:t>елемента,</w:t>
      </w:r>
      <w:r>
        <w:t xml:space="preserve"> </w:t>
      </w:r>
      <w:r w:rsidR="00382628" w:rsidRPr="00CE0426">
        <w:t>мм</w:t>
      </w:r>
      <w:r w:rsidR="00382628" w:rsidRPr="00CE0426">
        <w:rPr>
          <w:vertAlign w:val="superscript"/>
        </w:rPr>
        <w:t>2</w:t>
      </w:r>
      <w:r w:rsidR="00382628" w:rsidRPr="00CE0426">
        <w:t>,</w:t>
      </w:r>
      <w:r>
        <w:t xml:space="preserve"> </w:t>
      </w:r>
      <w:r w:rsidR="00382628" w:rsidRPr="00CE0426">
        <w:t>що визначається за формулою: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br w:type="page"/>
      </w:r>
      <w:r w:rsidR="00DB4580">
        <w:rPr>
          <w:position w:val="-14"/>
        </w:rPr>
        <w:pict>
          <v:shape id="_x0000_i1055" type="#_x0000_t75" style="width:93.75pt;height:21.75pt" fillcolor="window">
            <v:imagedata r:id="rId35" o:title=""/>
          </v:shape>
        </w:pict>
      </w:r>
      <w:r w:rsidR="00382628" w:rsidRPr="00CE0426">
        <w:t>,</w:t>
      </w:r>
      <w:r>
        <w:t xml:space="preserve"> </w:t>
      </w:r>
      <w:r w:rsidR="00382628" w:rsidRPr="00CE0426">
        <w:rPr>
          <w:lang w:val="ru-RU"/>
        </w:rPr>
        <w:t>(3.16)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 xml:space="preserve">де </w:t>
      </w:r>
      <w:r w:rsidRPr="00CE0426">
        <w:rPr>
          <w:lang w:val="en-US"/>
        </w:rPr>
        <w:t>d</w:t>
      </w:r>
      <w:r w:rsidRPr="00CE0426">
        <w:t xml:space="preserve"> – діаметр проводу, мм;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t xml:space="preserve"> </w:t>
      </w:r>
      <w:r w:rsidR="00382628" w:rsidRPr="00CE0426">
        <w:rPr>
          <w:lang w:val="en-US"/>
        </w:rPr>
        <w:t>L</w:t>
      </w:r>
      <w:r w:rsidR="00382628" w:rsidRPr="00CE0426">
        <w:t xml:space="preserve"> – довжина проводу, мм;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056" type="#_x0000_t75" style="width:207.75pt;height:22.5pt" fillcolor="window">
            <v:imagedata r:id="rId36" o:title=""/>
          </v:shape>
        </w:pict>
      </w:r>
      <w:r w:rsidR="00382628" w:rsidRPr="00CE0426">
        <w:t>;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57" type="#_x0000_t75" style="width:165pt;height:36pt" fillcolor="window">
            <v:imagedata r:id="rId37" o:title=""/>
          </v:shape>
        </w:pict>
      </w:r>
      <w:r w:rsidR="00382628" w:rsidRPr="00CE0426"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b/>
        </w:rPr>
      </w:pPr>
      <w:r w:rsidRPr="00CE0426">
        <w:rPr>
          <w:b/>
        </w:rPr>
        <w:t>3.3 Розрахунок частотних характеристик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1 Розрахунок індуктивності резистивного елемента з прямо-лінійним каркасом прямокутного перетину проводиться згідно формули [1.111]: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58" type="#_x0000_t75" style="width:153.75pt;height:34.5pt" fillcolor="window">
            <v:imagedata r:id="rId38" o:title=""/>
          </v:shape>
        </w:pict>
      </w:r>
      <w:r w:rsidR="00382628" w:rsidRPr="00CE0426">
        <w:t>,</w:t>
      </w:r>
      <w:r w:rsidR="00CE0426">
        <w:t xml:space="preserve"> </w:t>
      </w:r>
      <w:r w:rsidR="00382628" w:rsidRPr="00CE0426">
        <w:t>(3.17)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 L – індуктивність резистивного елемента, Гн;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n – кількість витків резистивного елемента;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b – ширина каркасу, мм;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h – висота каркасу,мм;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l – довжина каркасу, мм;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k</w:t>
      </w:r>
      <w:r w:rsidR="00382628" w:rsidRPr="00CE0426">
        <w:rPr>
          <w:vertAlign w:val="subscript"/>
        </w:rPr>
        <w:t xml:space="preserve">4 </w:t>
      </w:r>
      <w:r w:rsidR="00382628" w:rsidRPr="00CE0426">
        <w:t>– поправочний</w:t>
      </w:r>
      <w:r>
        <w:t xml:space="preserve"> </w:t>
      </w:r>
      <w:r w:rsidR="00382628" w:rsidRPr="00CE0426">
        <w:t>коефіцієнт,</w:t>
      </w:r>
      <w:r>
        <w:t xml:space="preserve"> </w:t>
      </w:r>
      <w:r w:rsidR="00382628" w:rsidRPr="00CE0426">
        <w:t>що</w:t>
      </w:r>
      <w:r>
        <w:t xml:space="preserve"> </w:t>
      </w:r>
      <w:r w:rsidR="00382628" w:rsidRPr="00CE0426">
        <w:t>залежить</w:t>
      </w:r>
      <w:r>
        <w:t xml:space="preserve"> </w:t>
      </w:r>
      <w:r w:rsidR="00382628" w:rsidRPr="00CE0426">
        <w:t>від</w:t>
      </w:r>
      <w:r>
        <w:t xml:space="preserve"> </w:t>
      </w:r>
      <w:r w:rsidR="00382628" w:rsidRPr="00CE0426">
        <w:t>геометричних розмірів каркасу, який для випадку h/l&lt;1 виражається формулою: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059" type="#_x0000_t75" style="width:138pt;height:40.5pt" fillcolor="window">
            <v:imagedata r:id="rId39" o:title=""/>
          </v:shape>
        </w:pict>
      </w:r>
      <w:r w:rsidR="00382628" w:rsidRPr="00CE0426">
        <w:t>,</w:t>
      </w:r>
      <w:r w:rsidR="00CE0426">
        <w:t xml:space="preserve"> </w:t>
      </w:r>
      <w:r w:rsidR="00382628" w:rsidRPr="00CE0426">
        <w:t>(3.18)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 k</w:t>
      </w:r>
      <w:r w:rsidRPr="00CE0426">
        <w:rPr>
          <w:vertAlign w:val="subscript"/>
        </w:rPr>
        <w:t>5</w:t>
      </w:r>
      <w:r w:rsidRPr="00CE0426">
        <w:t xml:space="preserve"> і k</w:t>
      </w:r>
      <w:r w:rsidRPr="00CE0426">
        <w:rPr>
          <w:vertAlign w:val="subscript"/>
        </w:rPr>
        <w:t>6</w:t>
      </w:r>
      <w:r w:rsidRPr="00CE0426">
        <w:t xml:space="preserve"> – коефіцієнти, що залежать від співвідношення b/h, наведені на графіках [1.112].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Для співвідношення b/h = 0.1:</w:t>
      </w:r>
      <w:r w:rsidR="00CE0426">
        <w:t xml:space="preserve"> </w:t>
      </w:r>
      <w:r w:rsidRPr="00CE0426">
        <w:t>k</w:t>
      </w:r>
      <w:r w:rsidRPr="00CE0426">
        <w:rPr>
          <w:vertAlign w:val="subscript"/>
        </w:rPr>
        <w:t>5</w:t>
      </w:r>
      <w:r w:rsidRPr="00CE0426">
        <w:t xml:space="preserve"> = 0.18, k</w:t>
      </w:r>
      <w:r w:rsidRPr="00CE0426">
        <w:rPr>
          <w:vertAlign w:val="subscript"/>
        </w:rPr>
        <w:t>6</w:t>
      </w:r>
      <w:r w:rsidRPr="00CE0426">
        <w:t xml:space="preserve"> = 0.025;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060" type="#_x0000_t75" style="width:213.75pt;height:41.25pt" fillcolor="window">
            <v:imagedata r:id="rId40" o:title=""/>
          </v:shape>
        </w:pict>
      </w:r>
      <w:r w:rsidR="00382628" w:rsidRPr="00CE0426">
        <w:t>,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061" type="#_x0000_t75" style="width:318pt;height:34.5pt" fillcolor="window">
            <v:imagedata r:id="rId41" o:title=""/>
          </v:shape>
        </w:pict>
      </w:r>
      <w:r w:rsidR="00382628" w:rsidRPr="00CE0426"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2 Розрахунок власної ємності резистивного елемента з каркасом круглого перетину з діелектрика проводиться за формулою [1.111]: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62" type="#_x0000_t75" style="width:102pt;height:20.25pt" fillcolor="window">
            <v:imagedata r:id="rId42" o:title=""/>
          </v:shape>
        </w:pict>
      </w:r>
      <w:r w:rsidR="00382628" w:rsidRPr="00CE0426">
        <w:t xml:space="preserve"> ,</w:t>
      </w:r>
      <w:r w:rsidR="00CE0426">
        <w:t xml:space="preserve"> </w:t>
      </w:r>
      <w:r w:rsidR="00382628" w:rsidRPr="00CE0426">
        <w:t>(3.19)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де С – власна ємність, пФ;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k</w:t>
      </w:r>
      <w:r w:rsidR="00382628" w:rsidRPr="00CE0426">
        <w:rPr>
          <w:vertAlign w:val="subscript"/>
        </w:rPr>
        <w:t>1</w:t>
      </w:r>
      <w:r w:rsidR="00382628" w:rsidRPr="00CE0426">
        <w:t xml:space="preserve"> – коефіцієнт, що залежить від співвідношення між кроком намотки t</w:t>
      </w:r>
      <w:r w:rsidR="00382628" w:rsidRPr="00CE0426">
        <w:rPr>
          <w:vertAlign w:val="subscript"/>
        </w:rPr>
        <w:t>н</w:t>
      </w:r>
      <w:r w:rsidR="00382628" w:rsidRPr="00CE0426">
        <w:t xml:space="preserve"> і діаметром резистивного проводу;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k</w:t>
      </w:r>
      <w:r w:rsidR="00382628" w:rsidRPr="00CE0426">
        <w:rPr>
          <w:vertAlign w:val="subscript"/>
        </w:rPr>
        <w:t>2</w:t>
      </w:r>
      <w:r w:rsidR="00382628" w:rsidRPr="00CE0426">
        <w:t xml:space="preserve"> – коефіцієнт, що залежить від співвідношення між довжиною намотки резистивного елемента l</w:t>
      </w:r>
      <w:r w:rsidR="00382628" w:rsidRPr="00CE0426">
        <w:rPr>
          <w:vertAlign w:val="subscript"/>
        </w:rPr>
        <w:t>0</w:t>
      </w:r>
      <w:r w:rsidR="00382628" w:rsidRPr="00CE0426">
        <w:t xml:space="preserve"> і діаметром каркасу резистивного елементу d</w:t>
      </w:r>
      <w:r w:rsidR="00382628" w:rsidRPr="00CE0426">
        <w:rPr>
          <w:vertAlign w:val="subscript"/>
        </w:rPr>
        <w:t>к</w:t>
      </w:r>
      <w:r w:rsidR="00382628" w:rsidRPr="00CE0426">
        <w:t>;</w:t>
      </w: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t xml:space="preserve"> </w:t>
      </w:r>
      <w:r w:rsidR="00382628" w:rsidRPr="00CE0426">
        <w:t>d</w:t>
      </w:r>
      <w:r w:rsidR="00382628" w:rsidRPr="00CE0426">
        <w:rPr>
          <w:vertAlign w:val="subscript"/>
        </w:rPr>
        <w:t>к</w:t>
      </w:r>
      <w:r w:rsidR="00382628" w:rsidRPr="00CE0426">
        <w:t xml:space="preserve"> – діаметром каркасу резистивного елементу, мм.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Приведемо перетин резистивного елемента з прямокутного до круглого і визначимо діаметр цього круглого перетину. Для цього визначаємо площу прямокутного перетину резистивного елемента</w:t>
      </w:r>
      <w:r w:rsidRPr="00CE0426">
        <w:rPr>
          <w:lang w:val="ru-RU"/>
        </w:rPr>
        <w:t xml:space="preserve"> </w:t>
      </w:r>
      <w:r w:rsidRPr="00CE0426">
        <w:rPr>
          <w:lang w:val="en-US"/>
        </w:rPr>
        <w:t>S</w:t>
      </w:r>
      <w:r w:rsidRPr="00CE0426">
        <w:rPr>
          <w:vertAlign w:val="subscript"/>
        </w:rPr>
        <w:t>П</w:t>
      </w:r>
      <w:r w:rsidRPr="00CE0426">
        <w:t>:</w:t>
      </w:r>
    </w:p>
    <w:p w:rsid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10"/>
        </w:rPr>
        <w:pict>
          <v:shape id="_x0000_i1063" type="#_x0000_t75" style="width:58.5pt;height:20.25pt" fillcolor="window">
            <v:imagedata r:id="rId43" o:title=""/>
          </v:shape>
        </w:pict>
      </w:r>
      <w:r w:rsidR="00382628" w:rsidRPr="00CE0426">
        <w:rPr>
          <w:lang w:val="ru-RU"/>
        </w:rPr>
        <w:t>,</w:t>
      </w:r>
      <w:r w:rsidR="00CE0426">
        <w:rPr>
          <w:lang w:val="ru-RU"/>
        </w:rPr>
        <w:t xml:space="preserve"> </w:t>
      </w:r>
      <w:r w:rsidR="00382628" w:rsidRPr="00CE0426">
        <w:rPr>
          <w:lang w:val="ru-RU"/>
        </w:rPr>
        <w:t>(3.20)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 xml:space="preserve">де </w:t>
      </w:r>
      <w:r w:rsidRPr="00CE0426">
        <w:rPr>
          <w:lang w:val="en-US"/>
        </w:rPr>
        <w:t>b</w:t>
      </w:r>
      <w:r w:rsidRPr="00CE0426">
        <w:rPr>
          <w:lang w:val="ru-RU"/>
        </w:rPr>
        <w:t xml:space="preserve"> – </w:t>
      </w:r>
      <w:r w:rsidRPr="00CE0426">
        <w:t>ширина резистивного елемента, мм;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h – висота резистивного елемента, мм;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br w:type="page"/>
      </w:r>
      <w:r w:rsidR="00DB4580">
        <w:rPr>
          <w:position w:val="-10"/>
        </w:rPr>
        <w:pict>
          <v:shape id="_x0000_i1064" type="#_x0000_t75" style="width:104.25pt;height:21.75pt" fillcolor="window">
            <v:imagedata r:id="rId44" o:title=""/>
          </v:shape>
        </w:pict>
      </w:r>
      <w:r w:rsidR="00382628" w:rsidRPr="00CE0426">
        <w:t>.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Діаметр резистивного елемента круглого перетину визначається за формулою: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>
        <w:rPr>
          <w:position w:val="-26"/>
        </w:rPr>
        <w:pict>
          <v:shape id="_x0000_i1065" type="#_x0000_t75" style="width:72.75pt;height:42.75pt" fillcolor="window">
            <v:imagedata r:id="rId45" o:title=""/>
          </v:shape>
        </w:pict>
      </w:r>
      <w:r w:rsidR="00382628" w:rsidRPr="00CE0426">
        <w:t>,</w:t>
      </w:r>
      <w:r w:rsidR="00CE0426">
        <w:t xml:space="preserve"> </w:t>
      </w:r>
      <w:r w:rsidR="00382628" w:rsidRPr="00CE0426">
        <w:rPr>
          <w:lang w:val="ru-RU"/>
        </w:rPr>
        <w:t>(3.21)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 xml:space="preserve">де </w:t>
      </w:r>
      <w:r w:rsidRPr="00CE0426">
        <w:rPr>
          <w:lang w:val="en-US"/>
        </w:rPr>
        <w:t>S</w:t>
      </w:r>
      <w:r w:rsidRPr="00CE0426">
        <w:t xml:space="preserve"> – площа перетину резистивного елемента, мм</w:t>
      </w:r>
      <w:r w:rsidRPr="00CE0426">
        <w:rPr>
          <w:vertAlign w:val="superscript"/>
        </w:rPr>
        <w:t>2</w:t>
      </w:r>
      <w:r w:rsidRPr="00CE0426">
        <w:t xml:space="preserve">, у даному випадку </w:t>
      </w:r>
      <w:r w:rsidRPr="00CE0426">
        <w:rPr>
          <w:lang w:val="en-US"/>
        </w:rPr>
        <w:t>S</w:t>
      </w:r>
      <w:r w:rsidRPr="00CE0426">
        <w:rPr>
          <w:lang w:val="ru-RU"/>
        </w:rPr>
        <w:t xml:space="preserve"> = </w:t>
      </w:r>
      <w:r w:rsidRPr="00CE0426">
        <w:rPr>
          <w:lang w:val="en-US"/>
        </w:rPr>
        <w:t>S</w:t>
      </w:r>
      <w:r w:rsidRPr="00CE0426">
        <w:rPr>
          <w:vertAlign w:val="subscript"/>
        </w:rPr>
        <w:t>п</w:t>
      </w:r>
      <w:r w:rsidRPr="00CE0426">
        <w:t>. Тоді: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26"/>
        </w:rPr>
        <w:pict>
          <v:shape id="_x0000_i1066" type="#_x0000_t75" style="width:117.75pt;height:39.75pt" fillcolor="window">
            <v:imagedata r:id="rId46" o:title=""/>
          </v:shape>
        </w:pict>
      </w:r>
      <w:r w:rsidR="00382628" w:rsidRPr="00CE0426">
        <w:t>.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Для співвідношення t</w:t>
      </w:r>
      <w:r w:rsidRPr="00CE0426">
        <w:rPr>
          <w:vertAlign w:val="subscript"/>
        </w:rPr>
        <w:t>н</w:t>
      </w:r>
      <w:r w:rsidRPr="00CE0426">
        <w:t>/d</w:t>
      </w:r>
      <w:r w:rsidRPr="00CE0426">
        <w:rPr>
          <w:vertAlign w:val="subscript"/>
        </w:rPr>
        <w:t>k</w:t>
      </w:r>
      <w:r w:rsidRPr="00CE0426">
        <w:t xml:space="preserve"> = 1.25 і l</w:t>
      </w:r>
      <w:r w:rsidRPr="00CE0426">
        <w:rPr>
          <w:vertAlign w:val="subscript"/>
        </w:rPr>
        <w:t>0</w:t>
      </w:r>
      <w:r w:rsidRPr="00CE0426">
        <w:t>/d</w:t>
      </w:r>
      <w:r w:rsidRPr="00CE0426">
        <w:rPr>
          <w:vertAlign w:val="subscript"/>
        </w:rPr>
        <w:t>k</w:t>
      </w:r>
      <w:r w:rsidRPr="00CE0426">
        <w:t xml:space="preserve"> = 18.4 коефіцієнти k</w:t>
      </w:r>
      <w:r w:rsidRPr="00CE0426">
        <w:rPr>
          <w:vertAlign w:val="subscript"/>
        </w:rPr>
        <w:t>1</w:t>
      </w:r>
      <w:r w:rsidRPr="00CE0426">
        <w:t xml:space="preserve"> і k</w:t>
      </w:r>
      <w:r w:rsidRPr="00CE0426">
        <w:rPr>
          <w:vertAlign w:val="subscript"/>
        </w:rPr>
        <w:t xml:space="preserve">2 </w:t>
      </w:r>
      <w:r w:rsidRPr="00CE0426">
        <w:t>згідно графіка [1.111] відповідно становитимуть:</w:t>
      </w:r>
    </w:p>
    <w:p w:rsidR="00CE0426" w:rsidRPr="00B86983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k</w:t>
      </w:r>
      <w:r w:rsidRPr="00CE0426">
        <w:rPr>
          <w:vertAlign w:val="subscript"/>
        </w:rPr>
        <w:t>1</w:t>
      </w:r>
      <w:r w:rsidRPr="00CE0426">
        <w:t xml:space="preserve"> = 0.2,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k</w:t>
      </w:r>
      <w:r w:rsidRPr="00CE0426">
        <w:rPr>
          <w:vertAlign w:val="subscript"/>
        </w:rPr>
        <w:t>1</w:t>
      </w:r>
      <w:r w:rsidRPr="00CE0426">
        <w:t xml:space="preserve"> = 6;</w:t>
      </w:r>
    </w:p>
    <w:p w:rsidR="00382628" w:rsidRPr="00CE0426" w:rsidRDefault="00DB4580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067" type="#_x0000_t75" style="width:150pt;height:17.25pt" fillcolor="window">
            <v:imagedata r:id="rId47" o:title=""/>
          </v:shape>
        </w:pict>
      </w:r>
      <w:r w:rsidR="00382628" w:rsidRPr="00CE0426">
        <w:t>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</w:pPr>
      <w:r>
        <w:br w:type="page"/>
      </w:r>
      <w:r w:rsidR="00382628" w:rsidRPr="00CE0426">
        <w:rPr>
          <w:b/>
        </w:rPr>
        <w:t>4</w:t>
      </w:r>
      <w:r w:rsidRPr="00B86983">
        <w:rPr>
          <w:b/>
        </w:rPr>
        <w:t>.</w:t>
      </w:r>
      <w:r w:rsidR="00382628" w:rsidRPr="00CE0426">
        <w:rPr>
          <w:b/>
        </w:rPr>
        <w:t xml:space="preserve"> ЕСКIЗНЕ ОПРАЦЮВАННЯ ЕЛЕМЕНТА</w:t>
      </w:r>
      <w:r w:rsidRPr="00B86983">
        <w:rPr>
          <w:b/>
        </w:rPr>
        <w:t xml:space="preserve"> </w:t>
      </w:r>
      <w:r w:rsidR="00382628" w:rsidRPr="00CE0426">
        <w:rPr>
          <w:b/>
        </w:rPr>
        <w:t>I ОБГРУНТУВАННЯ ПРИЙНЯТИХ РIШЕНЬ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У курсовому проектi розробляється проволочний резистор змiнного опору</w:t>
      </w:r>
      <w:r w:rsidRPr="00CE0426">
        <w:rPr>
          <w:lang w:val="ru-RU"/>
        </w:rPr>
        <w:t xml:space="preserve"> </w:t>
      </w:r>
      <w:r w:rsidRPr="00CE0426">
        <w:t>з плоским прямолiнiйним резистивним елементом. Резистивний провiд намотаний на каркас, який зiгнутий у пiдковоподiбну форму так, що струмознiмання проходить в результатi колового обертання ковзаючого контакту. Плоский резистивний елемент вибирається виходячи з середньої потужностi (1 Вт) i з того, що плоский каркас займає менше мiсця, нiж круглий.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Струмознiмання проводиться за допомогою контакта, виконаного iз сплава золота i мiдi в формi плоскої пружини круглої форми, що на одному кiнцi переходить в сам контакт, який у перерiзi утворює дугу. Конструкцiя контактної пружини круглого перетину у формi консольно закрiпленої балки була вiдхилена iз-за низької технологiчностi виконання i трудоємностi її закрiплення.</w:t>
      </w:r>
    </w:p>
    <w:p w:rsid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 w:rsidRPr="00CE0426">
        <w:t>Фiксацiя встановленого опору, утворення необхiдного контактного зусилля i одночасно струмознiмання вiд рухомого контакту досягається за допомогою плоскої контактної шайби, яка переходить у зовнiшнiй контакт i притискається до контактноi системи цилiндричною пружиною з круглої проволоки з однiєї сторони i стопорних шайб з другої. Це дозволяє легко регулювати контактне зусилля i не потребує великих зусиль при перемiщеннi контактної системи.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Втулка з рiзьбою, запресован</w:t>
      </w:r>
      <w:r w:rsidRPr="00CE0426">
        <w:rPr>
          <w:lang w:val="en-US"/>
        </w:rPr>
        <w:t>a</w:t>
      </w:r>
      <w:r w:rsidRPr="00CE0426">
        <w:t xml:space="preserve"> в корпус, дозволяє легко та зручно розмiстити резистор у схемi.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У загальному конструкцiя проста i разом з тим надiйна, що не потребує великих витрат, а також зручна в серiйному виробництвi.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/>
        </w:rPr>
      </w:pPr>
      <w:r>
        <w:rPr>
          <w:lang w:val="ru-RU"/>
        </w:rPr>
        <w:br w:type="page"/>
      </w:r>
      <w:r w:rsidR="00382628" w:rsidRPr="00CE0426">
        <w:rPr>
          <w:b/>
        </w:rPr>
        <w:t>5</w:t>
      </w:r>
      <w:r w:rsidRPr="00CE0426">
        <w:rPr>
          <w:b/>
          <w:lang w:val="ru-RU"/>
        </w:rPr>
        <w:t>.</w:t>
      </w:r>
      <w:r w:rsidR="00382628" w:rsidRPr="00CE0426">
        <w:rPr>
          <w:b/>
        </w:rPr>
        <w:t xml:space="preserve"> УТОЧНЕННЯ I ОПИС КОНСТРУКЦIЇ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Основним елементом у змiнному проволочному резисторi є резистивний елемент i контактна система. Тому їм надається особлива увага.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Кiнцi резистивного проводу закрiплюються на контактах методом контактного зварювання разом iз зварюванням кiнця контакту пiсля обтискування резистивного елементу.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Закрiплення резистивного елементу проводиться за допомогою клею. Додатково жорсткiсть конструкцiї досягається за рахунок контактiв, що виводяться назовнi через додаткову iзоляцiйну панель.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Вiсь перемiщення контактної системи здiйснює свої рухи в металiчнiй втулцi iз зовнiшнью рiзьбою М8, довжина якої 10 мм. Втулка має 4 поздовжнiх вирiзи для створення сили тертя i щоб зменшити знос вiсi. На кiнцях вiсь має проточки: одна для надiйного закрiплення тримача контакта, а друга - для стопорних шайб, що створюють вiдповiдне контактне зусилля.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Контактна система складається iз самого контакту, закрiпленого на тримачi, та контактної шайби, що притискається до контакту з допомогою цилiндричної пружини, друга сторона якої зафiксована у спецiальному заглибленнi корпусу. Вивiд контактної шайби проходить через iзоляцiйну панель i виходить назовнi.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Iзоляцiйна панель виконується iз того ж матерiалу що i корпус, i має форму частини цилiндра з вирiзами, що вiдповiдають вирiзам корпусу, i центрального потовщення, що грає роль упору для перемiщення контактної системи в межах заданого кута.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Кришки на корпусi немає, так як умови експлуатацiї резистора всерединi примiщення.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  <w:rPr>
          <w:b/>
        </w:rPr>
      </w:pPr>
      <w:r>
        <w:rPr>
          <w:lang w:val="ru-RU"/>
        </w:rPr>
        <w:br w:type="page"/>
      </w:r>
      <w:r w:rsidR="00382628" w:rsidRPr="00CE0426">
        <w:rPr>
          <w:b/>
        </w:rPr>
        <w:t>ВИСHОВКИ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У результаті проектування був отриманий проволочний резистор змінного опору типу А. Його характеристики наведені у паспорті.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Резистор має невеликі габаритні розміри, що зручно в експлуатації. Кріпиться резистор у схемі за допомогою</w:t>
      </w:r>
      <w:r w:rsidR="00CE0426">
        <w:t xml:space="preserve"> </w:t>
      </w:r>
      <w:r w:rsidRPr="00CE0426">
        <w:t>гайок, що накручуються на втулку, тому не потрібні ніякі інші кріплення.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У результаті електричних розрахунків параметри резистора були покращені, зокрема зменшена розділювальна здатність. Власна ємність та індуктивнсіть є незначними, тому вони не будуть значно впливати на параметри схеми, у якій встановлюється резистор.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Отримана конструкція резистора зручна при серійному виробництві, так як не потребує складного технологічного обладнання і технологічних операцій. Разом з тим конструкція надійна, а строк її роботи може бути продовжений за допомогою ремонту, так як резистор легко розбирається.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  <w:r w:rsidRPr="00CE0426">
        <w:t>Вартість конструкції не дуже висока і в основному визначається вартістю проводу, матеріалу корпусу та контакту.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382628" w:rsidRPr="00CE0426" w:rsidRDefault="00CE0426" w:rsidP="00CE0426">
      <w:pPr>
        <w:pStyle w:val="11"/>
        <w:keepNext w:val="0"/>
        <w:suppressAutoHyphens/>
        <w:spacing w:line="360" w:lineRule="auto"/>
        <w:ind w:firstLine="709"/>
        <w:jc w:val="both"/>
        <w:outlineLvl w:val="0"/>
      </w:pPr>
      <w:r>
        <w:rPr>
          <w:lang w:val="ru-RU"/>
        </w:rPr>
        <w:br w:type="page"/>
      </w:r>
      <w:r w:rsidR="00382628" w:rsidRPr="00CE0426">
        <w:rPr>
          <w:b/>
        </w:rPr>
        <w:t>ПЕРЕЛІК ПОСИЛАНЬ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ind w:firstLine="709"/>
        <w:jc w:val="both"/>
      </w:pPr>
    </w:p>
    <w:p w:rsidR="00CE0426" w:rsidRDefault="00382628" w:rsidP="00CE0426">
      <w:pPr>
        <w:pStyle w:val="11"/>
        <w:keepNext w:val="0"/>
        <w:suppressAutoHyphens/>
        <w:spacing w:line="360" w:lineRule="auto"/>
      </w:pPr>
      <w:r w:rsidRPr="00CE0426">
        <w:rPr>
          <w:lang w:val="ru-RU"/>
        </w:rPr>
        <w:t>1 Проволочные резисторы. Под ред. М.Т</w:t>
      </w:r>
      <w:r w:rsidR="00CE0426">
        <w:t>. Железнова и Л.Т. Ширше</w:t>
      </w:r>
      <w:r w:rsidRPr="00CE0426">
        <w:t xml:space="preserve">ва. – М.: Энергия, </w:t>
      </w:r>
      <w:r w:rsidR="00D55766" w:rsidRPr="00CE0426">
        <w:rPr>
          <w:lang w:val="ru-RU"/>
        </w:rPr>
        <w:t>2000</w:t>
      </w:r>
      <w:r w:rsidRPr="00CE0426">
        <w:t>. – 240 с.</w:t>
      </w:r>
    </w:p>
    <w:p w:rsidR="00382628" w:rsidRPr="00CE0426" w:rsidRDefault="00382628" w:rsidP="00CE0426">
      <w:pPr>
        <w:pStyle w:val="11"/>
        <w:keepNext w:val="0"/>
        <w:suppressAutoHyphens/>
        <w:spacing w:line="360" w:lineRule="auto"/>
        <w:rPr>
          <w:lang w:val="ru-RU"/>
        </w:rPr>
      </w:pPr>
      <w:r w:rsidRPr="00CE0426">
        <w:t>2 Справочник конструктора-приборостроителя. Проектирование. Основные</w:t>
      </w:r>
      <w:r w:rsidR="00CE0426">
        <w:t xml:space="preserve"> </w:t>
      </w:r>
      <w:r w:rsidRPr="00CE0426">
        <w:t>нормы</w:t>
      </w:r>
      <w:r w:rsidR="00CE0426">
        <w:t xml:space="preserve"> </w:t>
      </w:r>
      <w:r w:rsidRPr="00CE0426">
        <w:t>/</w:t>
      </w:r>
      <w:r w:rsidR="00CE0426">
        <w:t xml:space="preserve"> </w:t>
      </w:r>
      <w:r w:rsidRPr="00CE0426">
        <w:t>В.Л.</w:t>
      </w:r>
      <w:r w:rsidR="00CE0426">
        <w:t xml:space="preserve"> </w:t>
      </w:r>
      <w:r w:rsidRPr="00CE0426">
        <w:t>Соломахо,</w:t>
      </w:r>
      <w:r w:rsidR="00CE0426">
        <w:t xml:space="preserve"> </w:t>
      </w:r>
      <w:r w:rsidRPr="00CE0426">
        <w:t>Р.И.</w:t>
      </w:r>
      <w:r w:rsidR="00CE0426">
        <w:t xml:space="preserve"> </w:t>
      </w:r>
      <w:r w:rsidRPr="00CE0426">
        <w:t>Томилин,</w:t>
      </w:r>
      <w:r w:rsidR="00CE0426">
        <w:t xml:space="preserve"> </w:t>
      </w:r>
      <w:r w:rsidRPr="00CE0426">
        <w:t>Б.В.</w:t>
      </w:r>
      <w:r w:rsidR="00CE0426">
        <w:t xml:space="preserve"> </w:t>
      </w:r>
      <w:r w:rsidRPr="00CE0426">
        <w:t>Цитович,</w:t>
      </w:r>
      <w:r w:rsidR="00CE0426" w:rsidRPr="00CE0426">
        <w:rPr>
          <w:lang w:val="ru-RU"/>
        </w:rPr>
        <w:t xml:space="preserve"> </w:t>
      </w:r>
      <w:r w:rsidRPr="00CE0426">
        <w:t xml:space="preserve">Л.Г. Юдовин. – Мн.: Выш. Шк., </w:t>
      </w:r>
      <w:r w:rsidR="00D55766" w:rsidRPr="00CE0426">
        <w:rPr>
          <w:lang w:val="ru-RU"/>
        </w:rPr>
        <w:t>200</w:t>
      </w:r>
      <w:r w:rsidRPr="00CE0426">
        <w:t>8. –272 с.</w:t>
      </w:r>
      <w:bookmarkStart w:id="0" w:name="_GoBack"/>
      <w:bookmarkEnd w:id="0"/>
    </w:p>
    <w:sectPr w:rsidR="00382628" w:rsidRPr="00CE0426" w:rsidSect="00CE0426"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4136"/>
    <w:multiLevelType w:val="singleLevel"/>
    <w:tmpl w:val="DA1C0628"/>
    <w:lvl w:ilvl="0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">
    <w:nsid w:val="0D437BC9"/>
    <w:multiLevelType w:val="multilevel"/>
    <w:tmpl w:val="35929D48"/>
    <w:lvl w:ilvl="0">
      <w:start w:val="3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15"/>
        </w:tabs>
        <w:ind w:left="21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95"/>
        </w:tabs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44DA2061"/>
    <w:multiLevelType w:val="hybridMultilevel"/>
    <w:tmpl w:val="A7529EF2"/>
    <w:lvl w:ilvl="0" w:tplc="5C3263D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0510418"/>
    <w:multiLevelType w:val="singleLevel"/>
    <w:tmpl w:val="9516F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9F610D"/>
    <w:multiLevelType w:val="singleLevel"/>
    <w:tmpl w:val="D496085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5">
    <w:nsid w:val="5AC503C6"/>
    <w:multiLevelType w:val="multilevel"/>
    <w:tmpl w:val="729C433C"/>
    <w:lvl w:ilvl="0">
      <w:start w:val="5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15"/>
        </w:tabs>
        <w:ind w:left="21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95"/>
        </w:tabs>
        <w:ind w:left="49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6">
    <w:nsid w:val="6A616C53"/>
    <w:multiLevelType w:val="singleLevel"/>
    <w:tmpl w:val="0C9C2E84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>
    <w:nsid w:val="6EB13CD1"/>
    <w:multiLevelType w:val="singleLevel"/>
    <w:tmpl w:val="E0165DF4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62F2AE3"/>
    <w:multiLevelType w:val="singleLevel"/>
    <w:tmpl w:val="03FC21F8"/>
    <w:lvl w:ilvl="0">
      <w:start w:val="9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766"/>
    <w:rsid w:val="00382628"/>
    <w:rsid w:val="0054441C"/>
    <w:rsid w:val="00B51258"/>
    <w:rsid w:val="00B86983"/>
    <w:rsid w:val="00C84845"/>
    <w:rsid w:val="00CE0426"/>
    <w:rsid w:val="00D55766"/>
    <w:rsid w:val="00D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A1DF5843-B223-4842-9976-56E9E8AC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pPr>
      <w:tabs>
        <w:tab w:val="left" w:pos="680"/>
        <w:tab w:val="left" w:pos="1134"/>
      </w:tabs>
      <w:spacing w:before="0" w:after="0"/>
      <w:outlineLvl w:val="9"/>
    </w:pPr>
    <w:rPr>
      <w:rFonts w:ascii="Times New Roman" w:hAnsi="Times New Roman"/>
      <w:b w:val="0"/>
      <w:lang w:val="uk-UA"/>
    </w:rPr>
  </w:style>
  <w:style w:type="paragraph" w:styleId="12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00"/>
    </w:pPr>
  </w:style>
  <w:style w:type="paragraph" w:styleId="31">
    <w:name w:val="toc 3"/>
    <w:basedOn w:val="a"/>
    <w:next w:val="a"/>
    <w:autoRedefine/>
    <w:uiPriority w:val="39"/>
    <w:semiHidden/>
    <w:pPr>
      <w:ind w:left="400"/>
    </w:pPr>
  </w:style>
  <w:style w:type="paragraph" w:styleId="4">
    <w:name w:val="toc 4"/>
    <w:basedOn w:val="a"/>
    <w:next w:val="a"/>
    <w:autoRedefine/>
    <w:uiPriority w:val="39"/>
    <w:semiHidden/>
    <w:pPr>
      <w:ind w:left="600"/>
    </w:pPr>
  </w:style>
  <w:style w:type="paragraph" w:styleId="5">
    <w:name w:val="toc 5"/>
    <w:basedOn w:val="a"/>
    <w:next w:val="a"/>
    <w:autoRedefine/>
    <w:uiPriority w:val="39"/>
    <w:semiHidden/>
    <w:pPr>
      <w:ind w:left="800"/>
    </w:pPr>
  </w:style>
  <w:style w:type="paragraph" w:styleId="6">
    <w:name w:val="toc 6"/>
    <w:basedOn w:val="a"/>
    <w:next w:val="a"/>
    <w:autoRedefine/>
    <w:uiPriority w:val="39"/>
    <w:semiHidden/>
    <w:pPr>
      <w:ind w:left="1000"/>
    </w:pPr>
  </w:style>
  <w:style w:type="paragraph" w:styleId="7">
    <w:name w:val="toc 7"/>
    <w:basedOn w:val="a"/>
    <w:next w:val="a"/>
    <w:autoRedefine/>
    <w:uiPriority w:val="39"/>
    <w:semiHidden/>
    <w:pPr>
      <w:ind w:left="1200"/>
    </w:pPr>
  </w:style>
  <w:style w:type="paragraph" w:styleId="8">
    <w:name w:val="toc 8"/>
    <w:basedOn w:val="a"/>
    <w:next w:val="a"/>
    <w:autoRedefine/>
    <w:uiPriority w:val="39"/>
    <w:semiHidden/>
    <w:pPr>
      <w:ind w:left="1400"/>
    </w:pPr>
  </w:style>
  <w:style w:type="paragraph" w:styleId="9">
    <w:name w:val="toc 9"/>
    <w:basedOn w:val="a"/>
    <w:next w:val="a"/>
    <w:autoRedefine/>
    <w:uiPriority w:val="39"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Курсовий проект</vt:lpstr>
    </vt:vector>
  </TitlesOfParts>
  <Manager>Домрин О.І.</Manager>
  <Company>ХДТУРЕ</Company>
  <LinksUpToDate>false</LinksUpToDate>
  <CharactersWithSpaces>16732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Курсовий проект</dc:title>
  <dc:subject>Резистор змінного опору типу А</dc:subject>
  <dc:creator>Галєвський В.М.</dc:creator>
  <cp:keywords/>
  <dc:description/>
  <cp:lastModifiedBy>admin</cp:lastModifiedBy>
  <cp:revision>2</cp:revision>
  <dcterms:created xsi:type="dcterms:W3CDTF">2014-03-09T17:02:00Z</dcterms:created>
  <dcterms:modified xsi:type="dcterms:W3CDTF">2014-03-09T17:02:00Z</dcterms:modified>
</cp:coreProperties>
</file>