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03" w:rsidRPr="003432A8" w:rsidRDefault="009F0B03" w:rsidP="003432A8">
      <w:pPr>
        <w:pStyle w:val="3"/>
        <w:keepNext w:val="0"/>
        <w:spacing w:line="360" w:lineRule="auto"/>
        <w:ind w:firstLine="709"/>
        <w:rPr>
          <w:sz w:val="28"/>
          <w:szCs w:val="28"/>
        </w:rPr>
      </w:pPr>
      <w:bookmarkStart w:id="0" w:name="_Toc41563431"/>
      <w:r w:rsidRPr="003432A8">
        <w:rPr>
          <w:sz w:val="28"/>
          <w:szCs w:val="28"/>
        </w:rPr>
        <w:t>Содержание</w:t>
      </w:r>
    </w:p>
    <w:p w:rsidR="003432A8" w:rsidRDefault="003432A8" w:rsidP="003432A8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F0B03" w:rsidRPr="003432A8" w:rsidRDefault="009F0B03" w:rsidP="003432A8">
      <w:pPr>
        <w:pStyle w:val="3"/>
        <w:keepNext w:val="0"/>
        <w:spacing w:line="360" w:lineRule="auto"/>
        <w:ind w:firstLine="0"/>
        <w:jc w:val="left"/>
        <w:rPr>
          <w:b w:val="0"/>
          <w:sz w:val="28"/>
          <w:szCs w:val="28"/>
        </w:rPr>
      </w:pPr>
      <w:r w:rsidRPr="003432A8">
        <w:rPr>
          <w:b w:val="0"/>
          <w:sz w:val="28"/>
          <w:szCs w:val="28"/>
        </w:rPr>
        <w:t>1. Модель участия в профсоюзах</w:t>
      </w:r>
    </w:p>
    <w:p w:rsidR="009F0B03" w:rsidRPr="003432A8" w:rsidRDefault="009F0B03" w:rsidP="003432A8">
      <w:pPr>
        <w:widowControl w:val="0"/>
        <w:spacing w:line="360" w:lineRule="auto"/>
        <w:rPr>
          <w:sz w:val="28"/>
          <w:szCs w:val="28"/>
        </w:rPr>
      </w:pPr>
      <w:r w:rsidRPr="003432A8">
        <w:rPr>
          <w:sz w:val="28"/>
          <w:szCs w:val="28"/>
        </w:rPr>
        <w:t>2. Цели и модели поведения профсоюзов</w:t>
      </w:r>
    </w:p>
    <w:p w:rsidR="009F0B03" w:rsidRPr="003432A8" w:rsidRDefault="009F0B03" w:rsidP="003432A8">
      <w:pPr>
        <w:widowControl w:val="0"/>
        <w:spacing w:line="360" w:lineRule="auto"/>
        <w:rPr>
          <w:sz w:val="28"/>
          <w:szCs w:val="28"/>
        </w:rPr>
      </w:pPr>
      <w:r w:rsidRPr="003432A8">
        <w:rPr>
          <w:sz w:val="28"/>
          <w:szCs w:val="28"/>
        </w:rPr>
        <w:t>3. Модели процесса переговоров и забастовок</w:t>
      </w:r>
    </w:p>
    <w:p w:rsidR="009F0B03" w:rsidRPr="003432A8" w:rsidRDefault="009F0B03" w:rsidP="003432A8">
      <w:pPr>
        <w:widowControl w:val="0"/>
        <w:spacing w:line="360" w:lineRule="auto"/>
        <w:rPr>
          <w:sz w:val="28"/>
          <w:szCs w:val="28"/>
        </w:rPr>
      </w:pPr>
      <w:r w:rsidRPr="003432A8">
        <w:rPr>
          <w:sz w:val="28"/>
          <w:szCs w:val="28"/>
        </w:rPr>
        <w:t>4. Профсоюзы и преимущества в заработной плате</w:t>
      </w:r>
    </w:p>
    <w:p w:rsidR="009F0B03" w:rsidRPr="003432A8" w:rsidRDefault="009F0B03" w:rsidP="003432A8">
      <w:pPr>
        <w:widowControl w:val="0"/>
        <w:spacing w:line="360" w:lineRule="auto"/>
        <w:rPr>
          <w:sz w:val="28"/>
          <w:szCs w:val="28"/>
        </w:rPr>
      </w:pPr>
      <w:r w:rsidRPr="003432A8">
        <w:rPr>
          <w:sz w:val="28"/>
          <w:szCs w:val="28"/>
        </w:rPr>
        <w:t>5. Профсоюзы, распределение ресурсов и производительность</w:t>
      </w:r>
    </w:p>
    <w:p w:rsidR="009F0B03" w:rsidRPr="003432A8" w:rsidRDefault="009F0B03" w:rsidP="003432A8">
      <w:pPr>
        <w:widowControl w:val="0"/>
        <w:spacing w:line="360" w:lineRule="auto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Библиографический список</w:t>
      </w:r>
    </w:p>
    <w:p w:rsidR="005714D6" w:rsidRPr="003432A8" w:rsidRDefault="003432A8" w:rsidP="00374609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14D6" w:rsidRPr="003432A8">
        <w:rPr>
          <w:b/>
          <w:sz w:val="28"/>
          <w:szCs w:val="28"/>
        </w:rPr>
        <w:t>1. Модель участия в профсоюзах</w:t>
      </w:r>
      <w:bookmarkEnd w:id="0"/>
    </w:p>
    <w:p w:rsidR="00374609" w:rsidRDefault="00374609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Профессиональные союзы (профсоюзы) — организации, объединяющие работников и созданные для представления и защиты их интересов.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Степень участия работников в профсоюзе (или степень могущества профсоюза) показывает простая модель участия в профсоюзе (рис. 9.1). Она предполагает, что существует спрос работников на услуги профсоюза и предложение этих услуг со стороны профсоюза. Спрос работников на услуги профсоюза </w:t>
      </w:r>
      <w:r w:rsidRPr="003432A8">
        <w:rPr>
          <w:i/>
          <w:snapToGrid w:val="0"/>
          <w:sz w:val="28"/>
          <w:szCs w:val="28"/>
          <w:lang w:val="en-US"/>
        </w:rPr>
        <w:t>Du</w:t>
      </w:r>
      <w:r w:rsidRPr="003432A8">
        <w:rPr>
          <w:snapToGrid w:val="0"/>
          <w:sz w:val="28"/>
          <w:szCs w:val="28"/>
        </w:rPr>
        <w:t xml:space="preserve"> рассматривается как убывающая функция от «цены» участия в профсоюзе. «Цена» участия в профсоюзе </w:t>
      </w:r>
      <w:r w:rsidRPr="003432A8">
        <w:rPr>
          <w:i/>
          <w:snapToGrid w:val="0"/>
          <w:sz w:val="28"/>
          <w:szCs w:val="28"/>
          <w:lang w:val="en-US"/>
        </w:rPr>
        <w:t>Pu</w:t>
      </w:r>
      <w:r w:rsidRPr="003432A8">
        <w:rPr>
          <w:snapToGrid w:val="0"/>
          <w:sz w:val="28"/>
          <w:szCs w:val="28"/>
        </w:rPr>
        <w:t xml:space="preserve"> — это те издержки, которые несет работник, вступив в профсоюз: вступительный взнос, текущие взносы, альтернативная цена времени, отдаваемого работе в профсоюзной организации, и т. д. Предложение профсоюзных услуг </w:t>
      </w:r>
      <w:r w:rsidRPr="003432A8">
        <w:rPr>
          <w:i/>
          <w:snapToGrid w:val="0"/>
          <w:sz w:val="28"/>
          <w:szCs w:val="28"/>
          <w:lang w:val="en-US"/>
        </w:rPr>
        <w:t>Su</w:t>
      </w:r>
      <w:r w:rsidRPr="003432A8">
        <w:rPr>
          <w:snapToGrid w:val="0"/>
          <w:sz w:val="28"/>
          <w:szCs w:val="28"/>
        </w:rPr>
        <w:t xml:space="preserve"> рассматривается как возрастающая функция от цены участия в профсоюзе: чем больше издержки работников, тем больше профсоюз предлагает им свои услуги. Количество членов профсоюза определяется достижением равновесия (точка </w:t>
      </w:r>
      <w:r w:rsidRPr="003432A8">
        <w:rPr>
          <w:i/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>) на рынке профсоюзных услуг между предложением профсоюзных услуг и спросом на профсоюзные услуги. Эта величина будет меняться в зависимости от изменения спроса и предложения на услуги профсоюза.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26pt" fillcolor="window">
            <v:imagedata r:id="rId7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9.1. Модель участия работников в профсоюзе</w:t>
      </w:r>
    </w:p>
    <w:p w:rsidR="00374609" w:rsidRDefault="00374609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На спрос на услуги профсоюза будут оказывать влияние те факторы, которые воздействуют на чистые выгоды работников от участия в профсоюзе: различия в заработной плате и вероятностях найти и потерять работу между членами профсоюза и остальными работниками, личные предпочтения, демографическая структура рабочей силы, влияющая на профиль и длительность трудовой активности, и т. д.</w:t>
      </w:r>
    </w:p>
    <w:p w:rsidR="009F0B03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На предложение профсоюзных услуг будут оказывать влияние факторы, воздействующие на издержки участия в профсоюзе и профсоюзной деятельности: законодательство, степень противодействия работодателей профсоюзной деятельности, отраслевая и технологическая структура экономики, степень конкуренции и т. д.</w:t>
      </w:r>
      <w:bookmarkStart w:id="1" w:name="_Toc41563432"/>
    </w:p>
    <w:p w:rsidR="009F0B03" w:rsidRPr="003432A8" w:rsidRDefault="009F0B03" w:rsidP="003432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714D6" w:rsidRPr="003432A8" w:rsidRDefault="005714D6" w:rsidP="00E3265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432A8">
        <w:rPr>
          <w:b/>
          <w:sz w:val="28"/>
          <w:szCs w:val="28"/>
        </w:rPr>
        <w:t>2. Цели и модели поведения профсоюзов</w:t>
      </w:r>
      <w:bookmarkEnd w:id="1"/>
    </w:p>
    <w:p w:rsidR="00E32650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Профсоюзы — не только экономический, но и социально-политический институт, поэтому целью их деятельности является реализация как экономических, так и политических интересов. При анализе экономической деятельности профсоюзов в экономической теории предполагается, что они стремятся улучшить для своих членов две характеристики — уровень заработной платы и уровень занятости. Поэтому их поведение может быть описано через максимизацию функции полезности профсоюзов от этих двух характеристик: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), где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 — заработная плата членов профсоюза, а </w:t>
      </w:r>
      <w:r w:rsidRPr="003432A8">
        <w:rPr>
          <w:i/>
          <w:snapToGrid w:val="0"/>
          <w:sz w:val="28"/>
          <w:szCs w:val="28"/>
        </w:rPr>
        <w:t>N</w:t>
      </w:r>
      <w:r w:rsidRPr="003432A8">
        <w:rPr>
          <w:snapToGrid w:val="0"/>
          <w:sz w:val="28"/>
          <w:szCs w:val="28"/>
        </w:rPr>
        <w:t xml:space="preserve"> — число работающих членов профсоюза. Или другой вариант представления функции полезности профсоюза: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), где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— альтернативная заработная плата в непрофсоюзном секторе рынка труда.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Возможны следующие частные случаи функции полезности профсоюза: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максимизация заработной платы: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) (кривые безразличия представлены на рис. 9.2а);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максимизация занятости членов профсоюза: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) (кривые безразличия представлены на рис. 9.2б);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максимизация суммарной заработной платы всех работающих членов профсоюза: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i/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(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>) (кривые безразличия представлены на рис. 9.2в);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максимизация экономической ренты работающих членов профсоюза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[(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i/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)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], где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— альтернативная заработная плата в непрофсоюзном секторе рынка труда (кривые безразличия представлены на рис. 9.2г).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На рис. 9.3 показаны решения для каждого частного случая функции полезности профсоюза за исключением случая максимизации заработной платы. Для него решением будет занятость одного работника — члена профсоюза с заработной платой чуть меньше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3</w:t>
      </w:r>
      <w:r w:rsidRPr="003432A8">
        <w:rPr>
          <w:snapToGrid w:val="0"/>
          <w:sz w:val="28"/>
          <w:szCs w:val="28"/>
        </w:rPr>
        <w:t>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Для случая максимизации занятости членов профсоюза решением будет точка </w:t>
      </w:r>
      <w:r w:rsidRPr="003432A8">
        <w:rPr>
          <w:i/>
          <w:snapToGrid w:val="0"/>
          <w:sz w:val="28"/>
          <w:szCs w:val="28"/>
          <w:lang w:val="en-US"/>
        </w:rPr>
        <w:t>G</w:t>
      </w:r>
      <w:r w:rsidRPr="003432A8">
        <w:rPr>
          <w:snapToGrid w:val="0"/>
          <w:sz w:val="28"/>
          <w:szCs w:val="28"/>
        </w:rPr>
        <w:t xml:space="preserve">, уровень занятости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заработная плата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, равная заработной плате вне профсоюзного сектора. Таким образом, для фирмы и работников не будет разницы между решением о занятости и заработной плате при наличии и при отсутствии профсоюзов.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6" type="#_x0000_t75" style="width:193.5pt;height:224.25pt" fillcolor="window">
            <v:imagedata r:id="rId8" o:title=""/>
          </v:shape>
        </w:pict>
      </w:r>
    </w:p>
    <w:p w:rsidR="005714D6" w:rsidRPr="003432A8" w:rsidRDefault="005714D6" w:rsidP="003432A8">
      <w:pPr>
        <w:pStyle w:val="21"/>
        <w:spacing w:line="360" w:lineRule="auto"/>
        <w:ind w:firstLine="709"/>
        <w:rPr>
          <w:szCs w:val="28"/>
        </w:rPr>
      </w:pPr>
      <w:r w:rsidRPr="003432A8">
        <w:rPr>
          <w:szCs w:val="28"/>
        </w:rPr>
        <w:t>Рис. 9.2. Цели профсоюзов (частные случаи функции полезности)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Для случая максимизации суммарной заработной платы (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 xml:space="preserve">) решением будет точка </w:t>
      </w:r>
      <w:r w:rsidRPr="003432A8">
        <w:rPr>
          <w:i/>
          <w:snapToGrid w:val="0"/>
          <w:sz w:val="28"/>
          <w:szCs w:val="28"/>
        </w:rPr>
        <w:t>В</w:t>
      </w:r>
      <w:r w:rsidRPr="003432A8">
        <w:rPr>
          <w:snapToGrid w:val="0"/>
          <w:sz w:val="28"/>
          <w:szCs w:val="28"/>
        </w:rPr>
        <w:t xml:space="preserve">, в которой эластичность спроса на труд равна </w:t>
      </w:r>
      <w:r w:rsidRPr="003432A8">
        <w:rPr>
          <w:snapToGrid w:val="0"/>
          <w:sz w:val="28"/>
          <w:szCs w:val="28"/>
        </w:rPr>
        <w:sym w:font="Symbol" w:char="F02D"/>
      </w:r>
      <w:r w:rsidRPr="003432A8">
        <w:rPr>
          <w:snapToGrid w:val="0"/>
          <w:sz w:val="28"/>
          <w:szCs w:val="28"/>
        </w:rPr>
        <w:t>1 (</w:t>
      </w:r>
      <w:r w:rsidRPr="003432A8">
        <w:rPr>
          <w:snapToGrid w:val="0"/>
          <w:sz w:val="28"/>
          <w:szCs w:val="28"/>
        </w:rPr>
        <w:sym w:font="Symbol" w:char="F065"/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D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snapToGrid w:val="0"/>
          <w:sz w:val="28"/>
          <w:szCs w:val="28"/>
        </w:rPr>
        <w:sym w:font="Symbol" w:char="F02D"/>
      </w:r>
      <w:r w:rsidRPr="003432A8">
        <w:rPr>
          <w:snapToGrid w:val="0"/>
          <w:sz w:val="28"/>
          <w:szCs w:val="28"/>
        </w:rPr>
        <w:t>1) и предельная суммарная заработная плата будет равна 0 (</w:t>
      </w:r>
      <w:r w:rsidRPr="003432A8">
        <w:rPr>
          <w:i/>
          <w:snapToGrid w:val="0"/>
          <w:sz w:val="28"/>
          <w:szCs w:val="28"/>
          <w:lang w:val="en-US"/>
        </w:rPr>
        <w:t>M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 xml:space="preserve">) = 0). Заработная плата при этом будет равна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, а уровень занятости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. Суммарная заработная плата будет равна площади прямоугольника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i/>
          <w:snapToGrid w:val="0"/>
          <w:sz w:val="28"/>
          <w:szCs w:val="28"/>
          <w:lang w:val="en-US"/>
        </w:rPr>
        <w:t>BN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>0.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Для случая максимизации ренты решением будет точка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с заработной платой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уровнем занятости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. В этом случае профсоюз ведет себя аналогично монополии на рынке продукта, уровень занятости определяется горизонтальными координатами точки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>, в которой предельная суммарная заработная плата равна альтернативной заработной плате предложения в непрофсоюзном секторе (</w:t>
      </w:r>
      <w:r w:rsidRPr="003432A8">
        <w:rPr>
          <w:i/>
          <w:snapToGrid w:val="0"/>
          <w:sz w:val="28"/>
          <w:szCs w:val="28"/>
          <w:lang w:val="en-US"/>
        </w:rPr>
        <w:t>M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>)=</w:t>
      </w:r>
      <w:r w:rsidRPr="003432A8">
        <w:rPr>
          <w:i/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).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Все рассмотренные решения для различных случаев функции полезности профсоюзов лежат на кривой спроса на труд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snapToGrid w:val="0"/>
          <w:sz w:val="28"/>
          <w:szCs w:val="28"/>
        </w:rPr>
        <w:t xml:space="preserve">. Представив функцию полезности профсоюзов как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) и функцию спроса на труд как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N =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), можно получить, что для точки максимизации полезности профсоюзов </w:t>
      </w:r>
      <w:r w:rsidRPr="003432A8">
        <w:rPr>
          <w:snapToGrid w:val="0"/>
          <w:sz w:val="28"/>
          <w:szCs w:val="28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z w:val="28"/>
          <w:szCs w:val="28"/>
        </w:rPr>
        <w:t>U</w:t>
      </w:r>
      <w:r w:rsidRPr="003432A8">
        <w:rPr>
          <w:i/>
          <w:sz w:val="28"/>
          <w:szCs w:val="28"/>
          <w:vertAlign w:val="subscript"/>
        </w:rPr>
        <w:t>W</w:t>
      </w:r>
      <w:r w:rsidRPr="003432A8">
        <w:rPr>
          <w:snapToGrid w:val="0"/>
          <w:sz w:val="28"/>
          <w:szCs w:val="28"/>
        </w:rPr>
        <w:t xml:space="preserve"> /</w:t>
      </w:r>
      <w:r w:rsidRPr="003432A8">
        <w:rPr>
          <w:i/>
          <w:sz w:val="28"/>
          <w:szCs w:val="28"/>
        </w:rPr>
        <w:t xml:space="preserve"> U</w:t>
      </w:r>
      <w:r w:rsidRPr="003432A8">
        <w:rPr>
          <w:i/>
          <w:sz w:val="28"/>
          <w:szCs w:val="28"/>
          <w:vertAlign w:val="subscript"/>
          <w:lang w:val="en-US"/>
        </w:rPr>
        <w:t>N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= </w:t>
      </w:r>
      <w:r w:rsidRPr="003432A8">
        <w:rPr>
          <w:i/>
          <w:sz w:val="28"/>
          <w:szCs w:val="28"/>
          <w:lang w:val="en-US"/>
        </w:rPr>
        <w:t>N</w:t>
      </w:r>
      <w:r w:rsidRPr="003432A8">
        <w:rPr>
          <w:i/>
          <w:sz w:val="28"/>
          <w:szCs w:val="28"/>
          <w:vertAlign w:val="subscript"/>
        </w:rPr>
        <w:t>W</w:t>
      </w:r>
      <w:r w:rsidRPr="003432A8">
        <w:rPr>
          <w:snapToGrid w:val="0"/>
          <w:sz w:val="28"/>
          <w:szCs w:val="28"/>
        </w:rPr>
        <w:t>, т. е. предельная норма замещения полезности от заработной платы полезностью от занятости членов профсоюзов равна наклону кривой спроса на труд. Таким образом, максимизирующее полезность профсоюзов решение подчиняется ограничению спроса на труд.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7" type="#_x0000_t75" style="width:190.5pt;height:164.25pt" fillcolor="window">
            <v:imagedata r:id="rId9" o:title=""/>
          </v:shape>
        </w:pict>
      </w:r>
    </w:p>
    <w:p w:rsidR="005714D6" w:rsidRPr="003432A8" w:rsidRDefault="005714D6" w:rsidP="003432A8">
      <w:pPr>
        <w:pStyle w:val="21"/>
        <w:spacing w:line="360" w:lineRule="auto"/>
        <w:ind w:firstLine="709"/>
        <w:rPr>
          <w:szCs w:val="28"/>
        </w:rPr>
      </w:pPr>
      <w:r w:rsidRPr="003432A8">
        <w:rPr>
          <w:szCs w:val="28"/>
        </w:rPr>
        <w:t>Рис. 9.3. Заработная плата и занятость, максимизирующие различные функции полезности профсоюзов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Подход, основанный на функции полезности профсоюза, позволяет проанализировать реакцию профсоюза на сдвиг кривой спроса на труд. На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рис. 9.4 показана линия предпочтения заработной платы в случае увеличения или в случае уменьшения спроса на труд. Реакция профсоюза будет асимметрична. Если точка </w:t>
      </w:r>
      <w:r w:rsidRPr="003432A8">
        <w:rPr>
          <w:i/>
          <w:snapToGrid w:val="0"/>
          <w:sz w:val="28"/>
          <w:szCs w:val="28"/>
        </w:rPr>
        <w:t xml:space="preserve">Р </w:t>
      </w:r>
      <w:r w:rsidRPr="003432A8">
        <w:rPr>
          <w:snapToGrid w:val="0"/>
          <w:sz w:val="28"/>
          <w:szCs w:val="28"/>
        </w:rPr>
        <w:t>отражает позицию максимизации полезности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8" type="#_x0000_t75" style="width:143.25pt;height:147.75pt" fillcolor="window">
            <v:imagedata r:id="rId10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9.4. Реакция профсоюзов на изменения в спросе на труд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профсоюза при первоначальном спросе на труд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snapToGrid w:val="0"/>
          <w:sz w:val="28"/>
          <w:szCs w:val="28"/>
        </w:rPr>
        <w:t xml:space="preserve">, то в случае повышения спроса на труд (до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snapToGrid w:val="0"/>
          <w:sz w:val="28"/>
          <w:szCs w:val="28"/>
        </w:rPr>
        <w:t xml:space="preserve">) профсоюз вначале стремится к повышению заработной платы и только затем к увеличению занятости. При понижении спроса на труд (до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>’’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snapToGrid w:val="0"/>
          <w:sz w:val="28"/>
          <w:szCs w:val="28"/>
        </w:rPr>
        <w:t>), наоборот, профсоюз вначале сопротивляется снижению заработной платы и только затем пытается предотвратить снижение занятости.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Обобщение различных случаев максимизации функции полезности профсоюза может быть сделано с помощью функции полезности типа функции Стоун—Джери.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Тогда функция полезности профсоюза будет иметь вид: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) = 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67"/>
      </w:r>
      <w:r w:rsidRPr="003432A8">
        <w:rPr>
          <w:snapToGrid w:val="0"/>
          <w:sz w:val="28"/>
          <w:szCs w:val="28"/>
        </w:rPr>
        <w:t>)</w:t>
      </w:r>
      <w:r w:rsidRPr="003432A8">
        <w:rPr>
          <w:snapToGrid w:val="0"/>
          <w:sz w:val="28"/>
          <w:szCs w:val="28"/>
          <w:vertAlign w:val="superscript"/>
          <w:lang w:val="en-US"/>
        </w:rPr>
        <w:sym w:font="Symbol" w:char="F071"/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>)</w:t>
      </w:r>
      <w:r w:rsidRPr="003432A8">
        <w:rPr>
          <w:snapToGrid w:val="0"/>
          <w:sz w:val="28"/>
          <w:szCs w:val="28"/>
          <w:vertAlign w:val="superscript"/>
        </w:rPr>
        <w:t>1</w:t>
      </w:r>
      <w:r w:rsidRPr="003432A8">
        <w:rPr>
          <w:snapToGrid w:val="0"/>
          <w:sz w:val="28"/>
          <w:szCs w:val="28"/>
          <w:vertAlign w:val="superscript"/>
          <w:lang w:val="en-US"/>
        </w:rPr>
        <w:sym w:font="Symbol" w:char="F02D"/>
      </w:r>
      <w:r w:rsidRPr="003432A8">
        <w:rPr>
          <w:snapToGrid w:val="0"/>
          <w:sz w:val="28"/>
          <w:szCs w:val="28"/>
          <w:vertAlign w:val="superscript"/>
          <w:lang w:val="en-US"/>
        </w:rPr>
        <w:sym w:font="Symbol" w:char="F071"/>
      </w:r>
      <w:r w:rsidRPr="003432A8">
        <w:rPr>
          <w:snapToGrid w:val="0"/>
          <w:sz w:val="28"/>
          <w:szCs w:val="28"/>
        </w:rPr>
        <w:t>,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где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 — уровень заработной платы;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 xml:space="preserve">N </w:t>
      </w:r>
      <w:r w:rsidRPr="003432A8">
        <w:rPr>
          <w:snapToGrid w:val="0"/>
          <w:sz w:val="28"/>
          <w:szCs w:val="28"/>
        </w:rPr>
        <w:t>— уровень занятости;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>,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— параметры функции.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Причем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 и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 могут быть интерпретированы как «минимально необходимые уровни» заработной платы и занятости соответственно, а (</w:t>
      </w:r>
      <w:r w:rsidRPr="003432A8">
        <w:rPr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>) и (</w:t>
      </w:r>
      <w:r w:rsidRPr="003432A8">
        <w:rPr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) — как дополнительные для членов профсоюза уровни заработной платы и занятости. Параметр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показывает относительную важность для профсоюза дополнительной заработной платы или дополнительной занятости,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>0 &lt;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&lt;1.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Рассмотренные случаи функции полезности профсоюза могут быть представлены как частные случаи функции Стоун—Джери при определенном значении параметров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  <w:lang w:val="en-US"/>
        </w:rPr>
        <w:t>S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>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1. Максимизация уровня заработной платы: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= 1.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2. Максимизация занятости: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= 0.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3. Максимизация суммарной заработной платы: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= 0,5.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4. Максимизация экономической ренты: </w:t>
      </w:r>
      <w:r w:rsidRPr="003432A8">
        <w:rPr>
          <w:snapToGrid w:val="0"/>
          <w:sz w:val="28"/>
          <w:szCs w:val="28"/>
        </w:rPr>
        <w:sym w:font="Symbol" w:char="F067"/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  <w:lang w:val="en-US"/>
        </w:rPr>
        <w:sym w:font="Symbol" w:char="F064"/>
      </w:r>
      <w:r w:rsidRPr="003432A8">
        <w:rPr>
          <w:snapToGrid w:val="0"/>
          <w:sz w:val="28"/>
          <w:szCs w:val="28"/>
        </w:rPr>
        <w:t xml:space="preserve"> = 0, </w:t>
      </w:r>
      <w:r w:rsidRPr="003432A8">
        <w:rPr>
          <w:snapToGrid w:val="0"/>
          <w:sz w:val="28"/>
          <w:szCs w:val="28"/>
        </w:rPr>
        <w:sym w:font="Symbol" w:char="F071"/>
      </w:r>
      <w:r w:rsidRPr="003432A8">
        <w:rPr>
          <w:snapToGrid w:val="0"/>
          <w:sz w:val="28"/>
          <w:szCs w:val="28"/>
        </w:rPr>
        <w:t xml:space="preserve"> = 0,5, где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— альтернативная заработная плата в непрофсоюзном секторе.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Рассмотренные варианты поведения профсоюза основывались на модели поведения профсоюза как монополиста (модель профсоюза-монополиста), являющейся частным случаем модели поведения профсоюзов и переговоров, называемой модель «право на управление».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модели «право на управление» уровень заработной платы определяется вначале как результат переговоров между работодателем и профсоюзом, а затем работодатель, используя свое право на управление, в одностороннем порядке выбирает такое количество нанимаемых работников, чтобы максимизировать прибыль. Следствием этого является то, что уровень занятости всегда будет лежать на кривой спроса на труд. Модель профсоюза-монополиста — частный случай модели «право на управление», при котором профсоюз в одностороннем порядке выбирает уровень заработной платы.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На рис. 9.5 представлена модель «право на управление». Так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 — кривые изоприбыли работодателя,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соответствует нулевой прибыли работодателя,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 xml:space="preserve">0 </w:t>
      </w:r>
      <w:r w:rsidRPr="003432A8">
        <w:rPr>
          <w:snapToGrid w:val="0"/>
          <w:sz w:val="28"/>
          <w:szCs w:val="28"/>
        </w:rPr>
        <w:t xml:space="preserve">&lt;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 xml:space="preserve">1 </w:t>
      </w:r>
      <w:r w:rsidRPr="003432A8">
        <w:rPr>
          <w:snapToGrid w:val="0"/>
          <w:sz w:val="28"/>
          <w:szCs w:val="28"/>
        </w:rPr>
        <w:t xml:space="preserve">&lt;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— кривые безразличия профсоюза.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0723A1">
        <w:rPr>
          <w:snapToGrid w:val="0"/>
          <w:sz w:val="28"/>
          <w:szCs w:val="28"/>
        </w:rPr>
        <w:pict>
          <v:shape id="_x0000_i1029" type="#_x0000_t75" style="width:176.25pt;height:173.25pt" fillcolor="window">
            <v:imagedata r:id="rId11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9.5. Модель «право на управление»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Максимизация полезности профсоюза происходит в точке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 xml:space="preserve">, максимизация прибыли работодателя в точке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при уровне заработной платы, равной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. Решение о занятости и заработной плате будет достигнуто в результате переговоров между профсоюзом и работодателем и будет расположено на отрезке </w:t>
      </w:r>
      <w:r w:rsidRPr="003432A8">
        <w:rPr>
          <w:i/>
          <w:snapToGrid w:val="0"/>
          <w:sz w:val="28"/>
          <w:szCs w:val="28"/>
        </w:rPr>
        <w:t>СА</w:t>
      </w:r>
      <w:r w:rsidRPr="003432A8">
        <w:rPr>
          <w:snapToGrid w:val="0"/>
          <w:sz w:val="28"/>
          <w:szCs w:val="28"/>
        </w:rPr>
        <w:t xml:space="preserve"> кривой спроса на труд. В случае модели профсоюза-монополиста решение будет находиться в точке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>, профсоюз определяет уровень заработной платы, а работодатель в ответ на это определяет уровень занятости.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Альтернативой модели «право на управление» является модель эффективных переговоров. Как видно из рис. 9.5, решение в модели «право на управление» не является эффективным по Парето. При максимизации полезности профсоюза до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в точке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 xml:space="preserve"> для работодателя решение будет определяться пересечением кривой спроса на труд и кривой изоприбыли в точке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>, но этот же уровень полезности профсоюза может быть достигнут и при более выгодном для работодателя уровне прибыли, если решение будет лежать вне кривой спроса на труд.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На рис. 9.6 представлена модель эффективных переговоров. Точка </w:t>
      </w:r>
      <w:r w:rsidRPr="003432A8">
        <w:rPr>
          <w:i/>
          <w:snapToGrid w:val="0"/>
          <w:sz w:val="28"/>
          <w:szCs w:val="28"/>
        </w:rPr>
        <w:t>Е</w:t>
      </w:r>
      <w:r w:rsidRPr="003432A8">
        <w:rPr>
          <w:snapToGrid w:val="0"/>
          <w:sz w:val="28"/>
          <w:szCs w:val="28"/>
        </w:rPr>
        <w:t xml:space="preserve">, соответствующая заработной плате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и занятости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является равновесным решением профсоюза-монополиста. Передвижение из точки </w:t>
      </w:r>
      <w:r w:rsidRPr="003432A8">
        <w:rPr>
          <w:i/>
          <w:snapToGrid w:val="0"/>
          <w:sz w:val="28"/>
          <w:szCs w:val="28"/>
        </w:rPr>
        <w:t>Е</w:t>
      </w:r>
      <w:r w:rsidRPr="003432A8">
        <w:rPr>
          <w:snapToGrid w:val="0"/>
          <w:sz w:val="28"/>
          <w:szCs w:val="28"/>
        </w:rPr>
        <w:t xml:space="preserve"> в точку </w:t>
      </w:r>
      <w:r w:rsidRPr="003432A8">
        <w:rPr>
          <w:i/>
          <w:snapToGrid w:val="0"/>
          <w:sz w:val="28"/>
          <w:szCs w:val="28"/>
          <w:lang w:val="en-US"/>
        </w:rPr>
        <w:t>G</w:t>
      </w:r>
      <w:r w:rsidRPr="003432A8">
        <w:rPr>
          <w:snapToGrid w:val="0"/>
          <w:sz w:val="28"/>
          <w:szCs w:val="28"/>
        </w:rPr>
        <w:t xml:space="preserve"> приводит к увеличению полезности профсоюза от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к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в то же время уровень прибыли работодателя не меняется, он остается на той же самой кривой изоприбыли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. Точка </w:t>
      </w:r>
      <w:r w:rsidRPr="003432A8">
        <w:rPr>
          <w:i/>
          <w:snapToGrid w:val="0"/>
          <w:sz w:val="28"/>
          <w:szCs w:val="28"/>
          <w:lang w:val="en-US"/>
        </w:rPr>
        <w:t>G</w:t>
      </w:r>
      <w:r w:rsidRPr="003432A8">
        <w:rPr>
          <w:snapToGrid w:val="0"/>
          <w:sz w:val="28"/>
          <w:szCs w:val="28"/>
        </w:rPr>
        <w:t xml:space="preserve"> (точка касания кривой безразличия профсоюза и кривой изоприбыли) представляет наиболее высокий уровень полезности, которого может достичь профсоюз, не уменьшая прибыли работодателя. При передвижении из точки </w:t>
      </w:r>
      <w:r w:rsidRPr="003432A8">
        <w:rPr>
          <w:i/>
          <w:snapToGrid w:val="0"/>
          <w:sz w:val="28"/>
          <w:szCs w:val="28"/>
        </w:rPr>
        <w:t>Е</w:t>
      </w:r>
      <w:r w:rsidRPr="003432A8">
        <w:rPr>
          <w:snapToGrid w:val="0"/>
          <w:sz w:val="28"/>
          <w:szCs w:val="28"/>
        </w:rPr>
        <w:t xml:space="preserve"> в точку </w:t>
      </w:r>
      <w:r w:rsidRPr="003432A8">
        <w:rPr>
          <w:i/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 xml:space="preserve">, наоборот, профсоюз остается на той же самой кривой безразличия с полезностью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а работодатель переходит на кривую изоприбыли, соответствующую более высокому уровню прибыли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. Соответственно точка </w:t>
      </w:r>
      <w:r w:rsidRPr="003432A8">
        <w:rPr>
          <w:i/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 xml:space="preserve"> (точка касания кривой безразличия профсоюза и кривой изоприбыли) представляет максимальный уровень прибыли, которого может достичь работодатель, не уменьшая полезности профсоюза. Кривая </w:t>
      </w:r>
      <w:r w:rsidRPr="003432A8">
        <w:rPr>
          <w:i/>
          <w:snapToGrid w:val="0"/>
          <w:sz w:val="28"/>
          <w:szCs w:val="28"/>
        </w:rPr>
        <w:t>СС</w:t>
      </w:r>
      <w:r w:rsidRPr="003432A8">
        <w:rPr>
          <w:snapToGrid w:val="0"/>
          <w:sz w:val="28"/>
          <w:szCs w:val="28"/>
        </w:rPr>
        <w:t xml:space="preserve"> соединяет все точки касания кривых безразличия профсоюза и кривых изоприбыли работодателя и называется контрактной кривой. Все точки, лежащие на ней, удовлетворяют условиям оптимальности по Парето и называются Парето-эффективными или эффективными. Следовательно, обе стороны выигрывают при перемещении от точки равновесной полезности профсоюза-монополиста </w:t>
      </w:r>
      <w:r w:rsidRPr="003432A8">
        <w:rPr>
          <w:i/>
          <w:snapToGrid w:val="0"/>
          <w:sz w:val="28"/>
          <w:szCs w:val="28"/>
        </w:rPr>
        <w:t>Е</w:t>
      </w:r>
      <w:r w:rsidRPr="003432A8">
        <w:rPr>
          <w:snapToGrid w:val="0"/>
          <w:sz w:val="28"/>
          <w:szCs w:val="28"/>
        </w:rPr>
        <w:t xml:space="preserve"> в любую из точек на контрактной кривой между точками </w:t>
      </w:r>
      <w:r w:rsidRPr="003432A8">
        <w:rPr>
          <w:i/>
          <w:snapToGrid w:val="0"/>
          <w:sz w:val="28"/>
          <w:szCs w:val="28"/>
          <w:lang w:val="en-US"/>
        </w:rPr>
        <w:t>G</w:t>
      </w:r>
      <w:r w:rsidRPr="003432A8">
        <w:rPr>
          <w:snapToGrid w:val="0"/>
          <w:sz w:val="28"/>
          <w:szCs w:val="28"/>
        </w:rPr>
        <w:t xml:space="preserve"> и </w:t>
      </w:r>
      <w:r w:rsidRPr="003432A8">
        <w:rPr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 xml:space="preserve"> (например в точку </w:t>
      </w:r>
      <w:r w:rsidRPr="003432A8">
        <w:rPr>
          <w:i/>
          <w:snapToGrid w:val="0"/>
          <w:sz w:val="28"/>
          <w:szCs w:val="28"/>
          <w:lang w:val="en-US"/>
        </w:rPr>
        <w:t>X</w:t>
      </w:r>
      <w:r w:rsidRPr="003432A8">
        <w:rPr>
          <w:snapToGrid w:val="0"/>
          <w:sz w:val="28"/>
          <w:szCs w:val="28"/>
        </w:rPr>
        <w:t xml:space="preserve"> с уровнем занятости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C</w:t>
      </w:r>
      <w:r w:rsidRPr="003432A8">
        <w:rPr>
          <w:snapToGrid w:val="0"/>
          <w:sz w:val="28"/>
          <w:szCs w:val="28"/>
        </w:rPr>
        <w:t xml:space="preserve"> и ставкой заработной платы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C</w:t>
      </w:r>
      <w:r w:rsidRPr="003432A8">
        <w:rPr>
          <w:snapToGrid w:val="0"/>
          <w:sz w:val="28"/>
          <w:szCs w:val="28"/>
        </w:rPr>
        <w:t>).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0" type="#_x0000_t75" style="width:182.25pt;height:147pt" fillcolor="window">
            <v:imagedata r:id="rId12" o:title=""/>
          </v:shape>
        </w:pict>
      </w:r>
    </w:p>
    <w:p w:rsidR="005714D6" w:rsidRPr="003432A8" w:rsidRDefault="00E32650" w:rsidP="003432A8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N</w:t>
      </w:r>
      <w:r w:rsidR="005714D6" w:rsidRPr="003432A8"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N</w:t>
      </w:r>
      <w:r w:rsidR="005714D6" w:rsidRPr="003432A8"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N</w:t>
      </w:r>
      <w:r w:rsidR="005714D6" w:rsidRPr="003432A8">
        <w:rPr>
          <w:i/>
          <w:snapToGrid w:val="0"/>
          <w:sz w:val="28"/>
          <w:szCs w:val="28"/>
          <w:vertAlign w:val="subscript"/>
          <w:lang w:val="en-US"/>
        </w:rPr>
        <w:t>C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9.6. Модель эффективных переговоров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Модель эффективных переговоров, во-первых, предсказывает, что решение не будет лежать на кривой спроса на труд, во-вторых, не имеет единственного равновесного решения, а задает возможный интервал для переговоров.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Сравнивая модель «право на управление» и модель эффективных переговоров, следует отметить, что в первой модели решение приводит к меньшему уровню занятости, чем на конкурентном рынке труда, во второй модели — к большему уровню занятости, чем на конкурентном рынке труда. В модели доминирующего инсайдера (или модели с плоскими кривыми безразличия) эффективные решения лежат на кривой спроса на труд, объединяя модель «право на управление» и модель эффективных переговоров.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1" type="#_x0000_t75" style="width:212.25pt;height:153.75pt" fillcolor="window">
            <v:imagedata r:id="rId13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 7. Модель доминирующего инсайдера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F0B03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модели доминирующего инсайдера (рис. 9.7) кривые безразличия профсоюза являются горизонтальными линиями. Это означает, что полезность профсоюза есть возрастающая функция только от ставки заработной платы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= 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>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), и он безразличен к занятости. В основе такого предположения лежит правило первоочередного увольнения работников с маленьким стажем работы («последним пришел — первым ушел»). Работники с большим стажем (инсайдеры) могут не опасаться увольнения и, имея большинство в профсоюзе, устанавливать требования только о повышении заработной платы, не заботясь о последствиях для занятости (позиция доминирующего инсайдера). Но такая ситуация сохраняется только до тех пор, пока увольнение может затронуть работника со средним стажем (медианного работника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), поэтому кривые безразличия профсоюза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3</w:t>
      </w:r>
      <w:r w:rsidRPr="003432A8">
        <w:rPr>
          <w:snapToGrid w:val="0"/>
          <w:sz w:val="28"/>
          <w:szCs w:val="28"/>
        </w:rPr>
        <w:t xml:space="preserve"> сохраняют свой вид только до точки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. Точки касания кривых изоприбыли работодателя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3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и кривых безразличия функции полезности профсоюза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,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3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 xml:space="preserve">лежат на кривой спроса на труд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snapToGrid w:val="0"/>
          <w:sz w:val="28"/>
          <w:szCs w:val="28"/>
        </w:rPr>
        <w:t xml:space="preserve">, поэтому кривая эффективных контрактов в данном случае совпадет с отрезком кривой спроса на труд. Если точка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соответствует кривой изоприбыли </w:t>
      </w:r>
      <w:r w:rsidRPr="003432A8">
        <w:rPr>
          <w:snapToGrid w:val="0"/>
          <w:sz w:val="28"/>
          <w:szCs w:val="28"/>
        </w:rPr>
        <w:sym w:font="Symbol" w:char="F070"/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с нулевым уровнем прибыли, то при монопольном поведении профсоюза максимизирующий его полезность уровень заработной платы был бы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. Если исходить из модели эффективных переговоров, то решение (заработная плата) находилось бы на кривой эффективных контрактов — участке кривой спроса на труд между точками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и </w:t>
      </w:r>
      <w:r w:rsidRPr="003432A8">
        <w:rPr>
          <w:i/>
          <w:snapToGrid w:val="0"/>
          <w:sz w:val="28"/>
          <w:szCs w:val="28"/>
        </w:rPr>
        <w:t>В</w:t>
      </w:r>
      <w:r w:rsidRPr="003432A8">
        <w:rPr>
          <w:snapToGrid w:val="0"/>
          <w:sz w:val="28"/>
          <w:szCs w:val="28"/>
        </w:rPr>
        <w:t xml:space="preserve">, где кривая безразличия профсоюза </w:t>
      </w:r>
      <w:r w:rsidRPr="003432A8">
        <w:rPr>
          <w:i/>
          <w:snapToGrid w:val="0"/>
          <w:sz w:val="28"/>
          <w:szCs w:val="28"/>
          <w:lang w:val="en-US"/>
        </w:rPr>
        <w:t>I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совпадает с уровнем альтернативной заработной платы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.</w:t>
      </w:r>
      <w:bookmarkStart w:id="2" w:name="_Toc41563433"/>
    </w:p>
    <w:p w:rsidR="009F0B03" w:rsidRPr="003432A8" w:rsidRDefault="009F0B03" w:rsidP="003432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714D6" w:rsidRPr="003432A8" w:rsidRDefault="005714D6" w:rsidP="004C04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432A8">
        <w:rPr>
          <w:b/>
          <w:sz w:val="28"/>
          <w:szCs w:val="28"/>
        </w:rPr>
        <w:t>3. Модели процесса переговоров и забастовок</w:t>
      </w:r>
      <w:bookmarkEnd w:id="2"/>
    </w:p>
    <w:p w:rsidR="004C0490" w:rsidRPr="00C81BC4" w:rsidRDefault="004C0490" w:rsidP="003432A8">
      <w:pPr>
        <w:widowControl w:val="0"/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r w:rsidRPr="00C81BC4">
        <w:rPr>
          <w:snapToGrid w:val="0"/>
          <w:color w:val="FFFFFF"/>
          <w:sz w:val="28"/>
          <w:szCs w:val="28"/>
        </w:rPr>
        <w:t>профсоюз переговоры забастовка работник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Из анализа моделей поведения профсоюзов и фирм следует, что не всегда существует единственное решение, а возможно некоторое множество решений. Возникает проблема переговоров между профсоюзом и работодателем. Модели, анализирующие переговоры, можно разбить на две группы: первая — модели о результатах переговоров (к ним относятся рассмотренные модели поведения профсоюзов), вторая — модели процесса переговоров.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В целом проблему переговоров между профсоюзами и работодателем можно представить следующим образом (рис. 9.8). Существуют функция полезности профсоюза </w:t>
      </w:r>
      <w:r w:rsidRPr="003432A8">
        <w:rPr>
          <w:i/>
          <w:snapToGrid w:val="0"/>
          <w:sz w:val="28"/>
          <w:szCs w:val="28"/>
          <w:lang w:val="en-US"/>
        </w:rPr>
        <w:t>Uu</w:t>
      </w:r>
      <w:r w:rsidRPr="003432A8">
        <w:rPr>
          <w:snapToGrid w:val="0"/>
          <w:sz w:val="28"/>
          <w:szCs w:val="28"/>
        </w:rPr>
        <w:t xml:space="preserve"> и функция полезности работодателя </w:t>
      </w:r>
      <w:r w:rsidRPr="003432A8">
        <w:rPr>
          <w:i/>
          <w:snapToGrid w:val="0"/>
          <w:sz w:val="28"/>
          <w:szCs w:val="28"/>
          <w:lang w:val="en-US"/>
        </w:rPr>
        <w:t>Ue</w:t>
      </w:r>
      <w:r w:rsidRPr="003432A8">
        <w:rPr>
          <w:snapToGrid w:val="0"/>
          <w:sz w:val="28"/>
          <w:szCs w:val="28"/>
        </w:rPr>
        <w:t xml:space="preserve">, в пространстве значений этих двух полезностей есть точка </w:t>
      </w:r>
      <w:r w:rsidRPr="003432A8">
        <w:rPr>
          <w:i/>
          <w:snapToGrid w:val="0"/>
          <w:sz w:val="28"/>
          <w:szCs w:val="28"/>
        </w:rPr>
        <w:t>с</w:t>
      </w:r>
      <w:r w:rsidRPr="003432A8">
        <w:rPr>
          <w:snapToGrid w:val="0"/>
          <w:sz w:val="28"/>
          <w:szCs w:val="28"/>
        </w:rPr>
        <w:t xml:space="preserve">, называемая конфликтной точкой или точкой угрозы, которая является решением проблемы, существующей между профсоюзом и работодателем, без переговоров, с минимально допустимой для каждого полезностью. В ходе переговоров возможно также достижение других решений, максимально увеличивающих полезность профсоюзов до точки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и полезность работодателя до точки </w:t>
      </w:r>
      <w:r w:rsidRPr="003432A8">
        <w:rPr>
          <w:i/>
          <w:snapToGrid w:val="0"/>
          <w:sz w:val="28"/>
          <w:szCs w:val="28"/>
          <w:lang w:val="en-US"/>
        </w:rPr>
        <w:t>b</w:t>
      </w:r>
      <w:r w:rsidRPr="003432A8">
        <w:rPr>
          <w:snapToGrid w:val="0"/>
          <w:sz w:val="28"/>
          <w:szCs w:val="28"/>
        </w:rPr>
        <w:t xml:space="preserve">. Добровольность переговоров и требование максимизации полезности будут ограничивать это множество сектором </w:t>
      </w:r>
      <w:r w:rsidRPr="003432A8">
        <w:rPr>
          <w:i/>
          <w:snapToGrid w:val="0"/>
          <w:sz w:val="28"/>
          <w:szCs w:val="28"/>
          <w:lang w:val="en-US"/>
        </w:rPr>
        <w:t>cab</w:t>
      </w:r>
      <w:r w:rsidRPr="003432A8">
        <w:rPr>
          <w:snapToGrid w:val="0"/>
          <w:sz w:val="28"/>
          <w:szCs w:val="28"/>
        </w:rPr>
        <w:t xml:space="preserve"> — Парето-эффективных решений, границей </w:t>
      </w:r>
      <w:r w:rsidRPr="003432A8">
        <w:rPr>
          <w:i/>
          <w:snapToGrid w:val="0"/>
          <w:sz w:val="28"/>
          <w:szCs w:val="28"/>
          <w:lang w:val="en-US"/>
        </w:rPr>
        <w:t>ab</w:t>
      </w:r>
      <w:r w:rsidRPr="003432A8">
        <w:rPr>
          <w:snapToGrid w:val="0"/>
          <w:sz w:val="28"/>
          <w:szCs w:val="28"/>
        </w:rPr>
        <w:t xml:space="preserve"> которого будет кривая эффективных контрактов.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В этом множестве есть точки, которые улучшают положение обеих сторон (например, точка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 xml:space="preserve">), и поэтому решения, приводящие к ним, могут быть достигнуты в ходе переговоров сравнительно легко и без конфликтов. Когда при существующей силе сторон такие решения исчерпаны и переговоры приводят к точке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, дальнейшее улучшение положения одной из сторон может быть осуществлено только при ухудшении положения другой стороны. Так, переход в точку </w:t>
      </w: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из точки </w:t>
      </w:r>
      <w:r w:rsidRPr="003432A8">
        <w:rPr>
          <w:i/>
          <w:snapToGrid w:val="0"/>
          <w:sz w:val="28"/>
          <w:szCs w:val="28"/>
        </w:rPr>
        <w:t>N</w:t>
      </w:r>
      <w:r w:rsidRPr="003432A8">
        <w:rPr>
          <w:snapToGrid w:val="0"/>
          <w:sz w:val="28"/>
          <w:szCs w:val="28"/>
        </w:rPr>
        <w:t xml:space="preserve"> увеличит полезность профсоюза, но уменьшит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2" type="#_x0000_t75" style="width:135.75pt;height:130.5pt" fillcolor="window">
            <v:imagedata r:id="rId14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9.8. Проблема переговоров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полезность работодателя, переход в точку </w:t>
      </w:r>
      <w:r w:rsidRPr="003432A8">
        <w:rPr>
          <w:i/>
          <w:snapToGrid w:val="0"/>
          <w:sz w:val="28"/>
          <w:szCs w:val="28"/>
        </w:rPr>
        <w:t>В</w:t>
      </w:r>
      <w:r w:rsidRPr="003432A8">
        <w:rPr>
          <w:snapToGrid w:val="0"/>
          <w:sz w:val="28"/>
          <w:szCs w:val="28"/>
        </w:rPr>
        <w:t xml:space="preserve"> от точки 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, наоборот, увеличит полезность работодателя, но уменьшит полезность профсоюза. Возникает конфликтная ситуация, которая может быть разрешена только с учетом переговорной силы каждой из сторон.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Таким образом, конкретный исход переговоров будет определяться силой каждой из сторон, участвующей в переговорах. Определение этой силы основано на модели Чемберлена.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Согласно этой модели переговорная сила каждой из сторон, участвующей в переговорах, может быть определена через издержки, которые возникают при принятии того или иного решения. Сила убеждения профсоюза, или по-другому отношение работодателя к аргументам профсоюза, будет определяться через издержки работодателя:</w:t>
      </w:r>
    </w:p>
    <w:p w:rsidR="004C0490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Издержки работодателя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по несоглашению с профсоюзом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Сила убеждения профсоюза =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>———————————————.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Издержки работодателя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при соглашении с профсоюзом</w:t>
      </w:r>
    </w:p>
    <w:p w:rsidR="004C0490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Издержки несогласия работодателя будут определяться в зависимости от вероятности забастовки, ее продолжительности, потери в прибылях от забастовки. Издержки согласия работодателя будут определяться через потери в прибылях при принятии условий профсоюза. 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Сила убеждения работодателя, или отношение профсоюза к аргументам работодателя, будет определяться через издержки профсоюза: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Издержки профсоюза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по несоглашению с работодателем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Сила убеждения работодателя =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t>———————————————.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Издержки профсоюза</w:t>
      </w:r>
    </w:p>
    <w:p w:rsidR="005714D6" w:rsidRPr="003432A8" w:rsidRDefault="00E3265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4C0490">
        <w:rPr>
          <w:snapToGrid w:val="0"/>
          <w:sz w:val="28"/>
          <w:szCs w:val="28"/>
        </w:rPr>
        <w:tab/>
      </w:r>
      <w:r w:rsidR="005714D6" w:rsidRPr="003432A8">
        <w:rPr>
          <w:snapToGrid w:val="0"/>
          <w:sz w:val="28"/>
          <w:szCs w:val="28"/>
        </w:rPr>
        <w:t>при соглашении с работодателем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Издержки несогласия профсоюза будут определяться затратами на проведение и организацию забастовки, потерями в заработной плате во время забастовки. Издержки согласия профсоюза будут определяться в потерях полезности профсоюза (комбинации потерь в занятости и заработной плате) при принятии условий работодателя.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Следствия из этой модели следующие: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соглашение возможно при определенном соотношении сил сторон, если сила убеждения и работодателя и профсоюза </w:t>
      </w:r>
      <w:r w:rsidRPr="003432A8">
        <w:rPr>
          <w:snapToGrid w:val="0"/>
          <w:sz w:val="28"/>
          <w:szCs w:val="28"/>
        </w:rPr>
        <w:sym w:font="Symbol" w:char="F0A3"/>
      </w:r>
      <w:r w:rsidRPr="003432A8">
        <w:rPr>
          <w:snapToGrid w:val="0"/>
          <w:sz w:val="28"/>
          <w:szCs w:val="28"/>
        </w:rPr>
        <w:t xml:space="preserve"> 1, то ни тому, ни другому соглашение невыгодно;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силы сторон в переговорах относительны (чем больше первоначальные требования, тем больше сопротивление противоположной стороны, тем меньше переговорная сила);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если требования пересматриваются в процессе переговоров (в сторону снижения), то изменяются переговорные силы и достижение соглашения становится более возможным;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конфликты (забастовки, локауты) могут возникать при неправильной первоначальной оценке сторонами издержек друг друга;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усиление своей позиции в ходе переговоров возможно двумя способами: первый способ вынуждения — увеличение издержек оппонента при несоглашении с выдвигаемыми требованиями; второй способ убеждения — убеждение оппонента в меньшем, чем он предполагал, размере издержек при соглашении с выдвигаемыми требованиями.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Определение издержек сторон при переговорах позволяет рассмотреть модели забастовок.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Модель длительности забастовки Хикса предполагает, что переговоры между работодателем и профсоюзами сведены к одному вопросу — размерам заработной платы 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). При увеличении длительности забастовки (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 xml:space="preserve">) и соответственно издержек от нее профсоюзы снижают свои первоначальные требования по заработной плате, что отражает на рис. 9.9 кривая уступок (или кривая сопротивления) профсоюза </w:t>
      </w:r>
      <w:r w:rsidRPr="003432A8">
        <w:rPr>
          <w:i/>
          <w:snapToGrid w:val="0"/>
          <w:sz w:val="28"/>
          <w:szCs w:val="28"/>
          <w:lang w:val="en-US"/>
        </w:rPr>
        <w:t>Fu</w:t>
      </w:r>
      <w:r w:rsidRPr="003432A8">
        <w:rPr>
          <w:snapToGrid w:val="0"/>
          <w:sz w:val="28"/>
          <w:szCs w:val="28"/>
        </w:rPr>
        <w:t xml:space="preserve">. Работодатели также при увеличении длительности забастовки и повышении издержек от нее идут на уступки и готовы на повышение первоначально предлагаемой ими заработной платы, что отражает кривая уступок работодателя </w:t>
      </w:r>
      <w:r w:rsidRPr="003432A8">
        <w:rPr>
          <w:i/>
          <w:snapToGrid w:val="0"/>
          <w:sz w:val="28"/>
          <w:szCs w:val="28"/>
          <w:lang w:val="en-US"/>
        </w:rPr>
        <w:t>Fe</w:t>
      </w:r>
      <w:r w:rsidRPr="003432A8">
        <w:rPr>
          <w:snapToGrid w:val="0"/>
          <w:sz w:val="28"/>
          <w:szCs w:val="28"/>
        </w:rPr>
        <w:t xml:space="preserve">. Тогда длительность забастовки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 xml:space="preserve">* и окончательная заработная плата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* определяются пересечением кривых уступок профсоюза и работодателя.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3" type="#_x0000_t75" style="width:217.5pt;height:158.25pt" fillcolor="window">
            <v:imagedata r:id="rId15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Из этой модели следует, что если работодатель и профсоюз полностью информированы о положении взаимных кривых уступок, то забастовка не имеет смысла и стороны могут прийти к соглашению без нее, не неся издержек от забастовки. Но информация несовершенна, и работодатель и профсоюз могут не знать истинного положения взаимных кривых уступок. Допустим, работодатель предполагает, что кривая уступок профсоюза </w:t>
      </w:r>
      <w:r w:rsidRPr="003432A8">
        <w:rPr>
          <w:i/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u</w:t>
      </w:r>
      <w:r w:rsidRPr="003432A8">
        <w:rPr>
          <w:snapToGrid w:val="0"/>
          <w:sz w:val="28"/>
          <w:szCs w:val="28"/>
        </w:rPr>
        <w:t xml:space="preserve"> (рис. 9.9) и рассчитывает на длительность забастовки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и окончательную заработную плату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>&lt;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 xml:space="preserve">*), а профсоюз предполагает, что кривая уступок работодателя </w:t>
      </w:r>
      <w:r w:rsidRPr="003432A8">
        <w:rPr>
          <w:i/>
          <w:snapToGrid w:val="0"/>
          <w:sz w:val="28"/>
          <w:szCs w:val="28"/>
          <w:lang w:val="en-US"/>
        </w:rPr>
        <w:t>F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e</w:t>
      </w:r>
      <w:r w:rsidRPr="003432A8">
        <w:rPr>
          <w:snapToGrid w:val="0"/>
          <w:sz w:val="28"/>
          <w:szCs w:val="28"/>
        </w:rPr>
        <w:t xml:space="preserve"> (рис. 9.9) и рассчитывает на длительность забастовки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 и окончательную заработную плату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(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>&gt;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*). Тогда стороны не смогут прийти к соглашению на переговорах и возникнет забастовка. Чем больше неопределенность сторон во время переговоров о поведении друг друга, тем больше вероятность забастовки. Модели забастовок, в которых по крайней мере одна из сторон при переговорах не обладает полнотой информации о возможном поведении другой стороны, называются моделями с асимметричной информацией.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Модель забастовок Ашенфельтера—Джонсона, или модель политической активности, исходит из того, что профсоюзы — сложные организации, где руководство профсоюза может преследовать свои цели (в том числе политические, связанные с влиянием профсоюза и своей карьерой), отличные от целей рядовых членов профсоюза. В этой модели также существует асимметрия информации, но между руководством профсоюза и рядовыми членами: руководство профсоюза располагает полной информацией о возможностях фирмы и об уровне заработной платы, который приемлем для работодателя, но этой информацией не располагают члены профсоюза. У руководства профсоюза есть два варианта поведения. Первый — убедить членов профсоюза согласиться на уровень заработной платы, приемлемый для работодателя (этот уровень будет меньше заработной платы, требуемой профсоюзом). Но в этом случае руководство профсоюза может потерять свою репутацию и выглядеть «соглашателями». Второй — пойти на забастовку, которая будет продолжаться до тех пор, пока стороны не придут к соглашению по заработной плате на уровне, приемлемом для работодателя и известном руководству профсоюза еще до начала забастовки. При таком варианте, несмотря на издержки забастовки, руководство профсоюза приобретает политическую репутацию.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Модель представлена на рис. 9.10. На рис. 9.10а показана кривая уступок профсоюза </w:t>
      </w:r>
      <w:r w:rsidRPr="003432A8">
        <w:rPr>
          <w:i/>
          <w:snapToGrid w:val="0"/>
          <w:sz w:val="28"/>
          <w:szCs w:val="28"/>
          <w:lang w:val="en-US"/>
        </w:rPr>
        <w:t>Fu</w:t>
      </w:r>
      <w:r w:rsidRPr="003432A8">
        <w:rPr>
          <w:snapToGrid w:val="0"/>
          <w:sz w:val="28"/>
          <w:szCs w:val="28"/>
        </w:rPr>
        <w:t xml:space="preserve">, которая убывает от первоначально требуемой заработной платы 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</w:rPr>
        <w:t xml:space="preserve"> и приближается к минимально приемлемой для профсоюза заработной плате </w:t>
      </w:r>
      <w:r w:rsidRPr="003432A8">
        <w:rPr>
          <w:i/>
          <w:snapToGrid w:val="0"/>
          <w:sz w:val="28"/>
          <w:szCs w:val="28"/>
          <w:lang w:val="en-US"/>
        </w:rPr>
        <w:t>Wm</w:t>
      </w:r>
      <w:r w:rsidRPr="003432A8">
        <w:rPr>
          <w:snapToGrid w:val="0"/>
          <w:sz w:val="28"/>
          <w:szCs w:val="28"/>
        </w:rPr>
        <w:t xml:space="preserve"> (точка сопротивления профсоюза).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модели предполагается, что поведение работодателя определяется максимизацией текущей стоимости прибыли (</w:t>
      </w:r>
      <w:r w:rsidRPr="003432A8">
        <w:rPr>
          <w:i/>
          <w:snapToGrid w:val="0"/>
          <w:sz w:val="28"/>
          <w:szCs w:val="28"/>
          <w:lang w:val="en-US"/>
        </w:rPr>
        <w:t>PVP</w:t>
      </w:r>
      <w:r w:rsidRPr="003432A8">
        <w:rPr>
          <w:snapToGrid w:val="0"/>
          <w:sz w:val="28"/>
          <w:szCs w:val="28"/>
        </w:rPr>
        <w:t xml:space="preserve">). При непродолжительной забастовке </w:t>
      </w:r>
      <w:r w:rsidRPr="003432A8">
        <w:rPr>
          <w:i/>
          <w:snapToGrid w:val="0"/>
          <w:sz w:val="28"/>
          <w:szCs w:val="28"/>
        </w:rPr>
        <w:t>Р</w:t>
      </w:r>
      <w:r w:rsidRPr="003432A8">
        <w:rPr>
          <w:i/>
          <w:snapToGrid w:val="0"/>
          <w:sz w:val="28"/>
          <w:szCs w:val="28"/>
          <w:lang w:val="en-US"/>
        </w:rPr>
        <w:t>V</w:t>
      </w:r>
      <w:r w:rsidRPr="003432A8">
        <w:rPr>
          <w:i/>
          <w:snapToGrid w:val="0"/>
          <w:sz w:val="28"/>
          <w:szCs w:val="28"/>
        </w:rPr>
        <w:t>Р</w:t>
      </w:r>
      <w:r w:rsidRPr="003432A8">
        <w:rPr>
          <w:snapToGrid w:val="0"/>
          <w:sz w:val="28"/>
          <w:szCs w:val="28"/>
        </w:rPr>
        <w:t xml:space="preserve"> может возрастать, так как забастовка приведет к снижению требований профсоюза по заработной плате, при более продолжительной забастовке издержки от нее превысят выигрыш, получаемый от снижения требований профсоюза по заработной плате, и </w:t>
      </w:r>
      <w:r w:rsidRPr="003432A8">
        <w:rPr>
          <w:i/>
          <w:snapToGrid w:val="0"/>
          <w:sz w:val="28"/>
          <w:szCs w:val="28"/>
        </w:rPr>
        <w:t>РVР</w:t>
      </w:r>
      <w:r w:rsidRPr="003432A8">
        <w:rPr>
          <w:snapToGrid w:val="0"/>
          <w:sz w:val="28"/>
          <w:szCs w:val="28"/>
        </w:rPr>
        <w:t xml:space="preserve"> убывает (рис. 9.106). В результате забастовка будет иметь продолжительность </w:t>
      </w:r>
      <w:r w:rsidRPr="003432A8">
        <w:rPr>
          <w:i/>
          <w:snapToGrid w:val="0"/>
          <w:sz w:val="28"/>
          <w:szCs w:val="28"/>
          <w:lang w:val="en-US"/>
        </w:rPr>
        <w:t>d</w:t>
      </w:r>
      <w:r w:rsidRPr="003432A8">
        <w:rPr>
          <w:snapToGrid w:val="0"/>
          <w:sz w:val="28"/>
          <w:szCs w:val="28"/>
        </w:rPr>
        <w:t xml:space="preserve">*, а заработная плата будет установлена на уровне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*, который приемлем для работодателя и максимизирует текущую стоимость его прибыли.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соответствии с этой моделью продолжительность забастовки будет возрастать, если повысится первоначально требуемый профсоюзом уровень заработной платы или если темпы уменьшения уровня заработной платы, требуемой профсоюзом, с течением времени возрастают. В обоих случаях увеличение продолжительности забастовки приносит работодателю большие выгоды. Наоборот, при повышении минимально приемлемого для профсоюзов уровня заработной платы вероятность и длительность забастовки сокращаются.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4" type="#_x0000_t75" style="width:179.25pt;height:258.75pt" fillcolor="window">
            <v:imagedata r:id="rId16" o:title=""/>
          </v:shape>
        </w:pict>
      </w:r>
    </w:p>
    <w:p w:rsidR="009F0B03" w:rsidRPr="003432A8" w:rsidRDefault="005714D6" w:rsidP="003432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432A8">
        <w:rPr>
          <w:snapToGrid w:val="0"/>
          <w:sz w:val="28"/>
          <w:szCs w:val="28"/>
        </w:rPr>
        <w:t>Рис. 9.10. Модель забастовок на основе политической активности</w:t>
      </w:r>
      <w:bookmarkStart w:id="3" w:name="_Toc41563434"/>
      <w:r w:rsidRPr="003432A8">
        <w:rPr>
          <w:sz w:val="28"/>
          <w:szCs w:val="28"/>
        </w:rPr>
        <w:t xml:space="preserve"> </w:t>
      </w:r>
    </w:p>
    <w:p w:rsidR="009F0B03" w:rsidRPr="003432A8" w:rsidRDefault="009F0B03" w:rsidP="003432A8">
      <w:pPr>
        <w:widowControl w:val="0"/>
        <w:spacing w:line="360" w:lineRule="auto"/>
        <w:ind w:firstLine="709"/>
        <w:rPr>
          <w:b/>
          <w:sz w:val="28"/>
          <w:szCs w:val="28"/>
        </w:rPr>
      </w:pPr>
    </w:p>
    <w:p w:rsidR="005714D6" w:rsidRPr="003432A8" w:rsidRDefault="005714D6" w:rsidP="004C04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432A8">
        <w:rPr>
          <w:b/>
          <w:sz w:val="28"/>
          <w:szCs w:val="28"/>
        </w:rPr>
        <w:t>4. Профсоюзы и преимущества в заработной плате</w:t>
      </w:r>
      <w:bookmarkEnd w:id="3"/>
    </w:p>
    <w:p w:rsidR="004C0490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Разрыв или относительное преимущество в заработной плате между работниками, являющимися членами профсоюза, и работниками, не вовлеченными в профсоюз, определяется как: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  <w:lang w:val="en-US"/>
        </w:rPr>
        <w:t>R</w:t>
      </w:r>
      <w:r w:rsidRPr="003432A8">
        <w:rPr>
          <w:snapToGrid w:val="0"/>
          <w:sz w:val="28"/>
          <w:szCs w:val="28"/>
        </w:rPr>
        <w:t xml:space="preserve"> = (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>)/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 xml:space="preserve">, где 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</w:rPr>
        <w:t xml:space="preserve"> — заработная плата членов профсоюза, 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</w:rPr>
        <w:t xml:space="preserve"> — заработная плата работников, не охваченных профсоюзом.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Анализ влияния профсоюзов на разницу в заработной плате между работниками — членами профсоюза и работниками, не участвующими в профсоюзе, основан на модели двухсекторного рынка труда, в котором не существует препятствий для мобильности работников (рис. 9.11)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До действий профсоюзов равновесная заработная плата равна в обоих секторах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занятость в первом секторе — 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занятость во втором секторе — 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. После действий профсоюзов заработная плата в первом секторе повышается до 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а занятость снижается до </w:t>
      </w:r>
      <w:r w:rsidRPr="003432A8">
        <w:rPr>
          <w:i/>
          <w:snapToGrid w:val="0"/>
          <w:sz w:val="28"/>
          <w:szCs w:val="28"/>
          <w:lang w:val="en-US"/>
        </w:rPr>
        <w:t>Lu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возникает безработица и вытесненные работники переходят во второй сектор, увеличивая предложение труда от </w:t>
      </w:r>
      <w:r w:rsidRPr="003432A8">
        <w:rPr>
          <w:i/>
          <w:snapToGrid w:val="0"/>
          <w:sz w:val="28"/>
          <w:szCs w:val="28"/>
          <w:lang w:val="en-US"/>
        </w:rPr>
        <w:t>S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 до </w:t>
      </w:r>
      <w:r w:rsidRPr="003432A8">
        <w:rPr>
          <w:snapToGrid w:val="0"/>
          <w:sz w:val="28"/>
          <w:szCs w:val="28"/>
          <w:lang w:val="en-US"/>
        </w:rPr>
        <w:t>S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 в результате заработная плата во втором секторе снижается до </w:t>
      </w:r>
      <w:r w:rsidRPr="003432A8">
        <w:rPr>
          <w:i/>
          <w:snapToGrid w:val="0"/>
          <w:sz w:val="28"/>
          <w:szCs w:val="28"/>
          <w:lang w:val="en-US"/>
        </w:rPr>
        <w:t>Wn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занятость повышается и устанавливается на уровне 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>, а часть работников покидают рынок труда. Такое влияние профсоюзов на разницу в заработной плате между членами профсоюза и остальными работниками называется эффектом перемещения.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5" type="#_x0000_t75" style="width:249.75pt;height:136.5pt" fillcolor="window">
            <v:imagedata r:id="rId17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 11. Влияние профсоюзов на преимущества в заработной плате (эффект перемещения)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Относительное преимущество в заработной плате будет следующим:)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pStyle w:val="31"/>
        <w:spacing w:line="360" w:lineRule="auto"/>
        <w:ind w:firstLine="709"/>
        <w:rPr>
          <w:szCs w:val="28"/>
        </w:rPr>
      </w:pPr>
      <w:r w:rsidRPr="003432A8">
        <w:rPr>
          <w:szCs w:val="28"/>
          <w:lang w:val="en-US"/>
        </w:rPr>
        <w:t>R</w:t>
      </w:r>
      <w:r w:rsidRPr="003432A8">
        <w:rPr>
          <w:szCs w:val="28"/>
        </w:rPr>
        <w:t>= (</w:t>
      </w:r>
      <w:r w:rsidRPr="003432A8">
        <w:rPr>
          <w:i/>
          <w:szCs w:val="28"/>
          <w:lang w:val="en-US"/>
        </w:rPr>
        <w:t>Wu</w:t>
      </w:r>
      <w:r w:rsidRPr="003432A8">
        <w:rPr>
          <w:szCs w:val="28"/>
          <w:vertAlign w:val="subscript"/>
        </w:rPr>
        <w:t>1</w:t>
      </w:r>
      <w:r w:rsidRPr="003432A8">
        <w:rPr>
          <w:szCs w:val="28"/>
        </w:rPr>
        <w:t xml:space="preserve"> </w:t>
      </w:r>
      <w:r w:rsidRPr="003432A8">
        <w:rPr>
          <w:szCs w:val="28"/>
          <w:lang w:val="en-US"/>
        </w:rPr>
        <w:sym w:font="Symbol" w:char="F02D"/>
      </w:r>
      <w:r w:rsidRPr="003432A8">
        <w:rPr>
          <w:szCs w:val="28"/>
        </w:rPr>
        <w:t xml:space="preserve"> </w:t>
      </w:r>
      <w:r w:rsidRPr="003432A8">
        <w:rPr>
          <w:i/>
          <w:szCs w:val="28"/>
          <w:lang w:val="en-US"/>
        </w:rPr>
        <w:t>Wn</w:t>
      </w:r>
      <w:r w:rsidRPr="003432A8">
        <w:rPr>
          <w:szCs w:val="28"/>
          <w:vertAlign w:val="subscript"/>
        </w:rPr>
        <w:t>1</w:t>
      </w:r>
      <w:r w:rsidRPr="003432A8">
        <w:rPr>
          <w:szCs w:val="28"/>
        </w:rPr>
        <w:t xml:space="preserve">) / </w:t>
      </w:r>
      <w:r w:rsidRPr="003432A8">
        <w:rPr>
          <w:i/>
          <w:szCs w:val="28"/>
          <w:lang w:val="en-US"/>
        </w:rPr>
        <w:t>Wn</w:t>
      </w:r>
      <w:r w:rsidRPr="003432A8">
        <w:rPr>
          <w:szCs w:val="28"/>
          <w:vertAlign w:val="subscript"/>
        </w:rPr>
        <w:t>1</w:t>
      </w:r>
      <w:r w:rsidRPr="003432A8">
        <w:rPr>
          <w:szCs w:val="28"/>
        </w:rPr>
        <w:t>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Относительное преимущество (разрыв) в заработной плате при эффекте перемещения будет превосходить удельное абсолютное преимущество</w:t>
      </w:r>
    </w:p>
    <w:p w:rsidR="005714D6" w:rsidRPr="003432A8" w:rsidRDefault="004C0490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0723A1">
        <w:rPr>
          <w:snapToGrid w:val="0"/>
          <w:sz w:val="28"/>
          <w:szCs w:val="28"/>
        </w:rPr>
        <w:pict>
          <v:shape id="_x0000_i1036" type="#_x0000_t75" style="width:273pt;height:126.75pt" fillcolor="window">
            <v:imagedata r:id="rId18" o:title=""/>
          </v:shape>
        </w:pict>
      </w:r>
    </w:p>
    <w:p w:rsidR="005714D6" w:rsidRPr="003432A8" w:rsidRDefault="005714D6" w:rsidP="003432A8">
      <w:pPr>
        <w:pStyle w:val="21"/>
        <w:spacing w:line="360" w:lineRule="auto"/>
        <w:ind w:firstLine="709"/>
        <w:rPr>
          <w:szCs w:val="28"/>
        </w:rPr>
      </w:pPr>
      <w:r w:rsidRPr="003432A8">
        <w:rPr>
          <w:szCs w:val="28"/>
        </w:rPr>
        <w:t>Рис. 9.12. Влияние профсоюзов на преимущества в заработной плате (эффект угрозы)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(выигрыш) в заработной плате, определяемое как: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  <w:lang w:val="en-US"/>
        </w:rPr>
        <w:t>A</w:t>
      </w:r>
      <w:r w:rsidRPr="003432A8">
        <w:rPr>
          <w:snapToGrid w:val="0"/>
          <w:sz w:val="28"/>
          <w:szCs w:val="28"/>
        </w:rPr>
        <w:t xml:space="preserve"> = (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) /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При действии профсоюзов в первом секторе для работодателей возникает угроза возможного образования профсоюзов во втором секторе. Если они хотят этому противодействовать, то в ответ на повышение заработной платы в профсоюзном секторе работодатели могут повысить заработную плату в непрофсоюзном секторе рынка труда. Действие эффекта угрозы на преимущества в заработной плате показано на рис. 9.12.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До действий профсоюзов равновесная заработная плата равна в обоих секторах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занятость в первом секторе </w:t>
      </w:r>
      <w:r w:rsidRPr="003432A8">
        <w:rPr>
          <w:i/>
          <w:snapToGrid w:val="0"/>
          <w:sz w:val="28"/>
          <w:szCs w:val="28"/>
          <w:lang w:val="en-US"/>
        </w:rPr>
        <w:t>Lu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занятость во втором секторе 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. После действий профсоюзов заработная плата в первом секторе повышается до 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, а занятость снижается до </w:t>
      </w:r>
      <w:r w:rsidRPr="003432A8">
        <w:rPr>
          <w:i/>
          <w:snapToGrid w:val="0"/>
          <w:sz w:val="28"/>
          <w:szCs w:val="28"/>
          <w:lang w:val="en-US"/>
        </w:rPr>
        <w:t>Lu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. В ответ работодатели во втором секторе повышают заработную плату до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так, что 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 xml:space="preserve">1 </w:t>
      </w:r>
      <w:r w:rsidRPr="003432A8">
        <w:rPr>
          <w:snapToGrid w:val="0"/>
          <w:sz w:val="28"/>
          <w:szCs w:val="28"/>
        </w:rPr>
        <w:t xml:space="preserve">&gt;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 xml:space="preserve">1 </w:t>
      </w:r>
      <w:r w:rsidRPr="003432A8">
        <w:rPr>
          <w:snapToGrid w:val="0"/>
          <w:sz w:val="28"/>
          <w:szCs w:val="28"/>
        </w:rPr>
        <w:t xml:space="preserve">&gt;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кривая предложения труда во втором секторе смещается влево от </w:t>
      </w:r>
      <w:r w:rsidRPr="003432A8">
        <w:rPr>
          <w:i/>
          <w:snapToGrid w:val="0"/>
          <w:sz w:val="28"/>
          <w:szCs w:val="28"/>
          <w:lang w:val="en-US"/>
        </w:rPr>
        <w:t>SLn</w:t>
      </w:r>
      <w:r w:rsidRPr="003432A8">
        <w:rPr>
          <w:snapToGrid w:val="0"/>
          <w:sz w:val="28"/>
          <w:szCs w:val="28"/>
        </w:rPr>
        <w:t xml:space="preserve"> до </w:t>
      </w:r>
      <w:r w:rsidRPr="003432A8">
        <w:rPr>
          <w:i/>
          <w:snapToGrid w:val="0"/>
          <w:sz w:val="28"/>
          <w:szCs w:val="28"/>
          <w:lang w:val="en-US"/>
        </w:rPr>
        <w:t>S</w:t>
      </w:r>
      <w:r w:rsidRPr="003432A8">
        <w:rPr>
          <w:snapToGrid w:val="0"/>
          <w:sz w:val="28"/>
          <w:szCs w:val="28"/>
        </w:rPr>
        <w:t>’’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</w:rPr>
        <w:t xml:space="preserve">, а занятость снижается до </w:t>
      </w:r>
      <w:r w:rsidRPr="003432A8">
        <w:rPr>
          <w:i/>
          <w:snapToGrid w:val="0"/>
          <w:sz w:val="28"/>
          <w:szCs w:val="28"/>
          <w:lang w:val="en-US"/>
        </w:rPr>
        <w:t>L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>, возникает безработица как в первом, так и во втором секторе.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Относительное преимущество в заработной плате будет: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  <w:lang w:val="en-US"/>
        </w:rPr>
        <w:t>R</w:t>
      </w:r>
      <w:r w:rsidRPr="003432A8">
        <w:rPr>
          <w:snapToGrid w:val="0"/>
          <w:sz w:val="28"/>
          <w:szCs w:val="28"/>
        </w:rPr>
        <w:t xml:space="preserve"> = (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 xml:space="preserve">)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  <w:vertAlign w:val="subscript"/>
        </w:rPr>
        <w:t>1</w:t>
      </w:r>
      <w:r w:rsidRPr="003432A8">
        <w:rPr>
          <w:snapToGrid w:val="0"/>
          <w:sz w:val="28"/>
          <w:szCs w:val="28"/>
        </w:rPr>
        <w:t>.</w:t>
      </w:r>
    </w:p>
    <w:p w:rsidR="005714D6" w:rsidRPr="003432A8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5714D6" w:rsidRPr="003432A8">
        <w:rPr>
          <w:snapToGrid w:val="0"/>
          <w:sz w:val="28"/>
          <w:szCs w:val="28"/>
        </w:rPr>
        <w:t>Относительное преимущество (разрыв) в заработной плате при эффекте угрозы будет меньше, чем удельное абсолютное преимущество (выигрыш) в заработной плате, определяемое как: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F0B03" w:rsidRPr="003432A8" w:rsidRDefault="005714D6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А</w:t>
      </w:r>
      <w:r w:rsidRPr="003432A8">
        <w:rPr>
          <w:snapToGrid w:val="0"/>
          <w:sz w:val="28"/>
          <w:szCs w:val="28"/>
        </w:rPr>
        <w:t xml:space="preserve"> = (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  <w:vertAlign w:val="subscript"/>
        </w:rPr>
        <w:t>1</w:t>
      </w:r>
      <w:r w:rsidR="00E32650">
        <w:rPr>
          <w:snapToGrid w:val="0"/>
          <w:sz w:val="28"/>
          <w:szCs w:val="28"/>
          <w:vertAlign w:val="subscript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) /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>.</w:t>
      </w:r>
      <w:bookmarkStart w:id="4" w:name="_Toc41563435"/>
    </w:p>
    <w:p w:rsidR="009F0B03" w:rsidRPr="003432A8" w:rsidRDefault="009F0B03" w:rsidP="003432A8">
      <w:pPr>
        <w:widowControl w:val="0"/>
        <w:spacing w:line="360" w:lineRule="auto"/>
        <w:ind w:firstLine="709"/>
        <w:rPr>
          <w:b/>
          <w:sz w:val="28"/>
          <w:szCs w:val="28"/>
        </w:rPr>
      </w:pPr>
    </w:p>
    <w:p w:rsidR="005714D6" w:rsidRPr="003432A8" w:rsidRDefault="005714D6" w:rsidP="004C04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432A8">
        <w:rPr>
          <w:b/>
          <w:sz w:val="28"/>
          <w:szCs w:val="28"/>
        </w:rPr>
        <w:t>5. Профсоюзы, распределение ресурсов</w:t>
      </w:r>
      <w:bookmarkEnd w:id="4"/>
      <w:r w:rsidRPr="003432A8">
        <w:rPr>
          <w:b/>
          <w:sz w:val="28"/>
          <w:szCs w:val="28"/>
        </w:rPr>
        <w:t xml:space="preserve"> </w:t>
      </w:r>
      <w:bookmarkStart w:id="5" w:name="_Toc41563436"/>
      <w:r w:rsidRPr="003432A8">
        <w:rPr>
          <w:b/>
          <w:sz w:val="28"/>
          <w:szCs w:val="28"/>
        </w:rPr>
        <w:t>и производительность</w:t>
      </w:r>
      <w:bookmarkEnd w:id="5"/>
    </w:p>
    <w:p w:rsidR="004C0490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экономической теории существует негативный (традиционный) и позитивный взгляды по проблеме влияния профсоюзов на экономическую эффективность.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При отрицательной оценке влияния профсоюзов на экономическую эффективность учитывают следующие моменты: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издержки от забастовок;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ограничения на мобильность, увеличивающие издержки поиска;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ограничения на мобильность и жесткость заработной платы, способствующие росту безработицы; снижение уровня прибылей и соответственно сокращение инвестиций, ограничивающее экономический рост;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потери в выпуске от влияния на распределение ресурсов.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714D6" w:rsidRPr="003432A8" w:rsidRDefault="000723A1" w:rsidP="003432A8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7" type="#_x0000_t75" style="width:309pt;height:163.5pt" fillcolor="window">
            <v:imagedata r:id="rId19" o:title=""/>
          </v:shape>
        </w:pic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432A8">
        <w:rPr>
          <w:i/>
          <w:snapToGrid w:val="0"/>
          <w:sz w:val="28"/>
          <w:szCs w:val="28"/>
        </w:rPr>
        <w:t>Рис. 9.13. Влияние профсоюзов на распределение ресурсов</w:t>
      </w:r>
    </w:p>
    <w:p w:rsidR="005714D6" w:rsidRPr="003432A8" w:rsidRDefault="004C0490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5714D6" w:rsidRPr="003432A8">
        <w:rPr>
          <w:snapToGrid w:val="0"/>
          <w:sz w:val="28"/>
          <w:szCs w:val="28"/>
        </w:rPr>
        <w:t xml:space="preserve">Традиционный анализ влияния действия профсоюзов на распределение ресурсов исходит из модели сравнительного анализа распределения ресурсов в двухсекторном рынке труда до и после действия профсоюзов. На рис. 9.13 представлена модель двухсекторного рынка труда, в том числе на рис. 9.1 За сектор рынка труда, охваченный профсоюзами, на рис. 9.13б сектор рынка труда, не охваченный профсоюзами. До действия профсоюзов равновесная заработная плата в обоих секторах равна </w:t>
      </w:r>
      <w:r w:rsidR="005714D6" w:rsidRPr="003432A8">
        <w:rPr>
          <w:i/>
          <w:snapToGrid w:val="0"/>
          <w:sz w:val="28"/>
          <w:szCs w:val="28"/>
          <w:lang w:val="en-US"/>
        </w:rPr>
        <w:t>W</w:t>
      </w:r>
      <w:r w:rsidR="005714D6" w:rsidRPr="003432A8">
        <w:rPr>
          <w:snapToGrid w:val="0"/>
          <w:sz w:val="28"/>
          <w:szCs w:val="28"/>
          <w:vertAlign w:val="subscript"/>
        </w:rPr>
        <w:t>0</w:t>
      </w:r>
      <w:r w:rsidR="005714D6" w:rsidRPr="003432A8">
        <w:rPr>
          <w:snapToGrid w:val="0"/>
          <w:sz w:val="28"/>
          <w:szCs w:val="28"/>
        </w:rPr>
        <w:t xml:space="preserve">, занятость в первом секторе </w:t>
      </w:r>
      <w:r w:rsidR="005714D6" w:rsidRPr="003432A8">
        <w:rPr>
          <w:i/>
          <w:snapToGrid w:val="0"/>
          <w:sz w:val="28"/>
          <w:szCs w:val="28"/>
          <w:lang w:val="en-US"/>
        </w:rPr>
        <w:t>Lu</w:t>
      </w:r>
      <w:r w:rsidR="005714D6" w:rsidRPr="003432A8">
        <w:rPr>
          <w:snapToGrid w:val="0"/>
          <w:sz w:val="28"/>
          <w:szCs w:val="28"/>
          <w:vertAlign w:val="subscript"/>
        </w:rPr>
        <w:t>0</w:t>
      </w:r>
      <w:r w:rsidR="005714D6" w:rsidRPr="003432A8">
        <w:rPr>
          <w:snapToGrid w:val="0"/>
          <w:sz w:val="28"/>
          <w:szCs w:val="28"/>
        </w:rPr>
        <w:t xml:space="preserve">, занятость во втором секторе </w:t>
      </w:r>
      <w:r w:rsidR="005714D6" w:rsidRPr="003432A8">
        <w:rPr>
          <w:i/>
          <w:snapToGrid w:val="0"/>
          <w:sz w:val="28"/>
          <w:szCs w:val="28"/>
          <w:lang w:val="en-US"/>
        </w:rPr>
        <w:t>Ln</w:t>
      </w:r>
      <w:r w:rsidR="005714D6" w:rsidRPr="003432A8">
        <w:rPr>
          <w:snapToGrid w:val="0"/>
          <w:sz w:val="28"/>
          <w:szCs w:val="28"/>
          <w:vertAlign w:val="subscript"/>
        </w:rPr>
        <w:t>0</w:t>
      </w:r>
      <w:r w:rsidR="005714D6" w:rsidRPr="003432A8">
        <w:rPr>
          <w:snapToGrid w:val="0"/>
          <w:sz w:val="28"/>
          <w:szCs w:val="28"/>
        </w:rPr>
        <w:t xml:space="preserve">. После действий профсоюзов заработная плата в первом секторе повышается до </w:t>
      </w:r>
      <w:r w:rsidR="005714D6" w:rsidRPr="003432A8">
        <w:rPr>
          <w:i/>
          <w:snapToGrid w:val="0"/>
          <w:sz w:val="28"/>
          <w:szCs w:val="28"/>
          <w:lang w:val="en-US"/>
        </w:rPr>
        <w:t>Wu</w:t>
      </w:r>
      <w:r w:rsidR="005714D6" w:rsidRPr="003432A8">
        <w:rPr>
          <w:snapToGrid w:val="0"/>
          <w:sz w:val="28"/>
          <w:szCs w:val="28"/>
        </w:rPr>
        <w:t xml:space="preserve">, а занятость снижается до </w:t>
      </w:r>
      <w:r w:rsidR="005714D6" w:rsidRPr="003432A8">
        <w:rPr>
          <w:i/>
          <w:snapToGrid w:val="0"/>
          <w:sz w:val="28"/>
          <w:szCs w:val="28"/>
          <w:lang w:val="en-US"/>
        </w:rPr>
        <w:t>Lu</w:t>
      </w:r>
      <w:r w:rsidR="005714D6" w:rsidRPr="003432A8">
        <w:rPr>
          <w:snapToGrid w:val="0"/>
          <w:sz w:val="28"/>
          <w:szCs w:val="28"/>
        </w:rPr>
        <w:t>. (</w:t>
      </w:r>
      <w:r w:rsidR="005714D6" w:rsidRPr="003432A8">
        <w:rPr>
          <w:i/>
          <w:snapToGrid w:val="0"/>
          <w:sz w:val="28"/>
          <w:szCs w:val="28"/>
          <w:lang w:val="en-US"/>
        </w:rPr>
        <w:t>Lu</w:t>
      </w:r>
      <w:r w:rsidR="005714D6" w:rsidRPr="003432A8">
        <w:rPr>
          <w:snapToGrid w:val="0"/>
          <w:sz w:val="28"/>
          <w:szCs w:val="28"/>
          <w:vertAlign w:val="subscript"/>
        </w:rPr>
        <w:t>0</w:t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snapToGrid w:val="0"/>
          <w:sz w:val="28"/>
          <w:szCs w:val="28"/>
          <w:lang w:val="en-US"/>
        </w:rPr>
        <w:sym w:font="Symbol" w:char="F02D"/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Lu</w:t>
      </w:r>
      <w:r w:rsidR="005714D6" w:rsidRPr="003432A8">
        <w:rPr>
          <w:snapToGrid w:val="0"/>
          <w:sz w:val="28"/>
          <w:szCs w:val="28"/>
        </w:rPr>
        <w:t xml:space="preserve">) работников переходят в поисках работы во второй сектор, сдвигая кривую предложения труда до </w:t>
      </w:r>
      <w:r w:rsidR="005714D6" w:rsidRPr="003432A8">
        <w:rPr>
          <w:i/>
          <w:snapToGrid w:val="0"/>
          <w:sz w:val="28"/>
          <w:szCs w:val="28"/>
          <w:lang w:val="en-US"/>
        </w:rPr>
        <w:t>S</w:t>
      </w:r>
      <w:r w:rsidR="005714D6" w:rsidRPr="003432A8">
        <w:rPr>
          <w:snapToGrid w:val="0"/>
          <w:sz w:val="28"/>
          <w:szCs w:val="28"/>
        </w:rPr>
        <w:t>’</w:t>
      </w:r>
      <w:r w:rsidR="005714D6" w:rsidRPr="003432A8">
        <w:rPr>
          <w:i/>
          <w:snapToGrid w:val="0"/>
          <w:sz w:val="28"/>
          <w:szCs w:val="28"/>
          <w:vertAlign w:val="subscript"/>
          <w:lang w:val="en-US"/>
        </w:rPr>
        <w:t>L</w:t>
      </w:r>
      <w:r w:rsidR="005714D6" w:rsidRPr="003432A8">
        <w:rPr>
          <w:i/>
          <w:snapToGrid w:val="0"/>
          <w:sz w:val="28"/>
          <w:szCs w:val="28"/>
          <w:lang w:val="en-US"/>
        </w:rPr>
        <w:t>n</w:t>
      </w:r>
      <w:r w:rsidR="005714D6" w:rsidRPr="003432A8">
        <w:rPr>
          <w:snapToGrid w:val="0"/>
          <w:sz w:val="28"/>
          <w:szCs w:val="28"/>
        </w:rPr>
        <w:t xml:space="preserve"> и увеличивая предложение труда до </w:t>
      </w:r>
      <w:r w:rsidR="005714D6" w:rsidRPr="003432A8">
        <w:rPr>
          <w:i/>
          <w:snapToGrid w:val="0"/>
          <w:sz w:val="28"/>
          <w:szCs w:val="28"/>
          <w:lang w:val="en-US"/>
        </w:rPr>
        <w:t>L</w:t>
      </w:r>
      <w:r w:rsidR="005714D6" w:rsidRPr="003432A8">
        <w:rPr>
          <w:snapToGrid w:val="0"/>
          <w:sz w:val="28"/>
          <w:szCs w:val="28"/>
          <w:vertAlign w:val="subscript"/>
        </w:rPr>
        <w:t>2</w:t>
      </w:r>
      <w:r w:rsidR="005714D6" w:rsidRPr="003432A8">
        <w:rPr>
          <w:snapToGrid w:val="0"/>
          <w:sz w:val="28"/>
          <w:szCs w:val="28"/>
        </w:rPr>
        <w:t xml:space="preserve">, в результате заработная плата снижается до </w:t>
      </w:r>
      <w:r w:rsidR="005714D6" w:rsidRPr="003432A8">
        <w:rPr>
          <w:i/>
          <w:snapToGrid w:val="0"/>
          <w:sz w:val="28"/>
          <w:szCs w:val="28"/>
          <w:lang w:val="en-US"/>
        </w:rPr>
        <w:t>Wn</w:t>
      </w:r>
      <w:r w:rsidR="005714D6" w:rsidRPr="003432A8">
        <w:rPr>
          <w:snapToGrid w:val="0"/>
          <w:sz w:val="28"/>
          <w:szCs w:val="28"/>
        </w:rPr>
        <w:t xml:space="preserve">, занятость устанавливается на уровне </w:t>
      </w:r>
      <w:r w:rsidR="005714D6" w:rsidRPr="003432A8">
        <w:rPr>
          <w:i/>
          <w:snapToGrid w:val="0"/>
          <w:sz w:val="28"/>
          <w:szCs w:val="28"/>
          <w:lang w:val="en-US"/>
        </w:rPr>
        <w:t>Ln</w:t>
      </w:r>
      <w:r w:rsidR="005714D6" w:rsidRPr="003432A8">
        <w:rPr>
          <w:snapToGrid w:val="0"/>
          <w:sz w:val="28"/>
          <w:szCs w:val="28"/>
        </w:rPr>
        <w:t>, а часть работников (</w:t>
      </w:r>
      <w:r w:rsidR="005714D6" w:rsidRPr="003432A8">
        <w:rPr>
          <w:i/>
          <w:snapToGrid w:val="0"/>
          <w:sz w:val="28"/>
          <w:szCs w:val="28"/>
          <w:lang w:val="en-US"/>
        </w:rPr>
        <w:t>L</w:t>
      </w:r>
      <w:r w:rsidR="005714D6" w:rsidRPr="003432A8">
        <w:rPr>
          <w:snapToGrid w:val="0"/>
          <w:sz w:val="28"/>
          <w:szCs w:val="28"/>
          <w:vertAlign w:val="subscript"/>
        </w:rPr>
        <w:t>2</w:t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snapToGrid w:val="0"/>
          <w:sz w:val="28"/>
          <w:szCs w:val="28"/>
          <w:lang w:val="en-US"/>
        </w:rPr>
        <w:sym w:font="Symbol" w:char="F02D"/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Ln</w:t>
      </w:r>
      <w:r w:rsidR="005714D6" w:rsidRPr="003432A8">
        <w:rPr>
          <w:snapToGrid w:val="0"/>
          <w:sz w:val="28"/>
          <w:szCs w:val="28"/>
        </w:rPr>
        <w:t xml:space="preserve">) покидают рынок труда, так как их резервная заработная плата выше </w:t>
      </w:r>
      <w:r w:rsidR="005714D6" w:rsidRPr="003432A8">
        <w:rPr>
          <w:i/>
          <w:snapToGrid w:val="0"/>
          <w:sz w:val="28"/>
          <w:szCs w:val="28"/>
          <w:lang w:val="en-US"/>
        </w:rPr>
        <w:t>Wn</w:t>
      </w:r>
      <w:r w:rsidR="005714D6" w:rsidRPr="003432A8">
        <w:rPr>
          <w:snapToGrid w:val="0"/>
          <w:sz w:val="28"/>
          <w:szCs w:val="28"/>
        </w:rPr>
        <w:t>. В итоге заработная плата возросла для работников, состоящих в профсоюзе, и снизилась для работников, не состоящих в профсоюзе, общая занятость снизилась на (</w:t>
      </w:r>
      <w:r w:rsidR="005714D6" w:rsidRPr="003432A8">
        <w:rPr>
          <w:i/>
          <w:snapToGrid w:val="0"/>
          <w:sz w:val="28"/>
          <w:szCs w:val="28"/>
          <w:lang w:val="en-US"/>
        </w:rPr>
        <w:t>L</w:t>
      </w:r>
      <w:r w:rsidR="005714D6" w:rsidRPr="003432A8">
        <w:rPr>
          <w:snapToGrid w:val="0"/>
          <w:sz w:val="28"/>
          <w:szCs w:val="28"/>
          <w:vertAlign w:val="subscript"/>
        </w:rPr>
        <w:t>2</w:t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snapToGrid w:val="0"/>
          <w:sz w:val="28"/>
          <w:szCs w:val="28"/>
          <w:lang w:val="en-US"/>
        </w:rPr>
        <w:sym w:font="Symbol" w:char="F02D"/>
      </w:r>
      <w:r w:rsidR="005714D6" w:rsidRPr="003432A8">
        <w:rPr>
          <w:snapToGrid w:val="0"/>
          <w:sz w:val="28"/>
          <w:szCs w:val="28"/>
        </w:rPr>
        <w:t xml:space="preserve"> </w:t>
      </w:r>
      <w:r w:rsidR="005714D6" w:rsidRPr="003432A8">
        <w:rPr>
          <w:i/>
          <w:snapToGrid w:val="0"/>
          <w:sz w:val="28"/>
          <w:szCs w:val="28"/>
          <w:lang w:val="en-US"/>
        </w:rPr>
        <w:t>Ln</w:t>
      </w:r>
      <w:r w:rsidR="005714D6" w:rsidRPr="003432A8">
        <w:rPr>
          <w:snapToGrid w:val="0"/>
          <w:sz w:val="28"/>
          <w:szCs w:val="28"/>
        </w:rPr>
        <w:t>).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Кривая спроса на труд соответствует предельному денежному продукту каждого дополнительного работника, поэтому площадь под кривой спроса на труд, ограниченная текущим уровнем занятости, равна стоимости совокупного продукта. Снижение выпуска в первом секторе равно площади трапеции </w:t>
      </w:r>
      <w:r w:rsidRPr="003432A8">
        <w:rPr>
          <w:i/>
          <w:snapToGrid w:val="0"/>
          <w:sz w:val="28"/>
          <w:szCs w:val="28"/>
          <w:lang w:val="en-US"/>
        </w:rPr>
        <w:t>LuCALu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, а увеличение выпуска во втором секторе — площади трапеции </w:t>
      </w:r>
      <w:r w:rsidRPr="003432A8">
        <w:rPr>
          <w:i/>
          <w:snapToGrid w:val="0"/>
          <w:sz w:val="28"/>
          <w:szCs w:val="28"/>
          <w:lang w:val="en-US"/>
        </w:rPr>
        <w:t>Ln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i/>
          <w:snapToGrid w:val="0"/>
          <w:sz w:val="28"/>
          <w:szCs w:val="28"/>
          <w:lang w:val="en-US"/>
        </w:rPr>
        <w:t>RGLn</w:t>
      </w:r>
      <w:r w:rsidRPr="003432A8">
        <w:rPr>
          <w:snapToGrid w:val="0"/>
          <w:sz w:val="28"/>
          <w:szCs w:val="28"/>
        </w:rPr>
        <w:t xml:space="preserve">. Общие потери в выпуске — это разница между этими величинами, которая состоит из площади прямоугольника </w:t>
      </w:r>
      <w:r w:rsidRPr="003432A8">
        <w:rPr>
          <w:i/>
          <w:snapToGrid w:val="0"/>
          <w:sz w:val="28"/>
          <w:szCs w:val="28"/>
          <w:lang w:val="en-US"/>
        </w:rPr>
        <w:t>LnHFL</w:t>
      </w:r>
      <w:r w:rsidRPr="003432A8">
        <w:rPr>
          <w:snapToGrid w:val="0"/>
          <w:sz w:val="28"/>
          <w:szCs w:val="28"/>
          <w:vertAlign w:val="subscript"/>
        </w:rPr>
        <w:t>2</w:t>
      </w:r>
      <w:r w:rsidRPr="003432A8">
        <w:rPr>
          <w:snapToGrid w:val="0"/>
          <w:sz w:val="28"/>
          <w:szCs w:val="28"/>
        </w:rPr>
        <w:t xml:space="preserve"> — потери в выпуске из-за падения общей занятости; суммы площадей двух треугольников </w:t>
      </w:r>
      <w:r w:rsidRPr="003432A8">
        <w:rPr>
          <w:i/>
          <w:snapToGrid w:val="0"/>
          <w:sz w:val="28"/>
          <w:szCs w:val="28"/>
          <w:lang w:val="en-US"/>
        </w:rPr>
        <w:t>ABC</w:t>
      </w:r>
      <w:r w:rsidRPr="003432A8">
        <w:rPr>
          <w:snapToGrid w:val="0"/>
          <w:sz w:val="28"/>
          <w:szCs w:val="28"/>
        </w:rPr>
        <w:t xml:space="preserve"> и </w:t>
      </w:r>
      <w:r w:rsidRPr="003432A8">
        <w:rPr>
          <w:i/>
          <w:snapToGrid w:val="0"/>
          <w:sz w:val="28"/>
          <w:szCs w:val="28"/>
          <w:lang w:val="en-US"/>
        </w:rPr>
        <w:t>GRH</w:t>
      </w:r>
      <w:r w:rsidRPr="003432A8">
        <w:rPr>
          <w:snapToGrid w:val="0"/>
          <w:sz w:val="28"/>
          <w:szCs w:val="28"/>
        </w:rPr>
        <w:t xml:space="preserve"> — потери в выпуске из-за перераспределения труда между секторами, которое привело к его менее производительному использованию.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Если предположить, что в рассматриваемой модели в обоих секторах предложение труда совершенно неэластично, а наклон кривых спроса на труд одинаков, то потерь в выпуске из-за сокращения занятости не будет, а заработная плата во втором секторе снизится до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 xml:space="preserve">. Тогда потери в выпуске составят сумму площадей треугольников </w:t>
      </w:r>
      <w:r w:rsidRPr="003432A8">
        <w:rPr>
          <w:i/>
          <w:snapToGrid w:val="0"/>
          <w:sz w:val="28"/>
          <w:szCs w:val="28"/>
          <w:lang w:val="en-US"/>
        </w:rPr>
        <w:t>ABC</w:t>
      </w:r>
      <w:r w:rsidRPr="003432A8">
        <w:rPr>
          <w:snapToGrid w:val="0"/>
          <w:sz w:val="28"/>
          <w:szCs w:val="28"/>
        </w:rPr>
        <w:t xml:space="preserve"> и </w:t>
      </w:r>
      <w:r w:rsidRPr="003432A8">
        <w:rPr>
          <w:i/>
          <w:snapToGrid w:val="0"/>
          <w:sz w:val="28"/>
          <w:szCs w:val="28"/>
          <w:lang w:val="en-US"/>
        </w:rPr>
        <w:t>RFZ</w:t>
      </w:r>
      <w:r w:rsidRPr="003432A8">
        <w:rPr>
          <w:snapToGrid w:val="0"/>
          <w:sz w:val="28"/>
          <w:szCs w:val="28"/>
        </w:rPr>
        <w:t xml:space="preserve">, равную площади параллелограмма </w:t>
      </w:r>
      <w:r w:rsidRPr="003432A8">
        <w:rPr>
          <w:i/>
          <w:snapToGrid w:val="0"/>
          <w:sz w:val="28"/>
          <w:szCs w:val="28"/>
        </w:rPr>
        <w:t>ВСАТ</w:t>
      </w:r>
      <w:r w:rsidRPr="003432A8">
        <w:rPr>
          <w:snapToGrid w:val="0"/>
          <w:sz w:val="28"/>
          <w:szCs w:val="28"/>
        </w:rPr>
        <w:t>, которую можно представить как</w:t>
      </w:r>
      <w:r w:rsidR="00E32650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</w:rPr>
        <w:sym w:font="Symbol" w:char="F044"/>
      </w:r>
      <w:r w:rsidRPr="003432A8">
        <w:rPr>
          <w:i/>
          <w:snapToGrid w:val="0"/>
          <w:sz w:val="28"/>
          <w:szCs w:val="28"/>
          <w:lang w:val="en-US"/>
        </w:rPr>
        <w:t>Q</w:t>
      </w:r>
      <w:r w:rsidRPr="003432A8">
        <w:rPr>
          <w:snapToGrid w:val="0"/>
          <w:sz w:val="28"/>
          <w:szCs w:val="28"/>
        </w:rPr>
        <w:t xml:space="preserve"> = 1/2 (</w:t>
      </w:r>
      <w:r w:rsidRPr="003432A8">
        <w:rPr>
          <w:i/>
          <w:snapToGrid w:val="0"/>
          <w:sz w:val="28"/>
          <w:szCs w:val="28"/>
          <w:lang w:val="en-US"/>
        </w:rPr>
        <w:t>Wu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W</w:t>
      </w:r>
      <w:r w:rsidRPr="003432A8">
        <w:rPr>
          <w:snapToGrid w:val="0"/>
          <w:sz w:val="28"/>
          <w:szCs w:val="28"/>
        </w:rPr>
        <w:t>’</w:t>
      </w:r>
      <w:r w:rsidRPr="003432A8">
        <w:rPr>
          <w:i/>
          <w:snapToGrid w:val="0"/>
          <w:sz w:val="28"/>
          <w:szCs w:val="28"/>
          <w:lang w:val="en-US"/>
        </w:rPr>
        <w:t>n</w:t>
      </w:r>
      <w:r w:rsidRPr="003432A8">
        <w:rPr>
          <w:snapToGrid w:val="0"/>
          <w:sz w:val="28"/>
          <w:szCs w:val="28"/>
        </w:rPr>
        <w:t>)(</w:t>
      </w:r>
      <w:r w:rsidRPr="003432A8">
        <w:rPr>
          <w:i/>
          <w:snapToGrid w:val="0"/>
          <w:sz w:val="28"/>
          <w:szCs w:val="28"/>
          <w:lang w:val="en-US"/>
        </w:rPr>
        <w:t>Lu</w:t>
      </w:r>
      <w:r w:rsidRPr="003432A8">
        <w:rPr>
          <w:snapToGrid w:val="0"/>
          <w:sz w:val="28"/>
          <w:szCs w:val="28"/>
          <w:vertAlign w:val="subscript"/>
        </w:rPr>
        <w:t>0</w:t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snapToGrid w:val="0"/>
          <w:sz w:val="28"/>
          <w:szCs w:val="28"/>
          <w:lang w:val="en-US"/>
        </w:rPr>
        <w:sym w:font="Symbol" w:char="F02D"/>
      </w:r>
      <w:r w:rsidRPr="003432A8">
        <w:rPr>
          <w:snapToGrid w:val="0"/>
          <w:sz w:val="28"/>
          <w:szCs w:val="28"/>
        </w:rPr>
        <w:t xml:space="preserve"> </w:t>
      </w:r>
      <w:r w:rsidRPr="003432A8">
        <w:rPr>
          <w:i/>
          <w:snapToGrid w:val="0"/>
          <w:sz w:val="28"/>
          <w:szCs w:val="28"/>
          <w:lang w:val="en-US"/>
        </w:rPr>
        <w:t>Lu</w:t>
      </w:r>
      <w:r w:rsidRPr="003432A8">
        <w:rPr>
          <w:snapToGrid w:val="0"/>
          <w:sz w:val="28"/>
          <w:szCs w:val="28"/>
        </w:rPr>
        <w:t>), т. е. половине произведения абсолютного различия в заработной плате между профсоюзным и непрофсоюзным секторами на изменение занятости в профсоюзном секторе.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 xml:space="preserve">Если кривая спроса более эластична во втором секторе, то перераспределение труда приведет к незначительной потере в выпуске в этом секторе. Если кривая спроса в секторе, не охваченном профсоюзами, совершенно эластична, то потеря в выпуске составит только площадь треугольника </w:t>
      </w:r>
      <w:r w:rsidRPr="003432A8">
        <w:rPr>
          <w:i/>
          <w:snapToGrid w:val="0"/>
          <w:sz w:val="28"/>
          <w:szCs w:val="28"/>
          <w:lang w:val="en-US"/>
        </w:rPr>
        <w:t>ABC</w:t>
      </w:r>
      <w:r w:rsidRPr="003432A8">
        <w:rPr>
          <w:snapToGrid w:val="0"/>
          <w:sz w:val="28"/>
          <w:szCs w:val="28"/>
        </w:rPr>
        <w:t>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При альтернативной позитивной оценке влияния профсоюзов на экономическую эффективность исходят из того, что профсоюзы рассматриваются как институт «коллективного голоса» на внутренних рынках труда.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Их роль заключается в том, чтобы соединить предпочтения работников непосредственно с интересами управления и, участвуя в определении правил установления заработной платы и продвижения по служебной лестнице, способствовать снижению конкуренции на внутренних рынках труда.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 соответствии с этой точкой зрения такие действия профсоюзов приводят к: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сокращению текучести работников, а соответственно и к уменьшению издержек от текучести;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закреплению правил, обеспечивающих продвижение по службе работников со стажем, что устраняет конкуренцию на внутренних рынках труда и создает стимулы для более старших работников для того, чтобы делиться опытом работы с более молодыми (неформальная профессиональная подготовка на рабочем месте);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обобщению опыта и рационализаторских предложений;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повышению дисциплины и снижению издержек от оппортунистического поведения работников;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сокращению трансакционных издержек заключения трудовых контрактов, заменяя индивидуальные трудовые контракты коллективными соглашениями.</w:t>
      </w:r>
    </w:p>
    <w:p w:rsidR="005714D6" w:rsidRPr="003432A8" w:rsidRDefault="005714D6" w:rsidP="003432A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432A8">
        <w:rPr>
          <w:snapToGrid w:val="0"/>
          <w:sz w:val="28"/>
          <w:szCs w:val="28"/>
        </w:rPr>
        <w:t>Все это способствует повышению производительности труда и экономической эффективности производства.</w:t>
      </w:r>
    </w:p>
    <w:p w:rsidR="009F0B03" w:rsidRDefault="004C0490" w:rsidP="003432A8">
      <w:pPr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9F0B03" w:rsidRPr="003432A8">
        <w:rPr>
          <w:b/>
          <w:snapToGrid w:val="0"/>
          <w:sz w:val="28"/>
          <w:szCs w:val="28"/>
        </w:rPr>
        <w:t>Библиографический список</w:t>
      </w:r>
    </w:p>
    <w:p w:rsidR="004C0490" w:rsidRPr="003432A8" w:rsidRDefault="004C0490" w:rsidP="003432A8">
      <w:pPr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9F0B03" w:rsidRPr="003432A8" w:rsidRDefault="009F0B03" w:rsidP="004C049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32A8">
        <w:rPr>
          <w:sz w:val="28"/>
          <w:szCs w:val="28"/>
        </w:rPr>
        <w:t xml:space="preserve">Жизнин С.З., Крупнов В.И. Как стать бизнесменом. – Минск: Предприниматель, 2010. – 64 с. </w:t>
      </w:r>
    </w:p>
    <w:p w:rsidR="009F0B03" w:rsidRPr="003432A8" w:rsidRDefault="009F0B03" w:rsidP="004C049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32A8">
        <w:rPr>
          <w:sz w:val="28"/>
          <w:szCs w:val="28"/>
        </w:rPr>
        <w:t xml:space="preserve">Зотов В. В. О роли концепции «экономического человека» в постановке проблемы мотивации // Мотивация экономической деятельности: [Сб. ст.]. М.: ВНИИСИ, 2009. Вып. 7. С. 72–79. </w:t>
      </w:r>
    </w:p>
    <w:p w:rsidR="009F0B03" w:rsidRPr="003432A8" w:rsidRDefault="009F0B03" w:rsidP="004C049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32A8">
        <w:rPr>
          <w:sz w:val="28"/>
          <w:szCs w:val="28"/>
        </w:rPr>
        <w:t xml:space="preserve">Калачева Л.Л. Условия труда. – Новосибирск: Наука, 2009. – 386 с. </w:t>
      </w:r>
    </w:p>
    <w:p w:rsidR="009F0B03" w:rsidRPr="003432A8" w:rsidRDefault="009F0B03" w:rsidP="004C049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32A8">
        <w:rPr>
          <w:sz w:val="28"/>
          <w:szCs w:val="28"/>
        </w:rPr>
        <w:t xml:space="preserve">Калачева Л.Л. Условия труда: Методологические вопросы комплексного исследования. Новосибирск: Наука., 2008. - 286 с. </w:t>
      </w:r>
    </w:p>
    <w:p w:rsidR="009F0B03" w:rsidRPr="003432A8" w:rsidRDefault="009F0B03" w:rsidP="004C049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32A8">
        <w:rPr>
          <w:sz w:val="28"/>
          <w:szCs w:val="28"/>
        </w:rPr>
        <w:t xml:space="preserve">Квалификационный справочник должностей руководителей, специалистов и служащих. Нормативно-производств. издание // Госкомтруда СССР, ВЦСПС. – М.: Экономика, 2010. – 272 с. </w:t>
      </w:r>
    </w:p>
    <w:p w:rsidR="003D41F0" w:rsidRDefault="003D41F0" w:rsidP="003432A8">
      <w:pPr>
        <w:spacing w:line="360" w:lineRule="auto"/>
        <w:ind w:firstLine="709"/>
        <w:rPr>
          <w:sz w:val="28"/>
        </w:rPr>
      </w:pPr>
    </w:p>
    <w:p w:rsidR="004C0490" w:rsidRPr="00C81BC4" w:rsidRDefault="004C0490" w:rsidP="004C0490">
      <w:pPr>
        <w:spacing w:line="360" w:lineRule="auto"/>
        <w:ind w:firstLine="709"/>
        <w:jc w:val="center"/>
        <w:rPr>
          <w:color w:val="FFFFFF"/>
          <w:sz w:val="28"/>
        </w:rPr>
      </w:pPr>
      <w:bookmarkStart w:id="6" w:name="_GoBack"/>
      <w:bookmarkEnd w:id="6"/>
    </w:p>
    <w:sectPr w:rsidR="004C0490" w:rsidRPr="00C81BC4" w:rsidSect="003432A8">
      <w:headerReference w:type="default" r:id="rId20"/>
      <w:footerReference w:type="even" r:id="rId2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C4" w:rsidRDefault="00C81BC4">
      <w:r>
        <w:separator/>
      </w:r>
    </w:p>
  </w:endnote>
  <w:endnote w:type="continuationSeparator" w:id="0">
    <w:p w:rsidR="00C81BC4" w:rsidRDefault="00C8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03" w:rsidRDefault="009F0B03" w:rsidP="00675D51">
    <w:pPr>
      <w:pStyle w:val="a3"/>
      <w:framePr w:wrap="around" w:vAnchor="text" w:hAnchor="margin" w:xAlign="center" w:y="1"/>
      <w:rPr>
        <w:rStyle w:val="a5"/>
      </w:rPr>
    </w:pPr>
  </w:p>
  <w:p w:rsidR="009F0B03" w:rsidRDefault="009F0B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C4" w:rsidRDefault="00C81BC4">
      <w:r>
        <w:separator/>
      </w:r>
    </w:p>
  </w:footnote>
  <w:footnote w:type="continuationSeparator" w:id="0">
    <w:p w:rsidR="00C81BC4" w:rsidRDefault="00C8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09" w:rsidRPr="00C81BC4" w:rsidRDefault="00374609" w:rsidP="00374609">
    <w:pPr>
      <w:pStyle w:val="a6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15F9"/>
    <w:multiLevelType w:val="multilevel"/>
    <w:tmpl w:val="357E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4D6"/>
    <w:rsid w:val="000723A1"/>
    <w:rsid w:val="00085064"/>
    <w:rsid w:val="000E2994"/>
    <w:rsid w:val="0026539C"/>
    <w:rsid w:val="003432A8"/>
    <w:rsid w:val="00374609"/>
    <w:rsid w:val="003D41F0"/>
    <w:rsid w:val="004C0490"/>
    <w:rsid w:val="005714D6"/>
    <w:rsid w:val="00675D51"/>
    <w:rsid w:val="006C6B68"/>
    <w:rsid w:val="008454C3"/>
    <w:rsid w:val="009F0B03"/>
    <w:rsid w:val="00C81BC4"/>
    <w:rsid w:val="00D50BFA"/>
    <w:rsid w:val="00E3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24FBAA8-C36F-4A84-96A9-3FA25F50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6"/>
  </w:style>
  <w:style w:type="paragraph" w:styleId="2">
    <w:name w:val="heading 2"/>
    <w:basedOn w:val="a"/>
    <w:next w:val="a"/>
    <w:link w:val="20"/>
    <w:uiPriority w:val="9"/>
    <w:qFormat/>
    <w:rsid w:val="005714D6"/>
    <w:pPr>
      <w:keepNext/>
      <w:widowControl w:val="0"/>
      <w:ind w:firstLine="72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5714D6"/>
    <w:pPr>
      <w:keepNext/>
      <w:widowControl w:val="0"/>
      <w:ind w:firstLine="720"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5714D6"/>
    <w:pPr>
      <w:widowControl w:val="0"/>
      <w:ind w:firstLine="720"/>
      <w:jc w:val="center"/>
    </w:pPr>
    <w:rPr>
      <w:i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rsid w:val="005714D6"/>
    <w:pPr>
      <w:widowControl w:val="0"/>
      <w:ind w:firstLine="720"/>
      <w:jc w:val="center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rsid w:val="009F0B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9F0B03"/>
    <w:rPr>
      <w:rFonts w:cs="Times New Roman"/>
    </w:rPr>
  </w:style>
  <w:style w:type="paragraph" w:styleId="a6">
    <w:name w:val="header"/>
    <w:basedOn w:val="a"/>
    <w:link w:val="a7"/>
    <w:uiPriority w:val="99"/>
    <w:rsid w:val="009F0B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ПРОФСОЮЗЫ</vt:lpstr>
    </vt:vector>
  </TitlesOfParts>
  <Company>MoBIL GROUP</Company>
  <LinksUpToDate>false</LinksUpToDate>
  <CharactersWithSpaces>30593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ПРОФСОЮЗЫ</dc:title>
  <dc:subject/>
  <dc:creator>Женя</dc:creator>
  <cp:keywords/>
  <dc:description/>
  <cp:lastModifiedBy>admin</cp:lastModifiedBy>
  <cp:revision>2</cp:revision>
  <dcterms:created xsi:type="dcterms:W3CDTF">2014-03-24T12:25:00Z</dcterms:created>
  <dcterms:modified xsi:type="dcterms:W3CDTF">2014-03-24T12:25:00Z</dcterms:modified>
</cp:coreProperties>
</file>