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662" w:rsidRDefault="00D32662" w:rsidP="001C19E5">
      <w:pPr>
        <w:shd w:val="clear" w:color="auto" w:fill="FFFFFF"/>
        <w:spacing w:before="0" w:after="0" w:line="360" w:lineRule="auto"/>
        <w:ind w:firstLine="709"/>
        <w:jc w:val="both"/>
        <w:rPr>
          <w:b/>
          <w:color w:val="000000"/>
          <w:sz w:val="28"/>
          <w:szCs w:val="24"/>
        </w:rPr>
      </w:pPr>
    </w:p>
    <w:p w:rsidR="003239D6" w:rsidRDefault="003239D6" w:rsidP="001C19E5">
      <w:pPr>
        <w:shd w:val="clear" w:color="auto" w:fill="FFFFFF"/>
        <w:spacing w:before="0" w:after="0" w:line="360" w:lineRule="auto"/>
        <w:ind w:firstLine="709"/>
        <w:jc w:val="both"/>
        <w:rPr>
          <w:b/>
          <w:color w:val="000000"/>
          <w:sz w:val="28"/>
          <w:szCs w:val="24"/>
        </w:rPr>
      </w:pPr>
    </w:p>
    <w:p w:rsidR="003239D6" w:rsidRDefault="003239D6" w:rsidP="001C19E5">
      <w:pPr>
        <w:shd w:val="clear" w:color="auto" w:fill="FFFFFF"/>
        <w:spacing w:before="0" w:after="0" w:line="360" w:lineRule="auto"/>
        <w:ind w:firstLine="709"/>
        <w:jc w:val="both"/>
        <w:rPr>
          <w:b/>
          <w:color w:val="000000"/>
          <w:sz w:val="28"/>
          <w:szCs w:val="24"/>
        </w:rPr>
      </w:pPr>
    </w:p>
    <w:p w:rsidR="003239D6" w:rsidRDefault="003239D6" w:rsidP="001C19E5">
      <w:pPr>
        <w:shd w:val="clear" w:color="auto" w:fill="FFFFFF"/>
        <w:spacing w:before="0" w:after="0" w:line="360" w:lineRule="auto"/>
        <w:ind w:firstLine="709"/>
        <w:jc w:val="both"/>
        <w:rPr>
          <w:b/>
          <w:color w:val="000000"/>
          <w:sz w:val="28"/>
          <w:szCs w:val="24"/>
        </w:rPr>
      </w:pPr>
    </w:p>
    <w:p w:rsidR="003239D6" w:rsidRDefault="003239D6" w:rsidP="001C19E5">
      <w:pPr>
        <w:shd w:val="clear" w:color="auto" w:fill="FFFFFF"/>
        <w:spacing w:before="0" w:after="0" w:line="360" w:lineRule="auto"/>
        <w:ind w:firstLine="709"/>
        <w:jc w:val="both"/>
        <w:rPr>
          <w:b/>
          <w:color w:val="000000"/>
          <w:sz w:val="28"/>
          <w:szCs w:val="24"/>
        </w:rPr>
      </w:pPr>
    </w:p>
    <w:p w:rsidR="003239D6" w:rsidRDefault="003239D6" w:rsidP="001C19E5">
      <w:pPr>
        <w:shd w:val="clear" w:color="auto" w:fill="FFFFFF"/>
        <w:spacing w:before="0" w:after="0" w:line="360" w:lineRule="auto"/>
        <w:ind w:firstLine="709"/>
        <w:jc w:val="both"/>
        <w:rPr>
          <w:b/>
          <w:color w:val="000000"/>
          <w:sz w:val="28"/>
          <w:szCs w:val="24"/>
        </w:rPr>
      </w:pPr>
    </w:p>
    <w:p w:rsidR="003239D6" w:rsidRDefault="003239D6" w:rsidP="001C19E5">
      <w:pPr>
        <w:shd w:val="clear" w:color="auto" w:fill="FFFFFF"/>
        <w:spacing w:before="0" w:after="0" w:line="360" w:lineRule="auto"/>
        <w:ind w:firstLine="709"/>
        <w:jc w:val="both"/>
        <w:rPr>
          <w:b/>
          <w:color w:val="000000"/>
          <w:sz w:val="28"/>
          <w:szCs w:val="24"/>
        </w:rPr>
      </w:pPr>
    </w:p>
    <w:p w:rsidR="003239D6" w:rsidRDefault="003239D6" w:rsidP="001C19E5">
      <w:pPr>
        <w:shd w:val="clear" w:color="auto" w:fill="FFFFFF"/>
        <w:spacing w:before="0" w:after="0" w:line="360" w:lineRule="auto"/>
        <w:ind w:firstLine="709"/>
        <w:jc w:val="both"/>
        <w:rPr>
          <w:b/>
          <w:color w:val="000000"/>
          <w:sz w:val="28"/>
          <w:szCs w:val="24"/>
        </w:rPr>
      </w:pPr>
    </w:p>
    <w:p w:rsidR="003239D6" w:rsidRDefault="003239D6" w:rsidP="001C19E5">
      <w:pPr>
        <w:shd w:val="clear" w:color="auto" w:fill="FFFFFF"/>
        <w:spacing w:before="0" w:after="0" w:line="360" w:lineRule="auto"/>
        <w:ind w:firstLine="709"/>
        <w:jc w:val="both"/>
        <w:rPr>
          <w:b/>
          <w:color w:val="000000"/>
          <w:sz w:val="28"/>
          <w:szCs w:val="24"/>
        </w:rPr>
      </w:pPr>
    </w:p>
    <w:p w:rsidR="003239D6" w:rsidRDefault="003239D6" w:rsidP="001C19E5">
      <w:pPr>
        <w:shd w:val="clear" w:color="auto" w:fill="FFFFFF"/>
        <w:spacing w:before="0" w:after="0" w:line="360" w:lineRule="auto"/>
        <w:ind w:firstLine="709"/>
        <w:jc w:val="both"/>
        <w:rPr>
          <w:b/>
          <w:color w:val="000000"/>
          <w:sz w:val="28"/>
          <w:szCs w:val="24"/>
        </w:rPr>
      </w:pPr>
    </w:p>
    <w:p w:rsidR="003239D6" w:rsidRDefault="003239D6" w:rsidP="001C19E5">
      <w:pPr>
        <w:shd w:val="clear" w:color="auto" w:fill="FFFFFF"/>
        <w:spacing w:before="0" w:after="0" w:line="360" w:lineRule="auto"/>
        <w:ind w:firstLine="709"/>
        <w:jc w:val="both"/>
        <w:rPr>
          <w:b/>
          <w:color w:val="000000"/>
          <w:sz w:val="28"/>
          <w:szCs w:val="24"/>
        </w:rPr>
      </w:pPr>
    </w:p>
    <w:p w:rsidR="003239D6" w:rsidRDefault="003239D6" w:rsidP="001C19E5">
      <w:pPr>
        <w:shd w:val="clear" w:color="auto" w:fill="FFFFFF"/>
        <w:spacing w:before="0" w:after="0" w:line="360" w:lineRule="auto"/>
        <w:ind w:firstLine="709"/>
        <w:jc w:val="both"/>
        <w:rPr>
          <w:b/>
          <w:color w:val="000000"/>
          <w:sz w:val="28"/>
          <w:szCs w:val="24"/>
        </w:rPr>
      </w:pPr>
    </w:p>
    <w:p w:rsidR="003239D6" w:rsidRDefault="003239D6" w:rsidP="001C19E5">
      <w:pPr>
        <w:shd w:val="clear" w:color="auto" w:fill="FFFFFF"/>
        <w:spacing w:before="0" w:after="0" w:line="360" w:lineRule="auto"/>
        <w:ind w:firstLine="709"/>
        <w:jc w:val="both"/>
        <w:rPr>
          <w:b/>
          <w:color w:val="000000"/>
          <w:sz w:val="28"/>
          <w:szCs w:val="24"/>
        </w:rPr>
      </w:pPr>
    </w:p>
    <w:p w:rsidR="003239D6" w:rsidRPr="001C19E5" w:rsidRDefault="003239D6" w:rsidP="001C19E5">
      <w:pPr>
        <w:shd w:val="clear" w:color="auto" w:fill="FFFFFF"/>
        <w:spacing w:before="0" w:after="0" w:line="360" w:lineRule="auto"/>
        <w:ind w:firstLine="709"/>
        <w:jc w:val="both"/>
        <w:rPr>
          <w:b/>
          <w:color w:val="000000"/>
          <w:sz w:val="28"/>
          <w:szCs w:val="24"/>
        </w:rPr>
      </w:pPr>
    </w:p>
    <w:p w:rsidR="00D32662" w:rsidRPr="001C19E5" w:rsidRDefault="00D32662" w:rsidP="003239D6">
      <w:pPr>
        <w:shd w:val="clear" w:color="auto" w:fill="FFFFFF"/>
        <w:spacing w:before="0" w:after="0" w:line="360" w:lineRule="auto"/>
        <w:jc w:val="center"/>
        <w:rPr>
          <w:b/>
          <w:color w:val="000000"/>
          <w:sz w:val="28"/>
          <w:szCs w:val="28"/>
        </w:rPr>
      </w:pPr>
      <w:r w:rsidRPr="001C19E5">
        <w:rPr>
          <w:b/>
          <w:color w:val="000000"/>
          <w:sz w:val="28"/>
          <w:szCs w:val="28"/>
        </w:rPr>
        <w:t>ПОЯСНИТЕЛЬНАЯ ЗАПИСКА</w:t>
      </w:r>
    </w:p>
    <w:p w:rsidR="00D32662" w:rsidRPr="001C19E5" w:rsidRDefault="00D32662" w:rsidP="003239D6">
      <w:pPr>
        <w:shd w:val="clear" w:color="auto" w:fill="FFFFFF"/>
        <w:spacing w:before="0" w:after="0" w:line="360" w:lineRule="auto"/>
        <w:jc w:val="center"/>
        <w:rPr>
          <w:b/>
          <w:color w:val="000000"/>
          <w:sz w:val="28"/>
          <w:szCs w:val="28"/>
        </w:rPr>
      </w:pPr>
      <w:r w:rsidRPr="001C19E5">
        <w:rPr>
          <w:b/>
          <w:color w:val="000000"/>
          <w:sz w:val="28"/>
          <w:szCs w:val="28"/>
        </w:rPr>
        <w:t>Тема проекта:</w:t>
      </w:r>
    </w:p>
    <w:p w:rsidR="001139AA" w:rsidRPr="001C19E5" w:rsidRDefault="003239D6" w:rsidP="003239D6">
      <w:pPr>
        <w:shd w:val="clear" w:color="auto" w:fill="FFFFFF"/>
        <w:spacing w:before="0" w:after="0" w:line="360" w:lineRule="auto"/>
        <w:jc w:val="center"/>
        <w:rPr>
          <w:color w:val="000000"/>
          <w:sz w:val="28"/>
          <w:szCs w:val="24"/>
        </w:rPr>
      </w:pPr>
      <w:r>
        <w:rPr>
          <w:color w:val="000000"/>
          <w:sz w:val="28"/>
          <w:szCs w:val="24"/>
        </w:rPr>
        <w:t>"</w:t>
      </w:r>
      <w:r w:rsidR="0028561A" w:rsidRPr="001C19E5">
        <w:rPr>
          <w:color w:val="000000"/>
          <w:sz w:val="28"/>
          <w:szCs w:val="24"/>
        </w:rPr>
        <w:t>ПРОИЗВОДСТВО</w:t>
      </w:r>
      <w:r w:rsidR="00A274C8" w:rsidRPr="001C19E5">
        <w:rPr>
          <w:color w:val="000000"/>
          <w:sz w:val="28"/>
          <w:szCs w:val="24"/>
        </w:rPr>
        <w:t xml:space="preserve"> ЛИНЕЙНЫХ КОНСТРУКЦИЙ</w:t>
      </w:r>
      <w:r w:rsidR="001702E1" w:rsidRPr="001C19E5">
        <w:rPr>
          <w:color w:val="000000"/>
          <w:sz w:val="28"/>
          <w:szCs w:val="24"/>
        </w:rPr>
        <w:t xml:space="preserve"> (СВАЙ)</w:t>
      </w:r>
      <w:r>
        <w:rPr>
          <w:color w:val="000000"/>
          <w:sz w:val="28"/>
          <w:szCs w:val="24"/>
        </w:rPr>
        <w:t>"</w:t>
      </w:r>
    </w:p>
    <w:p w:rsidR="001C19E5" w:rsidRDefault="001C19E5" w:rsidP="001C19E5">
      <w:pPr>
        <w:shd w:val="clear" w:color="auto" w:fill="FFFFFF"/>
        <w:spacing w:before="0" w:after="0" w:line="360" w:lineRule="auto"/>
        <w:ind w:firstLine="709"/>
        <w:jc w:val="both"/>
        <w:rPr>
          <w:color w:val="000000"/>
          <w:sz w:val="28"/>
          <w:szCs w:val="24"/>
        </w:rPr>
      </w:pPr>
    </w:p>
    <w:p w:rsidR="001139AA" w:rsidRPr="001C19E5" w:rsidRDefault="001139AA" w:rsidP="001C19E5">
      <w:pPr>
        <w:shd w:val="clear" w:color="auto" w:fill="FFFFFF"/>
        <w:spacing w:before="0" w:after="0" w:line="360" w:lineRule="auto"/>
        <w:ind w:firstLine="709"/>
        <w:jc w:val="both"/>
        <w:rPr>
          <w:color w:val="000000"/>
          <w:sz w:val="28"/>
          <w:szCs w:val="24"/>
        </w:rPr>
      </w:pPr>
    </w:p>
    <w:p w:rsidR="00903669" w:rsidRPr="001C19E5" w:rsidRDefault="003239D6" w:rsidP="005D7B28">
      <w:pPr>
        <w:shd w:val="clear" w:color="auto" w:fill="FFFFFF"/>
        <w:spacing w:before="0" w:after="0" w:line="360" w:lineRule="auto"/>
        <w:ind w:firstLine="709"/>
        <w:jc w:val="both"/>
        <w:rPr>
          <w:sz w:val="28"/>
          <w:szCs w:val="24"/>
        </w:rPr>
      </w:pPr>
      <w:r>
        <w:rPr>
          <w:sz w:val="28"/>
          <w:szCs w:val="24"/>
        </w:rPr>
        <w:br w:type="page"/>
      </w:r>
      <w:bookmarkStart w:id="0" w:name="_Toc228750885"/>
      <w:r w:rsidR="002759CD" w:rsidRPr="005D7B28">
        <w:rPr>
          <w:b/>
          <w:sz w:val="28"/>
          <w:szCs w:val="24"/>
        </w:rPr>
        <w:t>Введение</w:t>
      </w:r>
      <w:bookmarkEnd w:id="0"/>
    </w:p>
    <w:p w:rsidR="003239D6" w:rsidRDefault="003239D6" w:rsidP="001C19E5">
      <w:pPr>
        <w:shd w:val="clear" w:color="auto" w:fill="FFFFFF"/>
        <w:spacing w:before="0" w:after="0" w:line="360" w:lineRule="auto"/>
        <w:ind w:firstLine="709"/>
        <w:jc w:val="both"/>
        <w:rPr>
          <w:color w:val="000000"/>
          <w:sz w:val="28"/>
          <w:szCs w:val="28"/>
        </w:rPr>
      </w:pPr>
    </w:p>
    <w:p w:rsidR="00A274C8" w:rsidRPr="001C19E5" w:rsidRDefault="00A274C8" w:rsidP="001C19E5">
      <w:pPr>
        <w:shd w:val="clear" w:color="auto" w:fill="FFFFFF"/>
        <w:spacing w:before="0" w:after="0" w:line="360" w:lineRule="auto"/>
        <w:ind w:firstLine="709"/>
        <w:jc w:val="both"/>
        <w:rPr>
          <w:color w:val="000000"/>
          <w:sz w:val="28"/>
          <w:szCs w:val="28"/>
        </w:rPr>
      </w:pPr>
      <w:r w:rsidRPr="001C19E5">
        <w:rPr>
          <w:color w:val="000000"/>
          <w:sz w:val="28"/>
          <w:szCs w:val="28"/>
        </w:rPr>
        <w:t>На свайных фундаментах жилища начали сооружать еще в эпоху родового строя. В странах древних культур можно увидеть остатки сохранившихся до наших дней свайных фундаментов. Однако до середины прошлого века сваи изготовлялись</w:t>
      </w:r>
      <w:r w:rsidR="001C19E5">
        <w:rPr>
          <w:color w:val="000000"/>
          <w:sz w:val="28"/>
          <w:szCs w:val="28"/>
        </w:rPr>
        <w:t xml:space="preserve"> </w:t>
      </w:r>
      <w:r w:rsidRPr="001C19E5">
        <w:rPr>
          <w:color w:val="000000"/>
          <w:sz w:val="28"/>
          <w:szCs w:val="28"/>
        </w:rPr>
        <w:t>только из дерева.</w:t>
      </w:r>
    </w:p>
    <w:p w:rsidR="00A274C8" w:rsidRPr="001C19E5" w:rsidRDefault="00A274C8" w:rsidP="001C19E5">
      <w:pPr>
        <w:shd w:val="clear" w:color="auto" w:fill="FFFFFF"/>
        <w:spacing w:before="0" w:after="0" w:line="360" w:lineRule="auto"/>
        <w:ind w:firstLine="709"/>
        <w:jc w:val="both"/>
        <w:rPr>
          <w:color w:val="000000"/>
          <w:sz w:val="28"/>
          <w:szCs w:val="28"/>
        </w:rPr>
      </w:pPr>
      <w:r w:rsidRPr="001C19E5">
        <w:rPr>
          <w:color w:val="000000"/>
          <w:sz w:val="28"/>
          <w:szCs w:val="28"/>
        </w:rPr>
        <w:t>В нашей стране уже в XIX веке были приведены подробные чертежи для изготовления ручных копров из бревен и копров с подъемом ударной части шпилем и лебедкой. Там же описаны устройства ручных и машинных молотов, правила изготовления свай из бревен, предложены формы журнала свайной сбойки, планы забивки свай частоколом и рядами, таблицы допускаемых нагрузок на сваю в зависимости от ее диаметра, а также предельные силы удара молота на дерево в зависимости от его породы; приведены конструкции наращивания свай, таблицы стоимости забивки свай ручным и машинным копром.</w:t>
      </w:r>
    </w:p>
    <w:p w:rsidR="00A274C8" w:rsidRPr="001C19E5" w:rsidRDefault="00A274C8" w:rsidP="001C19E5">
      <w:pPr>
        <w:shd w:val="clear" w:color="auto" w:fill="FFFFFF"/>
        <w:spacing w:before="0" w:after="0" w:line="360" w:lineRule="auto"/>
        <w:ind w:firstLine="709"/>
        <w:jc w:val="both"/>
        <w:rPr>
          <w:color w:val="000000"/>
          <w:sz w:val="28"/>
          <w:szCs w:val="28"/>
        </w:rPr>
      </w:pPr>
      <w:r w:rsidRPr="001C19E5">
        <w:rPr>
          <w:color w:val="000000"/>
          <w:sz w:val="28"/>
          <w:szCs w:val="28"/>
        </w:rPr>
        <w:t>Свайные фундаменты в XIX</w:t>
      </w:r>
      <w:r w:rsidR="001C19E5">
        <w:rPr>
          <w:color w:val="000000"/>
          <w:sz w:val="28"/>
          <w:szCs w:val="28"/>
        </w:rPr>
        <w:t> </w:t>
      </w:r>
      <w:r w:rsidR="001C19E5" w:rsidRPr="001C19E5">
        <w:rPr>
          <w:color w:val="000000"/>
          <w:sz w:val="28"/>
          <w:szCs w:val="28"/>
        </w:rPr>
        <w:t>в</w:t>
      </w:r>
      <w:r w:rsidRPr="001C19E5">
        <w:rPr>
          <w:color w:val="000000"/>
          <w:sz w:val="28"/>
          <w:szCs w:val="28"/>
        </w:rPr>
        <w:t>. использовались в основном в гидротехническом и железнодорожном строительстве и при возведении специальных сооружений (например, заводских труб).</w:t>
      </w:r>
    </w:p>
    <w:p w:rsidR="00A274C8" w:rsidRPr="001C19E5" w:rsidRDefault="00A274C8" w:rsidP="001C19E5">
      <w:pPr>
        <w:shd w:val="clear" w:color="auto" w:fill="FFFFFF"/>
        <w:spacing w:before="0" w:after="0" w:line="360" w:lineRule="auto"/>
        <w:ind w:firstLine="709"/>
        <w:jc w:val="both"/>
        <w:rPr>
          <w:color w:val="000000"/>
          <w:sz w:val="28"/>
          <w:szCs w:val="28"/>
        </w:rPr>
      </w:pPr>
      <w:r w:rsidRPr="001C19E5">
        <w:rPr>
          <w:color w:val="000000"/>
          <w:sz w:val="28"/>
          <w:szCs w:val="28"/>
        </w:rPr>
        <w:t>В конце XIX</w:t>
      </w:r>
      <w:r w:rsidR="001C19E5">
        <w:rPr>
          <w:color w:val="000000"/>
          <w:sz w:val="28"/>
          <w:szCs w:val="28"/>
        </w:rPr>
        <w:t> </w:t>
      </w:r>
      <w:r w:rsidR="001C19E5" w:rsidRPr="001C19E5">
        <w:rPr>
          <w:color w:val="000000"/>
          <w:sz w:val="28"/>
          <w:szCs w:val="28"/>
        </w:rPr>
        <w:t>в</w:t>
      </w:r>
      <w:r w:rsidRPr="001C19E5">
        <w:rPr>
          <w:color w:val="000000"/>
          <w:sz w:val="28"/>
          <w:szCs w:val="28"/>
        </w:rPr>
        <w:t>. свайные фундаменты завоевывают всеобщее признание. Этому способствовало появление и развитие железобетона, что давало возможность сооружать из этого материала свайные фундаменты независимо от уровня поверхностных или грунтовых вод. Для погружения железобетонных свай промышленность начала выпускать высокопроизводительные и мощные копры с паровыми молотами.</w:t>
      </w:r>
    </w:p>
    <w:p w:rsidR="00A274C8" w:rsidRPr="001C19E5" w:rsidRDefault="00A274C8" w:rsidP="001C19E5">
      <w:pPr>
        <w:shd w:val="clear" w:color="auto" w:fill="FFFFFF"/>
        <w:spacing w:before="0" w:after="0" w:line="360" w:lineRule="auto"/>
        <w:ind w:firstLine="709"/>
        <w:jc w:val="both"/>
        <w:rPr>
          <w:color w:val="000000"/>
          <w:sz w:val="28"/>
          <w:szCs w:val="28"/>
        </w:rPr>
      </w:pPr>
      <w:r w:rsidRPr="001C19E5">
        <w:rPr>
          <w:color w:val="000000"/>
          <w:sz w:val="28"/>
          <w:szCs w:val="28"/>
        </w:rPr>
        <w:t>В XX</w:t>
      </w:r>
      <w:r w:rsidR="001C19E5">
        <w:rPr>
          <w:color w:val="000000"/>
          <w:sz w:val="28"/>
          <w:szCs w:val="28"/>
        </w:rPr>
        <w:t> </w:t>
      </w:r>
      <w:r w:rsidR="001C19E5" w:rsidRPr="001C19E5">
        <w:rPr>
          <w:color w:val="000000"/>
          <w:sz w:val="28"/>
          <w:szCs w:val="28"/>
        </w:rPr>
        <w:t>в</w:t>
      </w:r>
      <w:r w:rsidRPr="001C19E5">
        <w:rPr>
          <w:color w:val="000000"/>
          <w:sz w:val="28"/>
          <w:szCs w:val="28"/>
        </w:rPr>
        <w:t>. свайные фундаменты начали широко использовать в больших объемах в промышленном строительстве.</w:t>
      </w:r>
    </w:p>
    <w:p w:rsidR="00A274C8" w:rsidRPr="001C19E5" w:rsidRDefault="00A274C8" w:rsidP="001C19E5">
      <w:pPr>
        <w:shd w:val="clear" w:color="auto" w:fill="FFFFFF"/>
        <w:spacing w:before="0" w:after="0" w:line="360" w:lineRule="auto"/>
        <w:ind w:firstLine="709"/>
        <w:jc w:val="both"/>
        <w:rPr>
          <w:color w:val="000000"/>
          <w:sz w:val="28"/>
          <w:szCs w:val="28"/>
        </w:rPr>
      </w:pPr>
      <w:r w:rsidRPr="001C19E5">
        <w:rPr>
          <w:color w:val="000000"/>
          <w:sz w:val="28"/>
          <w:szCs w:val="28"/>
        </w:rPr>
        <w:t>В жилищном и гражданском строительстве свайные фундаменты сооружались только на просадочных грунтах, причем применялись лишь длинные сваи (от 6 до 12</w:t>
      </w:r>
      <w:r w:rsidR="001C19E5">
        <w:rPr>
          <w:color w:val="000000"/>
          <w:sz w:val="28"/>
          <w:szCs w:val="28"/>
        </w:rPr>
        <w:t> </w:t>
      </w:r>
      <w:r w:rsidR="001C19E5" w:rsidRPr="001C19E5">
        <w:rPr>
          <w:color w:val="000000"/>
          <w:sz w:val="28"/>
          <w:szCs w:val="28"/>
        </w:rPr>
        <w:t>м</w:t>
      </w:r>
      <w:r w:rsidRPr="001C19E5">
        <w:rPr>
          <w:color w:val="000000"/>
          <w:sz w:val="28"/>
          <w:szCs w:val="28"/>
        </w:rPr>
        <w:t xml:space="preserve">). Изобретение железобетона дало возможность устраивать новый вид свай </w:t>
      </w:r>
      <w:r w:rsidR="001C19E5">
        <w:rPr>
          <w:color w:val="000000"/>
          <w:sz w:val="28"/>
          <w:szCs w:val="28"/>
        </w:rPr>
        <w:t>–</w:t>
      </w:r>
      <w:r w:rsidR="001C19E5" w:rsidRPr="001C19E5">
        <w:rPr>
          <w:color w:val="000000"/>
          <w:sz w:val="28"/>
          <w:szCs w:val="28"/>
        </w:rPr>
        <w:t xml:space="preserve"> </w:t>
      </w:r>
      <w:r w:rsidRPr="001C19E5">
        <w:rPr>
          <w:color w:val="000000"/>
          <w:sz w:val="28"/>
          <w:szCs w:val="28"/>
        </w:rPr>
        <w:t>набивных непосредственно в грунте, в подготовленных различным способом скважинах. Первым в 1899</w:t>
      </w:r>
      <w:r w:rsidR="001C19E5">
        <w:rPr>
          <w:color w:val="000000"/>
          <w:sz w:val="28"/>
          <w:szCs w:val="28"/>
        </w:rPr>
        <w:t> </w:t>
      </w:r>
      <w:r w:rsidR="001C19E5" w:rsidRPr="001C19E5">
        <w:rPr>
          <w:color w:val="000000"/>
          <w:sz w:val="28"/>
          <w:szCs w:val="28"/>
        </w:rPr>
        <w:t>г</w:t>
      </w:r>
      <w:r w:rsidRPr="001C19E5">
        <w:rPr>
          <w:color w:val="000000"/>
          <w:sz w:val="28"/>
          <w:szCs w:val="28"/>
        </w:rPr>
        <w:t xml:space="preserve">. такую технологию устройства фундаментов при сооружении здания управления </w:t>
      </w:r>
      <w:r w:rsidR="003239D6" w:rsidRPr="001C19E5">
        <w:rPr>
          <w:color w:val="000000"/>
          <w:sz w:val="28"/>
          <w:szCs w:val="28"/>
        </w:rPr>
        <w:t>Юго-запада</w:t>
      </w:r>
      <w:r w:rsidRPr="001C19E5">
        <w:rPr>
          <w:color w:val="000000"/>
          <w:sz w:val="28"/>
          <w:szCs w:val="28"/>
        </w:rPr>
        <w:t xml:space="preserve"> железных дорог в Киеве предложил инж. </w:t>
      </w:r>
      <w:r w:rsidR="001C19E5" w:rsidRPr="001C19E5">
        <w:rPr>
          <w:color w:val="000000"/>
          <w:sz w:val="28"/>
          <w:szCs w:val="28"/>
        </w:rPr>
        <w:t>А.Э.</w:t>
      </w:r>
      <w:r w:rsidR="001C19E5">
        <w:rPr>
          <w:color w:val="000000"/>
          <w:sz w:val="28"/>
          <w:szCs w:val="28"/>
        </w:rPr>
        <w:t> </w:t>
      </w:r>
      <w:r w:rsidR="001C19E5" w:rsidRPr="001C19E5">
        <w:rPr>
          <w:color w:val="000000"/>
          <w:sz w:val="28"/>
          <w:szCs w:val="28"/>
        </w:rPr>
        <w:t>Страус</w:t>
      </w:r>
      <w:r w:rsidRPr="001C19E5">
        <w:rPr>
          <w:color w:val="000000"/>
          <w:sz w:val="28"/>
          <w:szCs w:val="28"/>
        </w:rPr>
        <w:t>. С той поры термины</w:t>
      </w:r>
      <w:r w:rsidR="001C19E5">
        <w:rPr>
          <w:color w:val="000000"/>
          <w:sz w:val="28"/>
          <w:szCs w:val="28"/>
        </w:rPr>
        <w:t xml:space="preserve"> </w:t>
      </w:r>
      <w:r w:rsidRPr="001C19E5">
        <w:rPr>
          <w:color w:val="000000"/>
          <w:sz w:val="28"/>
          <w:szCs w:val="28"/>
        </w:rPr>
        <w:t>забивные и набивные сваи стали общепринятыми.</w:t>
      </w:r>
    </w:p>
    <w:p w:rsidR="00A274C8" w:rsidRPr="001C19E5" w:rsidRDefault="00A274C8" w:rsidP="001C19E5">
      <w:pPr>
        <w:shd w:val="clear" w:color="auto" w:fill="FFFFFF"/>
        <w:spacing w:before="0" w:after="0" w:line="360" w:lineRule="auto"/>
        <w:ind w:firstLine="709"/>
        <w:jc w:val="both"/>
        <w:rPr>
          <w:color w:val="000000"/>
          <w:sz w:val="28"/>
          <w:szCs w:val="28"/>
        </w:rPr>
      </w:pPr>
      <w:r w:rsidRPr="001C19E5">
        <w:rPr>
          <w:color w:val="000000"/>
          <w:sz w:val="28"/>
          <w:szCs w:val="28"/>
        </w:rPr>
        <w:t>В 1935</w:t>
      </w:r>
      <w:r w:rsidR="001C19E5">
        <w:rPr>
          <w:color w:val="000000"/>
          <w:sz w:val="28"/>
          <w:szCs w:val="28"/>
        </w:rPr>
        <w:t> </w:t>
      </w:r>
      <w:r w:rsidR="001C19E5" w:rsidRPr="001C19E5">
        <w:rPr>
          <w:color w:val="000000"/>
          <w:sz w:val="28"/>
          <w:szCs w:val="28"/>
        </w:rPr>
        <w:t>г</w:t>
      </w:r>
      <w:r w:rsidRPr="001C19E5">
        <w:rPr>
          <w:color w:val="000000"/>
          <w:sz w:val="28"/>
          <w:szCs w:val="28"/>
        </w:rPr>
        <w:t xml:space="preserve">. инж. </w:t>
      </w:r>
      <w:r w:rsidR="001C19E5" w:rsidRPr="001C19E5">
        <w:rPr>
          <w:color w:val="000000"/>
          <w:sz w:val="28"/>
          <w:szCs w:val="28"/>
        </w:rPr>
        <w:t>Л.М.</w:t>
      </w:r>
      <w:r w:rsidR="001C19E5">
        <w:rPr>
          <w:color w:val="000000"/>
          <w:sz w:val="28"/>
          <w:szCs w:val="28"/>
        </w:rPr>
        <w:t> </w:t>
      </w:r>
      <w:r w:rsidR="001C19E5" w:rsidRPr="001C19E5">
        <w:rPr>
          <w:color w:val="000000"/>
          <w:sz w:val="28"/>
          <w:szCs w:val="28"/>
        </w:rPr>
        <w:t>Пешковский</w:t>
      </w:r>
      <w:r w:rsidRPr="001C19E5">
        <w:rPr>
          <w:color w:val="000000"/>
          <w:sz w:val="28"/>
          <w:szCs w:val="28"/>
        </w:rPr>
        <w:t xml:space="preserve"> предложил применять в гражданском строительстве короткие сваи длиной от 3 до 6</w:t>
      </w:r>
      <w:r w:rsidR="001C19E5">
        <w:rPr>
          <w:color w:val="000000"/>
          <w:sz w:val="28"/>
          <w:szCs w:val="28"/>
        </w:rPr>
        <w:t> </w:t>
      </w:r>
      <w:r w:rsidR="001C19E5" w:rsidRPr="001C19E5">
        <w:rPr>
          <w:color w:val="000000"/>
          <w:sz w:val="28"/>
          <w:szCs w:val="28"/>
        </w:rPr>
        <w:t>м</w:t>
      </w:r>
      <w:r w:rsidRPr="001C19E5">
        <w:rPr>
          <w:color w:val="000000"/>
          <w:sz w:val="28"/>
          <w:szCs w:val="28"/>
        </w:rPr>
        <w:t>. В настоящее время такие сваи широко применяют в жилищном строительстве</w:t>
      </w:r>
    </w:p>
    <w:p w:rsidR="00A274C8" w:rsidRPr="001C19E5" w:rsidRDefault="00A274C8" w:rsidP="001C19E5">
      <w:pPr>
        <w:shd w:val="clear" w:color="auto" w:fill="FFFFFF"/>
        <w:spacing w:before="0" w:after="0" w:line="360" w:lineRule="auto"/>
        <w:ind w:firstLine="709"/>
        <w:jc w:val="both"/>
        <w:rPr>
          <w:color w:val="000000"/>
          <w:sz w:val="28"/>
          <w:szCs w:val="28"/>
        </w:rPr>
      </w:pPr>
      <w:r w:rsidRPr="001C19E5">
        <w:rPr>
          <w:color w:val="000000"/>
          <w:sz w:val="28"/>
          <w:szCs w:val="28"/>
        </w:rPr>
        <w:t>В процессе дальнейшего развития техники свайных работ были разработаны методы вибропогружения и вибровдавливания свай, затем после создания завинчивающего механизма железобетонные и металлические сваи стали ввинчивать в грунт.</w:t>
      </w:r>
    </w:p>
    <w:p w:rsidR="00A274C8" w:rsidRPr="001C19E5" w:rsidRDefault="00A274C8" w:rsidP="001C19E5">
      <w:pPr>
        <w:shd w:val="clear" w:color="auto" w:fill="FFFFFF"/>
        <w:spacing w:before="0" w:after="0" w:line="360" w:lineRule="auto"/>
        <w:ind w:firstLine="709"/>
        <w:jc w:val="both"/>
        <w:rPr>
          <w:color w:val="000000"/>
          <w:sz w:val="28"/>
          <w:szCs w:val="28"/>
        </w:rPr>
      </w:pPr>
      <w:r w:rsidRPr="001C19E5">
        <w:rPr>
          <w:color w:val="000000"/>
          <w:sz w:val="28"/>
          <w:szCs w:val="28"/>
        </w:rPr>
        <w:t>Сравнительно новым способом повышения несущей способности как готовых, так и набивных свай является уширение пяты или ствола свай, что дает возможность передавать давление от сооружения на большую площадь опоры.</w:t>
      </w:r>
    </w:p>
    <w:p w:rsidR="00A274C8" w:rsidRPr="001C19E5" w:rsidRDefault="00A274C8" w:rsidP="001C19E5">
      <w:pPr>
        <w:shd w:val="clear" w:color="auto" w:fill="FFFFFF"/>
        <w:spacing w:before="0" w:after="0" w:line="360" w:lineRule="auto"/>
        <w:ind w:firstLine="709"/>
        <w:jc w:val="both"/>
        <w:rPr>
          <w:color w:val="000000"/>
          <w:sz w:val="28"/>
          <w:szCs w:val="28"/>
        </w:rPr>
      </w:pPr>
      <w:r w:rsidRPr="001C19E5">
        <w:rPr>
          <w:color w:val="000000"/>
          <w:sz w:val="28"/>
          <w:szCs w:val="28"/>
        </w:rPr>
        <w:t>В настоящее время в нашей стране более 2</w:t>
      </w:r>
      <w:r w:rsidR="001C19E5" w:rsidRPr="001C19E5">
        <w:rPr>
          <w:color w:val="000000"/>
          <w:sz w:val="28"/>
          <w:szCs w:val="28"/>
        </w:rPr>
        <w:t>0</w:t>
      </w:r>
      <w:r w:rsidR="001C19E5">
        <w:rPr>
          <w:color w:val="000000"/>
          <w:sz w:val="28"/>
          <w:szCs w:val="28"/>
        </w:rPr>
        <w:t>%</w:t>
      </w:r>
      <w:r w:rsidRPr="001C19E5">
        <w:rPr>
          <w:color w:val="000000"/>
          <w:sz w:val="28"/>
          <w:szCs w:val="28"/>
        </w:rPr>
        <w:t xml:space="preserve"> гражданских зданий и промышленных объектов сооружают на свайных фундаментах. В Москве возводят на таких фундаментах до 4</w:t>
      </w:r>
      <w:r w:rsidR="001C19E5" w:rsidRPr="001C19E5">
        <w:rPr>
          <w:color w:val="000000"/>
          <w:sz w:val="28"/>
          <w:szCs w:val="28"/>
        </w:rPr>
        <w:t>0</w:t>
      </w:r>
      <w:r w:rsidR="001C19E5">
        <w:rPr>
          <w:color w:val="000000"/>
          <w:sz w:val="28"/>
          <w:szCs w:val="28"/>
        </w:rPr>
        <w:t>%</w:t>
      </w:r>
      <w:r w:rsidRPr="001C19E5">
        <w:rPr>
          <w:color w:val="000000"/>
          <w:sz w:val="28"/>
          <w:szCs w:val="28"/>
        </w:rPr>
        <w:t xml:space="preserve"> жилых домов, ежегодно забивается более 200 тыс. свай. При устройстве свайных фундаментов в сравнении с другими их видами объем земляных работ сокращается на 8</w:t>
      </w:r>
      <w:r w:rsidR="001C19E5" w:rsidRPr="001C19E5">
        <w:rPr>
          <w:color w:val="000000"/>
          <w:sz w:val="28"/>
          <w:szCs w:val="28"/>
        </w:rPr>
        <w:t>5</w:t>
      </w:r>
      <w:r w:rsidR="001C19E5">
        <w:rPr>
          <w:color w:val="000000"/>
          <w:sz w:val="28"/>
          <w:szCs w:val="28"/>
        </w:rPr>
        <w:t>%</w:t>
      </w:r>
      <w:r w:rsidRPr="001C19E5">
        <w:rPr>
          <w:color w:val="000000"/>
          <w:sz w:val="28"/>
          <w:szCs w:val="28"/>
        </w:rPr>
        <w:t xml:space="preserve">, расход бетона на сооружение подземной части здания </w:t>
      </w:r>
      <w:r w:rsidR="001C19E5">
        <w:rPr>
          <w:color w:val="000000"/>
          <w:sz w:val="28"/>
          <w:szCs w:val="28"/>
        </w:rPr>
        <w:t>–</w:t>
      </w:r>
      <w:r w:rsidR="001C19E5" w:rsidRPr="001C19E5">
        <w:rPr>
          <w:color w:val="000000"/>
          <w:sz w:val="28"/>
          <w:szCs w:val="28"/>
        </w:rPr>
        <w:t xml:space="preserve"> </w:t>
      </w:r>
      <w:r w:rsidRPr="001C19E5">
        <w:rPr>
          <w:color w:val="000000"/>
          <w:sz w:val="28"/>
          <w:szCs w:val="28"/>
        </w:rPr>
        <w:t xml:space="preserve">на 32, затраты </w:t>
      </w:r>
      <w:r w:rsidR="001C19E5">
        <w:rPr>
          <w:color w:val="000000"/>
          <w:sz w:val="28"/>
          <w:szCs w:val="28"/>
        </w:rPr>
        <w:t>–</w:t>
      </w:r>
      <w:r w:rsidR="001C19E5" w:rsidRPr="001C19E5">
        <w:rPr>
          <w:color w:val="000000"/>
          <w:sz w:val="28"/>
          <w:szCs w:val="28"/>
        </w:rPr>
        <w:t xml:space="preserve"> </w:t>
      </w:r>
      <w:r w:rsidRPr="001C19E5">
        <w:rPr>
          <w:color w:val="000000"/>
          <w:sz w:val="28"/>
          <w:szCs w:val="28"/>
        </w:rPr>
        <w:t xml:space="preserve">на 27, а стоимость </w:t>
      </w:r>
      <w:r w:rsidR="001C19E5">
        <w:rPr>
          <w:color w:val="000000"/>
          <w:sz w:val="28"/>
          <w:szCs w:val="28"/>
        </w:rPr>
        <w:t>–</w:t>
      </w:r>
      <w:r w:rsidR="001C19E5" w:rsidRPr="001C19E5">
        <w:rPr>
          <w:color w:val="000000"/>
          <w:sz w:val="28"/>
          <w:szCs w:val="28"/>
        </w:rPr>
        <w:t xml:space="preserve"> </w:t>
      </w:r>
      <w:r w:rsidRPr="001C19E5">
        <w:rPr>
          <w:color w:val="000000"/>
          <w:sz w:val="28"/>
          <w:szCs w:val="28"/>
        </w:rPr>
        <w:t>более чем на 1</w:t>
      </w:r>
      <w:r w:rsidR="001C19E5" w:rsidRPr="001C19E5">
        <w:rPr>
          <w:color w:val="000000"/>
          <w:sz w:val="28"/>
          <w:szCs w:val="28"/>
        </w:rPr>
        <w:t>5</w:t>
      </w:r>
      <w:r w:rsidR="001C19E5">
        <w:rPr>
          <w:color w:val="000000"/>
          <w:sz w:val="28"/>
          <w:szCs w:val="28"/>
        </w:rPr>
        <w:t>%</w:t>
      </w:r>
      <w:r w:rsidRPr="001C19E5">
        <w:rPr>
          <w:color w:val="000000"/>
          <w:sz w:val="28"/>
          <w:szCs w:val="28"/>
        </w:rPr>
        <w:t>.</w:t>
      </w:r>
    </w:p>
    <w:p w:rsidR="00A274C8" w:rsidRPr="001C19E5" w:rsidRDefault="00A274C8" w:rsidP="001C19E5">
      <w:pPr>
        <w:shd w:val="clear" w:color="auto" w:fill="FFFFFF"/>
        <w:spacing w:before="0" w:after="0" w:line="360" w:lineRule="auto"/>
        <w:ind w:firstLine="709"/>
        <w:jc w:val="both"/>
        <w:rPr>
          <w:color w:val="000000"/>
          <w:sz w:val="28"/>
          <w:szCs w:val="28"/>
        </w:rPr>
      </w:pPr>
      <w:r w:rsidRPr="001C19E5">
        <w:rPr>
          <w:color w:val="000000"/>
          <w:sz w:val="28"/>
          <w:szCs w:val="28"/>
        </w:rPr>
        <w:t>Все это свидетельствует о больших преимуществах свайных фундаментов и широкой перспективе их применения в промышленном и гражданском строительстве.</w:t>
      </w:r>
    </w:p>
    <w:p w:rsidR="00217B1E" w:rsidRPr="001C19E5" w:rsidRDefault="00217B1E" w:rsidP="001C19E5">
      <w:pPr>
        <w:shd w:val="clear" w:color="auto" w:fill="FFFFFF"/>
        <w:spacing w:before="0" w:after="0" w:line="360" w:lineRule="auto"/>
        <w:ind w:firstLine="709"/>
        <w:jc w:val="both"/>
        <w:rPr>
          <w:color w:val="000000"/>
          <w:sz w:val="28"/>
          <w:szCs w:val="24"/>
        </w:rPr>
      </w:pPr>
    </w:p>
    <w:p w:rsidR="002759CD" w:rsidRPr="001C19E5" w:rsidRDefault="003239D6" w:rsidP="001C19E5">
      <w:pPr>
        <w:pStyle w:val="1"/>
        <w:keepNext w:val="0"/>
        <w:spacing w:before="0" w:after="0" w:line="360" w:lineRule="auto"/>
        <w:ind w:left="0" w:firstLine="709"/>
        <w:jc w:val="both"/>
        <w:rPr>
          <w:rFonts w:cs="Times New Roman"/>
          <w:color w:val="000000"/>
        </w:rPr>
      </w:pPr>
      <w:bookmarkStart w:id="1" w:name="_Toc228750886"/>
      <w:r>
        <w:rPr>
          <w:rFonts w:cs="Times New Roman"/>
          <w:color w:val="000000"/>
        </w:rPr>
        <w:br w:type="page"/>
      </w:r>
      <w:r w:rsidR="002759CD" w:rsidRPr="001C19E5">
        <w:rPr>
          <w:rFonts w:cs="Times New Roman"/>
          <w:color w:val="000000"/>
        </w:rPr>
        <w:t>Номенклатура и характер выпускаемых изделий</w:t>
      </w:r>
      <w:bookmarkEnd w:id="1"/>
    </w:p>
    <w:p w:rsidR="003239D6" w:rsidRDefault="003239D6" w:rsidP="001C19E5">
      <w:pPr>
        <w:shd w:val="clear" w:color="auto" w:fill="FFFFFF"/>
        <w:spacing w:before="0" w:after="0" w:line="360" w:lineRule="auto"/>
        <w:ind w:firstLine="709"/>
        <w:jc w:val="both"/>
        <w:rPr>
          <w:color w:val="000000"/>
          <w:sz w:val="28"/>
          <w:szCs w:val="28"/>
        </w:rPr>
      </w:pPr>
    </w:p>
    <w:p w:rsidR="00A274C8" w:rsidRPr="001C19E5" w:rsidRDefault="00A274C8" w:rsidP="001C19E5">
      <w:pPr>
        <w:shd w:val="clear" w:color="auto" w:fill="FFFFFF"/>
        <w:spacing w:before="0" w:after="0" w:line="360" w:lineRule="auto"/>
        <w:ind w:firstLine="709"/>
        <w:jc w:val="both"/>
        <w:rPr>
          <w:color w:val="000000"/>
          <w:sz w:val="28"/>
          <w:szCs w:val="28"/>
        </w:rPr>
      </w:pPr>
      <w:r w:rsidRPr="001C19E5">
        <w:rPr>
          <w:color w:val="000000"/>
          <w:sz w:val="28"/>
          <w:szCs w:val="28"/>
        </w:rPr>
        <w:t>Сваей называется стержень, находящийся в грунте в вертикальном или наклонном положении и предназначенный для передачи грунту нагрузки от надфундаментной части сооружения. Для устройства свайных фундаментов применяют сваи, различающиеся по материалу, положению в вертикальной плоскости, форме поперечного и продольного сечений, способу изготовления и погружения в грунт. По форме поперечного сечения сваи различают квадратные, прямоугольные, круглые, треугольные, трубчатые, трапецеидальные. Также оно может быть сплошным (полнотелые сваи) пли полым (пустотелые сваи и сваи-оболочки). Принципиального</w:t>
      </w:r>
      <w:r w:rsidR="001C19E5">
        <w:rPr>
          <w:color w:val="000000"/>
          <w:sz w:val="28"/>
          <w:szCs w:val="28"/>
        </w:rPr>
        <w:t xml:space="preserve"> </w:t>
      </w:r>
      <w:r w:rsidRPr="001C19E5">
        <w:rPr>
          <w:color w:val="000000"/>
          <w:sz w:val="28"/>
          <w:szCs w:val="28"/>
        </w:rPr>
        <w:t>различия</w:t>
      </w:r>
      <w:r w:rsidR="001C19E5">
        <w:rPr>
          <w:color w:val="000000"/>
          <w:sz w:val="28"/>
          <w:szCs w:val="28"/>
        </w:rPr>
        <w:t xml:space="preserve"> </w:t>
      </w:r>
      <w:r w:rsidRPr="001C19E5">
        <w:rPr>
          <w:color w:val="000000"/>
          <w:sz w:val="28"/>
          <w:szCs w:val="28"/>
        </w:rPr>
        <w:t>между</w:t>
      </w:r>
      <w:r w:rsidR="001C19E5">
        <w:rPr>
          <w:color w:val="000000"/>
          <w:sz w:val="28"/>
          <w:szCs w:val="28"/>
        </w:rPr>
        <w:t xml:space="preserve"> </w:t>
      </w:r>
      <w:r w:rsidRPr="001C19E5">
        <w:rPr>
          <w:color w:val="000000"/>
          <w:sz w:val="28"/>
          <w:szCs w:val="28"/>
        </w:rPr>
        <w:t>пустотелыми</w:t>
      </w:r>
      <w:r w:rsidR="001C19E5">
        <w:rPr>
          <w:color w:val="000000"/>
          <w:sz w:val="28"/>
          <w:szCs w:val="28"/>
        </w:rPr>
        <w:t xml:space="preserve"> </w:t>
      </w:r>
      <w:r w:rsidRPr="001C19E5">
        <w:rPr>
          <w:color w:val="000000"/>
          <w:sz w:val="28"/>
          <w:szCs w:val="28"/>
        </w:rPr>
        <w:t>сваями</w:t>
      </w:r>
      <w:r w:rsidR="001C19E5">
        <w:rPr>
          <w:color w:val="000000"/>
          <w:sz w:val="28"/>
          <w:szCs w:val="28"/>
        </w:rPr>
        <w:t xml:space="preserve"> </w:t>
      </w:r>
      <w:r w:rsidRPr="001C19E5">
        <w:rPr>
          <w:color w:val="000000"/>
          <w:sz w:val="28"/>
          <w:szCs w:val="28"/>
        </w:rPr>
        <w:t>и</w:t>
      </w:r>
      <w:r w:rsidR="001C19E5">
        <w:rPr>
          <w:color w:val="000000"/>
          <w:sz w:val="28"/>
          <w:szCs w:val="28"/>
        </w:rPr>
        <w:t xml:space="preserve"> </w:t>
      </w:r>
      <w:r w:rsidRPr="001C19E5">
        <w:rPr>
          <w:color w:val="000000"/>
          <w:sz w:val="28"/>
          <w:szCs w:val="28"/>
        </w:rPr>
        <w:t>сваями</w:t>
      </w:r>
      <w:r w:rsidR="001C19E5">
        <w:rPr>
          <w:color w:val="000000"/>
          <w:sz w:val="28"/>
          <w:szCs w:val="28"/>
        </w:rPr>
        <w:t xml:space="preserve"> –</w:t>
      </w:r>
      <w:r w:rsidR="001C19E5" w:rsidRPr="001C19E5">
        <w:rPr>
          <w:color w:val="000000"/>
          <w:sz w:val="28"/>
          <w:szCs w:val="28"/>
        </w:rPr>
        <w:t xml:space="preserve"> об</w:t>
      </w:r>
      <w:r w:rsidRPr="001C19E5">
        <w:rPr>
          <w:color w:val="000000"/>
          <w:sz w:val="28"/>
          <w:szCs w:val="28"/>
        </w:rPr>
        <w:t>олочками нет. Обычно при диаметре (стороне) поперечного сечения сваи до 800</w:t>
      </w:r>
      <w:r w:rsidR="001C19E5">
        <w:rPr>
          <w:color w:val="000000"/>
          <w:sz w:val="28"/>
          <w:szCs w:val="28"/>
        </w:rPr>
        <w:t> </w:t>
      </w:r>
      <w:r w:rsidR="001C19E5" w:rsidRPr="001C19E5">
        <w:rPr>
          <w:color w:val="000000"/>
          <w:sz w:val="28"/>
          <w:szCs w:val="28"/>
        </w:rPr>
        <w:t>мм</w:t>
      </w:r>
      <w:r w:rsidRPr="001C19E5">
        <w:rPr>
          <w:color w:val="000000"/>
          <w:sz w:val="28"/>
          <w:szCs w:val="28"/>
        </w:rPr>
        <w:t xml:space="preserve"> и наличии внутренней полости сваи называют пустотелыми. При тех же условиях, но при диаметре более 800</w:t>
      </w:r>
      <w:r w:rsidR="001C19E5">
        <w:rPr>
          <w:color w:val="000000"/>
          <w:sz w:val="28"/>
          <w:szCs w:val="28"/>
        </w:rPr>
        <w:t> </w:t>
      </w:r>
      <w:r w:rsidR="001C19E5" w:rsidRPr="001C19E5">
        <w:rPr>
          <w:color w:val="000000"/>
          <w:sz w:val="28"/>
          <w:szCs w:val="28"/>
        </w:rPr>
        <w:t>мм</w:t>
      </w:r>
      <w:r w:rsidRPr="001C19E5">
        <w:rPr>
          <w:color w:val="000000"/>
          <w:sz w:val="28"/>
          <w:szCs w:val="28"/>
        </w:rPr>
        <w:t xml:space="preserve"> сваи относят к сваям-оболочкам. По длине сваи могут иметь постоянное сечение (призматические и цилиндрические) или переменное (пирамидальные, трапецеидальные, ромбовидные). По положению в вертикальной плоскости различают сваи вертикальные и наклонные. Наклонные сваи служат для восприятия горизонтальных нагрузок.</w:t>
      </w:r>
    </w:p>
    <w:p w:rsidR="001C19E5" w:rsidRDefault="00A274C8" w:rsidP="001C19E5">
      <w:pPr>
        <w:shd w:val="clear" w:color="auto" w:fill="FFFFFF"/>
        <w:spacing w:before="0" w:after="0" w:line="360" w:lineRule="auto"/>
        <w:ind w:firstLine="709"/>
        <w:jc w:val="both"/>
        <w:rPr>
          <w:color w:val="000000"/>
          <w:sz w:val="28"/>
          <w:szCs w:val="28"/>
        </w:rPr>
      </w:pPr>
      <w:r w:rsidRPr="001C19E5">
        <w:rPr>
          <w:color w:val="000000"/>
          <w:sz w:val="28"/>
          <w:szCs w:val="28"/>
        </w:rPr>
        <w:t xml:space="preserve">По условиям изготовления сваи подразделяют на две группы: сваи готовые, погружаемые в грунт забивкой, вдавливанием, ввинчиванием </w:t>
      </w:r>
      <w:r w:rsidR="001C19E5">
        <w:rPr>
          <w:color w:val="000000"/>
          <w:sz w:val="28"/>
          <w:szCs w:val="28"/>
        </w:rPr>
        <w:t>и т.д.</w:t>
      </w:r>
      <w:r w:rsidRPr="001C19E5">
        <w:rPr>
          <w:color w:val="000000"/>
          <w:sz w:val="28"/>
          <w:szCs w:val="28"/>
        </w:rPr>
        <w:t>, и набивные сваи, изготовляемые непосредственно в скважине, предварительно пробуренной или пробитой в грунте.</w:t>
      </w:r>
    </w:p>
    <w:p w:rsidR="00A274C8" w:rsidRPr="001C19E5" w:rsidRDefault="00A274C8" w:rsidP="001C19E5">
      <w:pPr>
        <w:pStyle w:val="af2"/>
        <w:spacing w:before="0" w:beforeAutospacing="0" w:after="0" w:afterAutospacing="0" w:line="360" w:lineRule="auto"/>
        <w:ind w:firstLine="709"/>
        <w:jc w:val="both"/>
        <w:rPr>
          <w:color w:val="000000"/>
          <w:sz w:val="28"/>
          <w:szCs w:val="28"/>
        </w:rPr>
      </w:pPr>
      <w:r w:rsidRPr="001C19E5">
        <w:rPr>
          <w:color w:val="000000"/>
          <w:sz w:val="28"/>
          <w:szCs w:val="28"/>
        </w:rPr>
        <w:t>Сваи подразделяют на следующие типы:</w:t>
      </w:r>
    </w:p>
    <w:p w:rsidR="001C19E5" w:rsidRDefault="00A274C8" w:rsidP="001C19E5">
      <w:pPr>
        <w:pStyle w:val="af2"/>
        <w:spacing w:before="0" w:beforeAutospacing="0" w:after="0" w:afterAutospacing="0" w:line="360" w:lineRule="auto"/>
        <w:ind w:firstLine="709"/>
        <w:jc w:val="both"/>
        <w:rPr>
          <w:color w:val="000000"/>
          <w:sz w:val="28"/>
          <w:szCs w:val="28"/>
        </w:rPr>
      </w:pPr>
      <w:r w:rsidRPr="001C19E5">
        <w:rPr>
          <w:color w:val="000000"/>
          <w:sz w:val="28"/>
          <w:szCs w:val="28"/>
        </w:rPr>
        <w:t xml:space="preserve">1) С </w:t>
      </w:r>
      <w:r w:rsidR="001C19E5">
        <w:rPr>
          <w:color w:val="000000"/>
          <w:sz w:val="28"/>
          <w:szCs w:val="28"/>
        </w:rPr>
        <w:t>–</w:t>
      </w:r>
      <w:r w:rsidR="001C19E5" w:rsidRPr="001C19E5">
        <w:rPr>
          <w:color w:val="000000"/>
          <w:sz w:val="28"/>
          <w:szCs w:val="28"/>
        </w:rPr>
        <w:t xml:space="preserve"> </w:t>
      </w:r>
      <w:r w:rsidRPr="001C19E5">
        <w:rPr>
          <w:color w:val="000000"/>
          <w:sz w:val="28"/>
          <w:szCs w:val="28"/>
        </w:rPr>
        <w:t>квадратного сплошного сечения, цельные и составные, с поперечным армированием ствола;</w:t>
      </w:r>
    </w:p>
    <w:p w:rsidR="00A274C8" w:rsidRPr="001C19E5" w:rsidRDefault="00A274C8" w:rsidP="001C19E5">
      <w:pPr>
        <w:pStyle w:val="af2"/>
        <w:spacing w:before="0" w:beforeAutospacing="0" w:after="0" w:afterAutospacing="0" w:line="360" w:lineRule="auto"/>
        <w:ind w:firstLine="709"/>
        <w:jc w:val="both"/>
        <w:rPr>
          <w:color w:val="000000"/>
          <w:sz w:val="28"/>
          <w:szCs w:val="28"/>
        </w:rPr>
      </w:pPr>
      <w:r w:rsidRPr="001C19E5">
        <w:rPr>
          <w:color w:val="000000"/>
          <w:sz w:val="28"/>
          <w:szCs w:val="28"/>
        </w:rPr>
        <w:t xml:space="preserve">2) СП </w:t>
      </w:r>
      <w:r w:rsidR="001C19E5">
        <w:rPr>
          <w:color w:val="000000"/>
          <w:sz w:val="28"/>
          <w:szCs w:val="28"/>
        </w:rPr>
        <w:t>–</w:t>
      </w:r>
      <w:r w:rsidR="001C19E5" w:rsidRPr="001C19E5">
        <w:rPr>
          <w:color w:val="000000"/>
          <w:sz w:val="28"/>
          <w:szCs w:val="28"/>
        </w:rPr>
        <w:t xml:space="preserve"> </w:t>
      </w:r>
      <w:r w:rsidRPr="001C19E5">
        <w:rPr>
          <w:color w:val="000000"/>
          <w:sz w:val="28"/>
          <w:szCs w:val="28"/>
        </w:rPr>
        <w:t>квадратного сечения с круглой полостью, цельные;</w:t>
      </w:r>
    </w:p>
    <w:p w:rsidR="00A274C8" w:rsidRPr="001C19E5" w:rsidRDefault="00A274C8" w:rsidP="001C19E5">
      <w:pPr>
        <w:pStyle w:val="af2"/>
        <w:spacing w:before="0" w:beforeAutospacing="0" w:after="0" w:afterAutospacing="0" w:line="360" w:lineRule="auto"/>
        <w:ind w:firstLine="709"/>
        <w:jc w:val="both"/>
        <w:rPr>
          <w:color w:val="000000"/>
          <w:sz w:val="28"/>
          <w:szCs w:val="28"/>
        </w:rPr>
      </w:pPr>
      <w:r w:rsidRPr="001C19E5">
        <w:rPr>
          <w:color w:val="000000"/>
          <w:sz w:val="28"/>
          <w:szCs w:val="28"/>
        </w:rPr>
        <w:t>3</w:t>
      </w:r>
      <w:r w:rsidR="001C19E5" w:rsidRPr="001C19E5">
        <w:rPr>
          <w:color w:val="000000"/>
          <w:sz w:val="28"/>
          <w:szCs w:val="28"/>
        </w:rPr>
        <w:t>)</w:t>
      </w:r>
      <w:r w:rsidR="001C19E5">
        <w:rPr>
          <w:color w:val="000000"/>
          <w:sz w:val="28"/>
          <w:szCs w:val="28"/>
        </w:rPr>
        <w:t xml:space="preserve"> </w:t>
      </w:r>
      <w:r w:rsidR="001C19E5" w:rsidRPr="001C19E5">
        <w:rPr>
          <w:color w:val="000000"/>
          <w:sz w:val="28"/>
          <w:szCs w:val="28"/>
        </w:rPr>
        <w:t>С</w:t>
      </w:r>
      <w:r w:rsidRPr="001C19E5">
        <w:rPr>
          <w:color w:val="000000"/>
          <w:sz w:val="28"/>
          <w:szCs w:val="28"/>
        </w:rPr>
        <w:t xml:space="preserve">К </w:t>
      </w:r>
      <w:r w:rsidR="001C19E5">
        <w:rPr>
          <w:color w:val="000000"/>
          <w:sz w:val="28"/>
          <w:szCs w:val="28"/>
        </w:rPr>
        <w:t>–</w:t>
      </w:r>
      <w:r w:rsidR="001C19E5" w:rsidRPr="001C19E5">
        <w:rPr>
          <w:color w:val="000000"/>
          <w:sz w:val="28"/>
          <w:szCs w:val="28"/>
        </w:rPr>
        <w:t xml:space="preserve"> </w:t>
      </w:r>
      <w:r w:rsidRPr="001C19E5">
        <w:rPr>
          <w:color w:val="000000"/>
          <w:sz w:val="28"/>
          <w:szCs w:val="28"/>
        </w:rPr>
        <w:t xml:space="preserve">полые круглого сечения диаметрами 400 </w:t>
      </w:r>
      <w:r w:rsidR="001C19E5">
        <w:rPr>
          <w:color w:val="000000"/>
          <w:sz w:val="28"/>
          <w:szCs w:val="28"/>
        </w:rPr>
        <w:t>–</w:t>
      </w:r>
      <w:r w:rsidR="001C19E5" w:rsidRPr="001C19E5">
        <w:rPr>
          <w:color w:val="000000"/>
          <w:sz w:val="28"/>
          <w:szCs w:val="28"/>
        </w:rPr>
        <w:t xml:space="preserve"> </w:t>
      </w:r>
      <w:r w:rsidRPr="001C19E5">
        <w:rPr>
          <w:color w:val="000000"/>
          <w:sz w:val="28"/>
          <w:szCs w:val="28"/>
        </w:rPr>
        <w:t>800</w:t>
      </w:r>
      <w:r w:rsidR="001C19E5">
        <w:rPr>
          <w:color w:val="000000"/>
          <w:sz w:val="28"/>
          <w:szCs w:val="28"/>
        </w:rPr>
        <w:t> </w:t>
      </w:r>
      <w:r w:rsidR="001C19E5" w:rsidRPr="001C19E5">
        <w:rPr>
          <w:color w:val="000000"/>
          <w:sz w:val="28"/>
          <w:szCs w:val="28"/>
        </w:rPr>
        <w:t>мм</w:t>
      </w:r>
      <w:r w:rsidRPr="001C19E5">
        <w:rPr>
          <w:color w:val="000000"/>
          <w:sz w:val="28"/>
          <w:szCs w:val="28"/>
        </w:rPr>
        <w:t>, цельные и составные;</w:t>
      </w:r>
    </w:p>
    <w:p w:rsidR="00A274C8" w:rsidRPr="001C19E5" w:rsidRDefault="00A274C8" w:rsidP="001C19E5">
      <w:pPr>
        <w:pStyle w:val="af2"/>
        <w:spacing w:before="0" w:beforeAutospacing="0" w:after="0" w:afterAutospacing="0" w:line="360" w:lineRule="auto"/>
        <w:ind w:firstLine="709"/>
        <w:jc w:val="both"/>
        <w:rPr>
          <w:color w:val="000000"/>
          <w:sz w:val="28"/>
          <w:szCs w:val="28"/>
        </w:rPr>
      </w:pPr>
      <w:r w:rsidRPr="001C19E5">
        <w:rPr>
          <w:color w:val="000000"/>
          <w:sz w:val="28"/>
          <w:szCs w:val="28"/>
        </w:rPr>
        <w:t xml:space="preserve">4) СО </w:t>
      </w:r>
      <w:r w:rsidR="001C19E5">
        <w:rPr>
          <w:color w:val="000000"/>
          <w:sz w:val="28"/>
          <w:szCs w:val="28"/>
        </w:rPr>
        <w:t>–</w:t>
      </w:r>
      <w:r w:rsidR="001C19E5" w:rsidRPr="001C19E5">
        <w:rPr>
          <w:color w:val="000000"/>
          <w:sz w:val="28"/>
          <w:szCs w:val="28"/>
        </w:rPr>
        <w:t xml:space="preserve"> </w:t>
      </w:r>
      <w:r w:rsidRPr="001C19E5">
        <w:rPr>
          <w:color w:val="000000"/>
          <w:sz w:val="28"/>
          <w:szCs w:val="28"/>
        </w:rPr>
        <w:t xml:space="preserve">сваи-оболочки диаметрами 1000 </w:t>
      </w:r>
      <w:r w:rsidR="001C19E5">
        <w:rPr>
          <w:color w:val="000000"/>
          <w:sz w:val="28"/>
          <w:szCs w:val="28"/>
        </w:rPr>
        <w:t>–</w:t>
      </w:r>
      <w:r w:rsidR="001C19E5" w:rsidRPr="001C19E5">
        <w:rPr>
          <w:color w:val="000000"/>
          <w:sz w:val="28"/>
          <w:szCs w:val="28"/>
        </w:rPr>
        <w:t xml:space="preserve"> </w:t>
      </w:r>
      <w:r w:rsidRPr="001C19E5">
        <w:rPr>
          <w:color w:val="000000"/>
          <w:sz w:val="28"/>
          <w:szCs w:val="28"/>
        </w:rPr>
        <w:t>3000</w:t>
      </w:r>
      <w:r w:rsidR="001C19E5">
        <w:rPr>
          <w:color w:val="000000"/>
          <w:sz w:val="28"/>
          <w:szCs w:val="28"/>
        </w:rPr>
        <w:t> </w:t>
      </w:r>
      <w:r w:rsidR="001C19E5" w:rsidRPr="001C19E5">
        <w:rPr>
          <w:color w:val="000000"/>
          <w:sz w:val="28"/>
          <w:szCs w:val="28"/>
        </w:rPr>
        <w:t>мм</w:t>
      </w:r>
      <w:r w:rsidRPr="001C19E5">
        <w:rPr>
          <w:color w:val="000000"/>
          <w:sz w:val="28"/>
          <w:szCs w:val="28"/>
        </w:rPr>
        <w:t>, цельные и составные;</w:t>
      </w:r>
    </w:p>
    <w:p w:rsidR="00A274C8" w:rsidRPr="001C19E5" w:rsidRDefault="00A274C8" w:rsidP="001C19E5">
      <w:pPr>
        <w:pStyle w:val="af2"/>
        <w:spacing w:before="0" w:beforeAutospacing="0" w:after="0" w:afterAutospacing="0" w:line="360" w:lineRule="auto"/>
        <w:ind w:firstLine="709"/>
        <w:jc w:val="both"/>
        <w:rPr>
          <w:color w:val="000000"/>
          <w:sz w:val="28"/>
          <w:szCs w:val="28"/>
        </w:rPr>
      </w:pPr>
      <w:r w:rsidRPr="001C19E5">
        <w:rPr>
          <w:color w:val="000000"/>
          <w:sz w:val="28"/>
          <w:szCs w:val="28"/>
        </w:rPr>
        <w:t xml:space="preserve">5) 1СД </w:t>
      </w:r>
      <w:r w:rsidR="001C19E5">
        <w:rPr>
          <w:color w:val="000000"/>
          <w:sz w:val="28"/>
          <w:szCs w:val="28"/>
        </w:rPr>
        <w:t>–</w:t>
      </w:r>
      <w:r w:rsidR="001C19E5" w:rsidRPr="001C19E5">
        <w:rPr>
          <w:color w:val="000000"/>
          <w:sz w:val="28"/>
          <w:szCs w:val="28"/>
        </w:rPr>
        <w:t xml:space="preserve"> </w:t>
      </w:r>
      <w:r w:rsidRPr="001C19E5">
        <w:rPr>
          <w:color w:val="000000"/>
          <w:sz w:val="28"/>
          <w:szCs w:val="28"/>
        </w:rPr>
        <w:t>сваи-колонны квадратного сплошного сечения, двухконсольные, расположенные по крайним осям здания;</w:t>
      </w:r>
    </w:p>
    <w:p w:rsidR="00A274C8" w:rsidRPr="001C19E5" w:rsidRDefault="00A274C8" w:rsidP="001C19E5">
      <w:pPr>
        <w:pStyle w:val="af2"/>
        <w:spacing w:before="0" w:beforeAutospacing="0" w:after="0" w:afterAutospacing="0" w:line="360" w:lineRule="auto"/>
        <w:ind w:firstLine="709"/>
        <w:jc w:val="both"/>
        <w:rPr>
          <w:color w:val="000000"/>
          <w:sz w:val="28"/>
          <w:szCs w:val="28"/>
        </w:rPr>
      </w:pPr>
      <w:r w:rsidRPr="001C19E5">
        <w:rPr>
          <w:color w:val="000000"/>
          <w:sz w:val="28"/>
          <w:szCs w:val="28"/>
        </w:rPr>
        <w:t xml:space="preserve">6) 2СД </w:t>
      </w:r>
      <w:r w:rsidR="001C19E5">
        <w:rPr>
          <w:color w:val="000000"/>
          <w:sz w:val="28"/>
          <w:szCs w:val="28"/>
        </w:rPr>
        <w:t>–</w:t>
      </w:r>
      <w:r w:rsidR="001C19E5" w:rsidRPr="001C19E5">
        <w:rPr>
          <w:color w:val="000000"/>
          <w:sz w:val="28"/>
          <w:szCs w:val="28"/>
        </w:rPr>
        <w:t xml:space="preserve"> </w:t>
      </w:r>
      <w:r w:rsidRPr="001C19E5">
        <w:rPr>
          <w:color w:val="000000"/>
          <w:sz w:val="28"/>
          <w:szCs w:val="28"/>
        </w:rPr>
        <w:t>то же, расположенные по средним осям здания;</w:t>
      </w:r>
    </w:p>
    <w:p w:rsidR="00A274C8" w:rsidRPr="001C19E5" w:rsidRDefault="00A274C8" w:rsidP="001C19E5">
      <w:pPr>
        <w:pStyle w:val="af2"/>
        <w:spacing w:before="0" w:beforeAutospacing="0" w:after="0" w:afterAutospacing="0" w:line="360" w:lineRule="auto"/>
        <w:ind w:firstLine="709"/>
        <w:jc w:val="both"/>
        <w:rPr>
          <w:color w:val="000000"/>
          <w:sz w:val="28"/>
          <w:szCs w:val="28"/>
        </w:rPr>
      </w:pPr>
      <w:r w:rsidRPr="001C19E5">
        <w:rPr>
          <w:color w:val="000000"/>
          <w:sz w:val="28"/>
          <w:szCs w:val="28"/>
        </w:rPr>
        <w:t xml:space="preserve">7) СЦ </w:t>
      </w:r>
      <w:r w:rsidR="001C19E5">
        <w:rPr>
          <w:color w:val="000000"/>
          <w:sz w:val="28"/>
          <w:szCs w:val="28"/>
        </w:rPr>
        <w:t>–</w:t>
      </w:r>
      <w:r w:rsidR="001C19E5" w:rsidRPr="001C19E5">
        <w:rPr>
          <w:color w:val="000000"/>
          <w:sz w:val="28"/>
          <w:szCs w:val="28"/>
        </w:rPr>
        <w:t xml:space="preserve"> </w:t>
      </w:r>
      <w:r w:rsidRPr="001C19E5">
        <w:rPr>
          <w:color w:val="000000"/>
          <w:sz w:val="28"/>
          <w:szCs w:val="28"/>
        </w:rPr>
        <w:t>квадратного сплошного сечения, цельные, без поперечного армирования ствола, с напрягаемой арматурой в центре сваи.</w:t>
      </w:r>
    </w:p>
    <w:p w:rsidR="009D188E" w:rsidRPr="001C19E5" w:rsidRDefault="009D188E" w:rsidP="001C19E5">
      <w:pPr>
        <w:shd w:val="clear" w:color="auto" w:fill="FFFFFF"/>
        <w:spacing w:before="0" w:after="0" w:line="360" w:lineRule="auto"/>
        <w:ind w:firstLine="709"/>
        <w:jc w:val="both"/>
        <w:rPr>
          <w:color w:val="000000"/>
          <w:sz w:val="28"/>
          <w:szCs w:val="24"/>
        </w:rPr>
      </w:pPr>
      <w:r w:rsidRPr="001C19E5">
        <w:rPr>
          <w:color w:val="000000"/>
          <w:sz w:val="28"/>
          <w:szCs w:val="24"/>
        </w:rPr>
        <w:t>В основу классификации сборных железобетонных изделий положены следующие признаки: вид армирования, плотность, вид бетона, внутреннее строение и назначение.</w:t>
      </w:r>
    </w:p>
    <w:p w:rsidR="009D188E" w:rsidRPr="001C19E5" w:rsidRDefault="009D188E" w:rsidP="001C19E5">
      <w:pPr>
        <w:shd w:val="clear" w:color="auto" w:fill="FFFFFF"/>
        <w:spacing w:before="0" w:after="0" w:line="360" w:lineRule="auto"/>
        <w:ind w:firstLine="709"/>
        <w:jc w:val="both"/>
        <w:rPr>
          <w:color w:val="000000"/>
          <w:sz w:val="28"/>
          <w:szCs w:val="24"/>
        </w:rPr>
      </w:pPr>
      <w:r w:rsidRPr="001C19E5">
        <w:rPr>
          <w:color w:val="000000"/>
          <w:sz w:val="28"/>
          <w:szCs w:val="24"/>
        </w:rPr>
        <w:t>По виду армирования железобетонные изделия делят на: предварительно напряженные и с обычным армированием.</w:t>
      </w:r>
    </w:p>
    <w:p w:rsidR="009D188E" w:rsidRPr="001C19E5" w:rsidRDefault="009D188E" w:rsidP="001C19E5">
      <w:pPr>
        <w:shd w:val="clear" w:color="auto" w:fill="FFFFFF"/>
        <w:spacing w:before="0" w:after="0" w:line="360" w:lineRule="auto"/>
        <w:ind w:firstLine="709"/>
        <w:jc w:val="both"/>
        <w:rPr>
          <w:color w:val="000000"/>
          <w:sz w:val="28"/>
          <w:szCs w:val="24"/>
        </w:rPr>
      </w:pPr>
      <w:r w:rsidRPr="001C19E5">
        <w:rPr>
          <w:color w:val="000000"/>
          <w:sz w:val="28"/>
          <w:szCs w:val="24"/>
        </w:rPr>
        <w:t>По плотности изделия бывают из тяжелых бетонов, облегченного, легкого и из особо легких (теплоизоляционных) бетонов. Для элементов каркаса зданий применяют тяжелый бетон, а для ограждающих конструкций зданий –</w:t>
      </w:r>
      <w:r w:rsidR="001C19E5">
        <w:rPr>
          <w:color w:val="000000"/>
          <w:sz w:val="28"/>
          <w:szCs w:val="24"/>
        </w:rPr>
        <w:t xml:space="preserve"> </w:t>
      </w:r>
      <w:r w:rsidRPr="001C19E5">
        <w:rPr>
          <w:color w:val="000000"/>
          <w:sz w:val="28"/>
          <w:szCs w:val="24"/>
        </w:rPr>
        <w:t>легкий.</w:t>
      </w:r>
    </w:p>
    <w:p w:rsidR="009D188E" w:rsidRPr="001C19E5" w:rsidRDefault="009D188E" w:rsidP="001C19E5">
      <w:pPr>
        <w:shd w:val="clear" w:color="auto" w:fill="FFFFFF"/>
        <w:spacing w:before="0" w:after="0" w:line="360" w:lineRule="auto"/>
        <w:ind w:firstLine="709"/>
        <w:jc w:val="both"/>
        <w:rPr>
          <w:color w:val="000000"/>
          <w:sz w:val="28"/>
          <w:szCs w:val="24"/>
        </w:rPr>
      </w:pPr>
      <w:r w:rsidRPr="001C19E5">
        <w:rPr>
          <w:color w:val="000000"/>
          <w:sz w:val="28"/>
          <w:szCs w:val="24"/>
        </w:rPr>
        <w:t>По виду бетонов и применяемых в бетоне вяжущих различают изделия:</w:t>
      </w:r>
    </w:p>
    <w:p w:rsidR="009D188E" w:rsidRPr="001C19E5" w:rsidRDefault="009D188E" w:rsidP="001C19E5">
      <w:pPr>
        <w:numPr>
          <w:ilvl w:val="0"/>
          <w:numId w:val="28"/>
        </w:numPr>
        <w:shd w:val="clear" w:color="auto" w:fill="FFFFFF"/>
        <w:spacing w:before="0" w:after="0" w:line="360" w:lineRule="auto"/>
        <w:ind w:left="0" w:firstLine="709"/>
        <w:jc w:val="both"/>
        <w:rPr>
          <w:color w:val="000000"/>
          <w:sz w:val="28"/>
          <w:szCs w:val="24"/>
        </w:rPr>
      </w:pPr>
      <w:r w:rsidRPr="001C19E5">
        <w:rPr>
          <w:color w:val="000000"/>
          <w:sz w:val="28"/>
          <w:szCs w:val="24"/>
        </w:rPr>
        <w:t>из цементных бетонов –</w:t>
      </w:r>
      <w:r w:rsidR="001C19E5">
        <w:rPr>
          <w:color w:val="000000"/>
          <w:sz w:val="28"/>
          <w:szCs w:val="24"/>
        </w:rPr>
        <w:t xml:space="preserve"> </w:t>
      </w:r>
      <w:r w:rsidRPr="001C19E5">
        <w:rPr>
          <w:color w:val="000000"/>
          <w:sz w:val="28"/>
          <w:szCs w:val="24"/>
        </w:rPr>
        <w:t>тяжелых на обычных плотных заполнителях и легких бетонов на пористых заполнителях;</w:t>
      </w:r>
    </w:p>
    <w:p w:rsidR="009D188E" w:rsidRPr="001C19E5" w:rsidRDefault="009D188E" w:rsidP="001C19E5">
      <w:pPr>
        <w:numPr>
          <w:ilvl w:val="0"/>
          <w:numId w:val="28"/>
        </w:numPr>
        <w:shd w:val="clear" w:color="auto" w:fill="FFFFFF"/>
        <w:spacing w:before="0" w:after="0" w:line="360" w:lineRule="auto"/>
        <w:ind w:left="0" w:firstLine="709"/>
        <w:jc w:val="both"/>
        <w:rPr>
          <w:color w:val="000000"/>
          <w:sz w:val="28"/>
          <w:szCs w:val="24"/>
        </w:rPr>
      </w:pPr>
      <w:r w:rsidRPr="001C19E5">
        <w:rPr>
          <w:color w:val="000000"/>
          <w:sz w:val="28"/>
          <w:szCs w:val="24"/>
        </w:rPr>
        <w:t>силикатных бетонов автоклавного твердения –</w:t>
      </w:r>
      <w:r w:rsidR="001C19E5">
        <w:rPr>
          <w:color w:val="000000"/>
          <w:sz w:val="28"/>
          <w:szCs w:val="24"/>
        </w:rPr>
        <w:t xml:space="preserve"> </w:t>
      </w:r>
      <w:r w:rsidRPr="001C19E5">
        <w:rPr>
          <w:color w:val="000000"/>
          <w:sz w:val="28"/>
          <w:szCs w:val="24"/>
        </w:rPr>
        <w:t>плотных (тяжелых) или легких на пористых заполнителях на основе извести или смешанном вяжущем;</w:t>
      </w:r>
    </w:p>
    <w:p w:rsidR="009D188E" w:rsidRPr="001C19E5" w:rsidRDefault="009D188E" w:rsidP="001C19E5">
      <w:pPr>
        <w:numPr>
          <w:ilvl w:val="0"/>
          <w:numId w:val="28"/>
        </w:numPr>
        <w:shd w:val="clear" w:color="auto" w:fill="FFFFFF"/>
        <w:spacing w:before="0" w:after="0" w:line="360" w:lineRule="auto"/>
        <w:ind w:left="0" w:firstLine="709"/>
        <w:jc w:val="both"/>
        <w:rPr>
          <w:color w:val="000000"/>
          <w:sz w:val="28"/>
          <w:szCs w:val="24"/>
        </w:rPr>
      </w:pPr>
      <w:r w:rsidRPr="001C19E5">
        <w:rPr>
          <w:color w:val="000000"/>
          <w:sz w:val="28"/>
          <w:szCs w:val="24"/>
        </w:rPr>
        <w:t>ячеистых бетонов –</w:t>
      </w:r>
      <w:r w:rsidR="001C19E5">
        <w:rPr>
          <w:color w:val="000000"/>
          <w:sz w:val="28"/>
          <w:szCs w:val="24"/>
        </w:rPr>
        <w:t xml:space="preserve"> </w:t>
      </w:r>
      <w:r w:rsidRPr="001C19E5">
        <w:rPr>
          <w:color w:val="000000"/>
          <w:sz w:val="28"/>
          <w:szCs w:val="24"/>
        </w:rPr>
        <w:t>на цементе, извести или смешанном вяжущем; специальных бетонов –</w:t>
      </w:r>
      <w:r w:rsidR="001C19E5">
        <w:rPr>
          <w:color w:val="000000"/>
          <w:sz w:val="28"/>
          <w:szCs w:val="24"/>
        </w:rPr>
        <w:t xml:space="preserve"> </w:t>
      </w:r>
      <w:r w:rsidRPr="001C19E5">
        <w:rPr>
          <w:color w:val="000000"/>
          <w:sz w:val="28"/>
          <w:szCs w:val="24"/>
        </w:rPr>
        <w:t>жаростойких, химически стойких, декоративных, гидратных.</w:t>
      </w:r>
    </w:p>
    <w:p w:rsidR="009D188E" w:rsidRPr="001C19E5" w:rsidRDefault="009D188E" w:rsidP="001C19E5">
      <w:pPr>
        <w:shd w:val="clear" w:color="auto" w:fill="FFFFFF"/>
        <w:spacing w:before="0" w:after="0" w:line="360" w:lineRule="auto"/>
        <w:ind w:firstLine="709"/>
        <w:jc w:val="both"/>
        <w:rPr>
          <w:color w:val="000000"/>
          <w:sz w:val="28"/>
          <w:szCs w:val="24"/>
        </w:rPr>
      </w:pPr>
      <w:r w:rsidRPr="001C19E5">
        <w:rPr>
          <w:color w:val="000000"/>
          <w:sz w:val="28"/>
          <w:szCs w:val="24"/>
        </w:rPr>
        <w:t>По внутреннему строению изделия могут быть сплошными и пустотелыми, изготовленными из бетона одного вида, однослойные или двухслойные и многослойные, изготовленные из разных видов бетона или с применением различных материалов, например теплоизоляционных.</w:t>
      </w:r>
    </w:p>
    <w:p w:rsidR="009D188E" w:rsidRPr="001C19E5" w:rsidRDefault="009D188E" w:rsidP="001C19E5">
      <w:pPr>
        <w:shd w:val="clear" w:color="auto" w:fill="FFFFFF"/>
        <w:spacing w:before="0" w:after="0" w:line="360" w:lineRule="auto"/>
        <w:ind w:firstLine="709"/>
        <w:jc w:val="both"/>
        <w:rPr>
          <w:color w:val="000000"/>
          <w:sz w:val="28"/>
          <w:szCs w:val="24"/>
        </w:rPr>
      </w:pPr>
      <w:r w:rsidRPr="001C19E5">
        <w:rPr>
          <w:color w:val="000000"/>
          <w:sz w:val="28"/>
          <w:szCs w:val="24"/>
        </w:rPr>
        <w:t xml:space="preserve">Железобетонные изделия одного вида могут отличаться также типоразмерами, например стеновой блок угловой, подоконный </w:t>
      </w:r>
      <w:r w:rsidR="001C19E5">
        <w:rPr>
          <w:color w:val="000000"/>
          <w:sz w:val="28"/>
          <w:szCs w:val="24"/>
        </w:rPr>
        <w:t>и т.д.</w:t>
      </w:r>
      <w:r w:rsidRPr="001C19E5">
        <w:rPr>
          <w:color w:val="000000"/>
          <w:sz w:val="28"/>
          <w:szCs w:val="24"/>
        </w:rPr>
        <w:t xml:space="preserve"> Изделия одного типоразмера могут подразделяться также по классам. В основу деления на классы положено различное армирование, наличие монтажных отверстий или различие в закладных деталях.</w:t>
      </w:r>
    </w:p>
    <w:p w:rsidR="009D188E" w:rsidRPr="001C19E5" w:rsidRDefault="009D188E" w:rsidP="001C19E5">
      <w:pPr>
        <w:shd w:val="clear" w:color="auto" w:fill="FFFFFF"/>
        <w:spacing w:before="0" w:after="0" w:line="360" w:lineRule="auto"/>
        <w:ind w:firstLine="709"/>
        <w:jc w:val="both"/>
        <w:rPr>
          <w:color w:val="000000"/>
          <w:sz w:val="28"/>
          <w:szCs w:val="24"/>
        </w:rPr>
      </w:pPr>
      <w:r w:rsidRPr="001C19E5">
        <w:rPr>
          <w:color w:val="000000"/>
          <w:sz w:val="28"/>
          <w:szCs w:val="24"/>
        </w:rPr>
        <w:t>В зависимости от назначения сборные железобетонные изделия делят</w:t>
      </w:r>
      <w:r w:rsidR="001C19E5">
        <w:rPr>
          <w:color w:val="000000"/>
          <w:sz w:val="28"/>
          <w:szCs w:val="24"/>
        </w:rPr>
        <w:t xml:space="preserve"> </w:t>
      </w:r>
      <w:r w:rsidRPr="001C19E5">
        <w:rPr>
          <w:color w:val="000000"/>
          <w:sz w:val="28"/>
          <w:szCs w:val="24"/>
        </w:rPr>
        <w:t>на основные группы: для жилых, общественных, промышленных зданий, для сооружений сельскохозяйственного и гидротехнического строительства, а также изделий общего назначения.</w:t>
      </w:r>
    </w:p>
    <w:p w:rsidR="009D188E" w:rsidRPr="001C19E5" w:rsidRDefault="009D188E" w:rsidP="001C19E5">
      <w:pPr>
        <w:shd w:val="clear" w:color="auto" w:fill="FFFFFF"/>
        <w:spacing w:before="0" w:after="0" w:line="360" w:lineRule="auto"/>
        <w:ind w:firstLine="709"/>
        <w:jc w:val="both"/>
        <w:rPr>
          <w:color w:val="000000"/>
          <w:sz w:val="28"/>
          <w:szCs w:val="24"/>
        </w:rPr>
      </w:pPr>
      <w:r w:rsidRPr="001C19E5">
        <w:rPr>
          <w:color w:val="000000"/>
          <w:sz w:val="28"/>
          <w:szCs w:val="24"/>
        </w:rPr>
        <w:t>Железобетонные изделия должны отвечать требованиям действующих</w:t>
      </w:r>
      <w:r w:rsidR="001C19E5">
        <w:rPr>
          <w:color w:val="000000"/>
          <w:sz w:val="28"/>
          <w:szCs w:val="24"/>
        </w:rPr>
        <w:t xml:space="preserve"> </w:t>
      </w:r>
      <w:r w:rsidRPr="001C19E5">
        <w:rPr>
          <w:color w:val="000000"/>
          <w:sz w:val="28"/>
          <w:szCs w:val="24"/>
        </w:rPr>
        <w:t>государственных стандартов, а также требованиям рабочих чертежей и технических условий на них. Изделия массового производства должны</w:t>
      </w:r>
      <w:r w:rsidR="001C19E5">
        <w:rPr>
          <w:color w:val="000000"/>
          <w:sz w:val="28"/>
          <w:szCs w:val="24"/>
        </w:rPr>
        <w:t xml:space="preserve"> </w:t>
      </w:r>
      <w:r w:rsidRPr="001C19E5">
        <w:rPr>
          <w:color w:val="000000"/>
          <w:sz w:val="28"/>
          <w:szCs w:val="24"/>
        </w:rPr>
        <w:t>быть типовыми</w:t>
      </w:r>
      <w:r w:rsidR="001C19E5">
        <w:rPr>
          <w:color w:val="000000"/>
          <w:sz w:val="28"/>
          <w:szCs w:val="24"/>
        </w:rPr>
        <w:t xml:space="preserve"> </w:t>
      </w:r>
      <w:r w:rsidRPr="001C19E5">
        <w:rPr>
          <w:color w:val="000000"/>
          <w:sz w:val="28"/>
          <w:szCs w:val="24"/>
        </w:rPr>
        <w:t>и</w:t>
      </w:r>
      <w:r w:rsidR="001C19E5">
        <w:rPr>
          <w:color w:val="000000"/>
          <w:sz w:val="28"/>
          <w:szCs w:val="24"/>
        </w:rPr>
        <w:t xml:space="preserve"> </w:t>
      </w:r>
      <w:r w:rsidRPr="001C19E5">
        <w:rPr>
          <w:color w:val="000000"/>
          <w:sz w:val="28"/>
          <w:szCs w:val="24"/>
        </w:rPr>
        <w:t>унифицированными для возможности применения их</w:t>
      </w:r>
      <w:r w:rsidR="001C19E5">
        <w:rPr>
          <w:color w:val="000000"/>
          <w:sz w:val="28"/>
          <w:szCs w:val="24"/>
        </w:rPr>
        <w:t xml:space="preserve"> </w:t>
      </w:r>
      <w:r w:rsidRPr="001C19E5">
        <w:rPr>
          <w:color w:val="000000"/>
          <w:sz w:val="28"/>
          <w:szCs w:val="24"/>
        </w:rPr>
        <w:t>в зданиях и сооружения различного</w:t>
      </w:r>
      <w:r w:rsidR="001C19E5">
        <w:rPr>
          <w:color w:val="000000"/>
          <w:sz w:val="28"/>
          <w:szCs w:val="24"/>
        </w:rPr>
        <w:t xml:space="preserve"> </w:t>
      </w:r>
      <w:r w:rsidRPr="001C19E5">
        <w:rPr>
          <w:color w:val="000000"/>
          <w:sz w:val="28"/>
          <w:szCs w:val="24"/>
        </w:rPr>
        <w:t>назначения.</w:t>
      </w:r>
      <w:r w:rsidR="001C19E5">
        <w:rPr>
          <w:color w:val="000000"/>
          <w:sz w:val="28"/>
          <w:szCs w:val="24"/>
        </w:rPr>
        <w:t xml:space="preserve"> </w:t>
      </w:r>
      <w:r w:rsidRPr="001C19E5">
        <w:rPr>
          <w:color w:val="000000"/>
          <w:sz w:val="28"/>
          <w:szCs w:val="24"/>
        </w:rPr>
        <w:t>Изделия должны иметь максимально степень заводской готовности. Составные или комплексные изделия поставляют потребителю, как правило, в законченном, собранном</w:t>
      </w:r>
      <w:r w:rsidR="001C19E5">
        <w:rPr>
          <w:color w:val="000000"/>
          <w:sz w:val="28"/>
          <w:szCs w:val="24"/>
        </w:rPr>
        <w:t xml:space="preserve"> </w:t>
      </w:r>
      <w:r w:rsidRPr="001C19E5">
        <w:rPr>
          <w:color w:val="000000"/>
          <w:sz w:val="28"/>
          <w:szCs w:val="24"/>
        </w:rPr>
        <w:t>и</w:t>
      </w:r>
      <w:r w:rsidR="001C19E5">
        <w:rPr>
          <w:color w:val="000000"/>
          <w:sz w:val="28"/>
          <w:szCs w:val="24"/>
        </w:rPr>
        <w:t xml:space="preserve"> </w:t>
      </w:r>
      <w:r w:rsidRPr="001C19E5">
        <w:rPr>
          <w:color w:val="000000"/>
          <w:sz w:val="28"/>
          <w:szCs w:val="24"/>
        </w:rPr>
        <w:t>полностью укомплектованном</w:t>
      </w:r>
      <w:r w:rsidR="001C19E5">
        <w:rPr>
          <w:color w:val="000000"/>
          <w:sz w:val="28"/>
          <w:szCs w:val="24"/>
        </w:rPr>
        <w:t xml:space="preserve"> </w:t>
      </w:r>
      <w:r w:rsidRPr="001C19E5">
        <w:rPr>
          <w:color w:val="000000"/>
          <w:sz w:val="28"/>
          <w:szCs w:val="24"/>
        </w:rPr>
        <w:t>деталями</w:t>
      </w:r>
      <w:r w:rsidR="001C19E5">
        <w:rPr>
          <w:color w:val="000000"/>
          <w:sz w:val="28"/>
          <w:szCs w:val="24"/>
        </w:rPr>
        <w:t xml:space="preserve"> </w:t>
      </w:r>
      <w:r w:rsidRPr="001C19E5">
        <w:rPr>
          <w:color w:val="000000"/>
          <w:sz w:val="28"/>
          <w:szCs w:val="24"/>
        </w:rPr>
        <w:t>виде. Железобетонные изделия с проемами поставляют со вставленными</w:t>
      </w:r>
      <w:r w:rsidR="001C19E5">
        <w:rPr>
          <w:color w:val="000000"/>
          <w:sz w:val="28"/>
          <w:szCs w:val="24"/>
        </w:rPr>
        <w:t xml:space="preserve"> </w:t>
      </w:r>
      <w:r w:rsidRPr="001C19E5">
        <w:rPr>
          <w:color w:val="000000"/>
          <w:sz w:val="28"/>
          <w:szCs w:val="24"/>
        </w:rPr>
        <w:t>оконными или дверными блоками,</w:t>
      </w:r>
      <w:r w:rsidR="001C19E5">
        <w:rPr>
          <w:color w:val="000000"/>
          <w:sz w:val="28"/>
          <w:szCs w:val="24"/>
        </w:rPr>
        <w:t xml:space="preserve"> </w:t>
      </w:r>
      <w:r w:rsidRPr="001C19E5">
        <w:rPr>
          <w:color w:val="000000"/>
          <w:sz w:val="28"/>
          <w:szCs w:val="24"/>
        </w:rPr>
        <w:t>проолифленными или загрунтованными. Качество поверхности изделия должно быть</w:t>
      </w:r>
      <w:r w:rsidR="001C19E5">
        <w:rPr>
          <w:color w:val="000000"/>
          <w:sz w:val="28"/>
          <w:szCs w:val="24"/>
        </w:rPr>
        <w:t xml:space="preserve"> </w:t>
      </w:r>
      <w:r w:rsidRPr="001C19E5">
        <w:rPr>
          <w:color w:val="000000"/>
          <w:sz w:val="28"/>
          <w:szCs w:val="24"/>
        </w:rPr>
        <w:t>таким, чтобы на месте строительства</w:t>
      </w:r>
      <w:r w:rsidR="001C19E5">
        <w:rPr>
          <w:color w:val="000000"/>
          <w:sz w:val="28"/>
          <w:szCs w:val="24"/>
        </w:rPr>
        <w:t xml:space="preserve"> </w:t>
      </w:r>
      <w:r w:rsidRPr="001C19E5">
        <w:rPr>
          <w:color w:val="000000"/>
          <w:sz w:val="28"/>
          <w:szCs w:val="24"/>
        </w:rPr>
        <w:t>(если это не предусмотрено проектом) не требовалось дополнительной их отделки.</w:t>
      </w:r>
    </w:p>
    <w:p w:rsidR="009D5C4A" w:rsidRPr="001C19E5" w:rsidRDefault="009D5C4A" w:rsidP="001C19E5">
      <w:pPr>
        <w:shd w:val="clear" w:color="auto" w:fill="FFFFFF"/>
        <w:spacing w:before="0" w:after="0" w:line="360" w:lineRule="auto"/>
        <w:ind w:firstLine="709"/>
        <w:jc w:val="both"/>
        <w:rPr>
          <w:color w:val="000000"/>
          <w:sz w:val="28"/>
          <w:szCs w:val="24"/>
        </w:rPr>
      </w:pPr>
    </w:p>
    <w:p w:rsidR="002759CD" w:rsidRPr="001C19E5" w:rsidRDefault="005D7B28" w:rsidP="001C19E5">
      <w:pPr>
        <w:pStyle w:val="1"/>
        <w:keepNext w:val="0"/>
        <w:spacing w:before="0" w:after="0" w:line="360" w:lineRule="auto"/>
        <w:ind w:left="0" w:firstLine="709"/>
        <w:jc w:val="both"/>
        <w:rPr>
          <w:rFonts w:cs="Times New Roman"/>
          <w:color w:val="000000"/>
        </w:rPr>
      </w:pPr>
      <w:bookmarkStart w:id="2" w:name="_Toc228750887"/>
      <w:r>
        <w:rPr>
          <w:rFonts w:cs="Times New Roman"/>
          <w:color w:val="000000"/>
        </w:rPr>
        <w:br w:type="page"/>
      </w:r>
      <w:r w:rsidR="002759CD" w:rsidRPr="001C19E5">
        <w:rPr>
          <w:rFonts w:cs="Times New Roman"/>
          <w:color w:val="000000"/>
        </w:rPr>
        <w:t>Выбор и характеристики исходных материалов</w:t>
      </w:r>
      <w:bookmarkEnd w:id="2"/>
    </w:p>
    <w:p w:rsidR="005D7B28" w:rsidRDefault="005D7B28" w:rsidP="001C19E5">
      <w:pPr>
        <w:spacing w:before="0" w:after="0" w:line="360" w:lineRule="auto"/>
        <w:ind w:firstLine="709"/>
        <w:jc w:val="both"/>
        <w:rPr>
          <w:color w:val="000000"/>
          <w:sz w:val="28"/>
        </w:rPr>
      </w:pPr>
    </w:p>
    <w:p w:rsidR="00776D8A" w:rsidRPr="001C19E5" w:rsidRDefault="00776D8A" w:rsidP="001C19E5">
      <w:pPr>
        <w:spacing w:before="0" w:after="0" w:line="360" w:lineRule="auto"/>
        <w:ind w:firstLine="709"/>
        <w:jc w:val="both"/>
        <w:rPr>
          <w:color w:val="000000"/>
          <w:sz w:val="28"/>
        </w:rPr>
      </w:pPr>
      <w:r w:rsidRPr="001C19E5">
        <w:rPr>
          <w:color w:val="000000"/>
          <w:sz w:val="28"/>
        </w:rPr>
        <w:t>Материалы, используемые для приготовления бетона, предопределяют его состав, физико-механические свойства, стойкость и долговечность бетона. При выборе материалов для бетона следует учитывать требования к бетону, условия эксплуатации конструкции, особенности технологии изготовления. Правильный выбор материалов позволяет экономить цемент и способствует получению качественного бетона с требуемыми характеристиками.</w:t>
      </w:r>
    </w:p>
    <w:p w:rsidR="00776D8A" w:rsidRPr="001C19E5" w:rsidRDefault="00776D8A" w:rsidP="001C19E5">
      <w:pPr>
        <w:spacing w:before="0" w:after="0" w:line="360" w:lineRule="auto"/>
        <w:ind w:firstLine="709"/>
        <w:jc w:val="both"/>
        <w:rPr>
          <w:color w:val="000000"/>
          <w:sz w:val="28"/>
        </w:rPr>
      </w:pPr>
    </w:p>
    <w:p w:rsidR="00776D8A" w:rsidRPr="001C19E5" w:rsidRDefault="00776D8A" w:rsidP="001C19E5">
      <w:pPr>
        <w:pStyle w:val="2"/>
        <w:keepNext w:val="0"/>
        <w:spacing w:before="0" w:after="0"/>
        <w:ind w:left="0" w:firstLine="709"/>
        <w:jc w:val="both"/>
        <w:rPr>
          <w:rFonts w:cs="Times New Roman"/>
          <w:color w:val="000000"/>
        </w:rPr>
      </w:pPr>
      <w:bookmarkStart w:id="3" w:name="_Toc228750888"/>
      <w:r w:rsidRPr="001C19E5">
        <w:rPr>
          <w:rFonts w:cs="Times New Roman"/>
          <w:color w:val="000000"/>
        </w:rPr>
        <w:t>Цемент</w:t>
      </w:r>
      <w:bookmarkEnd w:id="3"/>
    </w:p>
    <w:p w:rsidR="00776D8A" w:rsidRPr="001C19E5" w:rsidRDefault="00776D8A" w:rsidP="001C19E5">
      <w:pPr>
        <w:spacing w:before="0" w:after="0" w:line="360" w:lineRule="auto"/>
        <w:ind w:firstLine="709"/>
        <w:jc w:val="both"/>
        <w:rPr>
          <w:color w:val="000000"/>
          <w:sz w:val="28"/>
        </w:rPr>
      </w:pPr>
    </w:p>
    <w:p w:rsidR="00776D8A" w:rsidRPr="001C19E5" w:rsidRDefault="00776D8A" w:rsidP="001C19E5">
      <w:pPr>
        <w:spacing w:before="0" w:after="0" w:line="360" w:lineRule="auto"/>
        <w:ind w:firstLine="709"/>
        <w:jc w:val="both"/>
        <w:rPr>
          <w:color w:val="000000"/>
          <w:sz w:val="28"/>
        </w:rPr>
      </w:pPr>
      <w:r w:rsidRPr="001C19E5">
        <w:rPr>
          <w:color w:val="000000"/>
          <w:sz w:val="28"/>
        </w:rPr>
        <w:t>Цемент самый дорогостоящий материал в бетоне и энергоемкий при производстве. Экономия цемента ведет к существенному снижению стоимости бетона.</w:t>
      </w:r>
    </w:p>
    <w:p w:rsidR="00776D8A" w:rsidRPr="001C19E5" w:rsidRDefault="00776D8A" w:rsidP="001C19E5">
      <w:pPr>
        <w:spacing w:before="0" w:after="0" w:line="360" w:lineRule="auto"/>
        <w:ind w:firstLine="709"/>
        <w:jc w:val="both"/>
        <w:rPr>
          <w:color w:val="000000"/>
          <w:sz w:val="28"/>
        </w:rPr>
      </w:pPr>
      <w:r w:rsidRPr="001C19E5">
        <w:rPr>
          <w:color w:val="000000"/>
          <w:sz w:val="28"/>
        </w:rPr>
        <w:t>При выборе марки цемента для бетона данной прочности необходимо руководствоваться следующим.</w:t>
      </w:r>
    </w:p>
    <w:p w:rsidR="00776D8A" w:rsidRPr="001C19E5" w:rsidRDefault="00776D8A" w:rsidP="001C19E5">
      <w:pPr>
        <w:spacing w:before="0" w:after="0" w:line="360" w:lineRule="auto"/>
        <w:ind w:firstLine="709"/>
        <w:jc w:val="both"/>
        <w:rPr>
          <w:color w:val="000000"/>
          <w:sz w:val="28"/>
        </w:rPr>
      </w:pPr>
      <w:r w:rsidRPr="001C19E5">
        <w:rPr>
          <w:color w:val="000000"/>
          <w:sz w:val="28"/>
        </w:rPr>
        <w:t>Для получения плотной однородной</w:t>
      </w:r>
      <w:r w:rsidR="001C19E5">
        <w:rPr>
          <w:color w:val="000000"/>
          <w:sz w:val="28"/>
        </w:rPr>
        <w:t xml:space="preserve"> </w:t>
      </w:r>
      <w:r w:rsidRPr="001C19E5">
        <w:rPr>
          <w:color w:val="000000"/>
          <w:sz w:val="28"/>
        </w:rPr>
        <w:t>структуры цементного теста в бетоне активность цемента должна быть в пределах 0,7</w:t>
      </w:r>
      <w:r w:rsidR="001C19E5">
        <w:rPr>
          <w:color w:val="000000"/>
          <w:sz w:val="28"/>
        </w:rPr>
        <w:t>…</w:t>
      </w:r>
      <w:r w:rsidRPr="001C19E5">
        <w:rPr>
          <w:color w:val="000000"/>
          <w:sz w:val="28"/>
        </w:rPr>
        <w:t>2 от требуемой прочности бетона. При значениях отношения активности цемента к прочности бетона меньше 0,7. Требуется низкое водоцементное отношение и как следствие густое цементное тесто вызывает высокую жесткость бетонной смеси и высокий расход цемента требующее интенсивных методов уплотнения и как результат высокая себестоимость бетона.</w:t>
      </w:r>
    </w:p>
    <w:p w:rsidR="00776D8A" w:rsidRPr="001C19E5" w:rsidRDefault="00776D8A" w:rsidP="001C19E5">
      <w:pPr>
        <w:spacing w:before="0" w:after="0" w:line="360" w:lineRule="auto"/>
        <w:ind w:firstLine="709"/>
        <w:jc w:val="both"/>
        <w:rPr>
          <w:color w:val="000000"/>
          <w:sz w:val="28"/>
        </w:rPr>
      </w:pPr>
      <w:r w:rsidRPr="001C19E5">
        <w:rPr>
          <w:color w:val="000000"/>
          <w:sz w:val="28"/>
        </w:rPr>
        <w:t>При значении отношения активности цемента к прочности бетона больше 2 требуется высокое водоцементное отношение вызывающее низкий расход цемента и низкую вязкость цементного теста, что понижает связность цементного теста и вызывает необходимость применения тонкомолотых добавок что также удорожает технологию бетона и приводит к ухудшению физико-механических свойств цементного камня и бетона.</w:t>
      </w:r>
    </w:p>
    <w:p w:rsidR="00776D8A" w:rsidRPr="001C19E5" w:rsidRDefault="00776D8A" w:rsidP="001C19E5">
      <w:pPr>
        <w:spacing w:before="0" w:after="0" w:line="360" w:lineRule="auto"/>
        <w:ind w:firstLine="709"/>
        <w:jc w:val="both"/>
        <w:rPr>
          <w:b/>
          <w:color w:val="000000"/>
          <w:sz w:val="28"/>
        </w:rPr>
      </w:pPr>
      <w:r w:rsidRPr="001C19E5">
        <w:rPr>
          <w:color w:val="000000"/>
          <w:sz w:val="28"/>
        </w:rPr>
        <w:t>Для вибрированного бетона указанное отношение активности цемента к прочности бетона должно быть в пределах 1,2</w:t>
      </w:r>
      <w:r w:rsidR="001C19E5">
        <w:rPr>
          <w:color w:val="000000"/>
          <w:sz w:val="28"/>
        </w:rPr>
        <w:t>…</w:t>
      </w:r>
      <w:r w:rsidRPr="001C19E5">
        <w:rPr>
          <w:color w:val="000000"/>
          <w:sz w:val="28"/>
        </w:rPr>
        <w:t>2.</w:t>
      </w:r>
    </w:p>
    <w:p w:rsidR="00776D8A" w:rsidRPr="001C19E5" w:rsidRDefault="00776D8A" w:rsidP="001C19E5">
      <w:pPr>
        <w:spacing w:before="0" w:after="0" w:line="360" w:lineRule="auto"/>
        <w:ind w:firstLine="709"/>
        <w:jc w:val="both"/>
        <w:rPr>
          <w:color w:val="000000"/>
          <w:sz w:val="28"/>
        </w:rPr>
      </w:pPr>
      <w:r w:rsidRPr="001C19E5">
        <w:rPr>
          <w:color w:val="000000"/>
          <w:sz w:val="28"/>
        </w:rPr>
        <w:t>Для бетонов различной прочности рекомендуется использовать следующие марки цемента:</w:t>
      </w:r>
    </w:p>
    <w:p w:rsidR="00776D8A" w:rsidRPr="001C19E5" w:rsidRDefault="00776D8A" w:rsidP="001C19E5">
      <w:pPr>
        <w:spacing w:before="0" w:after="0" w:line="360" w:lineRule="auto"/>
        <w:ind w:firstLine="709"/>
        <w:jc w:val="both"/>
        <w:rPr>
          <w:color w:val="000000"/>
          <w:sz w:val="28"/>
        </w:rPr>
      </w:pPr>
      <w:r w:rsidRPr="001C19E5">
        <w:rPr>
          <w:color w:val="000000"/>
          <w:sz w:val="28"/>
        </w:rPr>
        <w:t>Марка</w:t>
      </w:r>
      <w:r w:rsidR="001C19E5">
        <w:rPr>
          <w:color w:val="000000"/>
          <w:sz w:val="28"/>
        </w:rPr>
        <w:t xml:space="preserve"> </w:t>
      </w:r>
      <w:r w:rsidRPr="001C19E5">
        <w:rPr>
          <w:color w:val="000000"/>
          <w:sz w:val="28"/>
        </w:rPr>
        <w:t>100</w:t>
      </w:r>
      <w:r w:rsidR="001C19E5">
        <w:rPr>
          <w:color w:val="000000"/>
          <w:sz w:val="28"/>
        </w:rPr>
        <w:t xml:space="preserve"> </w:t>
      </w:r>
      <w:r w:rsidRPr="001C19E5">
        <w:rPr>
          <w:color w:val="000000"/>
          <w:sz w:val="28"/>
        </w:rPr>
        <w:t>150</w:t>
      </w:r>
      <w:r w:rsidR="001C19E5">
        <w:rPr>
          <w:color w:val="000000"/>
          <w:sz w:val="28"/>
        </w:rPr>
        <w:t xml:space="preserve"> </w:t>
      </w:r>
      <w:r w:rsidRPr="001C19E5">
        <w:rPr>
          <w:color w:val="000000"/>
          <w:sz w:val="28"/>
        </w:rPr>
        <w:t>200</w:t>
      </w:r>
      <w:r w:rsidR="001C19E5">
        <w:rPr>
          <w:color w:val="000000"/>
          <w:sz w:val="28"/>
        </w:rPr>
        <w:t xml:space="preserve"> </w:t>
      </w:r>
      <w:r w:rsidRPr="001C19E5">
        <w:rPr>
          <w:color w:val="000000"/>
          <w:sz w:val="28"/>
        </w:rPr>
        <w:t>300</w:t>
      </w:r>
      <w:r w:rsidR="001C19E5">
        <w:rPr>
          <w:color w:val="000000"/>
          <w:sz w:val="28"/>
        </w:rPr>
        <w:t xml:space="preserve"> </w:t>
      </w:r>
      <w:r w:rsidRPr="001C19E5">
        <w:rPr>
          <w:color w:val="000000"/>
          <w:sz w:val="28"/>
        </w:rPr>
        <w:t>400</w:t>
      </w:r>
      <w:r w:rsidR="001C19E5">
        <w:rPr>
          <w:color w:val="000000"/>
          <w:sz w:val="28"/>
        </w:rPr>
        <w:t xml:space="preserve"> </w:t>
      </w:r>
      <w:r w:rsidRPr="001C19E5">
        <w:rPr>
          <w:color w:val="000000"/>
          <w:sz w:val="28"/>
        </w:rPr>
        <w:t>500</w:t>
      </w:r>
      <w:r w:rsidR="001C19E5">
        <w:rPr>
          <w:color w:val="000000"/>
          <w:sz w:val="28"/>
        </w:rPr>
        <w:t xml:space="preserve"> </w:t>
      </w:r>
      <w:r w:rsidRPr="001C19E5">
        <w:rPr>
          <w:color w:val="000000"/>
          <w:sz w:val="28"/>
        </w:rPr>
        <w:t>600</w:t>
      </w:r>
    </w:p>
    <w:p w:rsidR="00776D8A" w:rsidRPr="001C19E5" w:rsidRDefault="00776D8A" w:rsidP="001C19E5">
      <w:pPr>
        <w:spacing w:before="0" w:after="0" w:line="360" w:lineRule="auto"/>
        <w:ind w:firstLine="709"/>
        <w:jc w:val="both"/>
        <w:rPr>
          <w:color w:val="000000"/>
          <w:sz w:val="28"/>
        </w:rPr>
      </w:pPr>
      <w:r w:rsidRPr="001C19E5">
        <w:rPr>
          <w:color w:val="000000"/>
          <w:sz w:val="28"/>
        </w:rPr>
        <w:t>(класс) бетона</w:t>
      </w:r>
      <w:r w:rsidR="001C19E5">
        <w:rPr>
          <w:color w:val="000000"/>
          <w:sz w:val="28"/>
        </w:rPr>
        <w:t xml:space="preserve"> </w:t>
      </w:r>
      <w:r w:rsidRPr="001C19E5">
        <w:rPr>
          <w:color w:val="000000"/>
          <w:sz w:val="28"/>
        </w:rPr>
        <w:t>В7,5</w:t>
      </w:r>
      <w:r w:rsidR="001C19E5">
        <w:rPr>
          <w:color w:val="000000"/>
          <w:sz w:val="28"/>
        </w:rPr>
        <w:t xml:space="preserve"> </w:t>
      </w:r>
      <w:r w:rsidRPr="001C19E5">
        <w:rPr>
          <w:color w:val="000000"/>
          <w:sz w:val="28"/>
        </w:rPr>
        <w:t>810</w:t>
      </w:r>
      <w:r w:rsidR="001C19E5">
        <w:rPr>
          <w:color w:val="000000"/>
          <w:sz w:val="28"/>
        </w:rPr>
        <w:t xml:space="preserve"> </w:t>
      </w:r>
      <w:r w:rsidRPr="001C19E5">
        <w:rPr>
          <w:color w:val="000000"/>
          <w:sz w:val="28"/>
        </w:rPr>
        <w:t>В15</w:t>
      </w:r>
      <w:r w:rsidR="001C19E5">
        <w:rPr>
          <w:color w:val="000000"/>
          <w:sz w:val="28"/>
        </w:rPr>
        <w:t xml:space="preserve"> </w:t>
      </w:r>
      <w:r w:rsidRPr="001C19E5">
        <w:rPr>
          <w:color w:val="000000"/>
          <w:sz w:val="28"/>
        </w:rPr>
        <w:t>В25</w:t>
      </w:r>
      <w:r w:rsidR="001C19E5">
        <w:rPr>
          <w:color w:val="000000"/>
          <w:sz w:val="28"/>
        </w:rPr>
        <w:t xml:space="preserve"> </w:t>
      </w:r>
      <w:r w:rsidRPr="001C19E5">
        <w:rPr>
          <w:color w:val="000000"/>
          <w:sz w:val="28"/>
        </w:rPr>
        <w:t>830</w:t>
      </w:r>
      <w:r w:rsidR="001C19E5">
        <w:rPr>
          <w:color w:val="000000"/>
          <w:sz w:val="28"/>
        </w:rPr>
        <w:t xml:space="preserve"> </w:t>
      </w:r>
      <w:r w:rsidRPr="001C19E5">
        <w:rPr>
          <w:color w:val="000000"/>
          <w:sz w:val="28"/>
        </w:rPr>
        <w:t>340</w:t>
      </w:r>
      <w:r w:rsidR="001C19E5">
        <w:rPr>
          <w:color w:val="000000"/>
          <w:sz w:val="28"/>
        </w:rPr>
        <w:t xml:space="preserve"> </w:t>
      </w:r>
      <w:r w:rsidRPr="001C19E5">
        <w:rPr>
          <w:color w:val="000000"/>
          <w:sz w:val="28"/>
        </w:rPr>
        <w:t>В45</w:t>
      </w:r>
    </w:p>
    <w:p w:rsidR="00776D8A" w:rsidRPr="001C19E5" w:rsidRDefault="00776D8A" w:rsidP="001C19E5">
      <w:pPr>
        <w:spacing w:before="0" w:after="0" w:line="360" w:lineRule="auto"/>
        <w:ind w:firstLine="709"/>
        <w:jc w:val="both"/>
        <w:rPr>
          <w:color w:val="000000"/>
          <w:sz w:val="28"/>
        </w:rPr>
      </w:pPr>
      <w:r w:rsidRPr="001C19E5">
        <w:rPr>
          <w:color w:val="000000"/>
          <w:sz w:val="28"/>
        </w:rPr>
        <w:t>Марка цемента 300</w:t>
      </w:r>
      <w:r w:rsidR="001C19E5">
        <w:rPr>
          <w:color w:val="000000"/>
          <w:sz w:val="28"/>
        </w:rPr>
        <w:t xml:space="preserve"> </w:t>
      </w:r>
      <w:r w:rsidRPr="001C19E5">
        <w:rPr>
          <w:color w:val="000000"/>
          <w:sz w:val="28"/>
        </w:rPr>
        <w:t>400</w:t>
      </w:r>
      <w:r w:rsidR="001C19E5">
        <w:rPr>
          <w:color w:val="000000"/>
          <w:sz w:val="28"/>
        </w:rPr>
        <w:t xml:space="preserve"> </w:t>
      </w:r>
      <w:r w:rsidRPr="001C19E5">
        <w:rPr>
          <w:color w:val="000000"/>
          <w:sz w:val="28"/>
        </w:rPr>
        <w:t>400</w:t>
      </w:r>
      <w:r w:rsidR="001C19E5">
        <w:rPr>
          <w:color w:val="000000"/>
          <w:sz w:val="28"/>
        </w:rPr>
        <w:t xml:space="preserve"> </w:t>
      </w:r>
      <w:r w:rsidRPr="001C19E5">
        <w:rPr>
          <w:color w:val="000000"/>
          <w:sz w:val="28"/>
        </w:rPr>
        <w:t>400</w:t>
      </w:r>
      <w:r w:rsidR="001C19E5">
        <w:rPr>
          <w:color w:val="000000"/>
          <w:sz w:val="28"/>
        </w:rPr>
        <w:t xml:space="preserve"> </w:t>
      </w:r>
      <w:r w:rsidRPr="001C19E5">
        <w:rPr>
          <w:color w:val="000000"/>
          <w:sz w:val="28"/>
        </w:rPr>
        <w:t>500</w:t>
      </w:r>
      <w:r w:rsidR="001C19E5">
        <w:rPr>
          <w:color w:val="000000"/>
          <w:sz w:val="28"/>
        </w:rPr>
        <w:t xml:space="preserve"> </w:t>
      </w:r>
      <w:r w:rsidRPr="001C19E5">
        <w:rPr>
          <w:color w:val="000000"/>
          <w:sz w:val="28"/>
        </w:rPr>
        <w:t>600</w:t>
      </w:r>
      <w:r w:rsidR="001C19E5">
        <w:rPr>
          <w:color w:val="000000"/>
          <w:sz w:val="28"/>
        </w:rPr>
        <w:t xml:space="preserve"> </w:t>
      </w:r>
      <w:r w:rsidRPr="001C19E5">
        <w:rPr>
          <w:color w:val="000000"/>
          <w:sz w:val="28"/>
        </w:rPr>
        <w:t>600</w:t>
      </w:r>
    </w:p>
    <w:p w:rsidR="00776D8A" w:rsidRPr="001C19E5" w:rsidRDefault="00776D8A" w:rsidP="001C19E5">
      <w:pPr>
        <w:spacing w:before="0" w:after="0" w:line="360" w:lineRule="auto"/>
        <w:ind w:firstLine="709"/>
        <w:jc w:val="both"/>
        <w:rPr>
          <w:color w:val="000000"/>
          <w:sz w:val="28"/>
        </w:rPr>
      </w:pPr>
      <w:r w:rsidRPr="001C19E5">
        <w:rPr>
          <w:color w:val="000000"/>
          <w:sz w:val="28"/>
        </w:rPr>
        <w:t>Цёменты, имеющие величину активности выше значения требуемой прочности бетона в два и более раз, при отсутствии агрессии должны применяться с тонкомолотыми активными минеральными добавками или микронаполнителями, снижающими активность цемента, но увеличивающими общее количество вяжущего.</w:t>
      </w:r>
    </w:p>
    <w:p w:rsidR="00776D8A" w:rsidRPr="001C19E5" w:rsidRDefault="00776D8A" w:rsidP="001C19E5">
      <w:pPr>
        <w:spacing w:before="0" w:after="0" w:line="360" w:lineRule="auto"/>
        <w:ind w:firstLine="709"/>
        <w:jc w:val="both"/>
        <w:rPr>
          <w:color w:val="000000"/>
          <w:sz w:val="28"/>
        </w:rPr>
      </w:pPr>
      <w:r w:rsidRPr="001C19E5">
        <w:rPr>
          <w:color w:val="000000"/>
          <w:sz w:val="28"/>
        </w:rPr>
        <w:t xml:space="preserve">Установлено, что. с увёличением содержания добавки на </w:t>
      </w:r>
      <w:r w:rsidR="001C19E5" w:rsidRPr="001C19E5">
        <w:rPr>
          <w:color w:val="000000"/>
          <w:sz w:val="28"/>
        </w:rPr>
        <w:t>1</w:t>
      </w:r>
      <w:r w:rsidR="001C19E5">
        <w:rPr>
          <w:color w:val="000000"/>
          <w:sz w:val="28"/>
        </w:rPr>
        <w:t>%</w:t>
      </w:r>
      <w:r w:rsidRPr="001C19E5">
        <w:rPr>
          <w:color w:val="000000"/>
          <w:sz w:val="28"/>
        </w:rPr>
        <w:t xml:space="preserve"> активность цемента снижается примерно на </w:t>
      </w:r>
      <w:r w:rsidR="001C19E5" w:rsidRPr="001C19E5">
        <w:rPr>
          <w:color w:val="000000"/>
          <w:sz w:val="28"/>
        </w:rPr>
        <w:t>1</w:t>
      </w:r>
      <w:r w:rsidR="001C19E5">
        <w:rPr>
          <w:color w:val="000000"/>
          <w:sz w:val="28"/>
        </w:rPr>
        <w:t>%</w:t>
      </w:r>
      <w:r w:rsidRPr="001C19E5">
        <w:rPr>
          <w:color w:val="000000"/>
          <w:sz w:val="28"/>
        </w:rPr>
        <w:t>.</w:t>
      </w:r>
      <w:r w:rsidRPr="001C19E5">
        <w:rPr>
          <w:b/>
          <w:color w:val="000000"/>
          <w:sz w:val="28"/>
        </w:rPr>
        <w:t xml:space="preserve"> </w:t>
      </w:r>
      <w:r w:rsidRPr="001C19E5">
        <w:rPr>
          <w:color w:val="000000"/>
          <w:sz w:val="28"/>
        </w:rPr>
        <w:t>Ориентировочно требуемый расход добавки д может быть определен из выражения</w:t>
      </w:r>
    </w:p>
    <w:p w:rsidR="00776D8A" w:rsidRPr="001C19E5" w:rsidRDefault="00776D8A" w:rsidP="001C19E5">
      <w:pPr>
        <w:spacing w:before="0" w:after="0" w:line="360" w:lineRule="auto"/>
        <w:ind w:firstLine="709"/>
        <w:jc w:val="both"/>
        <w:rPr>
          <w:color w:val="000000"/>
          <w:sz w:val="28"/>
        </w:rPr>
      </w:pPr>
    </w:p>
    <w:p w:rsidR="00776D8A" w:rsidRPr="001C19E5" w:rsidRDefault="0020472D" w:rsidP="001C19E5">
      <w:pPr>
        <w:spacing w:before="0" w:after="0" w:line="360" w:lineRule="auto"/>
        <w:ind w:firstLine="709"/>
        <w:jc w:val="both"/>
        <w:rPr>
          <w:color w:val="000000"/>
          <w:sz w:val="28"/>
        </w:rPr>
      </w:pPr>
      <w:r>
        <w:rPr>
          <w:color w:val="000000"/>
          <w:position w:val="-32"/>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38.25pt" fillcolor="window">
            <v:imagedata r:id="rId7" o:title=""/>
          </v:shape>
        </w:pict>
      </w:r>
      <w:r w:rsidR="00776D8A" w:rsidRPr="001C19E5">
        <w:rPr>
          <w:color w:val="000000"/>
          <w:sz w:val="28"/>
        </w:rPr>
        <w:t>,</w:t>
      </w:r>
    </w:p>
    <w:p w:rsidR="005D7B28" w:rsidRDefault="005D7B28" w:rsidP="001C19E5">
      <w:pPr>
        <w:spacing w:before="0" w:after="0" w:line="360" w:lineRule="auto"/>
        <w:ind w:firstLine="709"/>
        <w:jc w:val="both"/>
        <w:rPr>
          <w:color w:val="000000"/>
          <w:sz w:val="28"/>
        </w:rPr>
      </w:pPr>
    </w:p>
    <w:p w:rsidR="00776D8A" w:rsidRPr="001C19E5" w:rsidRDefault="00776D8A" w:rsidP="001C19E5">
      <w:pPr>
        <w:spacing w:before="0" w:after="0" w:line="360" w:lineRule="auto"/>
        <w:ind w:firstLine="709"/>
        <w:jc w:val="both"/>
        <w:rPr>
          <w:color w:val="000000"/>
          <w:sz w:val="28"/>
        </w:rPr>
      </w:pPr>
      <w:r w:rsidRPr="001C19E5">
        <w:rPr>
          <w:color w:val="000000"/>
          <w:sz w:val="28"/>
        </w:rPr>
        <w:t>где</w:t>
      </w:r>
      <w:r w:rsidR="001C19E5">
        <w:rPr>
          <w:color w:val="000000"/>
          <w:sz w:val="28"/>
        </w:rPr>
        <w:t xml:space="preserve"> </w:t>
      </w:r>
      <w:r w:rsidR="0020472D">
        <w:rPr>
          <w:b/>
          <w:color w:val="000000"/>
          <w:position w:val="-14"/>
          <w:sz w:val="28"/>
        </w:rPr>
        <w:pict>
          <v:shape id="_x0000_i1026" type="#_x0000_t75" style="width:18.75pt;height:20.25pt" fillcolor="window">
            <v:imagedata r:id="rId8" o:title=""/>
          </v:shape>
        </w:pict>
      </w:r>
      <w:r w:rsidRPr="001C19E5">
        <w:rPr>
          <w:b/>
          <w:color w:val="000000"/>
          <w:sz w:val="28"/>
        </w:rPr>
        <w:t xml:space="preserve">- </w:t>
      </w:r>
      <w:r w:rsidRPr="001C19E5">
        <w:rPr>
          <w:color w:val="000000"/>
          <w:sz w:val="28"/>
        </w:rPr>
        <w:t xml:space="preserve">активность цемента с добавкой; </w:t>
      </w:r>
      <w:r w:rsidR="0020472D">
        <w:rPr>
          <w:color w:val="000000"/>
          <w:position w:val="-14"/>
          <w:sz w:val="28"/>
        </w:rPr>
        <w:pict>
          <v:shape id="_x0000_i1027" type="#_x0000_t75" style="width:18pt;height:18.75pt" fillcolor="window">
            <v:imagedata r:id="rId9" o:title=""/>
          </v:shape>
        </w:pict>
      </w:r>
      <w:r w:rsidRPr="001C19E5">
        <w:rPr>
          <w:color w:val="000000"/>
          <w:sz w:val="28"/>
        </w:rPr>
        <w:t>- активность цемента.</w:t>
      </w:r>
    </w:p>
    <w:p w:rsidR="00776D8A" w:rsidRPr="001C19E5" w:rsidRDefault="00776D8A" w:rsidP="001C19E5">
      <w:pPr>
        <w:spacing w:before="0" w:after="0" w:line="360" w:lineRule="auto"/>
        <w:ind w:firstLine="709"/>
        <w:jc w:val="both"/>
        <w:rPr>
          <w:color w:val="000000"/>
          <w:sz w:val="28"/>
        </w:rPr>
      </w:pPr>
      <w:r w:rsidRPr="001C19E5">
        <w:rPr>
          <w:color w:val="000000"/>
          <w:sz w:val="28"/>
        </w:rPr>
        <w:t xml:space="preserve">Минимальный расход цемента для неармированных конструкций должен составлять не менее </w:t>
      </w:r>
      <w:smartTag w:uri="urn:schemas-microsoft-com:office:smarttags" w:element="metricconverter">
        <w:smartTagPr>
          <w:attr w:name="ProductID" w:val="200 кг"/>
        </w:smartTagPr>
        <w:r w:rsidRPr="001C19E5">
          <w:rPr>
            <w:color w:val="000000"/>
            <w:sz w:val="28"/>
          </w:rPr>
          <w:t>200 кг</w:t>
        </w:r>
      </w:smartTag>
      <w:r w:rsidRPr="001C19E5">
        <w:rPr>
          <w:color w:val="000000"/>
          <w:sz w:val="28"/>
        </w:rPr>
        <w:t xml:space="preserve"> на 1</w:t>
      </w:r>
      <w:r w:rsidR="001C19E5">
        <w:rPr>
          <w:color w:val="000000"/>
          <w:sz w:val="28"/>
        </w:rPr>
        <w:t> </w:t>
      </w:r>
      <w:r w:rsidRPr="001C19E5">
        <w:rPr>
          <w:color w:val="000000"/>
          <w:sz w:val="28"/>
        </w:rPr>
        <w:t>м</w:t>
      </w:r>
      <w:r w:rsidRPr="001C19E5">
        <w:rPr>
          <w:color w:val="000000"/>
          <w:sz w:val="28"/>
          <w:vertAlign w:val="superscript"/>
        </w:rPr>
        <w:t>3</w:t>
      </w:r>
      <w:r w:rsidRPr="001C19E5">
        <w:rPr>
          <w:color w:val="000000"/>
          <w:sz w:val="28"/>
        </w:rPr>
        <w:t xml:space="preserve"> бетона, а для железобетонных конструкций </w:t>
      </w:r>
      <w:r w:rsidR="001C19E5">
        <w:rPr>
          <w:color w:val="000000"/>
          <w:sz w:val="28"/>
        </w:rPr>
        <w:t>–</w:t>
      </w:r>
      <w:r w:rsidR="001C19E5" w:rsidRPr="001C19E5">
        <w:rPr>
          <w:color w:val="000000"/>
          <w:sz w:val="28"/>
        </w:rPr>
        <w:t xml:space="preserve"> </w:t>
      </w:r>
      <w:r w:rsidRPr="001C19E5">
        <w:rPr>
          <w:color w:val="000000"/>
          <w:sz w:val="28"/>
        </w:rPr>
        <w:t xml:space="preserve">не менее </w:t>
      </w:r>
      <w:smartTag w:uri="urn:schemas-microsoft-com:office:smarttags" w:element="metricconverter">
        <w:smartTagPr>
          <w:attr w:name="ProductID" w:val="220 кг"/>
        </w:smartTagPr>
        <w:r w:rsidRPr="001C19E5">
          <w:rPr>
            <w:color w:val="000000"/>
            <w:sz w:val="28"/>
          </w:rPr>
          <w:t>220 кг</w:t>
        </w:r>
      </w:smartTag>
      <w:r w:rsidRPr="001C19E5">
        <w:rPr>
          <w:color w:val="000000"/>
          <w:sz w:val="28"/>
        </w:rPr>
        <w:t>. Максимальный расход цемента, в бетоне не должен превышать 600 кг/м</w:t>
      </w:r>
      <w:r w:rsidRPr="001C19E5">
        <w:rPr>
          <w:color w:val="000000"/>
          <w:sz w:val="28"/>
          <w:vertAlign w:val="superscript"/>
        </w:rPr>
        <w:t>3</w:t>
      </w:r>
      <w:r w:rsidRPr="001C19E5">
        <w:rPr>
          <w:color w:val="000000"/>
          <w:sz w:val="28"/>
        </w:rPr>
        <w:t>.</w:t>
      </w:r>
    </w:p>
    <w:p w:rsidR="001C19E5" w:rsidRDefault="00776D8A" w:rsidP="001C19E5">
      <w:pPr>
        <w:spacing w:before="0" w:after="0" w:line="360" w:lineRule="auto"/>
        <w:ind w:firstLine="709"/>
        <w:jc w:val="both"/>
        <w:rPr>
          <w:color w:val="000000"/>
          <w:sz w:val="28"/>
        </w:rPr>
      </w:pPr>
      <w:r w:rsidRPr="001C19E5">
        <w:rPr>
          <w:color w:val="000000"/>
          <w:sz w:val="28"/>
        </w:rPr>
        <w:t xml:space="preserve">Значения плотности и насыпной </w:t>
      </w:r>
      <w:r w:rsidR="00C53905" w:rsidRPr="001C19E5">
        <w:rPr>
          <w:color w:val="000000"/>
          <w:sz w:val="28"/>
        </w:rPr>
        <w:t xml:space="preserve">плотности цементов приведен в </w:t>
      </w:r>
      <w:r w:rsidRPr="001C19E5">
        <w:rPr>
          <w:color w:val="000000"/>
          <w:sz w:val="28"/>
        </w:rPr>
        <w:t>табл. 1.</w:t>
      </w:r>
    </w:p>
    <w:p w:rsidR="00776D8A" w:rsidRPr="005D7B28" w:rsidRDefault="00E75349" w:rsidP="005D7B28">
      <w:pPr>
        <w:pStyle w:val="a5"/>
      </w:pPr>
      <w:r w:rsidRPr="005D7B28">
        <w:t xml:space="preserve">Таблица </w:t>
      </w:r>
      <w:r w:rsidR="001C19E5" w:rsidRPr="005D7B28">
        <w:rPr>
          <w:noProof/>
        </w:rPr>
        <w:t>2</w:t>
      </w:r>
      <w:r w:rsidRPr="005D7B28">
        <w:t>.</w:t>
      </w:r>
      <w:r w:rsidR="001C19E5" w:rsidRPr="005D7B28">
        <w:rPr>
          <w:noProof/>
        </w:rPr>
        <w:t>1</w:t>
      </w:r>
    </w:p>
    <w:tbl>
      <w:tblPr>
        <w:tblW w:w="479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44"/>
        <w:gridCol w:w="2848"/>
        <w:gridCol w:w="3190"/>
      </w:tblGrid>
      <w:tr w:rsidR="00776D8A" w:rsidRPr="00393B7F" w:rsidTr="00393B7F">
        <w:trPr>
          <w:jc w:val="center"/>
        </w:trPr>
        <w:tc>
          <w:tcPr>
            <w:tcW w:w="1712"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Вид цемента</w:t>
            </w:r>
          </w:p>
        </w:tc>
        <w:tc>
          <w:tcPr>
            <w:tcW w:w="1551"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Плотность, кг/см</w:t>
            </w:r>
            <w:r w:rsidRPr="00393B7F">
              <w:rPr>
                <w:color w:val="000000"/>
                <w:sz w:val="20"/>
                <w:vertAlign w:val="superscript"/>
              </w:rPr>
              <w:t>3</w:t>
            </w:r>
          </w:p>
        </w:tc>
        <w:tc>
          <w:tcPr>
            <w:tcW w:w="1737" w:type="pct"/>
            <w:shd w:val="clear" w:color="auto" w:fill="auto"/>
          </w:tcPr>
          <w:p w:rsidR="00776D8A" w:rsidRPr="00393B7F" w:rsidRDefault="00776D8A" w:rsidP="00393B7F">
            <w:pPr>
              <w:shd w:val="clear" w:color="auto" w:fill="FFFFFF"/>
              <w:spacing w:before="0" w:after="0" w:line="360" w:lineRule="auto"/>
              <w:jc w:val="both"/>
              <w:rPr>
                <w:color w:val="000000"/>
                <w:sz w:val="20"/>
                <w:vertAlign w:val="superscript"/>
              </w:rPr>
            </w:pPr>
            <w:r w:rsidRPr="00393B7F">
              <w:rPr>
                <w:color w:val="000000"/>
                <w:sz w:val="20"/>
              </w:rPr>
              <w:t>Насыпная плотность, кг/м</w:t>
            </w:r>
            <w:r w:rsidRPr="00393B7F">
              <w:rPr>
                <w:color w:val="000000"/>
                <w:sz w:val="20"/>
                <w:vertAlign w:val="superscript"/>
              </w:rPr>
              <w:t>3</w:t>
            </w:r>
          </w:p>
        </w:tc>
      </w:tr>
      <w:tr w:rsidR="00776D8A" w:rsidRPr="00393B7F" w:rsidTr="00393B7F">
        <w:trPr>
          <w:jc w:val="center"/>
        </w:trPr>
        <w:tc>
          <w:tcPr>
            <w:tcW w:w="1712"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Портландцемент и некоторые его разновидности (пластифицированный, сульфатостойкий)</w:t>
            </w:r>
          </w:p>
        </w:tc>
        <w:tc>
          <w:tcPr>
            <w:tcW w:w="1551" w:type="pct"/>
            <w:shd w:val="clear" w:color="auto" w:fill="auto"/>
          </w:tcPr>
          <w:p w:rsidR="00776D8A" w:rsidRPr="00393B7F" w:rsidRDefault="00776D8A" w:rsidP="00393B7F">
            <w:pPr>
              <w:shd w:val="clear" w:color="auto" w:fill="FFFFFF"/>
              <w:spacing w:before="0" w:after="0" w:line="360" w:lineRule="auto"/>
              <w:jc w:val="both"/>
              <w:rPr>
                <w:color w:val="000000"/>
                <w:sz w:val="20"/>
              </w:rPr>
            </w:pPr>
          </w:p>
          <w:p w:rsidR="00776D8A" w:rsidRPr="00393B7F" w:rsidRDefault="00776D8A" w:rsidP="00393B7F">
            <w:pPr>
              <w:shd w:val="clear" w:color="auto" w:fill="FFFFFF"/>
              <w:spacing w:before="0" w:after="0" w:line="360" w:lineRule="auto"/>
              <w:jc w:val="both"/>
              <w:rPr>
                <w:color w:val="000000"/>
                <w:sz w:val="20"/>
              </w:rPr>
            </w:pPr>
          </w:p>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3,0…3,3</w:t>
            </w:r>
          </w:p>
        </w:tc>
        <w:tc>
          <w:tcPr>
            <w:tcW w:w="1737" w:type="pct"/>
            <w:shd w:val="clear" w:color="auto" w:fill="auto"/>
          </w:tcPr>
          <w:p w:rsidR="00776D8A" w:rsidRPr="00393B7F" w:rsidRDefault="00776D8A" w:rsidP="00393B7F">
            <w:pPr>
              <w:shd w:val="clear" w:color="auto" w:fill="FFFFFF"/>
              <w:spacing w:before="0" w:after="0" w:line="360" w:lineRule="auto"/>
              <w:jc w:val="both"/>
              <w:rPr>
                <w:color w:val="000000"/>
                <w:sz w:val="20"/>
              </w:rPr>
            </w:pPr>
          </w:p>
          <w:p w:rsidR="00776D8A" w:rsidRPr="00393B7F" w:rsidRDefault="00776D8A" w:rsidP="00393B7F">
            <w:pPr>
              <w:shd w:val="clear" w:color="auto" w:fill="FFFFFF"/>
              <w:spacing w:before="0" w:after="0" w:line="360" w:lineRule="auto"/>
              <w:jc w:val="both"/>
              <w:rPr>
                <w:color w:val="000000"/>
                <w:sz w:val="20"/>
              </w:rPr>
            </w:pPr>
          </w:p>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1000…1400</w:t>
            </w:r>
          </w:p>
        </w:tc>
      </w:tr>
      <w:tr w:rsidR="00776D8A" w:rsidRPr="00393B7F" w:rsidTr="00393B7F">
        <w:trPr>
          <w:jc w:val="center"/>
        </w:trPr>
        <w:tc>
          <w:tcPr>
            <w:tcW w:w="1712"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Пуццолановый портландцемент</w:t>
            </w:r>
          </w:p>
        </w:tc>
        <w:tc>
          <w:tcPr>
            <w:tcW w:w="1551"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2,7…2,9</w:t>
            </w:r>
          </w:p>
        </w:tc>
        <w:tc>
          <w:tcPr>
            <w:tcW w:w="1737"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950…1300</w:t>
            </w:r>
          </w:p>
        </w:tc>
      </w:tr>
      <w:tr w:rsidR="00776D8A" w:rsidRPr="00393B7F" w:rsidTr="00393B7F">
        <w:trPr>
          <w:jc w:val="center"/>
        </w:trPr>
        <w:tc>
          <w:tcPr>
            <w:tcW w:w="1712"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Шлакопортландцемент</w:t>
            </w:r>
          </w:p>
        </w:tc>
        <w:tc>
          <w:tcPr>
            <w:tcW w:w="1551"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2,8…3,1</w:t>
            </w:r>
          </w:p>
        </w:tc>
        <w:tc>
          <w:tcPr>
            <w:tcW w:w="1737"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1100…1400</w:t>
            </w:r>
          </w:p>
        </w:tc>
      </w:tr>
    </w:tbl>
    <w:p w:rsidR="00776D8A" w:rsidRPr="001C19E5" w:rsidRDefault="00776D8A" w:rsidP="001C19E5">
      <w:pPr>
        <w:spacing w:before="0" w:after="0" w:line="360" w:lineRule="auto"/>
        <w:ind w:firstLine="709"/>
        <w:jc w:val="both"/>
        <w:rPr>
          <w:color w:val="000000"/>
          <w:sz w:val="28"/>
        </w:rPr>
      </w:pPr>
    </w:p>
    <w:p w:rsidR="00776D8A" w:rsidRPr="001C19E5" w:rsidRDefault="00776D8A" w:rsidP="001C19E5">
      <w:pPr>
        <w:spacing w:before="0" w:after="0" w:line="360" w:lineRule="auto"/>
        <w:ind w:firstLine="709"/>
        <w:jc w:val="both"/>
        <w:rPr>
          <w:color w:val="000000"/>
          <w:sz w:val="28"/>
        </w:rPr>
      </w:pPr>
      <w:r w:rsidRPr="001C19E5">
        <w:rPr>
          <w:color w:val="000000"/>
          <w:sz w:val="28"/>
        </w:rPr>
        <w:t>Испытания цемента производятся по ГОСТ 310.4</w:t>
      </w:r>
      <w:r w:rsidR="001C19E5">
        <w:rPr>
          <w:color w:val="000000"/>
          <w:sz w:val="28"/>
        </w:rPr>
        <w:t>–</w:t>
      </w:r>
      <w:r w:rsidRPr="001C19E5">
        <w:rPr>
          <w:color w:val="000000"/>
          <w:sz w:val="28"/>
        </w:rPr>
        <w:t>76*… ГОСТ 310.4</w:t>
      </w:r>
      <w:r w:rsidR="001C19E5">
        <w:rPr>
          <w:color w:val="000000"/>
          <w:sz w:val="28"/>
        </w:rPr>
        <w:t>–</w:t>
      </w:r>
      <w:r w:rsidR="001C19E5" w:rsidRPr="001C19E5">
        <w:rPr>
          <w:color w:val="000000"/>
          <w:sz w:val="28"/>
        </w:rPr>
        <w:t>8</w:t>
      </w:r>
      <w:r w:rsidRPr="001C19E5">
        <w:rPr>
          <w:color w:val="000000"/>
          <w:sz w:val="28"/>
        </w:rPr>
        <w:t>1*. Основные свойства цементов для бетона регламентированы ГОСТ 10178</w:t>
      </w:r>
      <w:r w:rsidR="001C19E5">
        <w:rPr>
          <w:color w:val="000000"/>
          <w:sz w:val="28"/>
        </w:rPr>
        <w:t>–</w:t>
      </w:r>
      <w:r w:rsidR="001C19E5" w:rsidRPr="001C19E5">
        <w:rPr>
          <w:color w:val="000000"/>
          <w:sz w:val="28"/>
        </w:rPr>
        <w:t>8</w:t>
      </w:r>
      <w:r w:rsidRPr="001C19E5">
        <w:rPr>
          <w:color w:val="000000"/>
          <w:sz w:val="28"/>
        </w:rPr>
        <w:t>5*.</w:t>
      </w:r>
    </w:p>
    <w:p w:rsidR="00776D8A" w:rsidRPr="001C19E5" w:rsidRDefault="00776D8A" w:rsidP="001C19E5">
      <w:pPr>
        <w:spacing w:before="0" w:after="0" w:line="360" w:lineRule="auto"/>
        <w:ind w:firstLine="709"/>
        <w:jc w:val="both"/>
        <w:rPr>
          <w:color w:val="000000"/>
          <w:sz w:val="28"/>
        </w:rPr>
      </w:pPr>
      <w:r w:rsidRPr="001C19E5">
        <w:rPr>
          <w:color w:val="000000"/>
          <w:sz w:val="28"/>
        </w:rPr>
        <w:t xml:space="preserve">Применяемые для приготовления бетона заполнители классифицируются по величине зерен: мелкий заполнитель </w:t>
      </w:r>
      <w:r w:rsidR="001C19E5">
        <w:rPr>
          <w:color w:val="000000"/>
          <w:sz w:val="28"/>
        </w:rPr>
        <w:t>–</w:t>
      </w:r>
      <w:r w:rsidR="001C19E5" w:rsidRPr="001C19E5">
        <w:rPr>
          <w:color w:val="000000"/>
          <w:sz w:val="28"/>
        </w:rPr>
        <w:t xml:space="preserve"> </w:t>
      </w:r>
      <w:r w:rsidRPr="001C19E5">
        <w:rPr>
          <w:color w:val="000000"/>
          <w:sz w:val="28"/>
        </w:rPr>
        <w:t xml:space="preserve">песок с размером зерен до </w:t>
      </w:r>
      <w:r w:rsidRPr="001C19E5">
        <w:rPr>
          <w:i/>
          <w:color w:val="000000"/>
          <w:sz w:val="28"/>
        </w:rPr>
        <w:t>5</w:t>
      </w:r>
      <w:r w:rsidR="001C19E5">
        <w:rPr>
          <w:i/>
          <w:color w:val="000000"/>
          <w:sz w:val="28"/>
        </w:rPr>
        <w:t> </w:t>
      </w:r>
      <w:r w:rsidR="001C19E5" w:rsidRPr="001C19E5">
        <w:rPr>
          <w:color w:val="000000"/>
          <w:sz w:val="28"/>
        </w:rPr>
        <w:t>мм</w:t>
      </w:r>
      <w:r w:rsidRPr="001C19E5">
        <w:rPr>
          <w:color w:val="000000"/>
          <w:sz w:val="28"/>
        </w:rPr>
        <w:t xml:space="preserve">, крупный </w:t>
      </w:r>
      <w:r w:rsidR="001C19E5">
        <w:rPr>
          <w:color w:val="000000"/>
          <w:sz w:val="28"/>
        </w:rPr>
        <w:t>–</w:t>
      </w:r>
      <w:r w:rsidR="001C19E5" w:rsidRPr="001C19E5">
        <w:rPr>
          <w:color w:val="000000"/>
          <w:sz w:val="28"/>
        </w:rPr>
        <w:t xml:space="preserve"> </w:t>
      </w:r>
      <w:r w:rsidRPr="001C19E5">
        <w:rPr>
          <w:color w:val="000000"/>
          <w:sz w:val="28"/>
        </w:rPr>
        <w:t>с размером зерен более 5</w:t>
      </w:r>
      <w:r w:rsidR="001C19E5">
        <w:rPr>
          <w:color w:val="000000"/>
          <w:sz w:val="28"/>
        </w:rPr>
        <w:t> </w:t>
      </w:r>
      <w:r w:rsidR="001C19E5" w:rsidRPr="001C19E5">
        <w:rPr>
          <w:color w:val="000000"/>
          <w:sz w:val="28"/>
        </w:rPr>
        <w:t>мм</w:t>
      </w:r>
      <w:r w:rsidRPr="001C19E5">
        <w:rPr>
          <w:color w:val="000000"/>
          <w:sz w:val="28"/>
        </w:rPr>
        <w:t xml:space="preserve"> </w:t>
      </w:r>
      <w:r w:rsidR="001C19E5">
        <w:rPr>
          <w:color w:val="000000"/>
          <w:sz w:val="28"/>
        </w:rPr>
        <w:t>–</w:t>
      </w:r>
      <w:r w:rsidR="001C19E5" w:rsidRPr="001C19E5">
        <w:rPr>
          <w:color w:val="000000"/>
          <w:sz w:val="28"/>
        </w:rPr>
        <w:t xml:space="preserve"> </w:t>
      </w:r>
      <w:r w:rsidRPr="001C19E5">
        <w:rPr>
          <w:color w:val="000000"/>
          <w:sz w:val="28"/>
        </w:rPr>
        <w:t>в свою очередь подразделяется на щебень и гравий. Щебень получают дроблением горных пород, гравий представляет собой рыхлую смесь выветрившихся горных пород.</w:t>
      </w:r>
    </w:p>
    <w:p w:rsidR="00776D8A" w:rsidRPr="001C19E5" w:rsidRDefault="00776D8A" w:rsidP="001C19E5">
      <w:pPr>
        <w:spacing w:before="0" w:after="0" w:line="360" w:lineRule="auto"/>
        <w:ind w:firstLine="709"/>
        <w:jc w:val="both"/>
        <w:rPr>
          <w:color w:val="000000"/>
          <w:sz w:val="28"/>
        </w:rPr>
      </w:pPr>
      <w:r w:rsidRPr="001C19E5">
        <w:rPr>
          <w:color w:val="000000"/>
          <w:sz w:val="28"/>
        </w:rPr>
        <w:t>Заполнители оказывают непосредственное влияние на характеристики бетонной смеси и на свойства затвердевшего бетона.</w:t>
      </w:r>
    </w:p>
    <w:p w:rsidR="00776D8A" w:rsidRPr="001C19E5" w:rsidRDefault="00776D8A" w:rsidP="001C19E5">
      <w:pPr>
        <w:spacing w:before="0" w:after="0" w:line="360" w:lineRule="auto"/>
        <w:ind w:firstLine="709"/>
        <w:jc w:val="both"/>
        <w:rPr>
          <w:color w:val="000000"/>
          <w:sz w:val="28"/>
        </w:rPr>
      </w:pPr>
    </w:p>
    <w:p w:rsidR="001C19E5" w:rsidRDefault="00776D8A" w:rsidP="001C19E5">
      <w:pPr>
        <w:pStyle w:val="2"/>
        <w:keepNext w:val="0"/>
        <w:spacing w:before="0" w:after="0"/>
        <w:ind w:left="0" w:firstLine="709"/>
        <w:jc w:val="both"/>
        <w:rPr>
          <w:rFonts w:cs="Times New Roman"/>
          <w:color w:val="000000"/>
        </w:rPr>
      </w:pPr>
      <w:bookmarkStart w:id="4" w:name="_Toc228750889"/>
      <w:r w:rsidRPr="001C19E5">
        <w:rPr>
          <w:rFonts w:cs="Times New Roman"/>
          <w:color w:val="000000"/>
        </w:rPr>
        <w:t>Крупный заполнитель</w:t>
      </w:r>
      <w:bookmarkEnd w:id="4"/>
    </w:p>
    <w:p w:rsidR="005D7B28" w:rsidRDefault="005D7B28" w:rsidP="001C19E5">
      <w:pPr>
        <w:spacing w:before="0" w:after="0" w:line="360" w:lineRule="auto"/>
        <w:ind w:firstLine="709"/>
        <w:jc w:val="both"/>
        <w:rPr>
          <w:color w:val="000000"/>
          <w:sz w:val="28"/>
        </w:rPr>
      </w:pPr>
    </w:p>
    <w:p w:rsidR="00776D8A" w:rsidRPr="001C19E5" w:rsidRDefault="00776D8A" w:rsidP="001C19E5">
      <w:pPr>
        <w:spacing w:before="0" w:after="0" w:line="360" w:lineRule="auto"/>
        <w:ind w:firstLine="709"/>
        <w:jc w:val="both"/>
        <w:rPr>
          <w:b/>
          <w:color w:val="000000"/>
          <w:sz w:val="28"/>
        </w:rPr>
      </w:pPr>
      <w:r w:rsidRPr="001C19E5">
        <w:rPr>
          <w:color w:val="000000"/>
          <w:sz w:val="28"/>
        </w:rPr>
        <w:t>Определение основных характеристик крупных заполнителей для тяжелого бетона производится в соответствии с ГОСТ 8269.0</w:t>
      </w:r>
      <w:r w:rsidR="001C19E5">
        <w:rPr>
          <w:color w:val="000000"/>
          <w:sz w:val="28"/>
        </w:rPr>
        <w:t>–</w:t>
      </w:r>
      <w:r w:rsidR="001C19E5" w:rsidRPr="001C19E5">
        <w:rPr>
          <w:color w:val="000000"/>
          <w:sz w:val="28"/>
        </w:rPr>
        <w:t>9</w:t>
      </w:r>
      <w:r w:rsidRPr="001C19E5">
        <w:rPr>
          <w:color w:val="000000"/>
          <w:sz w:val="28"/>
        </w:rPr>
        <w:t>7 «Щебень и гравий из плотных горных пород и отходов промышленности производства</w:t>
      </w:r>
      <w:r w:rsidRPr="001C19E5">
        <w:rPr>
          <w:b/>
          <w:color w:val="000000"/>
          <w:sz w:val="28"/>
        </w:rPr>
        <w:t xml:space="preserve"> </w:t>
      </w:r>
      <w:r w:rsidRPr="001C19E5">
        <w:rPr>
          <w:color w:val="000000"/>
          <w:sz w:val="28"/>
        </w:rPr>
        <w:t>для строительных работ. Методы физико-механических испытаний».</w:t>
      </w:r>
    </w:p>
    <w:p w:rsidR="00776D8A" w:rsidRPr="001C19E5" w:rsidRDefault="00776D8A" w:rsidP="001C19E5">
      <w:pPr>
        <w:spacing w:before="0" w:after="0" w:line="360" w:lineRule="auto"/>
        <w:ind w:firstLine="709"/>
        <w:jc w:val="both"/>
        <w:rPr>
          <w:color w:val="000000"/>
          <w:sz w:val="28"/>
        </w:rPr>
      </w:pPr>
      <w:r w:rsidRPr="001C19E5">
        <w:rPr>
          <w:color w:val="000000"/>
          <w:sz w:val="28"/>
        </w:rPr>
        <w:t xml:space="preserve">Плотность зерен определяют, помещая навеску </w:t>
      </w:r>
      <w:r w:rsidRPr="001C19E5">
        <w:rPr>
          <w:color w:val="000000"/>
          <w:sz w:val="28"/>
        </w:rPr>
        <w:br/>
      </w:r>
      <w:r w:rsidRPr="001C19E5">
        <w:rPr>
          <w:i/>
          <w:color w:val="000000"/>
          <w:sz w:val="28"/>
        </w:rPr>
        <w:t>т</w:t>
      </w:r>
      <w:r w:rsidRPr="001C19E5">
        <w:rPr>
          <w:color w:val="000000"/>
          <w:sz w:val="28"/>
        </w:rPr>
        <w:t xml:space="preserve"> = </w:t>
      </w:r>
      <w:smartTag w:uri="urn:schemas-microsoft-com:office:smarttags" w:element="metricconverter">
        <w:smartTagPr>
          <w:attr w:name="ProductID" w:val="100 г"/>
        </w:smartTagPr>
        <w:r w:rsidR="001C19E5" w:rsidRPr="001C19E5">
          <w:rPr>
            <w:color w:val="000000"/>
            <w:sz w:val="28"/>
          </w:rPr>
          <w:t>100 г</w:t>
        </w:r>
      </w:smartTag>
      <w:r w:rsidR="001C19E5">
        <w:rPr>
          <w:color w:val="000000"/>
          <w:sz w:val="28"/>
        </w:rPr>
        <w:t>.</w:t>
      </w:r>
      <w:r w:rsidR="001C19E5" w:rsidRPr="001C19E5">
        <w:rPr>
          <w:color w:val="000000"/>
          <w:sz w:val="28"/>
        </w:rPr>
        <w:t xml:space="preserve"> </w:t>
      </w:r>
      <w:r w:rsidRPr="001C19E5">
        <w:rPr>
          <w:color w:val="000000"/>
          <w:sz w:val="28"/>
        </w:rPr>
        <w:t>щебня (гравия), насыщенную водой в частично наполненный водой мерный цилиндр объемом 0,5</w:t>
      </w:r>
      <w:r w:rsidR="001C19E5">
        <w:rPr>
          <w:color w:val="000000"/>
          <w:sz w:val="28"/>
        </w:rPr>
        <w:t> </w:t>
      </w:r>
      <w:r w:rsidR="001C19E5" w:rsidRPr="001C19E5">
        <w:rPr>
          <w:color w:val="000000"/>
          <w:sz w:val="28"/>
        </w:rPr>
        <w:t>л</w:t>
      </w:r>
      <w:r w:rsidRPr="001C19E5">
        <w:rPr>
          <w:color w:val="000000"/>
          <w:sz w:val="28"/>
        </w:rPr>
        <w:t>. Определив объем (</w:t>
      </w:r>
      <w:r w:rsidRPr="001C19E5">
        <w:rPr>
          <w:color w:val="000000"/>
          <w:sz w:val="28"/>
          <w:lang w:val="en-US"/>
        </w:rPr>
        <w:t>V</w:t>
      </w:r>
      <w:r w:rsidRPr="001C19E5">
        <w:rPr>
          <w:color w:val="000000"/>
          <w:sz w:val="28"/>
          <w:vertAlign w:val="subscript"/>
        </w:rPr>
        <w:t>1</w:t>
      </w:r>
      <w:r w:rsidR="001C19E5">
        <w:rPr>
          <w:color w:val="000000"/>
          <w:sz w:val="28"/>
        </w:rPr>
        <w:t> </w:t>
      </w:r>
      <w:r w:rsidRPr="001C19E5">
        <w:rPr>
          <w:color w:val="000000"/>
          <w:sz w:val="28"/>
        </w:rPr>
        <w:t>см</w:t>
      </w:r>
      <w:r w:rsidRPr="001C19E5">
        <w:rPr>
          <w:color w:val="000000"/>
          <w:sz w:val="28"/>
          <w:vertAlign w:val="superscript"/>
        </w:rPr>
        <w:t>3</w:t>
      </w:r>
      <w:r w:rsidRPr="001C19E5">
        <w:rPr>
          <w:color w:val="000000"/>
          <w:sz w:val="28"/>
        </w:rPr>
        <w:t>), занимаемый в цилиндре водой до</w:t>
      </w:r>
      <w:r w:rsidRPr="001C19E5">
        <w:rPr>
          <w:b/>
          <w:color w:val="000000"/>
          <w:sz w:val="28"/>
        </w:rPr>
        <w:t xml:space="preserve"> </w:t>
      </w:r>
      <w:r w:rsidRPr="001C19E5">
        <w:rPr>
          <w:color w:val="000000"/>
          <w:sz w:val="28"/>
        </w:rPr>
        <w:t>погружения щебня (гравия), и объем (</w:t>
      </w:r>
      <w:r w:rsidRPr="001C19E5">
        <w:rPr>
          <w:color w:val="000000"/>
          <w:sz w:val="28"/>
          <w:lang w:val="en-US"/>
        </w:rPr>
        <w:t>V</w:t>
      </w:r>
      <w:r w:rsidRPr="001C19E5">
        <w:rPr>
          <w:color w:val="000000"/>
          <w:sz w:val="28"/>
          <w:vertAlign w:val="subscript"/>
        </w:rPr>
        <w:t>2</w:t>
      </w:r>
      <w:r w:rsidRPr="001C19E5">
        <w:rPr>
          <w:color w:val="000000"/>
          <w:sz w:val="28"/>
        </w:rPr>
        <w:t>) после погружения. щёбня (гравия), вычисляют плотность зерен заполнителя по формуле:</w:t>
      </w:r>
    </w:p>
    <w:p w:rsidR="00776D8A" w:rsidRPr="001C19E5" w:rsidRDefault="00776D8A" w:rsidP="001C19E5">
      <w:pPr>
        <w:spacing w:before="0" w:after="0" w:line="360" w:lineRule="auto"/>
        <w:ind w:firstLine="709"/>
        <w:jc w:val="both"/>
        <w:rPr>
          <w:color w:val="000000"/>
          <w:sz w:val="28"/>
        </w:rPr>
      </w:pPr>
    </w:p>
    <w:p w:rsidR="00776D8A" w:rsidRPr="001C19E5" w:rsidRDefault="005D7B28" w:rsidP="001C19E5">
      <w:pPr>
        <w:spacing w:before="0" w:after="0" w:line="360" w:lineRule="auto"/>
        <w:ind w:firstLine="709"/>
        <w:jc w:val="both"/>
        <w:rPr>
          <w:color w:val="000000"/>
          <w:sz w:val="28"/>
        </w:rPr>
      </w:pPr>
      <w:r>
        <w:rPr>
          <w:color w:val="000000"/>
          <w:sz w:val="28"/>
        </w:rPr>
        <w:br w:type="page"/>
      </w:r>
      <w:r w:rsidR="0020472D">
        <w:rPr>
          <w:color w:val="000000"/>
          <w:position w:val="-30"/>
          <w:sz w:val="28"/>
        </w:rPr>
        <w:pict>
          <v:shape id="_x0000_i1028" type="#_x0000_t75" style="width:69.75pt;height:33.75pt" fillcolor="window">
            <v:imagedata r:id="rId10" o:title=""/>
          </v:shape>
        </w:pict>
      </w:r>
      <w:r w:rsidR="00776D8A" w:rsidRPr="001C19E5">
        <w:rPr>
          <w:color w:val="000000"/>
          <w:sz w:val="28"/>
        </w:rPr>
        <w:t>, г/см</w:t>
      </w:r>
      <w:r w:rsidR="00776D8A" w:rsidRPr="001C19E5">
        <w:rPr>
          <w:color w:val="000000"/>
          <w:sz w:val="28"/>
          <w:vertAlign w:val="superscript"/>
        </w:rPr>
        <w:t>3</w:t>
      </w:r>
      <w:r w:rsidR="00776D8A" w:rsidRPr="001C19E5">
        <w:rPr>
          <w:color w:val="000000"/>
          <w:sz w:val="28"/>
        </w:rPr>
        <w:t xml:space="preserve"> (кг/м</w:t>
      </w:r>
      <w:r w:rsidR="00776D8A" w:rsidRPr="001C19E5">
        <w:rPr>
          <w:color w:val="000000"/>
          <w:sz w:val="28"/>
          <w:vertAlign w:val="superscript"/>
        </w:rPr>
        <w:t>3</w:t>
      </w:r>
      <w:r w:rsidR="00776D8A" w:rsidRPr="001C19E5">
        <w:rPr>
          <w:color w:val="000000"/>
          <w:sz w:val="28"/>
        </w:rPr>
        <w:t>)</w:t>
      </w:r>
    </w:p>
    <w:p w:rsidR="00776D8A" w:rsidRPr="001C19E5" w:rsidRDefault="00776D8A" w:rsidP="001C19E5">
      <w:pPr>
        <w:spacing w:before="0" w:after="0" w:line="360" w:lineRule="auto"/>
        <w:ind w:firstLine="709"/>
        <w:jc w:val="both"/>
        <w:rPr>
          <w:color w:val="000000"/>
          <w:sz w:val="28"/>
        </w:rPr>
      </w:pPr>
    </w:p>
    <w:p w:rsidR="00776D8A" w:rsidRPr="001C19E5" w:rsidRDefault="00776D8A" w:rsidP="001C19E5">
      <w:pPr>
        <w:spacing w:before="0" w:after="0" w:line="360" w:lineRule="auto"/>
        <w:ind w:firstLine="709"/>
        <w:jc w:val="both"/>
        <w:rPr>
          <w:color w:val="000000"/>
          <w:sz w:val="28"/>
        </w:rPr>
      </w:pPr>
      <w:r w:rsidRPr="001C19E5">
        <w:rPr>
          <w:color w:val="000000"/>
          <w:sz w:val="28"/>
        </w:rPr>
        <w:t>Насыпная плотность</w:t>
      </w:r>
      <w:r w:rsidR="001C19E5">
        <w:rPr>
          <w:color w:val="000000"/>
          <w:sz w:val="28"/>
        </w:rPr>
        <w:t xml:space="preserve"> </w:t>
      </w:r>
      <w:r w:rsidRPr="001C19E5">
        <w:rPr>
          <w:color w:val="000000"/>
          <w:sz w:val="28"/>
        </w:rPr>
        <w:t>определяется взвешиванием определенного объема щебня (гравия) в мерном цилиндре со стандартным уплотнением.</w:t>
      </w:r>
    </w:p>
    <w:p w:rsidR="00776D8A" w:rsidRPr="001C19E5" w:rsidRDefault="00776D8A" w:rsidP="001C19E5">
      <w:pPr>
        <w:spacing w:before="0" w:after="0" w:line="360" w:lineRule="auto"/>
        <w:ind w:firstLine="709"/>
        <w:jc w:val="both"/>
        <w:rPr>
          <w:color w:val="000000"/>
          <w:sz w:val="28"/>
        </w:rPr>
      </w:pPr>
      <w:r w:rsidRPr="001C19E5">
        <w:rPr>
          <w:color w:val="000000"/>
          <w:sz w:val="28"/>
        </w:rPr>
        <w:t xml:space="preserve">Под, стандартным уплотнением понимается уплотнение под действием собственной массы при насыпании щебня (гравия) в посуду совком с высоты </w:t>
      </w:r>
      <w:r w:rsidR="001C19E5" w:rsidRPr="001C19E5">
        <w:rPr>
          <w:color w:val="000000"/>
          <w:sz w:val="28"/>
        </w:rPr>
        <w:t>10</w:t>
      </w:r>
      <w:r w:rsidR="001C19E5">
        <w:rPr>
          <w:color w:val="000000"/>
          <w:sz w:val="28"/>
        </w:rPr>
        <w:t> </w:t>
      </w:r>
      <w:r w:rsidR="001C19E5" w:rsidRPr="001C19E5">
        <w:rPr>
          <w:color w:val="000000"/>
          <w:sz w:val="28"/>
        </w:rPr>
        <w:t>см</w:t>
      </w:r>
      <w:r w:rsidRPr="001C19E5">
        <w:rPr>
          <w:color w:val="000000"/>
          <w:sz w:val="28"/>
        </w:rPr>
        <w:t xml:space="preserve"> до образования конуса, который снимается вровень с краями.</w:t>
      </w:r>
    </w:p>
    <w:p w:rsidR="00776D8A" w:rsidRPr="001C19E5" w:rsidRDefault="00776D8A" w:rsidP="001C19E5">
      <w:pPr>
        <w:spacing w:before="0" w:after="0" w:line="360" w:lineRule="auto"/>
        <w:ind w:firstLine="709"/>
        <w:jc w:val="both"/>
        <w:rPr>
          <w:color w:val="000000"/>
          <w:sz w:val="28"/>
        </w:rPr>
      </w:pPr>
      <w:r w:rsidRPr="001C19E5">
        <w:rPr>
          <w:color w:val="000000"/>
          <w:sz w:val="28"/>
        </w:rPr>
        <w:t>В зависимости от</w:t>
      </w:r>
      <w:r w:rsidRPr="001C19E5">
        <w:rPr>
          <w:b/>
          <w:color w:val="000000"/>
          <w:sz w:val="28"/>
        </w:rPr>
        <w:t xml:space="preserve"> </w:t>
      </w:r>
      <w:r w:rsidRPr="001C19E5">
        <w:rPr>
          <w:color w:val="000000"/>
          <w:sz w:val="28"/>
        </w:rPr>
        <w:t xml:space="preserve">крупности щебня (гравия) принимают емкость мерного цилиндра по </w:t>
      </w:r>
      <w:r w:rsidR="001C19E5" w:rsidRPr="001C19E5">
        <w:rPr>
          <w:color w:val="000000"/>
          <w:sz w:val="28"/>
        </w:rPr>
        <w:t>табл.</w:t>
      </w:r>
      <w:r w:rsidR="001C19E5">
        <w:rPr>
          <w:color w:val="000000"/>
          <w:sz w:val="28"/>
        </w:rPr>
        <w:t xml:space="preserve"> </w:t>
      </w:r>
      <w:r w:rsidR="001C19E5" w:rsidRPr="001C19E5">
        <w:rPr>
          <w:color w:val="000000"/>
          <w:sz w:val="28"/>
        </w:rPr>
        <w:t>2</w:t>
      </w:r>
      <w:r w:rsidRPr="001C19E5">
        <w:rPr>
          <w:color w:val="000000"/>
          <w:sz w:val="28"/>
        </w:rPr>
        <w:t>.</w:t>
      </w:r>
    </w:p>
    <w:p w:rsidR="00776D8A" w:rsidRPr="001C19E5" w:rsidRDefault="00776D8A" w:rsidP="001C19E5">
      <w:pPr>
        <w:spacing w:before="0" w:after="0" w:line="360" w:lineRule="auto"/>
        <w:ind w:firstLine="709"/>
        <w:jc w:val="both"/>
        <w:rPr>
          <w:color w:val="000000"/>
          <w:sz w:val="28"/>
        </w:rPr>
      </w:pPr>
      <w:r w:rsidRPr="001C19E5">
        <w:rPr>
          <w:color w:val="000000"/>
          <w:sz w:val="28"/>
        </w:rPr>
        <w:t xml:space="preserve">Взвешивают сначала пустую мерную посуду, затем </w:t>
      </w:r>
      <w:r w:rsidR="001C19E5">
        <w:rPr>
          <w:color w:val="000000"/>
          <w:sz w:val="28"/>
        </w:rPr>
        <w:t>–</w:t>
      </w:r>
      <w:r w:rsidR="001C19E5" w:rsidRPr="001C19E5">
        <w:rPr>
          <w:color w:val="000000"/>
          <w:sz w:val="28"/>
        </w:rPr>
        <w:t xml:space="preserve"> </w:t>
      </w:r>
      <w:r w:rsidRPr="001C19E5">
        <w:rPr>
          <w:color w:val="000000"/>
          <w:sz w:val="28"/>
        </w:rPr>
        <w:t xml:space="preserve">со щебнем (гравием), после чего определяют насыпную плотность щебня (гравия) </w:t>
      </w:r>
      <w:r w:rsidR="0020472D">
        <w:rPr>
          <w:color w:val="000000"/>
          <w:position w:val="-14"/>
          <w:sz w:val="28"/>
        </w:rPr>
        <w:pict>
          <v:shape id="_x0000_i1029" type="#_x0000_t75" style="width:24pt;height:18.75pt" fillcolor="window">
            <v:imagedata r:id="rId11" o:title=""/>
          </v:shape>
        </w:pict>
      </w:r>
      <w:r w:rsidRPr="001C19E5">
        <w:rPr>
          <w:color w:val="000000"/>
          <w:sz w:val="28"/>
        </w:rPr>
        <w:t>по формуле</w:t>
      </w:r>
    </w:p>
    <w:p w:rsidR="005D7B28" w:rsidRDefault="005D7B28" w:rsidP="001C19E5">
      <w:pPr>
        <w:spacing w:before="0" w:after="0" w:line="360" w:lineRule="auto"/>
        <w:ind w:firstLine="709"/>
        <w:jc w:val="both"/>
        <w:rPr>
          <w:color w:val="000000"/>
          <w:sz w:val="28"/>
        </w:rPr>
      </w:pPr>
    </w:p>
    <w:p w:rsidR="001C19E5" w:rsidRDefault="0020472D" w:rsidP="001C19E5">
      <w:pPr>
        <w:spacing w:before="0" w:after="0" w:line="360" w:lineRule="auto"/>
        <w:ind w:firstLine="709"/>
        <w:jc w:val="both"/>
        <w:rPr>
          <w:color w:val="000000"/>
          <w:sz w:val="28"/>
        </w:rPr>
      </w:pPr>
      <w:r>
        <w:rPr>
          <w:color w:val="000000"/>
          <w:position w:val="-24"/>
          <w:sz w:val="28"/>
        </w:rPr>
        <w:pict>
          <v:shape id="_x0000_i1030" type="#_x0000_t75" style="width:77.25pt;height:30.75pt" fillcolor="window">
            <v:imagedata r:id="rId12" o:title=""/>
          </v:shape>
        </w:pict>
      </w:r>
      <w:r w:rsidR="00776D8A" w:rsidRPr="001C19E5">
        <w:rPr>
          <w:color w:val="000000"/>
          <w:sz w:val="28"/>
        </w:rPr>
        <w:t>, кг/дм</w:t>
      </w:r>
      <w:r w:rsidR="00776D8A" w:rsidRPr="001C19E5">
        <w:rPr>
          <w:color w:val="000000"/>
          <w:sz w:val="28"/>
          <w:vertAlign w:val="superscript"/>
        </w:rPr>
        <w:t>3</w:t>
      </w:r>
      <w:r w:rsidR="00776D8A" w:rsidRPr="001C19E5">
        <w:rPr>
          <w:color w:val="000000"/>
          <w:sz w:val="28"/>
        </w:rPr>
        <w:t xml:space="preserve"> (кг/м</w:t>
      </w:r>
      <w:r w:rsidR="00776D8A" w:rsidRPr="001C19E5">
        <w:rPr>
          <w:color w:val="000000"/>
          <w:sz w:val="28"/>
          <w:vertAlign w:val="superscript"/>
        </w:rPr>
        <w:t>3</w:t>
      </w:r>
      <w:r w:rsidR="00776D8A" w:rsidRPr="001C19E5">
        <w:rPr>
          <w:color w:val="000000"/>
          <w:sz w:val="28"/>
        </w:rPr>
        <w:t>)</w:t>
      </w:r>
    </w:p>
    <w:p w:rsidR="00776D8A" w:rsidRPr="001C19E5" w:rsidRDefault="00776D8A" w:rsidP="001C19E5">
      <w:pPr>
        <w:spacing w:before="0" w:after="0" w:line="360" w:lineRule="auto"/>
        <w:ind w:firstLine="709"/>
        <w:jc w:val="both"/>
        <w:rPr>
          <w:color w:val="000000"/>
          <w:sz w:val="28"/>
        </w:rPr>
      </w:pPr>
    </w:p>
    <w:p w:rsidR="00776D8A" w:rsidRPr="001C19E5" w:rsidRDefault="00776D8A" w:rsidP="001C19E5">
      <w:pPr>
        <w:spacing w:before="0" w:after="0" w:line="360" w:lineRule="auto"/>
        <w:ind w:firstLine="709"/>
        <w:jc w:val="both"/>
        <w:rPr>
          <w:color w:val="000000"/>
          <w:sz w:val="28"/>
        </w:rPr>
      </w:pPr>
      <w:r w:rsidRPr="001C19E5">
        <w:rPr>
          <w:color w:val="000000"/>
          <w:sz w:val="28"/>
        </w:rPr>
        <w:t xml:space="preserve">где </w:t>
      </w:r>
      <w:r w:rsidRPr="001C19E5">
        <w:rPr>
          <w:i/>
          <w:color w:val="000000"/>
          <w:sz w:val="28"/>
        </w:rPr>
        <w:t>т</w:t>
      </w:r>
      <w:r w:rsidRPr="001C19E5">
        <w:rPr>
          <w:i/>
          <w:color w:val="000000"/>
          <w:sz w:val="28"/>
          <w:vertAlign w:val="subscript"/>
        </w:rPr>
        <w:t>1</w:t>
      </w:r>
      <w:r w:rsidRPr="001C19E5">
        <w:rPr>
          <w:i/>
          <w:color w:val="000000"/>
          <w:sz w:val="28"/>
        </w:rPr>
        <w:t xml:space="preserve"> </w:t>
      </w:r>
      <w:r w:rsidR="001C19E5">
        <w:rPr>
          <w:color w:val="000000"/>
          <w:sz w:val="28"/>
        </w:rPr>
        <w:t>–</w:t>
      </w:r>
      <w:r w:rsidR="001C19E5" w:rsidRPr="001C19E5">
        <w:rPr>
          <w:color w:val="000000"/>
          <w:sz w:val="28"/>
        </w:rPr>
        <w:t xml:space="preserve"> </w:t>
      </w:r>
      <w:r w:rsidRPr="001C19E5">
        <w:rPr>
          <w:color w:val="000000"/>
          <w:sz w:val="28"/>
        </w:rPr>
        <w:t xml:space="preserve">масса мерного цилиндра, кг; </w:t>
      </w:r>
      <w:r w:rsidRPr="001C19E5">
        <w:rPr>
          <w:i/>
          <w:color w:val="000000"/>
          <w:sz w:val="28"/>
        </w:rPr>
        <w:t>т</w:t>
      </w:r>
      <w:r w:rsidRPr="001C19E5">
        <w:rPr>
          <w:i/>
          <w:color w:val="000000"/>
          <w:sz w:val="28"/>
          <w:vertAlign w:val="subscript"/>
        </w:rPr>
        <w:t>2</w:t>
      </w:r>
      <w:r w:rsidRPr="001C19E5">
        <w:rPr>
          <w:i/>
          <w:color w:val="000000"/>
          <w:sz w:val="28"/>
        </w:rPr>
        <w:t xml:space="preserve"> </w:t>
      </w:r>
      <w:r w:rsidR="001C19E5">
        <w:rPr>
          <w:i/>
          <w:color w:val="000000"/>
          <w:sz w:val="28"/>
        </w:rPr>
        <w:t>–</w:t>
      </w:r>
      <w:r w:rsidR="001C19E5" w:rsidRPr="001C19E5">
        <w:rPr>
          <w:i/>
          <w:color w:val="000000"/>
          <w:sz w:val="28"/>
        </w:rPr>
        <w:t xml:space="preserve"> </w:t>
      </w:r>
      <w:r w:rsidRPr="001C19E5">
        <w:rPr>
          <w:color w:val="000000"/>
          <w:sz w:val="28"/>
        </w:rPr>
        <w:t>масса черного цилиндра со щебнем (гравием),</w:t>
      </w:r>
      <w:r w:rsidR="001C19E5">
        <w:rPr>
          <w:color w:val="000000"/>
          <w:sz w:val="28"/>
        </w:rPr>
        <w:t xml:space="preserve"> </w:t>
      </w:r>
      <w:r w:rsidRPr="001C19E5">
        <w:rPr>
          <w:color w:val="000000"/>
          <w:sz w:val="28"/>
        </w:rPr>
        <w:t>кг;</w:t>
      </w:r>
      <w:r w:rsidR="001C19E5">
        <w:rPr>
          <w:color w:val="000000"/>
          <w:sz w:val="28"/>
        </w:rPr>
        <w:t xml:space="preserve"> </w:t>
      </w:r>
      <w:r w:rsidRPr="001C19E5">
        <w:rPr>
          <w:color w:val="000000"/>
          <w:sz w:val="28"/>
          <w:lang w:val="en-US"/>
        </w:rPr>
        <w:t>V</w:t>
      </w:r>
      <w:r w:rsidRPr="001C19E5">
        <w:rPr>
          <w:color w:val="000000"/>
          <w:sz w:val="28"/>
        </w:rPr>
        <w:t xml:space="preserve"> </w:t>
      </w:r>
      <w:r w:rsidR="001C19E5">
        <w:rPr>
          <w:color w:val="000000"/>
          <w:sz w:val="28"/>
        </w:rPr>
        <w:t>–</w:t>
      </w:r>
      <w:r w:rsidR="001C19E5" w:rsidRPr="001C19E5">
        <w:rPr>
          <w:color w:val="000000"/>
          <w:sz w:val="28"/>
        </w:rPr>
        <w:t xml:space="preserve"> </w:t>
      </w:r>
      <w:r w:rsidRPr="001C19E5">
        <w:rPr>
          <w:color w:val="000000"/>
          <w:sz w:val="28"/>
        </w:rPr>
        <w:t>объем черного цилиндра, дм</w:t>
      </w:r>
      <w:r w:rsidRPr="001C19E5">
        <w:rPr>
          <w:color w:val="000000"/>
          <w:sz w:val="28"/>
          <w:vertAlign w:val="superscript"/>
        </w:rPr>
        <w:t>3</w:t>
      </w:r>
      <w:r w:rsidRPr="001C19E5">
        <w:rPr>
          <w:color w:val="000000"/>
          <w:sz w:val="28"/>
        </w:rPr>
        <w:t>.</w:t>
      </w:r>
    </w:p>
    <w:p w:rsidR="005D7B28" w:rsidRDefault="005D7B28" w:rsidP="005D7B28">
      <w:pPr>
        <w:pStyle w:val="a5"/>
      </w:pPr>
    </w:p>
    <w:p w:rsidR="00776D8A" w:rsidRPr="001C19E5" w:rsidRDefault="00E75349" w:rsidP="005D7B28">
      <w:pPr>
        <w:pStyle w:val="a5"/>
      </w:pPr>
      <w:r w:rsidRPr="001C19E5">
        <w:t xml:space="preserve">Таблица </w:t>
      </w:r>
      <w:r w:rsidR="001C19E5">
        <w:rPr>
          <w:noProof/>
        </w:rPr>
        <w:t>2</w:t>
      </w:r>
      <w:r w:rsidRPr="001C19E5">
        <w:t>.</w:t>
      </w:r>
      <w:r w:rsidR="001C19E5">
        <w:rPr>
          <w:noProof/>
        </w:rPr>
        <w:t>2</w:t>
      </w:r>
    </w:p>
    <w:tbl>
      <w:tblPr>
        <w:tblW w:w="479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96"/>
        <w:gridCol w:w="4786"/>
      </w:tblGrid>
      <w:tr w:rsidR="00776D8A" w:rsidRPr="00393B7F" w:rsidTr="00393B7F">
        <w:trPr>
          <w:cantSplit/>
          <w:jc w:val="center"/>
        </w:trPr>
        <w:tc>
          <w:tcPr>
            <w:tcW w:w="2394"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Наибольшая крупность щебня (гравия), мм</w:t>
            </w:r>
          </w:p>
        </w:tc>
        <w:tc>
          <w:tcPr>
            <w:tcW w:w="2606"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Объем мерного цилиндра, л</w:t>
            </w:r>
          </w:p>
        </w:tc>
      </w:tr>
      <w:tr w:rsidR="00776D8A" w:rsidRPr="00393B7F" w:rsidTr="00393B7F">
        <w:trPr>
          <w:cantSplit/>
          <w:jc w:val="center"/>
        </w:trPr>
        <w:tc>
          <w:tcPr>
            <w:tcW w:w="2394"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10</w:t>
            </w:r>
          </w:p>
        </w:tc>
        <w:tc>
          <w:tcPr>
            <w:tcW w:w="2606"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5</w:t>
            </w:r>
          </w:p>
        </w:tc>
      </w:tr>
      <w:tr w:rsidR="00776D8A" w:rsidRPr="00393B7F" w:rsidTr="00393B7F">
        <w:trPr>
          <w:cantSplit/>
          <w:jc w:val="center"/>
        </w:trPr>
        <w:tc>
          <w:tcPr>
            <w:tcW w:w="2394"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20</w:t>
            </w:r>
          </w:p>
        </w:tc>
        <w:tc>
          <w:tcPr>
            <w:tcW w:w="2606"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10</w:t>
            </w:r>
          </w:p>
        </w:tc>
      </w:tr>
      <w:tr w:rsidR="00776D8A" w:rsidRPr="00393B7F" w:rsidTr="00393B7F">
        <w:trPr>
          <w:cantSplit/>
          <w:jc w:val="center"/>
        </w:trPr>
        <w:tc>
          <w:tcPr>
            <w:tcW w:w="2394"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40</w:t>
            </w:r>
          </w:p>
        </w:tc>
        <w:tc>
          <w:tcPr>
            <w:tcW w:w="2606"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20</w:t>
            </w:r>
          </w:p>
        </w:tc>
      </w:tr>
      <w:tr w:rsidR="00776D8A" w:rsidRPr="00393B7F" w:rsidTr="00393B7F">
        <w:trPr>
          <w:cantSplit/>
          <w:jc w:val="center"/>
        </w:trPr>
        <w:tc>
          <w:tcPr>
            <w:tcW w:w="2394"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70 и более</w:t>
            </w:r>
          </w:p>
        </w:tc>
        <w:tc>
          <w:tcPr>
            <w:tcW w:w="2606"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50</w:t>
            </w:r>
          </w:p>
        </w:tc>
      </w:tr>
    </w:tbl>
    <w:p w:rsidR="00776D8A" w:rsidRPr="001C19E5" w:rsidRDefault="00776D8A" w:rsidP="001C19E5">
      <w:pPr>
        <w:spacing w:before="0" w:after="0" w:line="360" w:lineRule="auto"/>
        <w:ind w:firstLine="709"/>
        <w:jc w:val="both"/>
        <w:rPr>
          <w:color w:val="000000"/>
          <w:sz w:val="28"/>
        </w:rPr>
      </w:pPr>
    </w:p>
    <w:p w:rsidR="00776D8A" w:rsidRPr="001C19E5" w:rsidRDefault="00776D8A" w:rsidP="001C19E5">
      <w:pPr>
        <w:spacing w:before="0" w:after="0" w:line="360" w:lineRule="auto"/>
        <w:ind w:firstLine="709"/>
        <w:jc w:val="both"/>
        <w:rPr>
          <w:color w:val="000000"/>
          <w:sz w:val="28"/>
        </w:rPr>
      </w:pPr>
      <w:r w:rsidRPr="001C19E5">
        <w:rPr>
          <w:color w:val="000000"/>
          <w:sz w:val="28"/>
        </w:rPr>
        <w:t>Пустотность (объем межзерновых пустот) щебня зависит от одержания в нем зерен различной крупности и степени его уплотнения.</w:t>
      </w:r>
    </w:p>
    <w:p w:rsidR="00776D8A" w:rsidRPr="001C19E5" w:rsidRDefault="00776D8A" w:rsidP="001C19E5">
      <w:pPr>
        <w:spacing w:before="0" w:after="0" w:line="360" w:lineRule="auto"/>
        <w:ind w:firstLine="709"/>
        <w:jc w:val="both"/>
        <w:rPr>
          <w:color w:val="000000"/>
          <w:sz w:val="28"/>
        </w:rPr>
      </w:pPr>
      <w:r w:rsidRPr="001C19E5">
        <w:rPr>
          <w:color w:val="000000"/>
          <w:sz w:val="28"/>
        </w:rPr>
        <w:t>Повышение пустотности щебня вызывает увеличенный расход цемента в бетоне.</w:t>
      </w:r>
    </w:p>
    <w:p w:rsidR="00776D8A" w:rsidRPr="001C19E5" w:rsidRDefault="00776D8A" w:rsidP="001C19E5">
      <w:pPr>
        <w:spacing w:before="0" w:after="0" w:line="360" w:lineRule="auto"/>
        <w:ind w:firstLine="709"/>
        <w:jc w:val="both"/>
        <w:rPr>
          <w:color w:val="000000"/>
          <w:sz w:val="28"/>
        </w:rPr>
      </w:pPr>
      <w:r w:rsidRPr="001C19E5">
        <w:rPr>
          <w:color w:val="000000"/>
          <w:sz w:val="28"/>
        </w:rPr>
        <w:t>Пустотно</w:t>
      </w:r>
      <w:r w:rsidR="00C53905" w:rsidRPr="001C19E5">
        <w:rPr>
          <w:color w:val="000000"/>
          <w:sz w:val="28"/>
        </w:rPr>
        <w:t>с</w:t>
      </w:r>
      <w:r w:rsidRPr="001C19E5">
        <w:rPr>
          <w:color w:val="000000"/>
          <w:sz w:val="28"/>
        </w:rPr>
        <w:t xml:space="preserve">ть щебня (гравия) определяют на основании ранее установленных значений плотности зерен щебня (гравия) и насыпной </w:t>
      </w:r>
      <w:r w:rsidRPr="001C19E5">
        <w:rPr>
          <w:color w:val="000000"/>
          <w:sz w:val="28"/>
        </w:rPr>
        <w:br/>
        <w:t>плотности щебня (гравия) по формуле:</w:t>
      </w:r>
    </w:p>
    <w:p w:rsidR="00776D8A" w:rsidRPr="001C19E5" w:rsidRDefault="00776D8A" w:rsidP="001C19E5">
      <w:pPr>
        <w:spacing w:before="0" w:after="0" w:line="360" w:lineRule="auto"/>
        <w:ind w:firstLine="709"/>
        <w:jc w:val="both"/>
        <w:rPr>
          <w:color w:val="000000"/>
          <w:sz w:val="28"/>
        </w:rPr>
      </w:pPr>
    </w:p>
    <w:p w:rsidR="00776D8A" w:rsidRPr="001C19E5" w:rsidRDefault="0020472D" w:rsidP="001C19E5">
      <w:pPr>
        <w:spacing w:before="0" w:after="0" w:line="360" w:lineRule="auto"/>
        <w:ind w:firstLine="709"/>
        <w:jc w:val="both"/>
        <w:rPr>
          <w:color w:val="000000"/>
          <w:sz w:val="28"/>
        </w:rPr>
      </w:pPr>
      <w:r>
        <w:rPr>
          <w:color w:val="000000"/>
          <w:position w:val="-34"/>
          <w:sz w:val="28"/>
        </w:rPr>
        <w:pict>
          <v:shape id="_x0000_i1031" type="#_x0000_t75" style="width:113.25pt;height:39.75pt" fillcolor="window">
            <v:imagedata r:id="rId13" o:title=""/>
          </v:shape>
        </w:pict>
      </w:r>
      <w:r w:rsidR="00776D8A" w:rsidRPr="001C19E5">
        <w:rPr>
          <w:color w:val="000000"/>
          <w:sz w:val="28"/>
        </w:rPr>
        <w:t>,</w:t>
      </w:r>
    </w:p>
    <w:p w:rsidR="00776D8A" w:rsidRPr="001C19E5" w:rsidRDefault="00776D8A" w:rsidP="001C19E5">
      <w:pPr>
        <w:spacing w:before="0" w:after="0" w:line="360" w:lineRule="auto"/>
        <w:ind w:firstLine="709"/>
        <w:jc w:val="both"/>
        <w:rPr>
          <w:color w:val="000000"/>
          <w:sz w:val="28"/>
        </w:rPr>
      </w:pPr>
    </w:p>
    <w:p w:rsidR="00776D8A" w:rsidRPr="001C19E5" w:rsidRDefault="00776D8A" w:rsidP="001C19E5">
      <w:pPr>
        <w:spacing w:before="0" w:after="0" w:line="360" w:lineRule="auto"/>
        <w:ind w:firstLine="709"/>
        <w:jc w:val="both"/>
        <w:rPr>
          <w:color w:val="000000"/>
          <w:sz w:val="28"/>
        </w:rPr>
      </w:pPr>
      <w:r w:rsidRPr="001C19E5">
        <w:rPr>
          <w:color w:val="000000"/>
          <w:sz w:val="28"/>
        </w:rPr>
        <w:t xml:space="preserve">где </w:t>
      </w:r>
      <w:r w:rsidRPr="001C19E5">
        <w:rPr>
          <w:color w:val="000000"/>
          <w:sz w:val="28"/>
          <w:lang w:val="en-US"/>
        </w:rPr>
        <w:t>V</w:t>
      </w:r>
      <w:r w:rsidRPr="001C19E5">
        <w:rPr>
          <w:color w:val="000000"/>
          <w:sz w:val="28"/>
          <w:vertAlign w:val="subscript"/>
        </w:rPr>
        <w:t>пуст</w:t>
      </w:r>
      <w:r w:rsidRPr="001C19E5">
        <w:rPr>
          <w:color w:val="000000"/>
          <w:sz w:val="28"/>
        </w:rPr>
        <w:t xml:space="preserve"> </w:t>
      </w:r>
      <w:r w:rsidR="001C19E5">
        <w:rPr>
          <w:color w:val="000000"/>
          <w:sz w:val="28"/>
        </w:rPr>
        <w:t>–</w:t>
      </w:r>
      <w:r w:rsidR="001C19E5" w:rsidRPr="001C19E5">
        <w:rPr>
          <w:color w:val="000000"/>
          <w:sz w:val="28"/>
        </w:rPr>
        <w:t xml:space="preserve"> </w:t>
      </w:r>
      <w:r w:rsidRPr="001C19E5">
        <w:rPr>
          <w:color w:val="000000"/>
          <w:sz w:val="28"/>
        </w:rPr>
        <w:t>пустотность щебня. (гравия)</w:t>
      </w:r>
      <w:r w:rsidR="001C19E5" w:rsidRPr="001C19E5">
        <w:rPr>
          <w:color w:val="000000"/>
          <w:sz w:val="28"/>
        </w:rPr>
        <w:t>,</w:t>
      </w:r>
      <w:r w:rsidR="001C19E5">
        <w:rPr>
          <w:color w:val="000000"/>
          <w:sz w:val="28"/>
        </w:rPr>
        <w:t xml:space="preserve"> %</w:t>
      </w:r>
      <w:r w:rsidRPr="001C19E5">
        <w:rPr>
          <w:color w:val="000000"/>
          <w:sz w:val="28"/>
        </w:rPr>
        <w:t xml:space="preserve">; </w:t>
      </w:r>
      <w:r w:rsidR="0020472D">
        <w:rPr>
          <w:color w:val="000000"/>
          <w:position w:val="-14"/>
          <w:sz w:val="28"/>
        </w:rPr>
        <w:pict>
          <v:shape id="_x0000_i1032" type="#_x0000_t75" style="width:24pt;height:18.75pt" fillcolor="window">
            <v:imagedata r:id="rId11" o:title=""/>
          </v:shape>
        </w:pict>
      </w:r>
      <w:r w:rsidRPr="001C19E5">
        <w:rPr>
          <w:color w:val="000000"/>
          <w:sz w:val="28"/>
        </w:rPr>
        <w:t>- насыпная плотность щебня (гравия), кг/дм</w:t>
      </w:r>
      <w:r w:rsidRPr="001C19E5">
        <w:rPr>
          <w:color w:val="000000"/>
          <w:sz w:val="28"/>
          <w:vertAlign w:val="superscript"/>
        </w:rPr>
        <w:t>3</w:t>
      </w:r>
      <w:r w:rsidRPr="001C19E5">
        <w:rPr>
          <w:color w:val="000000"/>
          <w:sz w:val="28"/>
        </w:rPr>
        <w:t xml:space="preserve">; </w:t>
      </w:r>
      <w:r w:rsidR="0020472D">
        <w:rPr>
          <w:color w:val="000000"/>
          <w:position w:val="-14"/>
          <w:sz w:val="28"/>
        </w:rPr>
        <w:pict>
          <v:shape id="_x0000_i1033" type="#_x0000_t75" style="width:24pt;height:18.75pt" fillcolor="window">
            <v:imagedata r:id="rId14" o:title=""/>
          </v:shape>
        </w:pict>
      </w:r>
      <w:r w:rsidRPr="001C19E5">
        <w:rPr>
          <w:color w:val="000000"/>
          <w:sz w:val="28"/>
        </w:rPr>
        <w:t xml:space="preserve"> </w:t>
      </w:r>
      <w:r w:rsidR="001C19E5">
        <w:rPr>
          <w:color w:val="000000"/>
          <w:sz w:val="28"/>
        </w:rPr>
        <w:t>–</w:t>
      </w:r>
      <w:r w:rsidR="001C19E5" w:rsidRPr="001C19E5">
        <w:rPr>
          <w:color w:val="000000"/>
          <w:sz w:val="28"/>
        </w:rPr>
        <w:t xml:space="preserve"> </w:t>
      </w:r>
      <w:r w:rsidRPr="001C19E5">
        <w:rPr>
          <w:color w:val="000000"/>
          <w:sz w:val="28"/>
        </w:rPr>
        <w:t>плотность зерен щебня (гравйя), г/см</w:t>
      </w:r>
      <w:r w:rsidRPr="001C19E5">
        <w:rPr>
          <w:color w:val="000000"/>
          <w:sz w:val="28"/>
          <w:vertAlign w:val="superscript"/>
        </w:rPr>
        <w:t>3</w:t>
      </w:r>
      <w:r w:rsidRPr="001C19E5">
        <w:rPr>
          <w:color w:val="000000"/>
          <w:sz w:val="28"/>
        </w:rPr>
        <w:t xml:space="preserve">). </w:t>
      </w:r>
      <w:r w:rsidRPr="001C19E5">
        <w:rPr>
          <w:color w:val="000000"/>
          <w:sz w:val="28"/>
        </w:rPr>
        <w:br/>
        <w:t xml:space="preserve">Зерновой состав. Для определения. зернового состава нефракциокированного щебня (гравия) берут среднюю пробу в количестве, указанном в </w:t>
      </w:r>
      <w:r w:rsidR="001C19E5" w:rsidRPr="001C19E5">
        <w:rPr>
          <w:color w:val="000000"/>
          <w:sz w:val="28"/>
        </w:rPr>
        <w:t>табл.</w:t>
      </w:r>
      <w:r w:rsidR="001C19E5">
        <w:rPr>
          <w:color w:val="000000"/>
          <w:sz w:val="28"/>
        </w:rPr>
        <w:t xml:space="preserve"> </w:t>
      </w:r>
      <w:r w:rsidR="001C19E5" w:rsidRPr="001C19E5">
        <w:rPr>
          <w:color w:val="000000"/>
          <w:sz w:val="28"/>
        </w:rPr>
        <w:t>3</w:t>
      </w:r>
      <w:r w:rsidRPr="001C19E5">
        <w:rPr>
          <w:color w:val="000000"/>
          <w:sz w:val="28"/>
        </w:rPr>
        <w:t xml:space="preserve">. Пробу просеивают через стандартный набор сит 0,14; </w:t>
      </w:r>
      <w:r w:rsidRPr="001C19E5">
        <w:rPr>
          <w:i/>
          <w:color w:val="000000"/>
          <w:sz w:val="28"/>
        </w:rPr>
        <w:t xml:space="preserve">3; </w:t>
      </w:r>
      <w:r w:rsidRPr="001C19E5">
        <w:rPr>
          <w:color w:val="000000"/>
          <w:sz w:val="28"/>
        </w:rPr>
        <w:t>5; 10; 20; 40 и 70</w:t>
      </w:r>
      <w:r w:rsidR="001C19E5">
        <w:rPr>
          <w:color w:val="000000"/>
          <w:sz w:val="28"/>
        </w:rPr>
        <w:t> </w:t>
      </w:r>
      <w:r w:rsidR="001C19E5" w:rsidRPr="001C19E5">
        <w:rPr>
          <w:color w:val="000000"/>
          <w:sz w:val="28"/>
        </w:rPr>
        <w:t>мм</w:t>
      </w:r>
      <w:r w:rsidRPr="001C19E5">
        <w:rPr>
          <w:color w:val="000000"/>
          <w:sz w:val="28"/>
        </w:rPr>
        <w:t>. Частицы щебня (гравия) прошедшие через сито 0,14</w:t>
      </w:r>
      <w:r w:rsidR="001C19E5">
        <w:rPr>
          <w:color w:val="000000"/>
          <w:sz w:val="28"/>
        </w:rPr>
        <w:t> </w:t>
      </w:r>
      <w:r w:rsidR="001C19E5" w:rsidRPr="001C19E5">
        <w:rPr>
          <w:color w:val="000000"/>
          <w:sz w:val="28"/>
        </w:rPr>
        <w:t>мм</w:t>
      </w:r>
      <w:r w:rsidRPr="001C19E5">
        <w:rPr>
          <w:color w:val="000000"/>
          <w:sz w:val="28"/>
        </w:rPr>
        <w:t>, отбрасывают. Остатки щебня (гравия) на каждом сите взвешиваю</w:t>
      </w:r>
      <w:r w:rsidR="001C19E5" w:rsidRPr="001C19E5">
        <w:rPr>
          <w:color w:val="000000"/>
          <w:sz w:val="28"/>
        </w:rPr>
        <w:t>т,</w:t>
      </w:r>
      <w:r w:rsidR="001C19E5">
        <w:rPr>
          <w:color w:val="000000"/>
          <w:sz w:val="28"/>
        </w:rPr>
        <w:t xml:space="preserve"> </w:t>
      </w:r>
      <w:r w:rsidR="001C19E5" w:rsidRPr="001C19E5">
        <w:rPr>
          <w:color w:val="000000"/>
          <w:sz w:val="28"/>
        </w:rPr>
        <w:t>’</w:t>
      </w:r>
      <w:r w:rsidRPr="001C19E5">
        <w:rPr>
          <w:color w:val="000000"/>
          <w:sz w:val="28"/>
        </w:rPr>
        <w:t xml:space="preserve"> определяя тем самым частные остатки </w:t>
      </w:r>
      <w:r w:rsidRPr="001C19E5">
        <w:rPr>
          <w:i/>
          <w:color w:val="000000"/>
          <w:sz w:val="28"/>
        </w:rPr>
        <w:t>т</w:t>
      </w:r>
      <w:r w:rsidRPr="001C19E5">
        <w:rPr>
          <w:i/>
          <w:color w:val="000000"/>
          <w:sz w:val="28"/>
          <w:vertAlign w:val="subscript"/>
        </w:rPr>
        <w:t>0,14</w:t>
      </w:r>
      <w:r w:rsidRPr="001C19E5">
        <w:rPr>
          <w:i/>
          <w:color w:val="000000"/>
          <w:sz w:val="28"/>
        </w:rPr>
        <w:t>; т</w:t>
      </w:r>
      <w:r w:rsidRPr="001C19E5">
        <w:rPr>
          <w:i/>
          <w:color w:val="000000"/>
          <w:sz w:val="28"/>
          <w:vertAlign w:val="subscript"/>
        </w:rPr>
        <w:t>3</w:t>
      </w:r>
      <w:r w:rsidRPr="001C19E5">
        <w:rPr>
          <w:i/>
          <w:color w:val="000000"/>
          <w:sz w:val="28"/>
        </w:rPr>
        <w:t>; т</w:t>
      </w:r>
      <w:r w:rsidRPr="001C19E5">
        <w:rPr>
          <w:i/>
          <w:color w:val="000000"/>
          <w:sz w:val="28"/>
          <w:vertAlign w:val="subscript"/>
        </w:rPr>
        <w:t>70</w:t>
      </w:r>
      <w:r w:rsidRPr="001C19E5">
        <w:rPr>
          <w:i/>
          <w:color w:val="000000"/>
          <w:sz w:val="28"/>
        </w:rPr>
        <w:t xml:space="preserve"> </w:t>
      </w:r>
      <w:r w:rsidRPr="001C19E5">
        <w:rPr>
          <w:color w:val="000000"/>
          <w:sz w:val="28"/>
        </w:rPr>
        <w:t xml:space="preserve">в граммах. </w:t>
      </w:r>
      <w:r w:rsidRPr="001C19E5">
        <w:rPr>
          <w:color w:val="000000"/>
          <w:sz w:val="28"/>
        </w:rPr>
        <w:br/>
        <w:t xml:space="preserve">Складывая сумму частных остатков на всех ситах, определяют </w:t>
      </w:r>
      <w:r w:rsidRPr="001C19E5">
        <w:rPr>
          <w:color w:val="000000"/>
          <w:sz w:val="28"/>
        </w:rPr>
        <w:br/>
        <w:t>суммарную массу просеянной пробы:</w:t>
      </w:r>
    </w:p>
    <w:p w:rsidR="005D7B28" w:rsidRDefault="005D7B28" w:rsidP="001C19E5">
      <w:pPr>
        <w:spacing w:before="0" w:after="0" w:line="360" w:lineRule="auto"/>
        <w:ind w:firstLine="709"/>
        <w:jc w:val="both"/>
        <w:rPr>
          <w:color w:val="000000"/>
          <w:sz w:val="28"/>
        </w:rPr>
      </w:pPr>
    </w:p>
    <w:p w:rsidR="00776D8A" w:rsidRPr="001C19E5" w:rsidRDefault="0020472D" w:rsidP="001C19E5">
      <w:pPr>
        <w:spacing w:before="0" w:after="0" w:line="360" w:lineRule="auto"/>
        <w:ind w:firstLine="709"/>
        <w:jc w:val="both"/>
        <w:rPr>
          <w:color w:val="000000"/>
          <w:sz w:val="28"/>
        </w:rPr>
      </w:pPr>
      <w:r>
        <w:rPr>
          <w:color w:val="000000"/>
          <w:position w:val="-14"/>
          <w:sz w:val="28"/>
        </w:rPr>
        <w:pict>
          <v:shape id="_x0000_i1034" type="#_x0000_t75" style="width:132.75pt;height:20.25pt" fillcolor="window">
            <v:imagedata r:id="rId15" o:title=""/>
          </v:shape>
        </w:pict>
      </w:r>
      <w:r w:rsidR="00776D8A" w:rsidRPr="001C19E5">
        <w:rPr>
          <w:color w:val="000000"/>
          <w:sz w:val="28"/>
        </w:rPr>
        <w:t>,</w:t>
      </w:r>
    </w:p>
    <w:p w:rsidR="001C19E5" w:rsidRDefault="001C19E5" w:rsidP="001C19E5">
      <w:pPr>
        <w:spacing w:before="0" w:after="0" w:line="360" w:lineRule="auto"/>
        <w:ind w:firstLine="709"/>
        <w:jc w:val="both"/>
        <w:rPr>
          <w:color w:val="000000"/>
          <w:sz w:val="28"/>
        </w:rPr>
      </w:pPr>
    </w:p>
    <w:p w:rsidR="00776D8A" w:rsidRPr="001C19E5" w:rsidRDefault="00776D8A" w:rsidP="001C19E5">
      <w:pPr>
        <w:spacing w:before="0" w:after="0" w:line="360" w:lineRule="auto"/>
        <w:ind w:firstLine="709"/>
        <w:jc w:val="both"/>
        <w:rPr>
          <w:color w:val="000000"/>
          <w:sz w:val="28"/>
        </w:rPr>
      </w:pPr>
      <w:r w:rsidRPr="001C19E5">
        <w:rPr>
          <w:color w:val="000000"/>
          <w:sz w:val="28"/>
        </w:rPr>
        <w:t>Затем вычисляют частные остатки в</w:t>
      </w:r>
      <w:r w:rsidR="001C19E5">
        <w:rPr>
          <w:color w:val="000000"/>
          <w:sz w:val="28"/>
        </w:rPr>
        <w:t>%</w:t>
      </w:r>
      <w:r w:rsidRPr="001C19E5">
        <w:rPr>
          <w:color w:val="000000"/>
          <w:sz w:val="28"/>
        </w:rPr>
        <w:t xml:space="preserve"> от суммарной массы пробы </w:t>
      </w:r>
      <w:r w:rsidR="0020472D">
        <w:rPr>
          <w:color w:val="000000"/>
          <w:position w:val="-14"/>
          <w:sz w:val="28"/>
        </w:rPr>
        <w:pict>
          <v:shape id="_x0000_i1035" type="#_x0000_t75" style="width:33pt;height:20.25pt" fillcolor="window">
            <v:imagedata r:id="rId16" o:title=""/>
          </v:shape>
        </w:pict>
      </w:r>
      <w:r w:rsidRPr="001C19E5">
        <w:rPr>
          <w:color w:val="000000"/>
          <w:sz w:val="28"/>
        </w:rPr>
        <w:t xml:space="preserve"> </w:t>
      </w:r>
      <w:r w:rsidR="0020472D">
        <w:rPr>
          <w:color w:val="000000"/>
          <w:position w:val="-32"/>
          <w:sz w:val="28"/>
        </w:rPr>
        <w:pict>
          <v:shape id="_x0000_i1036" type="#_x0000_t75" style="width:74.25pt;height:35.25pt" fillcolor="window">
            <v:imagedata r:id="rId17" o:title=""/>
          </v:shape>
        </w:pict>
      </w:r>
      <w:r w:rsidRPr="001C19E5">
        <w:rPr>
          <w:color w:val="000000"/>
          <w:sz w:val="28"/>
        </w:rPr>
        <w:t>,</w:t>
      </w:r>
      <w:r w:rsidR="001C19E5">
        <w:rPr>
          <w:color w:val="000000"/>
          <w:sz w:val="28"/>
        </w:rPr>
        <w:t xml:space="preserve"> </w:t>
      </w:r>
      <w:r w:rsidRPr="001C19E5">
        <w:rPr>
          <w:color w:val="000000"/>
          <w:sz w:val="28"/>
        </w:rPr>
        <w:t>а также полные остатки, равные сумме частных остатков на данном и на всех вышележащих ситах с большим размером отверстий.</w:t>
      </w:r>
    </w:p>
    <w:p w:rsidR="00776D8A" w:rsidRPr="001C19E5" w:rsidRDefault="00776D8A" w:rsidP="001C19E5">
      <w:pPr>
        <w:spacing w:before="0" w:after="0" w:line="360" w:lineRule="auto"/>
        <w:ind w:firstLine="709"/>
        <w:jc w:val="both"/>
        <w:rPr>
          <w:color w:val="000000"/>
          <w:sz w:val="28"/>
        </w:rPr>
      </w:pPr>
    </w:p>
    <w:p w:rsidR="00776D8A" w:rsidRPr="001C19E5" w:rsidRDefault="00E75349" w:rsidP="005D7B28">
      <w:pPr>
        <w:pStyle w:val="a5"/>
      </w:pPr>
      <w:r w:rsidRPr="001C19E5">
        <w:t xml:space="preserve">Таблица </w:t>
      </w:r>
      <w:r w:rsidR="001C19E5">
        <w:rPr>
          <w:noProof/>
        </w:rPr>
        <w:t>2</w:t>
      </w:r>
      <w:r w:rsidRPr="001C19E5">
        <w:t>.</w:t>
      </w:r>
      <w:r w:rsidR="001C19E5">
        <w:rPr>
          <w:noProof/>
        </w:rPr>
        <w:t>3</w:t>
      </w:r>
      <w:r w:rsidR="00776D8A" w:rsidRPr="001C19E5">
        <w:t xml:space="preserve"> Масса пробы щебня</w:t>
      </w:r>
    </w:p>
    <w:tbl>
      <w:tblPr>
        <w:tblW w:w="487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36"/>
        <w:gridCol w:w="4786"/>
      </w:tblGrid>
      <w:tr w:rsidR="00776D8A" w:rsidRPr="00393B7F" w:rsidTr="00393B7F">
        <w:trPr>
          <w:cantSplit/>
          <w:jc w:val="center"/>
        </w:trPr>
        <w:tc>
          <w:tcPr>
            <w:tcW w:w="2433"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Наибольшая крупность зерен щебня (гравия), мм</w:t>
            </w:r>
          </w:p>
        </w:tc>
        <w:tc>
          <w:tcPr>
            <w:tcW w:w="2567"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Масса пробы, кг</w:t>
            </w:r>
          </w:p>
        </w:tc>
      </w:tr>
      <w:tr w:rsidR="00776D8A" w:rsidRPr="00393B7F" w:rsidTr="00393B7F">
        <w:trPr>
          <w:cantSplit/>
          <w:jc w:val="center"/>
        </w:trPr>
        <w:tc>
          <w:tcPr>
            <w:tcW w:w="2433"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10</w:t>
            </w:r>
          </w:p>
        </w:tc>
        <w:tc>
          <w:tcPr>
            <w:tcW w:w="2567"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5,0</w:t>
            </w:r>
          </w:p>
        </w:tc>
      </w:tr>
      <w:tr w:rsidR="00776D8A" w:rsidRPr="00393B7F" w:rsidTr="00393B7F">
        <w:trPr>
          <w:cantSplit/>
          <w:jc w:val="center"/>
        </w:trPr>
        <w:tc>
          <w:tcPr>
            <w:tcW w:w="2433"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20</w:t>
            </w:r>
          </w:p>
        </w:tc>
        <w:tc>
          <w:tcPr>
            <w:tcW w:w="2567"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10</w:t>
            </w:r>
          </w:p>
        </w:tc>
      </w:tr>
      <w:tr w:rsidR="00776D8A" w:rsidRPr="00393B7F" w:rsidTr="00393B7F">
        <w:trPr>
          <w:cantSplit/>
          <w:jc w:val="center"/>
        </w:trPr>
        <w:tc>
          <w:tcPr>
            <w:tcW w:w="2433"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40</w:t>
            </w:r>
          </w:p>
        </w:tc>
        <w:tc>
          <w:tcPr>
            <w:tcW w:w="2567"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20</w:t>
            </w:r>
          </w:p>
        </w:tc>
      </w:tr>
      <w:tr w:rsidR="00776D8A" w:rsidRPr="00393B7F" w:rsidTr="00393B7F">
        <w:trPr>
          <w:cantSplit/>
          <w:jc w:val="center"/>
        </w:trPr>
        <w:tc>
          <w:tcPr>
            <w:tcW w:w="2433"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70</w:t>
            </w:r>
          </w:p>
        </w:tc>
        <w:tc>
          <w:tcPr>
            <w:tcW w:w="2567"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30</w:t>
            </w:r>
          </w:p>
        </w:tc>
      </w:tr>
      <w:tr w:rsidR="00776D8A" w:rsidRPr="00393B7F" w:rsidTr="00393B7F">
        <w:trPr>
          <w:cantSplit/>
          <w:jc w:val="center"/>
        </w:trPr>
        <w:tc>
          <w:tcPr>
            <w:tcW w:w="2433"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70 и более</w:t>
            </w:r>
          </w:p>
        </w:tc>
        <w:tc>
          <w:tcPr>
            <w:tcW w:w="2567"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50</w:t>
            </w:r>
          </w:p>
        </w:tc>
      </w:tr>
    </w:tbl>
    <w:p w:rsidR="00776D8A" w:rsidRPr="001C19E5" w:rsidRDefault="00776D8A" w:rsidP="001C19E5">
      <w:pPr>
        <w:spacing w:before="0" w:after="0" w:line="360" w:lineRule="auto"/>
        <w:ind w:firstLine="709"/>
        <w:jc w:val="both"/>
        <w:rPr>
          <w:color w:val="000000"/>
          <w:sz w:val="28"/>
        </w:rPr>
      </w:pPr>
    </w:p>
    <w:p w:rsidR="00776D8A" w:rsidRPr="001C19E5" w:rsidRDefault="00776D8A" w:rsidP="001C19E5">
      <w:pPr>
        <w:spacing w:before="0" w:after="0" w:line="360" w:lineRule="auto"/>
        <w:ind w:firstLine="709"/>
        <w:jc w:val="both"/>
        <w:rPr>
          <w:b/>
          <w:color w:val="000000"/>
          <w:sz w:val="28"/>
        </w:rPr>
      </w:pPr>
      <w:r w:rsidRPr="001C19E5">
        <w:rPr>
          <w:color w:val="000000"/>
          <w:sz w:val="28"/>
        </w:rPr>
        <w:t>По результатам этих определений строят кривую просеивания,</w:t>
      </w:r>
      <w:r w:rsidR="001C19E5">
        <w:rPr>
          <w:color w:val="000000"/>
          <w:sz w:val="28"/>
        </w:rPr>
        <w:t xml:space="preserve"> </w:t>
      </w:r>
      <w:r w:rsidRPr="001C19E5">
        <w:rPr>
          <w:color w:val="000000"/>
          <w:sz w:val="28"/>
        </w:rPr>
        <w:t>характеризующую зерновой состав испытуемого щебня (гравия). По горизонтальной оси графика откладывают в масштабе размеры отверстий контрольных сит от 0,14 до 70</w:t>
      </w:r>
      <w:r w:rsidR="001C19E5">
        <w:rPr>
          <w:color w:val="000000"/>
          <w:sz w:val="28"/>
        </w:rPr>
        <w:t> </w:t>
      </w:r>
      <w:r w:rsidR="001C19E5" w:rsidRPr="001C19E5">
        <w:rPr>
          <w:color w:val="000000"/>
          <w:sz w:val="28"/>
        </w:rPr>
        <w:t>мм</w:t>
      </w:r>
      <w:r w:rsidRPr="001C19E5">
        <w:rPr>
          <w:color w:val="000000"/>
          <w:sz w:val="28"/>
        </w:rPr>
        <w:t>. По вертикали откладывают полные остатки на каждом из сит в</w:t>
      </w:r>
      <w:r w:rsidR="001C19E5">
        <w:rPr>
          <w:color w:val="000000"/>
          <w:sz w:val="28"/>
        </w:rPr>
        <w:t>%</w:t>
      </w:r>
      <w:r w:rsidRPr="001C19E5">
        <w:rPr>
          <w:color w:val="000000"/>
          <w:sz w:val="28"/>
        </w:rPr>
        <w:t xml:space="preserve"> сверху вниз. Полученные точки графика соединяют плавной кривой (или ломаной), состоящей из участков прямых линий между смещениями по размеру отверстий ситами.</w:t>
      </w:r>
    </w:p>
    <w:p w:rsidR="00776D8A" w:rsidRPr="001C19E5" w:rsidRDefault="00776D8A" w:rsidP="001C19E5">
      <w:pPr>
        <w:spacing w:before="0" w:after="0" w:line="360" w:lineRule="auto"/>
        <w:ind w:firstLine="709"/>
        <w:jc w:val="both"/>
        <w:rPr>
          <w:color w:val="000000"/>
          <w:sz w:val="28"/>
        </w:rPr>
      </w:pPr>
      <w:r w:rsidRPr="001C19E5">
        <w:rPr>
          <w:color w:val="000000"/>
          <w:sz w:val="28"/>
        </w:rPr>
        <w:t xml:space="preserve">Наибольшая и наименьшая крупности щебня (гравия) пробы характеризуются размерами отверстий сит, полные остатки на которых, определенные по кривой просеивания, составляют соответственно </w:t>
      </w:r>
      <w:r w:rsidR="001C19E5" w:rsidRPr="001C19E5">
        <w:rPr>
          <w:color w:val="000000"/>
          <w:sz w:val="28"/>
        </w:rPr>
        <w:t>5</w:t>
      </w:r>
      <w:r w:rsidR="001C19E5">
        <w:rPr>
          <w:color w:val="000000"/>
          <w:sz w:val="28"/>
        </w:rPr>
        <w:t>%</w:t>
      </w:r>
      <w:r w:rsidRPr="001C19E5">
        <w:rPr>
          <w:color w:val="000000"/>
          <w:sz w:val="28"/>
        </w:rPr>
        <w:t xml:space="preserve"> (Днаиб</w:t>
      </w:r>
      <w:r w:rsidR="001C19E5">
        <w:rPr>
          <w:color w:val="000000"/>
          <w:sz w:val="28"/>
        </w:rPr>
        <w:t>)</w:t>
      </w:r>
      <w:r w:rsidRPr="001C19E5">
        <w:rPr>
          <w:color w:val="000000"/>
          <w:sz w:val="28"/>
        </w:rPr>
        <w:t xml:space="preserve"> и 9</w:t>
      </w:r>
      <w:r w:rsidR="001C19E5" w:rsidRPr="001C19E5">
        <w:rPr>
          <w:color w:val="000000"/>
          <w:sz w:val="28"/>
        </w:rPr>
        <w:t>5</w:t>
      </w:r>
      <w:r w:rsidR="001C19E5">
        <w:rPr>
          <w:color w:val="000000"/>
          <w:sz w:val="28"/>
        </w:rPr>
        <w:t>%</w:t>
      </w:r>
      <w:r w:rsidRPr="001C19E5">
        <w:rPr>
          <w:color w:val="000000"/>
          <w:sz w:val="28"/>
        </w:rPr>
        <w:t>. (Днаим). Значения этих размеров определяют в большую сторону до ближайших размеров отверстии стандартных сит.</w:t>
      </w:r>
    </w:p>
    <w:p w:rsidR="00776D8A" w:rsidRPr="001C19E5" w:rsidRDefault="00776D8A" w:rsidP="001C19E5">
      <w:pPr>
        <w:spacing w:before="0" w:after="0" w:line="360" w:lineRule="auto"/>
        <w:ind w:firstLine="709"/>
        <w:jc w:val="both"/>
        <w:rPr>
          <w:color w:val="000000"/>
          <w:sz w:val="28"/>
        </w:rPr>
      </w:pPr>
      <w:r w:rsidRPr="001C19E5">
        <w:rPr>
          <w:color w:val="000000"/>
          <w:sz w:val="28"/>
        </w:rPr>
        <w:t xml:space="preserve">Водопоглощение. Для определения водогхоглощения щебня берут пробу в количестве, указанном в </w:t>
      </w:r>
      <w:r w:rsidR="001C19E5" w:rsidRPr="001C19E5">
        <w:rPr>
          <w:color w:val="000000"/>
          <w:sz w:val="28"/>
        </w:rPr>
        <w:t>табл.</w:t>
      </w:r>
      <w:r w:rsidR="001C19E5">
        <w:rPr>
          <w:color w:val="000000"/>
          <w:sz w:val="28"/>
        </w:rPr>
        <w:t xml:space="preserve"> </w:t>
      </w:r>
      <w:r w:rsidR="001C19E5" w:rsidRPr="001C19E5">
        <w:rPr>
          <w:color w:val="000000"/>
          <w:sz w:val="28"/>
        </w:rPr>
        <w:t>4</w:t>
      </w:r>
      <w:r w:rsidRPr="001C19E5">
        <w:rPr>
          <w:color w:val="000000"/>
          <w:sz w:val="28"/>
        </w:rPr>
        <w:t>, и помещают в сосуд с водой комнатной температуры на 48</w:t>
      </w:r>
      <w:r w:rsidR="001C19E5">
        <w:rPr>
          <w:color w:val="000000"/>
          <w:sz w:val="28"/>
        </w:rPr>
        <w:t> </w:t>
      </w:r>
      <w:r w:rsidR="001C19E5" w:rsidRPr="001C19E5">
        <w:rPr>
          <w:color w:val="000000"/>
          <w:sz w:val="28"/>
        </w:rPr>
        <w:t>ч</w:t>
      </w:r>
      <w:r w:rsidRPr="001C19E5">
        <w:rPr>
          <w:color w:val="000000"/>
          <w:sz w:val="28"/>
        </w:rPr>
        <w:t xml:space="preserve"> (при кипячении в течение 2</w:t>
      </w:r>
      <w:r w:rsidR="001C19E5">
        <w:rPr>
          <w:color w:val="000000"/>
          <w:sz w:val="28"/>
        </w:rPr>
        <w:t> </w:t>
      </w:r>
      <w:r w:rsidR="001C19E5" w:rsidRPr="001C19E5">
        <w:rPr>
          <w:color w:val="000000"/>
          <w:sz w:val="28"/>
        </w:rPr>
        <w:t>ч</w:t>
      </w:r>
      <w:r w:rsidRPr="001C19E5">
        <w:rPr>
          <w:color w:val="000000"/>
          <w:sz w:val="28"/>
        </w:rPr>
        <w:t>) так, чтобы уровень воды был выше кусков щебня не менее чем на 20</w:t>
      </w:r>
      <w:r w:rsidR="001C19E5">
        <w:rPr>
          <w:color w:val="000000"/>
          <w:sz w:val="28"/>
        </w:rPr>
        <w:t> </w:t>
      </w:r>
      <w:r w:rsidR="001C19E5" w:rsidRPr="001C19E5">
        <w:rPr>
          <w:color w:val="000000"/>
          <w:sz w:val="28"/>
        </w:rPr>
        <w:t>мм</w:t>
      </w:r>
      <w:r w:rsidRPr="001C19E5">
        <w:rPr>
          <w:color w:val="000000"/>
          <w:sz w:val="28"/>
        </w:rPr>
        <w:t>. Затем образцы вынимают, удаляют влагу с поверхности влажной мягкой тряпкой и взвешивают.</w:t>
      </w:r>
    </w:p>
    <w:p w:rsidR="00E75349" w:rsidRPr="001C19E5" w:rsidRDefault="00E75349" w:rsidP="001C19E5">
      <w:pPr>
        <w:spacing w:before="0" w:after="0" w:line="360" w:lineRule="auto"/>
        <w:ind w:firstLine="709"/>
        <w:jc w:val="both"/>
        <w:rPr>
          <w:color w:val="000000"/>
          <w:sz w:val="28"/>
        </w:rPr>
      </w:pPr>
    </w:p>
    <w:p w:rsidR="00E75349" w:rsidRPr="001C19E5" w:rsidRDefault="00E75349" w:rsidP="005D7B28">
      <w:pPr>
        <w:pStyle w:val="a5"/>
      </w:pPr>
      <w:r w:rsidRPr="001C19E5">
        <w:t xml:space="preserve">Таблица </w:t>
      </w:r>
      <w:r w:rsidR="001C19E5">
        <w:rPr>
          <w:noProof/>
        </w:rPr>
        <w:t>2</w:t>
      </w:r>
      <w:r w:rsidRPr="001C19E5">
        <w:t>.</w:t>
      </w:r>
      <w:r w:rsidR="001C19E5">
        <w:rPr>
          <w:noProof/>
        </w:rPr>
        <w:t>4</w:t>
      </w:r>
    </w:p>
    <w:tbl>
      <w:tblPr>
        <w:tblW w:w="487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36"/>
        <w:gridCol w:w="4786"/>
      </w:tblGrid>
      <w:tr w:rsidR="00776D8A" w:rsidRPr="00393B7F" w:rsidTr="00393B7F">
        <w:trPr>
          <w:cantSplit/>
          <w:jc w:val="center"/>
        </w:trPr>
        <w:tc>
          <w:tcPr>
            <w:tcW w:w="2433"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Наибольшая крупность щебня, мм</w:t>
            </w:r>
          </w:p>
        </w:tc>
        <w:tc>
          <w:tcPr>
            <w:tcW w:w="2567"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Масса пробы, кг</w:t>
            </w:r>
          </w:p>
        </w:tc>
      </w:tr>
      <w:tr w:rsidR="00776D8A" w:rsidRPr="00393B7F" w:rsidTr="00393B7F">
        <w:trPr>
          <w:cantSplit/>
          <w:jc w:val="center"/>
        </w:trPr>
        <w:tc>
          <w:tcPr>
            <w:tcW w:w="2433"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10</w:t>
            </w:r>
          </w:p>
        </w:tc>
        <w:tc>
          <w:tcPr>
            <w:tcW w:w="2567"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0,5</w:t>
            </w:r>
          </w:p>
        </w:tc>
      </w:tr>
      <w:tr w:rsidR="00776D8A" w:rsidRPr="00393B7F" w:rsidTr="00393B7F">
        <w:trPr>
          <w:cantSplit/>
          <w:jc w:val="center"/>
        </w:trPr>
        <w:tc>
          <w:tcPr>
            <w:tcW w:w="2433"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20</w:t>
            </w:r>
          </w:p>
        </w:tc>
        <w:tc>
          <w:tcPr>
            <w:tcW w:w="2567"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1,0</w:t>
            </w:r>
          </w:p>
        </w:tc>
      </w:tr>
      <w:tr w:rsidR="00776D8A" w:rsidRPr="00393B7F" w:rsidTr="00393B7F">
        <w:trPr>
          <w:cantSplit/>
          <w:jc w:val="center"/>
        </w:trPr>
        <w:tc>
          <w:tcPr>
            <w:tcW w:w="2433"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40</w:t>
            </w:r>
          </w:p>
        </w:tc>
        <w:tc>
          <w:tcPr>
            <w:tcW w:w="2567"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2,5</w:t>
            </w:r>
          </w:p>
        </w:tc>
      </w:tr>
      <w:tr w:rsidR="00776D8A" w:rsidRPr="00393B7F" w:rsidTr="00393B7F">
        <w:trPr>
          <w:cantSplit/>
          <w:jc w:val="center"/>
        </w:trPr>
        <w:tc>
          <w:tcPr>
            <w:tcW w:w="2433"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70</w:t>
            </w:r>
          </w:p>
        </w:tc>
        <w:tc>
          <w:tcPr>
            <w:tcW w:w="2567"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5,0</w:t>
            </w:r>
          </w:p>
        </w:tc>
      </w:tr>
      <w:tr w:rsidR="00776D8A" w:rsidRPr="00393B7F" w:rsidTr="00393B7F">
        <w:trPr>
          <w:cantSplit/>
          <w:jc w:val="center"/>
        </w:trPr>
        <w:tc>
          <w:tcPr>
            <w:tcW w:w="2433"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70 и более</w:t>
            </w:r>
          </w:p>
        </w:tc>
        <w:tc>
          <w:tcPr>
            <w:tcW w:w="2567"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10,0</w:t>
            </w:r>
          </w:p>
        </w:tc>
      </w:tr>
    </w:tbl>
    <w:p w:rsidR="00776D8A" w:rsidRPr="001C19E5" w:rsidRDefault="00776D8A" w:rsidP="001C19E5">
      <w:pPr>
        <w:spacing w:before="0" w:after="0" w:line="360" w:lineRule="auto"/>
        <w:ind w:firstLine="709"/>
        <w:jc w:val="both"/>
        <w:rPr>
          <w:color w:val="000000"/>
          <w:sz w:val="28"/>
        </w:rPr>
      </w:pPr>
    </w:p>
    <w:p w:rsidR="00776D8A" w:rsidRPr="001C19E5" w:rsidRDefault="00776D8A" w:rsidP="001C19E5">
      <w:pPr>
        <w:spacing w:before="0" w:after="0" w:line="360" w:lineRule="auto"/>
        <w:ind w:firstLine="709"/>
        <w:jc w:val="both"/>
        <w:rPr>
          <w:color w:val="000000"/>
          <w:sz w:val="28"/>
        </w:rPr>
      </w:pPr>
      <w:r w:rsidRPr="001C19E5">
        <w:rPr>
          <w:color w:val="000000"/>
          <w:sz w:val="28"/>
        </w:rPr>
        <w:t>Водопоглощение (</w:t>
      </w:r>
      <w:r w:rsidRPr="001C19E5">
        <w:rPr>
          <w:color w:val="000000"/>
          <w:sz w:val="28"/>
          <w:lang w:val="en-US"/>
        </w:rPr>
        <w:t>W</w:t>
      </w:r>
      <w:r w:rsidRPr="001C19E5">
        <w:rPr>
          <w:color w:val="000000"/>
          <w:sz w:val="28"/>
          <w:vertAlign w:val="subscript"/>
        </w:rPr>
        <w:t>м</w:t>
      </w:r>
      <w:r w:rsidRPr="001C19E5">
        <w:rPr>
          <w:color w:val="000000"/>
          <w:sz w:val="28"/>
        </w:rPr>
        <w:t>) в</w:t>
      </w:r>
      <w:r w:rsidR="001C19E5">
        <w:rPr>
          <w:color w:val="000000"/>
          <w:sz w:val="28"/>
        </w:rPr>
        <w:t>%</w:t>
      </w:r>
      <w:r w:rsidRPr="001C19E5">
        <w:rPr>
          <w:color w:val="000000"/>
          <w:sz w:val="28"/>
        </w:rPr>
        <w:t xml:space="preserve"> по массе вычисляют с точностью до </w:t>
      </w:r>
      <w:r w:rsidRPr="001C19E5">
        <w:rPr>
          <w:color w:val="000000"/>
          <w:sz w:val="28"/>
        </w:rPr>
        <w:br/>
        <w:t>0,</w:t>
      </w:r>
      <w:r w:rsidR="001C19E5" w:rsidRPr="001C19E5">
        <w:rPr>
          <w:color w:val="000000"/>
          <w:sz w:val="28"/>
        </w:rPr>
        <w:t>1</w:t>
      </w:r>
      <w:r w:rsidR="001C19E5">
        <w:rPr>
          <w:color w:val="000000"/>
          <w:sz w:val="28"/>
        </w:rPr>
        <w:t>%</w:t>
      </w:r>
      <w:r w:rsidRPr="001C19E5">
        <w:rPr>
          <w:color w:val="000000"/>
          <w:sz w:val="28"/>
        </w:rPr>
        <w:t xml:space="preserve"> по формуле</w:t>
      </w:r>
    </w:p>
    <w:p w:rsidR="00776D8A" w:rsidRPr="001C19E5" w:rsidRDefault="005D7B28" w:rsidP="001C19E5">
      <w:pPr>
        <w:spacing w:before="0" w:after="0" w:line="360" w:lineRule="auto"/>
        <w:ind w:firstLine="709"/>
        <w:jc w:val="both"/>
        <w:rPr>
          <w:color w:val="000000"/>
          <w:sz w:val="28"/>
        </w:rPr>
      </w:pPr>
      <w:r>
        <w:rPr>
          <w:color w:val="000000"/>
          <w:sz w:val="28"/>
        </w:rPr>
        <w:br w:type="page"/>
      </w:r>
      <w:r w:rsidR="0020472D">
        <w:rPr>
          <w:color w:val="000000"/>
          <w:position w:val="-24"/>
          <w:sz w:val="28"/>
        </w:rPr>
        <w:pict>
          <v:shape id="_x0000_i1037" type="#_x0000_t75" style="width:89.25pt;height:30.75pt" fillcolor="window">
            <v:imagedata r:id="rId18" o:title=""/>
          </v:shape>
        </w:pict>
      </w:r>
      <w:r w:rsidR="00776D8A" w:rsidRPr="001C19E5">
        <w:rPr>
          <w:color w:val="000000"/>
          <w:sz w:val="28"/>
        </w:rPr>
        <w:t>,</w:t>
      </w:r>
    </w:p>
    <w:p w:rsidR="005D7B28" w:rsidRDefault="005D7B28" w:rsidP="001C19E5">
      <w:pPr>
        <w:spacing w:before="0" w:after="0" w:line="360" w:lineRule="auto"/>
        <w:ind w:firstLine="709"/>
        <w:jc w:val="both"/>
        <w:rPr>
          <w:color w:val="000000"/>
          <w:sz w:val="28"/>
        </w:rPr>
      </w:pPr>
    </w:p>
    <w:p w:rsidR="00776D8A" w:rsidRPr="001C19E5" w:rsidRDefault="00776D8A" w:rsidP="001C19E5">
      <w:pPr>
        <w:spacing w:before="0" w:after="0" w:line="360" w:lineRule="auto"/>
        <w:ind w:firstLine="709"/>
        <w:jc w:val="both"/>
        <w:rPr>
          <w:color w:val="000000"/>
          <w:sz w:val="28"/>
        </w:rPr>
      </w:pPr>
      <w:r w:rsidRPr="001C19E5">
        <w:rPr>
          <w:color w:val="000000"/>
          <w:sz w:val="28"/>
        </w:rPr>
        <w:t xml:space="preserve">где </w:t>
      </w:r>
      <w:r w:rsidRPr="001C19E5">
        <w:rPr>
          <w:i/>
          <w:color w:val="000000"/>
          <w:sz w:val="28"/>
        </w:rPr>
        <w:t xml:space="preserve">т </w:t>
      </w:r>
      <w:r w:rsidR="001C19E5">
        <w:rPr>
          <w:b/>
          <w:color w:val="000000"/>
          <w:sz w:val="28"/>
        </w:rPr>
        <w:t>–</w:t>
      </w:r>
      <w:r w:rsidR="001C19E5" w:rsidRPr="001C19E5">
        <w:rPr>
          <w:b/>
          <w:color w:val="000000"/>
          <w:sz w:val="28"/>
        </w:rPr>
        <w:t xml:space="preserve"> </w:t>
      </w:r>
      <w:r w:rsidRPr="001C19E5">
        <w:rPr>
          <w:color w:val="000000"/>
          <w:sz w:val="28"/>
        </w:rPr>
        <w:t xml:space="preserve">масса пробы в сухом состоянии, г; </w:t>
      </w:r>
      <w:r w:rsidRPr="001C19E5">
        <w:rPr>
          <w:i/>
          <w:color w:val="000000"/>
          <w:sz w:val="28"/>
        </w:rPr>
        <w:t>т</w:t>
      </w:r>
      <w:r w:rsidRPr="001C19E5">
        <w:rPr>
          <w:i/>
          <w:color w:val="000000"/>
          <w:sz w:val="28"/>
          <w:vertAlign w:val="subscript"/>
        </w:rPr>
        <w:t>1</w:t>
      </w:r>
      <w:r w:rsidRPr="001C19E5">
        <w:rPr>
          <w:i/>
          <w:color w:val="000000"/>
          <w:sz w:val="28"/>
        </w:rPr>
        <w:t xml:space="preserve"> </w:t>
      </w:r>
      <w:r w:rsidR="001C19E5">
        <w:rPr>
          <w:i/>
          <w:color w:val="000000"/>
          <w:sz w:val="28"/>
        </w:rPr>
        <w:t>–</w:t>
      </w:r>
      <w:r w:rsidR="001C19E5" w:rsidRPr="001C19E5">
        <w:rPr>
          <w:i/>
          <w:color w:val="000000"/>
          <w:sz w:val="28"/>
        </w:rPr>
        <w:t xml:space="preserve"> </w:t>
      </w:r>
      <w:r w:rsidRPr="001C19E5">
        <w:rPr>
          <w:color w:val="000000"/>
          <w:sz w:val="28"/>
        </w:rPr>
        <w:t>масса пробы в насыщенном водой состоянии, г.</w:t>
      </w:r>
    </w:p>
    <w:p w:rsidR="00776D8A" w:rsidRPr="001C19E5" w:rsidRDefault="00776D8A" w:rsidP="001C19E5">
      <w:pPr>
        <w:spacing w:before="0" w:after="0" w:line="360" w:lineRule="auto"/>
        <w:ind w:firstLine="709"/>
        <w:jc w:val="both"/>
        <w:rPr>
          <w:color w:val="000000"/>
          <w:sz w:val="28"/>
        </w:rPr>
      </w:pPr>
      <w:r w:rsidRPr="001C19E5">
        <w:rPr>
          <w:color w:val="000000"/>
          <w:sz w:val="28"/>
        </w:rPr>
        <w:t>Прочность по показателю дробимости при сжатии в цилиндре. Для определения прочности щебня (гравия) применяют цилиндр диаметром 150 ми, а для фракций 5…10 и 20…10</w:t>
      </w:r>
      <w:r w:rsidR="001C19E5">
        <w:rPr>
          <w:color w:val="000000"/>
          <w:sz w:val="28"/>
        </w:rPr>
        <w:t> </w:t>
      </w:r>
      <w:r w:rsidR="001C19E5" w:rsidRPr="001C19E5">
        <w:rPr>
          <w:color w:val="000000"/>
          <w:sz w:val="28"/>
        </w:rPr>
        <w:t>мм</w:t>
      </w:r>
      <w:r w:rsidRPr="001C19E5">
        <w:rPr>
          <w:color w:val="000000"/>
          <w:sz w:val="28"/>
        </w:rPr>
        <w:t xml:space="preserve"> допускается применять цилиндр диаметром </w:t>
      </w:r>
      <w:r w:rsidR="001C19E5" w:rsidRPr="001C19E5">
        <w:rPr>
          <w:color w:val="000000"/>
          <w:sz w:val="28"/>
        </w:rPr>
        <w:t>75</w:t>
      </w:r>
      <w:r w:rsidR="001C19E5">
        <w:rPr>
          <w:color w:val="000000"/>
          <w:sz w:val="28"/>
        </w:rPr>
        <w:t> </w:t>
      </w:r>
      <w:r w:rsidR="001C19E5" w:rsidRPr="001C19E5">
        <w:rPr>
          <w:color w:val="000000"/>
          <w:sz w:val="28"/>
        </w:rPr>
        <w:t>мм</w:t>
      </w:r>
      <w:r w:rsidRPr="001C19E5">
        <w:rPr>
          <w:color w:val="000000"/>
          <w:sz w:val="28"/>
        </w:rPr>
        <w:t>.</w:t>
      </w:r>
    </w:p>
    <w:p w:rsidR="00776D8A" w:rsidRPr="001C19E5" w:rsidRDefault="00776D8A" w:rsidP="001C19E5">
      <w:pPr>
        <w:spacing w:before="0" w:after="0" w:line="360" w:lineRule="auto"/>
        <w:ind w:firstLine="709"/>
        <w:jc w:val="both"/>
        <w:rPr>
          <w:color w:val="000000"/>
          <w:sz w:val="28"/>
        </w:rPr>
      </w:pPr>
      <w:r w:rsidRPr="001C19E5">
        <w:rPr>
          <w:color w:val="000000"/>
          <w:sz w:val="28"/>
        </w:rPr>
        <w:t xml:space="preserve">Навеску щебня (гравия) массой </w:t>
      </w:r>
      <w:smartTag w:uri="urn:schemas-microsoft-com:office:smarttags" w:element="metricconverter">
        <w:smartTagPr>
          <w:attr w:name="ProductID" w:val="500 г"/>
        </w:smartTagPr>
        <w:r w:rsidR="001C19E5" w:rsidRPr="001C19E5">
          <w:rPr>
            <w:color w:val="000000"/>
            <w:sz w:val="28"/>
          </w:rPr>
          <w:t>500 г</w:t>
        </w:r>
      </w:smartTag>
      <w:r w:rsidR="001C19E5">
        <w:rPr>
          <w:color w:val="000000"/>
          <w:sz w:val="28"/>
        </w:rPr>
        <w:t>.</w:t>
      </w:r>
      <w:r w:rsidR="001C19E5" w:rsidRPr="001C19E5">
        <w:rPr>
          <w:color w:val="000000"/>
          <w:sz w:val="28"/>
        </w:rPr>
        <w:t xml:space="preserve"> </w:t>
      </w:r>
      <w:r w:rsidRPr="001C19E5">
        <w:rPr>
          <w:color w:val="000000"/>
          <w:sz w:val="28"/>
        </w:rPr>
        <w:t>для цилиндра диаметром 75</w:t>
      </w:r>
      <w:r w:rsidR="001C19E5">
        <w:rPr>
          <w:color w:val="000000"/>
          <w:sz w:val="28"/>
        </w:rPr>
        <w:t> </w:t>
      </w:r>
      <w:r w:rsidR="001C19E5" w:rsidRPr="001C19E5">
        <w:rPr>
          <w:color w:val="000000"/>
          <w:sz w:val="28"/>
        </w:rPr>
        <w:t>мм</w:t>
      </w:r>
      <w:r w:rsidRPr="001C19E5">
        <w:rPr>
          <w:color w:val="000000"/>
          <w:sz w:val="28"/>
        </w:rPr>
        <w:t xml:space="preserve"> и </w:t>
      </w:r>
      <w:smartTag w:uri="urn:schemas-microsoft-com:office:smarttags" w:element="metricconverter">
        <w:smartTagPr>
          <w:attr w:name="ProductID" w:val="4 кг"/>
        </w:smartTagPr>
        <w:r w:rsidRPr="001C19E5">
          <w:rPr>
            <w:color w:val="000000"/>
            <w:sz w:val="28"/>
          </w:rPr>
          <w:t>4 кг</w:t>
        </w:r>
      </w:smartTag>
      <w:r w:rsidRPr="001C19E5">
        <w:rPr>
          <w:color w:val="000000"/>
          <w:sz w:val="28"/>
        </w:rPr>
        <w:t xml:space="preserve"> для цилиндра диаметром 150</w:t>
      </w:r>
      <w:r w:rsidR="001C19E5">
        <w:rPr>
          <w:color w:val="000000"/>
          <w:sz w:val="28"/>
        </w:rPr>
        <w:t> </w:t>
      </w:r>
      <w:r w:rsidR="001C19E5" w:rsidRPr="001C19E5">
        <w:rPr>
          <w:color w:val="000000"/>
          <w:sz w:val="28"/>
        </w:rPr>
        <w:t>мм</w:t>
      </w:r>
      <w:r w:rsidRPr="001C19E5">
        <w:rPr>
          <w:color w:val="000000"/>
          <w:sz w:val="28"/>
        </w:rPr>
        <w:t xml:space="preserve"> насыпают с высоты 5</w:t>
      </w:r>
      <w:r w:rsidR="001C19E5">
        <w:rPr>
          <w:color w:val="000000"/>
          <w:sz w:val="28"/>
        </w:rPr>
        <w:t> </w:t>
      </w:r>
      <w:r w:rsidR="001C19E5" w:rsidRPr="001C19E5">
        <w:rPr>
          <w:color w:val="000000"/>
          <w:sz w:val="28"/>
        </w:rPr>
        <w:t>см</w:t>
      </w:r>
      <w:r w:rsidRPr="001C19E5">
        <w:rPr>
          <w:color w:val="000000"/>
          <w:sz w:val="28"/>
        </w:rPr>
        <w:t xml:space="preserve"> в цилиндр, затем вставляют плунжер и помещают под прёсс. Повышая давление пресса на 100</w:t>
      </w:r>
      <w:r w:rsidR="001C19E5">
        <w:rPr>
          <w:color w:val="000000"/>
          <w:sz w:val="28"/>
        </w:rPr>
        <w:t>…</w:t>
      </w:r>
      <w:r w:rsidRPr="001C19E5">
        <w:rPr>
          <w:color w:val="000000"/>
          <w:sz w:val="28"/>
        </w:rPr>
        <w:t>200 кгс/с, доводят его при испытании в цилиндре диаметром 75</w:t>
      </w:r>
      <w:r w:rsidR="001C19E5">
        <w:rPr>
          <w:color w:val="000000"/>
          <w:sz w:val="28"/>
        </w:rPr>
        <w:t> </w:t>
      </w:r>
      <w:r w:rsidR="001C19E5" w:rsidRPr="001C19E5">
        <w:rPr>
          <w:color w:val="000000"/>
          <w:sz w:val="28"/>
        </w:rPr>
        <w:t>мм</w:t>
      </w:r>
      <w:r w:rsidRPr="001C19E5">
        <w:rPr>
          <w:color w:val="000000"/>
          <w:sz w:val="28"/>
        </w:rPr>
        <w:t xml:space="preserve"> до 5</w:t>
      </w:r>
      <w:r w:rsidRPr="001C19E5">
        <w:rPr>
          <w:i/>
          <w:color w:val="000000"/>
          <w:sz w:val="28"/>
        </w:rPr>
        <w:t xml:space="preserve"> </w:t>
      </w:r>
      <w:r w:rsidRPr="001C19E5">
        <w:rPr>
          <w:color w:val="000000"/>
          <w:sz w:val="28"/>
        </w:rPr>
        <w:t xml:space="preserve">Тс, а при испытании в цилиндре диаметром </w:t>
      </w:r>
      <w:r w:rsidR="001C19E5" w:rsidRPr="001C19E5">
        <w:rPr>
          <w:color w:val="000000"/>
          <w:sz w:val="28"/>
        </w:rPr>
        <w:t>150</w:t>
      </w:r>
      <w:r w:rsidR="001C19E5">
        <w:rPr>
          <w:color w:val="000000"/>
          <w:sz w:val="28"/>
        </w:rPr>
        <w:t> </w:t>
      </w:r>
      <w:r w:rsidR="001C19E5" w:rsidRPr="001C19E5">
        <w:rPr>
          <w:color w:val="000000"/>
          <w:sz w:val="28"/>
        </w:rPr>
        <w:t>мм</w:t>
      </w:r>
      <w:r w:rsidRPr="001C19E5">
        <w:rPr>
          <w:color w:val="000000"/>
          <w:sz w:val="28"/>
        </w:rPr>
        <w:t xml:space="preserve"> – до 20 Тс.</w:t>
      </w:r>
    </w:p>
    <w:p w:rsidR="00776D8A" w:rsidRPr="001C19E5" w:rsidRDefault="00776D8A" w:rsidP="001C19E5">
      <w:pPr>
        <w:spacing w:before="0" w:after="0" w:line="360" w:lineRule="auto"/>
        <w:ind w:firstLine="709"/>
        <w:jc w:val="both"/>
        <w:rPr>
          <w:color w:val="000000"/>
          <w:sz w:val="28"/>
        </w:rPr>
      </w:pPr>
      <w:r w:rsidRPr="001C19E5">
        <w:rPr>
          <w:color w:val="000000"/>
          <w:sz w:val="28"/>
        </w:rPr>
        <w:t>Раздробленный щебень (гравий) просеивают через сита с размером отверстий 1,25</w:t>
      </w:r>
      <w:r w:rsidR="001C19E5">
        <w:rPr>
          <w:color w:val="000000"/>
          <w:sz w:val="28"/>
        </w:rPr>
        <w:t> </w:t>
      </w:r>
      <w:r w:rsidR="001C19E5" w:rsidRPr="001C19E5">
        <w:rPr>
          <w:color w:val="000000"/>
          <w:sz w:val="28"/>
        </w:rPr>
        <w:t>мм</w:t>
      </w:r>
      <w:r w:rsidRPr="001C19E5">
        <w:rPr>
          <w:color w:val="000000"/>
          <w:sz w:val="28"/>
        </w:rPr>
        <w:t xml:space="preserve"> для фракции 5…10</w:t>
      </w:r>
      <w:r w:rsidR="001C19E5">
        <w:rPr>
          <w:color w:val="000000"/>
          <w:sz w:val="28"/>
        </w:rPr>
        <w:t> </w:t>
      </w:r>
      <w:r w:rsidR="001C19E5" w:rsidRPr="001C19E5">
        <w:rPr>
          <w:color w:val="000000"/>
          <w:sz w:val="28"/>
        </w:rPr>
        <w:t>мм</w:t>
      </w:r>
      <w:r w:rsidRPr="001C19E5">
        <w:rPr>
          <w:color w:val="000000"/>
          <w:sz w:val="28"/>
        </w:rPr>
        <w:t xml:space="preserve">, 2,5 </w:t>
      </w:r>
      <w:r w:rsidR="001C19E5">
        <w:rPr>
          <w:color w:val="000000"/>
          <w:sz w:val="28"/>
        </w:rPr>
        <w:t>–</w:t>
      </w:r>
      <w:r w:rsidR="001C19E5" w:rsidRPr="001C19E5">
        <w:rPr>
          <w:color w:val="000000"/>
          <w:sz w:val="28"/>
        </w:rPr>
        <w:t xml:space="preserve"> </w:t>
      </w:r>
      <w:r w:rsidRPr="001C19E5">
        <w:rPr>
          <w:color w:val="000000"/>
          <w:sz w:val="28"/>
        </w:rPr>
        <w:t xml:space="preserve">для фракции </w:t>
      </w:r>
      <w:r w:rsidRPr="001C19E5">
        <w:rPr>
          <w:color w:val="000000"/>
          <w:sz w:val="28"/>
        </w:rPr>
        <w:br/>
        <w:t>10…20</w:t>
      </w:r>
      <w:r w:rsidR="001C19E5">
        <w:rPr>
          <w:color w:val="000000"/>
          <w:sz w:val="28"/>
        </w:rPr>
        <w:t> </w:t>
      </w:r>
      <w:r w:rsidR="001C19E5" w:rsidRPr="001C19E5">
        <w:rPr>
          <w:color w:val="000000"/>
          <w:sz w:val="28"/>
        </w:rPr>
        <w:t>мм</w:t>
      </w:r>
      <w:r w:rsidRPr="001C19E5">
        <w:rPr>
          <w:color w:val="000000"/>
          <w:sz w:val="28"/>
        </w:rPr>
        <w:t xml:space="preserve">, 5,0 </w:t>
      </w:r>
      <w:r w:rsidR="001C19E5">
        <w:rPr>
          <w:color w:val="000000"/>
          <w:sz w:val="28"/>
        </w:rPr>
        <w:t>–</w:t>
      </w:r>
      <w:r w:rsidR="001C19E5" w:rsidRPr="001C19E5">
        <w:rPr>
          <w:color w:val="000000"/>
          <w:sz w:val="28"/>
        </w:rPr>
        <w:t xml:space="preserve"> </w:t>
      </w:r>
      <w:r w:rsidRPr="001C19E5">
        <w:rPr>
          <w:color w:val="000000"/>
          <w:sz w:val="28"/>
        </w:rPr>
        <w:t>для фракции 20…40</w:t>
      </w:r>
      <w:r w:rsidR="001C19E5">
        <w:rPr>
          <w:color w:val="000000"/>
          <w:sz w:val="28"/>
        </w:rPr>
        <w:t> </w:t>
      </w:r>
      <w:r w:rsidR="001C19E5" w:rsidRPr="001C19E5">
        <w:rPr>
          <w:color w:val="000000"/>
          <w:sz w:val="28"/>
        </w:rPr>
        <w:t>мм</w:t>
      </w:r>
      <w:r w:rsidRPr="001C19E5">
        <w:rPr>
          <w:color w:val="000000"/>
          <w:sz w:val="28"/>
        </w:rPr>
        <w:t>.</w:t>
      </w:r>
    </w:p>
    <w:p w:rsidR="00776D8A" w:rsidRPr="001C19E5" w:rsidRDefault="00776D8A" w:rsidP="001C19E5">
      <w:pPr>
        <w:spacing w:before="0" w:after="0" w:line="360" w:lineRule="auto"/>
        <w:ind w:firstLine="709"/>
        <w:jc w:val="both"/>
        <w:rPr>
          <w:color w:val="000000"/>
          <w:sz w:val="28"/>
        </w:rPr>
      </w:pPr>
      <w:r w:rsidRPr="001C19E5">
        <w:rPr>
          <w:color w:val="000000"/>
          <w:sz w:val="28"/>
        </w:rPr>
        <w:t>Остаток щебня (гравия) взвешивают и вычисляют показатель дробимости в процентах по формуле</w:t>
      </w:r>
    </w:p>
    <w:p w:rsidR="00776D8A" w:rsidRPr="001C19E5" w:rsidRDefault="00776D8A" w:rsidP="001C19E5">
      <w:pPr>
        <w:spacing w:before="0" w:after="0" w:line="360" w:lineRule="auto"/>
        <w:ind w:firstLine="709"/>
        <w:jc w:val="both"/>
        <w:rPr>
          <w:color w:val="000000"/>
          <w:sz w:val="28"/>
        </w:rPr>
      </w:pPr>
    </w:p>
    <w:p w:rsidR="00776D8A" w:rsidRPr="001C19E5" w:rsidRDefault="0020472D" w:rsidP="001C19E5">
      <w:pPr>
        <w:spacing w:before="0" w:after="0" w:line="360" w:lineRule="auto"/>
        <w:ind w:firstLine="709"/>
        <w:jc w:val="both"/>
        <w:rPr>
          <w:color w:val="000000"/>
          <w:sz w:val="28"/>
        </w:rPr>
      </w:pPr>
      <w:r>
        <w:rPr>
          <w:color w:val="000000"/>
          <w:position w:val="-24"/>
          <w:sz w:val="28"/>
        </w:rPr>
        <w:pict>
          <v:shape id="_x0000_i1038" type="#_x0000_t75" style="width:90pt;height:30.75pt" fillcolor="window">
            <v:imagedata r:id="rId19" o:title=""/>
          </v:shape>
        </w:pict>
      </w:r>
      <w:r w:rsidR="00776D8A" w:rsidRPr="001C19E5">
        <w:rPr>
          <w:color w:val="000000"/>
          <w:sz w:val="28"/>
        </w:rPr>
        <w:t>,</w:t>
      </w:r>
    </w:p>
    <w:p w:rsidR="005D7B28" w:rsidRDefault="005D7B28" w:rsidP="001C19E5">
      <w:pPr>
        <w:spacing w:before="0" w:after="0" w:line="360" w:lineRule="auto"/>
        <w:ind w:firstLine="709"/>
        <w:jc w:val="both"/>
        <w:rPr>
          <w:color w:val="000000"/>
          <w:sz w:val="28"/>
        </w:rPr>
      </w:pPr>
    </w:p>
    <w:p w:rsidR="00776D8A" w:rsidRPr="001C19E5" w:rsidRDefault="00776D8A" w:rsidP="001C19E5">
      <w:pPr>
        <w:spacing w:before="0" w:after="0" w:line="360" w:lineRule="auto"/>
        <w:ind w:firstLine="709"/>
        <w:jc w:val="both"/>
        <w:rPr>
          <w:color w:val="000000"/>
          <w:sz w:val="28"/>
        </w:rPr>
      </w:pPr>
      <w:r w:rsidRPr="001C19E5">
        <w:rPr>
          <w:color w:val="000000"/>
          <w:sz w:val="28"/>
        </w:rPr>
        <w:t xml:space="preserve">где </w:t>
      </w:r>
      <w:r w:rsidRPr="001C19E5">
        <w:rPr>
          <w:i/>
          <w:color w:val="000000"/>
          <w:sz w:val="28"/>
        </w:rPr>
        <w:t>т</w:t>
      </w:r>
      <w:r w:rsidRPr="001C19E5">
        <w:rPr>
          <w:color w:val="000000"/>
          <w:sz w:val="28"/>
        </w:rPr>
        <w:t xml:space="preserve"> </w:t>
      </w:r>
      <w:r w:rsidR="001C19E5">
        <w:rPr>
          <w:color w:val="000000"/>
          <w:sz w:val="28"/>
        </w:rPr>
        <w:t>–</w:t>
      </w:r>
      <w:r w:rsidR="001C19E5" w:rsidRPr="001C19E5">
        <w:rPr>
          <w:color w:val="000000"/>
          <w:sz w:val="28"/>
        </w:rPr>
        <w:t xml:space="preserve"> </w:t>
      </w:r>
      <w:r w:rsidRPr="001C19E5">
        <w:rPr>
          <w:color w:val="000000"/>
          <w:sz w:val="28"/>
        </w:rPr>
        <w:t xml:space="preserve">масса пробы щебня, г; </w:t>
      </w:r>
      <w:r w:rsidRPr="001C19E5">
        <w:rPr>
          <w:i/>
          <w:color w:val="000000"/>
          <w:sz w:val="28"/>
        </w:rPr>
        <w:t>т</w:t>
      </w:r>
      <w:r w:rsidRPr="001C19E5">
        <w:rPr>
          <w:i/>
          <w:color w:val="000000"/>
          <w:sz w:val="28"/>
          <w:vertAlign w:val="subscript"/>
        </w:rPr>
        <w:t>1</w:t>
      </w:r>
      <w:r w:rsidRPr="001C19E5">
        <w:rPr>
          <w:b/>
          <w:color w:val="000000"/>
          <w:sz w:val="28"/>
        </w:rPr>
        <w:t xml:space="preserve"> </w:t>
      </w:r>
      <w:r w:rsidR="001C19E5">
        <w:rPr>
          <w:color w:val="000000"/>
          <w:sz w:val="28"/>
        </w:rPr>
        <w:t>–</w:t>
      </w:r>
      <w:r w:rsidR="001C19E5" w:rsidRPr="001C19E5">
        <w:rPr>
          <w:color w:val="000000"/>
          <w:sz w:val="28"/>
        </w:rPr>
        <w:t xml:space="preserve"> </w:t>
      </w:r>
      <w:r w:rsidRPr="001C19E5">
        <w:rPr>
          <w:color w:val="000000"/>
          <w:sz w:val="28"/>
        </w:rPr>
        <w:t>масса остатка на контрольном сите после просеивания раздробленной в цилиндре пробы щебня (гравия), г.</w:t>
      </w:r>
    </w:p>
    <w:p w:rsidR="00776D8A" w:rsidRPr="001C19E5" w:rsidRDefault="00776D8A" w:rsidP="001C19E5">
      <w:pPr>
        <w:spacing w:before="0" w:after="0" w:line="360" w:lineRule="auto"/>
        <w:ind w:firstLine="709"/>
        <w:jc w:val="both"/>
        <w:rPr>
          <w:color w:val="000000"/>
          <w:sz w:val="28"/>
        </w:rPr>
      </w:pPr>
      <w:r w:rsidRPr="001C19E5">
        <w:rPr>
          <w:color w:val="000000"/>
          <w:sz w:val="28"/>
        </w:rPr>
        <w:t xml:space="preserve">Испытания повторяют два раза, используя две подготовленные </w:t>
      </w:r>
      <w:r w:rsidRPr="001C19E5">
        <w:rPr>
          <w:color w:val="000000"/>
          <w:sz w:val="28"/>
        </w:rPr>
        <w:br/>
        <w:t>пробы.</w:t>
      </w:r>
    </w:p>
    <w:p w:rsidR="00776D8A" w:rsidRPr="001C19E5" w:rsidRDefault="00776D8A" w:rsidP="001C19E5">
      <w:pPr>
        <w:spacing w:before="0" w:after="0" w:line="360" w:lineRule="auto"/>
        <w:ind w:firstLine="709"/>
        <w:jc w:val="both"/>
        <w:rPr>
          <w:color w:val="000000"/>
          <w:sz w:val="28"/>
        </w:rPr>
      </w:pPr>
      <w:r w:rsidRPr="001C19E5">
        <w:rPr>
          <w:color w:val="000000"/>
          <w:sz w:val="28"/>
        </w:rPr>
        <w:t xml:space="preserve">При испытании щебня (гравия), состоящего из смеси двух или </w:t>
      </w:r>
      <w:r w:rsidRPr="001C19E5">
        <w:rPr>
          <w:color w:val="000000"/>
          <w:sz w:val="28"/>
        </w:rPr>
        <w:br/>
        <w:t>более смежных фракций, показатель дробимости Др вычисляют как средневзвешенное результатов испытания отдельных фракций.</w:t>
      </w:r>
    </w:p>
    <w:p w:rsidR="00776D8A" w:rsidRPr="001C19E5" w:rsidRDefault="00776D8A" w:rsidP="001C19E5">
      <w:pPr>
        <w:spacing w:before="0" w:after="0" w:line="360" w:lineRule="auto"/>
        <w:ind w:firstLine="709"/>
        <w:jc w:val="both"/>
        <w:rPr>
          <w:color w:val="000000"/>
          <w:sz w:val="28"/>
        </w:rPr>
      </w:pPr>
      <w:r w:rsidRPr="001C19E5">
        <w:rPr>
          <w:color w:val="000000"/>
          <w:sz w:val="28"/>
        </w:rPr>
        <w:t>По ГОСТ 8267</w:t>
      </w:r>
      <w:r w:rsidR="001C19E5">
        <w:rPr>
          <w:color w:val="000000"/>
          <w:sz w:val="28"/>
        </w:rPr>
        <w:t>–</w:t>
      </w:r>
      <w:r w:rsidR="001C19E5" w:rsidRPr="001C19E5">
        <w:rPr>
          <w:color w:val="000000"/>
          <w:sz w:val="28"/>
        </w:rPr>
        <w:t>8</w:t>
      </w:r>
      <w:r w:rsidRPr="001C19E5">
        <w:rPr>
          <w:color w:val="000000"/>
          <w:sz w:val="28"/>
        </w:rPr>
        <w:t xml:space="preserve">2 устанавливается марка щебня по результатам определения показателя дробимости. Для всех видов тяжелого бетона сборных конструкций должен использоваться щебень из метаморфических пород марки не ниже 600 и осадочных пород марки не ниже 300. </w:t>
      </w:r>
      <w:r w:rsidRPr="001C19E5">
        <w:rPr>
          <w:color w:val="000000"/>
          <w:sz w:val="28"/>
        </w:rPr>
        <w:br/>
        <w:t>Марки щебня (гравия) по дробимости должны быть не ниже:</w:t>
      </w:r>
    </w:p>
    <w:p w:rsidR="00776D8A" w:rsidRPr="001C19E5" w:rsidRDefault="00776D8A" w:rsidP="001C19E5">
      <w:pPr>
        <w:spacing w:before="0" w:after="0" w:line="360" w:lineRule="auto"/>
        <w:ind w:firstLine="709"/>
        <w:jc w:val="both"/>
        <w:rPr>
          <w:color w:val="000000"/>
          <w:sz w:val="28"/>
        </w:rPr>
      </w:pPr>
      <w:r w:rsidRPr="001C19E5">
        <w:rPr>
          <w:color w:val="000000"/>
          <w:sz w:val="28"/>
        </w:rPr>
        <w:t>Др8</w:t>
      </w:r>
      <w:r w:rsidRPr="001C19E5">
        <w:rPr>
          <w:b/>
          <w:color w:val="000000"/>
          <w:sz w:val="28"/>
        </w:rPr>
        <w:t xml:space="preserve"> </w:t>
      </w:r>
      <w:r w:rsidR="001C19E5">
        <w:rPr>
          <w:color w:val="000000"/>
          <w:sz w:val="28"/>
        </w:rPr>
        <w:t>–</w:t>
      </w:r>
      <w:r w:rsidR="001C19E5" w:rsidRPr="001C19E5">
        <w:rPr>
          <w:color w:val="000000"/>
          <w:sz w:val="28"/>
        </w:rPr>
        <w:t xml:space="preserve"> </w:t>
      </w:r>
      <w:r w:rsidRPr="001C19E5">
        <w:rPr>
          <w:color w:val="000000"/>
          <w:sz w:val="28"/>
        </w:rPr>
        <w:t>для бетона марок М 400 и выше;</w:t>
      </w:r>
    </w:p>
    <w:p w:rsidR="00776D8A" w:rsidRPr="001C19E5" w:rsidRDefault="00776D8A" w:rsidP="001C19E5">
      <w:pPr>
        <w:spacing w:before="0" w:after="0" w:line="360" w:lineRule="auto"/>
        <w:ind w:firstLine="709"/>
        <w:jc w:val="both"/>
        <w:rPr>
          <w:color w:val="000000"/>
          <w:sz w:val="28"/>
        </w:rPr>
      </w:pPr>
      <w:r w:rsidRPr="001C19E5">
        <w:rPr>
          <w:color w:val="000000"/>
          <w:sz w:val="28"/>
        </w:rPr>
        <w:t xml:space="preserve">ДрI2 </w:t>
      </w:r>
      <w:r w:rsidR="001C19E5">
        <w:rPr>
          <w:color w:val="000000"/>
          <w:sz w:val="28"/>
        </w:rPr>
        <w:t>–</w:t>
      </w:r>
      <w:r w:rsidR="001C19E5" w:rsidRPr="001C19E5">
        <w:rPr>
          <w:color w:val="000000"/>
          <w:sz w:val="28"/>
        </w:rPr>
        <w:t xml:space="preserve"> </w:t>
      </w:r>
      <w:r w:rsidRPr="001C19E5">
        <w:rPr>
          <w:color w:val="000000"/>
          <w:sz w:val="28"/>
        </w:rPr>
        <w:t>для бетона марок М 350 и М 300;</w:t>
      </w:r>
    </w:p>
    <w:p w:rsidR="00776D8A" w:rsidRPr="001C19E5" w:rsidRDefault="00776D8A" w:rsidP="001C19E5">
      <w:pPr>
        <w:spacing w:before="0" w:after="0" w:line="360" w:lineRule="auto"/>
        <w:ind w:firstLine="709"/>
        <w:jc w:val="both"/>
        <w:rPr>
          <w:color w:val="000000"/>
          <w:sz w:val="28"/>
        </w:rPr>
      </w:pPr>
      <w:r w:rsidRPr="001C19E5">
        <w:rPr>
          <w:color w:val="000000"/>
          <w:sz w:val="28"/>
        </w:rPr>
        <w:t xml:space="preserve">ДрI6 </w:t>
      </w:r>
      <w:r w:rsidR="001C19E5">
        <w:rPr>
          <w:color w:val="000000"/>
          <w:sz w:val="28"/>
        </w:rPr>
        <w:t>–</w:t>
      </w:r>
      <w:r w:rsidR="001C19E5" w:rsidRPr="001C19E5">
        <w:rPr>
          <w:color w:val="000000"/>
          <w:sz w:val="28"/>
        </w:rPr>
        <w:t xml:space="preserve"> </w:t>
      </w:r>
      <w:r w:rsidRPr="001C19E5">
        <w:rPr>
          <w:color w:val="000000"/>
          <w:sz w:val="28"/>
        </w:rPr>
        <w:t>для бетона марок ниже М 300.</w:t>
      </w:r>
    </w:p>
    <w:p w:rsidR="00776D8A" w:rsidRPr="001C19E5" w:rsidRDefault="00776D8A" w:rsidP="001C19E5">
      <w:pPr>
        <w:spacing w:before="0" w:after="0" w:line="360" w:lineRule="auto"/>
        <w:ind w:firstLine="709"/>
        <w:jc w:val="both"/>
        <w:rPr>
          <w:color w:val="000000"/>
          <w:sz w:val="28"/>
        </w:rPr>
      </w:pPr>
    </w:p>
    <w:p w:rsidR="00776D8A" w:rsidRPr="001C19E5" w:rsidRDefault="00776D8A" w:rsidP="001C19E5">
      <w:pPr>
        <w:pStyle w:val="2"/>
        <w:keepNext w:val="0"/>
        <w:spacing w:before="0" w:after="0"/>
        <w:ind w:left="0" w:firstLine="709"/>
        <w:jc w:val="both"/>
        <w:rPr>
          <w:rFonts w:cs="Times New Roman"/>
          <w:color w:val="000000"/>
        </w:rPr>
      </w:pPr>
      <w:bookmarkStart w:id="5" w:name="_Toc228750890"/>
      <w:r w:rsidRPr="001C19E5">
        <w:rPr>
          <w:rFonts w:cs="Times New Roman"/>
          <w:color w:val="000000"/>
        </w:rPr>
        <w:t>Мелкий заполнитель</w:t>
      </w:r>
      <w:bookmarkEnd w:id="5"/>
    </w:p>
    <w:p w:rsidR="005D7B28" w:rsidRDefault="005D7B28" w:rsidP="001C19E5">
      <w:pPr>
        <w:spacing w:before="0" w:after="0" w:line="360" w:lineRule="auto"/>
        <w:ind w:firstLine="709"/>
        <w:jc w:val="both"/>
        <w:rPr>
          <w:color w:val="000000"/>
          <w:sz w:val="28"/>
        </w:rPr>
      </w:pPr>
    </w:p>
    <w:p w:rsidR="00776D8A" w:rsidRPr="001C19E5" w:rsidRDefault="00776D8A" w:rsidP="001C19E5">
      <w:pPr>
        <w:spacing w:before="0" w:after="0" w:line="360" w:lineRule="auto"/>
        <w:ind w:firstLine="709"/>
        <w:jc w:val="both"/>
        <w:rPr>
          <w:color w:val="000000"/>
          <w:sz w:val="28"/>
        </w:rPr>
      </w:pPr>
      <w:r w:rsidRPr="001C19E5">
        <w:rPr>
          <w:color w:val="000000"/>
          <w:sz w:val="28"/>
        </w:rPr>
        <w:t>Методы испытаний мелкого заполнителя для бетона устанавливаются ГОСТ 8735 – 88*.</w:t>
      </w:r>
      <w:r w:rsidRPr="001C19E5">
        <w:rPr>
          <w:i/>
          <w:color w:val="000000"/>
          <w:sz w:val="28"/>
        </w:rPr>
        <w:t xml:space="preserve"> </w:t>
      </w:r>
      <w:r w:rsidRPr="001C19E5">
        <w:rPr>
          <w:color w:val="000000"/>
          <w:sz w:val="28"/>
        </w:rPr>
        <w:t>Свойства песка регламентированы ГОСТ 8736</w:t>
      </w:r>
      <w:r w:rsidR="001C19E5">
        <w:rPr>
          <w:color w:val="000000"/>
          <w:sz w:val="28"/>
        </w:rPr>
        <w:t>–</w:t>
      </w:r>
      <w:r w:rsidR="001C19E5" w:rsidRPr="001C19E5">
        <w:rPr>
          <w:color w:val="000000"/>
          <w:sz w:val="28"/>
        </w:rPr>
        <w:t>9</w:t>
      </w:r>
      <w:r w:rsidRPr="001C19E5">
        <w:rPr>
          <w:color w:val="000000"/>
          <w:sz w:val="28"/>
        </w:rPr>
        <w:t>3.</w:t>
      </w:r>
    </w:p>
    <w:p w:rsidR="00776D8A" w:rsidRPr="001C19E5" w:rsidRDefault="00776D8A" w:rsidP="001C19E5">
      <w:pPr>
        <w:spacing w:before="0" w:after="0" w:line="360" w:lineRule="auto"/>
        <w:ind w:firstLine="709"/>
        <w:jc w:val="both"/>
        <w:rPr>
          <w:color w:val="000000"/>
          <w:sz w:val="28"/>
        </w:rPr>
      </w:pPr>
      <w:r w:rsidRPr="001C19E5">
        <w:rPr>
          <w:color w:val="000000"/>
          <w:sz w:val="28"/>
        </w:rPr>
        <w:t>Плотность зерен необх</w:t>
      </w:r>
      <w:r w:rsidR="005D7B28">
        <w:rPr>
          <w:color w:val="000000"/>
          <w:sz w:val="28"/>
        </w:rPr>
        <w:t xml:space="preserve">одимо знать для расчета </w:t>
      </w:r>
      <w:r w:rsidRPr="001C19E5">
        <w:rPr>
          <w:color w:val="000000"/>
          <w:sz w:val="28"/>
        </w:rPr>
        <w:t>пустотности песка при проектировании состава бетона.</w:t>
      </w:r>
    </w:p>
    <w:p w:rsidR="00776D8A" w:rsidRPr="001C19E5" w:rsidRDefault="00776D8A" w:rsidP="001C19E5">
      <w:pPr>
        <w:spacing w:before="0" w:after="0" w:line="360" w:lineRule="auto"/>
        <w:ind w:firstLine="709"/>
        <w:jc w:val="both"/>
        <w:rPr>
          <w:color w:val="000000"/>
          <w:sz w:val="28"/>
        </w:rPr>
      </w:pPr>
      <w:r w:rsidRPr="001C19E5">
        <w:rPr>
          <w:color w:val="000000"/>
          <w:sz w:val="28"/>
        </w:rPr>
        <w:t>Мерный цилиндр, наполненный водой в количестве 100</w:t>
      </w:r>
      <w:r w:rsidR="001C19E5">
        <w:rPr>
          <w:color w:val="000000"/>
          <w:sz w:val="28"/>
        </w:rPr>
        <w:t>…</w:t>
      </w:r>
      <w:r w:rsidRPr="001C19E5">
        <w:rPr>
          <w:color w:val="000000"/>
          <w:sz w:val="28"/>
        </w:rPr>
        <w:t>150</w:t>
      </w:r>
      <w:r w:rsidR="001C19E5">
        <w:rPr>
          <w:color w:val="000000"/>
          <w:sz w:val="28"/>
        </w:rPr>
        <w:t> </w:t>
      </w:r>
      <w:r w:rsidRPr="001C19E5">
        <w:rPr>
          <w:color w:val="000000"/>
          <w:sz w:val="28"/>
        </w:rPr>
        <w:t>см</w:t>
      </w:r>
      <w:r w:rsidRPr="001C19E5">
        <w:rPr>
          <w:color w:val="000000"/>
          <w:sz w:val="28"/>
          <w:vertAlign w:val="superscript"/>
        </w:rPr>
        <w:t>3</w:t>
      </w:r>
      <w:r w:rsidRPr="001C19E5">
        <w:rPr>
          <w:color w:val="000000"/>
          <w:sz w:val="28"/>
        </w:rPr>
        <w:t xml:space="preserve"> </w:t>
      </w:r>
      <w:r w:rsidRPr="001C19E5">
        <w:rPr>
          <w:color w:val="000000"/>
          <w:sz w:val="28"/>
          <w:lang w:val="en-US"/>
        </w:rPr>
        <w:t>V</w:t>
      </w:r>
      <w:r w:rsidRPr="001C19E5">
        <w:rPr>
          <w:color w:val="000000"/>
          <w:sz w:val="28"/>
          <w:vertAlign w:val="subscript"/>
        </w:rPr>
        <w:t>1</w:t>
      </w:r>
      <w:r w:rsidRPr="001C19E5">
        <w:rPr>
          <w:color w:val="000000"/>
          <w:sz w:val="28"/>
        </w:rPr>
        <w:t>,</w:t>
      </w:r>
      <w:r w:rsidRPr="001C19E5">
        <w:rPr>
          <w:i/>
          <w:color w:val="000000"/>
          <w:sz w:val="28"/>
        </w:rPr>
        <w:t xml:space="preserve"> </w:t>
      </w:r>
      <w:r w:rsidRPr="001C19E5">
        <w:rPr>
          <w:color w:val="000000"/>
          <w:sz w:val="28"/>
        </w:rPr>
        <w:t xml:space="preserve">всыпают </w:t>
      </w:r>
      <w:smartTag w:uri="urn:schemas-microsoft-com:office:smarttags" w:element="metricconverter">
        <w:smartTagPr>
          <w:attr w:name="ProductID" w:val="200 г"/>
        </w:smartTagPr>
        <w:r w:rsidR="001C19E5" w:rsidRPr="001C19E5">
          <w:rPr>
            <w:color w:val="000000"/>
            <w:sz w:val="28"/>
          </w:rPr>
          <w:t>200 г</w:t>
        </w:r>
      </w:smartTag>
      <w:r w:rsidR="001C19E5">
        <w:rPr>
          <w:color w:val="000000"/>
          <w:sz w:val="28"/>
        </w:rPr>
        <w:t>.</w:t>
      </w:r>
      <w:r w:rsidR="001C19E5" w:rsidRPr="001C19E5">
        <w:rPr>
          <w:color w:val="000000"/>
          <w:sz w:val="28"/>
        </w:rPr>
        <w:t xml:space="preserve"> </w:t>
      </w:r>
      <w:r w:rsidRPr="001C19E5">
        <w:rPr>
          <w:color w:val="000000"/>
          <w:sz w:val="28"/>
        </w:rPr>
        <w:t xml:space="preserve">песка и определяют объем </w:t>
      </w:r>
      <w:r w:rsidRPr="001C19E5">
        <w:rPr>
          <w:color w:val="000000"/>
          <w:sz w:val="28"/>
          <w:lang w:val="en-US"/>
        </w:rPr>
        <w:t>V</w:t>
      </w:r>
      <w:r w:rsidRPr="001C19E5">
        <w:rPr>
          <w:color w:val="000000"/>
          <w:sz w:val="28"/>
          <w:vertAlign w:val="subscript"/>
        </w:rPr>
        <w:t>2</w:t>
      </w:r>
      <w:r w:rsidR="005D7B28">
        <w:rPr>
          <w:color w:val="000000"/>
          <w:sz w:val="28"/>
        </w:rPr>
        <w:t xml:space="preserve">, занятый водой </w:t>
      </w:r>
      <w:r w:rsidRPr="001C19E5">
        <w:rPr>
          <w:color w:val="000000"/>
          <w:sz w:val="28"/>
        </w:rPr>
        <w:t>после всыпания.</w:t>
      </w:r>
    </w:p>
    <w:p w:rsidR="00776D8A" w:rsidRPr="001C19E5" w:rsidRDefault="00776D8A" w:rsidP="001C19E5">
      <w:pPr>
        <w:spacing w:before="0" w:after="0" w:line="360" w:lineRule="auto"/>
        <w:ind w:firstLine="709"/>
        <w:jc w:val="both"/>
        <w:rPr>
          <w:color w:val="000000"/>
          <w:sz w:val="28"/>
        </w:rPr>
      </w:pPr>
      <w:r w:rsidRPr="001C19E5">
        <w:rPr>
          <w:color w:val="000000"/>
          <w:sz w:val="28"/>
        </w:rPr>
        <w:t>Плотность песка (объемную массу его зерен) вычисляют по формуле</w:t>
      </w:r>
    </w:p>
    <w:p w:rsidR="00776D8A" w:rsidRPr="001C19E5" w:rsidRDefault="00776D8A" w:rsidP="001C19E5">
      <w:pPr>
        <w:spacing w:before="0" w:after="0" w:line="360" w:lineRule="auto"/>
        <w:ind w:firstLine="709"/>
        <w:jc w:val="both"/>
        <w:rPr>
          <w:color w:val="000000"/>
          <w:sz w:val="28"/>
        </w:rPr>
      </w:pPr>
    </w:p>
    <w:p w:rsidR="00776D8A" w:rsidRPr="001C19E5" w:rsidRDefault="0020472D" w:rsidP="001C19E5">
      <w:pPr>
        <w:spacing w:before="0" w:after="0" w:line="360" w:lineRule="auto"/>
        <w:ind w:firstLine="709"/>
        <w:jc w:val="both"/>
        <w:rPr>
          <w:color w:val="000000"/>
          <w:sz w:val="28"/>
        </w:rPr>
      </w:pPr>
      <w:r>
        <w:rPr>
          <w:color w:val="000000"/>
          <w:position w:val="-10"/>
          <w:sz w:val="28"/>
        </w:rPr>
        <w:pict>
          <v:shape id="_x0000_i1039" type="#_x0000_t75" style="width:9pt;height:17.25pt" fillcolor="window">
            <v:imagedata r:id="rId20" o:title=""/>
          </v:shape>
        </w:pict>
      </w:r>
      <w:r>
        <w:rPr>
          <w:color w:val="000000"/>
          <w:position w:val="-30"/>
          <w:sz w:val="28"/>
        </w:rPr>
        <w:pict>
          <v:shape id="_x0000_i1040" type="#_x0000_t75" style="width:71.25pt;height:33.75pt" fillcolor="window">
            <v:imagedata r:id="rId21" o:title=""/>
          </v:shape>
        </w:pict>
      </w:r>
      <w:r w:rsidR="00776D8A" w:rsidRPr="001C19E5">
        <w:rPr>
          <w:color w:val="000000"/>
          <w:sz w:val="28"/>
        </w:rPr>
        <w:t>, г/м</w:t>
      </w:r>
      <w:r w:rsidR="00776D8A" w:rsidRPr="001C19E5">
        <w:rPr>
          <w:color w:val="000000"/>
          <w:sz w:val="28"/>
          <w:vertAlign w:val="superscript"/>
        </w:rPr>
        <w:t>3</w:t>
      </w:r>
      <w:r w:rsidR="00776D8A" w:rsidRPr="001C19E5">
        <w:rPr>
          <w:color w:val="000000"/>
          <w:sz w:val="28"/>
        </w:rPr>
        <w:t>,</w:t>
      </w:r>
    </w:p>
    <w:p w:rsidR="00776D8A" w:rsidRPr="001C19E5" w:rsidRDefault="00776D8A" w:rsidP="001C19E5">
      <w:pPr>
        <w:spacing w:before="0" w:after="0" w:line="360" w:lineRule="auto"/>
        <w:ind w:firstLine="709"/>
        <w:jc w:val="both"/>
        <w:rPr>
          <w:color w:val="000000"/>
          <w:sz w:val="28"/>
        </w:rPr>
      </w:pPr>
    </w:p>
    <w:p w:rsidR="00776D8A" w:rsidRPr="001C19E5" w:rsidRDefault="00776D8A" w:rsidP="001C19E5">
      <w:pPr>
        <w:spacing w:before="0" w:after="0" w:line="360" w:lineRule="auto"/>
        <w:ind w:firstLine="709"/>
        <w:jc w:val="both"/>
        <w:rPr>
          <w:color w:val="000000"/>
          <w:sz w:val="28"/>
        </w:rPr>
      </w:pPr>
      <w:r w:rsidRPr="001C19E5">
        <w:rPr>
          <w:color w:val="000000"/>
          <w:sz w:val="28"/>
        </w:rPr>
        <w:t xml:space="preserve">где </w:t>
      </w:r>
      <w:r w:rsidRPr="001C19E5">
        <w:rPr>
          <w:i/>
          <w:color w:val="000000"/>
          <w:sz w:val="28"/>
        </w:rPr>
        <w:t>т</w:t>
      </w:r>
      <w:r w:rsidRPr="001C19E5">
        <w:rPr>
          <w:color w:val="000000"/>
          <w:sz w:val="28"/>
        </w:rPr>
        <w:t xml:space="preserve"> </w:t>
      </w:r>
      <w:r w:rsidR="001C19E5">
        <w:rPr>
          <w:color w:val="000000"/>
          <w:sz w:val="28"/>
        </w:rPr>
        <w:t>–</w:t>
      </w:r>
      <w:r w:rsidR="001C19E5" w:rsidRPr="001C19E5">
        <w:rPr>
          <w:color w:val="000000"/>
          <w:sz w:val="28"/>
        </w:rPr>
        <w:t xml:space="preserve"> </w:t>
      </w:r>
      <w:r w:rsidRPr="001C19E5">
        <w:rPr>
          <w:color w:val="000000"/>
          <w:sz w:val="28"/>
        </w:rPr>
        <w:t>масса песка, г.</w:t>
      </w:r>
    </w:p>
    <w:p w:rsidR="00776D8A" w:rsidRPr="001C19E5" w:rsidRDefault="00776D8A" w:rsidP="001C19E5">
      <w:pPr>
        <w:spacing w:before="0" w:after="0" w:line="360" w:lineRule="auto"/>
        <w:ind w:firstLine="709"/>
        <w:jc w:val="both"/>
        <w:rPr>
          <w:color w:val="000000"/>
          <w:sz w:val="28"/>
        </w:rPr>
      </w:pPr>
      <w:r w:rsidRPr="001C19E5">
        <w:rPr>
          <w:color w:val="000000"/>
          <w:sz w:val="28"/>
        </w:rPr>
        <w:t>Насыпная пл</w:t>
      </w:r>
      <w:r w:rsidR="005D7B28">
        <w:rPr>
          <w:color w:val="000000"/>
          <w:sz w:val="28"/>
        </w:rPr>
        <w:t xml:space="preserve">отность. Сухой песок всыпают с </w:t>
      </w:r>
      <w:r w:rsidRPr="001C19E5">
        <w:rPr>
          <w:color w:val="000000"/>
          <w:sz w:val="28"/>
        </w:rPr>
        <w:t>высоты 10</w:t>
      </w:r>
      <w:r w:rsidR="001C19E5">
        <w:rPr>
          <w:color w:val="000000"/>
          <w:sz w:val="28"/>
        </w:rPr>
        <w:t> </w:t>
      </w:r>
      <w:r w:rsidR="001C19E5" w:rsidRPr="001C19E5">
        <w:rPr>
          <w:color w:val="000000"/>
          <w:sz w:val="28"/>
        </w:rPr>
        <w:t>см</w:t>
      </w:r>
      <w:r w:rsidRPr="001C19E5">
        <w:rPr>
          <w:color w:val="000000"/>
          <w:sz w:val="28"/>
        </w:rPr>
        <w:t xml:space="preserve"> в предварительно взвешенный мерный сосуд объем</w:t>
      </w:r>
      <w:r w:rsidR="005D7B28">
        <w:rPr>
          <w:color w:val="000000"/>
          <w:sz w:val="28"/>
        </w:rPr>
        <w:t xml:space="preserve">ом </w:t>
      </w:r>
      <w:r w:rsidRPr="001C19E5">
        <w:rPr>
          <w:color w:val="000000"/>
          <w:sz w:val="28"/>
        </w:rPr>
        <w:t>2 дм</w:t>
      </w:r>
      <w:r w:rsidRPr="001C19E5">
        <w:rPr>
          <w:color w:val="000000"/>
          <w:sz w:val="28"/>
          <w:vertAlign w:val="superscript"/>
        </w:rPr>
        <w:t>3</w:t>
      </w:r>
      <w:r w:rsidRPr="001C19E5">
        <w:rPr>
          <w:color w:val="000000"/>
          <w:sz w:val="28"/>
        </w:rPr>
        <w:t xml:space="preserve"> до образования конуса, кото</w:t>
      </w:r>
      <w:r w:rsidR="005D7B28">
        <w:rPr>
          <w:color w:val="000000"/>
          <w:sz w:val="28"/>
        </w:rPr>
        <w:t xml:space="preserve">рый линейкой снимается вровень </w:t>
      </w:r>
      <w:r w:rsidRPr="001C19E5">
        <w:rPr>
          <w:color w:val="000000"/>
          <w:sz w:val="28"/>
        </w:rPr>
        <w:t>с краями, после чего сосуд с песком взвешивается (песок не уплотняется).</w:t>
      </w:r>
    </w:p>
    <w:p w:rsidR="00776D8A" w:rsidRPr="001C19E5" w:rsidRDefault="00776D8A" w:rsidP="001C19E5">
      <w:pPr>
        <w:spacing w:before="0" w:after="0" w:line="360" w:lineRule="auto"/>
        <w:ind w:firstLine="709"/>
        <w:jc w:val="both"/>
        <w:rPr>
          <w:color w:val="000000"/>
          <w:sz w:val="28"/>
        </w:rPr>
      </w:pPr>
      <w:r w:rsidRPr="001C19E5">
        <w:rPr>
          <w:color w:val="000000"/>
          <w:sz w:val="28"/>
        </w:rPr>
        <w:t>Насыпную плотность песка вычисляют по формуле</w:t>
      </w:r>
    </w:p>
    <w:p w:rsidR="00776D8A" w:rsidRPr="001C19E5" w:rsidRDefault="00776D8A" w:rsidP="001C19E5">
      <w:pPr>
        <w:spacing w:before="0" w:after="0" w:line="360" w:lineRule="auto"/>
        <w:ind w:firstLine="709"/>
        <w:jc w:val="both"/>
        <w:rPr>
          <w:color w:val="000000"/>
          <w:sz w:val="28"/>
        </w:rPr>
      </w:pPr>
    </w:p>
    <w:p w:rsidR="00776D8A" w:rsidRPr="001C19E5" w:rsidRDefault="005D7B28" w:rsidP="001C19E5">
      <w:pPr>
        <w:spacing w:before="0" w:after="0" w:line="360" w:lineRule="auto"/>
        <w:ind w:firstLine="709"/>
        <w:jc w:val="both"/>
        <w:rPr>
          <w:color w:val="000000"/>
          <w:sz w:val="28"/>
        </w:rPr>
      </w:pPr>
      <w:r>
        <w:rPr>
          <w:color w:val="000000"/>
          <w:sz w:val="28"/>
        </w:rPr>
        <w:br w:type="page"/>
      </w:r>
      <w:r w:rsidR="0020472D">
        <w:rPr>
          <w:color w:val="000000"/>
          <w:position w:val="-24"/>
          <w:sz w:val="28"/>
        </w:rPr>
        <w:pict>
          <v:shape id="_x0000_i1041" type="#_x0000_t75" style="width:71.25pt;height:30.75pt" fillcolor="window">
            <v:imagedata r:id="rId22" o:title=""/>
          </v:shape>
        </w:pict>
      </w:r>
      <w:r w:rsidR="00776D8A" w:rsidRPr="001C19E5">
        <w:rPr>
          <w:color w:val="000000"/>
          <w:sz w:val="28"/>
        </w:rPr>
        <w:t>, кг/м</w:t>
      </w:r>
      <w:r w:rsidR="00776D8A" w:rsidRPr="001C19E5">
        <w:rPr>
          <w:color w:val="000000"/>
          <w:sz w:val="28"/>
          <w:vertAlign w:val="superscript"/>
        </w:rPr>
        <w:t>3</w:t>
      </w:r>
      <w:r w:rsidR="00776D8A" w:rsidRPr="001C19E5">
        <w:rPr>
          <w:color w:val="000000"/>
          <w:sz w:val="28"/>
        </w:rPr>
        <w:t>,</w:t>
      </w:r>
    </w:p>
    <w:p w:rsidR="005D7B28" w:rsidRDefault="005D7B28" w:rsidP="001C19E5">
      <w:pPr>
        <w:spacing w:before="0" w:after="0" w:line="360" w:lineRule="auto"/>
        <w:ind w:firstLine="709"/>
        <w:jc w:val="both"/>
        <w:rPr>
          <w:color w:val="000000"/>
          <w:sz w:val="28"/>
        </w:rPr>
      </w:pPr>
    </w:p>
    <w:p w:rsidR="00776D8A" w:rsidRPr="001C19E5" w:rsidRDefault="00776D8A" w:rsidP="001C19E5">
      <w:pPr>
        <w:spacing w:before="0" w:after="0" w:line="360" w:lineRule="auto"/>
        <w:ind w:firstLine="709"/>
        <w:jc w:val="both"/>
        <w:rPr>
          <w:color w:val="000000"/>
          <w:sz w:val="28"/>
        </w:rPr>
      </w:pPr>
      <w:r w:rsidRPr="001C19E5">
        <w:rPr>
          <w:color w:val="000000"/>
          <w:sz w:val="28"/>
        </w:rPr>
        <w:t xml:space="preserve">где </w:t>
      </w:r>
      <w:r w:rsidRPr="001C19E5">
        <w:rPr>
          <w:i/>
          <w:color w:val="000000"/>
          <w:sz w:val="28"/>
        </w:rPr>
        <w:t>т</w:t>
      </w:r>
      <w:r w:rsidRPr="001C19E5">
        <w:rPr>
          <w:color w:val="000000"/>
          <w:sz w:val="28"/>
        </w:rPr>
        <w:t xml:space="preserve"> </w:t>
      </w:r>
      <w:r w:rsidR="001C19E5">
        <w:rPr>
          <w:color w:val="000000"/>
          <w:sz w:val="28"/>
        </w:rPr>
        <w:t>–</w:t>
      </w:r>
      <w:r w:rsidR="001C19E5" w:rsidRPr="001C19E5">
        <w:rPr>
          <w:color w:val="000000"/>
          <w:sz w:val="28"/>
        </w:rPr>
        <w:t xml:space="preserve"> </w:t>
      </w:r>
      <w:r w:rsidRPr="001C19E5">
        <w:rPr>
          <w:color w:val="000000"/>
          <w:sz w:val="28"/>
        </w:rPr>
        <w:t xml:space="preserve">масса пустого сосуда, кг; </w:t>
      </w:r>
      <w:r w:rsidRPr="001C19E5">
        <w:rPr>
          <w:i/>
          <w:color w:val="000000"/>
          <w:sz w:val="28"/>
        </w:rPr>
        <w:t>т</w:t>
      </w:r>
      <w:r w:rsidRPr="001C19E5">
        <w:rPr>
          <w:color w:val="000000"/>
          <w:sz w:val="28"/>
        </w:rPr>
        <w:t xml:space="preserve"> </w:t>
      </w:r>
      <w:r w:rsidR="001C19E5">
        <w:rPr>
          <w:color w:val="000000"/>
          <w:sz w:val="28"/>
        </w:rPr>
        <w:t>–</w:t>
      </w:r>
      <w:r w:rsidR="001C19E5" w:rsidRPr="001C19E5">
        <w:rPr>
          <w:color w:val="000000"/>
          <w:sz w:val="28"/>
        </w:rPr>
        <w:t xml:space="preserve"> </w:t>
      </w:r>
      <w:r w:rsidRPr="001C19E5">
        <w:rPr>
          <w:color w:val="000000"/>
          <w:sz w:val="28"/>
        </w:rPr>
        <w:t xml:space="preserve">масса сосуда с песком, кг; </w:t>
      </w:r>
      <w:r w:rsidRPr="001C19E5">
        <w:rPr>
          <w:color w:val="000000"/>
          <w:sz w:val="28"/>
          <w:lang w:val="en-US"/>
        </w:rPr>
        <w:t>V</w:t>
      </w:r>
      <w:r w:rsidRPr="001C19E5">
        <w:rPr>
          <w:i/>
          <w:color w:val="000000"/>
          <w:sz w:val="28"/>
        </w:rPr>
        <w:t xml:space="preserve"> </w:t>
      </w:r>
      <w:r w:rsidR="001C19E5">
        <w:rPr>
          <w:color w:val="000000"/>
          <w:sz w:val="28"/>
        </w:rPr>
        <w:t>–</w:t>
      </w:r>
      <w:r w:rsidR="001C19E5" w:rsidRPr="001C19E5">
        <w:rPr>
          <w:color w:val="000000"/>
          <w:sz w:val="28"/>
        </w:rPr>
        <w:t xml:space="preserve"> </w:t>
      </w:r>
      <w:r w:rsidRPr="001C19E5">
        <w:rPr>
          <w:color w:val="000000"/>
          <w:sz w:val="28"/>
        </w:rPr>
        <w:t>объем сосуда, дм</w:t>
      </w:r>
      <w:r w:rsidRPr="001C19E5">
        <w:rPr>
          <w:color w:val="000000"/>
          <w:sz w:val="28"/>
          <w:vertAlign w:val="superscript"/>
        </w:rPr>
        <w:t>3</w:t>
      </w:r>
      <w:r w:rsidRPr="001C19E5">
        <w:rPr>
          <w:color w:val="000000"/>
          <w:sz w:val="28"/>
        </w:rPr>
        <w:t>.</w:t>
      </w:r>
    </w:p>
    <w:p w:rsidR="00776D8A" w:rsidRPr="001C19E5" w:rsidRDefault="00776D8A" w:rsidP="001C19E5">
      <w:pPr>
        <w:spacing w:before="0" w:after="0" w:line="360" w:lineRule="auto"/>
        <w:ind w:firstLine="709"/>
        <w:jc w:val="both"/>
        <w:rPr>
          <w:color w:val="000000"/>
          <w:sz w:val="28"/>
        </w:rPr>
      </w:pPr>
      <w:r w:rsidRPr="001C19E5">
        <w:rPr>
          <w:color w:val="000000"/>
          <w:sz w:val="28"/>
        </w:rPr>
        <w:t>Пустотность песка. Объем пустот в песке зависит от содержания в нем зерён различной крупности. Повышенная пустотность песка вызывает увеличенный расход цемента в бетоне.</w:t>
      </w:r>
    </w:p>
    <w:p w:rsidR="00776D8A" w:rsidRPr="001C19E5" w:rsidRDefault="00776D8A" w:rsidP="001C19E5">
      <w:pPr>
        <w:spacing w:before="0" w:after="0" w:line="360" w:lineRule="auto"/>
        <w:ind w:firstLine="709"/>
        <w:jc w:val="both"/>
        <w:rPr>
          <w:color w:val="000000"/>
          <w:sz w:val="28"/>
        </w:rPr>
      </w:pPr>
      <w:r w:rsidRPr="001C19E5">
        <w:rPr>
          <w:color w:val="000000"/>
          <w:sz w:val="28"/>
        </w:rPr>
        <w:t>Пустотность песка вычисляется по формуле</w:t>
      </w:r>
    </w:p>
    <w:p w:rsidR="00776D8A" w:rsidRPr="001C19E5" w:rsidRDefault="00776D8A" w:rsidP="001C19E5">
      <w:pPr>
        <w:spacing w:before="0" w:after="0" w:line="360" w:lineRule="auto"/>
        <w:ind w:firstLine="709"/>
        <w:jc w:val="both"/>
        <w:rPr>
          <w:color w:val="000000"/>
          <w:sz w:val="28"/>
        </w:rPr>
      </w:pPr>
    </w:p>
    <w:p w:rsidR="00776D8A" w:rsidRPr="001C19E5" w:rsidRDefault="0020472D" w:rsidP="001C19E5">
      <w:pPr>
        <w:spacing w:before="0" w:after="0" w:line="360" w:lineRule="auto"/>
        <w:ind w:firstLine="709"/>
        <w:jc w:val="both"/>
        <w:rPr>
          <w:color w:val="000000"/>
          <w:sz w:val="28"/>
        </w:rPr>
      </w:pPr>
      <w:r>
        <w:rPr>
          <w:color w:val="000000"/>
          <w:position w:val="-32"/>
          <w:sz w:val="28"/>
        </w:rPr>
        <w:pict>
          <v:shape id="_x0000_i1042" type="#_x0000_t75" style="width:110.25pt;height:38.25pt" fillcolor="window">
            <v:imagedata r:id="rId23" o:title=""/>
          </v:shape>
        </w:pict>
      </w:r>
      <w:r w:rsidR="00776D8A" w:rsidRPr="001C19E5">
        <w:rPr>
          <w:color w:val="000000"/>
          <w:sz w:val="28"/>
        </w:rPr>
        <w:t>.</w:t>
      </w:r>
    </w:p>
    <w:p w:rsidR="00776D8A" w:rsidRPr="001C19E5" w:rsidRDefault="00776D8A" w:rsidP="001C19E5">
      <w:pPr>
        <w:spacing w:before="0" w:after="0" w:line="360" w:lineRule="auto"/>
        <w:ind w:firstLine="709"/>
        <w:jc w:val="both"/>
        <w:rPr>
          <w:color w:val="000000"/>
          <w:sz w:val="28"/>
        </w:rPr>
      </w:pPr>
    </w:p>
    <w:p w:rsidR="00776D8A" w:rsidRPr="001C19E5" w:rsidRDefault="00776D8A" w:rsidP="001C19E5">
      <w:pPr>
        <w:spacing w:before="0" w:after="0" w:line="360" w:lineRule="auto"/>
        <w:ind w:firstLine="709"/>
        <w:jc w:val="both"/>
        <w:rPr>
          <w:color w:val="000000"/>
          <w:sz w:val="28"/>
        </w:rPr>
      </w:pPr>
      <w:r w:rsidRPr="001C19E5">
        <w:rPr>
          <w:color w:val="000000"/>
          <w:sz w:val="28"/>
        </w:rPr>
        <w:t>Зерновой состав и модуль крупности. Навеску песка массой I кг, прошедшую сквозь сито 5 им, просевают через набор сит 1,25; 0,63; 0,315</w:t>
      </w:r>
      <w:r w:rsidRPr="001C19E5">
        <w:rPr>
          <w:i/>
          <w:color w:val="000000"/>
          <w:sz w:val="28"/>
        </w:rPr>
        <w:t xml:space="preserve"> </w:t>
      </w:r>
      <w:r w:rsidRPr="001C19E5">
        <w:rPr>
          <w:color w:val="000000"/>
          <w:sz w:val="28"/>
        </w:rPr>
        <w:t xml:space="preserve">и 0,14. Остатки песка на каждом сите взвешивают и определяют: </w:t>
      </w:r>
      <w:r w:rsidRPr="001C19E5">
        <w:rPr>
          <w:color w:val="000000"/>
          <w:sz w:val="28"/>
        </w:rPr>
        <w:br/>
        <w:t xml:space="preserve">а) частный остаток на каждом сите </w:t>
      </w:r>
      <w:r w:rsidRPr="001C19E5">
        <w:rPr>
          <w:i/>
          <w:color w:val="000000"/>
          <w:sz w:val="28"/>
        </w:rPr>
        <w:t>а</w:t>
      </w:r>
      <w:r w:rsidRPr="001C19E5">
        <w:rPr>
          <w:color w:val="000000"/>
          <w:sz w:val="28"/>
          <w:vertAlign w:val="subscript"/>
          <w:lang w:val="en-US"/>
        </w:rPr>
        <w:t>i</w:t>
      </w:r>
      <w:r w:rsidR="001C19E5">
        <w:rPr>
          <w:color w:val="000000"/>
          <w:sz w:val="28"/>
        </w:rPr>
        <w:t>%</w:t>
      </w:r>
      <w:r w:rsidRPr="001C19E5">
        <w:rPr>
          <w:color w:val="000000"/>
          <w:sz w:val="28"/>
        </w:rPr>
        <w:t xml:space="preserve"> в по формуле</w:t>
      </w:r>
    </w:p>
    <w:p w:rsidR="00776D8A" w:rsidRPr="001C19E5" w:rsidRDefault="00776D8A" w:rsidP="001C19E5">
      <w:pPr>
        <w:spacing w:before="0" w:after="0" w:line="360" w:lineRule="auto"/>
        <w:ind w:firstLine="709"/>
        <w:jc w:val="both"/>
        <w:rPr>
          <w:color w:val="000000"/>
          <w:sz w:val="28"/>
        </w:rPr>
      </w:pPr>
    </w:p>
    <w:p w:rsidR="00776D8A" w:rsidRPr="001C19E5" w:rsidRDefault="0020472D" w:rsidP="001C19E5">
      <w:pPr>
        <w:spacing w:before="0" w:after="0" w:line="360" w:lineRule="auto"/>
        <w:ind w:firstLine="709"/>
        <w:jc w:val="both"/>
        <w:rPr>
          <w:color w:val="000000"/>
          <w:sz w:val="28"/>
        </w:rPr>
      </w:pPr>
      <w:r>
        <w:rPr>
          <w:color w:val="000000"/>
          <w:position w:val="-24"/>
          <w:sz w:val="28"/>
        </w:rPr>
        <w:pict>
          <v:shape id="_x0000_i1043" type="#_x0000_t75" style="width:63pt;height:30.75pt" fillcolor="window">
            <v:imagedata r:id="rId24" o:title=""/>
          </v:shape>
        </w:pict>
      </w:r>
      <w:r w:rsidR="00776D8A" w:rsidRPr="001C19E5">
        <w:rPr>
          <w:color w:val="000000"/>
          <w:sz w:val="28"/>
        </w:rPr>
        <w:t>,</w:t>
      </w:r>
    </w:p>
    <w:p w:rsidR="005D7B28" w:rsidRDefault="005D7B28" w:rsidP="001C19E5">
      <w:pPr>
        <w:spacing w:before="0" w:after="0" w:line="360" w:lineRule="auto"/>
        <w:ind w:firstLine="709"/>
        <w:jc w:val="both"/>
        <w:rPr>
          <w:color w:val="000000"/>
          <w:sz w:val="28"/>
        </w:rPr>
      </w:pPr>
    </w:p>
    <w:p w:rsidR="00776D8A" w:rsidRPr="001C19E5" w:rsidRDefault="00776D8A" w:rsidP="001C19E5">
      <w:pPr>
        <w:spacing w:before="0" w:after="0" w:line="360" w:lineRule="auto"/>
        <w:ind w:firstLine="709"/>
        <w:jc w:val="both"/>
        <w:rPr>
          <w:color w:val="000000"/>
          <w:sz w:val="28"/>
        </w:rPr>
      </w:pPr>
      <w:r w:rsidRPr="001C19E5">
        <w:rPr>
          <w:color w:val="000000"/>
          <w:sz w:val="28"/>
        </w:rPr>
        <w:t xml:space="preserve">где </w:t>
      </w:r>
      <w:r w:rsidRPr="001C19E5">
        <w:rPr>
          <w:i/>
          <w:color w:val="000000"/>
          <w:sz w:val="28"/>
        </w:rPr>
        <w:t>т</w:t>
      </w:r>
      <w:r w:rsidRPr="001C19E5">
        <w:rPr>
          <w:color w:val="000000"/>
          <w:sz w:val="28"/>
          <w:vertAlign w:val="subscript"/>
          <w:lang w:val="en-US"/>
        </w:rPr>
        <w:t>i</w:t>
      </w:r>
      <w:r w:rsidRPr="001C19E5">
        <w:rPr>
          <w:color w:val="000000"/>
          <w:sz w:val="28"/>
        </w:rPr>
        <w:t xml:space="preserve"> </w:t>
      </w:r>
      <w:r w:rsidR="001C19E5">
        <w:rPr>
          <w:color w:val="000000"/>
          <w:sz w:val="28"/>
        </w:rPr>
        <w:t>–</w:t>
      </w:r>
      <w:r w:rsidR="001C19E5" w:rsidRPr="001C19E5">
        <w:rPr>
          <w:color w:val="000000"/>
          <w:sz w:val="28"/>
        </w:rPr>
        <w:t xml:space="preserve"> </w:t>
      </w:r>
      <w:r w:rsidRPr="001C19E5">
        <w:rPr>
          <w:color w:val="000000"/>
          <w:sz w:val="28"/>
        </w:rPr>
        <w:t xml:space="preserve">масса остатка на данном сите, г; </w:t>
      </w:r>
      <w:r w:rsidRPr="001C19E5">
        <w:rPr>
          <w:i/>
          <w:color w:val="000000"/>
          <w:sz w:val="28"/>
        </w:rPr>
        <w:t>т</w:t>
      </w:r>
      <w:r w:rsidRPr="001C19E5">
        <w:rPr>
          <w:color w:val="000000"/>
          <w:sz w:val="28"/>
        </w:rPr>
        <w:t xml:space="preserve"> </w:t>
      </w:r>
      <w:r w:rsidR="001C19E5">
        <w:rPr>
          <w:color w:val="000000"/>
          <w:sz w:val="28"/>
        </w:rPr>
        <w:t>–</w:t>
      </w:r>
      <w:r w:rsidR="001C19E5" w:rsidRPr="001C19E5">
        <w:rPr>
          <w:color w:val="000000"/>
          <w:sz w:val="28"/>
        </w:rPr>
        <w:t xml:space="preserve"> </w:t>
      </w:r>
      <w:r w:rsidRPr="001C19E5">
        <w:rPr>
          <w:color w:val="000000"/>
          <w:sz w:val="28"/>
        </w:rPr>
        <w:t>масса просеиваемой навески, г;</w:t>
      </w:r>
    </w:p>
    <w:p w:rsidR="00776D8A" w:rsidRPr="001C19E5" w:rsidRDefault="00776D8A" w:rsidP="001C19E5">
      <w:pPr>
        <w:spacing w:before="0" w:after="0" w:line="360" w:lineRule="auto"/>
        <w:ind w:firstLine="709"/>
        <w:jc w:val="both"/>
        <w:rPr>
          <w:color w:val="000000"/>
          <w:sz w:val="28"/>
        </w:rPr>
      </w:pPr>
      <w:r w:rsidRPr="001C19E5">
        <w:rPr>
          <w:color w:val="000000"/>
          <w:sz w:val="28"/>
        </w:rPr>
        <w:t xml:space="preserve">б) полный остаток на каждом сите </w:t>
      </w:r>
      <w:r w:rsidR="001C19E5">
        <w:rPr>
          <w:color w:val="000000"/>
          <w:sz w:val="28"/>
        </w:rPr>
        <w:t>–</w:t>
      </w:r>
      <w:r w:rsidR="001C19E5" w:rsidRPr="001C19E5">
        <w:rPr>
          <w:color w:val="000000"/>
          <w:sz w:val="28"/>
        </w:rPr>
        <w:t xml:space="preserve"> </w:t>
      </w:r>
      <w:r w:rsidRPr="001C19E5">
        <w:rPr>
          <w:color w:val="000000"/>
          <w:sz w:val="28"/>
        </w:rPr>
        <w:t>как сумма частных остатков на данном сите и ситах с более крупными отверстиями. Например, полный остаток А0,63 (на сите 0,63) будет равен сумме частных остатков на ситах размером 2,5; 1,25 и 0,63</w:t>
      </w:r>
      <w:r w:rsidR="001C19E5">
        <w:rPr>
          <w:color w:val="000000"/>
          <w:sz w:val="28"/>
        </w:rPr>
        <w:t> </w:t>
      </w:r>
      <w:r w:rsidR="001C19E5" w:rsidRPr="001C19E5">
        <w:rPr>
          <w:color w:val="000000"/>
          <w:sz w:val="28"/>
        </w:rPr>
        <w:t>мм</w:t>
      </w:r>
      <w:r w:rsidRPr="001C19E5">
        <w:rPr>
          <w:color w:val="000000"/>
          <w:sz w:val="28"/>
        </w:rPr>
        <w:t xml:space="preserve"> </w:t>
      </w:r>
      <w:r w:rsidR="001C19E5">
        <w:rPr>
          <w:color w:val="000000"/>
          <w:sz w:val="28"/>
        </w:rPr>
        <w:t>и т.д.</w:t>
      </w:r>
    </w:p>
    <w:p w:rsidR="00776D8A" w:rsidRPr="001C19E5" w:rsidRDefault="00776D8A" w:rsidP="001C19E5">
      <w:pPr>
        <w:spacing w:before="0" w:after="0" w:line="360" w:lineRule="auto"/>
        <w:ind w:firstLine="709"/>
        <w:jc w:val="both"/>
        <w:rPr>
          <w:color w:val="000000"/>
          <w:sz w:val="28"/>
        </w:rPr>
      </w:pPr>
      <w:r w:rsidRPr="001C19E5">
        <w:rPr>
          <w:color w:val="000000"/>
          <w:sz w:val="28"/>
        </w:rPr>
        <w:t>Фактическая кривая просеивания песка наносится на график, по которому определяется пригодность песка для бетона;</w:t>
      </w:r>
    </w:p>
    <w:p w:rsidR="00776D8A" w:rsidRPr="001C19E5" w:rsidRDefault="00776D8A" w:rsidP="001C19E5">
      <w:pPr>
        <w:spacing w:before="0" w:after="0" w:line="360" w:lineRule="auto"/>
        <w:ind w:firstLine="709"/>
        <w:jc w:val="both"/>
        <w:rPr>
          <w:color w:val="000000"/>
          <w:sz w:val="28"/>
        </w:rPr>
      </w:pPr>
      <w:r w:rsidRPr="001C19E5">
        <w:rPr>
          <w:color w:val="000000"/>
          <w:sz w:val="28"/>
        </w:rPr>
        <w:t>в) модуль крупности песка (без фракции с размером зерен крупнее 5</w:t>
      </w:r>
      <w:r w:rsidR="001C19E5">
        <w:rPr>
          <w:color w:val="000000"/>
          <w:sz w:val="28"/>
        </w:rPr>
        <w:t> </w:t>
      </w:r>
      <w:r w:rsidR="001C19E5" w:rsidRPr="001C19E5">
        <w:rPr>
          <w:color w:val="000000"/>
          <w:sz w:val="28"/>
        </w:rPr>
        <w:t>мм</w:t>
      </w:r>
      <w:r w:rsidRPr="001C19E5">
        <w:rPr>
          <w:color w:val="000000"/>
          <w:sz w:val="28"/>
        </w:rPr>
        <w:t>) по формуле</w:t>
      </w:r>
    </w:p>
    <w:p w:rsidR="00776D8A" w:rsidRPr="001C19E5" w:rsidRDefault="005D7B28" w:rsidP="001C19E5">
      <w:pPr>
        <w:spacing w:before="0" w:after="0" w:line="360" w:lineRule="auto"/>
        <w:ind w:firstLine="709"/>
        <w:jc w:val="both"/>
        <w:rPr>
          <w:color w:val="000000"/>
          <w:sz w:val="28"/>
        </w:rPr>
      </w:pPr>
      <w:r>
        <w:rPr>
          <w:color w:val="000000"/>
          <w:sz w:val="28"/>
        </w:rPr>
        <w:br w:type="page"/>
      </w:r>
      <w:r w:rsidR="0020472D">
        <w:rPr>
          <w:color w:val="000000"/>
          <w:position w:val="-24"/>
          <w:sz w:val="28"/>
        </w:rPr>
        <w:pict>
          <v:shape id="_x0000_i1044" type="#_x0000_t75" style="width:138.75pt;height:32.25pt" fillcolor="window">
            <v:imagedata r:id="rId25" o:title=""/>
          </v:shape>
        </w:pict>
      </w:r>
      <w:r w:rsidR="00776D8A" w:rsidRPr="001C19E5">
        <w:rPr>
          <w:color w:val="000000"/>
          <w:sz w:val="28"/>
        </w:rPr>
        <w:t>,</w:t>
      </w:r>
    </w:p>
    <w:p w:rsidR="005D7B28" w:rsidRDefault="005D7B28" w:rsidP="001C19E5">
      <w:pPr>
        <w:spacing w:before="0" w:after="0" w:line="360" w:lineRule="auto"/>
        <w:ind w:firstLine="709"/>
        <w:jc w:val="both"/>
        <w:rPr>
          <w:color w:val="000000"/>
          <w:sz w:val="28"/>
        </w:rPr>
      </w:pPr>
    </w:p>
    <w:p w:rsidR="00776D8A" w:rsidRPr="001C19E5" w:rsidRDefault="00776D8A" w:rsidP="001C19E5">
      <w:pPr>
        <w:spacing w:before="0" w:after="0" w:line="360" w:lineRule="auto"/>
        <w:ind w:firstLine="709"/>
        <w:jc w:val="both"/>
        <w:rPr>
          <w:b/>
          <w:color w:val="000000"/>
          <w:sz w:val="28"/>
        </w:rPr>
      </w:pPr>
      <w:r w:rsidRPr="001C19E5">
        <w:rPr>
          <w:color w:val="000000"/>
          <w:sz w:val="28"/>
        </w:rPr>
        <w:t>где А</w:t>
      </w:r>
      <w:r w:rsidRPr="001C19E5">
        <w:rPr>
          <w:color w:val="000000"/>
          <w:sz w:val="28"/>
          <w:vertAlign w:val="subscript"/>
        </w:rPr>
        <w:t>2,5</w:t>
      </w:r>
      <w:r w:rsidRPr="001C19E5">
        <w:rPr>
          <w:color w:val="000000"/>
          <w:sz w:val="28"/>
        </w:rPr>
        <w:t>, А</w:t>
      </w:r>
      <w:r w:rsidRPr="001C19E5">
        <w:rPr>
          <w:color w:val="000000"/>
          <w:sz w:val="28"/>
          <w:vertAlign w:val="subscript"/>
        </w:rPr>
        <w:t>1,25</w:t>
      </w:r>
      <w:r w:rsidRPr="001C19E5">
        <w:rPr>
          <w:color w:val="000000"/>
          <w:sz w:val="28"/>
        </w:rPr>
        <w:t>, … А</w:t>
      </w:r>
      <w:r w:rsidRPr="001C19E5">
        <w:rPr>
          <w:color w:val="000000"/>
          <w:sz w:val="28"/>
          <w:vertAlign w:val="subscript"/>
        </w:rPr>
        <w:t>0,14</w:t>
      </w:r>
      <w:r w:rsidRPr="001C19E5">
        <w:rPr>
          <w:color w:val="000000"/>
          <w:sz w:val="28"/>
        </w:rPr>
        <w:t xml:space="preserve"> полные остатки на ситах </w:t>
      </w:r>
      <w:r w:rsidR="001C19E5">
        <w:rPr>
          <w:color w:val="000000"/>
          <w:sz w:val="28"/>
        </w:rPr>
        <w:t>№</w:t>
      </w:r>
      <w:r w:rsidR="001C19E5" w:rsidRPr="001C19E5">
        <w:rPr>
          <w:color w:val="000000"/>
          <w:sz w:val="28"/>
        </w:rPr>
        <w:t>2</w:t>
      </w:r>
      <w:r w:rsidRPr="001C19E5">
        <w:rPr>
          <w:color w:val="000000"/>
          <w:sz w:val="28"/>
        </w:rPr>
        <w:t>,5; 1,25; …; 0,14.</w:t>
      </w:r>
    </w:p>
    <w:p w:rsidR="00776D8A" w:rsidRPr="001C19E5" w:rsidRDefault="00776D8A" w:rsidP="001C19E5">
      <w:pPr>
        <w:spacing w:before="0" w:after="0" w:line="360" w:lineRule="auto"/>
        <w:ind w:firstLine="709"/>
        <w:jc w:val="both"/>
        <w:rPr>
          <w:color w:val="000000"/>
          <w:sz w:val="28"/>
        </w:rPr>
      </w:pPr>
      <w:r w:rsidRPr="001C19E5">
        <w:rPr>
          <w:color w:val="000000"/>
          <w:sz w:val="28"/>
        </w:rPr>
        <w:t>По результатам испытаний определяют группу песка (</w:t>
      </w:r>
      <w:r w:rsidR="001C19E5" w:rsidRPr="001C19E5">
        <w:rPr>
          <w:color w:val="000000"/>
          <w:sz w:val="28"/>
        </w:rPr>
        <w:t>табл.</w:t>
      </w:r>
      <w:r w:rsidR="001C19E5">
        <w:rPr>
          <w:color w:val="000000"/>
          <w:sz w:val="28"/>
        </w:rPr>
        <w:t xml:space="preserve"> </w:t>
      </w:r>
      <w:r w:rsidR="001C19E5" w:rsidRPr="001C19E5">
        <w:rPr>
          <w:color w:val="000000"/>
          <w:sz w:val="28"/>
        </w:rPr>
        <w:t>2</w:t>
      </w:r>
      <w:r w:rsidR="00E75349" w:rsidRPr="001C19E5">
        <w:rPr>
          <w:color w:val="000000"/>
          <w:sz w:val="28"/>
        </w:rPr>
        <w:t>.5</w:t>
      </w:r>
      <w:r w:rsidRPr="001C19E5">
        <w:rPr>
          <w:color w:val="000000"/>
          <w:sz w:val="28"/>
        </w:rPr>
        <w:t>).</w:t>
      </w:r>
    </w:p>
    <w:p w:rsidR="00E75349" w:rsidRPr="001C19E5" w:rsidRDefault="00E75349" w:rsidP="001C19E5">
      <w:pPr>
        <w:spacing w:before="0" w:after="0" w:line="360" w:lineRule="auto"/>
        <w:ind w:firstLine="709"/>
        <w:jc w:val="both"/>
        <w:rPr>
          <w:color w:val="000000"/>
          <w:sz w:val="28"/>
        </w:rPr>
      </w:pPr>
    </w:p>
    <w:p w:rsidR="00776D8A" w:rsidRPr="001C19E5" w:rsidRDefault="00E75349" w:rsidP="005D7B28">
      <w:pPr>
        <w:pStyle w:val="a5"/>
      </w:pPr>
      <w:r w:rsidRPr="001C19E5">
        <w:t xml:space="preserve">Таблица </w:t>
      </w:r>
      <w:r w:rsidR="001C19E5">
        <w:rPr>
          <w:noProof/>
        </w:rPr>
        <w:t>2</w:t>
      </w:r>
      <w:r w:rsidRPr="001C19E5">
        <w:t>.</w:t>
      </w:r>
      <w:r w:rsidR="001C19E5">
        <w:rPr>
          <w:noProof/>
        </w:rPr>
        <w:t>5</w:t>
      </w:r>
      <w:r w:rsidR="00776D8A" w:rsidRPr="001C19E5">
        <w:t xml:space="preserve"> Классификация песков по зерновому составу</w:t>
      </w:r>
    </w:p>
    <w:tbl>
      <w:tblPr>
        <w:tblW w:w="487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43"/>
        <w:gridCol w:w="3191"/>
        <w:gridCol w:w="3188"/>
      </w:tblGrid>
      <w:tr w:rsidR="00776D8A" w:rsidRPr="00393B7F" w:rsidTr="00393B7F">
        <w:trPr>
          <w:cantSplit/>
          <w:jc w:val="center"/>
        </w:trPr>
        <w:tc>
          <w:tcPr>
            <w:tcW w:w="1578"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Группа песка</w:t>
            </w:r>
          </w:p>
        </w:tc>
        <w:tc>
          <w:tcPr>
            <w:tcW w:w="1711"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Модуль крупности</w:t>
            </w:r>
          </w:p>
        </w:tc>
        <w:tc>
          <w:tcPr>
            <w:tcW w:w="1710"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 xml:space="preserve">Полный остаток на сите </w:t>
            </w:r>
            <w:r w:rsidR="001C19E5" w:rsidRPr="00393B7F">
              <w:rPr>
                <w:color w:val="000000"/>
                <w:sz w:val="20"/>
              </w:rPr>
              <w:t>№0</w:t>
            </w:r>
            <w:r w:rsidRPr="00393B7F">
              <w:rPr>
                <w:color w:val="000000"/>
                <w:sz w:val="20"/>
              </w:rPr>
              <w:t>63</w:t>
            </w:r>
            <w:r w:rsidR="001C19E5" w:rsidRPr="00393B7F">
              <w:rPr>
                <w:color w:val="000000"/>
                <w:sz w:val="20"/>
              </w:rPr>
              <w:t>, %</w:t>
            </w:r>
            <w:r w:rsidRPr="00393B7F">
              <w:rPr>
                <w:color w:val="000000"/>
                <w:sz w:val="20"/>
              </w:rPr>
              <w:t xml:space="preserve"> по массе</w:t>
            </w:r>
          </w:p>
        </w:tc>
      </w:tr>
      <w:tr w:rsidR="00776D8A" w:rsidRPr="00393B7F" w:rsidTr="00393B7F">
        <w:trPr>
          <w:cantSplit/>
          <w:jc w:val="center"/>
        </w:trPr>
        <w:tc>
          <w:tcPr>
            <w:tcW w:w="1578"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Крупный</w:t>
            </w:r>
          </w:p>
        </w:tc>
        <w:tc>
          <w:tcPr>
            <w:tcW w:w="1711"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Свыше 2,5</w:t>
            </w:r>
          </w:p>
        </w:tc>
        <w:tc>
          <w:tcPr>
            <w:tcW w:w="1710"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Свыше 45</w:t>
            </w:r>
          </w:p>
        </w:tc>
      </w:tr>
      <w:tr w:rsidR="00776D8A" w:rsidRPr="00393B7F" w:rsidTr="00393B7F">
        <w:trPr>
          <w:cantSplit/>
          <w:jc w:val="center"/>
        </w:trPr>
        <w:tc>
          <w:tcPr>
            <w:tcW w:w="1578"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Средний</w:t>
            </w:r>
          </w:p>
        </w:tc>
        <w:tc>
          <w:tcPr>
            <w:tcW w:w="1711"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2,0…2,5</w:t>
            </w:r>
          </w:p>
        </w:tc>
        <w:tc>
          <w:tcPr>
            <w:tcW w:w="1710"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30…45</w:t>
            </w:r>
          </w:p>
        </w:tc>
      </w:tr>
      <w:tr w:rsidR="00776D8A" w:rsidRPr="00393B7F" w:rsidTr="00393B7F">
        <w:trPr>
          <w:cantSplit/>
          <w:jc w:val="center"/>
        </w:trPr>
        <w:tc>
          <w:tcPr>
            <w:tcW w:w="1578"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Мелкий</w:t>
            </w:r>
          </w:p>
        </w:tc>
        <w:tc>
          <w:tcPr>
            <w:tcW w:w="1711"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1,5…2,0</w:t>
            </w:r>
          </w:p>
        </w:tc>
        <w:tc>
          <w:tcPr>
            <w:tcW w:w="1710"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10…30</w:t>
            </w:r>
          </w:p>
        </w:tc>
      </w:tr>
      <w:tr w:rsidR="00776D8A" w:rsidRPr="00393B7F" w:rsidTr="00393B7F">
        <w:trPr>
          <w:cantSplit/>
          <w:jc w:val="center"/>
        </w:trPr>
        <w:tc>
          <w:tcPr>
            <w:tcW w:w="1578"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Очень мелкий</w:t>
            </w:r>
          </w:p>
        </w:tc>
        <w:tc>
          <w:tcPr>
            <w:tcW w:w="1711"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1,0…1,5</w:t>
            </w:r>
          </w:p>
        </w:tc>
        <w:tc>
          <w:tcPr>
            <w:tcW w:w="1710" w:type="pct"/>
            <w:shd w:val="clear" w:color="auto" w:fill="auto"/>
          </w:tcPr>
          <w:p w:rsidR="00776D8A" w:rsidRPr="00393B7F" w:rsidRDefault="00776D8A" w:rsidP="00393B7F">
            <w:pPr>
              <w:shd w:val="clear" w:color="auto" w:fill="FFFFFF"/>
              <w:spacing w:before="0" w:after="0" w:line="360" w:lineRule="auto"/>
              <w:jc w:val="both"/>
              <w:rPr>
                <w:color w:val="000000"/>
                <w:sz w:val="20"/>
              </w:rPr>
            </w:pPr>
            <w:r w:rsidRPr="00393B7F">
              <w:rPr>
                <w:color w:val="000000"/>
                <w:sz w:val="20"/>
              </w:rPr>
              <w:t>До 10</w:t>
            </w:r>
          </w:p>
        </w:tc>
      </w:tr>
    </w:tbl>
    <w:p w:rsidR="00776D8A" w:rsidRPr="001C19E5" w:rsidRDefault="00776D8A" w:rsidP="001C19E5">
      <w:pPr>
        <w:spacing w:before="0" w:after="0" w:line="360" w:lineRule="auto"/>
        <w:ind w:firstLine="709"/>
        <w:jc w:val="both"/>
        <w:rPr>
          <w:color w:val="000000"/>
          <w:sz w:val="28"/>
        </w:rPr>
      </w:pPr>
    </w:p>
    <w:p w:rsidR="00776D8A" w:rsidRPr="001C19E5" w:rsidRDefault="00776D8A" w:rsidP="001C19E5">
      <w:pPr>
        <w:spacing w:before="0" w:after="0" w:line="360" w:lineRule="auto"/>
        <w:ind w:firstLine="709"/>
        <w:jc w:val="both"/>
        <w:rPr>
          <w:color w:val="000000"/>
          <w:sz w:val="28"/>
        </w:rPr>
      </w:pPr>
      <w:r w:rsidRPr="001C19E5">
        <w:rPr>
          <w:color w:val="000000"/>
          <w:sz w:val="28"/>
        </w:rPr>
        <w:t>Мелкие пески (М</w:t>
      </w:r>
      <w:r w:rsidRPr="001C19E5">
        <w:rPr>
          <w:color w:val="000000"/>
          <w:sz w:val="28"/>
          <w:vertAlign w:val="subscript"/>
        </w:rPr>
        <w:t>кр</w:t>
      </w:r>
      <w:r w:rsidRPr="001C19E5">
        <w:rPr>
          <w:color w:val="000000"/>
          <w:sz w:val="28"/>
        </w:rPr>
        <w:t>=1,5</w:t>
      </w:r>
      <w:r w:rsidR="001C19E5">
        <w:rPr>
          <w:color w:val="000000"/>
          <w:sz w:val="28"/>
        </w:rPr>
        <w:t>…</w:t>
      </w:r>
      <w:r w:rsidRPr="001C19E5">
        <w:rPr>
          <w:color w:val="000000"/>
          <w:sz w:val="28"/>
        </w:rPr>
        <w:t>2,0) допускается применять в бетонах марки до М 200. Крупные пески рекомендуется применять для бетоно</w:t>
      </w:r>
      <w:r w:rsidR="00640E60" w:rsidRPr="001C19E5">
        <w:rPr>
          <w:color w:val="000000"/>
          <w:sz w:val="28"/>
        </w:rPr>
        <w:t>в марки</w:t>
      </w:r>
      <w:r w:rsidR="001C19E5">
        <w:rPr>
          <w:color w:val="000000"/>
          <w:sz w:val="28"/>
        </w:rPr>
        <w:t xml:space="preserve"> </w:t>
      </w:r>
      <w:r w:rsidR="00640E60" w:rsidRPr="001C19E5">
        <w:rPr>
          <w:color w:val="000000"/>
          <w:sz w:val="28"/>
        </w:rPr>
        <w:t>М 350 и выше.</w:t>
      </w:r>
    </w:p>
    <w:p w:rsidR="007F2347" w:rsidRPr="001C19E5" w:rsidRDefault="007F2347" w:rsidP="001C19E5">
      <w:pPr>
        <w:shd w:val="clear" w:color="auto" w:fill="FFFFFF"/>
        <w:spacing w:before="0" w:after="0" w:line="360" w:lineRule="auto"/>
        <w:ind w:firstLine="709"/>
        <w:jc w:val="both"/>
        <w:rPr>
          <w:color w:val="000000"/>
          <w:sz w:val="28"/>
          <w:szCs w:val="24"/>
        </w:rPr>
      </w:pPr>
    </w:p>
    <w:p w:rsidR="002759CD" w:rsidRPr="001C19E5" w:rsidRDefault="002759CD" w:rsidP="001C19E5">
      <w:pPr>
        <w:pStyle w:val="2"/>
        <w:keepNext w:val="0"/>
        <w:spacing w:before="0" w:after="0"/>
        <w:ind w:left="0" w:firstLine="709"/>
        <w:jc w:val="both"/>
        <w:rPr>
          <w:rFonts w:cs="Times New Roman"/>
          <w:color w:val="000000"/>
        </w:rPr>
      </w:pPr>
      <w:bookmarkStart w:id="6" w:name="_Toc228750891"/>
      <w:r w:rsidRPr="001C19E5">
        <w:rPr>
          <w:rFonts w:cs="Times New Roman"/>
          <w:color w:val="000000"/>
        </w:rPr>
        <w:t>Вода</w:t>
      </w:r>
      <w:bookmarkEnd w:id="6"/>
    </w:p>
    <w:p w:rsidR="005D7B28" w:rsidRDefault="005D7B28" w:rsidP="001C19E5">
      <w:pPr>
        <w:shd w:val="clear" w:color="auto" w:fill="FFFFFF"/>
        <w:spacing w:before="0" w:after="0" w:line="360" w:lineRule="auto"/>
        <w:ind w:firstLine="709"/>
        <w:jc w:val="both"/>
        <w:rPr>
          <w:color w:val="000000"/>
          <w:sz w:val="28"/>
          <w:szCs w:val="24"/>
        </w:rPr>
      </w:pPr>
    </w:p>
    <w:p w:rsidR="00B83401" w:rsidRPr="001C19E5" w:rsidRDefault="00B83401" w:rsidP="001C19E5">
      <w:pPr>
        <w:shd w:val="clear" w:color="auto" w:fill="FFFFFF"/>
        <w:spacing w:before="0" w:after="0" w:line="360" w:lineRule="auto"/>
        <w:ind w:firstLine="709"/>
        <w:jc w:val="both"/>
        <w:rPr>
          <w:color w:val="000000"/>
          <w:sz w:val="28"/>
          <w:szCs w:val="24"/>
        </w:rPr>
      </w:pPr>
      <w:r w:rsidRPr="001C19E5">
        <w:rPr>
          <w:color w:val="000000"/>
          <w:sz w:val="28"/>
          <w:szCs w:val="24"/>
        </w:rPr>
        <w:t xml:space="preserve">Для приготовления бетонной смеси применяется питьевая, а также любая вода, не содержащая вредных примесей (кислот, сульфатов, жиров, растительных масел, сахара), препятствующих нормальному твердению бетона. Нельзя применять воды болотные и сточные, а также воды, загрязненные вредными примесями, имеющие водородный показатель </w:t>
      </w:r>
      <w:r w:rsidRPr="001C19E5">
        <w:rPr>
          <w:i/>
          <w:color w:val="000000"/>
          <w:sz w:val="28"/>
          <w:szCs w:val="24"/>
        </w:rPr>
        <w:t xml:space="preserve">рН </w:t>
      </w:r>
      <w:r w:rsidRPr="001C19E5">
        <w:rPr>
          <w:color w:val="000000"/>
          <w:sz w:val="28"/>
          <w:szCs w:val="24"/>
        </w:rPr>
        <w:t>менее 4 и содержащие сульфаты в расчете на ионы SO</w:t>
      </w:r>
      <w:r w:rsidRPr="001C19E5">
        <w:rPr>
          <w:color w:val="000000"/>
          <w:sz w:val="28"/>
          <w:szCs w:val="24"/>
          <w:vertAlign w:val="subscript"/>
        </w:rPr>
        <w:t>4</w:t>
      </w:r>
      <w:r w:rsidRPr="001C19E5">
        <w:rPr>
          <w:color w:val="000000"/>
          <w:sz w:val="28"/>
          <w:szCs w:val="24"/>
        </w:rPr>
        <w:t xml:space="preserve"> более 2700 мг/л и всех других солей более 5000 мг/л. Морскую и другую воду, содержащую минеральные соли, можно применять, если общее количество солей в ней не превышает </w:t>
      </w:r>
      <w:r w:rsidR="001C19E5" w:rsidRPr="001C19E5">
        <w:rPr>
          <w:color w:val="000000"/>
          <w:sz w:val="28"/>
          <w:szCs w:val="24"/>
        </w:rPr>
        <w:t>2</w:t>
      </w:r>
      <w:r w:rsidR="001C19E5">
        <w:rPr>
          <w:color w:val="000000"/>
          <w:sz w:val="28"/>
          <w:szCs w:val="24"/>
        </w:rPr>
        <w:t>%</w:t>
      </w:r>
      <w:r w:rsidRPr="001C19E5">
        <w:rPr>
          <w:color w:val="000000"/>
          <w:sz w:val="28"/>
          <w:szCs w:val="24"/>
        </w:rPr>
        <w:t>. Пригодность воды для бетона устанавливают химическим анализом и сравнительными испытаниями прочности бетонных образцов, изготовленных на данной воде и на чистой питьевой воде и испытанных в возрасте 28 суток при хранении в нормальных условиях. Воду считают пригодной, если приготовленные на ней образцы имеют прочность не меньше, чем у образцов на чистой питьевой воде.</w:t>
      </w:r>
    </w:p>
    <w:p w:rsidR="002759CD" w:rsidRPr="001C19E5" w:rsidRDefault="002759CD" w:rsidP="001C19E5">
      <w:pPr>
        <w:shd w:val="clear" w:color="auto" w:fill="FFFFFF"/>
        <w:spacing w:before="0" w:after="0" w:line="360" w:lineRule="auto"/>
        <w:ind w:firstLine="709"/>
        <w:jc w:val="both"/>
        <w:rPr>
          <w:color w:val="000000"/>
          <w:sz w:val="28"/>
          <w:szCs w:val="24"/>
        </w:rPr>
      </w:pPr>
    </w:p>
    <w:p w:rsidR="002759CD" w:rsidRPr="001C19E5" w:rsidRDefault="002759CD" w:rsidP="001C19E5">
      <w:pPr>
        <w:pStyle w:val="2"/>
        <w:keepNext w:val="0"/>
        <w:spacing w:before="0" w:after="0"/>
        <w:ind w:left="0" w:firstLine="709"/>
        <w:jc w:val="both"/>
        <w:rPr>
          <w:rFonts w:cs="Times New Roman"/>
          <w:color w:val="000000"/>
        </w:rPr>
      </w:pPr>
      <w:bookmarkStart w:id="7" w:name="_Toc228750892"/>
      <w:r w:rsidRPr="001C19E5">
        <w:rPr>
          <w:rFonts w:cs="Times New Roman"/>
          <w:color w:val="000000"/>
        </w:rPr>
        <w:t>Добавки для бетона</w:t>
      </w:r>
      <w:bookmarkEnd w:id="7"/>
    </w:p>
    <w:p w:rsidR="005D7B28" w:rsidRDefault="005D7B28" w:rsidP="001C19E5">
      <w:pPr>
        <w:shd w:val="clear" w:color="auto" w:fill="FFFFFF"/>
        <w:spacing w:before="0" w:after="0" w:line="360" w:lineRule="auto"/>
        <w:ind w:firstLine="709"/>
        <w:jc w:val="both"/>
        <w:rPr>
          <w:color w:val="000000"/>
          <w:sz w:val="28"/>
          <w:szCs w:val="24"/>
        </w:rPr>
      </w:pPr>
    </w:p>
    <w:p w:rsidR="00B83401" w:rsidRPr="001C19E5" w:rsidRDefault="00B83401" w:rsidP="001C19E5">
      <w:pPr>
        <w:shd w:val="clear" w:color="auto" w:fill="FFFFFF"/>
        <w:spacing w:before="0" w:after="0" w:line="360" w:lineRule="auto"/>
        <w:ind w:firstLine="709"/>
        <w:jc w:val="both"/>
        <w:rPr>
          <w:color w:val="000000"/>
          <w:sz w:val="28"/>
          <w:szCs w:val="24"/>
        </w:rPr>
      </w:pPr>
      <w:r w:rsidRPr="001C19E5">
        <w:rPr>
          <w:color w:val="000000"/>
          <w:sz w:val="28"/>
          <w:szCs w:val="24"/>
        </w:rPr>
        <w:t>К добавкам для бетонов относятся неорганические и органические вещества или их смеси, за счет введения которых в контролируемых количествах направленно регулируются свойства бетонных смесей и бетонов либо бетонам придаются специальные свойства. В основу классификации добавок для бетонов положен эффект их действия. По этому признаку добавки для бетонов делят на следующие группы:</w:t>
      </w:r>
    </w:p>
    <w:p w:rsidR="00B83401" w:rsidRPr="001C19E5" w:rsidRDefault="00B83401" w:rsidP="001C19E5">
      <w:pPr>
        <w:shd w:val="clear" w:color="auto" w:fill="FFFFFF"/>
        <w:spacing w:before="0" w:after="0" w:line="360" w:lineRule="auto"/>
        <w:ind w:firstLine="709"/>
        <w:jc w:val="both"/>
        <w:rPr>
          <w:color w:val="000000"/>
          <w:sz w:val="28"/>
          <w:szCs w:val="24"/>
        </w:rPr>
      </w:pPr>
      <w:r w:rsidRPr="001C19E5">
        <w:rPr>
          <w:color w:val="000000"/>
          <w:sz w:val="28"/>
          <w:szCs w:val="24"/>
        </w:rPr>
        <w:t>1. Регулирующие реологические свойства бетонных смесей. К ним относятся пластифицирующие, увеличивающие подвижность бетонных смесей; стабилизирующие, предупреждающие расслоение, и водоудерживающие, уменьшающие водоотделение.</w:t>
      </w:r>
    </w:p>
    <w:p w:rsidR="00B83401" w:rsidRPr="001C19E5" w:rsidRDefault="00B83401" w:rsidP="001C19E5">
      <w:pPr>
        <w:shd w:val="clear" w:color="auto" w:fill="FFFFFF"/>
        <w:spacing w:before="0" w:after="0" w:line="360" w:lineRule="auto"/>
        <w:ind w:firstLine="709"/>
        <w:jc w:val="both"/>
        <w:rPr>
          <w:color w:val="000000"/>
          <w:sz w:val="28"/>
          <w:szCs w:val="24"/>
        </w:rPr>
      </w:pPr>
      <w:r w:rsidRPr="001C19E5">
        <w:rPr>
          <w:color w:val="000000"/>
          <w:sz w:val="28"/>
          <w:szCs w:val="24"/>
        </w:rPr>
        <w:t xml:space="preserve">2. Регулирующие схватывание бетонных смесей и твердение бетонов. К ним относятся добавки, замедляющие схватывание, ускоряющие схватывание и твердение, и противоморозные, </w:t>
      </w:r>
      <w:r w:rsidR="001C19E5">
        <w:rPr>
          <w:color w:val="000000"/>
          <w:sz w:val="28"/>
          <w:szCs w:val="24"/>
        </w:rPr>
        <w:t>т.е.</w:t>
      </w:r>
      <w:r w:rsidRPr="001C19E5">
        <w:rPr>
          <w:color w:val="000000"/>
          <w:sz w:val="28"/>
          <w:szCs w:val="24"/>
        </w:rPr>
        <w:t xml:space="preserve"> обеспечивающие твердение бетона при отрицательных температурах.</w:t>
      </w:r>
    </w:p>
    <w:p w:rsidR="00B83401" w:rsidRPr="001C19E5" w:rsidRDefault="00B83401" w:rsidP="001C19E5">
      <w:pPr>
        <w:shd w:val="clear" w:color="auto" w:fill="FFFFFF"/>
        <w:spacing w:before="0" w:after="0" w:line="360" w:lineRule="auto"/>
        <w:ind w:firstLine="709"/>
        <w:jc w:val="both"/>
        <w:rPr>
          <w:color w:val="000000"/>
          <w:sz w:val="28"/>
          <w:szCs w:val="24"/>
        </w:rPr>
      </w:pPr>
      <w:r w:rsidRPr="001C19E5">
        <w:rPr>
          <w:color w:val="000000"/>
          <w:sz w:val="28"/>
          <w:szCs w:val="24"/>
        </w:rPr>
        <w:t>3. Добавки, регулирующие пористость бетонной смеси и бетона. К ним относятся воздухововлекающие, газообразующие и пенообразующие добавки, а также уплотняющие (воздухоудаляющие или кольматирующие поры бетона).</w:t>
      </w:r>
    </w:p>
    <w:p w:rsidR="00B83401" w:rsidRPr="001C19E5" w:rsidRDefault="00B83401" w:rsidP="001C19E5">
      <w:pPr>
        <w:shd w:val="clear" w:color="auto" w:fill="FFFFFF"/>
        <w:spacing w:before="0" w:after="0" w:line="360" w:lineRule="auto"/>
        <w:ind w:firstLine="709"/>
        <w:jc w:val="both"/>
        <w:rPr>
          <w:color w:val="000000"/>
          <w:sz w:val="28"/>
          <w:szCs w:val="24"/>
        </w:rPr>
      </w:pPr>
      <w:r w:rsidRPr="001C19E5">
        <w:rPr>
          <w:color w:val="000000"/>
          <w:sz w:val="28"/>
          <w:szCs w:val="24"/>
        </w:rPr>
        <w:t xml:space="preserve">4. Добавки, придающие бетону специальные свойства: гидрофобизующие, уменьшающие смачивание, повышающие противорадиационную защиту, жаростойкость; антикоррозионные, </w:t>
      </w:r>
      <w:r w:rsidR="001C19E5">
        <w:rPr>
          <w:color w:val="000000"/>
          <w:sz w:val="28"/>
          <w:szCs w:val="24"/>
        </w:rPr>
        <w:t>т.е.</w:t>
      </w:r>
      <w:r w:rsidRPr="001C19E5">
        <w:rPr>
          <w:color w:val="000000"/>
          <w:sz w:val="28"/>
          <w:szCs w:val="24"/>
        </w:rPr>
        <w:t xml:space="preserve"> увеличивающие стойкость в агрессивных средах; ингибиторы коррозии стали, улучшающие защитные свойства бетона к стали; добавки, повышающие бактерицидные и инсектицидные свойства.</w:t>
      </w:r>
    </w:p>
    <w:p w:rsidR="00B83401" w:rsidRPr="001C19E5" w:rsidRDefault="00B83401" w:rsidP="001C19E5">
      <w:pPr>
        <w:shd w:val="clear" w:color="auto" w:fill="FFFFFF"/>
        <w:spacing w:before="0" w:after="0" w:line="360" w:lineRule="auto"/>
        <w:ind w:firstLine="709"/>
        <w:jc w:val="both"/>
        <w:rPr>
          <w:color w:val="000000"/>
          <w:sz w:val="28"/>
          <w:szCs w:val="24"/>
        </w:rPr>
      </w:pPr>
      <w:r w:rsidRPr="001C19E5">
        <w:rPr>
          <w:color w:val="000000"/>
          <w:sz w:val="28"/>
          <w:szCs w:val="24"/>
        </w:rPr>
        <w:t>5. Добавки полифункционального действия, одновременно регулирующие различные свойства бетонных смесей и бетонов:</w:t>
      </w:r>
      <w:r w:rsidR="001C19E5">
        <w:rPr>
          <w:color w:val="000000"/>
          <w:sz w:val="28"/>
          <w:szCs w:val="24"/>
        </w:rPr>
        <w:t xml:space="preserve"> </w:t>
      </w:r>
      <w:r w:rsidRPr="001C19E5">
        <w:rPr>
          <w:color w:val="000000"/>
          <w:sz w:val="28"/>
          <w:szCs w:val="24"/>
        </w:rPr>
        <w:t>пластифицирующе-воздухововлекающие; пластифицирующие, повышающие прочность бетона, и газообразующе-пластифицирующие.</w:t>
      </w:r>
    </w:p>
    <w:p w:rsidR="00B83401" w:rsidRPr="001C19E5" w:rsidRDefault="00B83401" w:rsidP="001C19E5">
      <w:pPr>
        <w:shd w:val="clear" w:color="auto" w:fill="FFFFFF"/>
        <w:spacing w:before="0" w:after="0" w:line="360" w:lineRule="auto"/>
        <w:ind w:firstLine="709"/>
        <w:jc w:val="both"/>
        <w:rPr>
          <w:color w:val="000000"/>
          <w:sz w:val="28"/>
          <w:szCs w:val="24"/>
        </w:rPr>
      </w:pPr>
      <w:r w:rsidRPr="001C19E5">
        <w:rPr>
          <w:color w:val="000000"/>
          <w:sz w:val="28"/>
          <w:szCs w:val="24"/>
        </w:rPr>
        <w:t>6. Минеральные порошки – заменители цемента. К этой группе относятся тонкомолотые материалы, вводимые в бетон в количестве 5 – 2</w:t>
      </w:r>
      <w:r w:rsidR="001C19E5" w:rsidRPr="001C19E5">
        <w:rPr>
          <w:color w:val="000000"/>
          <w:sz w:val="28"/>
          <w:szCs w:val="24"/>
        </w:rPr>
        <w:t>0</w:t>
      </w:r>
      <w:r w:rsidR="001C19E5">
        <w:rPr>
          <w:color w:val="000000"/>
          <w:sz w:val="28"/>
          <w:szCs w:val="24"/>
        </w:rPr>
        <w:t>%</w:t>
      </w:r>
      <w:r w:rsidRPr="001C19E5">
        <w:rPr>
          <w:color w:val="000000"/>
          <w:sz w:val="28"/>
          <w:szCs w:val="24"/>
        </w:rPr>
        <w:t>. Это золы, молотые шлаки, отходы камнедробления и др., придающие бетону специальные свойства (жаростойкость, электропроводимость, цвет и др.).</w:t>
      </w:r>
    </w:p>
    <w:p w:rsidR="00B83401" w:rsidRPr="001C19E5" w:rsidRDefault="00B83401" w:rsidP="001C19E5">
      <w:pPr>
        <w:shd w:val="clear" w:color="auto" w:fill="FFFFFF"/>
        <w:spacing w:before="0" w:after="0" w:line="360" w:lineRule="auto"/>
        <w:ind w:firstLine="709"/>
        <w:jc w:val="both"/>
        <w:rPr>
          <w:color w:val="000000"/>
          <w:sz w:val="28"/>
          <w:szCs w:val="24"/>
        </w:rPr>
      </w:pPr>
      <w:r w:rsidRPr="001C19E5">
        <w:rPr>
          <w:color w:val="000000"/>
          <w:sz w:val="28"/>
          <w:szCs w:val="24"/>
        </w:rPr>
        <w:t>В качестве пластифицирующих добавок наибольшее распространение получили поверхностно-активные вещества (ПАВ).</w:t>
      </w:r>
    </w:p>
    <w:p w:rsidR="00B83401" w:rsidRPr="001C19E5" w:rsidRDefault="00B83401" w:rsidP="001C19E5">
      <w:pPr>
        <w:shd w:val="clear" w:color="auto" w:fill="FFFFFF"/>
        <w:spacing w:before="0" w:after="0" w:line="360" w:lineRule="auto"/>
        <w:ind w:firstLine="709"/>
        <w:jc w:val="both"/>
        <w:rPr>
          <w:color w:val="000000"/>
          <w:sz w:val="28"/>
          <w:szCs w:val="24"/>
        </w:rPr>
      </w:pPr>
      <w:r w:rsidRPr="001C19E5">
        <w:rPr>
          <w:color w:val="000000"/>
          <w:sz w:val="28"/>
          <w:szCs w:val="24"/>
        </w:rPr>
        <w:t>Поверхностно-активные добавки представляют собой особую группу органических веществ, введение которых в бетонные (растворные) смеси позволяет существенно улучшить их удобоукладываемость. Вместе с тем поверхностно-активные добавки позволяют уменьшить водоцементное отношение и соответственно сократить расход цемента без снижения прочности материалов и изделий. Использование поверхностно-активных добавок в малых дозах (0,05 – 0,</w:t>
      </w:r>
      <w:r w:rsidR="001C19E5" w:rsidRPr="001C19E5">
        <w:rPr>
          <w:color w:val="000000"/>
          <w:sz w:val="28"/>
          <w:szCs w:val="24"/>
        </w:rPr>
        <w:t>2</w:t>
      </w:r>
      <w:r w:rsidR="001C19E5">
        <w:rPr>
          <w:color w:val="000000"/>
          <w:sz w:val="28"/>
          <w:szCs w:val="24"/>
        </w:rPr>
        <w:t>%</w:t>
      </w:r>
      <w:r w:rsidRPr="001C19E5">
        <w:rPr>
          <w:color w:val="000000"/>
          <w:sz w:val="28"/>
          <w:szCs w:val="24"/>
        </w:rPr>
        <w:t xml:space="preserve"> от массы цемента) позволяет на 8 – 1</w:t>
      </w:r>
      <w:r w:rsidR="001C19E5" w:rsidRPr="001C19E5">
        <w:rPr>
          <w:color w:val="000000"/>
          <w:sz w:val="28"/>
          <w:szCs w:val="24"/>
        </w:rPr>
        <w:t>2</w:t>
      </w:r>
      <w:r w:rsidR="001C19E5">
        <w:rPr>
          <w:color w:val="000000"/>
          <w:sz w:val="28"/>
          <w:szCs w:val="24"/>
        </w:rPr>
        <w:t>%</w:t>
      </w:r>
      <w:r w:rsidRPr="001C19E5">
        <w:rPr>
          <w:color w:val="000000"/>
          <w:sz w:val="28"/>
          <w:szCs w:val="24"/>
        </w:rPr>
        <w:t xml:space="preserve"> уменьшать удельный расход цемента в бетонах и растворах. Вместе с тем поверхностно-активные добавки повышают водонепроницаемость, морозостойкость, коррозиеустойчивость и вообще долговечность материалов в конструкциях. Этим самым применение поверхностно-активных добавок способствует повышению эффективности капиталовложений в строительство. По указанным причинам поверхностно-активные добавки в цементно-бетонной технологии приобретают все большее значение, как у нас, так и за рубежом.</w:t>
      </w:r>
    </w:p>
    <w:p w:rsidR="00B83401" w:rsidRPr="001C19E5" w:rsidRDefault="00B83401" w:rsidP="001C19E5">
      <w:pPr>
        <w:shd w:val="clear" w:color="auto" w:fill="FFFFFF"/>
        <w:spacing w:before="0" w:after="0" w:line="360" w:lineRule="auto"/>
        <w:ind w:firstLine="709"/>
        <w:jc w:val="both"/>
        <w:rPr>
          <w:color w:val="000000"/>
          <w:sz w:val="28"/>
          <w:szCs w:val="24"/>
        </w:rPr>
      </w:pPr>
      <w:r w:rsidRPr="001C19E5">
        <w:rPr>
          <w:color w:val="000000"/>
          <w:sz w:val="28"/>
          <w:szCs w:val="24"/>
        </w:rPr>
        <w:t xml:space="preserve">Действие поверхностно-активных добавок на цементные системы основано на следующих положениях физической химии. Поверхностно-активные вещества способны повышать поверхностное натяжение у поверхности раздела фаз, например на границах раздела фаз вода </w:t>
      </w:r>
      <w:r w:rsidR="001C19E5">
        <w:rPr>
          <w:color w:val="000000"/>
          <w:sz w:val="28"/>
          <w:szCs w:val="24"/>
        </w:rPr>
        <w:t>–</w:t>
      </w:r>
      <w:r w:rsidR="001C19E5" w:rsidRPr="001C19E5">
        <w:rPr>
          <w:color w:val="000000"/>
          <w:sz w:val="28"/>
          <w:szCs w:val="24"/>
        </w:rPr>
        <w:t xml:space="preserve"> </w:t>
      </w:r>
      <w:r w:rsidRPr="001C19E5">
        <w:rPr>
          <w:color w:val="000000"/>
          <w:sz w:val="28"/>
          <w:szCs w:val="24"/>
        </w:rPr>
        <w:t xml:space="preserve">твердое тело, вода – воздух. Мельчайшие частицы поверхностно-активных веществ адсорбируются, </w:t>
      </w:r>
      <w:r w:rsidR="001C19E5">
        <w:rPr>
          <w:color w:val="000000"/>
          <w:sz w:val="28"/>
          <w:szCs w:val="24"/>
        </w:rPr>
        <w:t>т.е.</w:t>
      </w:r>
      <w:r w:rsidRPr="001C19E5">
        <w:rPr>
          <w:color w:val="000000"/>
          <w:sz w:val="28"/>
          <w:szCs w:val="24"/>
        </w:rPr>
        <w:t xml:space="preserve"> прочно связываются с внутренней поверхностью раздела тел, образуя на этих поверхностях молекулярные слои толщиной в одну молекулу. Величина этого адсорбционного слоя относится к диаметру цементной частицы так же, как толщина спички к высоте 30</w:t>
      </w:r>
      <w:r w:rsidR="001C19E5">
        <w:rPr>
          <w:color w:val="000000"/>
          <w:sz w:val="28"/>
          <w:szCs w:val="24"/>
        </w:rPr>
        <w:noBreakHyphen/>
      </w:r>
      <w:r w:rsidR="001C19E5" w:rsidRPr="001C19E5">
        <w:rPr>
          <w:color w:val="000000"/>
          <w:sz w:val="28"/>
          <w:szCs w:val="24"/>
        </w:rPr>
        <w:t>э</w:t>
      </w:r>
      <w:r w:rsidRPr="001C19E5">
        <w:rPr>
          <w:color w:val="000000"/>
          <w:sz w:val="28"/>
          <w:szCs w:val="24"/>
        </w:rPr>
        <w:t>тажного здания. Однако применение в малых дозах добавок поверхностно-активных веществ к цементным системам существенно меняет свойства их.</w:t>
      </w:r>
    </w:p>
    <w:p w:rsidR="00B83401" w:rsidRPr="001C19E5" w:rsidRDefault="00B83401" w:rsidP="001C19E5">
      <w:pPr>
        <w:shd w:val="clear" w:color="auto" w:fill="FFFFFF"/>
        <w:spacing w:before="0" w:after="0" w:line="360" w:lineRule="auto"/>
        <w:ind w:firstLine="709"/>
        <w:jc w:val="both"/>
        <w:rPr>
          <w:color w:val="000000"/>
          <w:sz w:val="28"/>
          <w:szCs w:val="24"/>
        </w:rPr>
      </w:pPr>
      <w:r w:rsidRPr="001C19E5">
        <w:rPr>
          <w:color w:val="000000"/>
          <w:sz w:val="28"/>
          <w:szCs w:val="24"/>
        </w:rPr>
        <w:t>Поверхностно-активные добавки, используемые в цементах, растворах и бетонах, по определяющему эффекту действия на цементные системы можно условно разделить на три группы: гидрофилизующие, гидрофобизующие и воздухововлекающие.</w:t>
      </w:r>
    </w:p>
    <w:p w:rsidR="00B83401" w:rsidRPr="001C19E5" w:rsidRDefault="00B83401" w:rsidP="001C19E5">
      <w:pPr>
        <w:shd w:val="clear" w:color="auto" w:fill="FFFFFF"/>
        <w:spacing w:before="0" w:after="0" w:line="360" w:lineRule="auto"/>
        <w:ind w:firstLine="709"/>
        <w:jc w:val="both"/>
        <w:rPr>
          <w:color w:val="000000"/>
          <w:sz w:val="28"/>
          <w:szCs w:val="24"/>
        </w:rPr>
      </w:pPr>
      <w:r w:rsidRPr="001C19E5">
        <w:rPr>
          <w:color w:val="000000"/>
          <w:sz w:val="28"/>
          <w:szCs w:val="24"/>
        </w:rPr>
        <w:t xml:space="preserve">Гидрофализующие добавки при затворении вяжущего водой предотвращают на определенный срок слипание отдельных цементных частиц между собой. В этом случае несколько замедляется коагуляция новообразований, а вместе с тем высвобождается некоторое количество воды, которое обычно как бы застревает в коагуляционных структурах. По этой причине требуемая удобоукладываемость смеси с добавкой достигается при меньшем количестве воды затворения, чем у смеси без добавки. </w:t>
      </w:r>
      <w:r w:rsidRPr="001C19E5">
        <w:rPr>
          <w:color w:val="000000"/>
          <w:sz w:val="28"/>
          <w:szCs w:val="24"/>
        </w:rPr>
        <w:tab/>
        <w:t>Наибольшее распространение получили гидрофилирующие добавки на основе лигносульфатов – сульфитно-дрожжевой бражки (СДБ). Эта добавка несколько замедляет твердение бетона в раннем возрасте, и поэтому на заводах ЖБИ ее применяют в сочетании с добавками – ускорителями твердения.</w:t>
      </w:r>
    </w:p>
    <w:p w:rsidR="00B83401" w:rsidRPr="001C19E5" w:rsidRDefault="00B83401" w:rsidP="001C19E5">
      <w:pPr>
        <w:shd w:val="clear" w:color="auto" w:fill="FFFFFF"/>
        <w:spacing w:before="0" w:after="0" w:line="360" w:lineRule="auto"/>
        <w:ind w:firstLine="709"/>
        <w:jc w:val="both"/>
        <w:rPr>
          <w:color w:val="000000"/>
          <w:sz w:val="28"/>
          <w:szCs w:val="24"/>
        </w:rPr>
      </w:pPr>
      <w:r w:rsidRPr="001C19E5">
        <w:rPr>
          <w:color w:val="000000"/>
          <w:sz w:val="28"/>
          <w:szCs w:val="24"/>
        </w:rPr>
        <w:t>Суперпластификаторы – новые эффективные разжижители бетонной смеси – в большинстве случаев представляют синтетические полимеры – производные меламиновой смолы или нафталинсульфокислоты.</w:t>
      </w:r>
    </w:p>
    <w:p w:rsidR="00B83401" w:rsidRPr="001C19E5" w:rsidRDefault="00B83401" w:rsidP="001C19E5">
      <w:pPr>
        <w:shd w:val="clear" w:color="auto" w:fill="FFFFFF"/>
        <w:spacing w:before="0" w:after="0" w:line="360" w:lineRule="auto"/>
        <w:ind w:firstLine="709"/>
        <w:jc w:val="both"/>
        <w:rPr>
          <w:color w:val="000000"/>
          <w:sz w:val="28"/>
          <w:szCs w:val="24"/>
        </w:rPr>
      </w:pPr>
      <w:r w:rsidRPr="001C19E5">
        <w:rPr>
          <w:color w:val="000000"/>
          <w:sz w:val="28"/>
          <w:szCs w:val="24"/>
        </w:rPr>
        <w:t>Применяют суперпластификатор С</w:t>
      </w:r>
      <w:r w:rsidR="001C19E5">
        <w:rPr>
          <w:color w:val="000000"/>
          <w:sz w:val="28"/>
          <w:szCs w:val="24"/>
        </w:rPr>
        <w:noBreakHyphen/>
      </w:r>
      <w:r w:rsidR="001C19E5" w:rsidRPr="001C19E5">
        <w:rPr>
          <w:color w:val="000000"/>
          <w:sz w:val="28"/>
          <w:szCs w:val="24"/>
        </w:rPr>
        <w:t>3</w:t>
      </w:r>
      <w:r w:rsidRPr="001C19E5">
        <w:rPr>
          <w:color w:val="000000"/>
          <w:sz w:val="28"/>
          <w:szCs w:val="24"/>
        </w:rPr>
        <w:t xml:space="preserve"> –</w:t>
      </w:r>
      <w:r w:rsidR="001C19E5">
        <w:rPr>
          <w:color w:val="000000"/>
          <w:sz w:val="28"/>
          <w:szCs w:val="24"/>
        </w:rPr>
        <w:t xml:space="preserve"> </w:t>
      </w:r>
      <w:r w:rsidRPr="001C19E5">
        <w:rPr>
          <w:color w:val="000000"/>
          <w:sz w:val="28"/>
          <w:szCs w:val="24"/>
        </w:rPr>
        <w:t>на основе нафталинсульфокислоты, суперпластификатор 10</w:t>
      </w:r>
      <w:r w:rsidR="001C19E5">
        <w:rPr>
          <w:color w:val="000000"/>
          <w:sz w:val="28"/>
          <w:szCs w:val="24"/>
        </w:rPr>
        <w:t>–</w:t>
      </w:r>
      <w:r w:rsidR="001C19E5" w:rsidRPr="001C19E5">
        <w:rPr>
          <w:color w:val="000000"/>
          <w:sz w:val="28"/>
          <w:szCs w:val="24"/>
        </w:rPr>
        <w:t>0</w:t>
      </w:r>
      <w:r w:rsidRPr="001C19E5">
        <w:rPr>
          <w:color w:val="000000"/>
          <w:sz w:val="28"/>
          <w:szCs w:val="24"/>
        </w:rPr>
        <w:t>3 – продукт конденсации сульфированного меламина с формальдегидом и др. При введении в бетонную смесь суперпластификатора резко увеличивается ее подвижность и текучесть. Воздействуя на бетонную смесь, как правило,</w:t>
      </w:r>
      <w:r w:rsidR="001C19E5">
        <w:rPr>
          <w:color w:val="000000"/>
          <w:sz w:val="28"/>
          <w:szCs w:val="24"/>
        </w:rPr>
        <w:t xml:space="preserve"> </w:t>
      </w:r>
      <w:r w:rsidRPr="001C19E5">
        <w:rPr>
          <w:color w:val="000000"/>
          <w:sz w:val="28"/>
          <w:szCs w:val="24"/>
        </w:rPr>
        <w:t>в течение 2 – 3</w:t>
      </w:r>
      <w:r w:rsidR="001C19E5">
        <w:rPr>
          <w:color w:val="000000"/>
          <w:sz w:val="28"/>
          <w:szCs w:val="24"/>
        </w:rPr>
        <w:t> </w:t>
      </w:r>
      <w:r w:rsidR="001C19E5" w:rsidRPr="001C19E5">
        <w:rPr>
          <w:color w:val="000000"/>
          <w:sz w:val="28"/>
          <w:szCs w:val="24"/>
        </w:rPr>
        <w:t>ч</w:t>
      </w:r>
      <w:r w:rsidRPr="001C19E5">
        <w:rPr>
          <w:color w:val="000000"/>
          <w:sz w:val="28"/>
          <w:szCs w:val="24"/>
        </w:rPr>
        <w:t xml:space="preserve"> с момента введения, суперплаетификаторы</w:t>
      </w:r>
      <w:r w:rsidR="001C19E5">
        <w:rPr>
          <w:color w:val="000000"/>
          <w:sz w:val="28"/>
          <w:szCs w:val="24"/>
        </w:rPr>
        <w:t xml:space="preserve"> </w:t>
      </w:r>
      <w:r w:rsidRPr="001C19E5">
        <w:rPr>
          <w:color w:val="000000"/>
          <w:sz w:val="28"/>
          <w:szCs w:val="24"/>
        </w:rPr>
        <w:t>под действием щелочной среды</w:t>
      </w:r>
      <w:r w:rsidR="001C19E5">
        <w:rPr>
          <w:color w:val="000000"/>
          <w:sz w:val="28"/>
          <w:szCs w:val="24"/>
        </w:rPr>
        <w:t xml:space="preserve"> </w:t>
      </w:r>
      <w:r w:rsidRPr="001C19E5">
        <w:rPr>
          <w:color w:val="000000"/>
          <w:sz w:val="28"/>
          <w:szCs w:val="24"/>
        </w:rPr>
        <w:t>подвергаются частичной деструкции и переходят в другие вещества, безвредные для бетона и не тормозящие процесса твердения. Суперпластификаторы,</w:t>
      </w:r>
      <w:r w:rsidR="001C19E5">
        <w:rPr>
          <w:color w:val="000000"/>
          <w:sz w:val="28"/>
          <w:szCs w:val="24"/>
        </w:rPr>
        <w:t xml:space="preserve"> </w:t>
      </w:r>
      <w:r w:rsidRPr="001C19E5">
        <w:rPr>
          <w:color w:val="000000"/>
          <w:sz w:val="28"/>
          <w:szCs w:val="24"/>
        </w:rPr>
        <w:t>вводимые</w:t>
      </w:r>
      <w:r w:rsidR="001C19E5">
        <w:rPr>
          <w:color w:val="000000"/>
          <w:sz w:val="28"/>
          <w:szCs w:val="24"/>
        </w:rPr>
        <w:t xml:space="preserve"> </w:t>
      </w:r>
      <w:r w:rsidRPr="001C19E5">
        <w:rPr>
          <w:color w:val="000000"/>
          <w:sz w:val="28"/>
          <w:szCs w:val="24"/>
        </w:rPr>
        <w:t>в</w:t>
      </w:r>
      <w:r w:rsidR="001C19E5">
        <w:rPr>
          <w:color w:val="000000"/>
          <w:sz w:val="28"/>
          <w:szCs w:val="24"/>
        </w:rPr>
        <w:t xml:space="preserve"> </w:t>
      </w:r>
      <w:r w:rsidRPr="001C19E5">
        <w:rPr>
          <w:color w:val="000000"/>
          <w:sz w:val="28"/>
          <w:szCs w:val="24"/>
        </w:rPr>
        <w:t>бетонную смесь</w:t>
      </w:r>
      <w:r w:rsidR="001C19E5">
        <w:rPr>
          <w:color w:val="000000"/>
          <w:sz w:val="28"/>
          <w:szCs w:val="24"/>
        </w:rPr>
        <w:t xml:space="preserve"> </w:t>
      </w:r>
      <w:r w:rsidRPr="001C19E5">
        <w:rPr>
          <w:color w:val="000000"/>
          <w:sz w:val="28"/>
          <w:szCs w:val="24"/>
        </w:rPr>
        <w:t>в</w:t>
      </w:r>
      <w:r w:rsidR="001C19E5">
        <w:rPr>
          <w:color w:val="000000"/>
          <w:sz w:val="28"/>
          <w:szCs w:val="24"/>
        </w:rPr>
        <w:t xml:space="preserve"> </w:t>
      </w:r>
      <w:r w:rsidRPr="001C19E5">
        <w:rPr>
          <w:color w:val="000000"/>
          <w:sz w:val="28"/>
          <w:szCs w:val="24"/>
        </w:rPr>
        <w:t>количестве</w:t>
      </w:r>
      <w:r w:rsidR="001C19E5">
        <w:rPr>
          <w:color w:val="000000"/>
          <w:sz w:val="28"/>
          <w:szCs w:val="24"/>
        </w:rPr>
        <w:t xml:space="preserve"> </w:t>
      </w:r>
      <w:r w:rsidRPr="001C19E5">
        <w:rPr>
          <w:color w:val="000000"/>
          <w:sz w:val="28"/>
          <w:szCs w:val="24"/>
        </w:rPr>
        <w:t>0,15 –1,</w:t>
      </w:r>
      <w:r w:rsidR="001C19E5" w:rsidRPr="001C19E5">
        <w:rPr>
          <w:color w:val="000000"/>
          <w:sz w:val="28"/>
          <w:szCs w:val="24"/>
        </w:rPr>
        <w:t>2</w:t>
      </w:r>
      <w:r w:rsidR="001C19E5">
        <w:rPr>
          <w:color w:val="000000"/>
          <w:sz w:val="28"/>
          <w:szCs w:val="24"/>
        </w:rPr>
        <w:t xml:space="preserve">% </w:t>
      </w:r>
      <w:r w:rsidRPr="001C19E5">
        <w:rPr>
          <w:color w:val="000000"/>
          <w:sz w:val="28"/>
          <w:szCs w:val="24"/>
        </w:rPr>
        <w:t>от массы цемента, разжижают бетонную смесь в большей мере, чем обычные пластификаторы. Пластифицирующий эффект сохраняется, как правило, 1 – 2</w:t>
      </w:r>
      <w:r w:rsidR="001C19E5">
        <w:rPr>
          <w:color w:val="000000"/>
          <w:sz w:val="28"/>
          <w:szCs w:val="24"/>
        </w:rPr>
        <w:t> </w:t>
      </w:r>
      <w:r w:rsidR="001C19E5" w:rsidRPr="001C19E5">
        <w:rPr>
          <w:color w:val="000000"/>
          <w:sz w:val="28"/>
          <w:szCs w:val="24"/>
        </w:rPr>
        <w:t>ч</w:t>
      </w:r>
      <w:r w:rsidRPr="001C19E5">
        <w:rPr>
          <w:color w:val="000000"/>
          <w:sz w:val="28"/>
          <w:szCs w:val="24"/>
        </w:rPr>
        <w:t xml:space="preserve"> после введения добавки, а через 2 – 3</w:t>
      </w:r>
      <w:r w:rsidR="001C19E5">
        <w:rPr>
          <w:color w:val="000000"/>
          <w:sz w:val="28"/>
          <w:szCs w:val="24"/>
        </w:rPr>
        <w:t> </w:t>
      </w:r>
      <w:r w:rsidR="001C19E5" w:rsidRPr="001C19E5">
        <w:rPr>
          <w:color w:val="000000"/>
          <w:sz w:val="28"/>
          <w:szCs w:val="24"/>
        </w:rPr>
        <w:t>ч</w:t>
      </w:r>
      <w:r w:rsidRPr="001C19E5">
        <w:rPr>
          <w:color w:val="000000"/>
          <w:sz w:val="28"/>
          <w:szCs w:val="24"/>
        </w:rPr>
        <w:t xml:space="preserve"> он уже невелик.</w:t>
      </w:r>
      <w:r w:rsidR="001C19E5">
        <w:rPr>
          <w:color w:val="000000"/>
          <w:sz w:val="28"/>
          <w:szCs w:val="24"/>
        </w:rPr>
        <w:t xml:space="preserve"> </w:t>
      </w:r>
      <w:r w:rsidRPr="001C19E5">
        <w:rPr>
          <w:color w:val="000000"/>
          <w:sz w:val="28"/>
          <w:szCs w:val="24"/>
        </w:rPr>
        <w:t>Суперпластификаторы используются в бетонах как единолично,</w:t>
      </w:r>
      <w:r w:rsidR="001C19E5">
        <w:rPr>
          <w:color w:val="000000"/>
          <w:sz w:val="28"/>
          <w:szCs w:val="24"/>
        </w:rPr>
        <w:t xml:space="preserve"> </w:t>
      </w:r>
      <w:r w:rsidRPr="001C19E5">
        <w:rPr>
          <w:color w:val="000000"/>
          <w:sz w:val="28"/>
          <w:szCs w:val="24"/>
        </w:rPr>
        <w:t>так и в</w:t>
      </w:r>
      <w:r w:rsidR="001C19E5">
        <w:rPr>
          <w:color w:val="000000"/>
          <w:sz w:val="28"/>
          <w:szCs w:val="24"/>
        </w:rPr>
        <w:t xml:space="preserve"> </w:t>
      </w:r>
      <w:r w:rsidRPr="001C19E5">
        <w:rPr>
          <w:color w:val="000000"/>
          <w:sz w:val="28"/>
          <w:szCs w:val="24"/>
        </w:rPr>
        <w:t>комплексе</w:t>
      </w:r>
      <w:r w:rsidR="001C19E5">
        <w:rPr>
          <w:color w:val="000000"/>
          <w:sz w:val="28"/>
          <w:szCs w:val="24"/>
        </w:rPr>
        <w:t xml:space="preserve"> </w:t>
      </w:r>
      <w:r w:rsidRPr="001C19E5">
        <w:rPr>
          <w:color w:val="000000"/>
          <w:sz w:val="28"/>
          <w:szCs w:val="24"/>
        </w:rPr>
        <w:t>с другими добавками,</w:t>
      </w:r>
      <w:r w:rsidR="001C19E5">
        <w:rPr>
          <w:color w:val="000000"/>
          <w:sz w:val="28"/>
          <w:szCs w:val="24"/>
        </w:rPr>
        <w:t xml:space="preserve"> </w:t>
      </w:r>
      <w:r w:rsidRPr="001C19E5">
        <w:rPr>
          <w:color w:val="000000"/>
          <w:sz w:val="28"/>
          <w:szCs w:val="24"/>
        </w:rPr>
        <w:t>например с сульфитно-дрожжевой бражкой</w:t>
      </w:r>
      <w:r w:rsidR="001C19E5">
        <w:rPr>
          <w:color w:val="000000"/>
          <w:sz w:val="28"/>
          <w:szCs w:val="24"/>
        </w:rPr>
        <w:t xml:space="preserve"> </w:t>
      </w:r>
      <w:r w:rsidRPr="001C19E5">
        <w:rPr>
          <w:color w:val="000000"/>
          <w:sz w:val="28"/>
          <w:szCs w:val="24"/>
        </w:rPr>
        <w:t>(СДБ)</w:t>
      </w:r>
      <w:r w:rsidR="001C19E5">
        <w:rPr>
          <w:color w:val="000000"/>
          <w:sz w:val="28"/>
          <w:szCs w:val="24"/>
        </w:rPr>
        <w:t xml:space="preserve"> </w:t>
      </w:r>
      <w:r w:rsidRPr="001C19E5">
        <w:rPr>
          <w:color w:val="000000"/>
          <w:sz w:val="28"/>
          <w:szCs w:val="24"/>
        </w:rPr>
        <w:t>и</w:t>
      </w:r>
      <w:r w:rsidR="001C19E5">
        <w:rPr>
          <w:color w:val="000000"/>
          <w:sz w:val="28"/>
          <w:szCs w:val="24"/>
        </w:rPr>
        <w:t xml:space="preserve"> </w:t>
      </w:r>
      <w:r w:rsidRPr="001C19E5">
        <w:rPr>
          <w:color w:val="000000"/>
          <w:sz w:val="28"/>
          <w:szCs w:val="24"/>
        </w:rPr>
        <w:t>нитрит-нитрат-хлоридом</w:t>
      </w:r>
      <w:r w:rsidR="001C19E5">
        <w:rPr>
          <w:color w:val="000000"/>
          <w:sz w:val="28"/>
          <w:szCs w:val="24"/>
        </w:rPr>
        <w:t xml:space="preserve"> </w:t>
      </w:r>
      <w:r w:rsidRPr="001C19E5">
        <w:rPr>
          <w:color w:val="000000"/>
          <w:sz w:val="28"/>
          <w:szCs w:val="24"/>
        </w:rPr>
        <w:t>кальция</w:t>
      </w:r>
      <w:r w:rsidR="001C19E5">
        <w:rPr>
          <w:color w:val="000000"/>
          <w:sz w:val="28"/>
          <w:szCs w:val="24"/>
        </w:rPr>
        <w:t xml:space="preserve"> </w:t>
      </w:r>
      <w:r w:rsidRPr="001C19E5">
        <w:rPr>
          <w:color w:val="000000"/>
          <w:sz w:val="28"/>
          <w:szCs w:val="24"/>
        </w:rPr>
        <w:t>(ННХК).</w:t>
      </w:r>
      <w:r w:rsidR="001C19E5">
        <w:rPr>
          <w:color w:val="000000"/>
          <w:sz w:val="28"/>
          <w:szCs w:val="24"/>
        </w:rPr>
        <w:t xml:space="preserve"> </w:t>
      </w:r>
      <w:r w:rsidRPr="001C19E5">
        <w:rPr>
          <w:color w:val="000000"/>
          <w:sz w:val="28"/>
          <w:szCs w:val="24"/>
        </w:rPr>
        <w:t>При</w:t>
      </w:r>
      <w:r w:rsidR="001C19E5">
        <w:rPr>
          <w:color w:val="000000"/>
          <w:sz w:val="28"/>
          <w:szCs w:val="24"/>
        </w:rPr>
        <w:t xml:space="preserve"> </w:t>
      </w:r>
      <w:r w:rsidRPr="001C19E5">
        <w:rPr>
          <w:color w:val="000000"/>
          <w:sz w:val="28"/>
          <w:szCs w:val="24"/>
        </w:rPr>
        <w:t>использовании</w:t>
      </w:r>
      <w:r w:rsidR="001C19E5">
        <w:rPr>
          <w:color w:val="000000"/>
          <w:sz w:val="28"/>
          <w:szCs w:val="24"/>
        </w:rPr>
        <w:t xml:space="preserve"> </w:t>
      </w:r>
      <w:r w:rsidRPr="001C19E5">
        <w:rPr>
          <w:color w:val="000000"/>
          <w:sz w:val="28"/>
          <w:szCs w:val="24"/>
        </w:rPr>
        <w:t>комплексной добавки содержание каждой добавки составляет</w:t>
      </w:r>
      <w:r w:rsidR="001C19E5">
        <w:rPr>
          <w:color w:val="000000"/>
          <w:sz w:val="28"/>
          <w:szCs w:val="24"/>
        </w:rPr>
        <w:t xml:space="preserve"> </w:t>
      </w:r>
      <w:r w:rsidRPr="001C19E5">
        <w:rPr>
          <w:color w:val="000000"/>
          <w:sz w:val="28"/>
          <w:szCs w:val="24"/>
        </w:rPr>
        <w:t>«10</w:t>
      </w:r>
      <w:r w:rsidR="001C19E5">
        <w:rPr>
          <w:color w:val="000000"/>
          <w:sz w:val="28"/>
          <w:szCs w:val="24"/>
        </w:rPr>
        <w:t>–</w:t>
      </w:r>
      <w:r w:rsidR="001C19E5" w:rsidRPr="001C19E5">
        <w:rPr>
          <w:color w:val="000000"/>
          <w:sz w:val="28"/>
          <w:szCs w:val="24"/>
        </w:rPr>
        <w:t>0</w:t>
      </w:r>
      <w:r w:rsidRPr="001C19E5">
        <w:rPr>
          <w:color w:val="000000"/>
          <w:sz w:val="28"/>
          <w:szCs w:val="24"/>
        </w:rPr>
        <w:t>3»</w:t>
      </w:r>
      <w:r w:rsidR="001C19E5">
        <w:rPr>
          <w:color w:val="000000"/>
          <w:sz w:val="28"/>
          <w:szCs w:val="24"/>
        </w:rPr>
        <w:t xml:space="preserve"> </w:t>
      </w:r>
      <w:r w:rsidRPr="001C19E5">
        <w:rPr>
          <w:color w:val="000000"/>
          <w:sz w:val="28"/>
          <w:szCs w:val="24"/>
        </w:rPr>
        <w:t>–</w:t>
      </w:r>
      <w:r w:rsidR="001C19E5">
        <w:rPr>
          <w:color w:val="000000"/>
          <w:sz w:val="28"/>
          <w:szCs w:val="24"/>
        </w:rPr>
        <w:t xml:space="preserve"> </w:t>
      </w:r>
      <w:r w:rsidRPr="001C19E5">
        <w:rPr>
          <w:color w:val="000000"/>
          <w:sz w:val="28"/>
          <w:szCs w:val="24"/>
        </w:rPr>
        <w:t>0,3 – 1,</w:t>
      </w:r>
      <w:r w:rsidR="001C19E5" w:rsidRPr="001C19E5">
        <w:rPr>
          <w:color w:val="000000"/>
          <w:sz w:val="28"/>
          <w:szCs w:val="24"/>
        </w:rPr>
        <w:t>2</w:t>
      </w:r>
      <w:r w:rsidR="001C19E5">
        <w:rPr>
          <w:color w:val="000000"/>
          <w:sz w:val="28"/>
          <w:szCs w:val="24"/>
        </w:rPr>
        <w:t>%</w:t>
      </w:r>
      <w:r w:rsidRPr="001C19E5">
        <w:rPr>
          <w:color w:val="000000"/>
          <w:sz w:val="28"/>
          <w:szCs w:val="24"/>
        </w:rPr>
        <w:t>; ННХК – 1,5 – 2,</w:t>
      </w:r>
      <w:r w:rsidR="001C19E5" w:rsidRPr="001C19E5">
        <w:rPr>
          <w:color w:val="000000"/>
          <w:sz w:val="28"/>
          <w:szCs w:val="24"/>
        </w:rPr>
        <w:t>5</w:t>
      </w:r>
      <w:r w:rsidR="001C19E5">
        <w:rPr>
          <w:color w:val="000000"/>
          <w:sz w:val="28"/>
          <w:szCs w:val="24"/>
        </w:rPr>
        <w:t>%</w:t>
      </w:r>
      <w:r w:rsidRPr="001C19E5">
        <w:rPr>
          <w:color w:val="000000"/>
          <w:sz w:val="28"/>
          <w:szCs w:val="24"/>
        </w:rPr>
        <w:t xml:space="preserve"> и СДБ – 0,1 – 1,1</w:t>
      </w:r>
      <w:r w:rsidR="001C19E5" w:rsidRPr="001C19E5">
        <w:rPr>
          <w:color w:val="000000"/>
          <w:sz w:val="28"/>
          <w:szCs w:val="24"/>
        </w:rPr>
        <w:t>5</w:t>
      </w:r>
      <w:r w:rsidR="001C19E5">
        <w:rPr>
          <w:color w:val="000000"/>
          <w:sz w:val="28"/>
          <w:szCs w:val="24"/>
        </w:rPr>
        <w:t>%</w:t>
      </w:r>
      <w:r w:rsidRPr="001C19E5">
        <w:rPr>
          <w:color w:val="000000"/>
          <w:sz w:val="28"/>
          <w:szCs w:val="24"/>
        </w:rPr>
        <w:t xml:space="preserve"> от массы цемента.</w:t>
      </w:r>
      <w:r w:rsidR="001C19E5">
        <w:rPr>
          <w:color w:val="000000"/>
          <w:sz w:val="28"/>
          <w:szCs w:val="24"/>
        </w:rPr>
        <w:t xml:space="preserve"> </w:t>
      </w:r>
      <w:r w:rsidRPr="001C19E5">
        <w:rPr>
          <w:color w:val="000000"/>
          <w:sz w:val="28"/>
          <w:szCs w:val="24"/>
        </w:rPr>
        <w:t>Суперпластификаторы</w:t>
      </w:r>
      <w:r w:rsidR="001C19E5">
        <w:rPr>
          <w:color w:val="000000"/>
          <w:sz w:val="28"/>
          <w:szCs w:val="24"/>
        </w:rPr>
        <w:t xml:space="preserve"> </w:t>
      </w:r>
      <w:r w:rsidRPr="001C19E5">
        <w:rPr>
          <w:color w:val="000000"/>
          <w:sz w:val="28"/>
          <w:szCs w:val="24"/>
        </w:rPr>
        <w:t>позволяют</w:t>
      </w:r>
      <w:r w:rsidR="001C19E5">
        <w:rPr>
          <w:color w:val="000000"/>
          <w:sz w:val="28"/>
          <w:szCs w:val="24"/>
        </w:rPr>
        <w:t xml:space="preserve"> </w:t>
      </w:r>
      <w:r w:rsidRPr="001C19E5">
        <w:rPr>
          <w:color w:val="000000"/>
          <w:sz w:val="28"/>
          <w:szCs w:val="24"/>
        </w:rPr>
        <w:t>существенно</w:t>
      </w:r>
      <w:r w:rsidR="001C19E5">
        <w:rPr>
          <w:color w:val="000000"/>
          <w:sz w:val="28"/>
          <w:szCs w:val="24"/>
        </w:rPr>
        <w:t xml:space="preserve"> </w:t>
      </w:r>
      <w:r w:rsidRPr="001C19E5">
        <w:rPr>
          <w:color w:val="000000"/>
          <w:sz w:val="28"/>
          <w:szCs w:val="24"/>
        </w:rPr>
        <w:t>снизить В/Ц, повысить подвижность смеси, изготовить изделия высокой прочности,</w:t>
      </w:r>
      <w:r w:rsidR="001C19E5">
        <w:rPr>
          <w:color w:val="000000"/>
          <w:sz w:val="28"/>
          <w:szCs w:val="24"/>
        </w:rPr>
        <w:t xml:space="preserve"> </w:t>
      </w:r>
      <w:r w:rsidRPr="001C19E5">
        <w:rPr>
          <w:color w:val="000000"/>
          <w:sz w:val="28"/>
          <w:szCs w:val="24"/>
        </w:rPr>
        <w:t>насыщенных</w:t>
      </w:r>
      <w:r w:rsidR="001C19E5">
        <w:rPr>
          <w:color w:val="000000"/>
          <w:sz w:val="28"/>
          <w:szCs w:val="24"/>
        </w:rPr>
        <w:t xml:space="preserve"> </w:t>
      </w:r>
      <w:r w:rsidRPr="001C19E5">
        <w:rPr>
          <w:color w:val="000000"/>
          <w:sz w:val="28"/>
          <w:szCs w:val="24"/>
        </w:rPr>
        <w:t>арматурой</w:t>
      </w:r>
      <w:r w:rsidR="001C19E5">
        <w:rPr>
          <w:color w:val="000000"/>
          <w:sz w:val="28"/>
          <w:szCs w:val="24"/>
        </w:rPr>
        <w:t xml:space="preserve"> </w:t>
      </w:r>
      <w:r w:rsidRPr="001C19E5">
        <w:rPr>
          <w:color w:val="000000"/>
          <w:sz w:val="28"/>
          <w:szCs w:val="24"/>
        </w:rPr>
        <w:t>из</w:t>
      </w:r>
      <w:r w:rsidR="001C19E5">
        <w:rPr>
          <w:color w:val="000000"/>
          <w:sz w:val="28"/>
          <w:szCs w:val="24"/>
        </w:rPr>
        <w:t xml:space="preserve"> </w:t>
      </w:r>
      <w:r w:rsidRPr="001C19E5">
        <w:rPr>
          <w:color w:val="000000"/>
          <w:sz w:val="28"/>
          <w:szCs w:val="24"/>
        </w:rPr>
        <w:t>изопластичкых</w:t>
      </w:r>
      <w:r w:rsidR="001C19E5">
        <w:rPr>
          <w:color w:val="000000"/>
          <w:sz w:val="28"/>
          <w:szCs w:val="24"/>
        </w:rPr>
        <w:t xml:space="preserve"> </w:t>
      </w:r>
      <w:r w:rsidRPr="001C19E5">
        <w:rPr>
          <w:color w:val="000000"/>
          <w:sz w:val="28"/>
          <w:szCs w:val="24"/>
        </w:rPr>
        <w:t>смесей.</w:t>
      </w:r>
    </w:p>
    <w:p w:rsidR="00B83401" w:rsidRPr="001C19E5" w:rsidRDefault="00B83401" w:rsidP="001C19E5">
      <w:pPr>
        <w:shd w:val="clear" w:color="auto" w:fill="FFFFFF"/>
        <w:spacing w:before="0" w:after="0" w:line="360" w:lineRule="auto"/>
        <w:ind w:firstLine="709"/>
        <w:jc w:val="both"/>
        <w:rPr>
          <w:color w:val="000000"/>
          <w:sz w:val="28"/>
          <w:szCs w:val="24"/>
        </w:rPr>
      </w:pPr>
      <w:r w:rsidRPr="001C19E5">
        <w:rPr>
          <w:color w:val="000000"/>
          <w:sz w:val="28"/>
          <w:szCs w:val="24"/>
        </w:rPr>
        <w:t>Гидрофобизующие добавки, как правило, существенно повышают</w:t>
      </w:r>
      <w:r w:rsidR="001C19E5">
        <w:rPr>
          <w:color w:val="000000"/>
          <w:sz w:val="28"/>
          <w:szCs w:val="24"/>
        </w:rPr>
        <w:t xml:space="preserve"> </w:t>
      </w:r>
      <w:r w:rsidRPr="001C19E5">
        <w:rPr>
          <w:color w:val="000000"/>
          <w:sz w:val="28"/>
          <w:szCs w:val="24"/>
        </w:rPr>
        <w:t>нераселаиваемость,</w:t>
      </w:r>
      <w:r w:rsidR="001C19E5">
        <w:rPr>
          <w:color w:val="000000"/>
          <w:sz w:val="28"/>
          <w:szCs w:val="24"/>
        </w:rPr>
        <w:t xml:space="preserve"> </w:t>
      </w:r>
      <w:r w:rsidRPr="001C19E5">
        <w:rPr>
          <w:color w:val="000000"/>
          <w:sz w:val="28"/>
          <w:szCs w:val="24"/>
        </w:rPr>
        <w:t>связанность</w:t>
      </w:r>
      <w:r w:rsidR="001C19E5">
        <w:rPr>
          <w:color w:val="000000"/>
          <w:sz w:val="28"/>
          <w:szCs w:val="24"/>
        </w:rPr>
        <w:t xml:space="preserve"> </w:t>
      </w:r>
      <w:r w:rsidRPr="001C19E5">
        <w:rPr>
          <w:color w:val="000000"/>
          <w:sz w:val="28"/>
          <w:szCs w:val="24"/>
        </w:rPr>
        <w:t>бетонной</w:t>
      </w:r>
      <w:r w:rsidR="001C19E5">
        <w:rPr>
          <w:color w:val="000000"/>
          <w:sz w:val="28"/>
          <w:szCs w:val="24"/>
        </w:rPr>
        <w:t xml:space="preserve"> </w:t>
      </w:r>
      <w:r w:rsidRPr="001C19E5">
        <w:rPr>
          <w:color w:val="000000"/>
          <w:sz w:val="28"/>
          <w:szCs w:val="24"/>
        </w:rPr>
        <w:t>(растворной) смеси, находящейся в покое.</w:t>
      </w:r>
      <w:r w:rsidR="001C19E5">
        <w:rPr>
          <w:color w:val="000000"/>
          <w:sz w:val="28"/>
          <w:szCs w:val="24"/>
        </w:rPr>
        <w:t xml:space="preserve"> </w:t>
      </w:r>
      <w:r w:rsidRPr="001C19E5">
        <w:rPr>
          <w:color w:val="000000"/>
          <w:sz w:val="28"/>
          <w:szCs w:val="24"/>
        </w:rPr>
        <w:t>При действии внешних механических факторов</w:t>
      </w:r>
      <w:r w:rsidR="001C19E5">
        <w:rPr>
          <w:color w:val="000000"/>
          <w:sz w:val="28"/>
          <w:szCs w:val="24"/>
        </w:rPr>
        <w:t xml:space="preserve"> </w:t>
      </w:r>
      <w:r w:rsidRPr="001C19E5">
        <w:rPr>
          <w:color w:val="000000"/>
          <w:sz w:val="28"/>
          <w:szCs w:val="24"/>
        </w:rPr>
        <w:t xml:space="preserve">(при перемешивании, укладке </w:t>
      </w:r>
      <w:r w:rsidR="001C19E5">
        <w:rPr>
          <w:color w:val="000000"/>
          <w:sz w:val="28"/>
          <w:szCs w:val="24"/>
        </w:rPr>
        <w:t>и т.д.</w:t>
      </w:r>
      <w:r w:rsidRPr="001C19E5">
        <w:rPr>
          <w:color w:val="000000"/>
          <w:sz w:val="28"/>
          <w:szCs w:val="24"/>
        </w:rPr>
        <w:t>)</w:t>
      </w:r>
      <w:r w:rsidR="001C19E5">
        <w:rPr>
          <w:color w:val="000000"/>
          <w:sz w:val="28"/>
          <w:szCs w:val="24"/>
        </w:rPr>
        <w:t xml:space="preserve"> </w:t>
      </w:r>
      <w:r w:rsidRPr="001C19E5">
        <w:rPr>
          <w:color w:val="000000"/>
          <w:sz w:val="28"/>
          <w:szCs w:val="24"/>
        </w:rPr>
        <w:t>бетонная или растворная смесь с добавкой отличается</w:t>
      </w:r>
      <w:r w:rsidR="001C19E5">
        <w:rPr>
          <w:color w:val="000000"/>
          <w:sz w:val="28"/>
          <w:szCs w:val="24"/>
        </w:rPr>
        <w:t xml:space="preserve"> </w:t>
      </w:r>
      <w:r w:rsidRPr="001C19E5">
        <w:rPr>
          <w:color w:val="000000"/>
          <w:sz w:val="28"/>
          <w:szCs w:val="24"/>
        </w:rPr>
        <w:t>повышенной пластичностью. Такое свойство гидрофобизующих смесей объясняется специфическим</w:t>
      </w:r>
      <w:r w:rsidR="001C19E5">
        <w:rPr>
          <w:color w:val="000000"/>
          <w:sz w:val="28"/>
          <w:szCs w:val="24"/>
        </w:rPr>
        <w:t xml:space="preserve"> </w:t>
      </w:r>
      <w:r w:rsidRPr="001C19E5">
        <w:rPr>
          <w:color w:val="000000"/>
          <w:sz w:val="28"/>
          <w:szCs w:val="24"/>
        </w:rPr>
        <w:t>смазочным</w:t>
      </w:r>
      <w:r w:rsidR="001C19E5">
        <w:rPr>
          <w:color w:val="000000"/>
          <w:sz w:val="28"/>
          <w:szCs w:val="24"/>
        </w:rPr>
        <w:t xml:space="preserve"> </w:t>
      </w:r>
      <w:r w:rsidRPr="001C19E5">
        <w:rPr>
          <w:color w:val="000000"/>
          <w:sz w:val="28"/>
          <w:szCs w:val="24"/>
        </w:rPr>
        <w:t>действием</w:t>
      </w:r>
      <w:r w:rsidR="001C19E5">
        <w:rPr>
          <w:color w:val="000000"/>
          <w:sz w:val="28"/>
          <w:szCs w:val="24"/>
        </w:rPr>
        <w:t xml:space="preserve"> </w:t>
      </w:r>
      <w:r w:rsidRPr="001C19E5">
        <w:rPr>
          <w:color w:val="000000"/>
          <w:sz w:val="28"/>
          <w:szCs w:val="24"/>
        </w:rPr>
        <w:t>тончайших</w:t>
      </w:r>
      <w:r w:rsidR="001C19E5">
        <w:rPr>
          <w:color w:val="000000"/>
          <w:sz w:val="28"/>
          <w:szCs w:val="24"/>
        </w:rPr>
        <w:t xml:space="preserve"> </w:t>
      </w:r>
      <w:r w:rsidRPr="001C19E5">
        <w:rPr>
          <w:color w:val="000000"/>
          <w:sz w:val="28"/>
          <w:szCs w:val="24"/>
        </w:rPr>
        <w:t>слоев</w:t>
      </w:r>
      <w:r w:rsidR="001C19E5">
        <w:rPr>
          <w:color w:val="000000"/>
          <w:sz w:val="28"/>
          <w:szCs w:val="24"/>
        </w:rPr>
        <w:t xml:space="preserve"> </w:t>
      </w:r>
      <w:r w:rsidRPr="001C19E5">
        <w:rPr>
          <w:color w:val="000000"/>
          <w:sz w:val="28"/>
          <w:szCs w:val="24"/>
        </w:rPr>
        <w:t>поверхностно-активных</w:t>
      </w:r>
      <w:r w:rsidR="001C19E5">
        <w:rPr>
          <w:color w:val="000000"/>
          <w:sz w:val="28"/>
          <w:szCs w:val="24"/>
        </w:rPr>
        <w:t xml:space="preserve"> </w:t>
      </w:r>
      <w:r w:rsidRPr="001C19E5">
        <w:rPr>
          <w:color w:val="000000"/>
          <w:sz w:val="28"/>
          <w:szCs w:val="24"/>
        </w:rPr>
        <w:t>веществ,</w:t>
      </w:r>
      <w:r w:rsidR="001C19E5">
        <w:rPr>
          <w:color w:val="000000"/>
          <w:sz w:val="28"/>
          <w:szCs w:val="24"/>
        </w:rPr>
        <w:t xml:space="preserve"> </w:t>
      </w:r>
      <w:r w:rsidRPr="001C19E5">
        <w:rPr>
          <w:color w:val="000000"/>
          <w:sz w:val="28"/>
          <w:szCs w:val="24"/>
        </w:rPr>
        <w:t>распределяемых</w:t>
      </w:r>
      <w:r w:rsidR="001C19E5">
        <w:rPr>
          <w:color w:val="000000"/>
          <w:sz w:val="28"/>
          <w:szCs w:val="24"/>
        </w:rPr>
        <w:t xml:space="preserve"> </w:t>
      </w:r>
      <w:r w:rsidRPr="001C19E5">
        <w:rPr>
          <w:color w:val="000000"/>
          <w:sz w:val="28"/>
          <w:szCs w:val="24"/>
        </w:rPr>
        <w:t>в</w:t>
      </w:r>
      <w:r w:rsidR="001C19E5">
        <w:rPr>
          <w:color w:val="000000"/>
          <w:sz w:val="28"/>
          <w:szCs w:val="24"/>
        </w:rPr>
        <w:t xml:space="preserve"> </w:t>
      </w:r>
      <w:r w:rsidRPr="001C19E5">
        <w:rPr>
          <w:color w:val="000000"/>
          <w:sz w:val="28"/>
          <w:szCs w:val="24"/>
        </w:rPr>
        <w:t>смеси.</w:t>
      </w:r>
      <w:r w:rsidR="001C19E5">
        <w:rPr>
          <w:color w:val="000000"/>
          <w:sz w:val="28"/>
          <w:szCs w:val="24"/>
        </w:rPr>
        <w:t xml:space="preserve"> </w:t>
      </w:r>
      <w:r w:rsidRPr="001C19E5">
        <w:rPr>
          <w:color w:val="000000"/>
          <w:sz w:val="28"/>
          <w:szCs w:val="24"/>
        </w:rPr>
        <w:t>Кроме того,</w:t>
      </w:r>
      <w:r w:rsidR="001C19E5">
        <w:rPr>
          <w:color w:val="000000"/>
          <w:sz w:val="28"/>
          <w:szCs w:val="24"/>
        </w:rPr>
        <w:t xml:space="preserve"> </w:t>
      </w:r>
      <w:r w:rsidRPr="001C19E5">
        <w:rPr>
          <w:color w:val="000000"/>
          <w:sz w:val="28"/>
          <w:szCs w:val="24"/>
        </w:rPr>
        <w:t>эти добавки</w:t>
      </w:r>
      <w:r w:rsidR="001C19E5">
        <w:rPr>
          <w:color w:val="000000"/>
          <w:sz w:val="28"/>
          <w:szCs w:val="24"/>
        </w:rPr>
        <w:t xml:space="preserve"> </w:t>
      </w:r>
      <w:r w:rsidRPr="001C19E5">
        <w:rPr>
          <w:color w:val="000000"/>
          <w:sz w:val="28"/>
          <w:szCs w:val="24"/>
        </w:rPr>
        <w:t>предохраняют цементы</w:t>
      </w:r>
      <w:r w:rsidR="001C19E5">
        <w:rPr>
          <w:color w:val="000000"/>
          <w:sz w:val="28"/>
          <w:szCs w:val="24"/>
        </w:rPr>
        <w:t xml:space="preserve"> </w:t>
      </w:r>
      <w:r w:rsidRPr="001C19E5">
        <w:rPr>
          <w:color w:val="000000"/>
          <w:sz w:val="28"/>
          <w:szCs w:val="24"/>
        </w:rPr>
        <w:t>от</w:t>
      </w:r>
      <w:r w:rsidR="001C19E5">
        <w:rPr>
          <w:color w:val="000000"/>
          <w:sz w:val="28"/>
          <w:szCs w:val="24"/>
        </w:rPr>
        <w:t xml:space="preserve"> </w:t>
      </w:r>
      <w:r w:rsidRPr="001C19E5">
        <w:rPr>
          <w:color w:val="000000"/>
          <w:sz w:val="28"/>
          <w:szCs w:val="24"/>
        </w:rPr>
        <w:t>быстрой</w:t>
      </w:r>
      <w:r w:rsidR="001C19E5">
        <w:rPr>
          <w:color w:val="000000"/>
          <w:sz w:val="28"/>
          <w:szCs w:val="24"/>
        </w:rPr>
        <w:t xml:space="preserve"> </w:t>
      </w:r>
      <w:r w:rsidRPr="001C19E5">
        <w:rPr>
          <w:color w:val="000000"/>
          <w:sz w:val="28"/>
          <w:szCs w:val="24"/>
        </w:rPr>
        <w:t>потери активности при перевозке или хранении. В качестве гидрофобизующих</w:t>
      </w:r>
      <w:r w:rsidR="001C19E5">
        <w:rPr>
          <w:color w:val="000000"/>
          <w:sz w:val="28"/>
          <w:szCs w:val="24"/>
        </w:rPr>
        <w:t xml:space="preserve"> </w:t>
      </w:r>
      <w:r w:rsidRPr="001C19E5">
        <w:rPr>
          <w:color w:val="000000"/>
          <w:sz w:val="28"/>
          <w:szCs w:val="24"/>
        </w:rPr>
        <w:t>добавок</w:t>
      </w:r>
      <w:r w:rsidR="001C19E5">
        <w:rPr>
          <w:color w:val="000000"/>
          <w:sz w:val="28"/>
          <w:szCs w:val="24"/>
        </w:rPr>
        <w:t xml:space="preserve"> </w:t>
      </w:r>
      <w:r w:rsidRPr="001C19E5">
        <w:rPr>
          <w:color w:val="000000"/>
          <w:sz w:val="28"/>
          <w:szCs w:val="24"/>
        </w:rPr>
        <w:t>раньше</w:t>
      </w:r>
      <w:r w:rsidR="001C19E5">
        <w:rPr>
          <w:color w:val="000000"/>
          <w:sz w:val="28"/>
          <w:szCs w:val="24"/>
        </w:rPr>
        <w:t xml:space="preserve"> </w:t>
      </w:r>
      <w:r w:rsidRPr="001C19E5">
        <w:rPr>
          <w:color w:val="000000"/>
          <w:sz w:val="28"/>
          <w:szCs w:val="24"/>
        </w:rPr>
        <w:t>применялись</w:t>
      </w:r>
      <w:r w:rsidR="001C19E5">
        <w:rPr>
          <w:color w:val="000000"/>
          <w:sz w:val="28"/>
          <w:szCs w:val="24"/>
        </w:rPr>
        <w:t xml:space="preserve"> </w:t>
      </w:r>
      <w:r w:rsidRPr="001C19E5">
        <w:rPr>
          <w:color w:val="000000"/>
          <w:sz w:val="28"/>
          <w:szCs w:val="24"/>
        </w:rPr>
        <w:t>в</w:t>
      </w:r>
      <w:r w:rsidR="001C19E5">
        <w:rPr>
          <w:color w:val="000000"/>
          <w:sz w:val="28"/>
          <w:szCs w:val="24"/>
        </w:rPr>
        <w:t xml:space="preserve"> </w:t>
      </w:r>
      <w:r w:rsidRPr="001C19E5">
        <w:rPr>
          <w:color w:val="000000"/>
          <w:sz w:val="28"/>
          <w:szCs w:val="24"/>
        </w:rPr>
        <w:t>основном</w:t>
      </w:r>
      <w:r w:rsidR="001C19E5">
        <w:rPr>
          <w:color w:val="000000"/>
          <w:sz w:val="28"/>
          <w:szCs w:val="24"/>
        </w:rPr>
        <w:t xml:space="preserve"> </w:t>
      </w:r>
      <w:r w:rsidRPr="001C19E5">
        <w:rPr>
          <w:color w:val="000000"/>
          <w:sz w:val="28"/>
          <w:szCs w:val="24"/>
        </w:rPr>
        <w:t>природные продукты – некоторые животные жиры,</w:t>
      </w:r>
      <w:r w:rsidR="001C19E5">
        <w:rPr>
          <w:color w:val="000000"/>
          <w:sz w:val="28"/>
          <w:szCs w:val="24"/>
        </w:rPr>
        <w:t xml:space="preserve"> </w:t>
      </w:r>
      <w:r w:rsidRPr="001C19E5">
        <w:rPr>
          <w:color w:val="000000"/>
          <w:sz w:val="28"/>
          <w:szCs w:val="24"/>
        </w:rPr>
        <w:t>алеиновая</w:t>
      </w:r>
      <w:r w:rsidR="001C19E5">
        <w:rPr>
          <w:color w:val="000000"/>
          <w:sz w:val="28"/>
          <w:szCs w:val="24"/>
        </w:rPr>
        <w:t xml:space="preserve"> </w:t>
      </w:r>
      <w:r w:rsidRPr="001C19E5">
        <w:rPr>
          <w:color w:val="000000"/>
          <w:sz w:val="28"/>
          <w:szCs w:val="24"/>
        </w:rPr>
        <w:t>и стеариновая кислоты.</w:t>
      </w:r>
      <w:r w:rsidR="001C19E5">
        <w:rPr>
          <w:color w:val="000000"/>
          <w:sz w:val="28"/>
          <w:szCs w:val="24"/>
        </w:rPr>
        <w:t xml:space="preserve"> </w:t>
      </w:r>
      <w:r w:rsidRPr="001C19E5">
        <w:rPr>
          <w:color w:val="000000"/>
          <w:sz w:val="28"/>
          <w:szCs w:val="24"/>
        </w:rPr>
        <w:t>Развитие</w:t>
      </w:r>
      <w:r w:rsidR="001C19E5">
        <w:rPr>
          <w:color w:val="000000"/>
          <w:sz w:val="28"/>
          <w:szCs w:val="24"/>
        </w:rPr>
        <w:t xml:space="preserve"> </w:t>
      </w:r>
      <w:r w:rsidRPr="001C19E5">
        <w:rPr>
          <w:color w:val="000000"/>
          <w:sz w:val="28"/>
          <w:szCs w:val="24"/>
        </w:rPr>
        <w:t>химической</w:t>
      </w:r>
      <w:r w:rsidR="001C19E5">
        <w:rPr>
          <w:color w:val="000000"/>
          <w:sz w:val="28"/>
          <w:szCs w:val="24"/>
        </w:rPr>
        <w:t xml:space="preserve"> </w:t>
      </w:r>
      <w:r w:rsidRPr="001C19E5">
        <w:rPr>
          <w:color w:val="000000"/>
          <w:sz w:val="28"/>
          <w:szCs w:val="24"/>
        </w:rPr>
        <w:t>промышленности</w:t>
      </w:r>
      <w:r w:rsidR="001C19E5">
        <w:rPr>
          <w:color w:val="000000"/>
          <w:sz w:val="28"/>
          <w:szCs w:val="24"/>
        </w:rPr>
        <w:t xml:space="preserve"> </w:t>
      </w:r>
      <w:r w:rsidRPr="001C19E5">
        <w:rPr>
          <w:color w:val="000000"/>
          <w:sz w:val="28"/>
          <w:szCs w:val="24"/>
        </w:rPr>
        <w:t>дало</w:t>
      </w:r>
      <w:r w:rsidR="001C19E5">
        <w:rPr>
          <w:color w:val="000000"/>
          <w:sz w:val="28"/>
          <w:szCs w:val="24"/>
        </w:rPr>
        <w:t xml:space="preserve"> </w:t>
      </w:r>
      <w:r w:rsidRPr="001C19E5">
        <w:rPr>
          <w:color w:val="000000"/>
          <w:sz w:val="28"/>
          <w:szCs w:val="24"/>
        </w:rPr>
        <w:t>возможность широко использовать новые гидрофобизующие добавки – битумные дисперсии</w:t>
      </w:r>
      <w:r w:rsidR="001C19E5">
        <w:rPr>
          <w:color w:val="000000"/>
          <w:sz w:val="28"/>
          <w:szCs w:val="24"/>
        </w:rPr>
        <w:t xml:space="preserve"> </w:t>
      </w:r>
      <w:r w:rsidRPr="001C19E5">
        <w:rPr>
          <w:color w:val="000000"/>
          <w:sz w:val="28"/>
          <w:szCs w:val="24"/>
        </w:rPr>
        <w:t>(эмульсии и эмульсосуспензии), нафтеновые кислоты и их соли, окисленные, синтетические жирные кислоты и</w:t>
      </w:r>
      <w:r w:rsidR="001C19E5">
        <w:rPr>
          <w:color w:val="000000"/>
          <w:sz w:val="28"/>
          <w:szCs w:val="24"/>
        </w:rPr>
        <w:t xml:space="preserve"> </w:t>
      </w:r>
      <w:r w:rsidRPr="001C19E5">
        <w:rPr>
          <w:color w:val="000000"/>
          <w:sz w:val="28"/>
          <w:szCs w:val="24"/>
        </w:rPr>
        <w:t>их кубовые остатки,</w:t>
      </w:r>
      <w:r w:rsidR="001C19E5">
        <w:rPr>
          <w:color w:val="000000"/>
          <w:sz w:val="28"/>
          <w:szCs w:val="24"/>
        </w:rPr>
        <w:t xml:space="preserve"> </w:t>
      </w:r>
      <w:r w:rsidRPr="001C19E5">
        <w:rPr>
          <w:color w:val="000000"/>
          <w:sz w:val="28"/>
          <w:szCs w:val="24"/>
        </w:rPr>
        <w:t>кремнийорганические полимеры и др.</w:t>
      </w:r>
    </w:p>
    <w:p w:rsidR="00B83401" w:rsidRPr="001C19E5" w:rsidRDefault="00B83401" w:rsidP="001C19E5">
      <w:pPr>
        <w:shd w:val="clear" w:color="auto" w:fill="FFFFFF"/>
        <w:spacing w:before="0" w:after="0" w:line="360" w:lineRule="auto"/>
        <w:ind w:firstLine="709"/>
        <w:jc w:val="both"/>
        <w:rPr>
          <w:color w:val="000000"/>
          <w:sz w:val="28"/>
          <w:szCs w:val="24"/>
        </w:rPr>
      </w:pPr>
      <w:r w:rsidRPr="001C19E5">
        <w:rPr>
          <w:color w:val="000000"/>
          <w:sz w:val="28"/>
          <w:szCs w:val="24"/>
        </w:rPr>
        <w:t>Воздухововлекающие добавки позволяют получать бетонные (растворные) смеси с некоторым дополнительным количеством воздуха. Чтобы повысить пластичность смеси, обычно увеличивают объем вяжущего теста. Вовлекая воздух, увеличивается объем вяжущего теста без введения лишнего цемента. Поэтому удобоукладываемость такой системы повышается. К тому же воздухововлекающие добавки образуют и ориентированные слои, активные в смазочном отношении. Широко применяют воздухововлекающие добавки на основе смоляных кислот, смолу нейтрализованную воздухововлекающую (СНВ), смыленный древесный пек и др.</w:t>
      </w:r>
    </w:p>
    <w:p w:rsidR="00B83401" w:rsidRPr="001C19E5" w:rsidRDefault="00B83401" w:rsidP="001C19E5">
      <w:pPr>
        <w:shd w:val="clear" w:color="auto" w:fill="FFFFFF"/>
        <w:spacing w:before="0" w:after="0" w:line="360" w:lineRule="auto"/>
        <w:ind w:firstLine="709"/>
        <w:jc w:val="both"/>
        <w:rPr>
          <w:color w:val="000000"/>
          <w:sz w:val="28"/>
          <w:szCs w:val="24"/>
        </w:rPr>
      </w:pPr>
      <w:r w:rsidRPr="001C19E5">
        <w:rPr>
          <w:color w:val="000000"/>
          <w:sz w:val="28"/>
          <w:szCs w:val="24"/>
        </w:rPr>
        <w:t>К ускорителям твердения цемента, увеличивающим нарастание прочности бетона, особенно в ранние сроки, относятся хлорид кальция, сульфат натрия, нитрит-иитрат-хлорид кальция и др. Влияние хлористого кальция на повышение прочности бетона объясняется его каталитическим воздействием на гидратацию С</w:t>
      </w:r>
      <w:r w:rsidRPr="001C19E5">
        <w:rPr>
          <w:color w:val="000000"/>
          <w:sz w:val="28"/>
          <w:szCs w:val="24"/>
          <w:vertAlign w:val="subscript"/>
        </w:rPr>
        <w:t>3</w:t>
      </w:r>
      <w:r w:rsidRPr="001C19E5">
        <w:rPr>
          <w:color w:val="000000"/>
          <w:sz w:val="28"/>
          <w:szCs w:val="24"/>
        </w:rPr>
        <w:t>S и C</w:t>
      </w:r>
      <w:r w:rsidRPr="001C19E5">
        <w:rPr>
          <w:color w:val="000000"/>
          <w:sz w:val="28"/>
          <w:szCs w:val="24"/>
          <w:vertAlign w:val="subscript"/>
        </w:rPr>
        <w:t>2</w:t>
      </w:r>
      <w:r w:rsidRPr="001C19E5">
        <w:rPr>
          <w:color w:val="000000"/>
          <w:sz w:val="28"/>
          <w:szCs w:val="24"/>
        </w:rPr>
        <w:t>S, а также реакцией с С</w:t>
      </w:r>
      <w:r w:rsidRPr="001C19E5">
        <w:rPr>
          <w:color w:val="000000"/>
          <w:sz w:val="28"/>
          <w:szCs w:val="24"/>
          <w:vertAlign w:val="subscript"/>
        </w:rPr>
        <w:t>3</w:t>
      </w:r>
      <w:r w:rsidRPr="001C19E5">
        <w:rPr>
          <w:color w:val="000000"/>
          <w:sz w:val="28"/>
          <w:szCs w:val="24"/>
        </w:rPr>
        <w:t>А и C</w:t>
      </w:r>
      <w:r w:rsidRPr="001C19E5">
        <w:rPr>
          <w:color w:val="000000"/>
          <w:sz w:val="28"/>
          <w:szCs w:val="24"/>
          <w:vertAlign w:val="subscript"/>
        </w:rPr>
        <w:t>4</w:t>
      </w:r>
      <w:r w:rsidRPr="001C19E5">
        <w:rPr>
          <w:color w:val="000000"/>
          <w:sz w:val="28"/>
          <w:szCs w:val="24"/>
        </w:rPr>
        <w:t>AF. Ускорители твердения не рекомендуется применять в железобетонных конструкциях и предварительно напряженных изделиях с диаметром арматуры менее 5</w:t>
      </w:r>
      <w:r w:rsidR="001C19E5">
        <w:rPr>
          <w:color w:val="000000"/>
          <w:sz w:val="28"/>
          <w:szCs w:val="24"/>
        </w:rPr>
        <w:t> </w:t>
      </w:r>
      <w:r w:rsidR="001C19E5" w:rsidRPr="001C19E5">
        <w:rPr>
          <w:color w:val="000000"/>
          <w:sz w:val="28"/>
          <w:szCs w:val="24"/>
        </w:rPr>
        <w:t>мм</w:t>
      </w:r>
      <w:r w:rsidRPr="001C19E5">
        <w:rPr>
          <w:color w:val="000000"/>
          <w:sz w:val="28"/>
          <w:szCs w:val="24"/>
        </w:rPr>
        <w:t xml:space="preserve"> и для изделий автоклавного твердения, эксплуатирующихся в среде с влажностью более 6</w:t>
      </w:r>
      <w:r w:rsidR="001C19E5" w:rsidRPr="001C19E5">
        <w:rPr>
          <w:color w:val="000000"/>
          <w:sz w:val="28"/>
          <w:szCs w:val="24"/>
        </w:rPr>
        <w:t>0</w:t>
      </w:r>
      <w:r w:rsidR="001C19E5">
        <w:rPr>
          <w:color w:val="000000"/>
          <w:sz w:val="28"/>
          <w:szCs w:val="24"/>
        </w:rPr>
        <w:t>%</w:t>
      </w:r>
      <w:r w:rsidRPr="001C19E5">
        <w:rPr>
          <w:color w:val="000000"/>
          <w:sz w:val="28"/>
          <w:szCs w:val="24"/>
        </w:rPr>
        <w:t>. Сульфат натрия может вызвать появление высолов на изделиях.</w:t>
      </w:r>
    </w:p>
    <w:p w:rsidR="00B83401" w:rsidRPr="001C19E5" w:rsidRDefault="00B83401" w:rsidP="001C19E5">
      <w:pPr>
        <w:shd w:val="clear" w:color="auto" w:fill="FFFFFF"/>
        <w:spacing w:before="0" w:after="0" w:line="360" w:lineRule="auto"/>
        <w:ind w:firstLine="709"/>
        <w:jc w:val="both"/>
        <w:rPr>
          <w:color w:val="000000"/>
          <w:sz w:val="28"/>
          <w:szCs w:val="24"/>
        </w:rPr>
      </w:pPr>
      <w:r w:rsidRPr="001C19E5">
        <w:rPr>
          <w:color w:val="000000"/>
          <w:sz w:val="28"/>
          <w:szCs w:val="24"/>
        </w:rPr>
        <w:t>В нитрит-нитрат-хлориде кальция ускоряющее действие хлорида сочетается с ингибирующим действием нитрата кальция.</w:t>
      </w:r>
    </w:p>
    <w:p w:rsidR="00B83401" w:rsidRPr="001C19E5" w:rsidRDefault="00B83401" w:rsidP="001C19E5">
      <w:pPr>
        <w:shd w:val="clear" w:color="auto" w:fill="FFFFFF"/>
        <w:spacing w:before="0" w:after="0" w:line="360" w:lineRule="auto"/>
        <w:ind w:firstLine="709"/>
        <w:jc w:val="both"/>
        <w:rPr>
          <w:color w:val="000000"/>
          <w:sz w:val="28"/>
          <w:szCs w:val="24"/>
        </w:rPr>
      </w:pPr>
      <w:r w:rsidRPr="001C19E5">
        <w:rPr>
          <w:color w:val="000000"/>
          <w:sz w:val="28"/>
          <w:szCs w:val="24"/>
        </w:rPr>
        <w:t>Противоморозные добавки – поташ, хлорид натрия, хлорид кальция и др. –</w:t>
      </w:r>
      <w:r w:rsidR="001C19E5">
        <w:rPr>
          <w:color w:val="000000"/>
          <w:sz w:val="28"/>
          <w:szCs w:val="24"/>
        </w:rPr>
        <w:t xml:space="preserve"> </w:t>
      </w:r>
      <w:r w:rsidRPr="001C19E5">
        <w:rPr>
          <w:color w:val="000000"/>
          <w:sz w:val="28"/>
          <w:szCs w:val="24"/>
        </w:rPr>
        <w:t>понижают точку замерзания воды, чем способствуют твердению бетона при отрицательных температурах.</w:t>
      </w:r>
    </w:p>
    <w:p w:rsidR="00B83401" w:rsidRPr="001C19E5" w:rsidRDefault="00B83401" w:rsidP="001C19E5">
      <w:pPr>
        <w:shd w:val="clear" w:color="auto" w:fill="FFFFFF"/>
        <w:spacing w:before="0" w:after="0" w:line="360" w:lineRule="auto"/>
        <w:ind w:firstLine="709"/>
        <w:jc w:val="both"/>
        <w:rPr>
          <w:color w:val="000000"/>
          <w:sz w:val="28"/>
          <w:szCs w:val="24"/>
        </w:rPr>
      </w:pPr>
      <w:r w:rsidRPr="001C19E5">
        <w:rPr>
          <w:color w:val="000000"/>
          <w:sz w:val="28"/>
          <w:szCs w:val="24"/>
        </w:rPr>
        <w:t>Для замедления схватывания применяют сахарную патоку и добавки СДБ, ГКЖ</w:t>
      </w:r>
      <w:r w:rsidR="001C19E5">
        <w:rPr>
          <w:color w:val="000000"/>
          <w:sz w:val="28"/>
          <w:szCs w:val="24"/>
        </w:rPr>
        <w:noBreakHyphen/>
      </w:r>
      <w:r w:rsidR="001C19E5" w:rsidRPr="001C19E5">
        <w:rPr>
          <w:color w:val="000000"/>
          <w:sz w:val="28"/>
          <w:szCs w:val="24"/>
        </w:rPr>
        <w:t>1</w:t>
      </w:r>
      <w:r w:rsidRPr="001C19E5">
        <w:rPr>
          <w:color w:val="000000"/>
          <w:sz w:val="28"/>
          <w:szCs w:val="24"/>
        </w:rPr>
        <w:t>0 и ГКЖ</w:t>
      </w:r>
      <w:r w:rsidR="001C19E5">
        <w:rPr>
          <w:color w:val="000000"/>
          <w:sz w:val="28"/>
          <w:szCs w:val="24"/>
        </w:rPr>
        <w:noBreakHyphen/>
      </w:r>
      <w:r w:rsidR="001C19E5" w:rsidRPr="001C19E5">
        <w:rPr>
          <w:color w:val="000000"/>
          <w:sz w:val="28"/>
          <w:szCs w:val="24"/>
        </w:rPr>
        <w:t>9</w:t>
      </w:r>
      <w:r w:rsidRPr="001C19E5">
        <w:rPr>
          <w:color w:val="000000"/>
          <w:sz w:val="28"/>
          <w:szCs w:val="24"/>
        </w:rPr>
        <w:t>4.</w:t>
      </w:r>
    </w:p>
    <w:p w:rsidR="00B83401" w:rsidRPr="001C19E5" w:rsidRDefault="00B83401" w:rsidP="001C19E5">
      <w:pPr>
        <w:shd w:val="clear" w:color="auto" w:fill="FFFFFF"/>
        <w:spacing w:before="0" w:after="0" w:line="360" w:lineRule="auto"/>
        <w:ind w:firstLine="709"/>
        <w:jc w:val="both"/>
        <w:rPr>
          <w:color w:val="000000"/>
          <w:sz w:val="28"/>
          <w:szCs w:val="24"/>
        </w:rPr>
      </w:pPr>
      <w:r w:rsidRPr="001C19E5">
        <w:rPr>
          <w:color w:val="000000"/>
          <w:sz w:val="28"/>
          <w:szCs w:val="24"/>
        </w:rPr>
        <w:t>Пено- и газообразователи применяют для изготовления ячеистых бетонов. К пенообразователям относятся клееканифольные, смолосапониновые, алюмосульфонафтеновые добавки, а также пенообразователь ГК. В качестве газообразователей применяют алюминиевую пудру ПАК</w:t>
      </w:r>
      <w:r w:rsidR="001C19E5">
        <w:rPr>
          <w:color w:val="000000"/>
          <w:sz w:val="28"/>
          <w:szCs w:val="24"/>
        </w:rPr>
        <w:noBreakHyphen/>
      </w:r>
      <w:r w:rsidR="001C19E5" w:rsidRPr="001C19E5">
        <w:rPr>
          <w:color w:val="000000"/>
          <w:sz w:val="28"/>
          <w:szCs w:val="24"/>
        </w:rPr>
        <w:t>3</w:t>
      </w:r>
      <w:r w:rsidRPr="001C19E5">
        <w:rPr>
          <w:color w:val="000000"/>
          <w:sz w:val="28"/>
          <w:szCs w:val="24"/>
        </w:rPr>
        <w:t xml:space="preserve"> и ПАК</w:t>
      </w:r>
      <w:r w:rsidR="001C19E5">
        <w:rPr>
          <w:color w:val="000000"/>
          <w:sz w:val="28"/>
          <w:szCs w:val="24"/>
        </w:rPr>
        <w:noBreakHyphen/>
      </w:r>
      <w:r w:rsidR="001C19E5" w:rsidRPr="001C19E5">
        <w:rPr>
          <w:color w:val="000000"/>
          <w:sz w:val="28"/>
          <w:szCs w:val="24"/>
        </w:rPr>
        <w:t>4</w:t>
      </w:r>
      <w:r w:rsidRPr="001C19E5">
        <w:rPr>
          <w:color w:val="000000"/>
          <w:sz w:val="28"/>
          <w:szCs w:val="24"/>
        </w:rPr>
        <w:t>.</w:t>
      </w:r>
    </w:p>
    <w:p w:rsidR="00B83401" w:rsidRPr="001C19E5" w:rsidRDefault="00B83401" w:rsidP="001C19E5">
      <w:pPr>
        <w:shd w:val="clear" w:color="auto" w:fill="FFFFFF"/>
        <w:spacing w:before="0" w:after="0" w:line="360" w:lineRule="auto"/>
        <w:ind w:firstLine="709"/>
        <w:jc w:val="both"/>
        <w:rPr>
          <w:color w:val="000000"/>
          <w:sz w:val="28"/>
          <w:szCs w:val="24"/>
        </w:rPr>
      </w:pPr>
      <w:r w:rsidRPr="001C19E5">
        <w:rPr>
          <w:color w:val="000000"/>
          <w:sz w:val="28"/>
          <w:szCs w:val="24"/>
        </w:rPr>
        <w:t>Комбинированные добавки, например пластификатор СДБ, ускоритель твердения (хлористый кальций) с ингибитором (нитратом натрия), способствуют экономии цемента. При этом ускоритель твердения нейтрализует некоторое замедление твердения смеси в раннем возрасте.</w:t>
      </w:r>
    </w:p>
    <w:p w:rsidR="002759CD" w:rsidRDefault="002759CD" w:rsidP="001C19E5">
      <w:pPr>
        <w:shd w:val="clear" w:color="auto" w:fill="FFFFFF"/>
        <w:spacing w:before="0" w:after="0" w:line="360" w:lineRule="auto"/>
        <w:ind w:firstLine="709"/>
        <w:jc w:val="both"/>
        <w:rPr>
          <w:color w:val="000000"/>
          <w:sz w:val="28"/>
          <w:szCs w:val="24"/>
        </w:rPr>
      </w:pPr>
    </w:p>
    <w:p w:rsidR="005D7B28" w:rsidRPr="001C19E5" w:rsidRDefault="005D7B28" w:rsidP="001C19E5">
      <w:pPr>
        <w:shd w:val="clear" w:color="auto" w:fill="FFFFFF"/>
        <w:spacing w:before="0" w:after="0" w:line="360" w:lineRule="auto"/>
        <w:ind w:firstLine="709"/>
        <w:jc w:val="both"/>
        <w:rPr>
          <w:color w:val="000000"/>
          <w:sz w:val="28"/>
          <w:szCs w:val="24"/>
        </w:rPr>
      </w:pPr>
    </w:p>
    <w:p w:rsidR="002759CD" w:rsidRPr="001C19E5" w:rsidRDefault="005D7B28" w:rsidP="001C19E5">
      <w:pPr>
        <w:pStyle w:val="1"/>
        <w:keepNext w:val="0"/>
        <w:spacing w:before="0" w:after="0" w:line="360" w:lineRule="auto"/>
        <w:ind w:left="0" w:firstLine="709"/>
        <w:jc w:val="both"/>
        <w:rPr>
          <w:rFonts w:cs="Times New Roman"/>
          <w:color w:val="000000"/>
        </w:rPr>
      </w:pPr>
      <w:bookmarkStart w:id="8" w:name="_Toc228750893"/>
      <w:r>
        <w:rPr>
          <w:rFonts w:cs="Times New Roman"/>
          <w:color w:val="000000"/>
        </w:rPr>
        <w:br w:type="page"/>
      </w:r>
      <w:r w:rsidR="002759CD" w:rsidRPr="001C19E5">
        <w:rPr>
          <w:rFonts w:cs="Times New Roman"/>
          <w:color w:val="000000"/>
        </w:rPr>
        <w:t>Проектирование состава бетона</w:t>
      </w:r>
      <w:bookmarkEnd w:id="8"/>
    </w:p>
    <w:p w:rsidR="005D7B28" w:rsidRDefault="005D7B28" w:rsidP="001C19E5">
      <w:pPr>
        <w:shd w:val="clear" w:color="auto" w:fill="FFFFFF"/>
        <w:spacing w:before="0" w:after="0" w:line="360" w:lineRule="auto"/>
        <w:ind w:firstLine="709"/>
        <w:jc w:val="both"/>
        <w:rPr>
          <w:color w:val="000000"/>
          <w:sz w:val="28"/>
          <w:szCs w:val="28"/>
        </w:rPr>
      </w:pPr>
    </w:p>
    <w:p w:rsidR="00251947" w:rsidRPr="001C19E5" w:rsidRDefault="00251947" w:rsidP="001C19E5">
      <w:pPr>
        <w:shd w:val="clear" w:color="auto" w:fill="FFFFFF"/>
        <w:spacing w:before="0" w:after="0" w:line="360" w:lineRule="auto"/>
        <w:ind w:firstLine="709"/>
        <w:jc w:val="both"/>
        <w:rPr>
          <w:color w:val="000000"/>
          <w:sz w:val="28"/>
          <w:szCs w:val="28"/>
        </w:rPr>
      </w:pPr>
      <w:r w:rsidRPr="001C19E5">
        <w:rPr>
          <w:color w:val="000000"/>
          <w:sz w:val="28"/>
          <w:szCs w:val="28"/>
        </w:rPr>
        <w:t>Подбор состава бетона осуществляется на методе абсолютных объемов с использованием формулы Боломея-Скрамтаева</w:t>
      </w:r>
    </w:p>
    <w:p w:rsidR="005D7B28" w:rsidRDefault="005D7B28" w:rsidP="001C19E5">
      <w:pPr>
        <w:shd w:val="clear" w:color="auto" w:fill="FFFFFF"/>
        <w:spacing w:before="0" w:after="0" w:line="360" w:lineRule="auto"/>
        <w:ind w:firstLine="709"/>
        <w:jc w:val="both"/>
        <w:rPr>
          <w:color w:val="000000"/>
          <w:sz w:val="28"/>
          <w:szCs w:val="28"/>
        </w:rPr>
      </w:pPr>
    </w:p>
    <w:p w:rsidR="00251947" w:rsidRPr="001C19E5" w:rsidRDefault="0020472D" w:rsidP="001C19E5">
      <w:pPr>
        <w:shd w:val="clear" w:color="auto" w:fill="FFFFFF"/>
        <w:spacing w:before="0" w:after="0" w:line="360" w:lineRule="auto"/>
        <w:ind w:firstLine="709"/>
        <w:jc w:val="both"/>
        <w:rPr>
          <w:color w:val="000000"/>
          <w:sz w:val="28"/>
          <w:szCs w:val="28"/>
        </w:rPr>
      </w:pPr>
      <w:r>
        <w:rPr>
          <w:color w:val="000000"/>
          <w:position w:val="-24"/>
          <w:sz w:val="28"/>
          <w:szCs w:val="28"/>
        </w:rPr>
        <w:pict>
          <v:shape id="_x0000_i1045" type="#_x0000_t75" style="width:102.75pt;height:30.75pt">
            <v:imagedata r:id="rId26" o:title=""/>
          </v:shape>
        </w:pict>
      </w:r>
      <w:r w:rsidR="001C19E5">
        <w:rPr>
          <w:color w:val="000000"/>
          <w:sz w:val="28"/>
          <w:szCs w:val="28"/>
        </w:rPr>
        <w:t xml:space="preserve"> </w:t>
      </w:r>
      <w:r w:rsidR="00251947" w:rsidRPr="001C19E5">
        <w:rPr>
          <w:color w:val="000000"/>
          <w:sz w:val="28"/>
          <w:szCs w:val="28"/>
        </w:rPr>
        <w:t>(1)</w:t>
      </w:r>
    </w:p>
    <w:p w:rsidR="005D7B28" w:rsidRDefault="005D7B28" w:rsidP="001C19E5">
      <w:pPr>
        <w:shd w:val="clear" w:color="auto" w:fill="FFFFFF"/>
        <w:spacing w:before="0" w:after="0" w:line="360" w:lineRule="auto"/>
        <w:ind w:firstLine="709"/>
        <w:jc w:val="both"/>
        <w:rPr>
          <w:color w:val="000000"/>
          <w:sz w:val="28"/>
          <w:szCs w:val="28"/>
        </w:rPr>
      </w:pPr>
    </w:p>
    <w:p w:rsidR="00251947" w:rsidRPr="001C19E5" w:rsidRDefault="00251947" w:rsidP="001C19E5">
      <w:pPr>
        <w:shd w:val="clear" w:color="auto" w:fill="FFFFFF"/>
        <w:spacing w:before="0" w:after="0" w:line="360" w:lineRule="auto"/>
        <w:ind w:firstLine="709"/>
        <w:jc w:val="both"/>
        <w:rPr>
          <w:color w:val="000000"/>
          <w:sz w:val="28"/>
          <w:szCs w:val="28"/>
        </w:rPr>
      </w:pPr>
      <w:r w:rsidRPr="001C19E5">
        <w:rPr>
          <w:color w:val="000000"/>
          <w:sz w:val="28"/>
          <w:szCs w:val="28"/>
        </w:rPr>
        <w:t xml:space="preserve">где </w:t>
      </w:r>
      <w:r w:rsidRPr="001C19E5">
        <w:rPr>
          <w:color w:val="000000"/>
          <w:sz w:val="28"/>
          <w:szCs w:val="28"/>
          <w:lang w:val="en-US"/>
        </w:rPr>
        <w:t>R</w:t>
      </w:r>
      <w:r w:rsidRPr="001C19E5">
        <w:rPr>
          <w:color w:val="000000"/>
          <w:sz w:val="28"/>
          <w:szCs w:val="28"/>
          <w:vertAlign w:val="subscript"/>
        </w:rPr>
        <w:t>б</w:t>
      </w:r>
      <w:r w:rsidRPr="001C19E5">
        <w:rPr>
          <w:color w:val="000000"/>
          <w:sz w:val="28"/>
          <w:szCs w:val="28"/>
        </w:rPr>
        <w:t xml:space="preserve"> – требуемая марка бетона;</w:t>
      </w:r>
    </w:p>
    <w:p w:rsidR="00251947" w:rsidRPr="001C19E5" w:rsidRDefault="00251947" w:rsidP="001C19E5">
      <w:pPr>
        <w:shd w:val="clear" w:color="auto" w:fill="FFFFFF"/>
        <w:spacing w:before="0" w:after="0" w:line="360" w:lineRule="auto"/>
        <w:ind w:firstLine="709"/>
        <w:jc w:val="both"/>
        <w:rPr>
          <w:color w:val="000000"/>
          <w:sz w:val="28"/>
          <w:szCs w:val="28"/>
        </w:rPr>
      </w:pPr>
      <w:r w:rsidRPr="001C19E5">
        <w:rPr>
          <w:color w:val="000000"/>
          <w:sz w:val="28"/>
          <w:szCs w:val="28"/>
        </w:rPr>
        <w:t>А – коэффициент, характеризующий качество заполнителей;</w:t>
      </w:r>
    </w:p>
    <w:p w:rsidR="00251947" w:rsidRPr="001C19E5" w:rsidRDefault="00251947" w:rsidP="001C19E5">
      <w:pPr>
        <w:shd w:val="clear" w:color="auto" w:fill="FFFFFF"/>
        <w:spacing w:before="0" w:after="0" w:line="360" w:lineRule="auto"/>
        <w:ind w:firstLine="709"/>
        <w:jc w:val="both"/>
        <w:rPr>
          <w:color w:val="000000"/>
          <w:sz w:val="28"/>
          <w:szCs w:val="28"/>
        </w:rPr>
      </w:pPr>
      <w:r w:rsidRPr="001C19E5">
        <w:rPr>
          <w:color w:val="000000"/>
          <w:sz w:val="28"/>
          <w:szCs w:val="28"/>
          <w:lang w:val="en-US"/>
        </w:rPr>
        <w:t>R</w:t>
      </w:r>
      <w:r w:rsidRPr="001C19E5">
        <w:rPr>
          <w:color w:val="000000"/>
          <w:sz w:val="28"/>
          <w:szCs w:val="28"/>
          <w:vertAlign w:val="subscript"/>
        </w:rPr>
        <w:t>ц</w:t>
      </w:r>
      <w:r w:rsidRPr="001C19E5">
        <w:rPr>
          <w:color w:val="000000"/>
          <w:sz w:val="28"/>
          <w:szCs w:val="28"/>
        </w:rPr>
        <w:t xml:space="preserve"> – активность цемента.</w:t>
      </w:r>
    </w:p>
    <w:p w:rsidR="00251947" w:rsidRPr="001C19E5" w:rsidRDefault="00251947" w:rsidP="001C19E5">
      <w:pPr>
        <w:shd w:val="clear" w:color="auto" w:fill="FFFFFF"/>
        <w:spacing w:before="0" w:after="0" w:line="360" w:lineRule="auto"/>
        <w:ind w:firstLine="709"/>
        <w:jc w:val="both"/>
        <w:rPr>
          <w:color w:val="000000"/>
          <w:sz w:val="28"/>
          <w:szCs w:val="28"/>
        </w:rPr>
      </w:pPr>
      <w:r w:rsidRPr="001C19E5">
        <w:rPr>
          <w:color w:val="000000"/>
          <w:sz w:val="28"/>
          <w:szCs w:val="28"/>
        </w:rPr>
        <w:t>1. Определяем ориентировочный расход воды для приготовления бетонной смеси исходя из ее удобоукладываемости. Бетонная смесь имеет жесткость 50…70с, тогда ориентировочный расход воды составит для щебня фракции 5…10 – 173</w:t>
      </w:r>
      <w:r w:rsidR="001C19E5">
        <w:rPr>
          <w:color w:val="000000"/>
          <w:sz w:val="28"/>
          <w:szCs w:val="28"/>
        </w:rPr>
        <w:t> </w:t>
      </w:r>
      <w:r w:rsidR="001C19E5" w:rsidRPr="001C19E5">
        <w:rPr>
          <w:color w:val="000000"/>
          <w:sz w:val="28"/>
          <w:szCs w:val="28"/>
        </w:rPr>
        <w:t>л</w:t>
      </w:r>
      <w:r w:rsidRPr="001C19E5">
        <w:rPr>
          <w:color w:val="000000"/>
          <w:sz w:val="28"/>
          <w:szCs w:val="28"/>
        </w:rPr>
        <w:t>/м</w:t>
      </w:r>
      <w:r w:rsidRPr="001C19E5">
        <w:rPr>
          <w:color w:val="000000"/>
          <w:sz w:val="28"/>
          <w:szCs w:val="28"/>
          <w:vertAlign w:val="superscript"/>
        </w:rPr>
        <w:t>3</w:t>
      </w:r>
      <w:r w:rsidRPr="001C19E5">
        <w:rPr>
          <w:color w:val="000000"/>
          <w:sz w:val="28"/>
          <w:szCs w:val="28"/>
        </w:rPr>
        <w:t>.</w:t>
      </w:r>
    </w:p>
    <w:p w:rsidR="00251947" w:rsidRPr="001C19E5" w:rsidRDefault="00251947" w:rsidP="001C19E5">
      <w:pPr>
        <w:shd w:val="clear" w:color="auto" w:fill="FFFFFF"/>
        <w:spacing w:before="0" w:after="0" w:line="360" w:lineRule="auto"/>
        <w:ind w:firstLine="709"/>
        <w:jc w:val="both"/>
        <w:rPr>
          <w:color w:val="000000"/>
          <w:sz w:val="28"/>
          <w:szCs w:val="28"/>
        </w:rPr>
      </w:pPr>
      <w:r w:rsidRPr="001C19E5">
        <w:rPr>
          <w:color w:val="000000"/>
          <w:sz w:val="28"/>
          <w:szCs w:val="28"/>
        </w:rPr>
        <w:t>2. Из формулы (1) определяем Ц/В</w:t>
      </w:r>
    </w:p>
    <w:p w:rsidR="005D7B28" w:rsidRDefault="005D7B28" w:rsidP="001C19E5">
      <w:pPr>
        <w:shd w:val="clear" w:color="auto" w:fill="FFFFFF"/>
        <w:spacing w:before="0" w:after="0" w:line="360" w:lineRule="auto"/>
        <w:ind w:firstLine="709"/>
        <w:jc w:val="both"/>
        <w:rPr>
          <w:color w:val="000000"/>
          <w:sz w:val="28"/>
          <w:szCs w:val="28"/>
        </w:rPr>
      </w:pPr>
    </w:p>
    <w:p w:rsidR="00251947" w:rsidRPr="001C19E5" w:rsidRDefault="0020472D" w:rsidP="001C19E5">
      <w:pPr>
        <w:shd w:val="clear" w:color="auto" w:fill="FFFFFF"/>
        <w:spacing w:before="0" w:after="0" w:line="360" w:lineRule="auto"/>
        <w:ind w:firstLine="709"/>
        <w:jc w:val="both"/>
        <w:rPr>
          <w:color w:val="000000"/>
          <w:sz w:val="28"/>
          <w:szCs w:val="28"/>
        </w:rPr>
      </w:pPr>
      <w:r>
        <w:rPr>
          <w:color w:val="000000"/>
          <w:position w:val="-24"/>
          <w:sz w:val="28"/>
          <w:szCs w:val="28"/>
        </w:rPr>
        <w:pict>
          <v:shape id="_x0000_i1046" type="#_x0000_t75" style="width:128.25pt;height:30.75pt">
            <v:imagedata r:id="rId27" o:title=""/>
          </v:shape>
        </w:pict>
      </w:r>
    </w:p>
    <w:p w:rsidR="00251947" w:rsidRPr="001C19E5" w:rsidRDefault="0020472D" w:rsidP="001C19E5">
      <w:pPr>
        <w:shd w:val="clear" w:color="auto" w:fill="FFFFFF"/>
        <w:spacing w:before="0" w:after="0" w:line="360" w:lineRule="auto"/>
        <w:ind w:firstLine="709"/>
        <w:jc w:val="both"/>
        <w:rPr>
          <w:color w:val="000000"/>
          <w:sz w:val="28"/>
          <w:szCs w:val="28"/>
        </w:rPr>
      </w:pPr>
      <w:r>
        <w:rPr>
          <w:color w:val="000000"/>
          <w:position w:val="-24"/>
          <w:sz w:val="28"/>
          <w:szCs w:val="28"/>
        </w:rPr>
        <w:pict>
          <v:shape id="_x0000_i1047" type="#_x0000_t75" style="width:47.25pt;height:30.75pt">
            <v:imagedata r:id="rId28" o:title=""/>
          </v:shape>
        </w:pict>
      </w:r>
      <w:r w:rsidR="00251947" w:rsidRPr="001C19E5">
        <w:rPr>
          <w:color w:val="000000"/>
          <w:sz w:val="28"/>
          <w:szCs w:val="28"/>
        </w:rPr>
        <w:t>.</w:t>
      </w:r>
    </w:p>
    <w:p w:rsidR="005D7B28" w:rsidRDefault="005D7B28" w:rsidP="001C19E5">
      <w:pPr>
        <w:shd w:val="clear" w:color="auto" w:fill="FFFFFF"/>
        <w:spacing w:before="0" w:after="0" w:line="360" w:lineRule="auto"/>
        <w:ind w:firstLine="709"/>
        <w:jc w:val="both"/>
        <w:rPr>
          <w:color w:val="000000"/>
          <w:sz w:val="28"/>
          <w:szCs w:val="28"/>
        </w:rPr>
      </w:pPr>
    </w:p>
    <w:p w:rsidR="00251947" w:rsidRPr="001C19E5" w:rsidRDefault="00251947" w:rsidP="001C19E5">
      <w:pPr>
        <w:shd w:val="clear" w:color="auto" w:fill="FFFFFF"/>
        <w:spacing w:before="0" w:after="0" w:line="360" w:lineRule="auto"/>
        <w:ind w:firstLine="709"/>
        <w:jc w:val="both"/>
        <w:rPr>
          <w:color w:val="000000"/>
          <w:sz w:val="28"/>
          <w:szCs w:val="28"/>
        </w:rPr>
      </w:pPr>
      <w:r w:rsidRPr="001C19E5">
        <w:rPr>
          <w:color w:val="000000"/>
          <w:sz w:val="28"/>
          <w:szCs w:val="28"/>
        </w:rPr>
        <w:t>3. Определяем ориентировочный расход цемента</w:t>
      </w:r>
    </w:p>
    <w:p w:rsidR="00251947" w:rsidRPr="001C19E5" w:rsidRDefault="00251947" w:rsidP="001C19E5">
      <w:pPr>
        <w:shd w:val="clear" w:color="auto" w:fill="FFFFFF"/>
        <w:spacing w:before="0" w:after="0" w:line="360" w:lineRule="auto"/>
        <w:ind w:firstLine="709"/>
        <w:jc w:val="both"/>
        <w:rPr>
          <w:color w:val="000000"/>
          <w:sz w:val="28"/>
          <w:szCs w:val="28"/>
        </w:rPr>
      </w:pPr>
      <w:r w:rsidRPr="001C19E5">
        <w:rPr>
          <w:color w:val="000000"/>
          <w:sz w:val="28"/>
          <w:szCs w:val="28"/>
        </w:rPr>
        <w:t>Ц=В∙Ц/В=173∙1,75=</w:t>
      </w:r>
      <w:r w:rsidR="001C19E5" w:rsidRPr="001C19E5">
        <w:rPr>
          <w:color w:val="000000"/>
          <w:sz w:val="28"/>
          <w:szCs w:val="28"/>
        </w:rPr>
        <w:t>303</w:t>
      </w:r>
      <w:r w:rsidR="001C19E5">
        <w:rPr>
          <w:color w:val="000000"/>
          <w:sz w:val="28"/>
          <w:szCs w:val="28"/>
        </w:rPr>
        <w:t xml:space="preserve"> </w:t>
      </w:r>
      <w:r w:rsidR="001C19E5" w:rsidRPr="001C19E5">
        <w:rPr>
          <w:color w:val="000000"/>
          <w:sz w:val="28"/>
          <w:szCs w:val="28"/>
        </w:rPr>
        <w:t>кг</w:t>
      </w:r>
      <w:r w:rsidRPr="001C19E5">
        <w:rPr>
          <w:color w:val="000000"/>
          <w:sz w:val="28"/>
          <w:szCs w:val="28"/>
        </w:rPr>
        <w:t>.</w:t>
      </w:r>
    </w:p>
    <w:p w:rsidR="00251947" w:rsidRPr="001C19E5" w:rsidRDefault="00251947" w:rsidP="001C19E5">
      <w:pPr>
        <w:shd w:val="clear" w:color="auto" w:fill="FFFFFF"/>
        <w:spacing w:before="0" w:after="0" w:line="360" w:lineRule="auto"/>
        <w:ind w:firstLine="709"/>
        <w:jc w:val="both"/>
        <w:rPr>
          <w:color w:val="000000"/>
          <w:sz w:val="28"/>
          <w:szCs w:val="28"/>
        </w:rPr>
      </w:pPr>
      <w:r w:rsidRPr="001C19E5">
        <w:rPr>
          <w:color w:val="000000"/>
          <w:sz w:val="28"/>
          <w:szCs w:val="28"/>
        </w:rPr>
        <w:t>С уменьшением модуля крупности песка возрастает расход цемента. Пески с М</w:t>
      </w:r>
      <w:r w:rsidRPr="001C19E5">
        <w:rPr>
          <w:color w:val="000000"/>
          <w:sz w:val="28"/>
          <w:szCs w:val="28"/>
          <w:vertAlign w:val="subscript"/>
        </w:rPr>
        <w:t>к</w:t>
      </w:r>
      <w:r w:rsidRPr="001C19E5">
        <w:rPr>
          <w:color w:val="000000"/>
          <w:sz w:val="28"/>
          <w:szCs w:val="28"/>
        </w:rPr>
        <w:t>&lt;1,5 увеличивают расход цемента на 1</w:t>
      </w:r>
      <w:r w:rsidR="001C19E5" w:rsidRPr="001C19E5">
        <w:rPr>
          <w:color w:val="000000"/>
          <w:sz w:val="28"/>
          <w:szCs w:val="28"/>
        </w:rPr>
        <w:t>2</w:t>
      </w:r>
      <w:r w:rsidR="001C19E5">
        <w:rPr>
          <w:color w:val="000000"/>
          <w:sz w:val="28"/>
          <w:szCs w:val="28"/>
        </w:rPr>
        <w:t>%</w:t>
      </w:r>
      <w:r w:rsidRPr="001C19E5">
        <w:rPr>
          <w:color w:val="000000"/>
          <w:sz w:val="28"/>
          <w:szCs w:val="28"/>
        </w:rPr>
        <w:t>. Тогда расход цемента с учетом М</w:t>
      </w:r>
      <w:r w:rsidRPr="001C19E5">
        <w:rPr>
          <w:color w:val="000000"/>
          <w:sz w:val="28"/>
          <w:szCs w:val="28"/>
          <w:vertAlign w:val="subscript"/>
        </w:rPr>
        <w:t>к</w:t>
      </w:r>
      <w:r w:rsidRPr="001C19E5">
        <w:rPr>
          <w:color w:val="000000"/>
          <w:sz w:val="28"/>
          <w:szCs w:val="28"/>
        </w:rPr>
        <w:t xml:space="preserve"> песка будет</w:t>
      </w:r>
    </w:p>
    <w:p w:rsidR="00251947" w:rsidRPr="001C19E5" w:rsidRDefault="00251947" w:rsidP="001C19E5">
      <w:pPr>
        <w:shd w:val="clear" w:color="auto" w:fill="FFFFFF"/>
        <w:spacing w:before="0" w:after="0" w:line="360" w:lineRule="auto"/>
        <w:ind w:firstLine="709"/>
        <w:jc w:val="both"/>
        <w:rPr>
          <w:color w:val="000000"/>
          <w:sz w:val="28"/>
          <w:szCs w:val="28"/>
        </w:rPr>
      </w:pPr>
      <w:r w:rsidRPr="001C19E5">
        <w:rPr>
          <w:color w:val="000000"/>
          <w:sz w:val="28"/>
          <w:szCs w:val="28"/>
        </w:rPr>
        <w:t>Ц=(303∙0,12)+303=</w:t>
      </w:r>
      <w:r w:rsidR="001C19E5" w:rsidRPr="001C19E5">
        <w:rPr>
          <w:color w:val="000000"/>
          <w:sz w:val="28"/>
          <w:szCs w:val="28"/>
        </w:rPr>
        <w:t>339</w:t>
      </w:r>
      <w:r w:rsidR="001C19E5">
        <w:rPr>
          <w:color w:val="000000"/>
          <w:sz w:val="28"/>
          <w:szCs w:val="28"/>
        </w:rPr>
        <w:t xml:space="preserve"> </w:t>
      </w:r>
      <w:r w:rsidR="001C19E5" w:rsidRPr="001C19E5">
        <w:rPr>
          <w:color w:val="000000"/>
          <w:sz w:val="28"/>
          <w:szCs w:val="28"/>
        </w:rPr>
        <w:t>кг</w:t>
      </w:r>
      <w:r w:rsidRPr="001C19E5">
        <w:rPr>
          <w:color w:val="000000"/>
          <w:sz w:val="28"/>
          <w:szCs w:val="28"/>
        </w:rPr>
        <w:t>.</w:t>
      </w:r>
    </w:p>
    <w:p w:rsidR="00251947" w:rsidRPr="001C19E5" w:rsidRDefault="00251947" w:rsidP="001C19E5">
      <w:pPr>
        <w:shd w:val="clear" w:color="auto" w:fill="FFFFFF"/>
        <w:spacing w:before="0" w:after="0" w:line="360" w:lineRule="auto"/>
        <w:ind w:firstLine="709"/>
        <w:jc w:val="both"/>
        <w:rPr>
          <w:color w:val="000000"/>
          <w:sz w:val="28"/>
          <w:szCs w:val="28"/>
        </w:rPr>
      </w:pPr>
      <w:r w:rsidRPr="001C19E5">
        <w:rPr>
          <w:color w:val="000000"/>
          <w:sz w:val="28"/>
          <w:szCs w:val="28"/>
        </w:rPr>
        <w:t xml:space="preserve">4. Водопотребность песка составляет </w:t>
      </w:r>
      <w:r w:rsidR="001C19E5" w:rsidRPr="001C19E5">
        <w:rPr>
          <w:color w:val="000000"/>
          <w:sz w:val="28"/>
          <w:szCs w:val="28"/>
        </w:rPr>
        <w:t>9</w:t>
      </w:r>
      <w:r w:rsidR="001C19E5">
        <w:rPr>
          <w:color w:val="000000"/>
          <w:sz w:val="28"/>
          <w:szCs w:val="28"/>
        </w:rPr>
        <w:t>%</w:t>
      </w:r>
      <w:r w:rsidR="001C19E5" w:rsidRPr="001C19E5">
        <w:rPr>
          <w:color w:val="000000"/>
          <w:sz w:val="28"/>
          <w:szCs w:val="28"/>
        </w:rPr>
        <w:t>,</w:t>
      </w:r>
      <w:r w:rsidR="001C19E5">
        <w:rPr>
          <w:color w:val="000000"/>
          <w:sz w:val="28"/>
          <w:szCs w:val="28"/>
        </w:rPr>
        <w:t xml:space="preserve"> </w:t>
      </w:r>
      <w:r w:rsidR="001C19E5" w:rsidRPr="001C19E5">
        <w:rPr>
          <w:color w:val="000000"/>
          <w:sz w:val="28"/>
          <w:szCs w:val="28"/>
        </w:rPr>
        <w:t>т</w:t>
      </w:r>
      <w:r w:rsidRPr="001C19E5">
        <w:rPr>
          <w:color w:val="000000"/>
          <w:sz w:val="28"/>
          <w:szCs w:val="28"/>
        </w:rPr>
        <w:t xml:space="preserve">огда должен быть увеличен на </w:t>
      </w:r>
      <w:r w:rsidR="001C19E5" w:rsidRPr="001C19E5">
        <w:rPr>
          <w:color w:val="000000"/>
          <w:sz w:val="28"/>
          <w:szCs w:val="28"/>
        </w:rPr>
        <w:t>5</w:t>
      </w:r>
      <w:r w:rsidR="001C19E5">
        <w:rPr>
          <w:color w:val="000000"/>
          <w:sz w:val="28"/>
          <w:szCs w:val="28"/>
        </w:rPr>
        <w:t> </w:t>
      </w:r>
      <w:r w:rsidR="001C19E5" w:rsidRPr="001C19E5">
        <w:rPr>
          <w:color w:val="000000"/>
          <w:sz w:val="28"/>
          <w:szCs w:val="28"/>
        </w:rPr>
        <w:t>л</w:t>
      </w:r>
      <w:r w:rsidRPr="001C19E5">
        <w:rPr>
          <w:color w:val="000000"/>
          <w:sz w:val="28"/>
          <w:szCs w:val="28"/>
        </w:rPr>
        <w:t xml:space="preserve"> на каждый процент увеличения водопотребности. Ориентировочный расход воды равный 17</w:t>
      </w:r>
      <w:r w:rsidR="001C19E5" w:rsidRPr="001C19E5">
        <w:rPr>
          <w:color w:val="000000"/>
          <w:sz w:val="28"/>
          <w:szCs w:val="28"/>
        </w:rPr>
        <w:t>3</w:t>
      </w:r>
      <w:r w:rsidR="001C19E5">
        <w:rPr>
          <w:color w:val="000000"/>
          <w:sz w:val="28"/>
          <w:szCs w:val="28"/>
        </w:rPr>
        <w:t> </w:t>
      </w:r>
      <w:r w:rsidR="001C19E5" w:rsidRPr="001C19E5">
        <w:rPr>
          <w:color w:val="000000"/>
          <w:sz w:val="28"/>
          <w:szCs w:val="28"/>
        </w:rPr>
        <w:t>л</w:t>
      </w:r>
      <w:r w:rsidRPr="001C19E5">
        <w:rPr>
          <w:color w:val="000000"/>
          <w:sz w:val="28"/>
          <w:szCs w:val="28"/>
        </w:rPr>
        <w:t xml:space="preserve"> принят для песков средней крупности, имеющих водопотребность </w:t>
      </w:r>
      <w:r w:rsidR="001C19E5" w:rsidRPr="001C19E5">
        <w:rPr>
          <w:color w:val="000000"/>
          <w:sz w:val="28"/>
          <w:szCs w:val="28"/>
        </w:rPr>
        <w:t>7</w:t>
      </w:r>
      <w:r w:rsidR="001C19E5">
        <w:rPr>
          <w:color w:val="000000"/>
          <w:sz w:val="28"/>
          <w:szCs w:val="28"/>
        </w:rPr>
        <w:t>%</w:t>
      </w:r>
      <w:r w:rsidRPr="001C19E5">
        <w:rPr>
          <w:color w:val="000000"/>
          <w:sz w:val="28"/>
          <w:szCs w:val="28"/>
        </w:rPr>
        <w:t>. Тогда расход воды будет 173+10=18</w:t>
      </w:r>
      <w:r w:rsidR="001C19E5" w:rsidRPr="001C19E5">
        <w:rPr>
          <w:color w:val="000000"/>
          <w:sz w:val="28"/>
          <w:szCs w:val="28"/>
        </w:rPr>
        <w:t>3</w:t>
      </w:r>
      <w:r w:rsidR="001C19E5">
        <w:rPr>
          <w:color w:val="000000"/>
          <w:sz w:val="28"/>
          <w:szCs w:val="28"/>
        </w:rPr>
        <w:t> </w:t>
      </w:r>
      <w:r w:rsidR="001C19E5" w:rsidRPr="001C19E5">
        <w:rPr>
          <w:color w:val="000000"/>
          <w:sz w:val="28"/>
          <w:szCs w:val="28"/>
        </w:rPr>
        <w:t>л</w:t>
      </w:r>
      <w:r w:rsidRPr="001C19E5">
        <w:rPr>
          <w:color w:val="000000"/>
          <w:sz w:val="28"/>
          <w:szCs w:val="28"/>
        </w:rPr>
        <w:t>. Тогда с учетом крупности песка реальное целое будет 258/183=1,41.</w:t>
      </w:r>
    </w:p>
    <w:p w:rsidR="00251947" w:rsidRPr="001C19E5" w:rsidRDefault="00251947" w:rsidP="001C19E5">
      <w:pPr>
        <w:shd w:val="clear" w:color="auto" w:fill="FFFFFF"/>
        <w:spacing w:before="0" w:after="0" w:line="360" w:lineRule="auto"/>
        <w:ind w:firstLine="709"/>
        <w:jc w:val="both"/>
        <w:rPr>
          <w:color w:val="000000"/>
          <w:sz w:val="28"/>
          <w:szCs w:val="28"/>
        </w:rPr>
      </w:pPr>
      <w:r w:rsidRPr="001C19E5">
        <w:rPr>
          <w:color w:val="000000"/>
          <w:sz w:val="28"/>
          <w:szCs w:val="28"/>
        </w:rPr>
        <w:t>5. Определяем расход щебня</w:t>
      </w:r>
    </w:p>
    <w:p w:rsidR="005D7B28" w:rsidRDefault="005D7B28" w:rsidP="001C19E5">
      <w:pPr>
        <w:shd w:val="clear" w:color="auto" w:fill="FFFFFF"/>
        <w:spacing w:before="0" w:after="0" w:line="360" w:lineRule="auto"/>
        <w:ind w:firstLine="709"/>
        <w:jc w:val="both"/>
        <w:rPr>
          <w:color w:val="000000"/>
          <w:sz w:val="28"/>
          <w:szCs w:val="28"/>
        </w:rPr>
      </w:pPr>
    </w:p>
    <w:p w:rsidR="00251947" w:rsidRPr="001C19E5" w:rsidRDefault="0020472D" w:rsidP="001C19E5">
      <w:pPr>
        <w:shd w:val="clear" w:color="auto" w:fill="FFFFFF"/>
        <w:spacing w:before="0" w:after="0" w:line="360" w:lineRule="auto"/>
        <w:ind w:firstLine="709"/>
        <w:jc w:val="both"/>
        <w:rPr>
          <w:color w:val="000000"/>
          <w:sz w:val="28"/>
          <w:szCs w:val="28"/>
        </w:rPr>
      </w:pPr>
      <w:r>
        <w:rPr>
          <w:color w:val="000000"/>
          <w:position w:val="-66"/>
          <w:sz w:val="28"/>
          <w:szCs w:val="28"/>
        </w:rPr>
        <w:pict>
          <v:shape id="_x0000_i1048" type="#_x0000_t75" style="width:102.75pt;height:51.75pt">
            <v:imagedata r:id="rId29" o:title=""/>
          </v:shape>
        </w:pict>
      </w:r>
    </w:p>
    <w:p w:rsidR="00251947" w:rsidRPr="001C19E5" w:rsidRDefault="00251947" w:rsidP="001C19E5">
      <w:pPr>
        <w:shd w:val="clear" w:color="auto" w:fill="FFFFFF"/>
        <w:spacing w:before="0" w:after="0" w:line="360" w:lineRule="auto"/>
        <w:ind w:firstLine="709"/>
        <w:jc w:val="both"/>
        <w:rPr>
          <w:color w:val="000000"/>
          <w:sz w:val="28"/>
          <w:szCs w:val="28"/>
        </w:rPr>
      </w:pPr>
      <w:r w:rsidRPr="001C19E5">
        <w:rPr>
          <w:color w:val="000000"/>
          <w:sz w:val="28"/>
          <w:szCs w:val="28"/>
          <w:lang w:val="en-US"/>
        </w:rPr>
        <w:t>V</w:t>
      </w:r>
      <w:r w:rsidRPr="001C19E5">
        <w:rPr>
          <w:color w:val="000000"/>
          <w:sz w:val="28"/>
          <w:szCs w:val="28"/>
          <w:vertAlign w:val="subscript"/>
        </w:rPr>
        <w:t>пуст</w:t>
      </w:r>
      <w:r w:rsidRPr="001C19E5">
        <w:rPr>
          <w:color w:val="000000"/>
          <w:sz w:val="28"/>
          <w:szCs w:val="28"/>
        </w:rPr>
        <w:t>=1-</w:t>
      </w:r>
      <w:r w:rsidR="0020472D">
        <w:rPr>
          <w:color w:val="000000"/>
          <w:position w:val="-32"/>
          <w:sz w:val="28"/>
          <w:szCs w:val="28"/>
        </w:rPr>
        <w:pict>
          <v:shape id="_x0000_i1049" type="#_x0000_t75" style="width:107.25pt;height:38.25pt">
            <v:imagedata r:id="rId30" o:title=""/>
          </v:shape>
        </w:pict>
      </w:r>
    </w:p>
    <w:p w:rsidR="005D7B28" w:rsidRDefault="005D7B28" w:rsidP="001C19E5">
      <w:pPr>
        <w:shd w:val="clear" w:color="auto" w:fill="FFFFFF"/>
        <w:spacing w:before="0" w:after="0" w:line="360" w:lineRule="auto"/>
        <w:ind w:firstLine="709"/>
        <w:jc w:val="both"/>
        <w:rPr>
          <w:color w:val="000000"/>
          <w:sz w:val="28"/>
          <w:szCs w:val="28"/>
        </w:rPr>
      </w:pPr>
    </w:p>
    <w:p w:rsidR="00251947" w:rsidRPr="001C19E5" w:rsidRDefault="00251947" w:rsidP="001C19E5">
      <w:pPr>
        <w:shd w:val="clear" w:color="auto" w:fill="FFFFFF"/>
        <w:spacing w:before="0" w:after="0" w:line="360" w:lineRule="auto"/>
        <w:ind w:firstLine="709"/>
        <w:jc w:val="both"/>
        <w:rPr>
          <w:color w:val="000000"/>
          <w:sz w:val="28"/>
          <w:szCs w:val="28"/>
        </w:rPr>
      </w:pPr>
      <w:r w:rsidRPr="001C19E5">
        <w:rPr>
          <w:color w:val="000000"/>
          <w:sz w:val="28"/>
          <w:szCs w:val="28"/>
        </w:rPr>
        <w:t>где α – коэффициент раздвижки зерен крупного заполнителя, зависящий от расхода цемента, равный 1,31.</w:t>
      </w:r>
    </w:p>
    <w:p w:rsidR="005D7B28" w:rsidRDefault="005D7B28" w:rsidP="001C19E5">
      <w:pPr>
        <w:shd w:val="clear" w:color="auto" w:fill="FFFFFF"/>
        <w:spacing w:before="0" w:after="0" w:line="360" w:lineRule="auto"/>
        <w:ind w:firstLine="709"/>
        <w:jc w:val="both"/>
        <w:rPr>
          <w:color w:val="000000"/>
          <w:sz w:val="28"/>
          <w:szCs w:val="28"/>
        </w:rPr>
      </w:pPr>
    </w:p>
    <w:p w:rsidR="00251947" w:rsidRPr="001C19E5" w:rsidRDefault="0020472D" w:rsidP="001C19E5">
      <w:pPr>
        <w:shd w:val="clear" w:color="auto" w:fill="FFFFFF"/>
        <w:spacing w:before="0" w:after="0" w:line="360" w:lineRule="auto"/>
        <w:ind w:firstLine="709"/>
        <w:jc w:val="both"/>
        <w:rPr>
          <w:color w:val="000000"/>
          <w:sz w:val="28"/>
          <w:szCs w:val="28"/>
        </w:rPr>
      </w:pPr>
      <w:r>
        <w:rPr>
          <w:color w:val="000000"/>
          <w:position w:val="-58"/>
          <w:sz w:val="28"/>
          <w:szCs w:val="28"/>
        </w:rPr>
        <w:pict>
          <v:shape id="_x0000_i1050" type="#_x0000_t75" style="width:168.75pt;height:48pt">
            <v:imagedata r:id="rId31" o:title=""/>
          </v:shape>
        </w:pict>
      </w:r>
      <w:r w:rsidR="00251947" w:rsidRPr="001C19E5">
        <w:rPr>
          <w:color w:val="000000"/>
          <w:sz w:val="28"/>
          <w:szCs w:val="28"/>
        </w:rPr>
        <w:t>.</w:t>
      </w:r>
    </w:p>
    <w:p w:rsidR="005D7B28" w:rsidRDefault="005D7B28" w:rsidP="001C19E5">
      <w:pPr>
        <w:shd w:val="clear" w:color="auto" w:fill="FFFFFF"/>
        <w:spacing w:before="0" w:after="0" w:line="360" w:lineRule="auto"/>
        <w:ind w:firstLine="709"/>
        <w:jc w:val="both"/>
        <w:rPr>
          <w:color w:val="000000"/>
          <w:sz w:val="28"/>
          <w:szCs w:val="28"/>
        </w:rPr>
      </w:pPr>
    </w:p>
    <w:p w:rsidR="00251947" w:rsidRPr="001C19E5" w:rsidRDefault="00251947" w:rsidP="001C19E5">
      <w:pPr>
        <w:shd w:val="clear" w:color="auto" w:fill="FFFFFF"/>
        <w:spacing w:before="0" w:after="0" w:line="360" w:lineRule="auto"/>
        <w:ind w:firstLine="709"/>
        <w:jc w:val="both"/>
        <w:rPr>
          <w:color w:val="000000"/>
          <w:sz w:val="28"/>
          <w:szCs w:val="28"/>
        </w:rPr>
      </w:pPr>
      <w:r w:rsidRPr="001C19E5">
        <w:rPr>
          <w:color w:val="000000"/>
          <w:sz w:val="28"/>
          <w:szCs w:val="28"/>
        </w:rPr>
        <w:t>6. Определяем расход песка</w:t>
      </w:r>
    </w:p>
    <w:p w:rsidR="005D7B28" w:rsidRDefault="005D7B28" w:rsidP="001C19E5">
      <w:pPr>
        <w:shd w:val="clear" w:color="auto" w:fill="FFFFFF"/>
        <w:spacing w:before="0" w:after="0" w:line="360" w:lineRule="auto"/>
        <w:ind w:firstLine="709"/>
        <w:jc w:val="both"/>
        <w:rPr>
          <w:color w:val="000000"/>
          <w:sz w:val="28"/>
          <w:szCs w:val="28"/>
        </w:rPr>
      </w:pPr>
    </w:p>
    <w:p w:rsidR="00251947" w:rsidRPr="001C19E5" w:rsidRDefault="0020472D" w:rsidP="001C19E5">
      <w:pPr>
        <w:shd w:val="clear" w:color="auto" w:fill="FFFFFF"/>
        <w:spacing w:before="0" w:after="0" w:line="360" w:lineRule="auto"/>
        <w:ind w:firstLine="709"/>
        <w:jc w:val="both"/>
        <w:rPr>
          <w:color w:val="000000"/>
          <w:sz w:val="28"/>
          <w:szCs w:val="28"/>
        </w:rPr>
      </w:pPr>
      <w:r>
        <w:rPr>
          <w:color w:val="000000"/>
          <w:position w:val="-36"/>
          <w:sz w:val="28"/>
          <w:szCs w:val="28"/>
        </w:rPr>
        <w:pict>
          <v:shape id="_x0000_i1051" type="#_x0000_t75" style="width:405.75pt;height:42pt">
            <v:imagedata r:id="rId32" o:title=""/>
          </v:shape>
        </w:pict>
      </w:r>
    </w:p>
    <w:p w:rsidR="005D7B28" w:rsidRDefault="005D7B28" w:rsidP="001C19E5">
      <w:pPr>
        <w:shd w:val="clear" w:color="auto" w:fill="FFFFFF"/>
        <w:spacing w:before="0" w:after="0" w:line="360" w:lineRule="auto"/>
        <w:ind w:firstLine="709"/>
        <w:jc w:val="both"/>
        <w:rPr>
          <w:color w:val="000000"/>
          <w:sz w:val="28"/>
          <w:szCs w:val="28"/>
        </w:rPr>
      </w:pPr>
    </w:p>
    <w:p w:rsidR="00251947" w:rsidRPr="001C19E5" w:rsidRDefault="00251947" w:rsidP="001C19E5">
      <w:pPr>
        <w:shd w:val="clear" w:color="auto" w:fill="FFFFFF"/>
        <w:spacing w:before="0" w:after="0" w:line="360" w:lineRule="auto"/>
        <w:ind w:firstLine="709"/>
        <w:jc w:val="both"/>
        <w:rPr>
          <w:color w:val="000000"/>
          <w:sz w:val="28"/>
          <w:szCs w:val="28"/>
        </w:rPr>
      </w:pPr>
      <w:r w:rsidRPr="001C19E5">
        <w:rPr>
          <w:color w:val="000000"/>
          <w:sz w:val="28"/>
          <w:szCs w:val="28"/>
        </w:rPr>
        <w:t xml:space="preserve">Проверка: </w:t>
      </w:r>
      <w:r w:rsidR="0020472D">
        <w:rPr>
          <w:color w:val="000000"/>
          <w:position w:val="-32"/>
          <w:sz w:val="28"/>
          <w:szCs w:val="28"/>
        </w:rPr>
        <w:pict>
          <v:shape id="_x0000_i1052" type="#_x0000_t75" style="width:129pt;height:35.25pt">
            <v:imagedata r:id="rId33" o:title=""/>
          </v:shape>
        </w:pict>
      </w:r>
    </w:p>
    <w:p w:rsidR="00251947" w:rsidRPr="001C19E5" w:rsidRDefault="00251947" w:rsidP="001C19E5">
      <w:pPr>
        <w:shd w:val="clear" w:color="auto" w:fill="FFFFFF"/>
        <w:spacing w:before="0" w:after="0" w:line="360" w:lineRule="auto"/>
        <w:ind w:firstLine="709"/>
        <w:jc w:val="both"/>
        <w:rPr>
          <w:color w:val="000000"/>
          <w:sz w:val="28"/>
          <w:szCs w:val="28"/>
        </w:rPr>
      </w:pPr>
      <w:r w:rsidRPr="001C19E5">
        <w:rPr>
          <w:color w:val="000000"/>
          <w:sz w:val="28"/>
          <w:szCs w:val="28"/>
        </w:rPr>
        <w:t>109+183+249,5+458,5=1000.</w:t>
      </w:r>
    </w:p>
    <w:p w:rsidR="001C19E5" w:rsidRDefault="00251947" w:rsidP="001C19E5">
      <w:pPr>
        <w:shd w:val="clear" w:color="auto" w:fill="FFFFFF"/>
        <w:spacing w:before="0" w:after="0" w:line="360" w:lineRule="auto"/>
        <w:ind w:firstLine="709"/>
        <w:jc w:val="both"/>
        <w:rPr>
          <w:color w:val="000000"/>
          <w:sz w:val="28"/>
          <w:szCs w:val="28"/>
        </w:rPr>
      </w:pPr>
      <w:r w:rsidRPr="001C19E5">
        <w:rPr>
          <w:color w:val="000000"/>
          <w:sz w:val="28"/>
          <w:szCs w:val="28"/>
        </w:rPr>
        <w:t>Получили бетон следующего состава:</w:t>
      </w:r>
    </w:p>
    <w:p w:rsidR="00251947" w:rsidRPr="001C19E5" w:rsidRDefault="0020472D" w:rsidP="001C19E5">
      <w:pPr>
        <w:shd w:val="clear" w:color="auto" w:fill="FFFFFF"/>
        <w:spacing w:before="0" w:after="0" w:line="360" w:lineRule="auto"/>
        <w:ind w:firstLine="709"/>
        <w:jc w:val="both"/>
        <w:rPr>
          <w:color w:val="000000"/>
          <w:sz w:val="28"/>
          <w:szCs w:val="24"/>
        </w:rPr>
      </w:pPr>
      <w:r>
        <w:rPr>
          <w:color w:val="000000"/>
          <w:position w:val="-122"/>
          <w:sz w:val="28"/>
          <w:szCs w:val="28"/>
        </w:rPr>
        <w:pict>
          <v:shape id="_x0000_i1053" type="#_x0000_t75" style="width:66pt;height:108.75pt">
            <v:imagedata r:id="rId34" o:title=""/>
          </v:shape>
        </w:pict>
      </w:r>
    </w:p>
    <w:p w:rsidR="002759CD" w:rsidRPr="001C19E5" w:rsidRDefault="002759CD" w:rsidP="001C19E5">
      <w:pPr>
        <w:shd w:val="clear" w:color="auto" w:fill="FFFFFF"/>
        <w:spacing w:before="0" w:after="0" w:line="360" w:lineRule="auto"/>
        <w:ind w:firstLine="709"/>
        <w:jc w:val="both"/>
        <w:rPr>
          <w:color w:val="000000"/>
          <w:sz w:val="28"/>
          <w:szCs w:val="24"/>
        </w:rPr>
      </w:pPr>
    </w:p>
    <w:p w:rsidR="002759CD" w:rsidRPr="001C19E5" w:rsidRDefault="002759CD" w:rsidP="001C19E5">
      <w:pPr>
        <w:shd w:val="clear" w:color="auto" w:fill="FFFFFF"/>
        <w:spacing w:before="0" w:after="0" w:line="360" w:lineRule="auto"/>
        <w:ind w:firstLine="709"/>
        <w:jc w:val="both"/>
        <w:rPr>
          <w:color w:val="000000"/>
          <w:sz w:val="28"/>
          <w:szCs w:val="24"/>
        </w:rPr>
        <w:sectPr w:rsidR="002759CD" w:rsidRPr="001C19E5" w:rsidSect="001C19E5">
          <w:footerReference w:type="even" r:id="rId35"/>
          <w:pgSz w:w="11906" w:h="16838"/>
          <w:pgMar w:top="1134" w:right="850" w:bottom="1134" w:left="1701" w:header="720" w:footer="720" w:gutter="0"/>
          <w:cols w:space="708"/>
          <w:titlePg/>
          <w:docGrid w:linePitch="381"/>
        </w:sectPr>
      </w:pPr>
    </w:p>
    <w:p w:rsidR="002759CD" w:rsidRPr="001C19E5" w:rsidRDefault="002759CD" w:rsidP="001C19E5">
      <w:pPr>
        <w:pStyle w:val="1"/>
        <w:keepNext w:val="0"/>
        <w:spacing w:before="0" w:after="0" w:line="360" w:lineRule="auto"/>
        <w:ind w:left="0" w:firstLine="709"/>
        <w:jc w:val="both"/>
        <w:rPr>
          <w:rFonts w:cs="Times New Roman"/>
          <w:color w:val="000000"/>
        </w:rPr>
      </w:pPr>
      <w:bookmarkStart w:id="9" w:name="_Toc228750894"/>
      <w:r w:rsidRPr="001C19E5">
        <w:rPr>
          <w:rFonts w:cs="Times New Roman"/>
          <w:color w:val="000000"/>
        </w:rPr>
        <w:t>Технологическая схема производства</w:t>
      </w:r>
      <w:bookmarkEnd w:id="9"/>
    </w:p>
    <w:p w:rsidR="005D7B28" w:rsidRDefault="005D7B28" w:rsidP="001C19E5">
      <w:pPr>
        <w:shd w:val="clear" w:color="auto" w:fill="FFFFFF"/>
        <w:autoSpaceDE w:val="0"/>
        <w:autoSpaceDN w:val="0"/>
        <w:adjustRightInd w:val="0"/>
        <w:spacing w:before="0" w:after="0" w:line="360" w:lineRule="auto"/>
        <w:ind w:firstLine="709"/>
        <w:jc w:val="both"/>
        <w:rPr>
          <w:color w:val="000000"/>
          <w:sz w:val="28"/>
          <w:szCs w:val="28"/>
        </w:rPr>
      </w:pPr>
    </w:p>
    <w:p w:rsidR="00A274C8" w:rsidRPr="001C19E5" w:rsidRDefault="00A274C8" w:rsidP="001C19E5">
      <w:pPr>
        <w:shd w:val="clear" w:color="auto" w:fill="FFFFFF"/>
        <w:autoSpaceDE w:val="0"/>
        <w:autoSpaceDN w:val="0"/>
        <w:adjustRightInd w:val="0"/>
        <w:spacing w:before="0" w:after="0" w:line="360" w:lineRule="auto"/>
        <w:ind w:firstLine="709"/>
        <w:jc w:val="both"/>
        <w:rPr>
          <w:b/>
          <w:color w:val="000000"/>
          <w:sz w:val="28"/>
          <w:szCs w:val="28"/>
        </w:rPr>
      </w:pPr>
      <w:r w:rsidRPr="001C19E5">
        <w:rPr>
          <w:color w:val="000000"/>
          <w:sz w:val="28"/>
          <w:szCs w:val="28"/>
        </w:rPr>
        <w:t>Производство квадратных свай осуществляется по стендовой технологии.</w:t>
      </w:r>
    </w:p>
    <w:p w:rsidR="00A274C8" w:rsidRPr="001C19E5" w:rsidRDefault="00A274C8" w:rsidP="001C19E5">
      <w:pPr>
        <w:shd w:val="clear" w:color="auto" w:fill="FFFFFF"/>
        <w:autoSpaceDE w:val="0"/>
        <w:autoSpaceDN w:val="0"/>
        <w:adjustRightInd w:val="0"/>
        <w:spacing w:before="0" w:after="0" w:line="360" w:lineRule="auto"/>
        <w:ind w:firstLine="709"/>
        <w:jc w:val="both"/>
        <w:rPr>
          <w:color w:val="000000"/>
          <w:sz w:val="28"/>
          <w:szCs w:val="28"/>
        </w:rPr>
      </w:pPr>
      <w:r w:rsidRPr="001C19E5">
        <w:rPr>
          <w:color w:val="000000"/>
          <w:sz w:val="28"/>
          <w:szCs w:val="28"/>
        </w:rPr>
        <w:t>При стендовой технологии изделия формуются и твердеют в</w:t>
      </w:r>
      <w:r w:rsidR="001C19E5">
        <w:rPr>
          <w:color w:val="000000"/>
          <w:sz w:val="28"/>
          <w:szCs w:val="28"/>
        </w:rPr>
        <w:t xml:space="preserve"> </w:t>
      </w:r>
      <w:r w:rsidRPr="001C19E5">
        <w:rPr>
          <w:color w:val="000000"/>
          <w:sz w:val="28"/>
          <w:szCs w:val="28"/>
        </w:rPr>
        <w:t xml:space="preserve">стационарном положении на стенде или установке без перемещения. Основные ее достоинства </w:t>
      </w:r>
      <w:r w:rsidR="001C19E5">
        <w:rPr>
          <w:color w:val="000000"/>
          <w:sz w:val="28"/>
          <w:szCs w:val="28"/>
        </w:rPr>
        <w:t>–</w:t>
      </w:r>
      <w:r w:rsidR="001C19E5" w:rsidRPr="001C19E5">
        <w:rPr>
          <w:color w:val="000000"/>
          <w:sz w:val="28"/>
          <w:szCs w:val="28"/>
        </w:rPr>
        <w:t xml:space="preserve"> </w:t>
      </w:r>
      <w:r w:rsidRPr="001C19E5">
        <w:rPr>
          <w:color w:val="000000"/>
          <w:sz w:val="28"/>
          <w:szCs w:val="28"/>
        </w:rPr>
        <w:t>простота оборудования, незначительная энергоемкость, возможность легкого перехода на выпуск изделий разнообразных типоразмеров.</w:t>
      </w:r>
      <w:r w:rsidR="001C19E5">
        <w:rPr>
          <w:color w:val="000000"/>
          <w:sz w:val="28"/>
          <w:szCs w:val="28"/>
        </w:rPr>
        <w:t xml:space="preserve"> </w:t>
      </w:r>
      <w:r w:rsidRPr="001C19E5">
        <w:rPr>
          <w:color w:val="000000"/>
          <w:sz w:val="28"/>
          <w:szCs w:val="28"/>
        </w:rPr>
        <w:t>В то же время стендовый способ требует больших производственных площадей, усложняет механизацию и автоматизацию процесса, имеет высокую трудоемкость. Его применяют при изготовлении крупногабаритных и массивных конструкций, перемещение которых по постам трудноосуществимо или неэкономично. На стендах формуют формы и балки длиной 12</w:t>
      </w:r>
      <w:r w:rsidR="001C19E5">
        <w:rPr>
          <w:color w:val="000000"/>
          <w:sz w:val="28"/>
          <w:szCs w:val="28"/>
        </w:rPr>
        <w:t> </w:t>
      </w:r>
      <w:r w:rsidR="001C19E5" w:rsidRPr="001C19E5">
        <w:rPr>
          <w:color w:val="000000"/>
          <w:sz w:val="28"/>
          <w:szCs w:val="28"/>
        </w:rPr>
        <w:t>м</w:t>
      </w:r>
      <w:r w:rsidRPr="001C19E5">
        <w:rPr>
          <w:color w:val="000000"/>
          <w:sz w:val="28"/>
          <w:szCs w:val="28"/>
        </w:rPr>
        <w:t xml:space="preserve"> и более, пролетные строения мостов массой до 100 т и более, арки и другие элементы сборного железобетона значительной массы. Формование изделий при стендовом способе осуществляют на плоских стендах, в матрицах или кассетах.</w:t>
      </w:r>
    </w:p>
    <w:p w:rsidR="00A274C8" w:rsidRPr="001C19E5" w:rsidRDefault="00A274C8" w:rsidP="001C19E5">
      <w:pPr>
        <w:shd w:val="clear" w:color="auto" w:fill="FFFFFF"/>
        <w:autoSpaceDE w:val="0"/>
        <w:autoSpaceDN w:val="0"/>
        <w:adjustRightInd w:val="0"/>
        <w:spacing w:before="0" w:after="0" w:line="360" w:lineRule="auto"/>
        <w:ind w:firstLine="709"/>
        <w:jc w:val="both"/>
        <w:rPr>
          <w:color w:val="000000"/>
          <w:sz w:val="28"/>
          <w:szCs w:val="28"/>
        </w:rPr>
      </w:pPr>
      <w:r w:rsidRPr="001C19E5">
        <w:rPr>
          <w:color w:val="000000"/>
          <w:sz w:val="28"/>
          <w:szCs w:val="28"/>
        </w:rPr>
        <w:t xml:space="preserve">Плоский стенд представляет собой бетонную площадку, разделенную на формовочные линии. Наличие на стенде нескольких технологических линий обеспечивает поточность завода изготовления изделий: на одной линии производят армирование, на другой изделия формуют, а на следующей происходит твердение изделий. Такая организация позволяет более полно использовать рабочее время и повышает в целом съем продукции со стендовых линий. Стенды, соответствующие по длине одному или двум наибольшим размерам изготовляемых элементов, называют </w:t>
      </w:r>
      <w:r w:rsidRPr="001C19E5">
        <w:rPr>
          <w:iCs/>
          <w:color w:val="000000"/>
          <w:sz w:val="28"/>
          <w:szCs w:val="28"/>
        </w:rPr>
        <w:t xml:space="preserve">короткими; </w:t>
      </w:r>
      <w:r w:rsidRPr="001C19E5">
        <w:rPr>
          <w:color w:val="000000"/>
          <w:sz w:val="28"/>
          <w:szCs w:val="28"/>
        </w:rPr>
        <w:t>рассчитанные на несколько (4</w:t>
      </w:r>
      <w:r w:rsidR="001C19E5">
        <w:rPr>
          <w:color w:val="000000"/>
          <w:sz w:val="28"/>
          <w:szCs w:val="28"/>
        </w:rPr>
        <w:t>…</w:t>
      </w:r>
      <w:r w:rsidRPr="001C19E5">
        <w:rPr>
          <w:color w:val="000000"/>
          <w:sz w:val="28"/>
          <w:szCs w:val="28"/>
        </w:rPr>
        <w:t xml:space="preserve"> 16) одинаковых элементов </w:t>
      </w:r>
      <w:r w:rsidR="001C19E5">
        <w:rPr>
          <w:color w:val="000000"/>
          <w:sz w:val="28"/>
          <w:szCs w:val="28"/>
        </w:rPr>
        <w:t>–</w:t>
      </w:r>
      <w:r w:rsidR="001C19E5" w:rsidRPr="001C19E5">
        <w:rPr>
          <w:color w:val="000000"/>
          <w:sz w:val="28"/>
          <w:szCs w:val="28"/>
        </w:rPr>
        <w:t xml:space="preserve"> </w:t>
      </w:r>
      <w:r w:rsidRPr="001C19E5">
        <w:rPr>
          <w:iCs/>
          <w:color w:val="000000"/>
          <w:sz w:val="28"/>
          <w:szCs w:val="28"/>
        </w:rPr>
        <w:t xml:space="preserve">длинными, </w:t>
      </w:r>
      <w:r w:rsidRPr="001C19E5">
        <w:rPr>
          <w:color w:val="000000"/>
          <w:sz w:val="28"/>
          <w:szCs w:val="28"/>
        </w:rPr>
        <w:t xml:space="preserve">или </w:t>
      </w:r>
      <w:r w:rsidRPr="001C19E5">
        <w:rPr>
          <w:iCs/>
          <w:color w:val="000000"/>
          <w:sz w:val="28"/>
          <w:szCs w:val="28"/>
        </w:rPr>
        <w:t xml:space="preserve">линейными. </w:t>
      </w:r>
      <w:r w:rsidRPr="001C19E5">
        <w:rPr>
          <w:color w:val="000000"/>
          <w:sz w:val="28"/>
          <w:szCs w:val="28"/>
        </w:rPr>
        <w:t xml:space="preserve">Первые широко применяют для изготовления элементов с любой напрягаемой арматурой, а вторые </w:t>
      </w:r>
      <w:r w:rsidR="001C19E5">
        <w:rPr>
          <w:color w:val="000000"/>
          <w:sz w:val="28"/>
          <w:szCs w:val="28"/>
        </w:rPr>
        <w:t>–</w:t>
      </w:r>
      <w:r w:rsidR="001C19E5" w:rsidRPr="001C19E5">
        <w:rPr>
          <w:color w:val="000000"/>
          <w:sz w:val="28"/>
          <w:szCs w:val="28"/>
        </w:rPr>
        <w:t xml:space="preserve"> </w:t>
      </w:r>
      <w:r w:rsidRPr="001C19E5">
        <w:rPr>
          <w:color w:val="000000"/>
          <w:sz w:val="28"/>
          <w:szCs w:val="28"/>
        </w:rPr>
        <w:t>главным образом при производстве изделий с проволочной арматурой.</w:t>
      </w:r>
    </w:p>
    <w:p w:rsidR="00A274C8" w:rsidRPr="001C19E5" w:rsidRDefault="00A274C8" w:rsidP="001C19E5">
      <w:pPr>
        <w:shd w:val="clear" w:color="auto" w:fill="FFFFFF"/>
        <w:autoSpaceDE w:val="0"/>
        <w:autoSpaceDN w:val="0"/>
        <w:adjustRightInd w:val="0"/>
        <w:spacing w:before="0" w:after="0" w:line="360" w:lineRule="auto"/>
        <w:ind w:firstLine="709"/>
        <w:jc w:val="both"/>
        <w:rPr>
          <w:color w:val="000000"/>
          <w:sz w:val="28"/>
          <w:szCs w:val="28"/>
        </w:rPr>
      </w:pPr>
      <w:r w:rsidRPr="001C19E5">
        <w:rPr>
          <w:color w:val="000000"/>
          <w:sz w:val="28"/>
          <w:szCs w:val="28"/>
        </w:rPr>
        <w:t>По способу организации работы линейные стенды подразделяют на протяжные и пакетные. Протяжными стенды называют потому, что стальную проволоку, сматываемую с бухт, расположенных в торце стенда, с помощью крана или специальной тележки протягивают по линии формования к противоположному, концу стенда, где закрепляют на упорах. Такие стенды используют для изготовления длинномерных изделий с большим поперечным сечением и значительной высотой, а также при производстве изделий, армированных проволочной арматурой. Пакетные стенды отличаются от протяжных тем, что пучки арматуры требуемой длины готовят заранее на установке, размещаемой вне формовочной полосы. Заготовку арматурных пакетов ведут одновременно с техноло</w:t>
      </w:r>
      <w:r w:rsidRPr="001C19E5">
        <w:rPr>
          <w:bCs/>
          <w:color w:val="000000"/>
          <w:sz w:val="28"/>
          <w:szCs w:val="28"/>
        </w:rPr>
        <w:t xml:space="preserve">гическими </w:t>
      </w:r>
      <w:r w:rsidRPr="001C19E5">
        <w:rPr>
          <w:color w:val="000000"/>
          <w:sz w:val="28"/>
          <w:szCs w:val="28"/>
        </w:rPr>
        <w:t>операциями на формовочных линиях стенда.</w:t>
      </w:r>
    </w:p>
    <w:p w:rsidR="00A274C8" w:rsidRPr="001C19E5" w:rsidRDefault="00A274C8" w:rsidP="001C19E5">
      <w:pPr>
        <w:shd w:val="clear" w:color="auto" w:fill="FFFFFF"/>
        <w:autoSpaceDE w:val="0"/>
        <w:autoSpaceDN w:val="0"/>
        <w:adjustRightInd w:val="0"/>
        <w:spacing w:before="0" w:after="0" w:line="360" w:lineRule="auto"/>
        <w:ind w:firstLine="709"/>
        <w:jc w:val="both"/>
        <w:rPr>
          <w:color w:val="000000"/>
          <w:sz w:val="28"/>
          <w:szCs w:val="28"/>
        </w:rPr>
      </w:pPr>
      <w:r w:rsidRPr="001C19E5">
        <w:rPr>
          <w:color w:val="000000"/>
          <w:sz w:val="28"/>
          <w:szCs w:val="28"/>
        </w:rPr>
        <w:t>Короткие стенды длиной до 36</w:t>
      </w:r>
      <w:r w:rsidR="001C19E5">
        <w:rPr>
          <w:color w:val="000000"/>
          <w:sz w:val="28"/>
          <w:szCs w:val="28"/>
        </w:rPr>
        <w:t> </w:t>
      </w:r>
      <w:r w:rsidR="001C19E5" w:rsidRPr="001C19E5">
        <w:rPr>
          <w:color w:val="000000"/>
          <w:sz w:val="28"/>
          <w:szCs w:val="28"/>
        </w:rPr>
        <w:t>м</w:t>
      </w:r>
      <w:r w:rsidRPr="001C19E5">
        <w:rPr>
          <w:color w:val="000000"/>
          <w:sz w:val="28"/>
          <w:szCs w:val="28"/>
        </w:rPr>
        <w:t xml:space="preserve"> обычно специализированы на изготовлении одного-двух видов изделий. Они могут быть одноярусными, когда формование изделий осуществляется по высоте в один ряд, и многоярусными. Применение коротких стендов позволяет ускорить их оборачиваемость и увеличить съем продукции с 1</w:t>
      </w:r>
      <w:r w:rsidR="001C19E5">
        <w:rPr>
          <w:color w:val="000000"/>
          <w:sz w:val="28"/>
          <w:szCs w:val="28"/>
        </w:rPr>
        <w:t> </w:t>
      </w:r>
      <w:r w:rsidRPr="001C19E5">
        <w:rPr>
          <w:color w:val="000000"/>
          <w:sz w:val="28"/>
          <w:szCs w:val="28"/>
        </w:rPr>
        <w:t>м</w:t>
      </w:r>
      <w:r w:rsidRPr="001C19E5">
        <w:rPr>
          <w:color w:val="000000"/>
          <w:sz w:val="28"/>
          <w:szCs w:val="28"/>
          <w:vertAlign w:val="superscript"/>
        </w:rPr>
        <w:t xml:space="preserve">2 </w:t>
      </w:r>
      <w:r w:rsidRPr="001C19E5">
        <w:rPr>
          <w:color w:val="000000"/>
          <w:sz w:val="28"/>
          <w:szCs w:val="28"/>
        </w:rPr>
        <w:t>формовочной площади по сравнению с линейными стендами, но трудоемкость изготовления предварительно напряженных изделий на них выше, чем на механизированных линейных стендах.</w:t>
      </w:r>
    </w:p>
    <w:p w:rsidR="00A274C8" w:rsidRPr="001C19E5" w:rsidRDefault="00A274C8" w:rsidP="001C19E5">
      <w:pPr>
        <w:shd w:val="clear" w:color="auto" w:fill="FFFFFF"/>
        <w:spacing w:before="0" w:after="0" w:line="360" w:lineRule="auto"/>
        <w:ind w:firstLine="709"/>
        <w:jc w:val="both"/>
        <w:rPr>
          <w:color w:val="000000"/>
          <w:sz w:val="28"/>
          <w:szCs w:val="28"/>
        </w:rPr>
      </w:pPr>
      <w:r w:rsidRPr="001C19E5">
        <w:rPr>
          <w:color w:val="000000"/>
          <w:sz w:val="28"/>
          <w:szCs w:val="28"/>
        </w:rPr>
        <w:t xml:space="preserve">Различают стенды для формования изделий и конструкций в горизонтальном либо вертикальном положении. Различают также стенды универсальные, рассчитанные на изготовление различных видов изделий в зависимости от парка форм на заводе, и специализированные, рассчитанные на выпуск определенного сортамента близких по типу и размерам изделий. Разновидность коротких стендов </w:t>
      </w:r>
      <w:r w:rsidR="001C19E5">
        <w:rPr>
          <w:color w:val="000000"/>
          <w:sz w:val="28"/>
          <w:szCs w:val="28"/>
        </w:rPr>
        <w:t>–</w:t>
      </w:r>
      <w:r w:rsidR="001C19E5" w:rsidRPr="001C19E5">
        <w:rPr>
          <w:color w:val="000000"/>
          <w:sz w:val="28"/>
          <w:szCs w:val="28"/>
        </w:rPr>
        <w:t xml:space="preserve"> </w:t>
      </w:r>
      <w:r w:rsidRPr="001C19E5">
        <w:rPr>
          <w:color w:val="000000"/>
          <w:sz w:val="28"/>
          <w:szCs w:val="28"/>
        </w:rPr>
        <w:t>силовые формы, они отличаются повышенной жесткостью.</w:t>
      </w:r>
    </w:p>
    <w:p w:rsidR="00A274C8" w:rsidRPr="001C19E5" w:rsidRDefault="00A274C8" w:rsidP="001C19E5">
      <w:pPr>
        <w:shd w:val="clear" w:color="auto" w:fill="FFFFFF"/>
        <w:spacing w:before="0" w:after="0" w:line="360" w:lineRule="auto"/>
        <w:ind w:firstLine="709"/>
        <w:jc w:val="both"/>
        <w:rPr>
          <w:color w:val="000000"/>
          <w:sz w:val="28"/>
          <w:szCs w:val="28"/>
        </w:rPr>
      </w:pPr>
      <w:r w:rsidRPr="001C19E5">
        <w:rPr>
          <w:color w:val="000000"/>
          <w:sz w:val="28"/>
          <w:szCs w:val="28"/>
        </w:rPr>
        <w:t>Наиболее типичные способы напряженного армирования изделий и конструкций на стендах или в силовых формах: линейное армирование высокопрочной проволокой с натяжением на упоры стендов механическим способом; линейное армирование стержневой арматурой с натяжением на упоры коротких стендов или силовых форм электротермическим способом; непрерывное напряженное армирование</w:t>
      </w:r>
      <w:r w:rsidR="001C19E5">
        <w:rPr>
          <w:color w:val="000000"/>
          <w:sz w:val="28"/>
          <w:szCs w:val="28"/>
        </w:rPr>
        <w:t xml:space="preserve"> </w:t>
      </w:r>
      <w:r w:rsidRPr="001C19E5">
        <w:rPr>
          <w:color w:val="000000"/>
          <w:sz w:val="28"/>
          <w:szCs w:val="28"/>
        </w:rPr>
        <w:t>высокопрочной проволокой</w:t>
      </w:r>
      <w:r w:rsidR="001C19E5">
        <w:rPr>
          <w:color w:val="000000"/>
          <w:sz w:val="28"/>
          <w:szCs w:val="28"/>
        </w:rPr>
        <w:t xml:space="preserve"> </w:t>
      </w:r>
      <w:r w:rsidRPr="001C19E5">
        <w:rPr>
          <w:color w:val="000000"/>
          <w:sz w:val="28"/>
          <w:szCs w:val="28"/>
        </w:rPr>
        <w:t xml:space="preserve">электротермомеханическим способом натяжения арматуры. Плоские и крупноразмерные элементы формуют в стандартных металлических формах и железобетонных формах-матрицах. Их располагают в одну или несколько линий, между которыми образуются проходы для обслуживания; применяют также бетонные стенды с гладкой поверхностью без дна для формования крупноразмерных изделий. Предварительно напряженные балки, сваи, шпалы, ребристые плиты </w:t>
      </w:r>
      <w:r w:rsidR="001C19E5">
        <w:rPr>
          <w:color w:val="000000"/>
          <w:sz w:val="28"/>
          <w:szCs w:val="28"/>
        </w:rPr>
        <w:t>и т.п.</w:t>
      </w:r>
      <w:r w:rsidRPr="001C19E5">
        <w:rPr>
          <w:color w:val="000000"/>
          <w:sz w:val="28"/>
          <w:szCs w:val="28"/>
        </w:rPr>
        <w:t xml:space="preserve"> изготовляют в разборных или неразборных групповых формах-стендах.</w:t>
      </w:r>
    </w:p>
    <w:p w:rsidR="00A274C8" w:rsidRPr="001C19E5" w:rsidRDefault="00A274C8" w:rsidP="001C19E5">
      <w:pPr>
        <w:shd w:val="clear" w:color="auto" w:fill="FFFFFF"/>
        <w:autoSpaceDE w:val="0"/>
        <w:autoSpaceDN w:val="0"/>
        <w:adjustRightInd w:val="0"/>
        <w:spacing w:before="0" w:after="0" w:line="360" w:lineRule="auto"/>
        <w:ind w:firstLine="709"/>
        <w:jc w:val="both"/>
        <w:rPr>
          <w:color w:val="000000"/>
          <w:sz w:val="28"/>
          <w:szCs w:val="28"/>
        </w:rPr>
      </w:pPr>
      <w:r w:rsidRPr="001C19E5">
        <w:rPr>
          <w:color w:val="000000"/>
          <w:sz w:val="28"/>
          <w:szCs w:val="28"/>
        </w:rPr>
        <w:t>Технологии</w:t>
      </w:r>
      <w:r w:rsidR="001C19E5">
        <w:rPr>
          <w:color w:val="000000"/>
          <w:sz w:val="28"/>
          <w:szCs w:val="28"/>
        </w:rPr>
        <w:t xml:space="preserve"> </w:t>
      </w:r>
      <w:r w:rsidRPr="001C19E5">
        <w:rPr>
          <w:color w:val="000000"/>
          <w:sz w:val="28"/>
          <w:szCs w:val="28"/>
        </w:rPr>
        <w:t>изготовления</w:t>
      </w:r>
      <w:r w:rsidR="001C19E5">
        <w:rPr>
          <w:color w:val="000000"/>
          <w:sz w:val="28"/>
          <w:szCs w:val="28"/>
        </w:rPr>
        <w:t xml:space="preserve"> </w:t>
      </w:r>
      <w:r w:rsidRPr="001C19E5">
        <w:rPr>
          <w:color w:val="000000"/>
          <w:sz w:val="28"/>
          <w:szCs w:val="28"/>
        </w:rPr>
        <w:t>изделий</w:t>
      </w:r>
      <w:r w:rsidR="001C19E5">
        <w:rPr>
          <w:color w:val="000000"/>
          <w:sz w:val="28"/>
          <w:szCs w:val="28"/>
        </w:rPr>
        <w:t xml:space="preserve"> </w:t>
      </w:r>
      <w:r w:rsidRPr="001C19E5">
        <w:rPr>
          <w:color w:val="000000"/>
          <w:sz w:val="28"/>
          <w:szCs w:val="28"/>
        </w:rPr>
        <w:t>на линейных и коротких стендах принципиально не отличаются одна от другой. Перед формованием на стенде собирают переносные формы, в которые после их смазки укладывают арматуру и в случае необходимости производят предварительное ее натяжение. Затем в форму при помощи бетоноукладчика, перемещающегося по рельсам над линией стенда, подают бетонную смесь. Уплотнение смеси в зависимости от вида изделий производят на виброплощадках, виброустановках, глубинными, навесными или поверхностными вибраторами. Верхнюю поверхность изделия заглаживают поверхностным вибратором и виброрейкой.</w:t>
      </w:r>
    </w:p>
    <w:p w:rsidR="00A274C8" w:rsidRPr="001C19E5" w:rsidRDefault="00A274C8" w:rsidP="001C19E5">
      <w:pPr>
        <w:shd w:val="clear" w:color="auto" w:fill="FFFFFF"/>
        <w:autoSpaceDE w:val="0"/>
        <w:autoSpaceDN w:val="0"/>
        <w:adjustRightInd w:val="0"/>
        <w:spacing w:before="0" w:after="0" w:line="360" w:lineRule="auto"/>
        <w:ind w:firstLine="709"/>
        <w:jc w:val="both"/>
        <w:rPr>
          <w:color w:val="000000"/>
          <w:sz w:val="28"/>
          <w:szCs w:val="28"/>
        </w:rPr>
      </w:pPr>
      <w:r w:rsidRPr="001C19E5">
        <w:rPr>
          <w:color w:val="000000"/>
          <w:sz w:val="28"/>
          <w:szCs w:val="28"/>
        </w:rPr>
        <w:t xml:space="preserve">Тепловлажностную обработку производят непосредственно на стенде. Для этого используют формы с паровыми рубашками или по краям стенда </w:t>
      </w:r>
      <w:r w:rsidR="001C19E5">
        <w:rPr>
          <w:color w:val="000000"/>
          <w:sz w:val="28"/>
          <w:szCs w:val="28"/>
        </w:rPr>
        <w:t>(</w:t>
      </w:r>
      <w:r w:rsidRPr="001C19E5">
        <w:rPr>
          <w:color w:val="000000"/>
          <w:sz w:val="28"/>
          <w:szCs w:val="28"/>
        </w:rPr>
        <w:t xml:space="preserve">при плоских изделиях) устраивают борта, закрывают площадки с отформованными изделиями крышками и в образованную таким образом камеру подают пар через каналы в днище стенда. После твердения бетона снимают напряжение с арматуры, освобождая соответствующие зажимы на концах стенда или обрезая струны </w:t>
      </w:r>
      <w:r w:rsidR="001C19E5">
        <w:rPr>
          <w:color w:val="000000"/>
          <w:sz w:val="28"/>
          <w:szCs w:val="28"/>
        </w:rPr>
        <w:t>(</w:t>
      </w:r>
      <w:r w:rsidRPr="001C19E5">
        <w:rPr>
          <w:color w:val="000000"/>
          <w:sz w:val="28"/>
          <w:szCs w:val="28"/>
        </w:rPr>
        <w:t>при</w:t>
      </w:r>
      <w:r w:rsidR="001C19E5">
        <w:rPr>
          <w:color w:val="000000"/>
          <w:sz w:val="28"/>
          <w:szCs w:val="28"/>
        </w:rPr>
        <w:t xml:space="preserve"> </w:t>
      </w:r>
      <w:r w:rsidRPr="001C19E5">
        <w:rPr>
          <w:color w:val="000000"/>
          <w:sz w:val="28"/>
          <w:szCs w:val="28"/>
        </w:rPr>
        <w:t>непрерывном армировании). На линейных стендах одновременно перерезают пакет струн между отдельными изделиями. Далее производят распалубку готовых изделий.</w:t>
      </w:r>
    </w:p>
    <w:p w:rsidR="00A274C8" w:rsidRPr="001C19E5" w:rsidRDefault="00A274C8" w:rsidP="001C19E5">
      <w:pPr>
        <w:shd w:val="clear" w:color="auto" w:fill="FFFFFF"/>
        <w:spacing w:before="0" w:after="0" w:line="360" w:lineRule="auto"/>
        <w:ind w:firstLine="709"/>
        <w:jc w:val="both"/>
        <w:rPr>
          <w:color w:val="000000"/>
          <w:sz w:val="28"/>
          <w:szCs w:val="28"/>
        </w:rPr>
      </w:pPr>
      <w:r w:rsidRPr="001C19E5">
        <w:rPr>
          <w:color w:val="000000"/>
          <w:sz w:val="28"/>
          <w:szCs w:val="28"/>
        </w:rPr>
        <w:t>Весь технологический процесс расчленяется на пять рабочих постов:</w:t>
      </w:r>
    </w:p>
    <w:p w:rsidR="00A274C8" w:rsidRPr="001C19E5" w:rsidRDefault="00A274C8" w:rsidP="001C19E5">
      <w:pPr>
        <w:shd w:val="clear" w:color="auto" w:fill="FFFFFF"/>
        <w:spacing w:before="0" w:after="0" w:line="360" w:lineRule="auto"/>
        <w:ind w:firstLine="709"/>
        <w:jc w:val="both"/>
        <w:rPr>
          <w:color w:val="000000"/>
          <w:sz w:val="28"/>
          <w:szCs w:val="28"/>
        </w:rPr>
      </w:pPr>
      <w:r w:rsidRPr="001C19E5">
        <w:rPr>
          <w:color w:val="000000"/>
          <w:sz w:val="28"/>
          <w:szCs w:val="28"/>
        </w:rPr>
        <w:t xml:space="preserve">1 пост </w:t>
      </w:r>
      <w:r w:rsidR="001C19E5">
        <w:rPr>
          <w:color w:val="000000"/>
          <w:sz w:val="28"/>
          <w:szCs w:val="28"/>
        </w:rPr>
        <w:t>–</w:t>
      </w:r>
      <w:r w:rsidR="001C19E5" w:rsidRPr="001C19E5">
        <w:rPr>
          <w:color w:val="000000"/>
          <w:sz w:val="28"/>
          <w:szCs w:val="28"/>
        </w:rPr>
        <w:t xml:space="preserve"> </w:t>
      </w:r>
      <w:r w:rsidRPr="001C19E5">
        <w:rPr>
          <w:color w:val="000000"/>
          <w:sz w:val="28"/>
          <w:szCs w:val="28"/>
        </w:rPr>
        <w:t>приготовление бетонной смеси;</w:t>
      </w:r>
    </w:p>
    <w:p w:rsidR="00A274C8" w:rsidRPr="001C19E5" w:rsidRDefault="00A274C8" w:rsidP="001C19E5">
      <w:pPr>
        <w:shd w:val="clear" w:color="auto" w:fill="FFFFFF"/>
        <w:spacing w:before="0" w:after="0" w:line="360" w:lineRule="auto"/>
        <w:ind w:firstLine="709"/>
        <w:jc w:val="both"/>
        <w:rPr>
          <w:color w:val="000000"/>
          <w:sz w:val="28"/>
          <w:szCs w:val="28"/>
        </w:rPr>
      </w:pPr>
      <w:r w:rsidRPr="001C19E5">
        <w:rPr>
          <w:color w:val="000000"/>
          <w:sz w:val="28"/>
          <w:szCs w:val="28"/>
        </w:rPr>
        <w:t xml:space="preserve">2 пост </w:t>
      </w:r>
      <w:r w:rsidR="001C19E5">
        <w:rPr>
          <w:color w:val="000000"/>
          <w:sz w:val="28"/>
          <w:szCs w:val="28"/>
        </w:rPr>
        <w:t xml:space="preserve">– </w:t>
      </w:r>
      <w:r w:rsidR="001C19E5" w:rsidRPr="001C19E5">
        <w:rPr>
          <w:color w:val="000000"/>
          <w:sz w:val="28"/>
          <w:szCs w:val="28"/>
        </w:rPr>
        <w:t>п</w:t>
      </w:r>
      <w:r w:rsidRPr="001C19E5">
        <w:rPr>
          <w:color w:val="000000"/>
          <w:sz w:val="28"/>
          <w:szCs w:val="28"/>
        </w:rPr>
        <w:t>одготовка форм;</w:t>
      </w:r>
    </w:p>
    <w:p w:rsidR="00A274C8" w:rsidRPr="001C19E5" w:rsidRDefault="00A274C8" w:rsidP="001C19E5">
      <w:pPr>
        <w:shd w:val="clear" w:color="auto" w:fill="FFFFFF"/>
        <w:spacing w:before="0" w:after="0" w:line="360" w:lineRule="auto"/>
        <w:ind w:firstLine="709"/>
        <w:jc w:val="both"/>
        <w:rPr>
          <w:color w:val="000000"/>
          <w:sz w:val="28"/>
          <w:szCs w:val="28"/>
        </w:rPr>
      </w:pPr>
      <w:r w:rsidRPr="001C19E5">
        <w:rPr>
          <w:color w:val="000000"/>
          <w:sz w:val="28"/>
          <w:szCs w:val="28"/>
        </w:rPr>
        <w:t>3 пост – армирование;</w:t>
      </w:r>
    </w:p>
    <w:p w:rsidR="00A274C8" w:rsidRPr="001C19E5" w:rsidRDefault="00A274C8" w:rsidP="001C19E5">
      <w:pPr>
        <w:shd w:val="clear" w:color="auto" w:fill="FFFFFF"/>
        <w:spacing w:before="0" w:after="0" w:line="360" w:lineRule="auto"/>
        <w:ind w:firstLine="709"/>
        <w:jc w:val="both"/>
        <w:rPr>
          <w:color w:val="000000"/>
          <w:sz w:val="28"/>
          <w:szCs w:val="28"/>
        </w:rPr>
      </w:pPr>
      <w:r w:rsidRPr="001C19E5">
        <w:rPr>
          <w:color w:val="000000"/>
          <w:sz w:val="28"/>
          <w:szCs w:val="28"/>
        </w:rPr>
        <w:t>4 пост – формование;</w:t>
      </w:r>
    </w:p>
    <w:p w:rsidR="00A274C8" w:rsidRPr="001C19E5" w:rsidRDefault="00A274C8" w:rsidP="001C19E5">
      <w:pPr>
        <w:shd w:val="clear" w:color="auto" w:fill="FFFFFF"/>
        <w:spacing w:before="0" w:after="0" w:line="360" w:lineRule="auto"/>
        <w:ind w:firstLine="709"/>
        <w:jc w:val="both"/>
        <w:rPr>
          <w:color w:val="000000"/>
          <w:sz w:val="28"/>
          <w:szCs w:val="28"/>
        </w:rPr>
      </w:pPr>
      <w:r w:rsidRPr="001C19E5">
        <w:rPr>
          <w:color w:val="000000"/>
          <w:sz w:val="28"/>
          <w:szCs w:val="28"/>
        </w:rPr>
        <w:t>5 пост – тепловая обработка.</w:t>
      </w:r>
    </w:p>
    <w:p w:rsidR="002F7D9D" w:rsidRPr="001C19E5" w:rsidRDefault="002F7D9D" w:rsidP="001C19E5">
      <w:pPr>
        <w:shd w:val="clear" w:color="auto" w:fill="FFFFFF"/>
        <w:spacing w:before="0" w:after="0" w:line="360" w:lineRule="auto"/>
        <w:ind w:firstLine="709"/>
        <w:jc w:val="both"/>
        <w:rPr>
          <w:color w:val="000000"/>
          <w:sz w:val="28"/>
          <w:szCs w:val="24"/>
        </w:rPr>
      </w:pPr>
    </w:p>
    <w:p w:rsidR="002759CD" w:rsidRPr="001C19E5" w:rsidRDefault="002759CD" w:rsidP="001C19E5">
      <w:pPr>
        <w:pStyle w:val="1"/>
        <w:keepNext w:val="0"/>
        <w:spacing w:before="0" w:after="0" w:line="360" w:lineRule="auto"/>
        <w:ind w:left="0" w:firstLine="709"/>
        <w:jc w:val="both"/>
        <w:rPr>
          <w:rFonts w:cs="Times New Roman"/>
          <w:color w:val="000000"/>
        </w:rPr>
      </w:pPr>
      <w:bookmarkStart w:id="10" w:name="_Toc228750895"/>
      <w:r w:rsidRPr="001C19E5">
        <w:rPr>
          <w:rFonts w:cs="Times New Roman"/>
          <w:color w:val="000000"/>
        </w:rPr>
        <w:t xml:space="preserve">Описание </w:t>
      </w:r>
      <w:r w:rsidR="00081F0B" w:rsidRPr="001C19E5">
        <w:rPr>
          <w:rFonts w:cs="Times New Roman"/>
          <w:color w:val="000000"/>
        </w:rPr>
        <w:t>производственного</w:t>
      </w:r>
      <w:r w:rsidRPr="001C19E5">
        <w:rPr>
          <w:rFonts w:cs="Times New Roman"/>
          <w:color w:val="000000"/>
        </w:rPr>
        <w:t xml:space="preserve"> процесса</w:t>
      </w:r>
      <w:bookmarkEnd w:id="10"/>
    </w:p>
    <w:p w:rsidR="005D7B28" w:rsidRDefault="005D7B28" w:rsidP="001C19E5">
      <w:pPr>
        <w:shd w:val="clear" w:color="auto" w:fill="FFFFFF"/>
        <w:spacing w:before="0" w:after="0" w:line="360" w:lineRule="auto"/>
        <w:ind w:firstLine="709"/>
        <w:jc w:val="both"/>
        <w:rPr>
          <w:color w:val="000000"/>
          <w:sz w:val="28"/>
          <w:szCs w:val="28"/>
        </w:rPr>
      </w:pPr>
    </w:p>
    <w:p w:rsidR="00251947" w:rsidRPr="001C19E5" w:rsidRDefault="00251947" w:rsidP="001C19E5">
      <w:pPr>
        <w:shd w:val="clear" w:color="auto" w:fill="FFFFFF"/>
        <w:spacing w:before="0" w:after="0" w:line="360" w:lineRule="auto"/>
        <w:ind w:firstLine="709"/>
        <w:jc w:val="both"/>
        <w:rPr>
          <w:color w:val="000000"/>
          <w:sz w:val="28"/>
          <w:szCs w:val="28"/>
        </w:rPr>
      </w:pPr>
      <w:r w:rsidRPr="001C19E5">
        <w:rPr>
          <w:color w:val="000000"/>
          <w:sz w:val="28"/>
          <w:szCs w:val="28"/>
        </w:rPr>
        <w:t>Приготовление бетонных смесей на заводах</w:t>
      </w:r>
      <w:r w:rsidR="001C19E5">
        <w:rPr>
          <w:color w:val="000000"/>
          <w:sz w:val="28"/>
          <w:szCs w:val="28"/>
        </w:rPr>
        <w:t xml:space="preserve"> </w:t>
      </w:r>
      <w:r w:rsidRPr="001C19E5">
        <w:rPr>
          <w:color w:val="000000"/>
          <w:sz w:val="28"/>
          <w:szCs w:val="28"/>
        </w:rPr>
        <w:t>ЖБИ производят на специальных бетоносмесительных узлах (БСУ), бетоносмесительных цехах или бетоносмесительных отделениях.</w:t>
      </w:r>
    </w:p>
    <w:p w:rsidR="00251947" w:rsidRPr="001C19E5" w:rsidRDefault="00251947" w:rsidP="001C19E5">
      <w:pPr>
        <w:shd w:val="clear" w:color="auto" w:fill="FFFFFF"/>
        <w:spacing w:before="0" w:after="0" w:line="360" w:lineRule="auto"/>
        <w:ind w:firstLine="709"/>
        <w:jc w:val="both"/>
        <w:rPr>
          <w:color w:val="000000"/>
          <w:sz w:val="28"/>
          <w:szCs w:val="28"/>
        </w:rPr>
      </w:pPr>
      <w:r w:rsidRPr="001C19E5">
        <w:rPr>
          <w:color w:val="000000"/>
          <w:sz w:val="28"/>
          <w:szCs w:val="28"/>
        </w:rPr>
        <w:t xml:space="preserve">На БСУ производят следующие основные процессы и операции: приемки, складирования и подготовки заполнителей, цемента и добавок; непосредственного приготовления бетонной смеси </w:t>
      </w:r>
      <w:r w:rsidR="001C19E5">
        <w:rPr>
          <w:color w:val="000000"/>
          <w:sz w:val="28"/>
          <w:szCs w:val="28"/>
        </w:rPr>
        <w:t>–</w:t>
      </w:r>
      <w:r w:rsidR="001C19E5" w:rsidRPr="001C19E5">
        <w:rPr>
          <w:color w:val="000000"/>
          <w:sz w:val="28"/>
          <w:szCs w:val="28"/>
        </w:rPr>
        <w:t xml:space="preserve"> </w:t>
      </w:r>
      <w:r w:rsidRPr="001C19E5">
        <w:rPr>
          <w:color w:val="000000"/>
          <w:sz w:val="28"/>
          <w:szCs w:val="28"/>
        </w:rPr>
        <w:t>дозирования и перемешивания составляющих ее.</w:t>
      </w:r>
    </w:p>
    <w:p w:rsidR="00251947" w:rsidRPr="001C19E5" w:rsidRDefault="00251947" w:rsidP="001C19E5">
      <w:pPr>
        <w:shd w:val="clear" w:color="auto" w:fill="FFFFFF"/>
        <w:autoSpaceDE w:val="0"/>
        <w:autoSpaceDN w:val="0"/>
        <w:adjustRightInd w:val="0"/>
        <w:spacing w:before="0" w:after="0" w:line="360" w:lineRule="auto"/>
        <w:ind w:firstLine="709"/>
        <w:jc w:val="both"/>
        <w:rPr>
          <w:color w:val="000000"/>
          <w:sz w:val="28"/>
          <w:szCs w:val="28"/>
        </w:rPr>
      </w:pPr>
      <w:r w:rsidRPr="001C19E5">
        <w:rPr>
          <w:color w:val="000000"/>
          <w:sz w:val="28"/>
          <w:szCs w:val="28"/>
        </w:rPr>
        <w:t>Приемка материалов заключается в установлении соответствия их сертификатам качества и количества. Проверка качества производится путем отбора проб и их лабораторного испытания. Эти данные приведены в соответствующих стандартах.</w:t>
      </w:r>
    </w:p>
    <w:p w:rsidR="00251947" w:rsidRPr="001C19E5" w:rsidRDefault="00251947" w:rsidP="001C19E5">
      <w:pPr>
        <w:shd w:val="clear" w:color="auto" w:fill="FFFFFF"/>
        <w:autoSpaceDE w:val="0"/>
        <w:autoSpaceDN w:val="0"/>
        <w:adjustRightInd w:val="0"/>
        <w:spacing w:before="0" w:after="0" w:line="360" w:lineRule="auto"/>
        <w:ind w:firstLine="709"/>
        <w:jc w:val="both"/>
        <w:rPr>
          <w:color w:val="000000"/>
          <w:sz w:val="28"/>
          <w:szCs w:val="28"/>
        </w:rPr>
      </w:pPr>
      <w:r w:rsidRPr="001C19E5">
        <w:rPr>
          <w:color w:val="000000"/>
          <w:sz w:val="28"/>
          <w:szCs w:val="28"/>
        </w:rPr>
        <w:t>Подготовка заполнителей на заводах железобетонных изделий выполняется в исключительных случаях, имея в виду поступление</w:t>
      </w:r>
      <w:r w:rsidR="001C19E5">
        <w:rPr>
          <w:color w:val="000000"/>
          <w:sz w:val="28"/>
          <w:szCs w:val="28"/>
        </w:rPr>
        <w:t xml:space="preserve"> </w:t>
      </w:r>
      <w:r w:rsidRPr="001C19E5">
        <w:rPr>
          <w:color w:val="000000"/>
          <w:sz w:val="28"/>
          <w:szCs w:val="28"/>
        </w:rPr>
        <w:t>на</w:t>
      </w:r>
      <w:r w:rsidR="001C19E5">
        <w:rPr>
          <w:color w:val="000000"/>
          <w:sz w:val="28"/>
          <w:szCs w:val="28"/>
        </w:rPr>
        <w:t xml:space="preserve"> </w:t>
      </w:r>
      <w:r w:rsidRPr="001C19E5">
        <w:rPr>
          <w:color w:val="000000"/>
          <w:sz w:val="28"/>
          <w:szCs w:val="28"/>
        </w:rPr>
        <w:t>завод</w:t>
      </w:r>
      <w:r w:rsidR="001C19E5">
        <w:rPr>
          <w:color w:val="000000"/>
          <w:sz w:val="28"/>
          <w:szCs w:val="28"/>
        </w:rPr>
        <w:t xml:space="preserve"> </w:t>
      </w:r>
      <w:r w:rsidRPr="001C19E5">
        <w:rPr>
          <w:color w:val="000000"/>
          <w:sz w:val="28"/>
          <w:szCs w:val="28"/>
        </w:rPr>
        <w:t>вполне</w:t>
      </w:r>
      <w:r w:rsidR="001C19E5">
        <w:rPr>
          <w:color w:val="000000"/>
          <w:sz w:val="28"/>
          <w:szCs w:val="28"/>
        </w:rPr>
        <w:t xml:space="preserve"> </w:t>
      </w:r>
      <w:r w:rsidRPr="001C19E5">
        <w:rPr>
          <w:color w:val="000000"/>
          <w:sz w:val="28"/>
          <w:szCs w:val="28"/>
        </w:rPr>
        <w:t>кондиционного</w:t>
      </w:r>
      <w:r w:rsidR="001C19E5">
        <w:rPr>
          <w:color w:val="000000"/>
          <w:sz w:val="28"/>
          <w:szCs w:val="28"/>
        </w:rPr>
        <w:t xml:space="preserve"> </w:t>
      </w:r>
      <w:r w:rsidRPr="001C19E5">
        <w:rPr>
          <w:color w:val="000000"/>
          <w:sz w:val="28"/>
          <w:szCs w:val="28"/>
        </w:rPr>
        <w:t>сырья.</w:t>
      </w:r>
    </w:p>
    <w:p w:rsidR="00251947" w:rsidRPr="001C19E5" w:rsidRDefault="00251947" w:rsidP="001C19E5">
      <w:pPr>
        <w:shd w:val="clear" w:color="auto" w:fill="FFFFFF"/>
        <w:autoSpaceDE w:val="0"/>
        <w:autoSpaceDN w:val="0"/>
        <w:adjustRightInd w:val="0"/>
        <w:spacing w:before="0" w:after="0" w:line="360" w:lineRule="auto"/>
        <w:ind w:firstLine="709"/>
        <w:jc w:val="both"/>
        <w:rPr>
          <w:color w:val="000000"/>
          <w:sz w:val="28"/>
          <w:szCs w:val="28"/>
        </w:rPr>
      </w:pPr>
      <w:r w:rsidRPr="001C19E5">
        <w:rPr>
          <w:color w:val="000000"/>
          <w:sz w:val="28"/>
          <w:szCs w:val="28"/>
        </w:rPr>
        <w:t>Хранение заполнителей осуществляется</w:t>
      </w:r>
      <w:r w:rsidR="001C19E5">
        <w:rPr>
          <w:color w:val="000000"/>
          <w:sz w:val="28"/>
          <w:szCs w:val="28"/>
        </w:rPr>
        <w:t xml:space="preserve"> </w:t>
      </w:r>
      <w:r w:rsidRPr="001C19E5">
        <w:rPr>
          <w:color w:val="000000"/>
          <w:sz w:val="28"/>
          <w:szCs w:val="28"/>
        </w:rPr>
        <w:t>на</w:t>
      </w:r>
      <w:r w:rsidR="001C19E5">
        <w:rPr>
          <w:color w:val="000000"/>
          <w:sz w:val="28"/>
          <w:szCs w:val="28"/>
        </w:rPr>
        <w:t xml:space="preserve"> </w:t>
      </w:r>
      <w:r w:rsidRPr="001C19E5">
        <w:rPr>
          <w:color w:val="000000"/>
          <w:sz w:val="28"/>
          <w:szCs w:val="28"/>
        </w:rPr>
        <w:t>специально оборудованных складах.</w:t>
      </w:r>
      <w:r w:rsidR="001C19E5">
        <w:rPr>
          <w:color w:val="000000"/>
          <w:sz w:val="28"/>
          <w:szCs w:val="28"/>
        </w:rPr>
        <w:t xml:space="preserve"> </w:t>
      </w:r>
      <w:r w:rsidRPr="001C19E5">
        <w:rPr>
          <w:color w:val="000000"/>
          <w:sz w:val="28"/>
          <w:szCs w:val="28"/>
        </w:rPr>
        <w:t>По</w:t>
      </w:r>
      <w:r w:rsidR="001C19E5">
        <w:rPr>
          <w:color w:val="000000"/>
          <w:sz w:val="28"/>
          <w:szCs w:val="28"/>
        </w:rPr>
        <w:t xml:space="preserve"> </w:t>
      </w:r>
      <w:r w:rsidRPr="001C19E5">
        <w:rPr>
          <w:color w:val="000000"/>
          <w:sz w:val="28"/>
          <w:szCs w:val="28"/>
        </w:rPr>
        <w:t>своему</w:t>
      </w:r>
      <w:r w:rsidR="001C19E5">
        <w:rPr>
          <w:color w:val="000000"/>
          <w:sz w:val="28"/>
          <w:szCs w:val="28"/>
        </w:rPr>
        <w:t xml:space="preserve"> </w:t>
      </w:r>
      <w:r w:rsidRPr="001C19E5">
        <w:rPr>
          <w:color w:val="000000"/>
          <w:sz w:val="28"/>
          <w:szCs w:val="28"/>
        </w:rPr>
        <w:t>транспортному оформлению и способу хранения склады заполнителей весьма разнообразны. Наиболее отвечающими современным требованиям являются закрытые склады бункерного, полубункерного или силосного типов. Они полностью исключают загрязнение заполнителей в процессе хранения и обеспечивают постоянство влажности, а также несмерзаемость при условиях складирования заполнителей с определенной допустимой влажностью. Такие склады наиболее поддаются полной механизации и автоматизации. Недостаток их в высоких капитальных затратах.</w:t>
      </w:r>
    </w:p>
    <w:p w:rsidR="00251947" w:rsidRPr="001C19E5" w:rsidRDefault="00251947" w:rsidP="001C19E5">
      <w:pPr>
        <w:shd w:val="clear" w:color="auto" w:fill="FFFFFF"/>
        <w:spacing w:before="0" w:after="0" w:line="360" w:lineRule="auto"/>
        <w:ind w:firstLine="709"/>
        <w:jc w:val="both"/>
        <w:rPr>
          <w:color w:val="000000"/>
          <w:sz w:val="28"/>
          <w:szCs w:val="28"/>
        </w:rPr>
      </w:pPr>
      <w:r w:rsidRPr="001C19E5">
        <w:rPr>
          <w:color w:val="000000"/>
          <w:sz w:val="28"/>
          <w:szCs w:val="28"/>
        </w:rPr>
        <w:t>Складирование и хранение цемента производится в специализированных силосных складах цемента. Разгрузку и транспортирование цемента следует осуществлять пневмотранспортом. Склад для хранения цемента делают закрытым и надежно защищенным от доступа атмосферной и грунтовой влаги. Не допускается хранить цемент во временных амбарных складах, на площадках под навесами и брезентовыми покрытиями, а также вблизи материалов, выделяющих аммиак. При хранении цемента не допускается одновременное складирование в одной емкости цемента разных марок и видов.</w:t>
      </w:r>
    </w:p>
    <w:p w:rsidR="00251947" w:rsidRPr="001C19E5" w:rsidRDefault="00251947" w:rsidP="001C19E5">
      <w:pPr>
        <w:shd w:val="clear" w:color="auto" w:fill="FFFFFF"/>
        <w:spacing w:before="0" w:after="0" w:line="360" w:lineRule="auto"/>
        <w:ind w:firstLine="709"/>
        <w:jc w:val="both"/>
        <w:rPr>
          <w:color w:val="000000"/>
          <w:sz w:val="28"/>
          <w:szCs w:val="28"/>
        </w:rPr>
      </w:pPr>
      <w:r w:rsidRPr="001C19E5">
        <w:rPr>
          <w:color w:val="000000"/>
          <w:sz w:val="28"/>
          <w:szCs w:val="28"/>
        </w:rPr>
        <w:t>Крупный и мелкий заполнители – в складах полубункерного типа.</w:t>
      </w:r>
    </w:p>
    <w:p w:rsidR="00251947" w:rsidRPr="001C19E5" w:rsidRDefault="00251947" w:rsidP="001C19E5">
      <w:pPr>
        <w:shd w:val="clear" w:color="auto" w:fill="FFFFFF"/>
        <w:spacing w:before="0" w:after="0" w:line="360" w:lineRule="auto"/>
        <w:ind w:firstLine="709"/>
        <w:jc w:val="both"/>
        <w:rPr>
          <w:color w:val="000000"/>
          <w:sz w:val="28"/>
          <w:szCs w:val="28"/>
        </w:rPr>
      </w:pPr>
      <w:r w:rsidRPr="001C19E5">
        <w:rPr>
          <w:color w:val="000000"/>
          <w:sz w:val="28"/>
          <w:szCs w:val="28"/>
        </w:rPr>
        <w:t>Хранение арматурной стали, поступившую на завод следует хранить в закрытых складах по профилям, классам, диаметрам и партиям на стеллажах со свободными проходами в условиях, исключающих ее коррозию и загрязнение</w:t>
      </w:r>
    </w:p>
    <w:p w:rsidR="00251947" w:rsidRPr="001C19E5" w:rsidRDefault="00251947" w:rsidP="001C19E5">
      <w:pPr>
        <w:shd w:val="clear" w:color="auto" w:fill="FFFFFF"/>
        <w:spacing w:before="0" w:after="0" w:line="360" w:lineRule="auto"/>
        <w:ind w:firstLine="709"/>
        <w:jc w:val="both"/>
        <w:rPr>
          <w:color w:val="000000"/>
          <w:sz w:val="28"/>
          <w:szCs w:val="28"/>
        </w:rPr>
      </w:pPr>
      <w:r w:rsidRPr="001C19E5">
        <w:rPr>
          <w:color w:val="000000"/>
          <w:sz w:val="28"/>
          <w:szCs w:val="28"/>
        </w:rPr>
        <w:t>Порошкообразные химические добавки, применяемые в производстве, хранятся в складах химических добавок. Порошкообразные добавки поступают автотранспортом на завод в мешках. Хранятся до употребления в помещении склада.</w:t>
      </w:r>
    </w:p>
    <w:p w:rsidR="00251947" w:rsidRPr="001C19E5" w:rsidRDefault="00251947" w:rsidP="001C19E5">
      <w:pPr>
        <w:shd w:val="clear" w:color="auto" w:fill="FFFFFF"/>
        <w:spacing w:before="0" w:after="0" w:line="360" w:lineRule="auto"/>
        <w:ind w:firstLine="709"/>
        <w:jc w:val="both"/>
        <w:rPr>
          <w:color w:val="000000"/>
          <w:sz w:val="28"/>
          <w:szCs w:val="28"/>
        </w:rPr>
      </w:pPr>
      <w:r w:rsidRPr="001C19E5">
        <w:rPr>
          <w:color w:val="000000"/>
          <w:sz w:val="28"/>
          <w:szCs w:val="28"/>
        </w:rPr>
        <w:t>Склады горюче-смазочных материалов располагаются на отдельных участках территории предприятия. Горюче-смазочные материалы поступают в металлических бочках. Склад выполняется из негорючих материалов и ограждается железобетонной стеной.</w:t>
      </w:r>
    </w:p>
    <w:p w:rsidR="00251947" w:rsidRPr="001C19E5" w:rsidRDefault="00251947" w:rsidP="001C19E5">
      <w:pPr>
        <w:shd w:val="clear" w:color="auto" w:fill="FFFFFF"/>
        <w:spacing w:before="0" w:after="0" w:line="360" w:lineRule="auto"/>
        <w:ind w:firstLine="709"/>
        <w:jc w:val="both"/>
        <w:rPr>
          <w:color w:val="000000"/>
          <w:sz w:val="28"/>
          <w:szCs w:val="28"/>
        </w:rPr>
      </w:pPr>
      <w:r w:rsidRPr="001C19E5">
        <w:rPr>
          <w:color w:val="000000"/>
          <w:sz w:val="28"/>
          <w:szCs w:val="28"/>
        </w:rPr>
        <w:t>Прошедших технический контроль изделий до отгрузки их потребителю автотранспортом хранятся в складе готовой продукции. Склад готовой продукции представляет собой открытую прямоугольную площадку, оборудованный мостовым краном.</w:t>
      </w:r>
    </w:p>
    <w:p w:rsidR="00251947" w:rsidRPr="001C19E5" w:rsidRDefault="00251947" w:rsidP="001C19E5">
      <w:pPr>
        <w:shd w:val="clear" w:color="auto" w:fill="FFFFFF"/>
        <w:spacing w:before="0" w:after="0" w:line="360" w:lineRule="auto"/>
        <w:ind w:firstLine="709"/>
        <w:jc w:val="both"/>
        <w:rPr>
          <w:color w:val="000000"/>
          <w:sz w:val="28"/>
          <w:szCs w:val="28"/>
        </w:rPr>
      </w:pPr>
      <w:r w:rsidRPr="001C19E5">
        <w:rPr>
          <w:color w:val="000000"/>
          <w:sz w:val="28"/>
          <w:szCs w:val="28"/>
        </w:rPr>
        <w:t>Дозирование составляющих бетонной смеси и их перемешивание являются ведущими операциями технологического комплекса непосредственно получения бетонной смеси. Дозирование – это процесс отмеривания количества исходных материалов при загрузке их в смеситель. Эти операции выполняются в бетоносмесительном отделении завода, чаще всего примыкающем к формовочному цеху для сокращения расстояния подачи бетонной смеси к формовочным постам. Кроме дозировочного и смесительного оборудования, бетоносмесительная установка имеет в своем составе расходные бункера, обеспечивающие своей емкостью запас материалов не менее, чем на 2</w:t>
      </w:r>
      <w:r w:rsidR="001C19E5">
        <w:rPr>
          <w:color w:val="000000"/>
          <w:sz w:val="28"/>
          <w:szCs w:val="28"/>
        </w:rPr>
        <w:t> </w:t>
      </w:r>
      <w:r w:rsidR="001C19E5" w:rsidRPr="001C19E5">
        <w:rPr>
          <w:i/>
          <w:iCs/>
          <w:color w:val="000000"/>
          <w:sz w:val="28"/>
          <w:szCs w:val="28"/>
        </w:rPr>
        <w:t>ч</w:t>
      </w:r>
      <w:r w:rsidRPr="001C19E5">
        <w:rPr>
          <w:i/>
          <w:iCs/>
          <w:color w:val="000000"/>
          <w:sz w:val="28"/>
          <w:szCs w:val="28"/>
        </w:rPr>
        <w:t xml:space="preserve"> </w:t>
      </w:r>
      <w:r w:rsidRPr="001C19E5">
        <w:rPr>
          <w:color w:val="000000"/>
          <w:sz w:val="28"/>
          <w:szCs w:val="28"/>
        </w:rPr>
        <w:t>работы смесительных машин, а также механизмы для приема заполнителей и цемента со складов и распределения их по соответствующим отсекам бункеров. Таким образом, бетоносмесительное отделение должно иметь в своем составе четыре основных помещения по своему функциональному назначению: помещения приемки материалов, бункеров, дозировочной аппаратуры и смесителей; вспомогательным пятым оказывается помещение выдачи бетонной смеси из бетономешалок на транспортные средства. Все эти помещения могут быть расположены вертикально (вертикальная схема компоновки бетоносмесительного отделения).</w:t>
      </w:r>
    </w:p>
    <w:p w:rsidR="00251947" w:rsidRPr="001C19E5" w:rsidRDefault="00251947" w:rsidP="001C19E5">
      <w:pPr>
        <w:shd w:val="clear" w:color="auto" w:fill="FFFFFF"/>
        <w:spacing w:before="0" w:after="0" w:line="360" w:lineRule="auto"/>
        <w:ind w:firstLine="709"/>
        <w:jc w:val="both"/>
        <w:rPr>
          <w:color w:val="000000"/>
          <w:sz w:val="28"/>
          <w:szCs w:val="28"/>
        </w:rPr>
      </w:pPr>
      <w:r w:rsidRPr="001C19E5">
        <w:rPr>
          <w:color w:val="000000"/>
          <w:sz w:val="28"/>
          <w:szCs w:val="28"/>
        </w:rPr>
        <w:t xml:space="preserve">На современных заводах используют автоматические весовые дозаторы, обеспечивающие точность дозировки по цементу +-0,5 – </w:t>
      </w:r>
      <w:r w:rsidR="001C19E5" w:rsidRPr="001C19E5">
        <w:rPr>
          <w:color w:val="000000"/>
          <w:sz w:val="28"/>
          <w:szCs w:val="28"/>
        </w:rPr>
        <w:t>1</w:t>
      </w:r>
      <w:r w:rsidR="001C19E5">
        <w:rPr>
          <w:color w:val="000000"/>
          <w:sz w:val="28"/>
          <w:szCs w:val="28"/>
        </w:rPr>
        <w:t>%</w:t>
      </w:r>
      <w:r w:rsidRPr="001C19E5">
        <w:rPr>
          <w:color w:val="000000"/>
          <w:sz w:val="28"/>
          <w:szCs w:val="28"/>
        </w:rPr>
        <w:t xml:space="preserve"> и по заполнителям +-1 –</w:t>
      </w:r>
      <w:r w:rsidR="001C19E5" w:rsidRPr="001C19E5">
        <w:rPr>
          <w:color w:val="000000"/>
          <w:sz w:val="28"/>
          <w:szCs w:val="28"/>
        </w:rPr>
        <w:t>2</w:t>
      </w:r>
      <w:r w:rsidR="001C19E5">
        <w:rPr>
          <w:color w:val="000000"/>
          <w:sz w:val="28"/>
          <w:szCs w:val="28"/>
        </w:rPr>
        <w:t>%</w:t>
      </w:r>
      <w:r w:rsidRPr="001C19E5">
        <w:rPr>
          <w:color w:val="000000"/>
          <w:sz w:val="28"/>
          <w:szCs w:val="28"/>
        </w:rPr>
        <w:t>. Дозаторы периодического действия по объёму дозирования соответствуют емкостям бетоносмесителей и маркируются по величине</w:t>
      </w:r>
      <w:r w:rsidR="001C19E5">
        <w:rPr>
          <w:color w:val="000000"/>
          <w:sz w:val="28"/>
          <w:szCs w:val="28"/>
        </w:rPr>
        <w:t xml:space="preserve"> </w:t>
      </w:r>
      <w:r w:rsidRPr="001C19E5">
        <w:rPr>
          <w:color w:val="000000"/>
          <w:sz w:val="28"/>
          <w:szCs w:val="28"/>
        </w:rPr>
        <w:t xml:space="preserve">последних. Автоматические дозаторы выпускаются в основном двух типов: АВД и ДБ. Дозаторы типа АВД позволяют дозироватьматериалы в цикличные бетоносмесители. В зависимости от вида дозируемых материалов дозаторы имеют индексы: АВДЦ </w:t>
      </w:r>
      <w:r w:rsidR="001C19E5">
        <w:rPr>
          <w:color w:val="000000"/>
          <w:sz w:val="28"/>
          <w:szCs w:val="28"/>
        </w:rPr>
        <w:t>–</w:t>
      </w:r>
      <w:r w:rsidR="001C19E5" w:rsidRPr="001C19E5">
        <w:rPr>
          <w:color w:val="000000"/>
          <w:sz w:val="28"/>
          <w:szCs w:val="28"/>
        </w:rPr>
        <w:t xml:space="preserve"> </w:t>
      </w:r>
      <w:r w:rsidRPr="001C19E5">
        <w:rPr>
          <w:color w:val="000000"/>
          <w:sz w:val="28"/>
          <w:szCs w:val="28"/>
        </w:rPr>
        <w:t xml:space="preserve">для цемента, АВДИ </w:t>
      </w:r>
      <w:r w:rsidR="001C19E5">
        <w:rPr>
          <w:color w:val="000000"/>
          <w:sz w:val="28"/>
          <w:szCs w:val="28"/>
        </w:rPr>
        <w:t>–</w:t>
      </w:r>
      <w:r w:rsidR="001C19E5" w:rsidRPr="001C19E5">
        <w:rPr>
          <w:color w:val="000000"/>
          <w:sz w:val="28"/>
          <w:szCs w:val="28"/>
        </w:rPr>
        <w:t xml:space="preserve"> </w:t>
      </w:r>
      <w:r w:rsidRPr="001C19E5">
        <w:rPr>
          <w:color w:val="000000"/>
          <w:sz w:val="28"/>
          <w:szCs w:val="28"/>
        </w:rPr>
        <w:t xml:space="preserve">для заполнителей, АВДЖ </w:t>
      </w:r>
      <w:r w:rsidR="001C19E5">
        <w:rPr>
          <w:color w:val="000000"/>
          <w:sz w:val="28"/>
          <w:szCs w:val="28"/>
        </w:rPr>
        <w:t>–</w:t>
      </w:r>
      <w:r w:rsidR="001C19E5" w:rsidRPr="001C19E5">
        <w:rPr>
          <w:color w:val="000000"/>
          <w:sz w:val="28"/>
          <w:szCs w:val="28"/>
        </w:rPr>
        <w:t xml:space="preserve"> </w:t>
      </w:r>
      <w:r w:rsidRPr="001C19E5">
        <w:rPr>
          <w:color w:val="000000"/>
          <w:sz w:val="28"/>
          <w:szCs w:val="28"/>
        </w:rPr>
        <w:t>для жидкостей. Автоматическое управление отвешиванием материалов дозаторами выполняется способом замыкания (размыкания) ртутных контактов при достижении заданного количества материала в дозаторе, поступающего из расходного бункера, и соответственно открывания или закрывания затвора бункера.</w:t>
      </w:r>
    </w:p>
    <w:p w:rsidR="00251947" w:rsidRPr="001C19E5" w:rsidRDefault="00251947" w:rsidP="001C19E5">
      <w:pPr>
        <w:shd w:val="clear" w:color="auto" w:fill="FFFFFF"/>
        <w:spacing w:before="0" w:after="0" w:line="360" w:lineRule="auto"/>
        <w:ind w:firstLine="709"/>
        <w:jc w:val="both"/>
        <w:rPr>
          <w:color w:val="000000"/>
          <w:sz w:val="28"/>
          <w:szCs w:val="28"/>
        </w:rPr>
      </w:pPr>
      <w:r w:rsidRPr="001C19E5">
        <w:rPr>
          <w:color w:val="000000"/>
          <w:sz w:val="28"/>
          <w:szCs w:val="28"/>
        </w:rPr>
        <w:t>Чтобы бетонная смесь была однородной, её перемешивают. Перемешивание бетонной смеси осуществляется в гравитационных смесителях периодического действия, которое достигается за счет вращения барабана, снабжённого лопастями. Материал поднимается, а затем свободно падает, достигнув верхнего крайнего положения, перемешиваясь при этом. Степень перемешивания зависит таким образом от количества подъёмов (перелопачиваний) материала. А так как линейная скорость вращения барабана</w:t>
      </w:r>
      <w:r w:rsidR="001C19E5">
        <w:rPr>
          <w:color w:val="000000"/>
          <w:sz w:val="28"/>
          <w:szCs w:val="28"/>
        </w:rPr>
        <w:t xml:space="preserve"> </w:t>
      </w:r>
      <w:r w:rsidRPr="001C19E5">
        <w:rPr>
          <w:color w:val="000000"/>
          <w:sz w:val="28"/>
          <w:szCs w:val="28"/>
        </w:rPr>
        <w:t>не должна превышать определенную, чтобы центробежной силой материалы не оказались прижатыми к барабану, то с увеличением диаметра барабана или емкости смесителя, продолжительность перемешивания смеси возрастает примерно в такой же зависимости, как возрастает емкость.</w:t>
      </w:r>
    </w:p>
    <w:p w:rsidR="00251947" w:rsidRPr="001C19E5" w:rsidRDefault="00251947" w:rsidP="001C19E5">
      <w:pPr>
        <w:shd w:val="clear" w:color="auto" w:fill="FFFFFF"/>
        <w:spacing w:before="0" w:after="0" w:line="360" w:lineRule="auto"/>
        <w:ind w:firstLine="709"/>
        <w:jc w:val="both"/>
        <w:rPr>
          <w:color w:val="000000"/>
          <w:sz w:val="28"/>
          <w:szCs w:val="28"/>
        </w:rPr>
      </w:pPr>
      <w:r w:rsidRPr="001C19E5">
        <w:rPr>
          <w:color w:val="000000"/>
          <w:sz w:val="28"/>
          <w:szCs w:val="28"/>
        </w:rPr>
        <w:t>При своем падении зерна заполнителей внедряются в бетонную смесь, улучшая этим перемешивание. С увеличением веса зерен эффект падения возрастает и существенно уменьшается при лёгких пористых заполнителях или при перемешивании мелкозернистых бетонов.</w:t>
      </w:r>
    </w:p>
    <w:p w:rsidR="00251947" w:rsidRPr="001C19E5" w:rsidRDefault="00251947" w:rsidP="001C19E5">
      <w:pPr>
        <w:shd w:val="clear" w:color="auto" w:fill="FFFFFF"/>
        <w:spacing w:before="0" w:after="0" w:line="360" w:lineRule="auto"/>
        <w:ind w:firstLine="709"/>
        <w:jc w:val="both"/>
        <w:rPr>
          <w:color w:val="000000"/>
          <w:sz w:val="28"/>
          <w:szCs w:val="28"/>
        </w:rPr>
      </w:pPr>
      <w:r w:rsidRPr="001C19E5">
        <w:rPr>
          <w:color w:val="000000"/>
          <w:sz w:val="28"/>
          <w:szCs w:val="28"/>
        </w:rPr>
        <w:t>Гравитационные смесители выпускаются емкостью барабана по загрузке от 100 до 4500</w:t>
      </w:r>
      <w:r w:rsidR="001C19E5">
        <w:rPr>
          <w:color w:val="000000"/>
          <w:sz w:val="28"/>
          <w:szCs w:val="28"/>
        </w:rPr>
        <w:t> </w:t>
      </w:r>
      <w:r w:rsidR="001C19E5" w:rsidRPr="001C19E5">
        <w:rPr>
          <w:color w:val="000000"/>
          <w:sz w:val="28"/>
          <w:szCs w:val="28"/>
        </w:rPr>
        <w:t>л</w:t>
      </w:r>
      <w:r w:rsidRPr="001C19E5">
        <w:rPr>
          <w:color w:val="000000"/>
          <w:sz w:val="28"/>
          <w:szCs w:val="28"/>
        </w:rPr>
        <w:t>.</w:t>
      </w:r>
    </w:p>
    <w:p w:rsidR="00251947" w:rsidRPr="001C19E5" w:rsidRDefault="00251947" w:rsidP="001C19E5">
      <w:pPr>
        <w:shd w:val="clear" w:color="auto" w:fill="FFFFFF"/>
        <w:spacing w:before="0" w:after="0" w:line="360" w:lineRule="auto"/>
        <w:ind w:firstLine="709"/>
        <w:jc w:val="both"/>
        <w:rPr>
          <w:color w:val="000000"/>
          <w:sz w:val="28"/>
          <w:szCs w:val="28"/>
        </w:rPr>
      </w:pPr>
      <w:r w:rsidRPr="001C19E5">
        <w:rPr>
          <w:color w:val="000000"/>
          <w:sz w:val="28"/>
          <w:szCs w:val="28"/>
        </w:rPr>
        <w:t>Последовательность загрузки материалов в смеситель цикличного действия рекомендуется следующая: вначале подается 15</w:t>
      </w:r>
      <w:r w:rsidR="001C19E5">
        <w:rPr>
          <w:color w:val="000000"/>
          <w:sz w:val="28"/>
          <w:szCs w:val="28"/>
        </w:rPr>
        <w:t>–</w:t>
      </w:r>
      <w:r w:rsidR="001C19E5" w:rsidRPr="001C19E5">
        <w:rPr>
          <w:color w:val="000000"/>
          <w:sz w:val="28"/>
          <w:szCs w:val="28"/>
        </w:rPr>
        <w:t>20</w:t>
      </w:r>
      <w:r w:rsidR="001C19E5">
        <w:rPr>
          <w:color w:val="000000"/>
          <w:sz w:val="28"/>
          <w:szCs w:val="28"/>
        </w:rPr>
        <w:t>%</w:t>
      </w:r>
      <w:r w:rsidRPr="001C19E5">
        <w:rPr>
          <w:color w:val="000000"/>
          <w:sz w:val="28"/>
          <w:szCs w:val="28"/>
        </w:rPr>
        <w:t xml:space="preserve"> воды, потребной на замес, а затем цемент и заполнители, одновременно заливая оставшуюся воду. Добавки подают в смеситель в виде водного раствора, затем загружают цемент и после кратковременного перемешивания для получения однородного цементного теста вводят заполнители.</w:t>
      </w:r>
    </w:p>
    <w:p w:rsidR="00251947" w:rsidRPr="001C19E5" w:rsidRDefault="00251947" w:rsidP="001C19E5">
      <w:pPr>
        <w:shd w:val="clear" w:color="auto" w:fill="FFFFFF"/>
        <w:autoSpaceDE w:val="0"/>
        <w:autoSpaceDN w:val="0"/>
        <w:adjustRightInd w:val="0"/>
        <w:spacing w:before="0" w:after="0" w:line="360" w:lineRule="auto"/>
        <w:ind w:firstLine="709"/>
        <w:jc w:val="both"/>
        <w:rPr>
          <w:color w:val="000000"/>
          <w:sz w:val="28"/>
          <w:szCs w:val="28"/>
        </w:rPr>
      </w:pPr>
      <w:r w:rsidRPr="001C19E5">
        <w:rPr>
          <w:color w:val="000000"/>
          <w:sz w:val="28"/>
          <w:szCs w:val="28"/>
        </w:rPr>
        <w:t xml:space="preserve">Задача технологического комплекса операций формования железобетонных изделий </w:t>
      </w:r>
      <w:r w:rsidR="001C19E5">
        <w:rPr>
          <w:color w:val="000000"/>
          <w:sz w:val="28"/>
          <w:szCs w:val="28"/>
        </w:rPr>
        <w:t>–</w:t>
      </w:r>
      <w:r w:rsidR="001C19E5" w:rsidRPr="001C19E5">
        <w:rPr>
          <w:color w:val="000000"/>
          <w:sz w:val="28"/>
          <w:szCs w:val="28"/>
        </w:rPr>
        <w:t xml:space="preserve"> </w:t>
      </w:r>
      <w:r w:rsidRPr="001C19E5">
        <w:rPr>
          <w:color w:val="000000"/>
          <w:sz w:val="28"/>
          <w:szCs w:val="28"/>
        </w:rPr>
        <w:t>это получение плотных изделий заданной формы и размеров. Высокая плотность бетона достигается уплотнением бетонной смеси при формовании, а получение изделий проектных размеров и конфигурации обеспечивается применением соответствующих форм.</w:t>
      </w:r>
    </w:p>
    <w:p w:rsidR="00251947" w:rsidRPr="001C19E5" w:rsidRDefault="00251947" w:rsidP="001C19E5">
      <w:pPr>
        <w:shd w:val="clear" w:color="auto" w:fill="FFFFFF"/>
        <w:autoSpaceDE w:val="0"/>
        <w:autoSpaceDN w:val="0"/>
        <w:adjustRightInd w:val="0"/>
        <w:spacing w:before="0" w:after="0" w:line="360" w:lineRule="auto"/>
        <w:ind w:firstLine="709"/>
        <w:jc w:val="both"/>
        <w:rPr>
          <w:color w:val="000000"/>
          <w:sz w:val="28"/>
          <w:szCs w:val="28"/>
        </w:rPr>
      </w:pPr>
      <w:r w:rsidRPr="001C19E5">
        <w:rPr>
          <w:color w:val="000000"/>
          <w:sz w:val="28"/>
          <w:szCs w:val="28"/>
        </w:rPr>
        <w:t>Формование железобетонных изделий и конструкций включает операции укладки бетонных смесей, их уплотнения, формообразования и, при необходимости, немедленной распалубки изделий, а также отделки их лицевых поверхностей в не затвердевшем состоянии.</w:t>
      </w:r>
    </w:p>
    <w:p w:rsidR="00251947" w:rsidRPr="001C19E5" w:rsidRDefault="00251947" w:rsidP="001C19E5">
      <w:pPr>
        <w:shd w:val="clear" w:color="auto" w:fill="FFFFFF"/>
        <w:spacing w:before="0" w:after="0" w:line="360" w:lineRule="auto"/>
        <w:ind w:firstLine="709"/>
        <w:jc w:val="both"/>
        <w:rPr>
          <w:color w:val="000000"/>
          <w:sz w:val="28"/>
          <w:szCs w:val="28"/>
        </w:rPr>
      </w:pPr>
      <w:r w:rsidRPr="001C19E5">
        <w:rPr>
          <w:color w:val="000000"/>
          <w:sz w:val="28"/>
          <w:szCs w:val="28"/>
        </w:rPr>
        <w:t>На выбор способа формования изделия значительное влияние оказывает принятая марка бетона по удобоукладываемости. Удобоукладываемость бетонной смеси назначается в зависимости от конструктивных особенностей железобетонных изделий и принятых способов формования.</w:t>
      </w:r>
    </w:p>
    <w:p w:rsidR="00251947" w:rsidRPr="001C19E5" w:rsidRDefault="00251947" w:rsidP="001C19E5">
      <w:pPr>
        <w:shd w:val="clear" w:color="auto" w:fill="FFFFFF"/>
        <w:autoSpaceDE w:val="0"/>
        <w:autoSpaceDN w:val="0"/>
        <w:adjustRightInd w:val="0"/>
        <w:spacing w:before="0" w:after="0" w:line="360" w:lineRule="auto"/>
        <w:ind w:firstLine="709"/>
        <w:jc w:val="both"/>
        <w:rPr>
          <w:color w:val="000000"/>
          <w:sz w:val="28"/>
          <w:szCs w:val="28"/>
        </w:rPr>
      </w:pPr>
      <w:r w:rsidRPr="001C19E5">
        <w:rPr>
          <w:color w:val="000000"/>
          <w:sz w:val="28"/>
          <w:szCs w:val="28"/>
        </w:rPr>
        <w:t>Формование изделий осуществляется в стационарных неперемещаемых формах. В этом случае все технологические операции производятся на одном месте.</w:t>
      </w:r>
    </w:p>
    <w:p w:rsidR="00251947" w:rsidRPr="001C19E5" w:rsidRDefault="00251947" w:rsidP="001C19E5">
      <w:pPr>
        <w:shd w:val="clear" w:color="auto" w:fill="FFFFFF"/>
        <w:autoSpaceDE w:val="0"/>
        <w:autoSpaceDN w:val="0"/>
        <w:adjustRightInd w:val="0"/>
        <w:spacing w:before="0" w:after="0" w:line="360" w:lineRule="auto"/>
        <w:ind w:firstLine="709"/>
        <w:jc w:val="both"/>
        <w:rPr>
          <w:color w:val="000000"/>
          <w:sz w:val="28"/>
          <w:szCs w:val="28"/>
        </w:rPr>
      </w:pPr>
      <w:r w:rsidRPr="001C19E5">
        <w:rPr>
          <w:color w:val="000000"/>
          <w:sz w:val="28"/>
          <w:szCs w:val="28"/>
        </w:rPr>
        <w:t>Укладка бетонной смеси осуществляется бетонораздатчиком. Бетонораздатчики выдают смесь в форму, как правило, без разравнивания. Для коротких стендов разработан СКТБ Главмоспромстройматериалов бетонораздатчик 413 – 02, который перемещается по рельсам над стендами – камерами.</w:t>
      </w:r>
    </w:p>
    <w:p w:rsidR="001C19E5" w:rsidRDefault="001C19E5" w:rsidP="001C19E5">
      <w:pPr>
        <w:shd w:val="clear" w:color="auto" w:fill="FFFFFF"/>
        <w:autoSpaceDE w:val="0"/>
        <w:autoSpaceDN w:val="0"/>
        <w:adjustRightInd w:val="0"/>
        <w:spacing w:before="0" w:after="0" w:line="360" w:lineRule="auto"/>
        <w:ind w:firstLine="709"/>
        <w:jc w:val="both"/>
        <w:rPr>
          <w:color w:val="000000"/>
          <w:sz w:val="28"/>
          <w:szCs w:val="28"/>
        </w:rPr>
      </w:pPr>
    </w:p>
    <w:p w:rsidR="00251947" w:rsidRPr="001C19E5" w:rsidRDefault="00251947" w:rsidP="001C19E5">
      <w:pPr>
        <w:shd w:val="clear" w:color="auto" w:fill="FFFFFF"/>
        <w:autoSpaceDE w:val="0"/>
        <w:autoSpaceDN w:val="0"/>
        <w:adjustRightInd w:val="0"/>
        <w:spacing w:before="0" w:after="0" w:line="360" w:lineRule="auto"/>
        <w:ind w:firstLine="709"/>
        <w:jc w:val="both"/>
        <w:rPr>
          <w:color w:val="000000"/>
          <w:sz w:val="28"/>
          <w:szCs w:val="28"/>
        </w:rPr>
      </w:pPr>
      <w:r w:rsidRPr="001C19E5">
        <w:rPr>
          <w:color w:val="000000"/>
          <w:sz w:val="28"/>
          <w:szCs w:val="28"/>
        </w:rPr>
        <w:t>Таблица</w:t>
      </w:r>
      <w:r w:rsidR="005D7B28">
        <w:rPr>
          <w:color w:val="000000"/>
          <w:sz w:val="28"/>
          <w:szCs w:val="28"/>
        </w:rPr>
        <w:t>.</w:t>
      </w:r>
      <w:r w:rsidR="005D7B28" w:rsidRPr="005D7B28">
        <w:rPr>
          <w:color w:val="000000"/>
          <w:sz w:val="28"/>
          <w:szCs w:val="28"/>
        </w:rPr>
        <w:t xml:space="preserve"> </w:t>
      </w:r>
      <w:r w:rsidR="005D7B28" w:rsidRPr="001C19E5">
        <w:rPr>
          <w:color w:val="000000"/>
          <w:sz w:val="28"/>
          <w:szCs w:val="28"/>
        </w:rPr>
        <w:t>Техническая характеристика оборудования для укладки смеси</w:t>
      </w:r>
    </w:p>
    <w:tbl>
      <w:tblPr>
        <w:tblW w:w="487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36"/>
        <w:gridCol w:w="4786"/>
      </w:tblGrid>
      <w:tr w:rsidR="00251947" w:rsidRPr="00393B7F" w:rsidTr="00393B7F">
        <w:trPr>
          <w:cantSplit/>
          <w:jc w:val="center"/>
        </w:trPr>
        <w:tc>
          <w:tcPr>
            <w:tcW w:w="2433" w:type="pct"/>
            <w:shd w:val="clear" w:color="auto" w:fill="auto"/>
          </w:tcPr>
          <w:p w:rsidR="00251947" w:rsidRPr="00393B7F" w:rsidRDefault="00251947" w:rsidP="00393B7F">
            <w:pPr>
              <w:shd w:val="clear" w:color="auto" w:fill="FFFFFF"/>
              <w:autoSpaceDE w:val="0"/>
              <w:autoSpaceDN w:val="0"/>
              <w:adjustRightInd w:val="0"/>
              <w:spacing w:before="0" w:after="0" w:line="360" w:lineRule="auto"/>
              <w:jc w:val="both"/>
              <w:rPr>
                <w:color w:val="000000"/>
                <w:sz w:val="20"/>
                <w:szCs w:val="24"/>
              </w:rPr>
            </w:pPr>
            <w:r w:rsidRPr="00393B7F">
              <w:rPr>
                <w:color w:val="000000"/>
                <w:sz w:val="20"/>
                <w:szCs w:val="24"/>
              </w:rPr>
              <w:t>Марка оборудования</w:t>
            </w:r>
          </w:p>
        </w:tc>
        <w:tc>
          <w:tcPr>
            <w:tcW w:w="2567" w:type="pct"/>
            <w:shd w:val="clear" w:color="auto" w:fill="auto"/>
          </w:tcPr>
          <w:p w:rsidR="00251947" w:rsidRPr="00393B7F" w:rsidRDefault="00251947" w:rsidP="00393B7F">
            <w:pPr>
              <w:shd w:val="clear" w:color="auto" w:fill="FFFFFF"/>
              <w:autoSpaceDE w:val="0"/>
              <w:autoSpaceDN w:val="0"/>
              <w:adjustRightInd w:val="0"/>
              <w:spacing w:before="0" w:after="0" w:line="360" w:lineRule="auto"/>
              <w:jc w:val="both"/>
              <w:rPr>
                <w:color w:val="000000"/>
                <w:sz w:val="20"/>
                <w:szCs w:val="24"/>
              </w:rPr>
            </w:pPr>
            <w:r w:rsidRPr="00393B7F">
              <w:rPr>
                <w:color w:val="000000"/>
                <w:sz w:val="20"/>
                <w:szCs w:val="24"/>
              </w:rPr>
              <w:t>Бетонораздатчик 413</w:t>
            </w:r>
            <w:r w:rsidR="001C19E5" w:rsidRPr="00393B7F">
              <w:rPr>
                <w:color w:val="000000"/>
                <w:sz w:val="20"/>
                <w:szCs w:val="24"/>
              </w:rPr>
              <w:t>–0</w:t>
            </w:r>
            <w:r w:rsidRPr="00393B7F">
              <w:rPr>
                <w:color w:val="000000"/>
                <w:sz w:val="20"/>
                <w:szCs w:val="24"/>
              </w:rPr>
              <w:t>2</w:t>
            </w:r>
          </w:p>
        </w:tc>
      </w:tr>
      <w:tr w:rsidR="00251947" w:rsidRPr="00393B7F" w:rsidTr="00393B7F">
        <w:trPr>
          <w:cantSplit/>
          <w:jc w:val="center"/>
        </w:trPr>
        <w:tc>
          <w:tcPr>
            <w:tcW w:w="2433" w:type="pct"/>
            <w:shd w:val="clear" w:color="auto" w:fill="auto"/>
          </w:tcPr>
          <w:p w:rsidR="00251947" w:rsidRPr="00393B7F" w:rsidRDefault="00251947" w:rsidP="00393B7F">
            <w:pPr>
              <w:shd w:val="clear" w:color="auto" w:fill="FFFFFF"/>
              <w:autoSpaceDE w:val="0"/>
              <w:autoSpaceDN w:val="0"/>
              <w:adjustRightInd w:val="0"/>
              <w:spacing w:before="0" w:after="0" w:line="360" w:lineRule="auto"/>
              <w:jc w:val="both"/>
              <w:rPr>
                <w:color w:val="000000"/>
                <w:sz w:val="20"/>
                <w:szCs w:val="24"/>
              </w:rPr>
            </w:pPr>
            <w:r w:rsidRPr="00393B7F">
              <w:rPr>
                <w:color w:val="000000"/>
                <w:sz w:val="20"/>
                <w:szCs w:val="24"/>
              </w:rPr>
              <w:t>Ширина колеи, см</w:t>
            </w:r>
          </w:p>
        </w:tc>
        <w:tc>
          <w:tcPr>
            <w:tcW w:w="2567" w:type="pct"/>
            <w:shd w:val="clear" w:color="auto" w:fill="auto"/>
          </w:tcPr>
          <w:p w:rsidR="00251947" w:rsidRPr="00393B7F" w:rsidRDefault="00251947" w:rsidP="00393B7F">
            <w:pPr>
              <w:shd w:val="clear" w:color="auto" w:fill="FFFFFF"/>
              <w:autoSpaceDE w:val="0"/>
              <w:autoSpaceDN w:val="0"/>
              <w:adjustRightInd w:val="0"/>
              <w:spacing w:before="0" w:after="0" w:line="360" w:lineRule="auto"/>
              <w:jc w:val="both"/>
              <w:rPr>
                <w:color w:val="000000"/>
                <w:sz w:val="20"/>
                <w:szCs w:val="24"/>
              </w:rPr>
            </w:pPr>
            <w:r w:rsidRPr="00393B7F">
              <w:rPr>
                <w:color w:val="000000"/>
                <w:sz w:val="20"/>
                <w:szCs w:val="24"/>
              </w:rPr>
              <w:t>500</w:t>
            </w:r>
          </w:p>
        </w:tc>
      </w:tr>
      <w:tr w:rsidR="00251947" w:rsidRPr="00393B7F" w:rsidTr="00393B7F">
        <w:trPr>
          <w:cantSplit/>
          <w:jc w:val="center"/>
        </w:trPr>
        <w:tc>
          <w:tcPr>
            <w:tcW w:w="2433" w:type="pct"/>
            <w:shd w:val="clear" w:color="auto" w:fill="auto"/>
          </w:tcPr>
          <w:p w:rsidR="00251947" w:rsidRPr="00393B7F" w:rsidRDefault="00251947" w:rsidP="00393B7F">
            <w:pPr>
              <w:shd w:val="clear" w:color="auto" w:fill="FFFFFF"/>
              <w:autoSpaceDE w:val="0"/>
              <w:autoSpaceDN w:val="0"/>
              <w:adjustRightInd w:val="0"/>
              <w:spacing w:before="0" w:after="0" w:line="360" w:lineRule="auto"/>
              <w:jc w:val="both"/>
              <w:rPr>
                <w:color w:val="000000"/>
                <w:sz w:val="20"/>
                <w:szCs w:val="24"/>
              </w:rPr>
            </w:pPr>
            <w:r w:rsidRPr="00393B7F">
              <w:rPr>
                <w:color w:val="000000"/>
                <w:sz w:val="20"/>
                <w:szCs w:val="24"/>
              </w:rPr>
              <w:t>Число бункеров</w:t>
            </w:r>
          </w:p>
        </w:tc>
        <w:tc>
          <w:tcPr>
            <w:tcW w:w="2567" w:type="pct"/>
            <w:shd w:val="clear" w:color="auto" w:fill="auto"/>
          </w:tcPr>
          <w:p w:rsidR="00251947" w:rsidRPr="00393B7F" w:rsidRDefault="00251947" w:rsidP="00393B7F">
            <w:pPr>
              <w:shd w:val="clear" w:color="auto" w:fill="FFFFFF"/>
              <w:autoSpaceDE w:val="0"/>
              <w:autoSpaceDN w:val="0"/>
              <w:adjustRightInd w:val="0"/>
              <w:spacing w:before="0" w:after="0" w:line="360" w:lineRule="auto"/>
              <w:jc w:val="both"/>
              <w:rPr>
                <w:color w:val="000000"/>
                <w:sz w:val="20"/>
                <w:szCs w:val="24"/>
              </w:rPr>
            </w:pPr>
            <w:r w:rsidRPr="00393B7F">
              <w:rPr>
                <w:color w:val="000000"/>
                <w:sz w:val="20"/>
                <w:szCs w:val="24"/>
              </w:rPr>
              <w:t>1</w:t>
            </w:r>
          </w:p>
        </w:tc>
      </w:tr>
      <w:tr w:rsidR="00251947" w:rsidRPr="00393B7F" w:rsidTr="00393B7F">
        <w:trPr>
          <w:cantSplit/>
          <w:jc w:val="center"/>
        </w:trPr>
        <w:tc>
          <w:tcPr>
            <w:tcW w:w="2433" w:type="pct"/>
            <w:shd w:val="clear" w:color="auto" w:fill="auto"/>
          </w:tcPr>
          <w:p w:rsidR="00251947" w:rsidRPr="00393B7F" w:rsidRDefault="00251947" w:rsidP="00393B7F">
            <w:pPr>
              <w:shd w:val="clear" w:color="auto" w:fill="FFFFFF"/>
              <w:autoSpaceDE w:val="0"/>
              <w:autoSpaceDN w:val="0"/>
              <w:adjustRightInd w:val="0"/>
              <w:spacing w:before="0" w:after="0" w:line="360" w:lineRule="auto"/>
              <w:jc w:val="both"/>
              <w:rPr>
                <w:color w:val="000000"/>
                <w:sz w:val="20"/>
                <w:szCs w:val="24"/>
              </w:rPr>
            </w:pPr>
            <w:r w:rsidRPr="00393B7F">
              <w:rPr>
                <w:color w:val="000000"/>
                <w:sz w:val="20"/>
                <w:szCs w:val="24"/>
              </w:rPr>
              <w:t>Вместимость бункеров, м</w:t>
            </w:r>
            <w:r w:rsidR="0020472D">
              <w:rPr>
                <w:color w:val="000000"/>
                <w:sz w:val="20"/>
                <w:szCs w:val="24"/>
                <w:vertAlign w:val="subscript"/>
              </w:rPr>
              <w:pict>
                <v:shape id="_x0000_i1054" type="#_x0000_t75" style="width:9pt;height:12.75pt">
                  <v:imagedata r:id="rId36" o:title=""/>
                </v:shape>
              </w:pict>
            </w:r>
          </w:p>
        </w:tc>
        <w:tc>
          <w:tcPr>
            <w:tcW w:w="2567" w:type="pct"/>
            <w:shd w:val="clear" w:color="auto" w:fill="auto"/>
          </w:tcPr>
          <w:p w:rsidR="00251947" w:rsidRPr="00393B7F" w:rsidRDefault="00251947" w:rsidP="00393B7F">
            <w:pPr>
              <w:shd w:val="clear" w:color="auto" w:fill="FFFFFF"/>
              <w:autoSpaceDE w:val="0"/>
              <w:autoSpaceDN w:val="0"/>
              <w:adjustRightInd w:val="0"/>
              <w:spacing w:before="0" w:after="0" w:line="360" w:lineRule="auto"/>
              <w:jc w:val="both"/>
              <w:rPr>
                <w:color w:val="000000"/>
                <w:sz w:val="20"/>
                <w:szCs w:val="24"/>
              </w:rPr>
            </w:pPr>
            <w:r w:rsidRPr="00393B7F">
              <w:rPr>
                <w:color w:val="000000"/>
                <w:sz w:val="20"/>
                <w:szCs w:val="24"/>
              </w:rPr>
              <w:t>2,6</w:t>
            </w:r>
          </w:p>
        </w:tc>
      </w:tr>
      <w:tr w:rsidR="00251947" w:rsidRPr="00393B7F" w:rsidTr="00393B7F">
        <w:trPr>
          <w:cantSplit/>
          <w:jc w:val="center"/>
        </w:trPr>
        <w:tc>
          <w:tcPr>
            <w:tcW w:w="2433" w:type="pct"/>
            <w:shd w:val="clear" w:color="auto" w:fill="auto"/>
          </w:tcPr>
          <w:p w:rsidR="00251947" w:rsidRPr="00393B7F" w:rsidRDefault="00251947" w:rsidP="00393B7F">
            <w:pPr>
              <w:shd w:val="clear" w:color="auto" w:fill="FFFFFF"/>
              <w:autoSpaceDE w:val="0"/>
              <w:autoSpaceDN w:val="0"/>
              <w:adjustRightInd w:val="0"/>
              <w:spacing w:before="0" w:after="0" w:line="360" w:lineRule="auto"/>
              <w:jc w:val="both"/>
              <w:rPr>
                <w:color w:val="000000"/>
                <w:sz w:val="20"/>
                <w:szCs w:val="24"/>
              </w:rPr>
            </w:pPr>
            <w:r w:rsidRPr="00393B7F">
              <w:rPr>
                <w:color w:val="000000"/>
                <w:sz w:val="20"/>
                <w:szCs w:val="24"/>
              </w:rPr>
              <w:t>Ширина ленты питателя, см</w:t>
            </w:r>
          </w:p>
        </w:tc>
        <w:tc>
          <w:tcPr>
            <w:tcW w:w="2567" w:type="pct"/>
            <w:shd w:val="clear" w:color="auto" w:fill="auto"/>
          </w:tcPr>
          <w:p w:rsidR="00251947" w:rsidRPr="00393B7F" w:rsidRDefault="00251947" w:rsidP="00393B7F">
            <w:pPr>
              <w:shd w:val="clear" w:color="auto" w:fill="FFFFFF"/>
              <w:autoSpaceDE w:val="0"/>
              <w:autoSpaceDN w:val="0"/>
              <w:adjustRightInd w:val="0"/>
              <w:spacing w:before="0" w:after="0" w:line="360" w:lineRule="auto"/>
              <w:jc w:val="both"/>
              <w:rPr>
                <w:color w:val="000000"/>
                <w:sz w:val="20"/>
                <w:szCs w:val="24"/>
              </w:rPr>
            </w:pPr>
            <w:r w:rsidRPr="00393B7F">
              <w:rPr>
                <w:color w:val="000000"/>
                <w:sz w:val="20"/>
                <w:szCs w:val="24"/>
              </w:rPr>
              <w:t>160</w:t>
            </w:r>
          </w:p>
        </w:tc>
      </w:tr>
      <w:tr w:rsidR="00251947" w:rsidRPr="00393B7F" w:rsidTr="00393B7F">
        <w:trPr>
          <w:cantSplit/>
          <w:jc w:val="center"/>
        </w:trPr>
        <w:tc>
          <w:tcPr>
            <w:tcW w:w="2433" w:type="pct"/>
            <w:shd w:val="clear" w:color="auto" w:fill="auto"/>
          </w:tcPr>
          <w:p w:rsidR="00251947" w:rsidRPr="00393B7F" w:rsidRDefault="00251947" w:rsidP="00393B7F">
            <w:pPr>
              <w:shd w:val="clear" w:color="auto" w:fill="FFFFFF"/>
              <w:autoSpaceDE w:val="0"/>
              <w:autoSpaceDN w:val="0"/>
              <w:adjustRightInd w:val="0"/>
              <w:spacing w:before="0" w:after="0" w:line="360" w:lineRule="auto"/>
              <w:jc w:val="both"/>
              <w:rPr>
                <w:color w:val="000000"/>
                <w:sz w:val="20"/>
                <w:szCs w:val="24"/>
              </w:rPr>
            </w:pPr>
            <w:r w:rsidRPr="00393B7F">
              <w:rPr>
                <w:color w:val="000000"/>
                <w:sz w:val="20"/>
                <w:szCs w:val="24"/>
              </w:rPr>
              <w:t>Скорость передвижения, м/мин</w:t>
            </w:r>
          </w:p>
        </w:tc>
        <w:tc>
          <w:tcPr>
            <w:tcW w:w="2567" w:type="pct"/>
            <w:shd w:val="clear" w:color="auto" w:fill="auto"/>
          </w:tcPr>
          <w:p w:rsidR="00251947" w:rsidRPr="00393B7F" w:rsidRDefault="00251947" w:rsidP="00393B7F">
            <w:pPr>
              <w:shd w:val="clear" w:color="auto" w:fill="FFFFFF"/>
              <w:autoSpaceDE w:val="0"/>
              <w:autoSpaceDN w:val="0"/>
              <w:adjustRightInd w:val="0"/>
              <w:spacing w:before="0" w:after="0" w:line="360" w:lineRule="auto"/>
              <w:jc w:val="both"/>
              <w:rPr>
                <w:color w:val="000000"/>
                <w:sz w:val="20"/>
                <w:szCs w:val="24"/>
              </w:rPr>
            </w:pPr>
            <w:r w:rsidRPr="00393B7F">
              <w:rPr>
                <w:color w:val="000000"/>
                <w:sz w:val="20"/>
                <w:szCs w:val="24"/>
              </w:rPr>
              <w:t>2,2</w:t>
            </w:r>
          </w:p>
        </w:tc>
      </w:tr>
      <w:tr w:rsidR="00251947" w:rsidRPr="00393B7F" w:rsidTr="00393B7F">
        <w:trPr>
          <w:cantSplit/>
          <w:jc w:val="center"/>
        </w:trPr>
        <w:tc>
          <w:tcPr>
            <w:tcW w:w="2433" w:type="pct"/>
            <w:shd w:val="clear" w:color="auto" w:fill="auto"/>
          </w:tcPr>
          <w:p w:rsidR="00251947" w:rsidRPr="00393B7F" w:rsidRDefault="00251947" w:rsidP="00393B7F">
            <w:pPr>
              <w:shd w:val="clear" w:color="auto" w:fill="FFFFFF"/>
              <w:autoSpaceDE w:val="0"/>
              <w:autoSpaceDN w:val="0"/>
              <w:adjustRightInd w:val="0"/>
              <w:spacing w:before="0" w:after="0" w:line="360" w:lineRule="auto"/>
              <w:jc w:val="both"/>
              <w:rPr>
                <w:color w:val="000000"/>
                <w:sz w:val="20"/>
                <w:szCs w:val="24"/>
              </w:rPr>
            </w:pPr>
            <w:r w:rsidRPr="00393B7F">
              <w:rPr>
                <w:color w:val="000000"/>
                <w:sz w:val="20"/>
                <w:szCs w:val="24"/>
              </w:rPr>
              <w:t>Габаритные размеры, м</w:t>
            </w:r>
          </w:p>
        </w:tc>
        <w:tc>
          <w:tcPr>
            <w:tcW w:w="2567" w:type="pct"/>
            <w:shd w:val="clear" w:color="auto" w:fill="auto"/>
          </w:tcPr>
          <w:p w:rsidR="00251947" w:rsidRPr="00393B7F" w:rsidRDefault="00251947" w:rsidP="00393B7F">
            <w:pPr>
              <w:shd w:val="clear" w:color="auto" w:fill="FFFFFF"/>
              <w:autoSpaceDE w:val="0"/>
              <w:autoSpaceDN w:val="0"/>
              <w:adjustRightInd w:val="0"/>
              <w:spacing w:before="0" w:after="0" w:line="360" w:lineRule="auto"/>
              <w:jc w:val="both"/>
              <w:rPr>
                <w:color w:val="000000"/>
                <w:sz w:val="20"/>
                <w:szCs w:val="24"/>
              </w:rPr>
            </w:pPr>
            <w:r w:rsidRPr="00393B7F">
              <w:rPr>
                <w:color w:val="000000"/>
                <w:sz w:val="20"/>
                <w:szCs w:val="24"/>
              </w:rPr>
              <w:t>3,8х5,8х1,73</w:t>
            </w:r>
          </w:p>
        </w:tc>
      </w:tr>
      <w:tr w:rsidR="00251947" w:rsidRPr="00393B7F" w:rsidTr="00393B7F">
        <w:trPr>
          <w:cantSplit/>
          <w:jc w:val="center"/>
        </w:trPr>
        <w:tc>
          <w:tcPr>
            <w:tcW w:w="2433" w:type="pct"/>
            <w:shd w:val="clear" w:color="auto" w:fill="auto"/>
          </w:tcPr>
          <w:p w:rsidR="00251947" w:rsidRPr="00393B7F" w:rsidRDefault="00251947" w:rsidP="00393B7F">
            <w:pPr>
              <w:shd w:val="clear" w:color="auto" w:fill="FFFFFF"/>
              <w:autoSpaceDE w:val="0"/>
              <w:autoSpaceDN w:val="0"/>
              <w:adjustRightInd w:val="0"/>
              <w:spacing w:before="0" w:after="0" w:line="360" w:lineRule="auto"/>
              <w:jc w:val="both"/>
              <w:rPr>
                <w:color w:val="000000"/>
                <w:sz w:val="20"/>
                <w:szCs w:val="24"/>
              </w:rPr>
            </w:pPr>
            <w:r w:rsidRPr="00393B7F">
              <w:rPr>
                <w:color w:val="000000"/>
                <w:sz w:val="20"/>
                <w:szCs w:val="24"/>
              </w:rPr>
              <w:t>Масса, т</w:t>
            </w:r>
          </w:p>
        </w:tc>
        <w:tc>
          <w:tcPr>
            <w:tcW w:w="2567" w:type="pct"/>
            <w:shd w:val="clear" w:color="auto" w:fill="auto"/>
          </w:tcPr>
          <w:p w:rsidR="00251947" w:rsidRPr="00393B7F" w:rsidRDefault="00251947" w:rsidP="00393B7F">
            <w:pPr>
              <w:shd w:val="clear" w:color="auto" w:fill="FFFFFF"/>
              <w:autoSpaceDE w:val="0"/>
              <w:autoSpaceDN w:val="0"/>
              <w:adjustRightInd w:val="0"/>
              <w:spacing w:before="0" w:after="0" w:line="360" w:lineRule="auto"/>
              <w:jc w:val="both"/>
              <w:rPr>
                <w:color w:val="000000"/>
                <w:sz w:val="20"/>
                <w:szCs w:val="24"/>
              </w:rPr>
            </w:pPr>
            <w:r w:rsidRPr="00393B7F">
              <w:rPr>
                <w:color w:val="000000"/>
                <w:sz w:val="20"/>
                <w:szCs w:val="24"/>
              </w:rPr>
              <w:t>6.4</w:t>
            </w:r>
          </w:p>
        </w:tc>
      </w:tr>
    </w:tbl>
    <w:p w:rsidR="00251947" w:rsidRPr="001C19E5" w:rsidRDefault="00251947" w:rsidP="001C19E5">
      <w:pPr>
        <w:shd w:val="clear" w:color="auto" w:fill="FFFFFF"/>
        <w:spacing w:before="0" w:after="0" w:line="360" w:lineRule="auto"/>
        <w:ind w:firstLine="709"/>
        <w:jc w:val="both"/>
        <w:rPr>
          <w:color w:val="000000"/>
          <w:sz w:val="28"/>
          <w:szCs w:val="28"/>
        </w:rPr>
      </w:pPr>
    </w:p>
    <w:p w:rsidR="00251947" w:rsidRPr="001C19E5" w:rsidRDefault="00251947" w:rsidP="001C19E5">
      <w:pPr>
        <w:shd w:val="clear" w:color="auto" w:fill="FFFFFF"/>
        <w:autoSpaceDE w:val="0"/>
        <w:autoSpaceDN w:val="0"/>
        <w:adjustRightInd w:val="0"/>
        <w:spacing w:before="0" w:after="0" w:line="360" w:lineRule="auto"/>
        <w:ind w:firstLine="709"/>
        <w:jc w:val="both"/>
        <w:rPr>
          <w:color w:val="000000"/>
          <w:sz w:val="28"/>
          <w:szCs w:val="28"/>
        </w:rPr>
      </w:pPr>
      <w:r w:rsidRPr="001C19E5">
        <w:rPr>
          <w:color w:val="000000"/>
          <w:sz w:val="28"/>
          <w:szCs w:val="28"/>
        </w:rPr>
        <w:t>Рассматривая свойства бетона, неоднократно подчеркивалось решающее значение его плотности. Наряду со многими факторами физического, химического и физико-химического характера плотность в первую очередь зависит от качества уплотнения бетонной смеси при формовании из нее изделий.</w:t>
      </w:r>
    </w:p>
    <w:p w:rsidR="00251947" w:rsidRPr="001C19E5" w:rsidRDefault="00251947" w:rsidP="001C19E5">
      <w:pPr>
        <w:shd w:val="clear" w:color="auto" w:fill="FFFFFF"/>
        <w:autoSpaceDE w:val="0"/>
        <w:autoSpaceDN w:val="0"/>
        <w:adjustRightInd w:val="0"/>
        <w:spacing w:before="0" w:after="0" w:line="360" w:lineRule="auto"/>
        <w:ind w:firstLine="709"/>
        <w:jc w:val="both"/>
        <w:rPr>
          <w:color w:val="000000"/>
          <w:sz w:val="28"/>
          <w:szCs w:val="28"/>
        </w:rPr>
      </w:pPr>
      <w:r w:rsidRPr="001C19E5">
        <w:rPr>
          <w:color w:val="000000"/>
          <w:sz w:val="28"/>
          <w:szCs w:val="28"/>
        </w:rPr>
        <w:t>Бетонная смесь обладает высокими формовочными свойствами. Из нее легко могут быть получены плотные изделия любой, даже самой сложной формы, однако при одном главном условии: способ и параметры формования должны удовлетворять качественному составу бетонной смеси. Так,</w:t>
      </w:r>
      <w:r w:rsidR="001C19E5">
        <w:rPr>
          <w:color w:val="000000"/>
          <w:sz w:val="28"/>
          <w:szCs w:val="28"/>
        </w:rPr>
        <w:t xml:space="preserve"> </w:t>
      </w:r>
      <w:r w:rsidRPr="001C19E5">
        <w:rPr>
          <w:color w:val="000000"/>
          <w:sz w:val="28"/>
          <w:szCs w:val="28"/>
        </w:rPr>
        <w:t>жесткие смеси требуют более интенсивного уплотнения и при формовании из них изделий применяют вибрацию с дополнительным пригрузом, а также трамбование, прессование. Подвижные смеси легко и эффективно уплотняются только вибрацией. Применение же прессования, проката или трамбования для таких смесей не улучшает качества изделия или вообще не возможно по причине высокой текучести смеси.</w:t>
      </w:r>
    </w:p>
    <w:p w:rsidR="00251947" w:rsidRPr="001C19E5" w:rsidRDefault="00251947" w:rsidP="001C19E5">
      <w:pPr>
        <w:shd w:val="clear" w:color="auto" w:fill="FFFFFF"/>
        <w:autoSpaceDE w:val="0"/>
        <w:autoSpaceDN w:val="0"/>
        <w:adjustRightInd w:val="0"/>
        <w:spacing w:before="0" w:after="0" w:line="360" w:lineRule="auto"/>
        <w:ind w:firstLine="709"/>
        <w:jc w:val="both"/>
        <w:rPr>
          <w:color w:val="000000"/>
          <w:sz w:val="28"/>
          <w:szCs w:val="28"/>
        </w:rPr>
      </w:pPr>
      <w:r w:rsidRPr="001C19E5">
        <w:rPr>
          <w:color w:val="000000"/>
          <w:sz w:val="28"/>
          <w:szCs w:val="28"/>
        </w:rPr>
        <w:t xml:space="preserve">Среди разнообразных возможных способов уплотнения бетонной смеси при формовании могут быть выделены следующие, получившие практическое применение: вибрирование, прессование, трамбование, прокат, вакуумирование, центрифугирование и литье. Особенно большие возможности хорошего и легкого уплотнения жестких смесей получены при сочетании вибрирования с некоторыми другими видами механических воздействий, в частности, прессованием, прокатом. Так появились сравнительно новые способы формования бетонных изделий </w:t>
      </w:r>
      <w:r w:rsidR="001C19E5">
        <w:rPr>
          <w:color w:val="000000"/>
          <w:sz w:val="28"/>
          <w:szCs w:val="28"/>
        </w:rPr>
        <w:t>–</w:t>
      </w:r>
      <w:r w:rsidR="001C19E5" w:rsidRPr="001C19E5">
        <w:rPr>
          <w:color w:val="000000"/>
          <w:sz w:val="28"/>
          <w:szCs w:val="28"/>
        </w:rPr>
        <w:t xml:space="preserve"> </w:t>
      </w:r>
      <w:r w:rsidRPr="001C19E5">
        <w:rPr>
          <w:color w:val="000000"/>
          <w:sz w:val="28"/>
          <w:szCs w:val="28"/>
        </w:rPr>
        <w:t>виброштампование, вибропрокат.</w:t>
      </w:r>
    </w:p>
    <w:p w:rsidR="00251947" w:rsidRPr="001C19E5" w:rsidRDefault="00251947" w:rsidP="001C19E5">
      <w:pPr>
        <w:shd w:val="clear" w:color="auto" w:fill="FFFFFF"/>
        <w:autoSpaceDE w:val="0"/>
        <w:autoSpaceDN w:val="0"/>
        <w:adjustRightInd w:val="0"/>
        <w:spacing w:before="0" w:after="0" w:line="360" w:lineRule="auto"/>
        <w:ind w:firstLine="709"/>
        <w:jc w:val="both"/>
        <w:rPr>
          <w:color w:val="000000"/>
          <w:sz w:val="28"/>
          <w:szCs w:val="28"/>
        </w:rPr>
      </w:pPr>
      <w:r w:rsidRPr="001C19E5">
        <w:rPr>
          <w:bCs/>
          <w:color w:val="000000"/>
          <w:sz w:val="28"/>
          <w:szCs w:val="28"/>
        </w:rPr>
        <w:t xml:space="preserve">Вибрирование </w:t>
      </w:r>
      <w:r w:rsidR="001C19E5">
        <w:rPr>
          <w:bCs/>
          <w:color w:val="000000"/>
          <w:sz w:val="28"/>
          <w:szCs w:val="28"/>
        </w:rPr>
        <w:t>–</w:t>
      </w:r>
      <w:r w:rsidR="001C19E5" w:rsidRPr="001C19E5">
        <w:rPr>
          <w:bCs/>
          <w:color w:val="000000"/>
          <w:sz w:val="28"/>
          <w:szCs w:val="28"/>
        </w:rPr>
        <w:t xml:space="preserve"> </w:t>
      </w:r>
      <w:r w:rsidRPr="001C19E5">
        <w:rPr>
          <w:color w:val="000000"/>
          <w:sz w:val="28"/>
          <w:szCs w:val="28"/>
        </w:rPr>
        <w:t>это способ уплотнения бетонной смеси, являющийся наиболее распространенным благодаря высокой эффективности применения вибрации как в техническом, так и в экономическом отношениях.</w:t>
      </w:r>
    </w:p>
    <w:p w:rsidR="00251947" w:rsidRPr="001C19E5" w:rsidRDefault="00251947" w:rsidP="001C19E5">
      <w:pPr>
        <w:shd w:val="clear" w:color="auto" w:fill="FFFFFF"/>
        <w:autoSpaceDE w:val="0"/>
        <w:autoSpaceDN w:val="0"/>
        <w:adjustRightInd w:val="0"/>
        <w:spacing w:before="0" w:after="0" w:line="360" w:lineRule="auto"/>
        <w:ind w:firstLine="709"/>
        <w:jc w:val="both"/>
        <w:rPr>
          <w:color w:val="000000"/>
          <w:sz w:val="28"/>
          <w:szCs w:val="28"/>
        </w:rPr>
      </w:pPr>
      <w:r w:rsidRPr="001C19E5">
        <w:rPr>
          <w:color w:val="000000"/>
          <w:sz w:val="28"/>
          <w:szCs w:val="28"/>
        </w:rPr>
        <w:t>Уплотнение бетонной смеси</w:t>
      </w:r>
      <w:r w:rsidR="001C19E5">
        <w:rPr>
          <w:color w:val="000000"/>
          <w:sz w:val="28"/>
          <w:szCs w:val="28"/>
        </w:rPr>
        <w:t xml:space="preserve"> </w:t>
      </w:r>
      <w:r w:rsidRPr="001C19E5">
        <w:rPr>
          <w:color w:val="000000"/>
          <w:sz w:val="28"/>
          <w:szCs w:val="28"/>
        </w:rPr>
        <w:t>при</w:t>
      </w:r>
      <w:r w:rsidR="001C19E5">
        <w:rPr>
          <w:color w:val="000000"/>
          <w:sz w:val="28"/>
          <w:szCs w:val="28"/>
        </w:rPr>
        <w:t xml:space="preserve"> </w:t>
      </w:r>
      <w:r w:rsidRPr="001C19E5">
        <w:rPr>
          <w:color w:val="000000"/>
          <w:sz w:val="28"/>
          <w:szCs w:val="28"/>
        </w:rPr>
        <w:t>вибрировании</w:t>
      </w:r>
      <w:r w:rsidR="001C19E5">
        <w:rPr>
          <w:color w:val="000000"/>
          <w:sz w:val="28"/>
          <w:szCs w:val="28"/>
        </w:rPr>
        <w:t xml:space="preserve"> </w:t>
      </w:r>
      <w:r w:rsidRPr="001C19E5">
        <w:rPr>
          <w:color w:val="000000"/>
          <w:sz w:val="28"/>
          <w:szCs w:val="28"/>
        </w:rPr>
        <w:t>происходит в результате передачи бетонной</w:t>
      </w:r>
      <w:r w:rsidR="001C19E5">
        <w:rPr>
          <w:color w:val="000000"/>
          <w:sz w:val="28"/>
          <w:szCs w:val="28"/>
        </w:rPr>
        <w:t xml:space="preserve"> </w:t>
      </w:r>
      <w:r w:rsidRPr="001C19E5">
        <w:rPr>
          <w:color w:val="000000"/>
          <w:sz w:val="28"/>
          <w:szCs w:val="28"/>
        </w:rPr>
        <w:t>смеси</w:t>
      </w:r>
      <w:r w:rsidR="001C19E5">
        <w:rPr>
          <w:color w:val="000000"/>
          <w:sz w:val="28"/>
          <w:szCs w:val="28"/>
        </w:rPr>
        <w:t xml:space="preserve"> </w:t>
      </w:r>
      <w:r w:rsidRPr="001C19E5">
        <w:rPr>
          <w:color w:val="000000"/>
          <w:sz w:val="28"/>
          <w:szCs w:val="28"/>
        </w:rPr>
        <w:t>частоповторяющихся вынужденных колебаний,</w:t>
      </w:r>
      <w:r w:rsidR="001C19E5">
        <w:rPr>
          <w:color w:val="000000"/>
          <w:sz w:val="28"/>
          <w:szCs w:val="28"/>
        </w:rPr>
        <w:t xml:space="preserve"> </w:t>
      </w:r>
      <w:r w:rsidRPr="001C19E5">
        <w:rPr>
          <w:color w:val="000000"/>
          <w:sz w:val="28"/>
          <w:szCs w:val="28"/>
        </w:rPr>
        <w:t>определенной</w:t>
      </w:r>
      <w:r w:rsidR="001C19E5">
        <w:rPr>
          <w:color w:val="000000"/>
          <w:sz w:val="28"/>
          <w:szCs w:val="28"/>
        </w:rPr>
        <w:t xml:space="preserve"> </w:t>
      </w:r>
      <w:r w:rsidRPr="001C19E5">
        <w:rPr>
          <w:color w:val="000000"/>
          <w:sz w:val="28"/>
          <w:szCs w:val="28"/>
        </w:rPr>
        <w:t>амплитуды</w:t>
      </w:r>
      <w:r w:rsidR="001C19E5">
        <w:rPr>
          <w:color w:val="000000"/>
          <w:sz w:val="28"/>
          <w:szCs w:val="28"/>
        </w:rPr>
        <w:t xml:space="preserve"> </w:t>
      </w:r>
      <w:r w:rsidRPr="001C19E5">
        <w:rPr>
          <w:color w:val="000000"/>
          <w:sz w:val="28"/>
          <w:szCs w:val="28"/>
        </w:rPr>
        <w:t>и</w:t>
      </w:r>
      <w:r w:rsidR="001C19E5">
        <w:rPr>
          <w:color w:val="000000"/>
          <w:sz w:val="28"/>
          <w:szCs w:val="28"/>
        </w:rPr>
        <w:t xml:space="preserve"> </w:t>
      </w:r>
      <w:r w:rsidRPr="001C19E5">
        <w:rPr>
          <w:color w:val="000000"/>
          <w:sz w:val="28"/>
          <w:szCs w:val="28"/>
        </w:rPr>
        <w:t>частоты. В каждый момент встряхивания частицы</w:t>
      </w:r>
      <w:r w:rsidR="001C19E5">
        <w:rPr>
          <w:color w:val="000000"/>
          <w:sz w:val="28"/>
          <w:szCs w:val="28"/>
        </w:rPr>
        <w:t xml:space="preserve"> </w:t>
      </w:r>
      <w:r w:rsidRPr="001C19E5">
        <w:rPr>
          <w:color w:val="000000"/>
          <w:sz w:val="28"/>
          <w:szCs w:val="28"/>
        </w:rPr>
        <w:t>бетонной</w:t>
      </w:r>
      <w:r w:rsidR="001C19E5">
        <w:rPr>
          <w:color w:val="000000"/>
          <w:sz w:val="28"/>
          <w:szCs w:val="28"/>
        </w:rPr>
        <w:t xml:space="preserve"> </w:t>
      </w:r>
      <w:r w:rsidRPr="001C19E5">
        <w:rPr>
          <w:color w:val="000000"/>
          <w:sz w:val="28"/>
          <w:szCs w:val="28"/>
        </w:rPr>
        <w:t>смеси</w:t>
      </w:r>
      <w:r w:rsidR="001C19E5">
        <w:rPr>
          <w:color w:val="000000"/>
          <w:sz w:val="28"/>
          <w:szCs w:val="28"/>
        </w:rPr>
        <w:t xml:space="preserve"> </w:t>
      </w:r>
      <w:r w:rsidRPr="001C19E5">
        <w:rPr>
          <w:color w:val="000000"/>
          <w:sz w:val="28"/>
          <w:szCs w:val="28"/>
        </w:rPr>
        <w:t>находятся как бы в подвешенном состоянии</w:t>
      </w:r>
      <w:r w:rsidR="001C19E5">
        <w:rPr>
          <w:color w:val="000000"/>
          <w:sz w:val="28"/>
          <w:szCs w:val="28"/>
        </w:rPr>
        <w:t xml:space="preserve"> </w:t>
      </w:r>
      <w:r w:rsidRPr="001C19E5">
        <w:rPr>
          <w:color w:val="000000"/>
          <w:sz w:val="28"/>
          <w:szCs w:val="28"/>
        </w:rPr>
        <w:t>и</w:t>
      </w:r>
      <w:r w:rsidR="001C19E5">
        <w:rPr>
          <w:color w:val="000000"/>
          <w:sz w:val="28"/>
          <w:szCs w:val="28"/>
        </w:rPr>
        <w:t xml:space="preserve"> </w:t>
      </w:r>
      <w:r w:rsidRPr="001C19E5">
        <w:rPr>
          <w:color w:val="000000"/>
          <w:sz w:val="28"/>
          <w:szCs w:val="28"/>
        </w:rPr>
        <w:t>нарушается</w:t>
      </w:r>
      <w:r w:rsidR="001C19E5">
        <w:rPr>
          <w:color w:val="000000"/>
          <w:sz w:val="28"/>
          <w:szCs w:val="28"/>
        </w:rPr>
        <w:t xml:space="preserve"> </w:t>
      </w:r>
      <w:r w:rsidRPr="001C19E5">
        <w:rPr>
          <w:color w:val="000000"/>
          <w:sz w:val="28"/>
          <w:szCs w:val="28"/>
        </w:rPr>
        <w:t>связь их с другими частицами. В перерыве между толчками частицы под собственным весом падают и занимают при этом более устойчивое (выгодное) положение, что отвечает условию наиболее плотной их упаковки среди других и в конечном итоге приводит к получению плотной бетонной смеси.</w:t>
      </w:r>
    </w:p>
    <w:p w:rsidR="00251947" w:rsidRPr="001C19E5" w:rsidRDefault="00251947" w:rsidP="001C19E5">
      <w:pPr>
        <w:shd w:val="clear" w:color="auto" w:fill="FFFFFF"/>
        <w:autoSpaceDE w:val="0"/>
        <w:autoSpaceDN w:val="0"/>
        <w:adjustRightInd w:val="0"/>
        <w:spacing w:before="0" w:after="0" w:line="360" w:lineRule="auto"/>
        <w:ind w:firstLine="709"/>
        <w:jc w:val="both"/>
        <w:rPr>
          <w:color w:val="000000"/>
          <w:sz w:val="28"/>
          <w:szCs w:val="28"/>
        </w:rPr>
      </w:pPr>
      <w:r w:rsidRPr="001C19E5">
        <w:rPr>
          <w:color w:val="000000"/>
          <w:sz w:val="28"/>
          <w:szCs w:val="28"/>
        </w:rPr>
        <w:t>Второй причиной уплотнения бетонной</w:t>
      </w:r>
      <w:r w:rsidR="001C19E5">
        <w:rPr>
          <w:color w:val="000000"/>
          <w:sz w:val="28"/>
          <w:szCs w:val="28"/>
        </w:rPr>
        <w:t xml:space="preserve"> </w:t>
      </w:r>
      <w:r w:rsidRPr="001C19E5">
        <w:rPr>
          <w:color w:val="000000"/>
          <w:sz w:val="28"/>
          <w:szCs w:val="28"/>
        </w:rPr>
        <w:t>смеси</w:t>
      </w:r>
      <w:r w:rsidR="001C19E5">
        <w:rPr>
          <w:color w:val="000000"/>
          <w:sz w:val="28"/>
          <w:szCs w:val="28"/>
        </w:rPr>
        <w:t xml:space="preserve"> </w:t>
      </w:r>
      <w:r w:rsidRPr="001C19E5">
        <w:rPr>
          <w:color w:val="000000"/>
          <w:sz w:val="28"/>
          <w:szCs w:val="28"/>
        </w:rPr>
        <w:t>при</w:t>
      </w:r>
      <w:r w:rsidR="001C19E5">
        <w:rPr>
          <w:color w:val="000000"/>
          <w:sz w:val="28"/>
          <w:szCs w:val="28"/>
        </w:rPr>
        <w:t xml:space="preserve"> </w:t>
      </w:r>
      <w:r w:rsidRPr="001C19E5">
        <w:rPr>
          <w:color w:val="000000"/>
          <w:sz w:val="28"/>
          <w:szCs w:val="28"/>
        </w:rPr>
        <w:t>вибрировании</w:t>
      </w:r>
      <w:r w:rsidR="001C19E5">
        <w:rPr>
          <w:color w:val="000000"/>
          <w:sz w:val="28"/>
          <w:szCs w:val="28"/>
        </w:rPr>
        <w:t xml:space="preserve"> </w:t>
      </w:r>
      <w:r w:rsidRPr="001C19E5">
        <w:rPr>
          <w:color w:val="000000"/>
          <w:sz w:val="28"/>
          <w:szCs w:val="28"/>
        </w:rPr>
        <w:t>является</w:t>
      </w:r>
      <w:r w:rsidR="001C19E5">
        <w:rPr>
          <w:color w:val="000000"/>
          <w:sz w:val="28"/>
          <w:szCs w:val="28"/>
        </w:rPr>
        <w:t xml:space="preserve"> </w:t>
      </w:r>
      <w:r w:rsidRPr="001C19E5">
        <w:rPr>
          <w:color w:val="000000"/>
          <w:sz w:val="28"/>
          <w:szCs w:val="28"/>
        </w:rPr>
        <w:t>замечательное</w:t>
      </w:r>
      <w:r w:rsidR="001C19E5">
        <w:rPr>
          <w:color w:val="000000"/>
          <w:sz w:val="28"/>
          <w:szCs w:val="28"/>
        </w:rPr>
        <w:t xml:space="preserve"> </w:t>
      </w:r>
      <w:r w:rsidRPr="001C19E5">
        <w:rPr>
          <w:color w:val="000000"/>
          <w:sz w:val="28"/>
          <w:szCs w:val="28"/>
        </w:rPr>
        <w:t>свойство</w:t>
      </w:r>
      <w:r w:rsidR="001C19E5">
        <w:rPr>
          <w:color w:val="000000"/>
          <w:sz w:val="28"/>
          <w:szCs w:val="28"/>
        </w:rPr>
        <w:t xml:space="preserve"> </w:t>
      </w:r>
      <w:r w:rsidRPr="001C19E5">
        <w:rPr>
          <w:color w:val="000000"/>
          <w:sz w:val="28"/>
          <w:szCs w:val="28"/>
        </w:rPr>
        <w:t>ее</w:t>
      </w:r>
      <w:r w:rsidR="001C19E5">
        <w:rPr>
          <w:color w:val="000000"/>
          <w:sz w:val="28"/>
          <w:szCs w:val="28"/>
        </w:rPr>
        <w:t xml:space="preserve"> </w:t>
      </w:r>
      <w:r w:rsidRPr="001C19E5">
        <w:rPr>
          <w:color w:val="000000"/>
          <w:sz w:val="28"/>
          <w:szCs w:val="28"/>
        </w:rPr>
        <w:t>переходить</w:t>
      </w:r>
      <w:r w:rsidR="001C19E5">
        <w:rPr>
          <w:color w:val="000000"/>
          <w:sz w:val="28"/>
          <w:szCs w:val="28"/>
        </w:rPr>
        <w:t xml:space="preserve"> </w:t>
      </w:r>
      <w:r w:rsidRPr="001C19E5">
        <w:rPr>
          <w:color w:val="000000"/>
          <w:sz w:val="28"/>
          <w:szCs w:val="28"/>
        </w:rPr>
        <w:t>во временно текучее состояние под действием приложенных к ней внешних сил. Это свойство различных систем</w:t>
      </w:r>
      <w:r w:rsidR="001C19E5">
        <w:rPr>
          <w:color w:val="000000"/>
          <w:sz w:val="28"/>
          <w:szCs w:val="28"/>
        </w:rPr>
        <w:t xml:space="preserve"> </w:t>
      </w:r>
      <w:r w:rsidRPr="001C19E5">
        <w:rPr>
          <w:color w:val="000000"/>
          <w:sz w:val="28"/>
          <w:szCs w:val="28"/>
        </w:rPr>
        <w:t>в</w:t>
      </w:r>
      <w:r w:rsidR="001C19E5">
        <w:rPr>
          <w:color w:val="000000"/>
          <w:sz w:val="28"/>
          <w:szCs w:val="28"/>
        </w:rPr>
        <w:t xml:space="preserve"> </w:t>
      </w:r>
      <w:r w:rsidRPr="001C19E5">
        <w:rPr>
          <w:color w:val="000000"/>
          <w:sz w:val="28"/>
          <w:szCs w:val="28"/>
        </w:rPr>
        <w:t>технике называется тиксотропностью. Будучи во временно</w:t>
      </w:r>
      <w:r w:rsidR="001C19E5">
        <w:rPr>
          <w:color w:val="000000"/>
          <w:sz w:val="28"/>
          <w:szCs w:val="28"/>
        </w:rPr>
        <w:t xml:space="preserve"> </w:t>
      </w:r>
      <w:r w:rsidRPr="001C19E5">
        <w:rPr>
          <w:color w:val="000000"/>
          <w:sz w:val="28"/>
          <w:szCs w:val="28"/>
        </w:rPr>
        <w:t>жидком</w:t>
      </w:r>
      <w:r w:rsidR="001C19E5">
        <w:rPr>
          <w:color w:val="000000"/>
          <w:sz w:val="28"/>
          <w:szCs w:val="28"/>
        </w:rPr>
        <w:t xml:space="preserve"> </w:t>
      </w:r>
      <w:r w:rsidRPr="001C19E5">
        <w:rPr>
          <w:color w:val="000000"/>
          <w:sz w:val="28"/>
          <w:szCs w:val="28"/>
        </w:rPr>
        <w:t>состоянии бетонная смесь при вибрировании начинает гравитационно растекаться, приобретая конфигурацию формы, и уплотняться по действием</w:t>
      </w:r>
      <w:r w:rsidR="001C19E5">
        <w:rPr>
          <w:color w:val="000000"/>
          <w:sz w:val="28"/>
          <w:szCs w:val="28"/>
        </w:rPr>
        <w:t xml:space="preserve"> </w:t>
      </w:r>
      <w:r w:rsidRPr="001C19E5">
        <w:rPr>
          <w:color w:val="000000"/>
          <w:sz w:val="28"/>
          <w:szCs w:val="28"/>
        </w:rPr>
        <w:t>собственного</w:t>
      </w:r>
      <w:r w:rsidR="001C19E5">
        <w:rPr>
          <w:color w:val="000000"/>
          <w:sz w:val="28"/>
          <w:szCs w:val="28"/>
        </w:rPr>
        <w:t xml:space="preserve"> </w:t>
      </w:r>
      <w:r w:rsidRPr="001C19E5">
        <w:rPr>
          <w:color w:val="000000"/>
          <w:sz w:val="28"/>
          <w:szCs w:val="28"/>
        </w:rPr>
        <w:t>веса,</w:t>
      </w:r>
      <w:r w:rsidR="001C19E5">
        <w:rPr>
          <w:color w:val="000000"/>
          <w:sz w:val="28"/>
          <w:szCs w:val="28"/>
        </w:rPr>
        <w:t xml:space="preserve"> </w:t>
      </w:r>
      <w:r w:rsidRPr="001C19E5">
        <w:rPr>
          <w:color w:val="000000"/>
          <w:sz w:val="28"/>
          <w:szCs w:val="28"/>
        </w:rPr>
        <w:t>выдавливая</w:t>
      </w:r>
      <w:r w:rsidR="001C19E5">
        <w:rPr>
          <w:color w:val="000000"/>
          <w:sz w:val="28"/>
          <w:szCs w:val="28"/>
        </w:rPr>
        <w:t xml:space="preserve"> </w:t>
      </w:r>
      <w:r w:rsidRPr="001C19E5">
        <w:rPr>
          <w:color w:val="000000"/>
          <w:sz w:val="28"/>
          <w:szCs w:val="28"/>
        </w:rPr>
        <w:t>вовлеченный воздух и воду в результате оседания более тяжелой твердой фазы.</w:t>
      </w:r>
    </w:p>
    <w:p w:rsidR="00251947" w:rsidRPr="001C19E5" w:rsidRDefault="00251947" w:rsidP="001C19E5">
      <w:pPr>
        <w:shd w:val="clear" w:color="auto" w:fill="FFFFFF"/>
        <w:autoSpaceDE w:val="0"/>
        <w:autoSpaceDN w:val="0"/>
        <w:adjustRightInd w:val="0"/>
        <w:spacing w:before="0" w:after="0" w:line="360" w:lineRule="auto"/>
        <w:ind w:firstLine="709"/>
        <w:jc w:val="both"/>
        <w:rPr>
          <w:color w:val="000000"/>
          <w:sz w:val="28"/>
          <w:szCs w:val="28"/>
        </w:rPr>
      </w:pPr>
      <w:r w:rsidRPr="001C19E5">
        <w:rPr>
          <w:color w:val="000000"/>
          <w:sz w:val="28"/>
          <w:szCs w:val="28"/>
        </w:rPr>
        <w:t>Экономическая эффективность выражается в том, что при вибрировании высокая степень уплотнения бетонной смеси достигается применением оборудования незначительной мощности.</w:t>
      </w:r>
    </w:p>
    <w:p w:rsidR="00251947" w:rsidRPr="001C19E5" w:rsidRDefault="00251947" w:rsidP="001C19E5">
      <w:pPr>
        <w:shd w:val="clear" w:color="auto" w:fill="FFFFFF"/>
        <w:spacing w:before="0" w:after="0" w:line="360" w:lineRule="auto"/>
        <w:ind w:firstLine="709"/>
        <w:jc w:val="both"/>
        <w:rPr>
          <w:iCs/>
          <w:color w:val="000000"/>
          <w:sz w:val="28"/>
          <w:szCs w:val="28"/>
        </w:rPr>
      </w:pPr>
      <w:r w:rsidRPr="001C19E5">
        <w:rPr>
          <w:color w:val="000000"/>
          <w:sz w:val="28"/>
          <w:szCs w:val="28"/>
        </w:rPr>
        <w:t>На качество виброуплотнения оказывают влияние</w:t>
      </w:r>
      <w:r w:rsidR="001C19E5">
        <w:rPr>
          <w:color w:val="000000"/>
          <w:sz w:val="28"/>
          <w:szCs w:val="28"/>
        </w:rPr>
        <w:t xml:space="preserve"> </w:t>
      </w:r>
      <w:r w:rsidRPr="001C19E5">
        <w:rPr>
          <w:color w:val="000000"/>
          <w:sz w:val="28"/>
          <w:szCs w:val="28"/>
        </w:rPr>
        <w:t>не</w:t>
      </w:r>
      <w:r w:rsidR="001C19E5">
        <w:rPr>
          <w:color w:val="000000"/>
          <w:sz w:val="28"/>
          <w:szCs w:val="28"/>
        </w:rPr>
        <w:t xml:space="preserve"> </w:t>
      </w:r>
      <w:r w:rsidRPr="001C19E5">
        <w:rPr>
          <w:color w:val="000000"/>
          <w:sz w:val="28"/>
          <w:szCs w:val="28"/>
        </w:rPr>
        <w:t>только параметры работы вибромеханизма</w:t>
      </w:r>
      <w:r w:rsidR="001C19E5">
        <w:rPr>
          <w:color w:val="000000"/>
          <w:sz w:val="28"/>
          <w:szCs w:val="28"/>
        </w:rPr>
        <w:t xml:space="preserve"> </w:t>
      </w:r>
      <w:r w:rsidRPr="001C19E5">
        <w:rPr>
          <w:color w:val="000000"/>
          <w:sz w:val="28"/>
          <w:szCs w:val="28"/>
        </w:rPr>
        <w:t>(частота</w:t>
      </w:r>
      <w:r w:rsidR="001C19E5">
        <w:rPr>
          <w:color w:val="000000"/>
          <w:sz w:val="28"/>
          <w:szCs w:val="28"/>
        </w:rPr>
        <w:t xml:space="preserve"> </w:t>
      </w:r>
      <w:r w:rsidRPr="001C19E5">
        <w:rPr>
          <w:color w:val="000000"/>
          <w:sz w:val="28"/>
          <w:szCs w:val="28"/>
        </w:rPr>
        <w:t>и</w:t>
      </w:r>
      <w:r w:rsidR="001C19E5">
        <w:rPr>
          <w:color w:val="000000"/>
          <w:sz w:val="28"/>
          <w:szCs w:val="28"/>
        </w:rPr>
        <w:t xml:space="preserve"> </w:t>
      </w:r>
      <w:r w:rsidRPr="001C19E5">
        <w:rPr>
          <w:color w:val="000000"/>
          <w:sz w:val="28"/>
          <w:szCs w:val="28"/>
        </w:rPr>
        <w:t>амплитуда), но также продолжительность вибрирования. Для каждой бетонной смеси в зависимости от ее подвижности существует</w:t>
      </w:r>
      <w:r w:rsidR="001C19E5">
        <w:rPr>
          <w:color w:val="000000"/>
          <w:sz w:val="28"/>
          <w:szCs w:val="28"/>
        </w:rPr>
        <w:t xml:space="preserve"> </w:t>
      </w:r>
      <w:r w:rsidRPr="001C19E5">
        <w:rPr>
          <w:color w:val="000000"/>
          <w:sz w:val="28"/>
          <w:szCs w:val="28"/>
        </w:rPr>
        <w:t>своя</w:t>
      </w:r>
      <w:r w:rsidR="001C19E5">
        <w:rPr>
          <w:color w:val="000000"/>
          <w:sz w:val="28"/>
          <w:szCs w:val="28"/>
        </w:rPr>
        <w:t xml:space="preserve"> </w:t>
      </w:r>
      <w:r w:rsidRPr="001C19E5">
        <w:rPr>
          <w:color w:val="000000"/>
          <w:sz w:val="28"/>
          <w:szCs w:val="28"/>
        </w:rPr>
        <w:t>оптимальная продолжительность виброуплотнения при данных параметрах, до которой смесь уплотняется эффективно, а сверх которой затраты энергии возрастают в значительно большей степени, чем повышается плотность смеси.</w:t>
      </w:r>
      <w:r w:rsidR="001C19E5">
        <w:rPr>
          <w:color w:val="000000"/>
          <w:sz w:val="28"/>
          <w:szCs w:val="28"/>
        </w:rPr>
        <w:t xml:space="preserve"> </w:t>
      </w:r>
      <w:r w:rsidRPr="001C19E5">
        <w:rPr>
          <w:color w:val="000000"/>
          <w:sz w:val="28"/>
          <w:szCs w:val="28"/>
        </w:rPr>
        <w:t>Еще</w:t>
      </w:r>
      <w:r w:rsidR="001C19E5">
        <w:rPr>
          <w:color w:val="000000"/>
          <w:sz w:val="28"/>
          <w:szCs w:val="28"/>
        </w:rPr>
        <w:t xml:space="preserve"> </w:t>
      </w:r>
      <w:r w:rsidRPr="001C19E5">
        <w:rPr>
          <w:color w:val="000000"/>
          <w:sz w:val="28"/>
          <w:szCs w:val="28"/>
        </w:rPr>
        <w:t>более</w:t>
      </w:r>
      <w:r w:rsidR="001C19E5">
        <w:rPr>
          <w:color w:val="000000"/>
          <w:sz w:val="28"/>
          <w:szCs w:val="28"/>
        </w:rPr>
        <w:t xml:space="preserve"> </w:t>
      </w:r>
      <w:r w:rsidRPr="001C19E5">
        <w:rPr>
          <w:color w:val="000000"/>
          <w:sz w:val="28"/>
          <w:szCs w:val="28"/>
        </w:rPr>
        <w:t>продолжительное уплотнение вообще</w:t>
      </w:r>
      <w:r w:rsidR="001C19E5">
        <w:rPr>
          <w:color w:val="000000"/>
          <w:sz w:val="28"/>
          <w:szCs w:val="28"/>
        </w:rPr>
        <w:t xml:space="preserve"> </w:t>
      </w:r>
      <w:r w:rsidRPr="001C19E5">
        <w:rPr>
          <w:color w:val="000000"/>
          <w:sz w:val="28"/>
          <w:szCs w:val="28"/>
        </w:rPr>
        <w:t>не</w:t>
      </w:r>
      <w:r w:rsidR="001C19E5">
        <w:rPr>
          <w:color w:val="000000"/>
          <w:sz w:val="28"/>
          <w:szCs w:val="28"/>
        </w:rPr>
        <w:t xml:space="preserve"> </w:t>
      </w:r>
      <w:r w:rsidRPr="001C19E5">
        <w:rPr>
          <w:color w:val="000000"/>
          <w:sz w:val="28"/>
          <w:szCs w:val="28"/>
        </w:rPr>
        <w:t>дает</w:t>
      </w:r>
      <w:r w:rsidR="001C19E5">
        <w:rPr>
          <w:color w:val="000000"/>
          <w:sz w:val="28"/>
          <w:szCs w:val="28"/>
        </w:rPr>
        <w:t xml:space="preserve"> </w:t>
      </w:r>
      <w:r w:rsidRPr="001C19E5">
        <w:rPr>
          <w:color w:val="000000"/>
          <w:sz w:val="28"/>
          <w:szCs w:val="28"/>
        </w:rPr>
        <w:t>прироста</w:t>
      </w:r>
      <w:r w:rsidR="001C19E5">
        <w:rPr>
          <w:color w:val="000000"/>
          <w:sz w:val="28"/>
          <w:szCs w:val="28"/>
        </w:rPr>
        <w:t xml:space="preserve"> </w:t>
      </w:r>
      <w:r w:rsidRPr="001C19E5">
        <w:rPr>
          <w:color w:val="000000"/>
          <w:sz w:val="28"/>
          <w:szCs w:val="28"/>
        </w:rPr>
        <w:t>плотности,</w:t>
      </w:r>
      <w:r w:rsidR="001C19E5">
        <w:rPr>
          <w:color w:val="000000"/>
          <w:sz w:val="28"/>
          <w:szCs w:val="28"/>
        </w:rPr>
        <w:t xml:space="preserve"> </w:t>
      </w:r>
      <w:r w:rsidRPr="001C19E5">
        <w:rPr>
          <w:color w:val="000000"/>
          <w:sz w:val="28"/>
          <w:szCs w:val="28"/>
        </w:rPr>
        <w:t>а</w:t>
      </w:r>
      <w:r w:rsidR="001C19E5">
        <w:rPr>
          <w:color w:val="000000"/>
          <w:sz w:val="28"/>
          <w:szCs w:val="28"/>
        </w:rPr>
        <w:t xml:space="preserve"> </w:t>
      </w:r>
      <w:r w:rsidRPr="001C19E5">
        <w:rPr>
          <w:color w:val="000000"/>
          <w:sz w:val="28"/>
          <w:szCs w:val="28"/>
        </w:rPr>
        <w:t xml:space="preserve">чрезмерно продолжительное вибрирование может привести даже к расслаиванию смеси, разделению ее на отдельные компоненты </w:t>
      </w:r>
      <w:r w:rsidR="001C19E5">
        <w:rPr>
          <w:color w:val="000000"/>
          <w:sz w:val="28"/>
          <w:szCs w:val="28"/>
        </w:rPr>
        <w:t>–</w:t>
      </w:r>
      <w:r w:rsidR="001C19E5" w:rsidRPr="001C19E5">
        <w:rPr>
          <w:color w:val="000000"/>
          <w:sz w:val="28"/>
          <w:szCs w:val="28"/>
        </w:rPr>
        <w:t xml:space="preserve"> </w:t>
      </w:r>
      <w:r w:rsidRPr="001C19E5">
        <w:rPr>
          <w:color w:val="000000"/>
          <w:sz w:val="28"/>
          <w:szCs w:val="28"/>
        </w:rPr>
        <w:t>цементный раствор и крупные зерна заполнителя, что в конечном итоге приведет к неравномерной плотности изделия по сечению и снижению прочности в отдельных частях его. Естественно, что</w:t>
      </w:r>
      <w:r w:rsidR="001C19E5">
        <w:rPr>
          <w:color w:val="000000"/>
          <w:sz w:val="28"/>
          <w:szCs w:val="28"/>
        </w:rPr>
        <w:t xml:space="preserve"> </w:t>
      </w:r>
      <w:r w:rsidRPr="001C19E5">
        <w:rPr>
          <w:color w:val="000000"/>
          <w:sz w:val="28"/>
          <w:szCs w:val="28"/>
        </w:rPr>
        <w:t>продолжительное вибрирование не выгодно и в экономическом отношении: возрастают затраты электроэнергии и трудоемкость, снижается производительность формовочной линии. Практика показала, что оптимальная продолжительность вибрирования жестких бетонных смесей находится в пределах 2</w:t>
      </w:r>
      <w:r w:rsidR="001C19E5">
        <w:rPr>
          <w:color w:val="000000"/>
          <w:sz w:val="28"/>
          <w:szCs w:val="28"/>
        </w:rPr>
        <w:t>–</w:t>
      </w:r>
      <w:r w:rsidRPr="001C19E5">
        <w:rPr>
          <w:color w:val="000000"/>
          <w:sz w:val="28"/>
          <w:szCs w:val="28"/>
        </w:rPr>
        <w:t>4</w:t>
      </w:r>
      <w:r w:rsidR="001C19E5">
        <w:rPr>
          <w:color w:val="000000"/>
          <w:sz w:val="28"/>
          <w:szCs w:val="28"/>
        </w:rPr>
        <w:t> </w:t>
      </w:r>
      <w:r w:rsidR="001C19E5" w:rsidRPr="001C19E5">
        <w:rPr>
          <w:iCs/>
          <w:color w:val="000000"/>
          <w:sz w:val="28"/>
          <w:szCs w:val="28"/>
        </w:rPr>
        <w:t>мин</w:t>
      </w:r>
      <w:r w:rsidRPr="001C19E5">
        <w:rPr>
          <w:iCs/>
          <w:color w:val="000000"/>
          <w:sz w:val="28"/>
          <w:szCs w:val="28"/>
        </w:rPr>
        <w:t>.</w:t>
      </w:r>
    </w:p>
    <w:p w:rsidR="00251947" w:rsidRPr="001C19E5" w:rsidRDefault="00251947" w:rsidP="001C19E5">
      <w:pPr>
        <w:shd w:val="clear" w:color="auto" w:fill="FFFFFF"/>
        <w:autoSpaceDE w:val="0"/>
        <w:autoSpaceDN w:val="0"/>
        <w:adjustRightInd w:val="0"/>
        <w:spacing w:before="0" w:after="0" w:line="360" w:lineRule="auto"/>
        <w:ind w:firstLine="709"/>
        <w:jc w:val="both"/>
        <w:rPr>
          <w:color w:val="000000"/>
          <w:sz w:val="28"/>
          <w:szCs w:val="28"/>
        </w:rPr>
      </w:pPr>
      <w:r w:rsidRPr="001C19E5">
        <w:rPr>
          <w:iCs/>
          <w:color w:val="000000"/>
          <w:sz w:val="28"/>
          <w:szCs w:val="28"/>
        </w:rPr>
        <w:t xml:space="preserve">Виброуплотняющие механизмы, </w:t>
      </w:r>
      <w:r w:rsidRPr="001C19E5">
        <w:rPr>
          <w:color w:val="000000"/>
          <w:sz w:val="28"/>
          <w:szCs w:val="28"/>
        </w:rPr>
        <w:t xml:space="preserve">подразделяются на стационарные с объемным вибрированием </w:t>
      </w:r>
      <w:r w:rsidR="001C19E5">
        <w:rPr>
          <w:color w:val="000000"/>
          <w:sz w:val="28"/>
          <w:szCs w:val="28"/>
        </w:rPr>
        <w:t>–</w:t>
      </w:r>
      <w:r w:rsidR="001C19E5" w:rsidRPr="001C19E5">
        <w:rPr>
          <w:color w:val="000000"/>
          <w:sz w:val="28"/>
          <w:szCs w:val="28"/>
        </w:rPr>
        <w:t xml:space="preserve"> </w:t>
      </w:r>
      <w:r w:rsidRPr="001C19E5">
        <w:rPr>
          <w:color w:val="000000"/>
          <w:sz w:val="28"/>
          <w:szCs w:val="28"/>
        </w:rPr>
        <w:t>виброплощадки и переносные. Виброплощадки находят основное применение на заводах железобетонных изделий.</w:t>
      </w:r>
    </w:p>
    <w:p w:rsidR="00251947" w:rsidRPr="001C19E5" w:rsidRDefault="00251947" w:rsidP="001C19E5">
      <w:pPr>
        <w:shd w:val="clear" w:color="auto" w:fill="FFFFFF"/>
        <w:autoSpaceDE w:val="0"/>
        <w:autoSpaceDN w:val="0"/>
        <w:adjustRightInd w:val="0"/>
        <w:spacing w:before="0" w:after="0" w:line="360" w:lineRule="auto"/>
        <w:ind w:firstLine="709"/>
        <w:jc w:val="both"/>
        <w:rPr>
          <w:color w:val="000000"/>
          <w:sz w:val="28"/>
          <w:szCs w:val="28"/>
        </w:rPr>
      </w:pPr>
      <w:r w:rsidRPr="001C19E5">
        <w:rPr>
          <w:color w:val="000000"/>
          <w:sz w:val="28"/>
          <w:szCs w:val="28"/>
        </w:rPr>
        <w:t>Виброплощадки отличаются большим разнообразием типов, однако конструкция всех типов принципиально не отличается, как и не отличается принцип их работы. На рисунке представлена конструктивная схема стола – со сплошной верхней рамой, образующей стол с одним или двумя вибрационными валами, и собранные из отдельных виброблоков, в целом представляющих общую вибрационную плоскость, на которой располагается форма бетонной смесью. Вибрирующей частью виброплощадки, возбуждающей колебания бетонной смеси, служит стол, к которому жестко прикреплены вибромеханизмы. Ими могут служить вибровалы с дебалансами или электромагнитные, пневматические вибромеханизмы или просто электромотор с дебалансом на валу. Стол опирается на упругие опоры в виде пружин и этим исключается передача вибрации фундаментам. Для прочного крепления формы к столу площадки предусматривают специальные механизмы</w:t>
      </w:r>
      <w:r w:rsidR="001C19E5">
        <w:rPr>
          <w:color w:val="000000"/>
          <w:sz w:val="28"/>
          <w:szCs w:val="28"/>
        </w:rPr>
        <w:t>–</w:t>
      </w:r>
      <w:r w:rsidRPr="001C19E5">
        <w:rPr>
          <w:color w:val="000000"/>
          <w:sz w:val="28"/>
          <w:szCs w:val="28"/>
        </w:rPr>
        <w:t>электромагниты, пневматические или механические прижимы. В последнее время для уменьшения шума и плавного регулирования амплитуды колебаний разработаны виброплощадки, опирающиеся на пневмобаллоны.</w:t>
      </w:r>
    </w:p>
    <w:p w:rsidR="00251947" w:rsidRPr="001C19E5" w:rsidRDefault="00251947" w:rsidP="001C19E5">
      <w:pPr>
        <w:shd w:val="clear" w:color="auto" w:fill="FFFFFF"/>
        <w:autoSpaceDE w:val="0"/>
        <w:autoSpaceDN w:val="0"/>
        <w:adjustRightInd w:val="0"/>
        <w:spacing w:before="0" w:after="0" w:line="360" w:lineRule="auto"/>
        <w:ind w:firstLine="709"/>
        <w:jc w:val="both"/>
        <w:rPr>
          <w:color w:val="000000"/>
          <w:sz w:val="28"/>
          <w:szCs w:val="28"/>
        </w:rPr>
      </w:pPr>
      <w:r w:rsidRPr="001C19E5">
        <w:rPr>
          <w:color w:val="000000"/>
          <w:sz w:val="28"/>
          <w:szCs w:val="28"/>
        </w:rPr>
        <w:t xml:space="preserve">В зависимости от количества </w:t>
      </w:r>
      <w:r w:rsidRPr="001C19E5">
        <w:rPr>
          <w:iCs/>
          <w:color w:val="000000"/>
          <w:sz w:val="28"/>
          <w:szCs w:val="28"/>
        </w:rPr>
        <w:t>вибромеханизмов на столе виб</w:t>
      </w:r>
      <w:r w:rsidRPr="001C19E5">
        <w:rPr>
          <w:color w:val="000000"/>
          <w:sz w:val="28"/>
          <w:szCs w:val="28"/>
        </w:rPr>
        <w:t xml:space="preserve">роплощадки </w:t>
      </w:r>
      <w:r w:rsidR="001C19E5">
        <w:rPr>
          <w:color w:val="000000"/>
          <w:sz w:val="28"/>
          <w:szCs w:val="28"/>
        </w:rPr>
        <w:t>–</w:t>
      </w:r>
      <w:r w:rsidR="001C19E5" w:rsidRPr="001C19E5">
        <w:rPr>
          <w:color w:val="000000"/>
          <w:sz w:val="28"/>
          <w:szCs w:val="28"/>
        </w:rPr>
        <w:t xml:space="preserve"> </w:t>
      </w:r>
      <w:r w:rsidRPr="001C19E5">
        <w:rPr>
          <w:color w:val="000000"/>
          <w:sz w:val="28"/>
          <w:szCs w:val="28"/>
        </w:rPr>
        <w:t>один или два получают соответственно круговые или направленные колебания; последние обеспечивают более интенсивное уплотнение бетонной смеси.</w:t>
      </w:r>
    </w:p>
    <w:p w:rsidR="00251947" w:rsidRPr="001C19E5" w:rsidRDefault="00251947" w:rsidP="001C19E5">
      <w:pPr>
        <w:shd w:val="clear" w:color="auto" w:fill="FFFFFF"/>
        <w:autoSpaceDE w:val="0"/>
        <w:autoSpaceDN w:val="0"/>
        <w:adjustRightInd w:val="0"/>
        <w:spacing w:before="0" w:after="0" w:line="360" w:lineRule="auto"/>
        <w:ind w:firstLine="709"/>
        <w:jc w:val="both"/>
        <w:rPr>
          <w:color w:val="000000"/>
          <w:sz w:val="28"/>
          <w:szCs w:val="28"/>
        </w:rPr>
      </w:pPr>
      <w:r w:rsidRPr="001C19E5">
        <w:rPr>
          <w:color w:val="000000"/>
          <w:sz w:val="28"/>
          <w:szCs w:val="28"/>
        </w:rPr>
        <w:t xml:space="preserve">Основное назначение форм </w:t>
      </w:r>
      <w:r w:rsidR="001C19E5">
        <w:rPr>
          <w:color w:val="000000"/>
          <w:sz w:val="28"/>
          <w:szCs w:val="28"/>
        </w:rPr>
        <w:t>–</w:t>
      </w:r>
      <w:r w:rsidR="001C19E5" w:rsidRPr="001C19E5">
        <w:rPr>
          <w:color w:val="000000"/>
          <w:sz w:val="28"/>
          <w:szCs w:val="28"/>
        </w:rPr>
        <w:t xml:space="preserve"> </w:t>
      </w:r>
      <w:r w:rsidRPr="001C19E5">
        <w:rPr>
          <w:color w:val="000000"/>
          <w:sz w:val="28"/>
          <w:szCs w:val="28"/>
        </w:rPr>
        <w:t>обеспечить получение изделий заданных форм и размеров, с ровными гранями и гладкими рабочими поверхностями. Конструкции формы должна обладать необходимой жесткостью. Формы должны быть просты и удобны в сборке и разборке, а их элементы – плотно примыкать друг к другу. Допуски в размерах форм устанавливаются ГОСТом, причем они назначаются только минусовыми</w:t>
      </w:r>
      <w:r w:rsidR="001C19E5">
        <w:rPr>
          <w:color w:val="000000"/>
          <w:sz w:val="28"/>
          <w:szCs w:val="28"/>
        </w:rPr>
        <w:t>,</w:t>
      </w:r>
      <w:r w:rsidRPr="001C19E5">
        <w:rPr>
          <w:color w:val="000000"/>
          <w:sz w:val="28"/>
          <w:szCs w:val="28"/>
        </w:rPr>
        <w:t xml:space="preserve"> так как в процессе эксплуатации крепления форм ослабевают, плотность сборки нарушается, и изделия получаются несколько больше проектных размеров. Учитывая условия работы данного завода, наиболее целесообразным является применение металлических силовых форм. Они предназначены воспринимать усилия натяжения арматуры во время твердения бетона до достижения им прочности, позволяющей воспринять усилия растянутой арматуры до отпуска последней. Усилия растянутой арматуры в силовых формах воспринимаются бортоснасткой. Эти формы отличаются высокой жесткостью, а следовательно, и повышенным расходом металла.</w:t>
      </w:r>
    </w:p>
    <w:p w:rsidR="00251947" w:rsidRPr="001C19E5" w:rsidRDefault="00251947" w:rsidP="001C19E5">
      <w:pPr>
        <w:shd w:val="clear" w:color="auto" w:fill="FFFFFF"/>
        <w:autoSpaceDE w:val="0"/>
        <w:autoSpaceDN w:val="0"/>
        <w:adjustRightInd w:val="0"/>
        <w:spacing w:before="0" w:after="0" w:line="360" w:lineRule="auto"/>
        <w:ind w:firstLine="709"/>
        <w:jc w:val="both"/>
        <w:rPr>
          <w:color w:val="000000"/>
          <w:sz w:val="28"/>
          <w:szCs w:val="28"/>
        </w:rPr>
      </w:pPr>
      <w:r w:rsidRPr="001C19E5">
        <w:rPr>
          <w:color w:val="000000"/>
          <w:sz w:val="28"/>
          <w:szCs w:val="28"/>
        </w:rPr>
        <w:t>Содержать формы и формовочное оборудование в чистоте необходимо не только для продления срока их эксплуатации, но и для обеспечения высокого качества изготовляемых изделий. После каждого цикла формования формы чистят и смазывают, применяя для этого различные машины, приспособления и смазочные материалы. Для очистки форм применяют машины, рабочими органами которых являются цилиндрические щётки из стальной проволоки.</w:t>
      </w:r>
    </w:p>
    <w:p w:rsidR="00251947" w:rsidRPr="001C19E5" w:rsidRDefault="00251947" w:rsidP="001C19E5">
      <w:pPr>
        <w:shd w:val="clear" w:color="auto" w:fill="FFFFFF"/>
        <w:autoSpaceDE w:val="0"/>
        <w:autoSpaceDN w:val="0"/>
        <w:adjustRightInd w:val="0"/>
        <w:spacing w:before="0" w:after="0" w:line="360" w:lineRule="auto"/>
        <w:ind w:firstLine="709"/>
        <w:jc w:val="both"/>
        <w:rPr>
          <w:color w:val="000000"/>
          <w:sz w:val="28"/>
          <w:szCs w:val="24"/>
        </w:rPr>
      </w:pPr>
      <w:r w:rsidRPr="001C19E5">
        <w:rPr>
          <w:color w:val="000000"/>
          <w:sz w:val="28"/>
          <w:szCs w:val="28"/>
        </w:rPr>
        <w:t>Материалы для смазки должны хорошо удерживаться на поверхности формы</w:t>
      </w:r>
      <w:r w:rsidR="001C19E5">
        <w:rPr>
          <w:color w:val="000000"/>
          <w:sz w:val="28"/>
          <w:szCs w:val="28"/>
        </w:rPr>
        <w:t xml:space="preserve"> </w:t>
      </w:r>
      <w:r w:rsidRPr="001C19E5">
        <w:rPr>
          <w:color w:val="000000"/>
          <w:sz w:val="28"/>
          <w:szCs w:val="28"/>
        </w:rPr>
        <w:t>в</w:t>
      </w:r>
      <w:r w:rsidR="001C19E5">
        <w:rPr>
          <w:color w:val="000000"/>
          <w:sz w:val="28"/>
          <w:szCs w:val="28"/>
        </w:rPr>
        <w:t xml:space="preserve"> </w:t>
      </w:r>
      <w:r w:rsidRPr="001C19E5">
        <w:rPr>
          <w:color w:val="000000"/>
          <w:sz w:val="28"/>
          <w:szCs w:val="28"/>
        </w:rPr>
        <w:t>процессе</w:t>
      </w:r>
      <w:r w:rsidR="001C19E5">
        <w:rPr>
          <w:color w:val="000000"/>
          <w:sz w:val="28"/>
          <w:szCs w:val="28"/>
        </w:rPr>
        <w:t xml:space="preserve"> </w:t>
      </w:r>
      <w:r w:rsidRPr="001C19E5">
        <w:rPr>
          <w:color w:val="000000"/>
          <w:sz w:val="28"/>
          <w:szCs w:val="28"/>
        </w:rPr>
        <w:t>всех</w:t>
      </w:r>
      <w:r w:rsidR="001C19E5">
        <w:rPr>
          <w:color w:val="000000"/>
          <w:sz w:val="28"/>
          <w:szCs w:val="28"/>
        </w:rPr>
        <w:t xml:space="preserve"> </w:t>
      </w:r>
      <w:r w:rsidRPr="001C19E5">
        <w:rPr>
          <w:color w:val="000000"/>
          <w:sz w:val="28"/>
          <w:szCs w:val="28"/>
        </w:rPr>
        <w:t>технологических</w:t>
      </w:r>
      <w:r w:rsidR="001C19E5">
        <w:rPr>
          <w:color w:val="000000"/>
          <w:sz w:val="28"/>
          <w:szCs w:val="28"/>
        </w:rPr>
        <w:t xml:space="preserve"> </w:t>
      </w:r>
      <w:r w:rsidRPr="001C19E5">
        <w:rPr>
          <w:color w:val="000000"/>
          <w:sz w:val="28"/>
          <w:szCs w:val="28"/>
        </w:rPr>
        <w:t>операций, обеспечивать возможность их механизированного нанесения, полностью исключать сцепление бетона изделия с формой, не должны портить внешнего вида изделий</w:t>
      </w:r>
      <w:r w:rsidR="001C19E5">
        <w:rPr>
          <w:color w:val="000000"/>
          <w:sz w:val="28"/>
          <w:szCs w:val="28"/>
        </w:rPr>
        <w:t xml:space="preserve"> </w:t>
      </w:r>
      <w:r w:rsidRPr="001C19E5">
        <w:rPr>
          <w:color w:val="000000"/>
          <w:sz w:val="28"/>
          <w:szCs w:val="28"/>
        </w:rPr>
        <w:t>образованием</w:t>
      </w:r>
      <w:r w:rsidR="001C19E5">
        <w:rPr>
          <w:color w:val="000000"/>
          <w:sz w:val="28"/>
          <w:szCs w:val="28"/>
        </w:rPr>
        <w:t xml:space="preserve"> </w:t>
      </w:r>
      <w:r w:rsidRPr="001C19E5">
        <w:rPr>
          <w:color w:val="000000"/>
          <w:sz w:val="28"/>
          <w:szCs w:val="28"/>
        </w:rPr>
        <w:t>жирных</w:t>
      </w:r>
      <w:r w:rsidR="001C19E5">
        <w:rPr>
          <w:color w:val="000000"/>
          <w:sz w:val="28"/>
          <w:szCs w:val="28"/>
        </w:rPr>
        <w:t xml:space="preserve"> </w:t>
      </w:r>
      <w:r w:rsidRPr="001C19E5">
        <w:rPr>
          <w:color w:val="000000"/>
          <w:sz w:val="28"/>
          <w:szCs w:val="28"/>
        </w:rPr>
        <w:t>или грязных пятен, не вызывать коррозии форм,</w:t>
      </w:r>
      <w:r w:rsidR="001C19E5">
        <w:rPr>
          <w:color w:val="000000"/>
          <w:sz w:val="28"/>
          <w:szCs w:val="28"/>
        </w:rPr>
        <w:t xml:space="preserve"> </w:t>
      </w:r>
      <w:r w:rsidRPr="001C19E5">
        <w:rPr>
          <w:color w:val="000000"/>
          <w:sz w:val="28"/>
          <w:szCs w:val="28"/>
        </w:rPr>
        <w:t>а</w:t>
      </w:r>
      <w:r w:rsidR="001C19E5">
        <w:rPr>
          <w:color w:val="000000"/>
          <w:sz w:val="28"/>
          <w:szCs w:val="28"/>
        </w:rPr>
        <w:t xml:space="preserve"> </w:t>
      </w:r>
      <w:r w:rsidRPr="001C19E5">
        <w:rPr>
          <w:color w:val="000000"/>
          <w:sz w:val="28"/>
          <w:szCs w:val="28"/>
        </w:rPr>
        <w:t>также</w:t>
      </w:r>
      <w:r w:rsidR="001C19E5">
        <w:rPr>
          <w:color w:val="000000"/>
          <w:sz w:val="28"/>
          <w:szCs w:val="28"/>
        </w:rPr>
        <w:t xml:space="preserve"> </w:t>
      </w:r>
      <w:r w:rsidRPr="001C19E5">
        <w:rPr>
          <w:color w:val="000000"/>
          <w:sz w:val="28"/>
          <w:szCs w:val="28"/>
        </w:rPr>
        <w:t>быть</w:t>
      </w:r>
      <w:r w:rsidR="001C19E5">
        <w:rPr>
          <w:color w:val="000000"/>
          <w:sz w:val="28"/>
          <w:szCs w:val="28"/>
        </w:rPr>
        <w:t xml:space="preserve"> </w:t>
      </w:r>
      <w:r w:rsidRPr="001C19E5">
        <w:rPr>
          <w:color w:val="000000"/>
          <w:sz w:val="28"/>
          <w:szCs w:val="28"/>
        </w:rPr>
        <w:t>несложными в изготовлении, недефицитными и дешевыми. Завод применяет эмульсионную смазку: масло</w:t>
      </w:r>
      <w:r w:rsidR="001C19E5">
        <w:rPr>
          <w:color w:val="000000"/>
          <w:sz w:val="28"/>
          <w:szCs w:val="28"/>
        </w:rPr>
        <w:t xml:space="preserve"> </w:t>
      </w:r>
      <w:r w:rsidRPr="001C19E5">
        <w:rPr>
          <w:color w:val="000000"/>
          <w:sz w:val="28"/>
          <w:szCs w:val="28"/>
        </w:rPr>
        <w:t>нигрол</w:t>
      </w:r>
      <w:r w:rsidR="001C19E5">
        <w:rPr>
          <w:color w:val="000000"/>
          <w:sz w:val="28"/>
          <w:szCs w:val="28"/>
        </w:rPr>
        <w:t xml:space="preserve"> </w:t>
      </w:r>
      <w:r w:rsidRPr="001C19E5">
        <w:rPr>
          <w:color w:val="000000"/>
          <w:sz w:val="28"/>
          <w:szCs w:val="28"/>
        </w:rPr>
        <w:t>марки</w:t>
      </w:r>
      <w:r w:rsidR="001C19E5">
        <w:rPr>
          <w:color w:val="000000"/>
          <w:sz w:val="28"/>
          <w:szCs w:val="28"/>
        </w:rPr>
        <w:t xml:space="preserve"> </w:t>
      </w:r>
      <w:r w:rsidRPr="001C19E5">
        <w:rPr>
          <w:color w:val="000000"/>
          <w:sz w:val="28"/>
          <w:szCs w:val="28"/>
        </w:rPr>
        <w:t>3</w:t>
      </w:r>
      <w:r w:rsidR="001C19E5">
        <w:rPr>
          <w:color w:val="000000"/>
          <w:sz w:val="28"/>
          <w:szCs w:val="28"/>
        </w:rPr>
        <w:t xml:space="preserve"> </w:t>
      </w:r>
      <w:r w:rsidRPr="001C19E5">
        <w:rPr>
          <w:color w:val="000000"/>
          <w:sz w:val="28"/>
          <w:szCs w:val="28"/>
        </w:rPr>
        <w:t>(10</w:t>
      </w:r>
      <w:r w:rsidR="001C19E5">
        <w:rPr>
          <w:color w:val="000000"/>
          <w:sz w:val="28"/>
          <w:szCs w:val="28"/>
        </w:rPr>
        <w:t>–</w:t>
      </w:r>
      <w:r w:rsidRPr="001C19E5">
        <w:rPr>
          <w:color w:val="000000"/>
          <w:sz w:val="28"/>
          <w:szCs w:val="28"/>
        </w:rPr>
        <w:t>1</w:t>
      </w:r>
      <w:r w:rsidR="001C19E5" w:rsidRPr="001C19E5">
        <w:rPr>
          <w:color w:val="000000"/>
          <w:sz w:val="28"/>
          <w:szCs w:val="28"/>
        </w:rPr>
        <w:t>5</w:t>
      </w:r>
      <w:r w:rsidR="001C19E5">
        <w:rPr>
          <w:color w:val="000000"/>
          <w:sz w:val="28"/>
          <w:szCs w:val="28"/>
        </w:rPr>
        <w:t>%</w:t>
      </w:r>
      <w:r w:rsidRPr="001C19E5">
        <w:rPr>
          <w:color w:val="000000"/>
          <w:sz w:val="28"/>
          <w:szCs w:val="28"/>
        </w:rPr>
        <w:t xml:space="preserve"> по объему), мыло</w:t>
      </w:r>
      <w:r w:rsidR="001C19E5">
        <w:rPr>
          <w:color w:val="000000"/>
          <w:sz w:val="28"/>
          <w:szCs w:val="28"/>
        </w:rPr>
        <w:t xml:space="preserve"> </w:t>
      </w:r>
      <w:r w:rsidRPr="001C19E5">
        <w:rPr>
          <w:color w:val="000000"/>
          <w:sz w:val="28"/>
          <w:szCs w:val="28"/>
        </w:rPr>
        <w:t>хозяйственное</w:t>
      </w:r>
      <w:r w:rsidR="001C19E5">
        <w:rPr>
          <w:color w:val="000000"/>
          <w:sz w:val="28"/>
          <w:szCs w:val="28"/>
        </w:rPr>
        <w:t xml:space="preserve"> </w:t>
      </w:r>
      <w:r w:rsidRPr="001C19E5">
        <w:rPr>
          <w:color w:val="000000"/>
          <w:sz w:val="28"/>
          <w:szCs w:val="28"/>
        </w:rPr>
        <w:t>(0,6</w:t>
      </w:r>
      <w:r w:rsidR="001C19E5">
        <w:rPr>
          <w:color w:val="000000"/>
          <w:sz w:val="28"/>
          <w:szCs w:val="28"/>
        </w:rPr>
        <w:t>–</w:t>
      </w:r>
      <w:r w:rsidRPr="001C19E5">
        <w:rPr>
          <w:color w:val="000000"/>
          <w:sz w:val="28"/>
          <w:szCs w:val="28"/>
        </w:rPr>
        <w:t>1,</w:t>
      </w:r>
      <w:r w:rsidR="001C19E5" w:rsidRPr="001C19E5">
        <w:rPr>
          <w:color w:val="000000"/>
          <w:sz w:val="28"/>
          <w:szCs w:val="28"/>
        </w:rPr>
        <w:t>0</w:t>
      </w:r>
      <w:r w:rsidR="001C19E5">
        <w:rPr>
          <w:color w:val="000000"/>
          <w:sz w:val="28"/>
          <w:szCs w:val="28"/>
        </w:rPr>
        <w:t>%</w:t>
      </w:r>
      <w:r w:rsidRPr="001C19E5">
        <w:rPr>
          <w:color w:val="000000"/>
          <w:sz w:val="28"/>
          <w:szCs w:val="28"/>
        </w:rPr>
        <w:t>),</w:t>
      </w:r>
      <w:r w:rsidR="001C19E5">
        <w:rPr>
          <w:color w:val="000000"/>
          <w:sz w:val="28"/>
          <w:szCs w:val="28"/>
        </w:rPr>
        <w:t xml:space="preserve"> </w:t>
      </w:r>
      <w:r w:rsidRPr="001C19E5">
        <w:rPr>
          <w:color w:val="000000"/>
          <w:sz w:val="28"/>
          <w:szCs w:val="28"/>
        </w:rPr>
        <w:t>вода</w:t>
      </w:r>
      <w:r w:rsidR="001C19E5">
        <w:rPr>
          <w:color w:val="000000"/>
          <w:sz w:val="28"/>
          <w:szCs w:val="28"/>
        </w:rPr>
        <w:t xml:space="preserve"> </w:t>
      </w:r>
      <w:r w:rsidRPr="001C19E5">
        <w:rPr>
          <w:color w:val="000000"/>
          <w:sz w:val="28"/>
          <w:szCs w:val="28"/>
        </w:rPr>
        <w:t>(84</w:t>
      </w:r>
      <w:r w:rsidR="001C19E5">
        <w:rPr>
          <w:color w:val="000000"/>
          <w:sz w:val="28"/>
          <w:szCs w:val="28"/>
        </w:rPr>
        <w:t>–</w:t>
      </w:r>
      <w:r w:rsidRPr="001C19E5">
        <w:rPr>
          <w:color w:val="000000"/>
          <w:sz w:val="28"/>
          <w:szCs w:val="28"/>
        </w:rPr>
        <w:t>89,</w:t>
      </w:r>
      <w:r w:rsidR="001C19E5" w:rsidRPr="001C19E5">
        <w:rPr>
          <w:color w:val="000000"/>
          <w:sz w:val="28"/>
          <w:szCs w:val="28"/>
        </w:rPr>
        <w:t>4</w:t>
      </w:r>
      <w:r w:rsidR="001C19E5">
        <w:rPr>
          <w:color w:val="000000"/>
          <w:sz w:val="28"/>
          <w:szCs w:val="28"/>
        </w:rPr>
        <w:t>%</w:t>
      </w:r>
      <w:r w:rsidRPr="001C19E5">
        <w:rPr>
          <w:color w:val="000000"/>
          <w:sz w:val="28"/>
          <w:szCs w:val="28"/>
        </w:rPr>
        <w:t>); эмульсол кислый синтетический ЭКС</w:t>
      </w:r>
      <w:r w:rsidR="001C19E5">
        <w:rPr>
          <w:color w:val="000000"/>
          <w:sz w:val="28"/>
          <w:szCs w:val="28"/>
        </w:rPr>
        <w:t xml:space="preserve"> </w:t>
      </w:r>
      <w:r w:rsidRPr="001C19E5">
        <w:rPr>
          <w:color w:val="000000"/>
          <w:sz w:val="28"/>
          <w:szCs w:val="28"/>
        </w:rPr>
        <w:t>(1</w:t>
      </w:r>
      <w:r w:rsidR="001C19E5" w:rsidRPr="001C19E5">
        <w:rPr>
          <w:color w:val="000000"/>
          <w:sz w:val="28"/>
          <w:szCs w:val="28"/>
        </w:rPr>
        <w:t>0</w:t>
      </w:r>
      <w:r w:rsidR="001C19E5">
        <w:rPr>
          <w:color w:val="000000"/>
          <w:sz w:val="28"/>
          <w:szCs w:val="28"/>
        </w:rPr>
        <w:t>%</w:t>
      </w:r>
      <w:r w:rsidRPr="001C19E5">
        <w:rPr>
          <w:color w:val="000000"/>
          <w:sz w:val="28"/>
          <w:szCs w:val="28"/>
        </w:rPr>
        <w:t>), сода кальцинированная (0,</w:t>
      </w:r>
      <w:r w:rsidR="001C19E5" w:rsidRPr="001C19E5">
        <w:rPr>
          <w:color w:val="000000"/>
          <w:sz w:val="28"/>
          <w:szCs w:val="28"/>
        </w:rPr>
        <w:t>6</w:t>
      </w:r>
      <w:r w:rsidR="001C19E5">
        <w:rPr>
          <w:color w:val="000000"/>
          <w:sz w:val="28"/>
          <w:szCs w:val="28"/>
        </w:rPr>
        <w:t>%</w:t>
      </w:r>
      <w:r w:rsidRPr="001C19E5">
        <w:rPr>
          <w:color w:val="000000"/>
          <w:sz w:val="28"/>
          <w:szCs w:val="28"/>
        </w:rPr>
        <w:t>), вода-конденсат (89,</w:t>
      </w:r>
      <w:r w:rsidR="001C19E5" w:rsidRPr="001C19E5">
        <w:rPr>
          <w:color w:val="000000"/>
          <w:sz w:val="28"/>
          <w:szCs w:val="28"/>
        </w:rPr>
        <w:t>4</w:t>
      </w:r>
      <w:r w:rsidR="001C19E5">
        <w:rPr>
          <w:color w:val="000000"/>
          <w:sz w:val="28"/>
          <w:szCs w:val="28"/>
        </w:rPr>
        <w:t>%</w:t>
      </w:r>
      <w:r w:rsidRPr="001C19E5">
        <w:rPr>
          <w:color w:val="000000"/>
          <w:sz w:val="28"/>
          <w:szCs w:val="28"/>
        </w:rPr>
        <w:t>).</w:t>
      </w:r>
    </w:p>
    <w:p w:rsidR="00251947" w:rsidRPr="001C19E5" w:rsidRDefault="00251947" w:rsidP="001C19E5">
      <w:pPr>
        <w:shd w:val="clear" w:color="auto" w:fill="FFFFFF"/>
        <w:spacing w:before="0" w:after="0" w:line="360" w:lineRule="auto"/>
        <w:ind w:firstLine="709"/>
        <w:jc w:val="both"/>
        <w:rPr>
          <w:color w:val="000000"/>
          <w:sz w:val="28"/>
          <w:szCs w:val="28"/>
        </w:rPr>
      </w:pPr>
      <w:r w:rsidRPr="001C19E5">
        <w:rPr>
          <w:color w:val="000000"/>
          <w:sz w:val="28"/>
          <w:szCs w:val="28"/>
        </w:rPr>
        <w:t>Натяжение арматуры в железобетонных конструкциях применяется для повышения трещиностойкости, долговечности, уменьшения деформативности конструкций. Одним из наиболее распространенных методов натяжения стержневой арматуры является механический. Механическое натяжение арматуры (стержневой, проволочной и канатной) производят гидродомкратами и натяжными машинами, которые оборудованы дополнительными приспособлениями для выполнения вспомогательных операций.</w:t>
      </w:r>
    </w:p>
    <w:p w:rsidR="00251947" w:rsidRPr="001C19E5" w:rsidRDefault="00251947" w:rsidP="001C19E5">
      <w:pPr>
        <w:shd w:val="clear" w:color="auto" w:fill="FFFFFF"/>
        <w:spacing w:before="0" w:after="0" w:line="360" w:lineRule="auto"/>
        <w:ind w:firstLine="709"/>
        <w:jc w:val="both"/>
        <w:rPr>
          <w:color w:val="000000"/>
          <w:sz w:val="28"/>
          <w:szCs w:val="28"/>
        </w:rPr>
      </w:pPr>
      <w:r w:rsidRPr="001C19E5">
        <w:rPr>
          <w:color w:val="000000"/>
          <w:sz w:val="28"/>
          <w:szCs w:val="28"/>
        </w:rPr>
        <w:t>Натяжение арматуры на упоры форм или стендов может быть одиночным (каждый арматурный элемент натягивается отдельно) или групповым (одновременно натягивается несколько элементов) в зависимости от конструктивных особенностей изделия.</w:t>
      </w:r>
    </w:p>
    <w:p w:rsidR="00251947" w:rsidRPr="001C19E5" w:rsidRDefault="00251947" w:rsidP="001C19E5">
      <w:pPr>
        <w:shd w:val="clear" w:color="auto" w:fill="FFFFFF"/>
        <w:spacing w:before="0" w:after="0" w:line="360" w:lineRule="auto"/>
        <w:ind w:firstLine="709"/>
        <w:jc w:val="both"/>
        <w:rPr>
          <w:color w:val="000000"/>
          <w:sz w:val="28"/>
          <w:szCs w:val="28"/>
        </w:rPr>
      </w:pPr>
      <w:r w:rsidRPr="001C19E5">
        <w:rPr>
          <w:color w:val="000000"/>
          <w:sz w:val="28"/>
          <w:szCs w:val="28"/>
        </w:rPr>
        <w:t xml:space="preserve">Натяжение арматуры на стендах рекомендуется производить в два </w:t>
      </w:r>
      <w:r w:rsidR="001C19E5" w:rsidRPr="001C19E5">
        <w:rPr>
          <w:color w:val="000000"/>
          <w:sz w:val="28"/>
          <w:szCs w:val="28"/>
        </w:rPr>
        <w:t>этапа.</w:t>
      </w:r>
      <w:r w:rsidR="001C19E5">
        <w:rPr>
          <w:color w:val="000000"/>
          <w:sz w:val="28"/>
          <w:szCs w:val="28"/>
        </w:rPr>
        <w:t xml:space="preserve"> </w:t>
      </w:r>
      <w:r w:rsidR="001C19E5" w:rsidRPr="001C19E5">
        <w:rPr>
          <w:color w:val="000000"/>
          <w:sz w:val="28"/>
          <w:szCs w:val="28"/>
        </w:rPr>
        <w:t>Н</w:t>
      </w:r>
      <w:r w:rsidRPr="001C19E5">
        <w:rPr>
          <w:color w:val="000000"/>
          <w:sz w:val="28"/>
          <w:szCs w:val="28"/>
        </w:rPr>
        <w:t>а первом этапе арматуру натягивают в усилием, равным 40</w:t>
      </w:r>
      <w:r w:rsidR="001C19E5">
        <w:rPr>
          <w:color w:val="000000"/>
          <w:sz w:val="28"/>
          <w:szCs w:val="28"/>
        </w:rPr>
        <w:t>–</w:t>
      </w:r>
      <w:r w:rsidR="001C19E5" w:rsidRPr="001C19E5">
        <w:rPr>
          <w:color w:val="000000"/>
          <w:sz w:val="28"/>
          <w:szCs w:val="28"/>
        </w:rPr>
        <w:t>50</w:t>
      </w:r>
      <w:r w:rsidR="001C19E5">
        <w:rPr>
          <w:color w:val="000000"/>
          <w:sz w:val="28"/>
          <w:szCs w:val="28"/>
        </w:rPr>
        <w:t>%</w:t>
      </w:r>
      <w:r w:rsidRPr="001C19E5">
        <w:rPr>
          <w:color w:val="000000"/>
          <w:sz w:val="28"/>
          <w:szCs w:val="28"/>
        </w:rPr>
        <w:t xml:space="preserve"> заданного. Затем проверяют правильность расположения напрягаемой арматуры, устанавливают закладные детали и закрывают борта формы. На втором этапе арматуру натягивают до заданного проектом усилия с перетяжкой на 1</w:t>
      </w:r>
      <w:r w:rsidR="001C19E5" w:rsidRPr="001C19E5">
        <w:rPr>
          <w:color w:val="000000"/>
          <w:sz w:val="28"/>
          <w:szCs w:val="28"/>
        </w:rPr>
        <w:t>0</w:t>
      </w:r>
      <w:r w:rsidR="001C19E5">
        <w:rPr>
          <w:color w:val="000000"/>
          <w:sz w:val="28"/>
          <w:szCs w:val="28"/>
        </w:rPr>
        <w:t>%</w:t>
      </w:r>
      <w:r w:rsidRPr="001C19E5">
        <w:rPr>
          <w:color w:val="000000"/>
          <w:sz w:val="28"/>
          <w:szCs w:val="28"/>
        </w:rPr>
        <w:t>, при</w:t>
      </w:r>
      <w:r w:rsidR="001C19E5">
        <w:rPr>
          <w:color w:val="000000"/>
          <w:sz w:val="28"/>
          <w:szCs w:val="28"/>
        </w:rPr>
        <w:t xml:space="preserve"> </w:t>
      </w:r>
      <w:r w:rsidRPr="001C19E5">
        <w:rPr>
          <w:color w:val="000000"/>
          <w:sz w:val="28"/>
          <w:szCs w:val="28"/>
        </w:rPr>
        <w:t>которой арматуру выдерживают в течении 3</w:t>
      </w:r>
      <w:r w:rsidR="001C19E5">
        <w:rPr>
          <w:color w:val="000000"/>
          <w:sz w:val="28"/>
          <w:szCs w:val="28"/>
        </w:rPr>
        <w:t>–</w:t>
      </w:r>
      <w:r w:rsidR="001C19E5" w:rsidRPr="001C19E5">
        <w:rPr>
          <w:color w:val="000000"/>
          <w:sz w:val="28"/>
          <w:szCs w:val="28"/>
        </w:rPr>
        <w:t>5</w:t>
      </w:r>
      <w:r w:rsidR="001C19E5">
        <w:rPr>
          <w:color w:val="000000"/>
          <w:sz w:val="28"/>
          <w:szCs w:val="28"/>
        </w:rPr>
        <w:t> </w:t>
      </w:r>
      <w:r w:rsidR="001C19E5" w:rsidRPr="001C19E5">
        <w:rPr>
          <w:color w:val="000000"/>
          <w:sz w:val="28"/>
          <w:szCs w:val="28"/>
        </w:rPr>
        <w:t>мин</w:t>
      </w:r>
      <w:r w:rsidRPr="001C19E5">
        <w:rPr>
          <w:color w:val="000000"/>
          <w:sz w:val="28"/>
          <w:szCs w:val="28"/>
        </w:rPr>
        <w:t>, после чего натяжение снижают до проектного.</w:t>
      </w:r>
    </w:p>
    <w:p w:rsidR="00251947" w:rsidRPr="001C19E5" w:rsidRDefault="00251947" w:rsidP="001C19E5">
      <w:pPr>
        <w:shd w:val="clear" w:color="auto" w:fill="FFFFFF"/>
        <w:spacing w:before="0" w:after="0" w:line="360" w:lineRule="auto"/>
        <w:ind w:firstLine="709"/>
        <w:jc w:val="both"/>
        <w:rPr>
          <w:color w:val="000000"/>
          <w:sz w:val="28"/>
          <w:szCs w:val="28"/>
        </w:rPr>
      </w:pPr>
      <w:r w:rsidRPr="001C19E5">
        <w:rPr>
          <w:color w:val="000000"/>
          <w:sz w:val="28"/>
          <w:szCs w:val="28"/>
        </w:rPr>
        <w:t>Контролируемое напряжение должно соответствовать проекту. Контроль усилия натяжения должен выполняться по показаниям оттарированных манометров гидравлических домкратов и одновременно по удлинению арматуры. Результаты измерений усилия натяжения по показаниям манометров и по удлинению арматуры не должны отличаться более чем на 1</w:t>
      </w:r>
      <w:r w:rsidR="001C19E5" w:rsidRPr="001C19E5">
        <w:rPr>
          <w:color w:val="000000"/>
          <w:sz w:val="28"/>
          <w:szCs w:val="28"/>
        </w:rPr>
        <w:t>0</w:t>
      </w:r>
      <w:r w:rsidR="001C19E5">
        <w:rPr>
          <w:color w:val="000000"/>
          <w:sz w:val="28"/>
          <w:szCs w:val="28"/>
        </w:rPr>
        <w:t>%</w:t>
      </w:r>
      <w:r w:rsidRPr="001C19E5">
        <w:rPr>
          <w:color w:val="000000"/>
          <w:sz w:val="28"/>
          <w:szCs w:val="28"/>
        </w:rPr>
        <w:t>. При большем расхождении необходимо приостановить процесс натяжения арматуры, выявить и устранить причину расхождения этих показателей.</w:t>
      </w:r>
    </w:p>
    <w:p w:rsidR="00251947" w:rsidRPr="001C19E5" w:rsidRDefault="00251947" w:rsidP="001C19E5">
      <w:pPr>
        <w:shd w:val="clear" w:color="auto" w:fill="FFFFFF"/>
        <w:spacing w:before="0" w:after="0" w:line="360" w:lineRule="auto"/>
        <w:ind w:firstLine="709"/>
        <w:jc w:val="both"/>
        <w:rPr>
          <w:color w:val="000000"/>
          <w:sz w:val="28"/>
          <w:szCs w:val="28"/>
        </w:rPr>
      </w:pPr>
      <w:r w:rsidRPr="001C19E5">
        <w:rPr>
          <w:color w:val="000000"/>
          <w:sz w:val="28"/>
          <w:szCs w:val="28"/>
        </w:rPr>
        <w:t>При использовании гидравлических домкратов для натяжения арматуры цена деления шкалы манометра не должна превышать 0,05 измеряемого давления. Максимальное давление, на которое рассчитан манометр, не должно превышать измеряемого давления более чем в 2 раза.</w:t>
      </w:r>
    </w:p>
    <w:p w:rsidR="00251947" w:rsidRPr="001C19E5" w:rsidRDefault="00251947" w:rsidP="001C19E5">
      <w:pPr>
        <w:shd w:val="clear" w:color="auto" w:fill="FFFFFF"/>
        <w:spacing w:before="0" w:after="0" w:line="360" w:lineRule="auto"/>
        <w:ind w:firstLine="709"/>
        <w:jc w:val="both"/>
        <w:rPr>
          <w:color w:val="000000"/>
          <w:sz w:val="28"/>
          <w:szCs w:val="28"/>
        </w:rPr>
      </w:pPr>
      <w:r w:rsidRPr="001C19E5">
        <w:rPr>
          <w:color w:val="000000"/>
          <w:sz w:val="28"/>
          <w:szCs w:val="28"/>
        </w:rPr>
        <w:t>При натяжении арматуры гидродомкрат должен быть установлен так, чтобы его ось совпадала с продольной осью захвата арматурного элемента или пакета.</w:t>
      </w:r>
    </w:p>
    <w:p w:rsidR="00251947" w:rsidRPr="001C19E5" w:rsidRDefault="00251947" w:rsidP="001C19E5">
      <w:pPr>
        <w:shd w:val="clear" w:color="auto" w:fill="FFFFFF"/>
        <w:spacing w:before="0" w:after="0" w:line="360" w:lineRule="auto"/>
        <w:ind w:firstLine="709"/>
        <w:jc w:val="both"/>
        <w:rPr>
          <w:color w:val="000000"/>
          <w:sz w:val="28"/>
          <w:szCs w:val="28"/>
        </w:rPr>
      </w:pPr>
      <w:r w:rsidRPr="001C19E5">
        <w:rPr>
          <w:color w:val="000000"/>
          <w:sz w:val="28"/>
          <w:szCs w:val="28"/>
        </w:rPr>
        <w:t>Для натяжения арматуры следует преимущественно применять гидравлические домкраты, выпускаемые кемеровским заводом «Строммашина», которые подбираются в зависимости от проектного усилия натяжения арматурных элементов с коэффициентом запаса равным 1,17…1,20.</w:t>
      </w:r>
    </w:p>
    <w:p w:rsidR="00251947" w:rsidRPr="001C19E5" w:rsidRDefault="00251947" w:rsidP="001C19E5">
      <w:pPr>
        <w:shd w:val="clear" w:color="auto" w:fill="FFFFFF"/>
        <w:spacing w:before="0" w:after="0" w:line="360" w:lineRule="auto"/>
        <w:ind w:firstLine="709"/>
        <w:jc w:val="both"/>
        <w:rPr>
          <w:color w:val="000000"/>
          <w:sz w:val="28"/>
          <w:szCs w:val="28"/>
        </w:rPr>
      </w:pPr>
    </w:p>
    <w:p w:rsidR="002759CD" w:rsidRPr="001C19E5" w:rsidRDefault="002759CD" w:rsidP="001C19E5">
      <w:pPr>
        <w:shd w:val="clear" w:color="auto" w:fill="FFFFFF"/>
        <w:spacing w:before="0" w:after="0" w:line="360" w:lineRule="auto"/>
        <w:ind w:firstLine="709"/>
        <w:jc w:val="both"/>
        <w:rPr>
          <w:color w:val="000000"/>
          <w:sz w:val="28"/>
          <w:szCs w:val="24"/>
        </w:rPr>
      </w:pPr>
    </w:p>
    <w:p w:rsidR="002759CD" w:rsidRPr="001C19E5" w:rsidRDefault="005D7B28" w:rsidP="001C19E5">
      <w:pPr>
        <w:pStyle w:val="1"/>
        <w:keepNext w:val="0"/>
        <w:spacing w:before="0" w:after="0" w:line="360" w:lineRule="auto"/>
        <w:ind w:left="0" w:firstLine="709"/>
        <w:jc w:val="both"/>
        <w:rPr>
          <w:rFonts w:cs="Times New Roman"/>
          <w:color w:val="000000"/>
        </w:rPr>
      </w:pPr>
      <w:bookmarkStart w:id="11" w:name="_Toc228750896"/>
      <w:r>
        <w:rPr>
          <w:rFonts w:cs="Times New Roman"/>
          <w:color w:val="000000"/>
        </w:rPr>
        <w:br w:type="page"/>
      </w:r>
      <w:r w:rsidR="002759CD" w:rsidRPr="001C19E5">
        <w:rPr>
          <w:rFonts w:cs="Times New Roman"/>
          <w:color w:val="000000"/>
        </w:rPr>
        <w:t>Температурная обработка изделий</w:t>
      </w:r>
      <w:bookmarkEnd w:id="11"/>
    </w:p>
    <w:p w:rsidR="005D7B28" w:rsidRDefault="005D7B28" w:rsidP="001C19E5">
      <w:pPr>
        <w:shd w:val="clear" w:color="auto" w:fill="FFFFFF"/>
        <w:spacing w:before="0" w:after="0" w:line="360" w:lineRule="auto"/>
        <w:ind w:firstLine="709"/>
        <w:jc w:val="both"/>
        <w:rPr>
          <w:color w:val="000000"/>
          <w:sz w:val="28"/>
          <w:szCs w:val="24"/>
        </w:rPr>
      </w:pPr>
    </w:p>
    <w:p w:rsidR="00DC24B8" w:rsidRPr="001C19E5" w:rsidRDefault="00DC24B8" w:rsidP="001C19E5">
      <w:pPr>
        <w:shd w:val="clear" w:color="auto" w:fill="FFFFFF"/>
        <w:spacing w:before="0" w:after="0" w:line="360" w:lineRule="auto"/>
        <w:ind w:firstLine="709"/>
        <w:jc w:val="both"/>
        <w:rPr>
          <w:color w:val="000000"/>
          <w:sz w:val="28"/>
          <w:szCs w:val="24"/>
        </w:rPr>
      </w:pPr>
      <w:r w:rsidRPr="001C19E5">
        <w:rPr>
          <w:color w:val="000000"/>
          <w:sz w:val="28"/>
          <w:szCs w:val="24"/>
        </w:rPr>
        <w:t>Твердение отформованных изделий – заключительная операция технологии изготовления железобетона, в процессе которой изделия приобретают требуемую прочность. Отпускная прочность может быть равна классу бетона или меньше его. Так, прочность бетона изделий при отгрузке потребителю должна быть не менее 7</w:t>
      </w:r>
      <w:r w:rsidR="001C19E5" w:rsidRPr="001C19E5">
        <w:rPr>
          <w:color w:val="000000"/>
          <w:sz w:val="28"/>
          <w:szCs w:val="24"/>
        </w:rPr>
        <w:t>0</w:t>
      </w:r>
      <w:r w:rsidR="001C19E5">
        <w:rPr>
          <w:color w:val="000000"/>
          <w:sz w:val="28"/>
          <w:szCs w:val="24"/>
        </w:rPr>
        <w:t>%</w:t>
      </w:r>
      <w:r w:rsidRPr="001C19E5">
        <w:rPr>
          <w:color w:val="000000"/>
          <w:sz w:val="28"/>
          <w:szCs w:val="24"/>
        </w:rPr>
        <w:t xml:space="preserve"> проектной (28</w:t>
      </w:r>
      <w:r w:rsidR="001C19E5">
        <w:rPr>
          <w:color w:val="000000"/>
          <w:sz w:val="28"/>
          <w:szCs w:val="24"/>
        </w:rPr>
        <w:noBreakHyphen/>
      </w:r>
      <w:r w:rsidR="001C19E5" w:rsidRPr="001C19E5">
        <w:rPr>
          <w:color w:val="000000"/>
          <w:sz w:val="28"/>
          <w:szCs w:val="24"/>
        </w:rPr>
        <w:t>с</w:t>
      </w:r>
      <w:r w:rsidRPr="001C19E5">
        <w:rPr>
          <w:color w:val="000000"/>
          <w:sz w:val="28"/>
          <w:szCs w:val="24"/>
        </w:rPr>
        <w:t>уточной) прочности для изделий из бетона на портландцементе или его разновидностях и 10</w:t>
      </w:r>
      <w:r w:rsidR="001C19E5" w:rsidRPr="001C19E5">
        <w:rPr>
          <w:color w:val="000000"/>
          <w:sz w:val="28"/>
          <w:szCs w:val="24"/>
        </w:rPr>
        <w:t>0</w:t>
      </w:r>
      <w:r w:rsidR="001C19E5">
        <w:rPr>
          <w:color w:val="000000"/>
          <w:sz w:val="28"/>
          <w:szCs w:val="24"/>
        </w:rPr>
        <w:t>%</w:t>
      </w:r>
      <w:r w:rsidRPr="001C19E5">
        <w:rPr>
          <w:color w:val="000000"/>
          <w:sz w:val="28"/>
          <w:szCs w:val="24"/>
        </w:rPr>
        <w:t xml:space="preserve"> </w:t>
      </w:r>
      <w:r w:rsidR="001C19E5">
        <w:rPr>
          <w:color w:val="000000"/>
          <w:sz w:val="28"/>
          <w:szCs w:val="24"/>
        </w:rPr>
        <w:t xml:space="preserve">– </w:t>
      </w:r>
      <w:r w:rsidR="001C19E5" w:rsidRPr="001C19E5">
        <w:rPr>
          <w:color w:val="000000"/>
          <w:sz w:val="28"/>
          <w:szCs w:val="24"/>
        </w:rPr>
        <w:t>д</w:t>
      </w:r>
      <w:r w:rsidRPr="001C19E5">
        <w:rPr>
          <w:color w:val="000000"/>
          <w:sz w:val="28"/>
          <w:szCs w:val="24"/>
        </w:rPr>
        <w:t>ля изделий из силикатного (известково-песчаного) или ячеистого бетона. Однако для железнодорожных шпал отпускная прочность должна превышать 7</w:t>
      </w:r>
      <w:r w:rsidR="001C19E5" w:rsidRPr="001C19E5">
        <w:rPr>
          <w:color w:val="000000"/>
          <w:sz w:val="28"/>
          <w:szCs w:val="24"/>
        </w:rPr>
        <w:t>0</w:t>
      </w:r>
      <w:r w:rsidR="001C19E5">
        <w:rPr>
          <w:color w:val="000000"/>
          <w:sz w:val="28"/>
          <w:szCs w:val="24"/>
        </w:rPr>
        <w:t>%</w:t>
      </w:r>
      <w:r w:rsidRPr="001C19E5">
        <w:rPr>
          <w:color w:val="000000"/>
          <w:sz w:val="28"/>
          <w:szCs w:val="24"/>
        </w:rPr>
        <w:t xml:space="preserve"> и для пролетных строений мостов – 8</w:t>
      </w:r>
      <w:r w:rsidR="001C19E5" w:rsidRPr="001C19E5">
        <w:rPr>
          <w:color w:val="000000"/>
          <w:sz w:val="28"/>
          <w:szCs w:val="24"/>
        </w:rPr>
        <w:t>0</w:t>
      </w:r>
      <w:r w:rsidR="001C19E5">
        <w:rPr>
          <w:color w:val="000000"/>
          <w:sz w:val="28"/>
          <w:szCs w:val="24"/>
        </w:rPr>
        <w:t>%</w:t>
      </w:r>
      <w:r w:rsidRPr="001C19E5">
        <w:rPr>
          <w:color w:val="000000"/>
          <w:sz w:val="28"/>
          <w:szCs w:val="24"/>
        </w:rPr>
        <w:t xml:space="preserve"> от класса. Допускаемое снижение отпускной прочности изделий определяется исключительно экономическими соображениями, так как в этом случае сокращается продолжительность производственного цикла и соответственно ускоряется оборачиваемость оборотных средств. При этом имеется в виду, что недостающую до проектной прочность изделия наберут в процессе их транспортирования и монтажа и к моменту загружения эксплуатационной нагрузкой прочность их будет не ниже проектной.</w:t>
      </w:r>
    </w:p>
    <w:p w:rsidR="00DC24B8" w:rsidRPr="001C19E5" w:rsidRDefault="00DC24B8" w:rsidP="001C19E5">
      <w:pPr>
        <w:shd w:val="clear" w:color="auto" w:fill="FFFFFF"/>
        <w:spacing w:before="0" w:after="0" w:line="360" w:lineRule="auto"/>
        <w:ind w:firstLine="709"/>
        <w:jc w:val="both"/>
        <w:rPr>
          <w:color w:val="000000"/>
          <w:sz w:val="28"/>
          <w:szCs w:val="24"/>
        </w:rPr>
      </w:pPr>
      <w:r w:rsidRPr="001C19E5">
        <w:rPr>
          <w:color w:val="000000"/>
          <w:sz w:val="28"/>
          <w:szCs w:val="24"/>
        </w:rPr>
        <w:t>В зависимости от температуры среды различают следующие три принципиально отличающихся режима твердения изделий: нормальный при температуре 15 – 2</w:t>
      </w:r>
      <w:r w:rsidR="001C19E5" w:rsidRPr="001C19E5">
        <w:rPr>
          <w:color w:val="000000"/>
          <w:sz w:val="28"/>
          <w:szCs w:val="24"/>
        </w:rPr>
        <w:t>0</w:t>
      </w:r>
      <w:r w:rsidR="001C19E5">
        <w:rPr>
          <w:color w:val="000000"/>
          <w:sz w:val="28"/>
          <w:szCs w:val="24"/>
        </w:rPr>
        <w:t> </w:t>
      </w:r>
      <w:r w:rsidR="001C19E5" w:rsidRPr="001C19E5">
        <w:rPr>
          <w:color w:val="000000"/>
          <w:sz w:val="28"/>
          <w:szCs w:val="24"/>
        </w:rPr>
        <w:t>°С</w:t>
      </w:r>
      <w:r w:rsidRPr="001C19E5">
        <w:rPr>
          <w:color w:val="000000"/>
          <w:sz w:val="28"/>
          <w:szCs w:val="24"/>
        </w:rPr>
        <w:t>; тепловлажностная обработка при температуре до 10</w:t>
      </w:r>
      <w:r w:rsidR="001C19E5" w:rsidRPr="001C19E5">
        <w:rPr>
          <w:color w:val="000000"/>
          <w:sz w:val="28"/>
          <w:szCs w:val="24"/>
        </w:rPr>
        <w:t>0</w:t>
      </w:r>
      <w:r w:rsidR="001C19E5">
        <w:rPr>
          <w:color w:val="000000"/>
          <w:sz w:val="28"/>
          <w:szCs w:val="24"/>
        </w:rPr>
        <w:t> </w:t>
      </w:r>
      <w:r w:rsidR="001C19E5" w:rsidRPr="001C19E5">
        <w:rPr>
          <w:color w:val="000000"/>
          <w:sz w:val="28"/>
          <w:szCs w:val="24"/>
        </w:rPr>
        <w:t>°С</w:t>
      </w:r>
      <w:r w:rsidRPr="001C19E5">
        <w:rPr>
          <w:color w:val="000000"/>
          <w:sz w:val="28"/>
          <w:szCs w:val="24"/>
        </w:rPr>
        <w:t xml:space="preserve"> и нормальном давлении; автоклавная обработка – пропаривание при повышенном давлении (0,8 – 1,5 МПа) и температуре 174 – 20</w:t>
      </w:r>
      <w:r w:rsidR="001C19E5" w:rsidRPr="001C19E5">
        <w:rPr>
          <w:color w:val="000000"/>
          <w:sz w:val="28"/>
          <w:szCs w:val="24"/>
        </w:rPr>
        <w:t>0</w:t>
      </w:r>
      <w:r w:rsidR="001C19E5">
        <w:rPr>
          <w:color w:val="000000"/>
          <w:sz w:val="28"/>
          <w:szCs w:val="24"/>
        </w:rPr>
        <w:t> </w:t>
      </w:r>
      <w:r w:rsidR="001C19E5" w:rsidRPr="001C19E5">
        <w:rPr>
          <w:color w:val="000000"/>
          <w:sz w:val="28"/>
          <w:szCs w:val="24"/>
        </w:rPr>
        <w:t>°С.</w:t>
      </w:r>
      <w:r w:rsidR="001C19E5">
        <w:rPr>
          <w:color w:val="000000"/>
          <w:sz w:val="28"/>
          <w:szCs w:val="24"/>
        </w:rPr>
        <w:t> </w:t>
      </w:r>
      <w:r w:rsidR="001C19E5" w:rsidRPr="001C19E5">
        <w:rPr>
          <w:color w:val="000000"/>
          <w:sz w:val="28"/>
          <w:szCs w:val="24"/>
        </w:rPr>
        <w:t>Независимо</w:t>
      </w:r>
      <w:r w:rsidRPr="001C19E5">
        <w:rPr>
          <w:color w:val="000000"/>
          <w:sz w:val="28"/>
          <w:szCs w:val="24"/>
        </w:rPr>
        <w:t xml:space="preserve"> от режима твердения относительная влажность среды должна быть близкой к 10</w:t>
      </w:r>
      <w:r w:rsidR="001C19E5" w:rsidRPr="001C19E5">
        <w:rPr>
          <w:color w:val="000000"/>
          <w:sz w:val="28"/>
          <w:szCs w:val="24"/>
        </w:rPr>
        <w:t>0</w:t>
      </w:r>
      <w:r w:rsidR="001C19E5">
        <w:rPr>
          <w:color w:val="000000"/>
          <w:sz w:val="28"/>
          <w:szCs w:val="24"/>
        </w:rPr>
        <w:t>%</w:t>
      </w:r>
      <w:r w:rsidRPr="001C19E5">
        <w:rPr>
          <w:color w:val="000000"/>
          <w:sz w:val="28"/>
          <w:szCs w:val="24"/>
        </w:rPr>
        <w:t xml:space="preserve">. Иначе будет происходить высушивание изделий, что приведет к замедлению или прекращению роста их прочности, так как твердение бетона есть в первую очередь гидратация цемента, </w:t>
      </w:r>
      <w:r w:rsidR="001C19E5">
        <w:rPr>
          <w:color w:val="000000"/>
          <w:sz w:val="28"/>
          <w:szCs w:val="24"/>
        </w:rPr>
        <w:t>т.е.</w:t>
      </w:r>
      <w:r w:rsidRPr="001C19E5">
        <w:rPr>
          <w:color w:val="000000"/>
          <w:sz w:val="28"/>
          <w:szCs w:val="24"/>
        </w:rPr>
        <w:t xml:space="preserve"> взаимодействие цемента с водой.</w:t>
      </w:r>
    </w:p>
    <w:p w:rsidR="00DC24B8" w:rsidRPr="001C19E5" w:rsidRDefault="00DC24B8" w:rsidP="001C19E5">
      <w:pPr>
        <w:shd w:val="clear" w:color="auto" w:fill="FFFFFF"/>
        <w:spacing w:before="0" w:after="0" w:line="360" w:lineRule="auto"/>
        <w:ind w:firstLine="709"/>
        <w:jc w:val="both"/>
        <w:rPr>
          <w:color w:val="000000"/>
          <w:sz w:val="28"/>
          <w:szCs w:val="24"/>
        </w:rPr>
      </w:pPr>
      <w:r w:rsidRPr="001C19E5">
        <w:rPr>
          <w:color w:val="000000"/>
          <w:sz w:val="28"/>
          <w:szCs w:val="24"/>
        </w:rPr>
        <w:t>Нормальные условия твердения достигаются в естественных условиях без затрат тепла. Это важнейшее технико-экономическое преимущество указанного способа твердения, отличающегося простотой</w:t>
      </w:r>
      <w:r w:rsidR="001C19E5">
        <w:rPr>
          <w:color w:val="000000"/>
          <w:sz w:val="28"/>
          <w:szCs w:val="24"/>
        </w:rPr>
        <w:t xml:space="preserve"> </w:t>
      </w:r>
      <w:r w:rsidRPr="001C19E5">
        <w:rPr>
          <w:color w:val="000000"/>
          <w:sz w:val="28"/>
          <w:szCs w:val="24"/>
        </w:rPr>
        <w:t>в организации</w:t>
      </w:r>
      <w:r w:rsidR="001C19E5">
        <w:rPr>
          <w:color w:val="000000"/>
          <w:sz w:val="28"/>
          <w:szCs w:val="24"/>
        </w:rPr>
        <w:t xml:space="preserve"> </w:t>
      </w:r>
      <w:r w:rsidRPr="001C19E5">
        <w:rPr>
          <w:color w:val="000000"/>
          <w:sz w:val="28"/>
          <w:szCs w:val="24"/>
        </w:rPr>
        <w:t>и</w:t>
      </w:r>
      <w:r w:rsidR="001C19E5">
        <w:rPr>
          <w:color w:val="000000"/>
          <w:sz w:val="28"/>
          <w:szCs w:val="24"/>
        </w:rPr>
        <w:t xml:space="preserve"> </w:t>
      </w:r>
      <w:r w:rsidRPr="001C19E5">
        <w:rPr>
          <w:color w:val="000000"/>
          <w:sz w:val="28"/>
          <w:szCs w:val="24"/>
        </w:rPr>
        <w:t>минимальными</w:t>
      </w:r>
      <w:r w:rsidR="001C19E5">
        <w:rPr>
          <w:color w:val="000000"/>
          <w:sz w:val="28"/>
          <w:szCs w:val="24"/>
        </w:rPr>
        <w:t xml:space="preserve"> </w:t>
      </w:r>
      <w:r w:rsidRPr="001C19E5">
        <w:rPr>
          <w:color w:val="000000"/>
          <w:sz w:val="28"/>
          <w:szCs w:val="24"/>
        </w:rPr>
        <w:t>капитальными затратами. В то же время экономически оправдан он может быть только в исключительных случаях. В естественных условиях изделия достигают отпускной 7</w:t>
      </w:r>
      <w:r w:rsidR="001C19E5" w:rsidRPr="001C19E5">
        <w:rPr>
          <w:color w:val="000000"/>
          <w:sz w:val="28"/>
          <w:szCs w:val="24"/>
        </w:rPr>
        <w:t>0</w:t>
      </w:r>
      <w:r w:rsidR="001C19E5">
        <w:rPr>
          <w:color w:val="000000"/>
          <w:sz w:val="28"/>
          <w:szCs w:val="24"/>
        </w:rPr>
        <w:t>%</w:t>
      </w:r>
      <w:r w:rsidRPr="001C19E5">
        <w:rPr>
          <w:color w:val="000000"/>
          <w:sz w:val="28"/>
          <w:szCs w:val="24"/>
        </w:rPr>
        <w:t>-ной прочности в течение 7 – 10 суток, тогда как при искусственном твердении – пропаривании или автоклавной обработке – эта</w:t>
      </w:r>
      <w:r w:rsidR="001C19E5">
        <w:rPr>
          <w:color w:val="000000"/>
          <w:sz w:val="28"/>
          <w:szCs w:val="24"/>
        </w:rPr>
        <w:t xml:space="preserve"> </w:t>
      </w:r>
      <w:r w:rsidRPr="001C19E5">
        <w:rPr>
          <w:color w:val="000000"/>
          <w:sz w:val="28"/>
          <w:szCs w:val="24"/>
        </w:rPr>
        <w:t>прочность достигается за</w:t>
      </w:r>
      <w:r w:rsidR="001C19E5">
        <w:rPr>
          <w:color w:val="000000"/>
          <w:sz w:val="28"/>
          <w:szCs w:val="24"/>
        </w:rPr>
        <w:t xml:space="preserve"> </w:t>
      </w:r>
      <w:r w:rsidRPr="001C19E5">
        <w:rPr>
          <w:color w:val="000000"/>
          <w:sz w:val="28"/>
          <w:szCs w:val="24"/>
        </w:rPr>
        <w:t>10 – 16</w:t>
      </w:r>
      <w:r w:rsidR="001C19E5">
        <w:rPr>
          <w:color w:val="000000"/>
          <w:sz w:val="28"/>
          <w:szCs w:val="24"/>
        </w:rPr>
        <w:t> </w:t>
      </w:r>
      <w:r w:rsidR="001C19E5" w:rsidRPr="001C19E5">
        <w:rPr>
          <w:color w:val="000000"/>
          <w:sz w:val="28"/>
          <w:szCs w:val="24"/>
        </w:rPr>
        <w:t>ч</w:t>
      </w:r>
      <w:r w:rsidRPr="001C19E5">
        <w:rPr>
          <w:color w:val="000000"/>
          <w:sz w:val="28"/>
          <w:szCs w:val="24"/>
        </w:rPr>
        <w:t>. Соответственно при этом снижается потребность в производственных площадях, объеме парка форм, сокращается продолжительность</w:t>
      </w:r>
      <w:r w:rsidR="001C19E5">
        <w:rPr>
          <w:color w:val="000000"/>
          <w:sz w:val="28"/>
          <w:szCs w:val="24"/>
        </w:rPr>
        <w:t xml:space="preserve"> </w:t>
      </w:r>
      <w:r w:rsidRPr="001C19E5">
        <w:rPr>
          <w:color w:val="000000"/>
          <w:sz w:val="28"/>
          <w:szCs w:val="24"/>
        </w:rPr>
        <w:t>оборачиваемости</w:t>
      </w:r>
      <w:r w:rsidR="001C19E5">
        <w:rPr>
          <w:color w:val="000000"/>
          <w:sz w:val="28"/>
          <w:szCs w:val="24"/>
        </w:rPr>
        <w:t xml:space="preserve"> </w:t>
      </w:r>
      <w:r w:rsidRPr="001C19E5">
        <w:rPr>
          <w:color w:val="000000"/>
          <w:sz w:val="28"/>
          <w:szCs w:val="24"/>
        </w:rPr>
        <w:t>средств.</w:t>
      </w:r>
      <w:r w:rsidR="001C19E5">
        <w:rPr>
          <w:color w:val="000000"/>
          <w:sz w:val="28"/>
          <w:szCs w:val="24"/>
        </w:rPr>
        <w:t xml:space="preserve"> </w:t>
      </w:r>
      <w:r w:rsidRPr="001C19E5">
        <w:rPr>
          <w:color w:val="000000"/>
          <w:sz w:val="28"/>
          <w:szCs w:val="24"/>
        </w:rPr>
        <w:t>Это</w:t>
      </w:r>
      <w:r w:rsidR="001C19E5">
        <w:rPr>
          <w:color w:val="000000"/>
          <w:sz w:val="28"/>
          <w:szCs w:val="24"/>
        </w:rPr>
        <w:t xml:space="preserve"> </w:t>
      </w:r>
      <w:r w:rsidRPr="001C19E5">
        <w:rPr>
          <w:color w:val="000000"/>
          <w:sz w:val="28"/>
          <w:szCs w:val="24"/>
        </w:rPr>
        <w:t>и</w:t>
      </w:r>
      <w:r w:rsidR="001C19E5">
        <w:rPr>
          <w:color w:val="000000"/>
          <w:sz w:val="28"/>
          <w:szCs w:val="24"/>
        </w:rPr>
        <w:t xml:space="preserve"> </w:t>
      </w:r>
      <w:r w:rsidRPr="001C19E5">
        <w:rPr>
          <w:color w:val="000000"/>
          <w:sz w:val="28"/>
          <w:szCs w:val="24"/>
        </w:rPr>
        <w:t>является</w:t>
      </w:r>
      <w:r w:rsidR="001C19E5">
        <w:rPr>
          <w:color w:val="000000"/>
          <w:sz w:val="28"/>
          <w:szCs w:val="24"/>
        </w:rPr>
        <w:t xml:space="preserve"> </w:t>
      </w:r>
      <w:r w:rsidRPr="001C19E5">
        <w:rPr>
          <w:color w:val="000000"/>
          <w:sz w:val="28"/>
          <w:szCs w:val="24"/>
        </w:rPr>
        <w:t>причиной применения на большинстве заводов искусственного твердения. В то же</w:t>
      </w:r>
      <w:r w:rsidR="001C19E5">
        <w:rPr>
          <w:color w:val="000000"/>
          <w:sz w:val="28"/>
          <w:szCs w:val="24"/>
        </w:rPr>
        <w:t xml:space="preserve"> </w:t>
      </w:r>
      <w:r w:rsidRPr="001C19E5">
        <w:rPr>
          <w:color w:val="000000"/>
          <w:sz w:val="28"/>
          <w:szCs w:val="24"/>
        </w:rPr>
        <w:t>время стремление отказаться от последнего является актуальной проблемой современной технологии бетона. Уже имеются бетоны,</w:t>
      </w:r>
      <w:r w:rsidR="001C19E5">
        <w:rPr>
          <w:color w:val="000000"/>
          <w:sz w:val="28"/>
          <w:szCs w:val="24"/>
        </w:rPr>
        <w:t xml:space="preserve"> </w:t>
      </w:r>
      <w:r w:rsidRPr="001C19E5">
        <w:rPr>
          <w:color w:val="000000"/>
          <w:sz w:val="28"/>
          <w:szCs w:val="24"/>
        </w:rPr>
        <w:t>которые</w:t>
      </w:r>
      <w:r w:rsidR="001C19E5">
        <w:rPr>
          <w:color w:val="000000"/>
          <w:sz w:val="28"/>
          <w:szCs w:val="24"/>
        </w:rPr>
        <w:t xml:space="preserve"> </w:t>
      </w:r>
      <w:r w:rsidRPr="001C19E5">
        <w:rPr>
          <w:color w:val="000000"/>
          <w:sz w:val="28"/>
          <w:szCs w:val="24"/>
        </w:rPr>
        <w:t>в течение одних суток при</w:t>
      </w:r>
      <w:r w:rsidR="001C19E5">
        <w:rPr>
          <w:color w:val="000000"/>
          <w:sz w:val="28"/>
          <w:szCs w:val="24"/>
        </w:rPr>
        <w:t xml:space="preserve"> </w:t>
      </w:r>
      <w:r w:rsidRPr="001C19E5">
        <w:rPr>
          <w:color w:val="000000"/>
          <w:sz w:val="28"/>
          <w:szCs w:val="24"/>
        </w:rPr>
        <w:t>нормальных условиях твердения приобретают до 40 – 5</w:t>
      </w:r>
      <w:r w:rsidR="001C19E5" w:rsidRPr="001C19E5">
        <w:rPr>
          <w:color w:val="000000"/>
          <w:sz w:val="28"/>
          <w:szCs w:val="24"/>
        </w:rPr>
        <w:t>0</w:t>
      </w:r>
      <w:r w:rsidR="001C19E5">
        <w:rPr>
          <w:color w:val="000000"/>
          <w:sz w:val="28"/>
          <w:szCs w:val="24"/>
        </w:rPr>
        <w:t>%</w:t>
      </w:r>
      <w:r w:rsidRPr="001C19E5">
        <w:rPr>
          <w:color w:val="000000"/>
          <w:sz w:val="28"/>
          <w:szCs w:val="24"/>
        </w:rPr>
        <w:t xml:space="preserve"> проектной прочности. Это достигается</w:t>
      </w:r>
      <w:r w:rsidR="001C19E5">
        <w:rPr>
          <w:color w:val="000000"/>
          <w:sz w:val="28"/>
          <w:szCs w:val="24"/>
        </w:rPr>
        <w:t xml:space="preserve"> </w:t>
      </w:r>
      <w:r w:rsidRPr="001C19E5">
        <w:rPr>
          <w:color w:val="000000"/>
          <w:sz w:val="28"/>
          <w:szCs w:val="24"/>
        </w:rPr>
        <w:t>применением</w:t>
      </w:r>
      <w:r w:rsidR="001C19E5">
        <w:rPr>
          <w:color w:val="000000"/>
          <w:sz w:val="28"/>
          <w:szCs w:val="24"/>
        </w:rPr>
        <w:t xml:space="preserve"> </w:t>
      </w:r>
      <w:r w:rsidRPr="001C19E5">
        <w:rPr>
          <w:color w:val="000000"/>
          <w:sz w:val="28"/>
          <w:szCs w:val="24"/>
        </w:rPr>
        <w:t>высокопрочных быстротвердеющих цементов, жестких бетонных смесей, интенсивного уплотнения вибрацией с дополнительным пригрузом, применением добавок – суперпластификаторов, ускорителей твердения, виброактивизации</w:t>
      </w:r>
      <w:r w:rsidR="001C19E5">
        <w:rPr>
          <w:color w:val="000000"/>
          <w:sz w:val="28"/>
          <w:szCs w:val="24"/>
        </w:rPr>
        <w:t xml:space="preserve"> </w:t>
      </w:r>
      <w:r w:rsidRPr="001C19E5">
        <w:rPr>
          <w:color w:val="000000"/>
          <w:sz w:val="28"/>
          <w:szCs w:val="24"/>
        </w:rPr>
        <w:t>бетонной смеси</w:t>
      </w:r>
      <w:r w:rsidR="001C19E5">
        <w:rPr>
          <w:color w:val="000000"/>
          <w:sz w:val="28"/>
          <w:szCs w:val="24"/>
        </w:rPr>
        <w:t xml:space="preserve"> </w:t>
      </w:r>
      <w:r w:rsidRPr="001C19E5">
        <w:rPr>
          <w:color w:val="000000"/>
          <w:sz w:val="28"/>
          <w:szCs w:val="24"/>
        </w:rPr>
        <w:t>перед формованием,</w:t>
      </w:r>
      <w:r w:rsidR="001C19E5">
        <w:rPr>
          <w:color w:val="000000"/>
          <w:sz w:val="28"/>
          <w:szCs w:val="24"/>
        </w:rPr>
        <w:t xml:space="preserve"> </w:t>
      </w:r>
      <w:r w:rsidRPr="001C19E5">
        <w:rPr>
          <w:color w:val="000000"/>
          <w:sz w:val="28"/>
          <w:szCs w:val="24"/>
        </w:rPr>
        <w:t>применением горячих бетонных смесей. Дальнейшее развитие работ в этом направлении позволит, по-видимому, в ближайшие годы отказаться в ряде случаев от искусственного твердения.</w:t>
      </w:r>
    </w:p>
    <w:p w:rsidR="00DC24B8" w:rsidRPr="001C19E5" w:rsidRDefault="00DC24B8" w:rsidP="001C19E5">
      <w:pPr>
        <w:shd w:val="clear" w:color="auto" w:fill="FFFFFF"/>
        <w:spacing w:before="0" w:after="0" w:line="360" w:lineRule="auto"/>
        <w:ind w:firstLine="709"/>
        <w:jc w:val="both"/>
        <w:rPr>
          <w:color w:val="000000"/>
          <w:sz w:val="28"/>
          <w:szCs w:val="24"/>
        </w:rPr>
      </w:pPr>
      <w:r w:rsidRPr="001C19E5">
        <w:rPr>
          <w:color w:val="000000"/>
          <w:sz w:val="28"/>
          <w:szCs w:val="24"/>
        </w:rPr>
        <w:t>Тепловлажностная обработка при нормальном давлении может осуществляться несколькими способами: пропариванием в камерах; электроподогревом; контактным обогревом; обогревом лучистой энергией; тепловой обработкой изделий в газовоздушной среде; горячим формованием. Среди приведенного разнообразия технико-экономическое преимущество пока остается за пропариванием в камерах периодического и непрерывного действия, а также в среде продуктов сгорания природного газа.</w:t>
      </w:r>
    </w:p>
    <w:p w:rsidR="00DC24B8" w:rsidRPr="001C19E5" w:rsidRDefault="00DC24B8" w:rsidP="001C19E5">
      <w:pPr>
        <w:shd w:val="clear" w:color="auto" w:fill="FFFFFF"/>
        <w:spacing w:before="0" w:after="0" w:line="360" w:lineRule="auto"/>
        <w:ind w:firstLine="709"/>
        <w:jc w:val="both"/>
        <w:rPr>
          <w:color w:val="000000"/>
          <w:sz w:val="28"/>
          <w:szCs w:val="24"/>
        </w:rPr>
      </w:pPr>
      <w:r w:rsidRPr="001C19E5">
        <w:rPr>
          <w:color w:val="000000"/>
          <w:sz w:val="28"/>
          <w:szCs w:val="24"/>
        </w:rPr>
        <w:t>В</w:t>
      </w:r>
      <w:r w:rsidR="001C19E5">
        <w:rPr>
          <w:color w:val="000000"/>
          <w:sz w:val="28"/>
          <w:szCs w:val="24"/>
        </w:rPr>
        <w:t xml:space="preserve"> </w:t>
      </w:r>
      <w:r w:rsidRPr="001C19E5">
        <w:rPr>
          <w:color w:val="000000"/>
          <w:sz w:val="28"/>
          <w:szCs w:val="24"/>
        </w:rPr>
        <w:t>камеры</w:t>
      </w:r>
      <w:r w:rsidR="001C19E5">
        <w:rPr>
          <w:color w:val="000000"/>
          <w:sz w:val="28"/>
          <w:szCs w:val="24"/>
        </w:rPr>
        <w:t xml:space="preserve"> </w:t>
      </w:r>
      <w:r w:rsidRPr="001C19E5">
        <w:rPr>
          <w:color w:val="000000"/>
          <w:sz w:val="28"/>
          <w:szCs w:val="24"/>
        </w:rPr>
        <w:t>непрерывного действия</w:t>
      </w:r>
      <w:r w:rsidR="001C19E5">
        <w:rPr>
          <w:color w:val="000000"/>
          <w:sz w:val="28"/>
          <w:szCs w:val="24"/>
        </w:rPr>
        <w:t xml:space="preserve"> </w:t>
      </w:r>
      <w:r w:rsidRPr="001C19E5">
        <w:rPr>
          <w:color w:val="000000"/>
          <w:sz w:val="28"/>
          <w:szCs w:val="24"/>
        </w:rPr>
        <w:t>загружают свежесформованные изделия на вагонетках, а с противоположного конца туннеля камеры непрерывно выходят вагонетки с отвердевшими изделиями. В процессе твердения изделия проходят зоны подогрева, изотермического прогрева (с постоянной максимальной температурой</w:t>
      </w:r>
      <w:r w:rsidR="001C19E5">
        <w:rPr>
          <w:color w:val="000000"/>
          <w:sz w:val="28"/>
          <w:szCs w:val="24"/>
        </w:rPr>
        <w:t xml:space="preserve"> </w:t>
      </w:r>
      <w:r w:rsidRPr="001C19E5">
        <w:rPr>
          <w:color w:val="000000"/>
          <w:sz w:val="28"/>
          <w:szCs w:val="24"/>
        </w:rPr>
        <w:t>пропаривания) и охлаждения. В</w:t>
      </w:r>
      <w:r w:rsidR="001C19E5">
        <w:rPr>
          <w:color w:val="000000"/>
          <w:sz w:val="28"/>
          <w:szCs w:val="24"/>
        </w:rPr>
        <w:t xml:space="preserve"> </w:t>
      </w:r>
      <w:r w:rsidRPr="001C19E5">
        <w:rPr>
          <w:color w:val="000000"/>
          <w:sz w:val="28"/>
          <w:szCs w:val="24"/>
        </w:rPr>
        <w:t>принципе</w:t>
      </w:r>
      <w:r w:rsidR="001C19E5">
        <w:rPr>
          <w:color w:val="000000"/>
          <w:sz w:val="28"/>
          <w:szCs w:val="24"/>
        </w:rPr>
        <w:t xml:space="preserve"> </w:t>
      </w:r>
      <w:r w:rsidRPr="001C19E5">
        <w:rPr>
          <w:color w:val="000000"/>
          <w:sz w:val="28"/>
          <w:szCs w:val="24"/>
        </w:rPr>
        <w:t>камеры непрерывного действия, как и вообще всякое непрерывно действующее оборудование, обеспечивают наиболее высокий съем</w:t>
      </w:r>
      <w:r w:rsidR="001C19E5">
        <w:rPr>
          <w:color w:val="000000"/>
          <w:sz w:val="28"/>
          <w:szCs w:val="24"/>
        </w:rPr>
        <w:t xml:space="preserve"> </w:t>
      </w:r>
      <w:r w:rsidRPr="001C19E5">
        <w:rPr>
          <w:color w:val="000000"/>
          <w:sz w:val="28"/>
          <w:szCs w:val="24"/>
        </w:rPr>
        <w:t>продукции с единицы объема камеры. Однако необходимость применения вагонеток и механизмов для перемещения</w:t>
      </w:r>
      <w:r w:rsidR="001C19E5">
        <w:rPr>
          <w:color w:val="000000"/>
          <w:sz w:val="28"/>
          <w:szCs w:val="24"/>
        </w:rPr>
        <w:t xml:space="preserve"> </w:t>
      </w:r>
      <w:r w:rsidRPr="001C19E5">
        <w:rPr>
          <w:color w:val="000000"/>
          <w:sz w:val="28"/>
          <w:szCs w:val="24"/>
        </w:rPr>
        <w:t>изделий, а также ряд конструктивных сложностей туннельных камер в теплотехническом отношении</w:t>
      </w:r>
      <w:r w:rsidR="001C19E5">
        <w:rPr>
          <w:color w:val="000000"/>
          <w:sz w:val="28"/>
          <w:szCs w:val="24"/>
        </w:rPr>
        <w:t xml:space="preserve"> </w:t>
      </w:r>
      <w:r w:rsidRPr="001C19E5">
        <w:rPr>
          <w:color w:val="000000"/>
          <w:sz w:val="28"/>
          <w:szCs w:val="24"/>
        </w:rPr>
        <w:t>не позволяет широко применять этот вид пропарочных камер. Используют их только при конвейерном способе производства.</w:t>
      </w:r>
      <w:r w:rsidRPr="001C19E5">
        <w:rPr>
          <w:color w:val="000000"/>
          <w:sz w:val="28"/>
          <w:szCs w:val="24"/>
        </w:rPr>
        <w:tab/>
      </w:r>
    </w:p>
    <w:p w:rsidR="00DC24B8" w:rsidRPr="001C19E5" w:rsidRDefault="00DC24B8" w:rsidP="001C19E5">
      <w:pPr>
        <w:shd w:val="clear" w:color="auto" w:fill="FFFFFF"/>
        <w:spacing w:before="0" w:after="0" w:line="360" w:lineRule="auto"/>
        <w:ind w:firstLine="709"/>
        <w:jc w:val="both"/>
        <w:rPr>
          <w:color w:val="000000"/>
          <w:sz w:val="28"/>
          <w:szCs w:val="24"/>
        </w:rPr>
      </w:pPr>
      <w:r w:rsidRPr="001C19E5">
        <w:rPr>
          <w:color w:val="000000"/>
          <w:sz w:val="28"/>
          <w:szCs w:val="24"/>
        </w:rPr>
        <w:t>Перспективными</w:t>
      </w:r>
      <w:r w:rsidR="001C19E5">
        <w:rPr>
          <w:color w:val="000000"/>
          <w:sz w:val="28"/>
          <w:szCs w:val="24"/>
        </w:rPr>
        <w:t xml:space="preserve"> </w:t>
      </w:r>
      <w:r w:rsidRPr="001C19E5">
        <w:rPr>
          <w:color w:val="000000"/>
          <w:sz w:val="28"/>
          <w:szCs w:val="24"/>
        </w:rPr>
        <w:t>являются</w:t>
      </w:r>
      <w:r w:rsidR="001C19E5">
        <w:rPr>
          <w:color w:val="000000"/>
          <w:sz w:val="28"/>
          <w:szCs w:val="24"/>
        </w:rPr>
        <w:t xml:space="preserve"> </w:t>
      </w:r>
      <w:r w:rsidRPr="001C19E5">
        <w:rPr>
          <w:color w:val="000000"/>
          <w:sz w:val="28"/>
          <w:szCs w:val="24"/>
        </w:rPr>
        <w:t>вертикальны</w:t>
      </w:r>
      <w:r w:rsidR="005D7B28">
        <w:rPr>
          <w:color w:val="000000"/>
          <w:sz w:val="28"/>
          <w:szCs w:val="24"/>
        </w:rPr>
        <w:t>е камеры непрерывного действия.</w:t>
      </w:r>
    </w:p>
    <w:p w:rsidR="00DC24B8" w:rsidRPr="001C19E5" w:rsidRDefault="00DC24B8" w:rsidP="001C19E5">
      <w:pPr>
        <w:shd w:val="clear" w:color="auto" w:fill="FFFFFF"/>
        <w:spacing w:before="0" w:after="0" w:line="360" w:lineRule="auto"/>
        <w:ind w:firstLine="709"/>
        <w:jc w:val="both"/>
        <w:rPr>
          <w:color w:val="000000"/>
          <w:sz w:val="28"/>
          <w:szCs w:val="24"/>
        </w:rPr>
      </w:pPr>
      <w:r w:rsidRPr="001C19E5">
        <w:rPr>
          <w:color w:val="000000"/>
          <w:sz w:val="28"/>
          <w:szCs w:val="24"/>
        </w:rPr>
        <w:t>Среди камер периодического действия основное применение находят камеры ямного типа, имеющие глубину 2</w:t>
      </w:r>
      <w:r w:rsidR="001C19E5">
        <w:rPr>
          <w:color w:val="000000"/>
          <w:sz w:val="28"/>
          <w:szCs w:val="24"/>
        </w:rPr>
        <w:t> </w:t>
      </w:r>
      <w:r w:rsidR="001C19E5" w:rsidRPr="001C19E5">
        <w:rPr>
          <w:color w:val="000000"/>
          <w:sz w:val="28"/>
          <w:szCs w:val="24"/>
        </w:rPr>
        <w:t>м</w:t>
      </w:r>
      <w:r w:rsidRPr="001C19E5">
        <w:rPr>
          <w:color w:val="000000"/>
          <w:sz w:val="28"/>
          <w:szCs w:val="24"/>
        </w:rPr>
        <w:t xml:space="preserve"> типа и на 0,5 – 0,7</w:t>
      </w:r>
      <w:r w:rsidR="001C19E5">
        <w:rPr>
          <w:color w:val="000000"/>
          <w:sz w:val="28"/>
          <w:szCs w:val="24"/>
        </w:rPr>
        <w:t> </w:t>
      </w:r>
      <w:r w:rsidR="001C19E5" w:rsidRPr="001C19E5">
        <w:rPr>
          <w:color w:val="000000"/>
          <w:sz w:val="28"/>
          <w:szCs w:val="24"/>
        </w:rPr>
        <w:t>м</w:t>
      </w:r>
      <w:r w:rsidRPr="001C19E5">
        <w:rPr>
          <w:color w:val="000000"/>
          <w:sz w:val="28"/>
          <w:szCs w:val="24"/>
        </w:rPr>
        <w:t xml:space="preserve"> выступающие над уровнем пола цеха. Размер камеры в плане соответствует размеру изделий или кратен им. Наиболее целесообразным является размер камеры, соответствующий размеру одного изделия в плане. В этом случае загрузочная емкость камеры и непроизводительный простой камеры под загрузкой будут минимальными. Однако при этом возрастает потребность в количестве камер. Технико-экономический анализ показал, что наиболее целесообразным оказывается размер камеры в плане, соответствующий размеру двух изделий. Стенки камеры выкладываются из кирпича или делаются бетонными. Сверху камера закрывается массивной крышкой с теплоизоляционным слоем, предупреждающим потери тепла. Для предупреждения выбивания пара в стенках камеры сверху ее предусматривается канавка, засыпаемая песком или заливаемая водой. В эту канавку входят соответствующие выступы на крышке камеры. Таким образом, создается затвор, препятствующий выбиванию пара из камеры.</w:t>
      </w:r>
    </w:p>
    <w:p w:rsidR="00DC24B8" w:rsidRPr="001C19E5" w:rsidRDefault="00DC24B8" w:rsidP="001C19E5">
      <w:pPr>
        <w:shd w:val="clear" w:color="auto" w:fill="FFFFFF"/>
        <w:spacing w:before="0" w:after="0" w:line="360" w:lineRule="auto"/>
        <w:ind w:firstLine="709"/>
        <w:jc w:val="both"/>
        <w:rPr>
          <w:color w:val="000000"/>
          <w:sz w:val="28"/>
          <w:szCs w:val="24"/>
        </w:rPr>
      </w:pPr>
      <w:r w:rsidRPr="001C19E5">
        <w:rPr>
          <w:color w:val="000000"/>
          <w:sz w:val="28"/>
          <w:szCs w:val="24"/>
        </w:rPr>
        <w:t>Изделия загружаются в камеру краном в несколько рядов по высоте. Если изделия в формах, то каждый верхний ряд изделий устанавливают на стенки нижележащей формы (через деревянные прокладки). При формовании же изделий с частичной немедленной распалубкой поддон с изделием устанавливают на специальные откидывающиеся выступы, предусмотренные в стенках камеры.</w:t>
      </w:r>
    </w:p>
    <w:p w:rsidR="00DC24B8" w:rsidRPr="001C19E5" w:rsidRDefault="00DC24B8" w:rsidP="001C19E5">
      <w:pPr>
        <w:shd w:val="clear" w:color="auto" w:fill="FFFFFF"/>
        <w:spacing w:before="0" w:after="0" w:line="360" w:lineRule="auto"/>
        <w:ind w:firstLine="709"/>
        <w:jc w:val="both"/>
        <w:rPr>
          <w:color w:val="000000"/>
          <w:sz w:val="28"/>
          <w:szCs w:val="24"/>
        </w:rPr>
      </w:pPr>
      <w:r w:rsidRPr="001C19E5">
        <w:rPr>
          <w:color w:val="000000"/>
          <w:sz w:val="28"/>
          <w:szCs w:val="24"/>
        </w:rPr>
        <w:t>Режим пропаривания в камерах характеризуется продолжительностью подъема температуры, выдержкой при максимальной температуре, продолжительностью охлаждения, а также наибольшей температурой в период изотермического прогрева. Применяют самые разнообразные режимы твердения в зависимости от свойств цемента и его вида, свойств бетонной смеси (жесткая или подвижная), вида бетона (тяжелый или легкий), размеров изделий (тонкие или массивные).</w:t>
      </w:r>
    </w:p>
    <w:p w:rsidR="00DC24B8" w:rsidRPr="001C19E5" w:rsidRDefault="00DC24B8" w:rsidP="001C19E5">
      <w:pPr>
        <w:shd w:val="clear" w:color="auto" w:fill="FFFFFF"/>
        <w:spacing w:before="0" w:after="0" w:line="360" w:lineRule="auto"/>
        <w:ind w:firstLine="709"/>
        <w:jc w:val="both"/>
        <w:rPr>
          <w:color w:val="000000"/>
          <w:sz w:val="28"/>
          <w:szCs w:val="24"/>
        </w:rPr>
      </w:pPr>
      <w:r w:rsidRPr="001C19E5">
        <w:rPr>
          <w:color w:val="000000"/>
          <w:sz w:val="28"/>
          <w:szCs w:val="24"/>
        </w:rPr>
        <w:t>В качестве усредненного можно привести следующий режим: подъем температуры со скоростью 25 – 3</w:t>
      </w:r>
      <w:r w:rsidR="001C19E5" w:rsidRPr="001C19E5">
        <w:rPr>
          <w:color w:val="000000"/>
          <w:sz w:val="28"/>
          <w:szCs w:val="24"/>
        </w:rPr>
        <w:t>5</w:t>
      </w:r>
      <w:r w:rsidR="001C19E5">
        <w:rPr>
          <w:color w:val="000000"/>
          <w:sz w:val="28"/>
          <w:szCs w:val="24"/>
        </w:rPr>
        <w:t> </w:t>
      </w:r>
      <w:r w:rsidR="001C19E5" w:rsidRPr="001C19E5">
        <w:rPr>
          <w:color w:val="000000"/>
          <w:sz w:val="28"/>
          <w:szCs w:val="24"/>
        </w:rPr>
        <w:t>°С</w:t>
      </w:r>
      <w:r w:rsidRPr="001C19E5">
        <w:rPr>
          <w:color w:val="000000"/>
          <w:sz w:val="28"/>
          <w:szCs w:val="24"/>
        </w:rPr>
        <w:t>/ч, снижение температуры – 30 – 40</w:t>
      </w:r>
      <w:r w:rsidR="001C19E5">
        <w:rPr>
          <w:color w:val="000000"/>
          <w:sz w:val="28"/>
          <w:szCs w:val="24"/>
        </w:rPr>
        <w:t> </w:t>
      </w:r>
      <w:r w:rsidR="001C19E5" w:rsidRPr="001C19E5">
        <w:rPr>
          <w:color w:val="000000"/>
          <w:sz w:val="28"/>
          <w:szCs w:val="24"/>
        </w:rPr>
        <w:t>°С</w:t>
      </w:r>
      <w:r w:rsidRPr="001C19E5">
        <w:rPr>
          <w:color w:val="000000"/>
          <w:sz w:val="28"/>
          <w:szCs w:val="24"/>
        </w:rPr>
        <w:t>/ч, изотермическая выдержка 6 – 8</w:t>
      </w:r>
      <w:r w:rsidR="001C19E5">
        <w:rPr>
          <w:color w:val="000000"/>
          <w:sz w:val="28"/>
          <w:szCs w:val="24"/>
        </w:rPr>
        <w:t> </w:t>
      </w:r>
      <w:r w:rsidR="001C19E5" w:rsidRPr="001C19E5">
        <w:rPr>
          <w:color w:val="000000"/>
          <w:sz w:val="28"/>
          <w:szCs w:val="24"/>
        </w:rPr>
        <w:t>ч</w:t>
      </w:r>
      <w:r w:rsidRPr="001C19E5">
        <w:rPr>
          <w:color w:val="000000"/>
          <w:sz w:val="28"/>
          <w:szCs w:val="24"/>
        </w:rPr>
        <w:t xml:space="preserve"> и максимальная температура 80 – 9</w:t>
      </w:r>
      <w:r w:rsidR="001C19E5" w:rsidRPr="001C19E5">
        <w:rPr>
          <w:color w:val="000000"/>
          <w:sz w:val="28"/>
          <w:szCs w:val="24"/>
        </w:rPr>
        <w:t>0</w:t>
      </w:r>
      <w:r w:rsidR="001C19E5">
        <w:rPr>
          <w:color w:val="000000"/>
          <w:sz w:val="28"/>
          <w:szCs w:val="24"/>
        </w:rPr>
        <w:t> </w:t>
      </w:r>
      <w:r w:rsidR="001C19E5" w:rsidRPr="001C19E5">
        <w:rPr>
          <w:color w:val="000000"/>
          <w:sz w:val="28"/>
          <w:szCs w:val="24"/>
        </w:rPr>
        <w:t>°С.</w:t>
      </w:r>
      <w:r w:rsidR="001C19E5">
        <w:rPr>
          <w:color w:val="000000"/>
          <w:sz w:val="28"/>
          <w:szCs w:val="24"/>
        </w:rPr>
        <w:t> </w:t>
      </w:r>
      <w:r w:rsidR="001C19E5" w:rsidRPr="001C19E5">
        <w:rPr>
          <w:color w:val="000000"/>
          <w:sz w:val="28"/>
          <w:szCs w:val="24"/>
        </w:rPr>
        <w:t>Таким</w:t>
      </w:r>
      <w:r w:rsidRPr="001C19E5">
        <w:rPr>
          <w:color w:val="000000"/>
          <w:sz w:val="28"/>
          <w:szCs w:val="24"/>
        </w:rPr>
        <w:t xml:space="preserve"> образом, общая продолжительность пропаривания для изделий на обыкновенном портландцементе в среднем составляет 12 – 15</w:t>
      </w:r>
      <w:r w:rsidR="001C19E5">
        <w:rPr>
          <w:color w:val="000000"/>
          <w:sz w:val="28"/>
          <w:szCs w:val="24"/>
        </w:rPr>
        <w:t> </w:t>
      </w:r>
      <w:r w:rsidR="001C19E5" w:rsidRPr="001C19E5">
        <w:rPr>
          <w:color w:val="000000"/>
          <w:sz w:val="28"/>
          <w:szCs w:val="24"/>
        </w:rPr>
        <w:t>ч</w:t>
      </w:r>
      <w:r w:rsidRPr="001C19E5">
        <w:rPr>
          <w:color w:val="000000"/>
          <w:sz w:val="28"/>
          <w:szCs w:val="24"/>
        </w:rPr>
        <w:t>. Твердение изделий – наиболее продолжительная операция, в десятки раз превышающая все другие. Это требует изыскания путей снижения продолжительности пропаривания, для чего необход</w:t>
      </w:r>
      <w:r w:rsidR="005D7B28">
        <w:rPr>
          <w:color w:val="000000"/>
          <w:sz w:val="28"/>
          <w:szCs w:val="24"/>
        </w:rPr>
        <w:t>имо знать определяющие факторы.</w:t>
      </w:r>
    </w:p>
    <w:p w:rsidR="00DC24B8" w:rsidRPr="001C19E5" w:rsidRDefault="00DC24B8" w:rsidP="001C19E5">
      <w:pPr>
        <w:shd w:val="clear" w:color="auto" w:fill="FFFFFF"/>
        <w:spacing w:before="0" w:after="0" w:line="360" w:lineRule="auto"/>
        <w:ind w:firstLine="709"/>
        <w:jc w:val="both"/>
        <w:rPr>
          <w:color w:val="000000"/>
          <w:sz w:val="28"/>
          <w:szCs w:val="24"/>
        </w:rPr>
      </w:pPr>
      <w:r w:rsidRPr="001C19E5">
        <w:rPr>
          <w:color w:val="000000"/>
          <w:sz w:val="28"/>
          <w:szCs w:val="24"/>
        </w:rPr>
        <w:t>В первую очередь на режим твердения оказывает влияние вид цемента. Применение быстротвердеющих цементов (алитовых и алитоалюминатных портландцементов) позволяет до 2 раз сократить продолжительность изотермической выдержки. Кроме того, оптимальная температура прогрева изделий на этих цементах 70 – 8</w:t>
      </w:r>
      <w:r w:rsidR="001C19E5" w:rsidRPr="001C19E5">
        <w:rPr>
          <w:color w:val="000000"/>
          <w:sz w:val="28"/>
          <w:szCs w:val="24"/>
        </w:rPr>
        <w:t>0</w:t>
      </w:r>
      <w:r w:rsidR="001C19E5">
        <w:rPr>
          <w:color w:val="000000"/>
          <w:sz w:val="28"/>
          <w:szCs w:val="24"/>
        </w:rPr>
        <w:t> </w:t>
      </w:r>
      <w:r w:rsidR="001C19E5" w:rsidRPr="001C19E5">
        <w:rPr>
          <w:color w:val="000000"/>
          <w:sz w:val="28"/>
          <w:szCs w:val="24"/>
        </w:rPr>
        <w:t>°С</w:t>
      </w:r>
      <w:r w:rsidRPr="001C19E5">
        <w:rPr>
          <w:color w:val="000000"/>
          <w:sz w:val="28"/>
          <w:szCs w:val="24"/>
        </w:rPr>
        <w:t xml:space="preserve"> существенно сокращает время, потребное на нагрев и охлаждение изделий. В совокупности общая продолжительность тепловлажностной обработки изделий на алитовых и алитоалюминатных, быстротвердеющих портландцементах снижается до 6 – 8</w:t>
      </w:r>
      <w:r w:rsidR="001C19E5">
        <w:rPr>
          <w:color w:val="000000"/>
          <w:sz w:val="28"/>
          <w:szCs w:val="24"/>
        </w:rPr>
        <w:t> </w:t>
      </w:r>
      <w:r w:rsidR="001C19E5" w:rsidRPr="001C19E5">
        <w:rPr>
          <w:color w:val="000000"/>
          <w:sz w:val="28"/>
          <w:szCs w:val="24"/>
        </w:rPr>
        <w:t>ч</w:t>
      </w:r>
      <w:r w:rsidRPr="001C19E5">
        <w:rPr>
          <w:color w:val="000000"/>
          <w:sz w:val="28"/>
          <w:szCs w:val="24"/>
        </w:rPr>
        <w:t>. За этот период получают изделия с прочностью бетона, равной 70 – 8</w:t>
      </w:r>
      <w:r w:rsidR="001C19E5" w:rsidRPr="001C19E5">
        <w:rPr>
          <w:color w:val="000000"/>
          <w:sz w:val="28"/>
          <w:szCs w:val="24"/>
        </w:rPr>
        <w:t>0</w:t>
      </w:r>
      <w:r w:rsidR="001C19E5">
        <w:rPr>
          <w:color w:val="000000"/>
          <w:sz w:val="28"/>
          <w:szCs w:val="24"/>
        </w:rPr>
        <w:t>%</w:t>
      </w:r>
      <w:r w:rsidRPr="001C19E5">
        <w:rPr>
          <w:color w:val="000000"/>
          <w:sz w:val="28"/>
          <w:szCs w:val="24"/>
        </w:rPr>
        <w:t xml:space="preserve"> от проектной.</w:t>
      </w:r>
    </w:p>
    <w:p w:rsidR="00DC24B8" w:rsidRPr="001C19E5" w:rsidRDefault="00DC24B8" w:rsidP="001C19E5">
      <w:pPr>
        <w:shd w:val="clear" w:color="auto" w:fill="FFFFFF"/>
        <w:spacing w:before="0" w:after="0" w:line="360" w:lineRule="auto"/>
        <w:ind w:firstLine="709"/>
        <w:jc w:val="both"/>
        <w:rPr>
          <w:color w:val="000000"/>
          <w:sz w:val="28"/>
          <w:szCs w:val="24"/>
        </w:rPr>
      </w:pPr>
      <w:r w:rsidRPr="001C19E5">
        <w:rPr>
          <w:color w:val="000000"/>
          <w:sz w:val="28"/>
          <w:szCs w:val="24"/>
        </w:rPr>
        <w:t>Медленнотвердеющие цементы (пуццолановые и шлакопортландцементы) требуют более продолжительной изотермической выдержки (до 10 – 14</w:t>
      </w:r>
      <w:r w:rsidR="001C19E5">
        <w:rPr>
          <w:color w:val="000000"/>
          <w:sz w:val="28"/>
          <w:szCs w:val="24"/>
        </w:rPr>
        <w:t> </w:t>
      </w:r>
      <w:r w:rsidR="001C19E5" w:rsidRPr="001C19E5">
        <w:rPr>
          <w:color w:val="000000"/>
          <w:sz w:val="28"/>
          <w:szCs w:val="24"/>
        </w:rPr>
        <w:t>ч</w:t>
      </w:r>
      <w:r w:rsidRPr="001C19E5">
        <w:rPr>
          <w:color w:val="000000"/>
          <w:sz w:val="28"/>
          <w:szCs w:val="24"/>
        </w:rPr>
        <w:t>) и более высокой температуры изотермического прогрева (до 95 – 10</w:t>
      </w:r>
      <w:r w:rsidR="001C19E5" w:rsidRPr="001C19E5">
        <w:rPr>
          <w:color w:val="000000"/>
          <w:sz w:val="28"/>
          <w:szCs w:val="24"/>
        </w:rPr>
        <w:t>0</w:t>
      </w:r>
      <w:r w:rsidR="001C19E5">
        <w:rPr>
          <w:color w:val="000000"/>
          <w:sz w:val="28"/>
          <w:szCs w:val="24"/>
        </w:rPr>
        <w:t> </w:t>
      </w:r>
      <w:r w:rsidR="001C19E5" w:rsidRPr="001C19E5">
        <w:rPr>
          <w:color w:val="000000"/>
          <w:sz w:val="28"/>
          <w:szCs w:val="24"/>
        </w:rPr>
        <w:t>°С</w:t>
      </w:r>
      <w:r w:rsidRPr="001C19E5">
        <w:rPr>
          <w:color w:val="000000"/>
          <w:sz w:val="28"/>
          <w:szCs w:val="24"/>
        </w:rPr>
        <w:t>). Таким образом, общая продолжительность пропаривания бетонных изделий, приготовленных на пуццолановых или шлакопортландцементах, составляет 16 – 20</w:t>
      </w:r>
      <w:r w:rsidR="001C19E5">
        <w:rPr>
          <w:color w:val="000000"/>
          <w:sz w:val="28"/>
          <w:szCs w:val="24"/>
        </w:rPr>
        <w:t> </w:t>
      </w:r>
      <w:r w:rsidR="001C19E5" w:rsidRPr="001C19E5">
        <w:rPr>
          <w:color w:val="000000"/>
          <w:sz w:val="28"/>
          <w:szCs w:val="24"/>
        </w:rPr>
        <w:t>ч</w:t>
      </w:r>
      <w:r w:rsidRPr="001C19E5">
        <w:rPr>
          <w:color w:val="000000"/>
          <w:sz w:val="28"/>
          <w:szCs w:val="24"/>
        </w:rPr>
        <w:t>.</w:t>
      </w:r>
    </w:p>
    <w:p w:rsidR="00DC24B8" w:rsidRPr="001C19E5" w:rsidRDefault="00DC24B8" w:rsidP="001C19E5">
      <w:pPr>
        <w:shd w:val="clear" w:color="auto" w:fill="FFFFFF"/>
        <w:spacing w:before="0" w:after="0" w:line="360" w:lineRule="auto"/>
        <w:ind w:firstLine="709"/>
        <w:jc w:val="both"/>
        <w:rPr>
          <w:color w:val="000000"/>
          <w:sz w:val="28"/>
          <w:szCs w:val="24"/>
        </w:rPr>
      </w:pPr>
      <w:r w:rsidRPr="001C19E5">
        <w:rPr>
          <w:color w:val="000000"/>
          <w:sz w:val="28"/>
          <w:szCs w:val="24"/>
        </w:rPr>
        <w:t>Применение жестких бетонных смесей, имеющих низкое начальное водосодержание, позволяет на 15 – 2</w:t>
      </w:r>
      <w:r w:rsidR="001C19E5" w:rsidRPr="001C19E5">
        <w:rPr>
          <w:color w:val="000000"/>
          <w:sz w:val="28"/>
          <w:szCs w:val="24"/>
        </w:rPr>
        <w:t>0</w:t>
      </w:r>
      <w:r w:rsidR="001C19E5">
        <w:rPr>
          <w:color w:val="000000"/>
          <w:sz w:val="28"/>
          <w:szCs w:val="24"/>
        </w:rPr>
        <w:t>%</w:t>
      </w:r>
      <w:r w:rsidRPr="001C19E5">
        <w:rPr>
          <w:color w:val="000000"/>
          <w:sz w:val="28"/>
          <w:szCs w:val="24"/>
        </w:rPr>
        <w:t xml:space="preserve"> уменьшить продолжительность пропаривания. Если учесть, что дополнительные затраты энергии и труда на формование жестких смесей не превышают 10 – 1</w:t>
      </w:r>
      <w:r w:rsidR="001C19E5" w:rsidRPr="001C19E5">
        <w:rPr>
          <w:color w:val="000000"/>
          <w:sz w:val="28"/>
          <w:szCs w:val="24"/>
        </w:rPr>
        <w:t>5</w:t>
      </w:r>
      <w:r w:rsidR="001C19E5">
        <w:rPr>
          <w:color w:val="000000"/>
          <w:sz w:val="28"/>
          <w:szCs w:val="24"/>
        </w:rPr>
        <w:t>%</w:t>
      </w:r>
      <w:r w:rsidRPr="001C19E5">
        <w:rPr>
          <w:color w:val="000000"/>
          <w:sz w:val="28"/>
          <w:szCs w:val="24"/>
        </w:rPr>
        <w:t xml:space="preserve"> и компенсируются снижением расхода цемента при этом, то экономическая целесообразность применения жестких смесей становится очевидной и в данном случае. Изделия из легких бетонов, как, например, медленно прогревающиеся в силу их повышенных теплоизоляционных качеств, требуют и более продолжительного режима тепловлажностной обработки.</w:t>
      </w:r>
    </w:p>
    <w:p w:rsidR="00DC24B8" w:rsidRPr="001C19E5" w:rsidRDefault="00DC24B8" w:rsidP="001C19E5">
      <w:pPr>
        <w:shd w:val="clear" w:color="auto" w:fill="FFFFFF"/>
        <w:spacing w:before="0" w:after="0" w:line="360" w:lineRule="auto"/>
        <w:ind w:firstLine="709"/>
        <w:jc w:val="both"/>
        <w:rPr>
          <w:color w:val="000000"/>
          <w:sz w:val="28"/>
          <w:szCs w:val="24"/>
        </w:rPr>
      </w:pPr>
      <w:r w:rsidRPr="001C19E5">
        <w:rPr>
          <w:color w:val="000000"/>
          <w:sz w:val="28"/>
          <w:szCs w:val="24"/>
        </w:rPr>
        <w:t>Способ формования предварительно подогретой до 75 – 8</w:t>
      </w:r>
      <w:r w:rsidR="001C19E5" w:rsidRPr="001C19E5">
        <w:rPr>
          <w:color w:val="000000"/>
          <w:sz w:val="28"/>
          <w:szCs w:val="24"/>
        </w:rPr>
        <w:t>5</w:t>
      </w:r>
      <w:r w:rsidR="001C19E5">
        <w:rPr>
          <w:color w:val="000000"/>
          <w:sz w:val="28"/>
          <w:szCs w:val="24"/>
        </w:rPr>
        <w:t> </w:t>
      </w:r>
      <w:r w:rsidR="001C19E5" w:rsidRPr="001C19E5">
        <w:rPr>
          <w:color w:val="000000"/>
          <w:sz w:val="28"/>
          <w:szCs w:val="24"/>
        </w:rPr>
        <w:t>°С</w:t>
      </w:r>
      <w:r w:rsidRPr="001C19E5">
        <w:rPr>
          <w:color w:val="000000"/>
          <w:sz w:val="28"/>
          <w:szCs w:val="24"/>
        </w:rPr>
        <w:t xml:space="preserve"> бетонной смеси получил название «горячего формования», при котором изделия поступают в камеру в подогретом виде и не требуют, таким образом, времени на их подогрев до максимальной температуры пропаривания. Этот способ предусматривает отказ от пропаривания. Свежесформованные горячие изделия укрывают (способ термоса) и оставляют на 4 – 6</w:t>
      </w:r>
      <w:r w:rsidR="001C19E5">
        <w:rPr>
          <w:color w:val="000000"/>
          <w:sz w:val="28"/>
          <w:szCs w:val="24"/>
        </w:rPr>
        <w:t> </w:t>
      </w:r>
      <w:r w:rsidR="001C19E5" w:rsidRPr="001C19E5">
        <w:rPr>
          <w:color w:val="000000"/>
          <w:sz w:val="28"/>
          <w:szCs w:val="24"/>
        </w:rPr>
        <w:t>ч</w:t>
      </w:r>
      <w:r w:rsidRPr="001C19E5">
        <w:rPr>
          <w:color w:val="000000"/>
          <w:sz w:val="28"/>
          <w:szCs w:val="24"/>
        </w:rPr>
        <w:t>, в течение которых бетон набирает необходимую прочность. Подогрев бетонной смеси производят электрическим током в течение 8 – 12</w:t>
      </w:r>
      <w:r w:rsidR="001C19E5">
        <w:rPr>
          <w:color w:val="000000"/>
          <w:sz w:val="28"/>
          <w:szCs w:val="24"/>
        </w:rPr>
        <w:t> </w:t>
      </w:r>
      <w:r w:rsidR="001C19E5" w:rsidRPr="001C19E5">
        <w:rPr>
          <w:color w:val="000000"/>
          <w:sz w:val="28"/>
          <w:szCs w:val="24"/>
        </w:rPr>
        <w:t>мин</w:t>
      </w:r>
      <w:r w:rsidRPr="001C19E5">
        <w:rPr>
          <w:color w:val="000000"/>
          <w:sz w:val="28"/>
          <w:szCs w:val="24"/>
        </w:rPr>
        <w:t>.</w:t>
      </w:r>
    </w:p>
    <w:p w:rsidR="002759CD" w:rsidRPr="001C19E5" w:rsidRDefault="002759CD" w:rsidP="001C19E5">
      <w:pPr>
        <w:shd w:val="clear" w:color="auto" w:fill="FFFFFF"/>
        <w:spacing w:before="0" w:after="0" w:line="360" w:lineRule="auto"/>
        <w:ind w:firstLine="709"/>
        <w:jc w:val="both"/>
        <w:rPr>
          <w:color w:val="000000"/>
          <w:sz w:val="28"/>
          <w:szCs w:val="24"/>
        </w:rPr>
      </w:pPr>
    </w:p>
    <w:p w:rsidR="002759CD" w:rsidRPr="001C19E5" w:rsidRDefault="005D7B28" w:rsidP="001C19E5">
      <w:pPr>
        <w:pStyle w:val="1"/>
        <w:keepNext w:val="0"/>
        <w:spacing w:before="0" w:after="0" w:line="360" w:lineRule="auto"/>
        <w:ind w:left="0" w:firstLine="709"/>
        <w:jc w:val="both"/>
        <w:rPr>
          <w:rFonts w:cs="Times New Roman"/>
          <w:color w:val="000000"/>
        </w:rPr>
      </w:pPr>
      <w:bookmarkStart w:id="12" w:name="_Toc228750897"/>
      <w:r>
        <w:rPr>
          <w:rFonts w:cs="Times New Roman"/>
          <w:color w:val="000000"/>
        </w:rPr>
        <w:br w:type="page"/>
      </w:r>
      <w:r w:rsidR="002759CD" w:rsidRPr="001C19E5">
        <w:rPr>
          <w:rFonts w:cs="Times New Roman"/>
          <w:color w:val="000000"/>
        </w:rPr>
        <w:t>Приёмка и испытание изделий</w:t>
      </w:r>
      <w:bookmarkEnd w:id="12"/>
    </w:p>
    <w:p w:rsidR="005D7B28" w:rsidRDefault="005D7B28" w:rsidP="001C19E5">
      <w:pPr>
        <w:pStyle w:val="31"/>
        <w:spacing w:line="360" w:lineRule="auto"/>
        <w:ind w:firstLine="709"/>
        <w:rPr>
          <w:szCs w:val="28"/>
        </w:rPr>
      </w:pPr>
    </w:p>
    <w:p w:rsidR="00912048" w:rsidRPr="001C19E5" w:rsidRDefault="00912048" w:rsidP="001C19E5">
      <w:pPr>
        <w:pStyle w:val="31"/>
        <w:spacing w:line="360" w:lineRule="auto"/>
        <w:ind w:firstLine="709"/>
        <w:rPr>
          <w:szCs w:val="28"/>
        </w:rPr>
      </w:pPr>
      <w:r w:rsidRPr="001C19E5">
        <w:rPr>
          <w:szCs w:val="28"/>
        </w:rPr>
        <w:t>Приёмочный контроль – это контроль готовой продукции, по результатам которого принимается решение о её пригодности и поставке потребителю. Результаты приёмочного контроля используются также для выявления недостатков технологического процесса, оставшихся не выявленными при операционном контроле, и внесения в него необходимых изменений. Задачей приёмочного контроля сборных железобетонных изделий является установление соответствия качественных показателей готовых изделий требованиям Государственных стандартов и проекта изделия. Общая номенклатура показателей качества железобетонных конструкций установлена ГОСТ 4.250</w:t>
      </w:r>
      <w:r w:rsidR="001C19E5">
        <w:rPr>
          <w:szCs w:val="28"/>
        </w:rPr>
        <w:t>–</w:t>
      </w:r>
      <w:r w:rsidR="001C19E5" w:rsidRPr="001C19E5">
        <w:rPr>
          <w:szCs w:val="28"/>
        </w:rPr>
        <w:t>7</w:t>
      </w:r>
      <w:r w:rsidRPr="001C19E5">
        <w:rPr>
          <w:szCs w:val="28"/>
        </w:rPr>
        <w:t>9. Качество не может быть оценено только на основании измерений, проводимых на готовых изделиях, поэтому приёмочный контроль железобетонных изделий подразумевает испытания и измерения готовых железобетонных изделий и обобщения данных входного и операционного контроля.</w:t>
      </w:r>
    </w:p>
    <w:p w:rsidR="00912048" w:rsidRPr="001C19E5" w:rsidRDefault="00912048" w:rsidP="001C19E5">
      <w:pPr>
        <w:shd w:val="clear" w:color="auto" w:fill="FFFFFF"/>
        <w:spacing w:before="0" w:after="0" w:line="360" w:lineRule="auto"/>
        <w:ind w:firstLine="709"/>
        <w:jc w:val="both"/>
        <w:rPr>
          <w:i/>
          <w:color w:val="000000"/>
          <w:sz w:val="28"/>
          <w:szCs w:val="28"/>
        </w:rPr>
      </w:pPr>
      <w:r w:rsidRPr="001C19E5">
        <w:rPr>
          <w:color w:val="000000"/>
          <w:sz w:val="28"/>
          <w:szCs w:val="28"/>
        </w:rPr>
        <w:t>Контроль может быть сплошным – контроль каждой единицы продукции, осуществляемый с одинаковой полнотой, и выборочным – контроль части (выборок и</w:t>
      </w:r>
      <w:r w:rsidR="001C19E5">
        <w:rPr>
          <w:color w:val="000000"/>
          <w:sz w:val="28"/>
          <w:szCs w:val="28"/>
        </w:rPr>
        <w:t xml:space="preserve"> </w:t>
      </w:r>
      <w:r w:rsidRPr="001C19E5">
        <w:rPr>
          <w:color w:val="000000"/>
          <w:sz w:val="28"/>
          <w:szCs w:val="28"/>
        </w:rPr>
        <w:t>проб), по результатам которого оценивают</w:t>
      </w:r>
    </w:p>
    <w:p w:rsidR="00912048" w:rsidRPr="001C19E5" w:rsidRDefault="00912048" w:rsidP="001C19E5">
      <w:pPr>
        <w:pStyle w:val="31"/>
        <w:spacing w:line="360" w:lineRule="auto"/>
        <w:ind w:firstLine="709"/>
      </w:pPr>
      <w:r w:rsidRPr="001C19E5">
        <w:rPr>
          <w:szCs w:val="28"/>
        </w:rPr>
        <w:t xml:space="preserve">всю партию. В производстве сборных железобетонных изделий всё большее применение находит статистический приёмочный контроль качества – выборочный контроль, при котором используются статистические методы для обоснования плана контроля или корректировки этого плана по накопленной информации. План контроля характеризуется принятой последовательностью контроля, объёмом </w:t>
      </w:r>
      <w:r w:rsidRPr="001C19E5">
        <w:t>контролируемой продукции, правилами принятия решения по результатам контроля.</w:t>
      </w:r>
    </w:p>
    <w:p w:rsidR="001C19E5" w:rsidRDefault="00912048" w:rsidP="001C19E5">
      <w:pPr>
        <w:pStyle w:val="31"/>
        <w:spacing w:line="360" w:lineRule="auto"/>
        <w:ind w:firstLine="709"/>
        <w:rPr>
          <w:szCs w:val="28"/>
        </w:rPr>
      </w:pPr>
      <w:r w:rsidRPr="001C19E5">
        <w:rPr>
          <w:b/>
          <w:szCs w:val="28"/>
        </w:rPr>
        <w:t xml:space="preserve">Контролируемые значения прочности бетона. </w:t>
      </w:r>
      <w:r w:rsidRPr="001C19E5">
        <w:rPr>
          <w:szCs w:val="28"/>
        </w:rPr>
        <w:t>При изготовлении сборных железобетонных конструкций должны контролироваться проектная марка бетона на сжатие, отпускная прочность бетона. Проектную марку бетона назначают при проектировании в зависимости от вида и назначения конструкции, вида бетона.</w:t>
      </w:r>
    </w:p>
    <w:p w:rsidR="00912048" w:rsidRPr="001C19E5" w:rsidRDefault="00912048" w:rsidP="001C19E5">
      <w:pPr>
        <w:pStyle w:val="31"/>
        <w:spacing w:line="360" w:lineRule="auto"/>
        <w:ind w:firstLine="709"/>
        <w:rPr>
          <w:szCs w:val="28"/>
        </w:rPr>
      </w:pPr>
      <w:r w:rsidRPr="001C19E5">
        <w:rPr>
          <w:szCs w:val="28"/>
        </w:rPr>
        <w:t>Отпускная прочность – это прочность бетона при поставке изделий потребителю. Обычно отпускную прочность бетона, определённую исходя из некоторых средних условий транспортирования, монтажа и сроков загружения конструкций, а также технологии изготовления и возможности дальнейшего нарастания прочности, указывают в проекте.</w:t>
      </w:r>
    </w:p>
    <w:p w:rsidR="00912048" w:rsidRPr="001C19E5" w:rsidRDefault="00912048" w:rsidP="001C19E5">
      <w:pPr>
        <w:pStyle w:val="31"/>
        <w:spacing w:line="360" w:lineRule="auto"/>
        <w:ind w:firstLine="709"/>
        <w:rPr>
          <w:szCs w:val="28"/>
        </w:rPr>
      </w:pPr>
      <w:r w:rsidRPr="001C19E5">
        <w:rPr>
          <w:szCs w:val="28"/>
        </w:rPr>
        <w:t>При отпускной прочности бетона ниже его проектной марки изготовитель обязан гарантировать, что прочность бетона, применённого при изготовлении изделий, достигнет проектной марки в возрасте 28 суток со дня изготовления изделий или в ином возрасте, указанном в стандарте или технических условиях. Отпускную прочность бетона обычно принимают различной для зимнего и летнего периодов.</w:t>
      </w:r>
    </w:p>
    <w:p w:rsidR="00912048" w:rsidRPr="001C19E5" w:rsidRDefault="00912048" w:rsidP="001C19E5">
      <w:pPr>
        <w:pStyle w:val="31"/>
        <w:spacing w:line="360" w:lineRule="auto"/>
        <w:ind w:firstLine="709"/>
        <w:rPr>
          <w:szCs w:val="28"/>
        </w:rPr>
      </w:pPr>
      <w:r w:rsidRPr="001C19E5">
        <w:rPr>
          <w:b/>
          <w:szCs w:val="28"/>
        </w:rPr>
        <w:t xml:space="preserve">Методы контроля прочности бетона. </w:t>
      </w:r>
      <w:r w:rsidRPr="001C19E5">
        <w:rPr>
          <w:szCs w:val="28"/>
        </w:rPr>
        <w:t>Проектную марку бетона определяют испытанием до разрушения контрольных образцов или неразрушающим методом.</w:t>
      </w:r>
    </w:p>
    <w:p w:rsidR="00912048" w:rsidRDefault="00912048" w:rsidP="001C19E5">
      <w:pPr>
        <w:pStyle w:val="31"/>
        <w:spacing w:line="360" w:lineRule="auto"/>
        <w:ind w:firstLine="709"/>
        <w:rPr>
          <w:szCs w:val="28"/>
        </w:rPr>
      </w:pPr>
      <w:r w:rsidRPr="001C19E5">
        <w:rPr>
          <w:szCs w:val="28"/>
        </w:rPr>
        <w:t xml:space="preserve">Контрольные образцы испытывают в соответствии с требованиями ГОСТ </w:t>
      </w:r>
      <w:r w:rsidR="001C19E5">
        <w:rPr>
          <w:szCs w:val="28"/>
        </w:rPr>
        <w:t xml:space="preserve">– </w:t>
      </w:r>
      <w:r w:rsidRPr="001C19E5">
        <w:rPr>
          <w:szCs w:val="28"/>
        </w:rPr>
        <w:t>10180. Размеры образцов в зависимости от наибольшей крупности заполнителя должны быть не меньше указанных ниже:</w:t>
      </w:r>
    </w:p>
    <w:p w:rsidR="005D7B28" w:rsidRPr="001C19E5" w:rsidRDefault="005D7B28" w:rsidP="001C19E5">
      <w:pPr>
        <w:pStyle w:val="31"/>
        <w:spacing w:line="360" w:lineRule="auto"/>
        <w:ind w:firstLine="709"/>
        <w:rPr>
          <w:szCs w:val="28"/>
        </w:rPr>
      </w:pPr>
    </w:p>
    <w:tbl>
      <w:tblPr>
        <w:tblW w:w="479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45"/>
        <w:gridCol w:w="4837"/>
      </w:tblGrid>
      <w:tr w:rsidR="00912048" w:rsidRPr="00393B7F" w:rsidTr="00393B7F">
        <w:trPr>
          <w:cantSplit/>
          <w:trHeight w:val="483"/>
          <w:jc w:val="center"/>
        </w:trPr>
        <w:tc>
          <w:tcPr>
            <w:tcW w:w="2366" w:type="pct"/>
            <w:vMerge w:val="restart"/>
            <w:shd w:val="clear" w:color="auto" w:fill="auto"/>
          </w:tcPr>
          <w:p w:rsidR="00912048" w:rsidRPr="00393B7F" w:rsidRDefault="00912048" w:rsidP="00393B7F">
            <w:pPr>
              <w:shd w:val="clear" w:color="auto" w:fill="FFFFFF"/>
              <w:spacing w:before="0" w:after="0" w:line="360" w:lineRule="auto"/>
              <w:jc w:val="both"/>
              <w:rPr>
                <w:color w:val="000000"/>
                <w:sz w:val="20"/>
                <w:szCs w:val="24"/>
              </w:rPr>
            </w:pPr>
            <w:r w:rsidRPr="00393B7F">
              <w:rPr>
                <w:color w:val="000000"/>
                <w:sz w:val="20"/>
                <w:szCs w:val="24"/>
              </w:rPr>
              <w:t>Наибольший размер зерна заполнителя, мм</w:t>
            </w:r>
          </w:p>
        </w:tc>
        <w:tc>
          <w:tcPr>
            <w:tcW w:w="2634" w:type="pct"/>
            <w:vMerge w:val="restart"/>
            <w:shd w:val="clear" w:color="auto" w:fill="auto"/>
          </w:tcPr>
          <w:p w:rsidR="00912048" w:rsidRPr="00393B7F" w:rsidRDefault="00912048" w:rsidP="00393B7F">
            <w:pPr>
              <w:shd w:val="clear" w:color="auto" w:fill="FFFFFF"/>
              <w:spacing w:before="0" w:after="0" w:line="360" w:lineRule="auto"/>
              <w:jc w:val="both"/>
              <w:rPr>
                <w:color w:val="000000"/>
                <w:sz w:val="20"/>
                <w:szCs w:val="24"/>
              </w:rPr>
            </w:pPr>
            <w:r w:rsidRPr="00393B7F">
              <w:rPr>
                <w:color w:val="000000"/>
                <w:sz w:val="20"/>
                <w:szCs w:val="24"/>
              </w:rPr>
              <w:t>Наименьший размер образца (ребра куба, стороны призмы или восьмёрки), мм</w:t>
            </w:r>
          </w:p>
        </w:tc>
      </w:tr>
      <w:tr w:rsidR="00912048" w:rsidRPr="00393B7F" w:rsidTr="00393B7F">
        <w:trPr>
          <w:cantSplit/>
          <w:trHeight w:val="483"/>
          <w:jc w:val="center"/>
        </w:trPr>
        <w:tc>
          <w:tcPr>
            <w:tcW w:w="2366" w:type="pct"/>
            <w:vMerge/>
            <w:shd w:val="clear" w:color="auto" w:fill="auto"/>
          </w:tcPr>
          <w:p w:rsidR="00912048" w:rsidRPr="00393B7F" w:rsidRDefault="00912048" w:rsidP="00393B7F">
            <w:pPr>
              <w:shd w:val="clear" w:color="auto" w:fill="FFFFFF"/>
              <w:spacing w:before="0" w:after="0" w:line="360" w:lineRule="auto"/>
              <w:jc w:val="both"/>
              <w:rPr>
                <w:color w:val="000000"/>
                <w:sz w:val="20"/>
                <w:szCs w:val="24"/>
              </w:rPr>
            </w:pPr>
          </w:p>
        </w:tc>
        <w:tc>
          <w:tcPr>
            <w:tcW w:w="2634" w:type="pct"/>
            <w:vMerge/>
            <w:shd w:val="clear" w:color="auto" w:fill="auto"/>
          </w:tcPr>
          <w:p w:rsidR="00912048" w:rsidRPr="00393B7F" w:rsidRDefault="00912048" w:rsidP="00393B7F">
            <w:pPr>
              <w:shd w:val="clear" w:color="auto" w:fill="FFFFFF"/>
              <w:spacing w:before="0" w:after="0" w:line="360" w:lineRule="auto"/>
              <w:jc w:val="both"/>
              <w:rPr>
                <w:color w:val="000000"/>
                <w:sz w:val="20"/>
                <w:szCs w:val="24"/>
              </w:rPr>
            </w:pPr>
          </w:p>
        </w:tc>
      </w:tr>
      <w:tr w:rsidR="00912048" w:rsidRPr="00393B7F" w:rsidTr="00393B7F">
        <w:trPr>
          <w:cantSplit/>
          <w:trHeight w:val="345"/>
          <w:jc w:val="center"/>
        </w:trPr>
        <w:tc>
          <w:tcPr>
            <w:tcW w:w="2366" w:type="pct"/>
            <w:vMerge/>
            <w:shd w:val="clear" w:color="auto" w:fill="auto"/>
          </w:tcPr>
          <w:p w:rsidR="00912048" w:rsidRPr="00393B7F" w:rsidRDefault="00912048" w:rsidP="00393B7F">
            <w:pPr>
              <w:shd w:val="clear" w:color="auto" w:fill="FFFFFF"/>
              <w:spacing w:before="0" w:after="0" w:line="360" w:lineRule="auto"/>
              <w:jc w:val="both"/>
              <w:rPr>
                <w:color w:val="000000"/>
                <w:sz w:val="20"/>
                <w:szCs w:val="24"/>
              </w:rPr>
            </w:pPr>
          </w:p>
        </w:tc>
        <w:tc>
          <w:tcPr>
            <w:tcW w:w="2634" w:type="pct"/>
            <w:vMerge/>
            <w:shd w:val="clear" w:color="auto" w:fill="auto"/>
          </w:tcPr>
          <w:p w:rsidR="00912048" w:rsidRPr="00393B7F" w:rsidRDefault="00912048" w:rsidP="00393B7F">
            <w:pPr>
              <w:shd w:val="clear" w:color="auto" w:fill="FFFFFF"/>
              <w:spacing w:before="0" w:after="0" w:line="360" w:lineRule="auto"/>
              <w:jc w:val="both"/>
              <w:rPr>
                <w:color w:val="000000"/>
                <w:sz w:val="20"/>
                <w:szCs w:val="24"/>
              </w:rPr>
            </w:pPr>
          </w:p>
        </w:tc>
      </w:tr>
      <w:tr w:rsidR="00912048" w:rsidRPr="00393B7F" w:rsidTr="00393B7F">
        <w:trPr>
          <w:cantSplit/>
          <w:trHeight w:val="264"/>
          <w:jc w:val="center"/>
        </w:trPr>
        <w:tc>
          <w:tcPr>
            <w:tcW w:w="2366" w:type="pct"/>
            <w:shd w:val="clear" w:color="auto" w:fill="auto"/>
            <w:noWrap/>
          </w:tcPr>
          <w:p w:rsidR="00912048" w:rsidRPr="00393B7F" w:rsidRDefault="00912048" w:rsidP="00393B7F">
            <w:pPr>
              <w:shd w:val="clear" w:color="auto" w:fill="FFFFFF"/>
              <w:spacing w:before="0" w:after="0" w:line="360" w:lineRule="auto"/>
              <w:jc w:val="both"/>
              <w:rPr>
                <w:color w:val="000000"/>
                <w:sz w:val="20"/>
                <w:szCs w:val="24"/>
              </w:rPr>
            </w:pPr>
            <w:r w:rsidRPr="00393B7F">
              <w:rPr>
                <w:color w:val="000000"/>
                <w:sz w:val="20"/>
                <w:szCs w:val="24"/>
              </w:rPr>
              <w:t>10 и менее</w:t>
            </w:r>
          </w:p>
        </w:tc>
        <w:tc>
          <w:tcPr>
            <w:tcW w:w="2634" w:type="pct"/>
            <w:shd w:val="clear" w:color="auto" w:fill="auto"/>
            <w:noWrap/>
          </w:tcPr>
          <w:p w:rsidR="00912048" w:rsidRPr="00393B7F" w:rsidRDefault="00912048" w:rsidP="00393B7F">
            <w:pPr>
              <w:shd w:val="clear" w:color="auto" w:fill="FFFFFF"/>
              <w:spacing w:before="0" w:after="0" w:line="360" w:lineRule="auto"/>
              <w:jc w:val="both"/>
              <w:rPr>
                <w:color w:val="000000"/>
                <w:sz w:val="20"/>
                <w:szCs w:val="24"/>
              </w:rPr>
            </w:pPr>
            <w:r w:rsidRPr="00393B7F">
              <w:rPr>
                <w:color w:val="000000"/>
                <w:sz w:val="20"/>
                <w:szCs w:val="24"/>
              </w:rPr>
              <w:t>70</w:t>
            </w:r>
          </w:p>
        </w:tc>
      </w:tr>
      <w:tr w:rsidR="00912048" w:rsidRPr="00393B7F" w:rsidTr="00393B7F">
        <w:trPr>
          <w:cantSplit/>
          <w:trHeight w:val="264"/>
          <w:jc w:val="center"/>
        </w:trPr>
        <w:tc>
          <w:tcPr>
            <w:tcW w:w="2366" w:type="pct"/>
            <w:shd w:val="clear" w:color="auto" w:fill="auto"/>
            <w:noWrap/>
          </w:tcPr>
          <w:p w:rsidR="00912048" w:rsidRPr="00393B7F" w:rsidRDefault="00912048" w:rsidP="00393B7F">
            <w:pPr>
              <w:shd w:val="clear" w:color="auto" w:fill="FFFFFF"/>
              <w:spacing w:before="0" w:after="0" w:line="360" w:lineRule="auto"/>
              <w:jc w:val="both"/>
              <w:rPr>
                <w:color w:val="000000"/>
                <w:sz w:val="20"/>
                <w:szCs w:val="24"/>
              </w:rPr>
            </w:pPr>
            <w:r w:rsidRPr="00393B7F">
              <w:rPr>
                <w:color w:val="000000"/>
                <w:sz w:val="20"/>
                <w:szCs w:val="24"/>
              </w:rPr>
              <w:t>20</w:t>
            </w:r>
          </w:p>
        </w:tc>
        <w:tc>
          <w:tcPr>
            <w:tcW w:w="2634" w:type="pct"/>
            <w:shd w:val="clear" w:color="auto" w:fill="auto"/>
            <w:noWrap/>
          </w:tcPr>
          <w:p w:rsidR="00912048" w:rsidRPr="00393B7F" w:rsidRDefault="00912048" w:rsidP="00393B7F">
            <w:pPr>
              <w:shd w:val="clear" w:color="auto" w:fill="FFFFFF"/>
              <w:spacing w:before="0" w:after="0" w:line="360" w:lineRule="auto"/>
              <w:jc w:val="both"/>
              <w:rPr>
                <w:color w:val="000000"/>
                <w:sz w:val="20"/>
                <w:szCs w:val="24"/>
              </w:rPr>
            </w:pPr>
            <w:r w:rsidRPr="00393B7F">
              <w:rPr>
                <w:color w:val="000000"/>
                <w:sz w:val="20"/>
                <w:szCs w:val="24"/>
              </w:rPr>
              <w:t>100</w:t>
            </w:r>
          </w:p>
        </w:tc>
      </w:tr>
      <w:tr w:rsidR="00912048" w:rsidRPr="00393B7F" w:rsidTr="00393B7F">
        <w:trPr>
          <w:cantSplit/>
          <w:trHeight w:val="264"/>
          <w:jc w:val="center"/>
        </w:trPr>
        <w:tc>
          <w:tcPr>
            <w:tcW w:w="2366" w:type="pct"/>
            <w:shd w:val="clear" w:color="auto" w:fill="auto"/>
            <w:noWrap/>
          </w:tcPr>
          <w:p w:rsidR="00912048" w:rsidRPr="00393B7F" w:rsidRDefault="00912048" w:rsidP="00393B7F">
            <w:pPr>
              <w:shd w:val="clear" w:color="auto" w:fill="FFFFFF"/>
              <w:spacing w:before="0" w:after="0" w:line="360" w:lineRule="auto"/>
              <w:jc w:val="both"/>
              <w:rPr>
                <w:color w:val="000000"/>
                <w:sz w:val="20"/>
                <w:szCs w:val="24"/>
              </w:rPr>
            </w:pPr>
            <w:r w:rsidRPr="00393B7F">
              <w:rPr>
                <w:color w:val="000000"/>
                <w:sz w:val="20"/>
                <w:szCs w:val="24"/>
              </w:rPr>
              <w:t>40</w:t>
            </w:r>
          </w:p>
        </w:tc>
        <w:tc>
          <w:tcPr>
            <w:tcW w:w="2634" w:type="pct"/>
            <w:shd w:val="clear" w:color="auto" w:fill="auto"/>
            <w:noWrap/>
          </w:tcPr>
          <w:p w:rsidR="00912048" w:rsidRPr="00393B7F" w:rsidRDefault="00912048" w:rsidP="00393B7F">
            <w:pPr>
              <w:shd w:val="clear" w:color="auto" w:fill="FFFFFF"/>
              <w:spacing w:before="0" w:after="0" w:line="360" w:lineRule="auto"/>
              <w:jc w:val="both"/>
              <w:rPr>
                <w:color w:val="000000"/>
                <w:sz w:val="20"/>
                <w:szCs w:val="24"/>
              </w:rPr>
            </w:pPr>
            <w:r w:rsidRPr="00393B7F">
              <w:rPr>
                <w:color w:val="000000"/>
                <w:sz w:val="20"/>
                <w:szCs w:val="24"/>
              </w:rPr>
              <w:t>150</w:t>
            </w:r>
          </w:p>
        </w:tc>
      </w:tr>
      <w:tr w:rsidR="00912048" w:rsidRPr="00393B7F" w:rsidTr="00393B7F">
        <w:trPr>
          <w:cantSplit/>
          <w:trHeight w:val="264"/>
          <w:jc w:val="center"/>
        </w:trPr>
        <w:tc>
          <w:tcPr>
            <w:tcW w:w="2366" w:type="pct"/>
            <w:shd w:val="clear" w:color="auto" w:fill="auto"/>
            <w:noWrap/>
          </w:tcPr>
          <w:p w:rsidR="00912048" w:rsidRPr="00393B7F" w:rsidRDefault="00912048" w:rsidP="00393B7F">
            <w:pPr>
              <w:shd w:val="clear" w:color="auto" w:fill="FFFFFF"/>
              <w:spacing w:before="0" w:after="0" w:line="360" w:lineRule="auto"/>
              <w:jc w:val="both"/>
              <w:rPr>
                <w:color w:val="000000"/>
                <w:sz w:val="20"/>
                <w:szCs w:val="24"/>
              </w:rPr>
            </w:pPr>
            <w:r w:rsidRPr="00393B7F">
              <w:rPr>
                <w:color w:val="000000"/>
                <w:sz w:val="20"/>
                <w:szCs w:val="24"/>
              </w:rPr>
              <w:t>70</w:t>
            </w:r>
          </w:p>
        </w:tc>
        <w:tc>
          <w:tcPr>
            <w:tcW w:w="2634" w:type="pct"/>
            <w:shd w:val="clear" w:color="auto" w:fill="auto"/>
            <w:noWrap/>
          </w:tcPr>
          <w:p w:rsidR="00912048" w:rsidRPr="00393B7F" w:rsidRDefault="00912048" w:rsidP="00393B7F">
            <w:pPr>
              <w:shd w:val="clear" w:color="auto" w:fill="FFFFFF"/>
              <w:spacing w:before="0" w:after="0" w:line="360" w:lineRule="auto"/>
              <w:jc w:val="both"/>
              <w:rPr>
                <w:color w:val="000000"/>
                <w:sz w:val="20"/>
                <w:szCs w:val="24"/>
              </w:rPr>
            </w:pPr>
            <w:r w:rsidRPr="00393B7F">
              <w:rPr>
                <w:color w:val="000000"/>
                <w:sz w:val="20"/>
                <w:szCs w:val="24"/>
              </w:rPr>
              <w:t>200</w:t>
            </w:r>
          </w:p>
        </w:tc>
      </w:tr>
      <w:tr w:rsidR="00912048" w:rsidRPr="00393B7F" w:rsidTr="00393B7F">
        <w:trPr>
          <w:cantSplit/>
          <w:trHeight w:val="276"/>
          <w:jc w:val="center"/>
        </w:trPr>
        <w:tc>
          <w:tcPr>
            <w:tcW w:w="2366" w:type="pct"/>
            <w:shd w:val="clear" w:color="auto" w:fill="auto"/>
            <w:noWrap/>
          </w:tcPr>
          <w:p w:rsidR="00912048" w:rsidRPr="00393B7F" w:rsidRDefault="00912048" w:rsidP="00393B7F">
            <w:pPr>
              <w:shd w:val="clear" w:color="auto" w:fill="FFFFFF"/>
              <w:spacing w:before="0" w:after="0" w:line="360" w:lineRule="auto"/>
              <w:jc w:val="both"/>
              <w:rPr>
                <w:color w:val="000000"/>
                <w:sz w:val="20"/>
                <w:szCs w:val="24"/>
              </w:rPr>
            </w:pPr>
            <w:r w:rsidRPr="00393B7F">
              <w:rPr>
                <w:color w:val="000000"/>
                <w:sz w:val="20"/>
                <w:szCs w:val="24"/>
              </w:rPr>
              <w:t>100 и более</w:t>
            </w:r>
          </w:p>
        </w:tc>
        <w:tc>
          <w:tcPr>
            <w:tcW w:w="2634" w:type="pct"/>
            <w:shd w:val="clear" w:color="auto" w:fill="auto"/>
            <w:noWrap/>
          </w:tcPr>
          <w:p w:rsidR="00912048" w:rsidRPr="00393B7F" w:rsidRDefault="00912048" w:rsidP="00393B7F">
            <w:pPr>
              <w:shd w:val="clear" w:color="auto" w:fill="FFFFFF"/>
              <w:spacing w:before="0" w:after="0" w:line="360" w:lineRule="auto"/>
              <w:jc w:val="both"/>
              <w:rPr>
                <w:color w:val="000000"/>
                <w:sz w:val="20"/>
                <w:szCs w:val="24"/>
              </w:rPr>
            </w:pPr>
            <w:r w:rsidRPr="00393B7F">
              <w:rPr>
                <w:color w:val="000000"/>
                <w:sz w:val="20"/>
                <w:szCs w:val="24"/>
              </w:rPr>
              <w:t>300</w:t>
            </w:r>
          </w:p>
        </w:tc>
      </w:tr>
    </w:tbl>
    <w:p w:rsidR="00912048" w:rsidRPr="001C19E5" w:rsidRDefault="00912048" w:rsidP="001C19E5">
      <w:pPr>
        <w:pStyle w:val="31"/>
        <w:spacing w:line="360" w:lineRule="auto"/>
        <w:ind w:firstLine="709"/>
        <w:rPr>
          <w:szCs w:val="28"/>
        </w:rPr>
      </w:pPr>
    </w:p>
    <w:p w:rsidR="00912048" w:rsidRPr="001C19E5" w:rsidRDefault="00912048" w:rsidP="001C19E5">
      <w:pPr>
        <w:pStyle w:val="31"/>
        <w:spacing w:line="360" w:lineRule="auto"/>
        <w:ind w:firstLine="709"/>
        <w:rPr>
          <w:szCs w:val="28"/>
        </w:rPr>
      </w:pPr>
      <w:r w:rsidRPr="001C19E5">
        <w:rPr>
          <w:szCs w:val="28"/>
        </w:rPr>
        <w:t>В данном проекте заполнитель используется с максимальной крупностью зерна 20</w:t>
      </w:r>
      <w:r w:rsidR="001C19E5">
        <w:rPr>
          <w:szCs w:val="28"/>
        </w:rPr>
        <w:t> </w:t>
      </w:r>
      <w:r w:rsidR="001C19E5" w:rsidRPr="001C19E5">
        <w:rPr>
          <w:szCs w:val="28"/>
        </w:rPr>
        <w:t>мм</w:t>
      </w:r>
      <w:r w:rsidRPr="001C19E5">
        <w:rPr>
          <w:szCs w:val="28"/>
        </w:rPr>
        <w:t>.</w:t>
      </w:r>
    </w:p>
    <w:p w:rsidR="00912048" w:rsidRPr="001C19E5" w:rsidRDefault="00912048" w:rsidP="001C19E5">
      <w:pPr>
        <w:pStyle w:val="31"/>
        <w:spacing w:line="360" w:lineRule="auto"/>
        <w:ind w:firstLine="709"/>
        <w:rPr>
          <w:szCs w:val="28"/>
        </w:rPr>
      </w:pPr>
      <w:r w:rsidRPr="001C19E5">
        <w:rPr>
          <w:szCs w:val="28"/>
        </w:rPr>
        <w:t>Образцы испытывают сериями, каждая из которых должна состоять из трёх образцов.</w:t>
      </w:r>
    </w:p>
    <w:p w:rsidR="00912048" w:rsidRPr="001C19E5" w:rsidRDefault="00912048" w:rsidP="001C19E5">
      <w:pPr>
        <w:pStyle w:val="31"/>
        <w:spacing w:line="360" w:lineRule="auto"/>
        <w:ind w:firstLine="709"/>
        <w:rPr>
          <w:szCs w:val="28"/>
        </w:rPr>
      </w:pPr>
      <w:r w:rsidRPr="001C19E5">
        <w:rPr>
          <w:szCs w:val="28"/>
        </w:rPr>
        <w:t>При использовании неразрушающих методов прочность бетона определяют по градуировочной зависимости, связывающей показатель неразрушающего метода с прочностью бетона. Эту зависимость устанавливают на основании параллельных испытаний под прессом и неразрушающими методами не менее чем 20 серий контрольных кубов.</w:t>
      </w:r>
    </w:p>
    <w:p w:rsidR="00912048" w:rsidRPr="001C19E5" w:rsidRDefault="00912048" w:rsidP="001C19E5">
      <w:pPr>
        <w:pStyle w:val="31"/>
        <w:spacing w:line="360" w:lineRule="auto"/>
        <w:ind w:firstLine="709"/>
        <w:rPr>
          <w:szCs w:val="28"/>
        </w:rPr>
      </w:pPr>
      <w:r w:rsidRPr="001C19E5">
        <w:rPr>
          <w:szCs w:val="28"/>
        </w:rPr>
        <w:t>Контрольные образцы следует отбирать на посту формования из произвольно выбранных замесов.</w:t>
      </w:r>
    </w:p>
    <w:p w:rsidR="00912048" w:rsidRPr="001C19E5" w:rsidRDefault="00912048" w:rsidP="001C19E5">
      <w:pPr>
        <w:pStyle w:val="31"/>
        <w:spacing w:line="360" w:lineRule="auto"/>
        <w:ind w:firstLine="709"/>
        <w:rPr>
          <w:i/>
        </w:rPr>
      </w:pPr>
      <w:r w:rsidRPr="001C19E5">
        <w:t>Неразрушающие испытания бетона проводят ультразвуковым методом (ГОСТ 226900), методом отрыва (ГОСТ 17624), методом отрыва со скалыванием (ГОСТ 212443), оценку прочности бетона проводят статистическим методом (ГОСТ 18105.0).</w:t>
      </w:r>
    </w:p>
    <w:p w:rsidR="00912048" w:rsidRPr="001C19E5" w:rsidRDefault="00912048" w:rsidP="001C19E5">
      <w:pPr>
        <w:pStyle w:val="31"/>
        <w:spacing w:line="360" w:lineRule="auto"/>
        <w:ind w:firstLine="709"/>
        <w:rPr>
          <w:szCs w:val="28"/>
        </w:rPr>
      </w:pPr>
      <w:r w:rsidRPr="001C19E5">
        <w:rPr>
          <w:szCs w:val="28"/>
        </w:rPr>
        <w:t>Приём партии и отправка сборных железобетонных изделий потребителю осуществляются только после испытаний всех образцов, относящихся к данной серии бетона, или проверки конструкций, представляющих партию, неразрушающими методами.</w:t>
      </w:r>
    </w:p>
    <w:p w:rsidR="00123C03" w:rsidRPr="001C19E5" w:rsidRDefault="00123C03" w:rsidP="001C19E5">
      <w:pPr>
        <w:shd w:val="clear" w:color="auto" w:fill="FFFFFF"/>
        <w:spacing w:before="0" w:after="0" w:line="360" w:lineRule="auto"/>
        <w:ind w:firstLine="709"/>
        <w:jc w:val="both"/>
        <w:rPr>
          <w:color w:val="000000"/>
          <w:sz w:val="28"/>
          <w:szCs w:val="24"/>
        </w:rPr>
      </w:pPr>
    </w:p>
    <w:p w:rsidR="00123C03" w:rsidRPr="001C19E5" w:rsidRDefault="00123C03" w:rsidP="001C19E5">
      <w:pPr>
        <w:shd w:val="clear" w:color="auto" w:fill="FFFFFF"/>
        <w:spacing w:before="0" w:after="0" w:line="360" w:lineRule="auto"/>
        <w:ind w:firstLine="709"/>
        <w:jc w:val="both"/>
        <w:rPr>
          <w:color w:val="000000"/>
          <w:sz w:val="28"/>
          <w:szCs w:val="24"/>
        </w:rPr>
      </w:pPr>
    </w:p>
    <w:p w:rsidR="002759CD" w:rsidRPr="001C19E5" w:rsidRDefault="005D7B28" w:rsidP="001C19E5">
      <w:pPr>
        <w:pStyle w:val="1"/>
        <w:keepNext w:val="0"/>
        <w:spacing w:before="0" w:after="0" w:line="360" w:lineRule="auto"/>
        <w:ind w:left="0" w:firstLine="709"/>
        <w:jc w:val="both"/>
        <w:rPr>
          <w:rFonts w:cs="Times New Roman"/>
          <w:color w:val="000000"/>
        </w:rPr>
      </w:pPr>
      <w:bookmarkStart w:id="13" w:name="_Toc228750898"/>
      <w:r>
        <w:rPr>
          <w:rFonts w:cs="Times New Roman"/>
          <w:color w:val="000000"/>
        </w:rPr>
        <w:br w:type="page"/>
      </w:r>
      <w:r w:rsidR="002759CD" w:rsidRPr="001C19E5">
        <w:rPr>
          <w:rFonts w:cs="Times New Roman"/>
          <w:color w:val="000000"/>
        </w:rPr>
        <w:t>Контроль качества изделий</w:t>
      </w:r>
      <w:bookmarkEnd w:id="13"/>
    </w:p>
    <w:p w:rsidR="005D7B28" w:rsidRDefault="005D7B28" w:rsidP="001C19E5">
      <w:pPr>
        <w:shd w:val="clear" w:color="auto" w:fill="FFFFFF"/>
        <w:spacing w:before="0" w:after="0" w:line="360" w:lineRule="auto"/>
        <w:ind w:firstLine="709"/>
        <w:jc w:val="both"/>
        <w:rPr>
          <w:color w:val="000000"/>
          <w:sz w:val="28"/>
          <w:szCs w:val="24"/>
        </w:rPr>
      </w:pPr>
    </w:p>
    <w:p w:rsidR="0018585B" w:rsidRPr="001C19E5" w:rsidRDefault="0018585B" w:rsidP="001C19E5">
      <w:pPr>
        <w:shd w:val="clear" w:color="auto" w:fill="FFFFFF"/>
        <w:spacing w:before="0" w:after="0" w:line="360" w:lineRule="auto"/>
        <w:ind w:firstLine="709"/>
        <w:jc w:val="both"/>
        <w:rPr>
          <w:color w:val="000000"/>
          <w:sz w:val="28"/>
          <w:szCs w:val="24"/>
        </w:rPr>
      </w:pPr>
      <w:r w:rsidRPr="001C19E5">
        <w:rPr>
          <w:color w:val="000000"/>
          <w:sz w:val="28"/>
          <w:szCs w:val="24"/>
        </w:rPr>
        <w:t>Контроль качества осуществляется лабораторией и ОТК завода. Контролю подлежат: все поступающие материалы, полуфабрикаты и изделия; производственные процессы и качество готовых изделий. Все результаты контроля документируются. Входной контроль осуществляется на основе информации изготовителя о выполнении этих проверок.</w:t>
      </w:r>
    </w:p>
    <w:p w:rsidR="0018585B" w:rsidRPr="001C19E5" w:rsidRDefault="0018585B" w:rsidP="001C19E5">
      <w:pPr>
        <w:shd w:val="clear" w:color="auto" w:fill="FFFFFF"/>
        <w:spacing w:before="0" w:after="0" w:line="360" w:lineRule="auto"/>
        <w:ind w:firstLine="709"/>
        <w:jc w:val="both"/>
        <w:rPr>
          <w:color w:val="000000"/>
          <w:sz w:val="28"/>
          <w:szCs w:val="24"/>
        </w:rPr>
      </w:pPr>
      <w:r w:rsidRPr="001C19E5">
        <w:rPr>
          <w:color w:val="000000"/>
          <w:sz w:val="28"/>
          <w:szCs w:val="24"/>
        </w:rPr>
        <w:t>Операционный контроль – контроль технологических операций, параметров производственных процессов, соблюдения требований проектной и тех. документации. Для этих целей на заводе разрабатываются технологические регламенты. В основном контролю подлежит: состав и свойства бетонной смеси; параметры технологических режимов; контроль смазки форм; вид, диаметры,</w:t>
      </w:r>
      <w:r w:rsidR="001C19E5">
        <w:rPr>
          <w:color w:val="000000"/>
          <w:sz w:val="28"/>
          <w:szCs w:val="24"/>
        </w:rPr>
        <w:t xml:space="preserve"> </w:t>
      </w:r>
      <w:r w:rsidRPr="001C19E5">
        <w:rPr>
          <w:color w:val="000000"/>
          <w:sz w:val="28"/>
          <w:szCs w:val="24"/>
        </w:rPr>
        <w:t>размеры арматурных изделий; параметры тепловой обработки, виброуплотнения; прочность бетона (отпускная, передаточная, в проектном возрасте).</w:t>
      </w:r>
    </w:p>
    <w:p w:rsidR="0018585B" w:rsidRPr="001C19E5" w:rsidRDefault="0018585B" w:rsidP="001C19E5">
      <w:pPr>
        <w:shd w:val="clear" w:color="auto" w:fill="FFFFFF"/>
        <w:spacing w:before="0" w:after="0" w:line="360" w:lineRule="auto"/>
        <w:ind w:firstLine="709"/>
        <w:jc w:val="both"/>
        <w:rPr>
          <w:color w:val="000000"/>
          <w:sz w:val="28"/>
          <w:szCs w:val="24"/>
        </w:rPr>
      </w:pPr>
      <w:r w:rsidRPr="001C19E5">
        <w:rPr>
          <w:color w:val="000000"/>
          <w:sz w:val="28"/>
          <w:szCs w:val="24"/>
        </w:rPr>
        <w:t>Периодичность испытания приготовленной бетонной смеси и готовых изделий указывается в ТУ на изделия. Периодичность – раз в 0,5 – 1 год.</w:t>
      </w:r>
    </w:p>
    <w:p w:rsidR="0018585B" w:rsidRPr="001C19E5" w:rsidRDefault="0018585B" w:rsidP="001C19E5">
      <w:pPr>
        <w:shd w:val="clear" w:color="auto" w:fill="FFFFFF"/>
        <w:spacing w:before="0" w:after="0" w:line="360" w:lineRule="auto"/>
        <w:ind w:firstLine="709"/>
        <w:jc w:val="both"/>
        <w:rPr>
          <w:color w:val="000000"/>
          <w:sz w:val="28"/>
          <w:szCs w:val="24"/>
        </w:rPr>
      </w:pPr>
      <w:r w:rsidRPr="001C19E5">
        <w:rPr>
          <w:color w:val="000000"/>
          <w:sz w:val="28"/>
          <w:szCs w:val="24"/>
        </w:rPr>
        <w:t>Приёмно-сбыточные испытания: отпускная передаточная прочность, наличие закладных изделий, монтажных петель, отсутствие обнажённой арматуры и наплывов на бетоне, отсутствие масляных и ржавых пятен.</w:t>
      </w:r>
    </w:p>
    <w:p w:rsidR="0018585B" w:rsidRPr="001C19E5" w:rsidRDefault="0018585B" w:rsidP="001C19E5">
      <w:pPr>
        <w:shd w:val="clear" w:color="auto" w:fill="FFFFFF"/>
        <w:spacing w:before="0" w:after="0" w:line="360" w:lineRule="auto"/>
        <w:ind w:firstLine="709"/>
        <w:jc w:val="both"/>
        <w:rPr>
          <w:color w:val="000000"/>
          <w:sz w:val="28"/>
          <w:szCs w:val="24"/>
        </w:rPr>
      </w:pPr>
      <w:r w:rsidRPr="001C19E5">
        <w:rPr>
          <w:color w:val="000000"/>
          <w:sz w:val="28"/>
          <w:szCs w:val="24"/>
        </w:rPr>
        <w:t>Выборочно также проверяется: прочность, жёсткость, трещиностойкость на стенде, геометрические параметры, толщина защитного слоя. Контролируемые параметры указываются в ТУ на изделия.</w:t>
      </w:r>
    </w:p>
    <w:p w:rsidR="002759CD" w:rsidRPr="001C19E5" w:rsidRDefault="002759CD" w:rsidP="001C19E5">
      <w:pPr>
        <w:shd w:val="clear" w:color="auto" w:fill="FFFFFF"/>
        <w:spacing w:before="0" w:after="0" w:line="360" w:lineRule="auto"/>
        <w:ind w:firstLine="709"/>
        <w:jc w:val="both"/>
        <w:rPr>
          <w:color w:val="000000"/>
          <w:sz w:val="28"/>
          <w:szCs w:val="24"/>
        </w:rPr>
      </w:pPr>
    </w:p>
    <w:p w:rsidR="002759CD" w:rsidRPr="001C19E5" w:rsidRDefault="002759CD" w:rsidP="001C19E5">
      <w:pPr>
        <w:shd w:val="clear" w:color="auto" w:fill="FFFFFF"/>
        <w:spacing w:before="0" w:after="0" w:line="360" w:lineRule="auto"/>
        <w:ind w:firstLine="709"/>
        <w:jc w:val="both"/>
        <w:rPr>
          <w:color w:val="000000"/>
          <w:sz w:val="28"/>
          <w:szCs w:val="24"/>
        </w:rPr>
      </w:pPr>
    </w:p>
    <w:p w:rsidR="002759CD" w:rsidRPr="001C19E5" w:rsidRDefault="005D7B28" w:rsidP="001C19E5">
      <w:pPr>
        <w:pStyle w:val="1"/>
        <w:keepNext w:val="0"/>
        <w:spacing w:before="0" w:after="0" w:line="360" w:lineRule="auto"/>
        <w:ind w:left="0" w:firstLine="709"/>
        <w:jc w:val="both"/>
        <w:rPr>
          <w:rFonts w:cs="Times New Roman"/>
          <w:color w:val="000000"/>
        </w:rPr>
      </w:pPr>
      <w:bookmarkStart w:id="14" w:name="_Toc228750899"/>
      <w:r>
        <w:rPr>
          <w:rFonts w:cs="Times New Roman"/>
          <w:color w:val="000000"/>
        </w:rPr>
        <w:br w:type="page"/>
      </w:r>
      <w:r w:rsidR="002759CD" w:rsidRPr="001C19E5">
        <w:rPr>
          <w:rFonts w:cs="Times New Roman"/>
          <w:color w:val="000000"/>
        </w:rPr>
        <w:t>Охрана труда и безопасность жизнедеятельности</w:t>
      </w:r>
      <w:bookmarkEnd w:id="14"/>
    </w:p>
    <w:p w:rsidR="005D7B28" w:rsidRDefault="005D7B28" w:rsidP="001C19E5">
      <w:pPr>
        <w:shd w:val="clear" w:color="auto" w:fill="FFFFFF"/>
        <w:spacing w:before="0" w:after="0" w:line="360" w:lineRule="auto"/>
        <w:ind w:firstLine="709"/>
        <w:jc w:val="both"/>
        <w:rPr>
          <w:color w:val="000000"/>
          <w:sz w:val="28"/>
          <w:szCs w:val="24"/>
        </w:rPr>
      </w:pPr>
    </w:p>
    <w:p w:rsidR="001A77E3" w:rsidRPr="001C19E5" w:rsidRDefault="001A77E3" w:rsidP="001C19E5">
      <w:pPr>
        <w:shd w:val="clear" w:color="auto" w:fill="FFFFFF"/>
        <w:spacing w:before="0" w:after="0" w:line="360" w:lineRule="auto"/>
        <w:ind w:firstLine="709"/>
        <w:jc w:val="both"/>
        <w:rPr>
          <w:color w:val="000000"/>
          <w:sz w:val="28"/>
          <w:szCs w:val="24"/>
        </w:rPr>
      </w:pPr>
      <w:r w:rsidRPr="001C19E5">
        <w:rPr>
          <w:color w:val="000000"/>
          <w:sz w:val="28"/>
          <w:szCs w:val="24"/>
        </w:rPr>
        <w:t>Безопасность при производстве изделий обеспечивается выбором технологических процессов, приемов и режимов работы оборудования, рациональностью его размещения.</w:t>
      </w:r>
    </w:p>
    <w:p w:rsidR="001A77E3" w:rsidRPr="001C19E5" w:rsidRDefault="001A77E3" w:rsidP="001C19E5">
      <w:pPr>
        <w:shd w:val="clear" w:color="auto" w:fill="FFFFFF"/>
        <w:spacing w:before="0" w:after="0" w:line="360" w:lineRule="auto"/>
        <w:ind w:firstLine="709"/>
        <w:jc w:val="both"/>
        <w:rPr>
          <w:color w:val="000000"/>
          <w:sz w:val="28"/>
          <w:szCs w:val="24"/>
        </w:rPr>
      </w:pPr>
      <w:r w:rsidRPr="001C19E5">
        <w:rPr>
          <w:color w:val="000000"/>
          <w:sz w:val="28"/>
          <w:szCs w:val="24"/>
        </w:rPr>
        <w:t>Соответствие производственных процессов требование ГОСТ 12.3.002</w:t>
      </w:r>
    </w:p>
    <w:p w:rsidR="001A77E3" w:rsidRPr="001C19E5" w:rsidRDefault="001A77E3" w:rsidP="001C19E5">
      <w:pPr>
        <w:shd w:val="clear" w:color="auto" w:fill="FFFFFF"/>
        <w:spacing w:before="0" w:after="0" w:line="360" w:lineRule="auto"/>
        <w:ind w:firstLine="709"/>
        <w:jc w:val="both"/>
        <w:rPr>
          <w:color w:val="000000"/>
          <w:sz w:val="28"/>
          <w:szCs w:val="24"/>
        </w:rPr>
      </w:pPr>
      <w:r w:rsidRPr="001C19E5">
        <w:rPr>
          <w:color w:val="000000"/>
          <w:sz w:val="28"/>
          <w:szCs w:val="24"/>
        </w:rPr>
        <w:t xml:space="preserve">«Процессы производственные. Общие требования безопасности», обеспечивается выбором в качестве прототипа ТПР </w:t>
      </w:r>
      <w:r w:rsidR="001C19E5">
        <w:rPr>
          <w:color w:val="000000"/>
          <w:sz w:val="28"/>
          <w:szCs w:val="24"/>
        </w:rPr>
        <w:t>№</w:t>
      </w:r>
      <w:r w:rsidR="001C19E5" w:rsidRPr="001C19E5">
        <w:rPr>
          <w:color w:val="000000"/>
          <w:sz w:val="28"/>
          <w:szCs w:val="24"/>
        </w:rPr>
        <w:t>4</w:t>
      </w:r>
      <w:r w:rsidRPr="001C19E5">
        <w:rPr>
          <w:color w:val="000000"/>
          <w:sz w:val="28"/>
          <w:szCs w:val="24"/>
        </w:rPr>
        <w:t>09</w:t>
      </w:r>
      <w:r w:rsidR="001C19E5">
        <w:rPr>
          <w:color w:val="000000"/>
          <w:sz w:val="28"/>
          <w:szCs w:val="24"/>
        </w:rPr>
        <w:t>–</w:t>
      </w:r>
      <w:r w:rsidR="001C19E5" w:rsidRPr="001C19E5">
        <w:rPr>
          <w:color w:val="000000"/>
          <w:sz w:val="28"/>
          <w:szCs w:val="24"/>
        </w:rPr>
        <w:t>0</w:t>
      </w:r>
      <w:r w:rsidRPr="001C19E5">
        <w:rPr>
          <w:color w:val="000000"/>
          <w:sz w:val="28"/>
          <w:szCs w:val="24"/>
        </w:rPr>
        <w:t>10</w:t>
      </w:r>
      <w:r w:rsidR="001C19E5">
        <w:rPr>
          <w:color w:val="000000"/>
          <w:sz w:val="28"/>
          <w:szCs w:val="24"/>
        </w:rPr>
        <w:t>–</w:t>
      </w:r>
      <w:r w:rsidR="001C19E5" w:rsidRPr="001C19E5">
        <w:rPr>
          <w:color w:val="000000"/>
          <w:sz w:val="28"/>
          <w:szCs w:val="24"/>
        </w:rPr>
        <w:t>4</w:t>
      </w:r>
      <w:r w:rsidRPr="001C19E5">
        <w:rPr>
          <w:color w:val="000000"/>
          <w:sz w:val="28"/>
          <w:szCs w:val="24"/>
        </w:rPr>
        <w:t>3 «технологические линии по изготовлению железобетонных изделий». Соответствие технологической линии по безопасности труда по ГОСТ 12.2.003 «Система стандартизации безопасности труда, оборудования, производства». Общие требования безопасности обеспечиваются выбором серийно-выпускаемого технологического оборудования.</w:t>
      </w:r>
    </w:p>
    <w:p w:rsidR="00E56A2E" w:rsidRPr="001C19E5" w:rsidRDefault="00E56A2E" w:rsidP="001C19E5">
      <w:pPr>
        <w:shd w:val="clear" w:color="auto" w:fill="FFFFFF"/>
        <w:spacing w:before="0" w:after="0" w:line="360" w:lineRule="auto"/>
        <w:ind w:firstLine="709"/>
        <w:jc w:val="both"/>
        <w:rPr>
          <w:color w:val="000000"/>
          <w:sz w:val="28"/>
          <w:szCs w:val="24"/>
        </w:rPr>
      </w:pPr>
      <w:r w:rsidRPr="001C19E5">
        <w:rPr>
          <w:color w:val="000000"/>
          <w:sz w:val="28"/>
          <w:szCs w:val="24"/>
        </w:rPr>
        <w:t>Заводы сборного железобетона относятся к числу предприятий, на которых санитарно-гигиенические условия труда и техника безопасности являются не только важнейшими критериями для повышения производительности труда, они обеспечивают сохранение здоровья каждого работающего на предприятии.</w:t>
      </w:r>
    </w:p>
    <w:p w:rsidR="00E56A2E" w:rsidRPr="001C19E5" w:rsidRDefault="00E56A2E" w:rsidP="001C19E5">
      <w:pPr>
        <w:shd w:val="clear" w:color="auto" w:fill="FFFFFF"/>
        <w:spacing w:before="0" w:after="0" w:line="360" w:lineRule="auto"/>
        <w:ind w:firstLine="709"/>
        <w:jc w:val="both"/>
        <w:rPr>
          <w:color w:val="000000"/>
          <w:sz w:val="28"/>
          <w:szCs w:val="24"/>
        </w:rPr>
      </w:pPr>
      <w:r w:rsidRPr="001C19E5">
        <w:rPr>
          <w:color w:val="000000"/>
          <w:sz w:val="28"/>
          <w:szCs w:val="24"/>
        </w:rPr>
        <w:t xml:space="preserve">Вопросы обеспечения нормальных санитарно-гигиенических условий труда на предприятиях сборного железобетона являются важнейшими, они закладываются еще при проектировании завода и должны строго соблюдаться при его эксплуатации. Многие цехи в результате выполнения технологических процессов создают значительное выделение пыли, конвекционного или лучистого тепла, паров и вредных газов; в формовочных цехах используются вибрационные механизмы, которые оказывают отрицательное влияние на состояние здоровья рабочего, они же являются источником шума </w:t>
      </w:r>
      <w:r w:rsidR="001C19E5">
        <w:rPr>
          <w:color w:val="000000"/>
          <w:sz w:val="28"/>
          <w:szCs w:val="24"/>
        </w:rPr>
        <w:t>и т.д.</w:t>
      </w:r>
      <w:r w:rsidRPr="001C19E5">
        <w:rPr>
          <w:color w:val="000000"/>
          <w:sz w:val="28"/>
          <w:szCs w:val="24"/>
        </w:rPr>
        <w:t>, поэтому на предприятиях сборного железобетона в целях обеспечения безопасных и нормальных санитарно-гигиенических условий труда необходимо строго руководствоваться правилами техники безопасности и производственной санитарии, действующими на каждом заводе.</w:t>
      </w:r>
    </w:p>
    <w:p w:rsidR="00E56A2E" w:rsidRPr="001C19E5" w:rsidRDefault="00E56A2E" w:rsidP="001C19E5">
      <w:pPr>
        <w:shd w:val="clear" w:color="auto" w:fill="FFFFFF"/>
        <w:spacing w:before="0" w:after="0" w:line="360" w:lineRule="auto"/>
        <w:ind w:firstLine="709"/>
        <w:jc w:val="both"/>
        <w:rPr>
          <w:color w:val="000000"/>
          <w:sz w:val="28"/>
          <w:szCs w:val="24"/>
        </w:rPr>
      </w:pPr>
      <w:r w:rsidRPr="001C19E5">
        <w:rPr>
          <w:color w:val="000000"/>
          <w:sz w:val="28"/>
          <w:szCs w:val="24"/>
        </w:rPr>
        <w:t>В этих правилах изложены требования как к предприятию в целом, так и по отдельным его цехам, технологическим процессам, транспортным средствам, вибрационному оборудованию, регламентированы нормативы по естественному и искусственному освещению цехов и помещений, их отоплению и вентиляции.</w:t>
      </w:r>
    </w:p>
    <w:p w:rsidR="00E56A2E" w:rsidRPr="001C19E5" w:rsidRDefault="00E56A2E" w:rsidP="001C19E5">
      <w:pPr>
        <w:shd w:val="clear" w:color="auto" w:fill="FFFFFF"/>
        <w:spacing w:before="0" w:after="0" w:line="360" w:lineRule="auto"/>
        <w:ind w:firstLine="709"/>
        <w:jc w:val="both"/>
        <w:rPr>
          <w:color w:val="000000"/>
          <w:sz w:val="28"/>
          <w:szCs w:val="24"/>
        </w:rPr>
      </w:pPr>
      <w:r w:rsidRPr="001C19E5">
        <w:rPr>
          <w:color w:val="000000"/>
          <w:sz w:val="28"/>
          <w:szCs w:val="24"/>
        </w:rPr>
        <w:t>В цехах, где по технологическим условиям ворота открываются на продолжительное время (более чем на 40</w:t>
      </w:r>
      <w:r w:rsidR="001C19E5">
        <w:rPr>
          <w:color w:val="000000"/>
          <w:sz w:val="28"/>
          <w:szCs w:val="24"/>
        </w:rPr>
        <w:t> </w:t>
      </w:r>
      <w:r w:rsidR="001C19E5" w:rsidRPr="001C19E5">
        <w:rPr>
          <w:color w:val="000000"/>
          <w:sz w:val="28"/>
          <w:szCs w:val="24"/>
        </w:rPr>
        <w:t>мин</w:t>
      </w:r>
      <w:r w:rsidRPr="001C19E5">
        <w:rPr>
          <w:color w:val="000000"/>
          <w:sz w:val="28"/>
          <w:szCs w:val="24"/>
        </w:rPr>
        <w:t>), или в районах, где расчетная температура воздуха ниже – 20</w:t>
      </w:r>
      <w:r w:rsidR="001C19E5">
        <w:rPr>
          <w:color w:val="000000"/>
          <w:sz w:val="28"/>
          <w:szCs w:val="24"/>
        </w:rPr>
        <w:t> </w:t>
      </w:r>
      <w:r w:rsidR="001C19E5" w:rsidRPr="001C19E5">
        <w:rPr>
          <w:color w:val="000000"/>
          <w:sz w:val="28"/>
          <w:szCs w:val="24"/>
        </w:rPr>
        <w:t>°С</w:t>
      </w:r>
      <w:r w:rsidRPr="001C19E5">
        <w:rPr>
          <w:color w:val="000000"/>
          <w:sz w:val="28"/>
          <w:szCs w:val="24"/>
        </w:rPr>
        <w:t>, необходимо предусматривать воздушные завесы. Во всех производственных и вспомогательных зданиях должна предусматриваться естественная или принудительная вентиляция.</w:t>
      </w:r>
    </w:p>
    <w:p w:rsidR="00E56A2E" w:rsidRPr="001C19E5" w:rsidRDefault="00E56A2E" w:rsidP="001C19E5">
      <w:pPr>
        <w:shd w:val="clear" w:color="auto" w:fill="FFFFFF"/>
        <w:spacing w:before="0" w:after="0" w:line="360" w:lineRule="auto"/>
        <w:ind w:firstLine="709"/>
        <w:jc w:val="both"/>
        <w:rPr>
          <w:color w:val="000000"/>
          <w:sz w:val="28"/>
          <w:szCs w:val="24"/>
        </w:rPr>
      </w:pPr>
      <w:r w:rsidRPr="001C19E5">
        <w:rPr>
          <w:color w:val="000000"/>
          <w:sz w:val="28"/>
          <w:szCs w:val="24"/>
        </w:rPr>
        <w:t>В целях предотвращения загрязнения воздуха помещений с вредными выделениями: оборудование, приборы, трубопроводы и другие источники, выделяющие теплоту, должны быть теплоизолированы; агрегаты и оборудование, при эксплуатации которых происходит влаговыделение, должны быть укрыты и изолированы; технологические процессы, связанные с выделением пыли, следует изолировать так, чтобы их работа осуществлялась без участия людей, а выделяющиеся технологические выбросы в виде пыли, паров и вредных газов перед выпуском в атмосферу должны быть подвергнуты очистке.</w:t>
      </w:r>
    </w:p>
    <w:p w:rsidR="00E56A2E" w:rsidRPr="001C19E5" w:rsidRDefault="00E56A2E" w:rsidP="001C19E5">
      <w:pPr>
        <w:shd w:val="clear" w:color="auto" w:fill="FFFFFF"/>
        <w:spacing w:before="0" w:after="0" w:line="360" w:lineRule="auto"/>
        <w:ind w:firstLine="709"/>
        <w:jc w:val="both"/>
        <w:rPr>
          <w:color w:val="000000"/>
          <w:sz w:val="28"/>
          <w:szCs w:val="24"/>
        </w:rPr>
      </w:pPr>
      <w:r w:rsidRPr="001C19E5">
        <w:rPr>
          <w:color w:val="000000"/>
          <w:sz w:val="28"/>
          <w:szCs w:val="24"/>
        </w:rPr>
        <w:t>В цехах, где используются вибрационные механизмы, должны быть приняты меры по устранению воздействия вибрации и снижению уровня шума.</w:t>
      </w:r>
    </w:p>
    <w:p w:rsidR="00E56A2E" w:rsidRPr="001C19E5" w:rsidRDefault="00E56A2E" w:rsidP="001C19E5">
      <w:pPr>
        <w:shd w:val="clear" w:color="auto" w:fill="FFFFFF"/>
        <w:spacing w:before="0" w:after="0" w:line="360" w:lineRule="auto"/>
        <w:ind w:firstLine="709"/>
        <w:jc w:val="both"/>
        <w:rPr>
          <w:color w:val="000000"/>
          <w:sz w:val="28"/>
          <w:szCs w:val="24"/>
        </w:rPr>
      </w:pPr>
      <w:r w:rsidRPr="001C19E5">
        <w:rPr>
          <w:color w:val="000000"/>
          <w:sz w:val="28"/>
          <w:szCs w:val="24"/>
        </w:rPr>
        <w:t>При работе вибрационных механизмов шум характеризуется уровнем звукового давления в децибелах, а вибрация – виброскоростью.</w:t>
      </w:r>
    </w:p>
    <w:p w:rsidR="00E56A2E" w:rsidRPr="001C19E5" w:rsidRDefault="00E56A2E" w:rsidP="001C19E5">
      <w:pPr>
        <w:shd w:val="clear" w:color="auto" w:fill="FFFFFF"/>
        <w:spacing w:before="0" w:after="0" w:line="360" w:lineRule="auto"/>
        <w:ind w:firstLine="709"/>
        <w:jc w:val="both"/>
        <w:rPr>
          <w:color w:val="000000"/>
          <w:sz w:val="28"/>
          <w:szCs w:val="24"/>
        </w:rPr>
      </w:pPr>
      <w:r w:rsidRPr="001C19E5">
        <w:rPr>
          <w:color w:val="000000"/>
          <w:sz w:val="28"/>
          <w:szCs w:val="24"/>
        </w:rPr>
        <w:t>Звуковое давление измеряют шумомером на расстоянии 1</w:t>
      </w:r>
      <w:r w:rsidR="001C19E5">
        <w:rPr>
          <w:color w:val="000000"/>
          <w:sz w:val="28"/>
          <w:szCs w:val="24"/>
        </w:rPr>
        <w:t> </w:t>
      </w:r>
      <w:r w:rsidR="001C19E5" w:rsidRPr="001C19E5">
        <w:rPr>
          <w:color w:val="000000"/>
          <w:sz w:val="28"/>
          <w:szCs w:val="24"/>
        </w:rPr>
        <w:t>м</w:t>
      </w:r>
      <w:r w:rsidRPr="001C19E5">
        <w:rPr>
          <w:color w:val="000000"/>
          <w:sz w:val="28"/>
          <w:szCs w:val="24"/>
        </w:rPr>
        <w:t xml:space="preserve"> от источника шума и 1,5</w:t>
      </w:r>
      <w:r w:rsidR="001C19E5">
        <w:rPr>
          <w:color w:val="000000"/>
          <w:sz w:val="28"/>
          <w:szCs w:val="24"/>
        </w:rPr>
        <w:t> </w:t>
      </w:r>
      <w:r w:rsidR="001C19E5" w:rsidRPr="001C19E5">
        <w:rPr>
          <w:color w:val="000000"/>
          <w:sz w:val="28"/>
          <w:szCs w:val="24"/>
        </w:rPr>
        <w:t>м</w:t>
      </w:r>
      <w:r w:rsidRPr="001C19E5">
        <w:rPr>
          <w:color w:val="000000"/>
          <w:sz w:val="28"/>
          <w:szCs w:val="24"/>
        </w:rPr>
        <w:t xml:space="preserve"> от пола, состав частотой производственного шума определяют с помощью анализатора спектра шума АШ</w:t>
      </w:r>
      <w:r w:rsidR="001C19E5">
        <w:rPr>
          <w:color w:val="000000"/>
          <w:sz w:val="28"/>
          <w:szCs w:val="24"/>
        </w:rPr>
        <w:noBreakHyphen/>
      </w:r>
      <w:r w:rsidR="001C19E5" w:rsidRPr="001C19E5">
        <w:rPr>
          <w:color w:val="000000"/>
          <w:sz w:val="28"/>
          <w:szCs w:val="24"/>
        </w:rPr>
        <w:t>2</w:t>
      </w:r>
      <w:r w:rsidRPr="001C19E5">
        <w:rPr>
          <w:color w:val="000000"/>
          <w:sz w:val="28"/>
          <w:szCs w:val="24"/>
        </w:rPr>
        <w:t>М и др., а амплитуду колебаний в пределах 0,05 – 1,5</w:t>
      </w:r>
      <w:r w:rsidR="001C19E5">
        <w:rPr>
          <w:color w:val="000000"/>
          <w:sz w:val="28"/>
          <w:szCs w:val="24"/>
        </w:rPr>
        <w:t> </w:t>
      </w:r>
      <w:r w:rsidR="001C19E5" w:rsidRPr="001C19E5">
        <w:rPr>
          <w:color w:val="000000"/>
          <w:sz w:val="28"/>
          <w:szCs w:val="24"/>
        </w:rPr>
        <w:t>мм</w:t>
      </w:r>
      <w:r w:rsidRPr="001C19E5">
        <w:rPr>
          <w:color w:val="000000"/>
          <w:sz w:val="28"/>
          <w:szCs w:val="24"/>
        </w:rPr>
        <w:t xml:space="preserve"> в диапазоне частот 15 – 200 Гц – виброметром ВИП</w:t>
      </w:r>
      <w:r w:rsidR="001C19E5">
        <w:rPr>
          <w:color w:val="000000"/>
          <w:sz w:val="28"/>
          <w:szCs w:val="24"/>
        </w:rPr>
        <w:noBreakHyphen/>
      </w:r>
      <w:r w:rsidR="001C19E5" w:rsidRPr="001C19E5">
        <w:rPr>
          <w:color w:val="000000"/>
          <w:sz w:val="28"/>
          <w:szCs w:val="24"/>
        </w:rPr>
        <w:t>4</w:t>
      </w:r>
      <w:r w:rsidRPr="001C19E5">
        <w:rPr>
          <w:color w:val="000000"/>
          <w:sz w:val="28"/>
          <w:szCs w:val="24"/>
        </w:rPr>
        <w:t>.</w:t>
      </w:r>
    </w:p>
    <w:p w:rsidR="00E56A2E" w:rsidRPr="001C19E5" w:rsidRDefault="00E56A2E" w:rsidP="001C19E5">
      <w:pPr>
        <w:shd w:val="clear" w:color="auto" w:fill="FFFFFF"/>
        <w:spacing w:before="0" w:after="0" w:line="360" w:lineRule="auto"/>
        <w:ind w:firstLine="709"/>
        <w:jc w:val="both"/>
        <w:rPr>
          <w:color w:val="000000"/>
          <w:sz w:val="28"/>
          <w:szCs w:val="24"/>
        </w:rPr>
      </w:pPr>
      <w:r w:rsidRPr="001C19E5">
        <w:rPr>
          <w:color w:val="000000"/>
          <w:sz w:val="28"/>
          <w:szCs w:val="24"/>
        </w:rPr>
        <w:t>Виброскорость определяют по формуле:</w:t>
      </w:r>
    </w:p>
    <w:p w:rsidR="005D7B28" w:rsidRDefault="005D7B28" w:rsidP="001C19E5">
      <w:pPr>
        <w:shd w:val="clear" w:color="auto" w:fill="FFFFFF"/>
        <w:spacing w:before="0" w:after="0" w:line="360" w:lineRule="auto"/>
        <w:ind w:firstLine="709"/>
        <w:jc w:val="both"/>
        <w:rPr>
          <w:color w:val="000000"/>
          <w:sz w:val="28"/>
          <w:szCs w:val="24"/>
        </w:rPr>
      </w:pPr>
    </w:p>
    <w:p w:rsidR="00E56A2E" w:rsidRPr="001C19E5" w:rsidRDefault="0020472D" w:rsidP="001C19E5">
      <w:pPr>
        <w:shd w:val="clear" w:color="auto" w:fill="FFFFFF"/>
        <w:spacing w:before="0" w:after="0" w:line="360" w:lineRule="auto"/>
        <w:ind w:firstLine="709"/>
        <w:jc w:val="both"/>
        <w:rPr>
          <w:color w:val="000000"/>
          <w:sz w:val="28"/>
          <w:szCs w:val="24"/>
        </w:rPr>
      </w:pPr>
      <w:r>
        <w:rPr>
          <w:color w:val="000000"/>
          <w:position w:val="-28"/>
          <w:sz w:val="28"/>
          <w:szCs w:val="24"/>
        </w:rPr>
        <w:pict>
          <v:shape id="_x0000_i1055" type="#_x0000_t75" style="width:47.25pt;height:33pt">
            <v:imagedata r:id="rId37" o:title=""/>
          </v:shape>
        </w:pict>
      </w:r>
    </w:p>
    <w:p w:rsidR="005D7B28" w:rsidRDefault="005D7B28" w:rsidP="001C19E5">
      <w:pPr>
        <w:shd w:val="clear" w:color="auto" w:fill="FFFFFF"/>
        <w:spacing w:before="0" w:after="0" w:line="360" w:lineRule="auto"/>
        <w:ind w:firstLine="709"/>
        <w:jc w:val="both"/>
        <w:rPr>
          <w:color w:val="000000"/>
          <w:sz w:val="28"/>
          <w:szCs w:val="24"/>
        </w:rPr>
      </w:pPr>
    </w:p>
    <w:p w:rsidR="001C19E5" w:rsidRDefault="00E56A2E" w:rsidP="001C19E5">
      <w:pPr>
        <w:shd w:val="clear" w:color="auto" w:fill="FFFFFF"/>
        <w:spacing w:before="0" w:after="0" w:line="360" w:lineRule="auto"/>
        <w:ind w:firstLine="709"/>
        <w:jc w:val="both"/>
        <w:rPr>
          <w:color w:val="000000"/>
          <w:sz w:val="28"/>
          <w:szCs w:val="24"/>
        </w:rPr>
      </w:pPr>
      <w:r w:rsidRPr="001C19E5">
        <w:rPr>
          <w:color w:val="000000"/>
          <w:sz w:val="28"/>
          <w:szCs w:val="24"/>
        </w:rPr>
        <w:t xml:space="preserve">где </w:t>
      </w:r>
      <w:r w:rsidRPr="001C19E5">
        <w:rPr>
          <w:color w:val="000000"/>
          <w:sz w:val="28"/>
          <w:szCs w:val="24"/>
        </w:rPr>
        <w:tab/>
      </w:r>
      <w:r w:rsidRPr="001C19E5">
        <w:rPr>
          <w:i/>
          <w:color w:val="000000"/>
          <w:sz w:val="28"/>
          <w:szCs w:val="24"/>
        </w:rPr>
        <w:t>А –</w:t>
      </w:r>
      <w:r w:rsidRPr="001C19E5">
        <w:rPr>
          <w:color w:val="000000"/>
          <w:sz w:val="28"/>
          <w:szCs w:val="24"/>
        </w:rPr>
        <w:t xml:space="preserve"> амплитуда;</w:t>
      </w:r>
    </w:p>
    <w:p w:rsidR="001C19E5" w:rsidRDefault="00E56A2E" w:rsidP="001C19E5">
      <w:pPr>
        <w:shd w:val="clear" w:color="auto" w:fill="FFFFFF"/>
        <w:spacing w:before="0" w:after="0" w:line="360" w:lineRule="auto"/>
        <w:ind w:firstLine="709"/>
        <w:jc w:val="both"/>
        <w:rPr>
          <w:color w:val="000000"/>
          <w:sz w:val="28"/>
          <w:szCs w:val="24"/>
        </w:rPr>
      </w:pPr>
      <w:r w:rsidRPr="001C19E5">
        <w:rPr>
          <w:i/>
          <w:color w:val="000000"/>
          <w:sz w:val="28"/>
          <w:szCs w:val="24"/>
        </w:rPr>
        <w:t>f –</w:t>
      </w:r>
      <w:r w:rsidRPr="001C19E5">
        <w:rPr>
          <w:color w:val="000000"/>
          <w:sz w:val="28"/>
          <w:szCs w:val="24"/>
        </w:rPr>
        <w:t xml:space="preserve"> частота колебаний.</w:t>
      </w:r>
    </w:p>
    <w:p w:rsidR="00E56A2E" w:rsidRPr="001C19E5" w:rsidRDefault="00E56A2E" w:rsidP="001C19E5">
      <w:pPr>
        <w:shd w:val="clear" w:color="auto" w:fill="FFFFFF"/>
        <w:spacing w:before="0" w:after="0" w:line="360" w:lineRule="auto"/>
        <w:ind w:firstLine="709"/>
        <w:jc w:val="both"/>
        <w:rPr>
          <w:color w:val="000000"/>
          <w:sz w:val="28"/>
          <w:szCs w:val="24"/>
        </w:rPr>
      </w:pPr>
      <w:r w:rsidRPr="001C19E5">
        <w:rPr>
          <w:color w:val="000000"/>
          <w:sz w:val="28"/>
          <w:szCs w:val="24"/>
        </w:rPr>
        <w:t>Допустимый уровень звукового давления в производственных помещениях приведен в табл. 9, а допустимые виброскорости – в табл. 10.</w:t>
      </w:r>
    </w:p>
    <w:p w:rsidR="00E56A2E" w:rsidRPr="001C19E5" w:rsidRDefault="00E56A2E" w:rsidP="001C19E5">
      <w:pPr>
        <w:shd w:val="clear" w:color="auto" w:fill="FFFFFF"/>
        <w:spacing w:before="0" w:after="0" w:line="360" w:lineRule="auto"/>
        <w:ind w:firstLine="709"/>
        <w:jc w:val="both"/>
        <w:rPr>
          <w:color w:val="000000"/>
          <w:sz w:val="28"/>
          <w:szCs w:val="24"/>
        </w:rPr>
      </w:pPr>
    </w:p>
    <w:p w:rsidR="00E56A2E" w:rsidRPr="001C19E5" w:rsidRDefault="00E75349" w:rsidP="005D7B28">
      <w:pPr>
        <w:pStyle w:val="a5"/>
      </w:pPr>
      <w:r w:rsidRPr="001C19E5">
        <w:t xml:space="preserve">Таблица </w:t>
      </w:r>
      <w:r w:rsidR="001C19E5">
        <w:rPr>
          <w:noProof/>
        </w:rPr>
        <w:t>9</w:t>
      </w:r>
      <w:r w:rsidRPr="001C19E5">
        <w:t>.</w:t>
      </w:r>
      <w:r w:rsidR="001C19E5">
        <w:rPr>
          <w:noProof/>
        </w:rPr>
        <w:t>1</w:t>
      </w:r>
      <w:r w:rsidR="00E56A2E" w:rsidRPr="001C19E5">
        <w:t xml:space="preserve"> Допустимый уровень звукового давления</w:t>
      </w:r>
    </w:p>
    <w:tbl>
      <w:tblPr>
        <w:tblW w:w="487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68"/>
        <w:gridCol w:w="936"/>
        <w:gridCol w:w="664"/>
        <w:gridCol w:w="735"/>
        <w:gridCol w:w="994"/>
        <w:gridCol w:w="876"/>
        <w:gridCol w:w="949"/>
      </w:tblGrid>
      <w:tr w:rsidR="00E56A2E" w:rsidRPr="00393B7F" w:rsidTr="00393B7F">
        <w:trPr>
          <w:cantSplit/>
          <w:jc w:val="center"/>
        </w:trPr>
        <w:tc>
          <w:tcPr>
            <w:tcW w:w="2236" w:type="pct"/>
            <w:vMerge w:val="restart"/>
            <w:shd w:val="clear" w:color="auto" w:fill="auto"/>
          </w:tcPr>
          <w:p w:rsidR="00E56A2E" w:rsidRPr="00393B7F" w:rsidRDefault="00E56A2E" w:rsidP="00393B7F">
            <w:pPr>
              <w:shd w:val="clear" w:color="auto" w:fill="FFFFFF"/>
              <w:spacing w:before="0" w:after="0" w:line="360" w:lineRule="auto"/>
              <w:jc w:val="both"/>
              <w:rPr>
                <w:color w:val="000000"/>
                <w:sz w:val="20"/>
                <w:szCs w:val="24"/>
              </w:rPr>
            </w:pPr>
            <w:r w:rsidRPr="00393B7F">
              <w:rPr>
                <w:color w:val="000000"/>
                <w:sz w:val="20"/>
                <w:szCs w:val="24"/>
              </w:rPr>
              <w:t>Местонахождение рабочих мест</w:t>
            </w:r>
          </w:p>
        </w:tc>
        <w:tc>
          <w:tcPr>
            <w:tcW w:w="2764" w:type="pct"/>
            <w:gridSpan w:val="6"/>
            <w:shd w:val="clear" w:color="auto" w:fill="auto"/>
          </w:tcPr>
          <w:p w:rsidR="00E56A2E" w:rsidRPr="00393B7F" w:rsidRDefault="00E56A2E" w:rsidP="00393B7F">
            <w:pPr>
              <w:shd w:val="clear" w:color="auto" w:fill="FFFFFF"/>
              <w:spacing w:before="0" w:after="0" w:line="360" w:lineRule="auto"/>
              <w:jc w:val="both"/>
              <w:rPr>
                <w:color w:val="000000"/>
                <w:sz w:val="20"/>
                <w:szCs w:val="24"/>
              </w:rPr>
            </w:pPr>
            <w:r w:rsidRPr="00393B7F">
              <w:rPr>
                <w:color w:val="000000"/>
                <w:sz w:val="20"/>
                <w:szCs w:val="24"/>
              </w:rPr>
              <w:t>Уровень звукового давления (дБ) при частотах октавных полос, Гц</w:t>
            </w:r>
          </w:p>
        </w:tc>
      </w:tr>
      <w:tr w:rsidR="00E56A2E" w:rsidRPr="00393B7F" w:rsidTr="00393B7F">
        <w:trPr>
          <w:cantSplit/>
          <w:jc w:val="center"/>
        </w:trPr>
        <w:tc>
          <w:tcPr>
            <w:tcW w:w="2236" w:type="pct"/>
            <w:vMerge/>
            <w:shd w:val="clear" w:color="auto" w:fill="auto"/>
          </w:tcPr>
          <w:p w:rsidR="00E56A2E" w:rsidRPr="00393B7F" w:rsidRDefault="00E56A2E" w:rsidP="00393B7F">
            <w:pPr>
              <w:shd w:val="clear" w:color="auto" w:fill="FFFFFF"/>
              <w:spacing w:before="0" w:after="0" w:line="360" w:lineRule="auto"/>
              <w:jc w:val="both"/>
              <w:rPr>
                <w:color w:val="000000"/>
                <w:sz w:val="20"/>
                <w:szCs w:val="24"/>
              </w:rPr>
            </w:pPr>
          </w:p>
        </w:tc>
        <w:tc>
          <w:tcPr>
            <w:tcW w:w="502" w:type="pct"/>
            <w:shd w:val="clear" w:color="auto" w:fill="auto"/>
          </w:tcPr>
          <w:p w:rsidR="00E56A2E" w:rsidRPr="00393B7F" w:rsidRDefault="00E56A2E" w:rsidP="00393B7F">
            <w:pPr>
              <w:shd w:val="clear" w:color="auto" w:fill="FFFFFF"/>
              <w:spacing w:before="0" w:after="0" w:line="360" w:lineRule="auto"/>
              <w:jc w:val="both"/>
              <w:rPr>
                <w:color w:val="000000"/>
                <w:sz w:val="20"/>
                <w:szCs w:val="24"/>
              </w:rPr>
            </w:pPr>
            <w:r w:rsidRPr="00393B7F">
              <w:rPr>
                <w:color w:val="000000"/>
                <w:sz w:val="20"/>
                <w:szCs w:val="24"/>
              </w:rPr>
              <w:t>125</w:t>
            </w:r>
          </w:p>
        </w:tc>
        <w:tc>
          <w:tcPr>
            <w:tcW w:w="356" w:type="pct"/>
            <w:shd w:val="clear" w:color="auto" w:fill="auto"/>
          </w:tcPr>
          <w:p w:rsidR="00E56A2E" w:rsidRPr="00393B7F" w:rsidRDefault="00E56A2E" w:rsidP="00393B7F">
            <w:pPr>
              <w:shd w:val="clear" w:color="auto" w:fill="FFFFFF"/>
              <w:spacing w:before="0" w:after="0" w:line="360" w:lineRule="auto"/>
              <w:jc w:val="both"/>
              <w:rPr>
                <w:color w:val="000000"/>
                <w:sz w:val="20"/>
                <w:szCs w:val="24"/>
              </w:rPr>
            </w:pPr>
            <w:r w:rsidRPr="00393B7F">
              <w:rPr>
                <w:color w:val="000000"/>
                <w:sz w:val="20"/>
                <w:szCs w:val="24"/>
              </w:rPr>
              <w:t>250</w:t>
            </w:r>
          </w:p>
        </w:tc>
        <w:tc>
          <w:tcPr>
            <w:tcW w:w="394" w:type="pct"/>
            <w:shd w:val="clear" w:color="auto" w:fill="auto"/>
          </w:tcPr>
          <w:p w:rsidR="00E56A2E" w:rsidRPr="00393B7F" w:rsidRDefault="00E56A2E" w:rsidP="00393B7F">
            <w:pPr>
              <w:shd w:val="clear" w:color="auto" w:fill="FFFFFF"/>
              <w:spacing w:before="0" w:after="0" w:line="360" w:lineRule="auto"/>
              <w:jc w:val="both"/>
              <w:rPr>
                <w:color w:val="000000"/>
                <w:sz w:val="20"/>
                <w:szCs w:val="24"/>
              </w:rPr>
            </w:pPr>
            <w:r w:rsidRPr="00393B7F">
              <w:rPr>
                <w:color w:val="000000"/>
                <w:sz w:val="20"/>
                <w:szCs w:val="24"/>
              </w:rPr>
              <w:t>500</w:t>
            </w:r>
          </w:p>
        </w:tc>
        <w:tc>
          <w:tcPr>
            <w:tcW w:w="533" w:type="pct"/>
            <w:shd w:val="clear" w:color="auto" w:fill="auto"/>
          </w:tcPr>
          <w:p w:rsidR="00E56A2E" w:rsidRPr="00393B7F" w:rsidRDefault="00E56A2E" w:rsidP="00393B7F">
            <w:pPr>
              <w:shd w:val="clear" w:color="auto" w:fill="FFFFFF"/>
              <w:spacing w:before="0" w:after="0" w:line="360" w:lineRule="auto"/>
              <w:jc w:val="both"/>
              <w:rPr>
                <w:color w:val="000000"/>
                <w:sz w:val="20"/>
                <w:szCs w:val="24"/>
              </w:rPr>
            </w:pPr>
            <w:r w:rsidRPr="00393B7F">
              <w:rPr>
                <w:color w:val="000000"/>
                <w:sz w:val="20"/>
                <w:szCs w:val="24"/>
              </w:rPr>
              <w:t>1000</w:t>
            </w:r>
          </w:p>
        </w:tc>
        <w:tc>
          <w:tcPr>
            <w:tcW w:w="470" w:type="pct"/>
            <w:shd w:val="clear" w:color="auto" w:fill="auto"/>
          </w:tcPr>
          <w:p w:rsidR="00E56A2E" w:rsidRPr="00393B7F" w:rsidRDefault="00E56A2E" w:rsidP="00393B7F">
            <w:pPr>
              <w:shd w:val="clear" w:color="auto" w:fill="FFFFFF"/>
              <w:spacing w:before="0" w:after="0" w:line="360" w:lineRule="auto"/>
              <w:jc w:val="both"/>
              <w:rPr>
                <w:color w:val="000000"/>
                <w:sz w:val="20"/>
                <w:szCs w:val="24"/>
              </w:rPr>
            </w:pPr>
            <w:r w:rsidRPr="00393B7F">
              <w:rPr>
                <w:color w:val="000000"/>
                <w:sz w:val="20"/>
                <w:szCs w:val="24"/>
              </w:rPr>
              <w:t>2000</w:t>
            </w:r>
          </w:p>
        </w:tc>
        <w:tc>
          <w:tcPr>
            <w:tcW w:w="508" w:type="pct"/>
            <w:shd w:val="clear" w:color="auto" w:fill="auto"/>
          </w:tcPr>
          <w:p w:rsidR="00E56A2E" w:rsidRPr="00393B7F" w:rsidRDefault="00E56A2E" w:rsidP="00393B7F">
            <w:pPr>
              <w:shd w:val="clear" w:color="auto" w:fill="FFFFFF"/>
              <w:spacing w:before="0" w:after="0" w:line="360" w:lineRule="auto"/>
              <w:jc w:val="both"/>
              <w:rPr>
                <w:color w:val="000000"/>
                <w:sz w:val="20"/>
                <w:szCs w:val="24"/>
              </w:rPr>
            </w:pPr>
            <w:r w:rsidRPr="00393B7F">
              <w:rPr>
                <w:color w:val="000000"/>
                <w:sz w:val="20"/>
                <w:szCs w:val="24"/>
              </w:rPr>
              <w:t>4000</w:t>
            </w:r>
          </w:p>
        </w:tc>
      </w:tr>
      <w:tr w:rsidR="00E56A2E" w:rsidRPr="00393B7F" w:rsidTr="00393B7F">
        <w:trPr>
          <w:cantSplit/>
          <w:jc w:val="center"/>
        </w:trPr>
        <w:tc>
          <w:tcPr>
            <w:tcW w:w="2236" w:type="pct"/>
            <w:shd w:val="clear" w:color="auto" w:fill="auto"/>
          </w:tcPr>
          <w:p w:rsidR="00E56A2E" w:rsidRPr="00393B7F" w:rsidRDefault="00E56A2E" w:rsidP="00393B7F">
            <w:pPr>
              <w:shd w:val="clear" w:color="auto" w:fill="FFFFFF"/>
              <w:spacing w:before="0" w:after="0" w:line="360" w:lineRule="auto"/>
              <w:jc w:val="both"/>
              <w:rPr>
                <w:color w:val="000000"/>
                <w:sz w:val="20"/>
                <w:szCs w:val="24"/>
              </w:rPr>
            </w:pPr>
            <w:r w:rsidRPr="00393B7F">
              <w:rPr>
                <w:color w:val="000000"/>
                <w:sz w:val="20"/>
                <w:szCs w:val="24"/>
              </w:rPr>
              <w:t>В производственных помещениях и на открытых площадках</w:t>
            </w:r>
          </w:p>
        </w:tc>
        <w:tc>
          <w:tcPr>
            <w:tcW w:w="502" w:type="pct"/>
            <w:shd w:val="clear" w:color="auto" w:fill="auto"/>
          </w:tcPr>
          <w:p w:rsidR="00E56A2E" w:rsidRPr="00393B7F" w:rsidRDefault="00E56A2E" w:rsidP="00393B7F">
            <w:pPr>
              <w:shd w:val="clear" w:color="auto" w:fill="FFFFFF"/>
              <w:spacing w:before="0" w:after="0" w:line="360" w:lineRule="auto"/>
              <w:jc w:val="both"/>
              <w:rPr>
                <w:color w:val="000000"/>
                <w:sz w:val="20"/>
                <w:szCs w:val="24"/>
              </w:rPr>
            </w:pPr>
            <w:r w:rsidRPr="00393B7F">
              <w:rPr>
                <w:color w:val="000000"/>
                <w:sz w:val="20"/>
                <w:szCs w:val="24"/>
              </w:rPr>
              <w:t>96</w:t>
            </w:r>
          </w:p>
        </w:tc>
        <w:tc>
          <w:tcPr>
            <w:tcW w:w="356" w:type="pct"/>
            <w:shd w:val="clear" w:color="auto" w:fill="auto"/>
          </w:tcPr>
          <w:p w:rsidR="00E56A2E" w:rsidRPr="00393B7F" w:rsidRDefault="00E56A2E" w:rsidP="00393B7F">
            <w:pPr>
              <w:shd w:val="clear" w:color="auto" w:fill="FFFFFF"/>
              <w:spacing w:before="0" w:after="0" w:line="360" w:lineRule="auto"/>
              <w:jc w:val="both"/>
              <w:rPr>
                <w:color w:val="000000"/>
                <w:sz w:val="20"/>
                <w:szCs w:val="24"/>
              </w:rPr>
            </w:pPr>
            <w:r w:rsidRPr="00393B7F">
              <w:rPr>
                <w:color w:val="000000"/>
                <w:sz w:val="20"/>
                <w:szCs w:val="24"/>
              </w:rPr>
              <w:t>91</w:t>
            </w:r>
          </w:p>
        </w:tc>
        <w:tc>
          <w:tcPr>
            <w:tcW w:w="394" w:type="pct"/>
            <w:shd w:val="clear" w:color="auto" w:fill="auto"/>
          </w:tcPr>
          <w:p w:rsidR="00E56A2E" w:rsidRPr="00393B7F" w:rsidRDefault="00E56A2E" w:rsidP="00393B7F">
            <w:pPr>
              <w:shd w:val="clear" w:color="auto" w:fill="FFFFFF"/>
              <w:spacing w:before="0" w:after="0" w:line="360" w:lineRule="auto"/>
              <w:jc w:val="both"/>
              <w:rPr>
                <w:color w:val="000000"/>
                <w:sz w:val="20"/>
                <w:szCs w:val="24"/>
              </w:rPr>
            </w:pPr>
            <w:r w:rsidRPr="00393B7F">
              <w:rPr>
                <w:color w:val="000000"/>
                <w:sz w:val="20"/>
                <w:szCs w:val="24"/>
              </w:rPr>
              <w:t>88</w:t>
            </w:r>
          </w:p>
        </w:tc>
        <w:tc>
          <w:tcPr>
            <w:tcW w:w="533" w:type="pct"/>
            <w:shd w:val="clear" w:color="auto" w:fill="auto"/>
          </w:tcPr>
          <w:p w:rsidR="00E56A2E" w:rsidRPr="00393B7F" w:rsidRDefault="00E56A2E" w:rsidP="00393B7F">
            <w:pPr>
              <w:shd w:val="clear" w:color="auto" w:fill="FFFFFF"/>
              <w:spacing w:before="0" w:after="0" w:line="360" w:lineRule="auto"/>
              <w:jc w:val="both"/>
              <w:rPr>
                <w:color w:val="000000"/>
                <w:sz w:val="20"/>
                <w:szCs w:val="24"/>
              </w:rPr>
            </w:pPr>
            <w:r w:rsidRPr="00393B7F">
              <w:rPr>
                <w:color w:val="000000"/>
                <w:sz w:val="20"/>
                <w:szCs w:val="24"/>
              </w:rPr>
              <w:t>85</w:t>
            </w:r>
          </w:p>
        </w:tc>
        <w:tc>
          <w:tcPr>
            <w:tcW w:w="470" w:type="pct"/>
            <w:shd w:val="clear" w:color="auto" w:fill="auto"/>
          </w:tcPr>
          <w:p w:rsidR="00E56A2E" w:rsidRPr="00393B7F" w:rsidRDefault="00E56A2E" w:rsidP="00393B7F">
            <w:pPr>
              <w:shd w:val="clear" w:color="auto" w:fill="FFFFFF"/>
              <w:spacing w:before="0" w:after="0" w:line="360" w:lineRule="auto"/>
              <w:jc w:val="both"/>
              <w:rPr>
                <w:color w:val="000000"/>
                <w:sz w:val="20"/>
                <w:szCs w:val="24"/>
              </w:rPr>
            </w:pPr>
            <w:r w:rsidRPr="00393B7F">
              <w:rPr>
                <w:color w:val="000000"/>
                <w:sz w:val="20"/>
                <w:szCs w:val="24"/>
              </w:rPr>
              <w:t>83</w:t>
            </w:r>
          </w:p>
        </w:tc>
        <w:tc>
          <w:tcPr>
            <w:tcW w:w="508" w:type="pct"/>
            <w:shd w:val="clear" w:color="auto" w:fill="auto"/>
          </w:tcPr>
          <w:p w:rsidR="00E56A2E" w:rsidRPr="00393B7F" w:rsidRDefault="00E56A2E" w:rsidP="00393B7F">
            <w:pPr>
              <w:shd w:val="clear" w:color="auto" w:fill="FFFFFF"/>
              <w:spacing w:before="0" w:after="0" w:line="360" w:lineRule="auto"/>
              <w:jc w:val="both"/>
              <w:rPr>
                <w:color w:val="000000"/>
                <w:sz w:val="20"/>
                <w:szCs w:val="24"/>
              </w:rPr>
            </w:pPr>
            <w:r w:rsidRPr="00393B7F">
              <w:rPr>
                <w:color w:val="000000"/>
                <w:sz w:val="20"/>
                <w:szCs w:val="24"/>
              </w:rPr>
              <w:t>81</w:t>
            </w:r>
          </w:p>
        </w:tc>
      </w:tr>
      <w:tr w:rsidR="00E56A2E" w:rsidRPr="00393B7F" w:rsidTr="00393B7F">
        <w:trPr>
          <w:cantSplit/>
          <w:jc w:val="center"/>
        </w:trPr>
        <w:tc>
          <w:tcPr>
            <w:tcW w:w="2236" w:type="pct"/>
            <w:shd w:val="clear" w:color="auto" w:fill="auto"/>
          </w:tcPr>
          <w:p w:rsidR="00E56A2E" w:rsidRPr="00393B7F" w:rsidRDefault="00E56A2E" w:rsidP="00393B7F">
            <w:pPr>
              <w:shd w:val="clear" w:color="auto" w:fill="FFFFFF"/>
              <w:spacing w:before="0" w:after="0" w:line="360" w:lineRule="auto"/>
              <w:jc w:val="both"/>
              <w:rPr>
                <w:color w:val="000000"/>
                <w:sz w:val="20"/>
                <w:szCs w:val="24"/>
              </w:rPr>
            </w:pPr>
            <w:r w:rsidRPr="00393B7F">
              <w:rPr>
                <w:color w:val="000000"/>
                <w:sz w:val="20"/>
                <w:szCs w:val="24"/>
              </w:rPr>
              <w:t>В помещениях пультов, кабин наблюдения и дистанционного управления</w:t>
            </w:r>
          </w:p>
        </w:tc>
        <w:tc>
          <w:tcPr>
            <w:tcW w:w="502" w:type="pct"/>
            <w:shd w:val="clear" w:color="auto" w:fill="auto"/>
          </w:tcPr>
          <w:p w:rsidR="00E56A2E" w:rsidRPr="00393B7F" w:rsidRDefault="00E56A2E" w:rsidP="00393B7F">
            <w:pPr>
              <w:shd w:val="clear" w:color="auto" w:fill="FFFFFF"/>
              <w:spacing w:before="0" w:after="0" w:line="360" w:lineRule="auto"/>
              <w:jc w:val="both"/>
              <w:rPr>
                <w:color w:val="000000"/>
                <w:sz w:val="20"/>
                <w:szCs w:val="24"/>
              </w:rPr>
            </w:pPr>
          </w:p>
          <w:p w:rsidR="00E56A2E" w:rsidRPr="00393B7F" w:rsidRDefault="00E56A2E" w:rsidP="00393B7F">
            <w:pPr>
              <w:shd w:val="clear" w:color="auto" w:fill="FFFFFF"/>
              <w:spacing w:before="0" w:after="0" w:line="360" w:lineRule="auto"/>
              <w:jc w:val="both"/>
              <w:rPr>
                <w:color w:val="000000"/>
                <w:sz w:val="20"/>
                <w:szCs w:val="24"/>
              </w:rPr>
            </w:pPr>
            <w:r w:rsidRPr="00393B7F">
              <w:rPr>
                <w:color w:val="000000"/>
                <w:sz w:val="20"/>
                <w:szCs w:val="24"/>
              </w:rPr>
              <w:t>74</w:t>
            </w:r>
          </w:p>
        </w:tc>
        <w:tc>
          <w:tcPr>
            <w:tcW w:w="356" w:type="pct"/>
            <w:shd w:val="clear" w:color="auto" w:fill="auto"/>
          </w:tcPr>
          <w:p w:rsidR="00E56A2E" w:rsidRPr="00393B7F" w:rsidRDefault="00E56A2E" w:rsidP="00393B7F">
            <w:pPr>
              <w:shd w:val="clear" w:color="auto" w:fill="FFFFFF"/>
              <w:spacing w:before="0" w:after="0" w:line="360" w:lineRule="auto"/>
              <w:jc w:val="both"/>
              <w:rPr>
                <w:color w:val="000000"/>
                <w:sz w:val="20"/>
                <w:szCs w:val="24"/>
              </w:rPr>
            </w:pPr>
          </w:p>
          <w:p w:rsidR="00E56A2E" w:rsidRPr="00393B7F" w:rsidRDefault="00E56A2E" w:rsidP="00393B7F">
            <w:pPr>
              <w:shd w:val="clear" w:color="auto" w:fill="FFFFFF"/>
              <w:spacing w:before="0" w:after="0" w:line="360" w:lineRule="auto"/>
              <w:jc w:val="both"/>
              <w:rPr>
                <w:color w:val="000000"/>
                <w:sz w:val="20"/>
                <w:szCs w:val="24"/>
              </w:rPr>
            </w:pPr>
            <w:r w:rsidRPr="00393B7F">
              <w:rPr>
                <w:color w:val="000000"/>
                <w:sz w:val="20"/>
                <w:szCs w:val="24"/>
              </w:rPr>
              <w:t>68</w:t>
            </w:r>
          </w:p>
        </w:tc>
        <w:tc>
          <w:tcPr>
            <w:tcW w:w="394" w:type="pct"/>
            <w:shd w:val="clear" w:color="auto" w:fill="auto"/>
          </w:tcPr>
          <w:p w:rsidR="00E56A2E" w:rsidRPr="00393B7F" w:rsidRDefault="00E56A2E" w:rsidP="00393B7F">
            <w:pPr>
              <w:shd w:val="clear" w:color="auto" w:fill="FFFFFF"/>
              <w:spacing w:before="0" w:after="0" w:line="360" w:lineRule="auto"/>
              <w:jc w:val="both"/>
              <w:rPr>
                <w:color w:val="000000"/>
                <w:sz w:val="20"/>
                <w:szCs w:val="24"/>
              </w:rPr>
            </w:pPr>
          </w:p>
          <w:p w:rsidR="00E56A2E" w:rsidRPr="00393B7F" w:rsidRDefault="00E56A2E" w:rsidP="00393B7F">
            <w:pPr>
              <w:shd w:val="clear" w:color="auto" w:fill="FFFFFF"/>
              <w:spacing w:before="0" w:after="0" w:line="360" w:lineRule="auto"/>
              <w:jc w:val="both"/>
              <w:rPr>
                <w:color w:val="000000"/>
                <w:sz w:val="20"/>
                <w:szCs w:val="24"/>
              </w:rPr>
            </w:pPr>
            <w:r w:rsidRPr="00393B7F">
              <w:rPr>
                <w:color w:val="000000"/>
                <w:sz w:val="20"/>
                <w:szCs w:val="24"/>
              </w:rPr>
              <w:t>63</w:t>
            </w:r>
          </w:p>
        </w:tc>
        <w:tc>
          <w:tcPr>
            <w:tcW w:w="533" w:type="pct"/>
            <w:shd w:val="clear" w:color="auto" w:fill="auto"/>
          </w:tcPr>
          <w:p w:rsidR="00E56A2E" w:rsidRPr="00393B7F" w:rsidRDefault="00E56A2E" w:rsidP="00393B7F">
            <w:pPr>
              <w:shd w:val="clear" w:color="auto" w:fill="FFFFFF"/>
              <w:spacing w:before="0" w:after="0" w:line="360" w:lineRule="auto"/>
              <w:jc w:val="both"/>
              <w:rPr>
                <w:color w:val="000000"/>
                <w:sz w:val="20"/>
                <w:szCs w:val="24"/>
              </w:rPr>
            </w:pPr>
          </w:p>
          <w:p w:rsidR="00E56A2E" w:rsidRPr="00393B7F" w:rsidRDefault="00E56A2E" w:rsidP="00393B7F">
            <w:pPr>
              <w:shd w:val="clear" w:color="auto" w:fill="FFFFFF"/>
              <w:spacing w:before="0" w:after="0" w:line="360" w:lineRule="auto"/>
              <w:jc w:val="both"/>
              <w:rPr>
                <w:color w:val="000000"/>
                <w:sz w:val="20"/>
                <w:szCs w:val="24"/>
              </w:rPr>
            </w:pPr>
            <w:r w:rsidRPr="00393B7F">
              <w:rPr>
                <w:color w:val="000000"/>
                <w:sz w:val="20"/>
                <w:szCs w:val="24"/>
              </w:rPr>
              <w:t>60</w:t>
            </w:r>
          </w:p>
        </w:tc>
        <w:tc>
          <w:tcPr>
            <w:tcW w:w="470" w:type="pct"/>
            <w:shd w:val="clear" w:color="auto" w:fill="auto"/>
          </w:tcPr>
          <w:p w:rsidR="00E56A2E" w:rsidRPr="00393B7F" w:rsidRDefault="00E56A2E" w:rsidP="00393B7F">
            <w:pPr>
              <w:shd w:val="clear" w:color="auto" w:fill="FFFFFF"/>
              <w:spacing w:before="0" w:after="0" w:line="360" w:lineRule="auto"/>
              <w:jc w:val="both"/>
              <w:rPr>
                <w:color w:val="000000"/>
                <w:sz w:val="20"/>
                <w:szCs w:val="24"/>
              </w:rPr>
            </w:pPr>
          </w:p>
          <w:p w:rsidR="00E56A2E" w:rsidRPr="00393B7F" w:rsidRDefault="00E56A2E" w:rsidP="00393B7F">
            <w:pPr>
              <w:shd w:val="clear" w:color="auto" w:fill="FFFFFF"/>
              <w:spacing w:before="0" w:after="0" w:line="360" w:lineRule="auto"/>
              <w:jc w:val="both"/>
              <w:rPr>
                <w:color w:val="000000"/>
                <w:sz w:val="20"/>
                <w:szCs w:val="24"/>
              </w:rPr>
            </w:pPr>
            <w:r w:rsidRPr="00393B7F">
              <w:rPr>
                <w:color w:val="000000"/>
                <w:sz w:val="20"/>
                <w:szCs w:val="24"/>
              </w:rPr>
              <w:t>58</w:t>
            </w:r>
          </w:p>
        </w:tc>
        <w:tc>
          <w:tcPr>
            <w:tcW w:w="508" w:type="pct"/>
            <w:shd w:val="clear" w:color="auto" w:fill="auto"/>
          </w:tcPr>
          <w:p w:rsidR="00E56A2E" w:rsidRPr="00393B7F" w:rsidRDefault="00E56A2E" w:rsidP="00393B7F">
            <w:pPr>
              <w:shd w:val="clear" w:color="auto" w:fill="FFFFFF"/>
              <w:spacing w:before="0" w:after="0" w:line="360" w:lineRule="auto"/>
              <w:jc w:val="both"/>
              <w:rPr>
                <w:color w:val="000000"/>
                <w:sz w:val="20"/>
                <w:szCs w:val="24"/>
              </w:rPr>
            </w:pPr>
          </w:p>
          <w:p w:rsidR="00E56A2E" w:rsidRPr="00393B7F" w:rsidRDefault="00E56A2E" w:rsidP="00393B7F">
            <w:pPr>
              <w:shd w:val="clear" w:color="auto" w:fill="FFFFFF"/>
              <w:spacing w:before="0" w:after="0" w:line="360" w:lineRule="auto"/>
              <w:jc w:val="both"/>
              <w:rPr>
                <w:color w:val="000000"/>
                <w:sz w:val="20"/>
                <w:szCs w:val="24"/>
              </w:rPr>
            </w:pPr>
            <w:r w:rsidRPr="00393B7F">
              <w:rPr>
                <w:color w:val="000000"/>
                <w:sz w:val="20"/>
                <w:szCs w:val="24"/>
              </w:rPr>
              <w:t>55</w:t>
            </w:r>
          </w:p>
        </w:tc>
      </w:tr>
    </w:tbl>
    <w:p w:rsidR="00E56A2E" w:rsidRPr="001C19E5" w:rsidRDefault="00E56A2E" w:rsidP="001C19E5">
      <w:pPr>
        <w:shd w:val="clear" w:color="auto" w:fill="FFFFFF"/>
        <w:spacing w:before="0" w:after="0" w:line="360" w:lineRule="auto"/>
        <w:ind w:firstLine="709"/>
        <w:jc w:val="both"/>
        <w:rPr>
          <w:color w:val="000000"/>
          <w:sz w:val="28"/>
          <w:szCs w:val="24"/>
        </w:rPr>
      </w:pPr>
    </w:p>
    <w:p w:rsidR="00E56A2E" w:rsidRPr="001C19E5" w:rsidRDefault="00E56A2E" w:rsidP="005D7B28">
      <w:pPr>
        <w:pStyle w:val="a5"/>
        <w:rPr>
          <w:szCs w:val="28"/>
        </w:rPr>
      </w:pPr>
      <w:r w:rsidRPr="001C19E5">
        <w:t xml:space="preserve">Таблица </w:t>
      </w:r>
      <w:r w:rsidR="001C19E5">
        <w:rPr>
          <w:noProof/>
        </w:rPr>
        <w:t>9</w:t>
      </w:r>
      <w:r w:rsidR="00E75349" w:rsidRPr="001C19E5">
        <w:t>.</w:t>
      </w:r>
      <w:r w:rsidR="001C19E5">
        <w:rPr>
          <w:noProof/>
        </w:rPr>
        <w:t>2</w:t>
      </w:r>
      <w:r w:rsidRPr="001C19E5">
        <w:rPr>
          <w:szCs w:val="28"/>
        </w:rPr>
        <w:t xml:space="preserve"> Допустимые виброскорости</w:t>
      </w:r>
    </w:p>
    <w:tbl>
      <w:tblPr>
        <w:tblW w:w="487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04"/>
        <w:gridCol w:w="3949"/>
        <w:gridCol w:w="2269"/>
      </w:tblGrid>
      <w:tr w:rsidR="00E56A2E" w:rsidRPr="00393B7F" w:rsidTr="00393B7F">
        <w:trPr>
          <w:cantSplit/>
          <w:jc w:val="center"/>
        </w:trPr>
        <w:tc>
          <w:tcPr>
            <w:tcW w:w="1665" w:type="pct"/>
            <w:vMerge w:val="restart"/>
            <w:shd w:val="clear" w:color="auto" w:fill="auto"/>
          </w:tcPr>
          <w:p w:rsidR="00E56A2E" w:rsidRPr="00393B7F" w:rsidRDefault="00E56A2E" w:rsidP="00393B7F">
            <w:pPr>
              <w:shd w:val="clear" w:color="auto" w:fill="FFFFFF"/>
              <w:spacing w:before="0" w:after="0" w:line="360" w:lineRule="auto"/>
              <w:jc w:val="both"/>
              <w:rPr>
                <w:color w:val="000000"/>
                <w:sz w:val="20"/>
                <w:szCs w:val="24"/>
              </w:rPr>
            </w:pPr>
            <w:r w:rsidRPr="00393B7F">
              <w:rPr>
                <w:color w:val="000000"/>
                <w:sz w:val="20"/>
                <w:szCs w:val="24"/>
              </w:rPr>
              <w:t>Частота, Гц</w:t>
            </w:r>
          </w:p>
        </w:tc>
        <w:tc>
          <w:tcPr>
            <w:tcW w:w="3335" w:type="pct"/>
            <w:gridSpan w:val="2"/>
            <w:shd w:val="clear" w:color="auto" w:fill="auto"/>
          </w:tcPr>
          <w:p w:rsidR="00E56A2E" w:rsidRPr="00393B7F" w:rsidRDefault="00E56A2E" w:rsidP="00393B7F">
            <w:pPr>
              <w:shd w:val="clear" w:color="auto" w:fill="FFFFFF"/>
              <w:spacing w:before="0" w:after="0" w:line="360" w:lineRule="auto"/>
              <w:jc w:val="both"/>
              <w:rPr>
                <w:color w:val="000000"/>
                <w:sz w:val="20"/>
                <w:szCs w:val="24"/>
              </w:rPr>
            </w:pPr>
            <w:r w:rsidRPr="00393B7F">
              <w:rPr>
                <w:color w:val="000000"/>
                <w:sz w:val="20"/>
                <w:szCs w:val="24"/>
              </w:rPr>
              <w:t>Виброскорость, см/с</w:t>
            </w:r>
          </w:p>
        </w:tc>
      </w:tr>
      <w:tr w:rsidR="00E56A2E" w:rsidRPr="00393B7F" w:rsidTr="00393B7F">
        <w:trPr>
          <w:cantSplit/>
          <w:jc w:val="center"/>
        </w:trPr>
        <w:tc>
          <w:tcPr>
            <w:tcW w:w="1665" w:type="pct"/>
            <w:vMerge/>
            <w:shd w:val="clear" w:color="auto" w:fill="auto"/>
          </w:tcPr>
          <w:p w:rsidR="00E56A2E" w:rsidRPr="00393B7F" w:rsidRDefault="00E56A2E" w:rsidP="00393B7F">
            <w:pPr>
              <w:shd w:val="clear" w:color="auto" w:fill="FFFFFF"/>
              <w:spacing w:before="0" w:after="0" w:line="360" w:lineRule="auto"/>
              <w:jc w:val="both"/>
              <w:rPr>
                <w:color w:val="000000"/>
                <w:sz w:val="20"/>
                <w:szCs w:val="24"/>
              </w:rPr>
            </w:pPr>
          </w:p>
        </w:tc>
        <w:tc>
          <w:tcPr>
            <w:tcW w:w="2118" w:type="pct"/>
            <w:shd w:val="clear" w:color="auto" w:fill="auto"/>
          </w:tcPr>
          <w:p w:rsidR="00E56A2E" w:rsidRPr="00393B7F" w:rsidRDefault="00E56A2E" w:rsidP="00393B7F">
            <w:pPr>
              <w:shd w:val="clear" w:color="auto" w:fill="FFFFFF"/>
              <w:spacing w:before="0" w:after="0" w:line="360" w:lineRule="auto"/>
              <w:jc w:val="both"/>
              <w:rPr>
                <w:color w:val="000000"/>
                <w:sz w:val="20"/>
                <w:szCs w:val="24"/>
              </w:rPr>
            </w:pPr>
            <w:r w:rsidRPr="00393B7F">
              <w:rPr>
                <w:color w:val="000000"/>
                <w:sz w:val="20"/>
                <w:szCs w:val="24"/>
              </w:rPr>
              <w:t>При местной вибрации на поверхности контакта с работающими</w:t>
            </w:r>
          </w:p>
        </w:tc>
        <w:tc>
          <w:tcPr>
            <w:tcW w:w="1217" w:type="pct"/>
            <w:shd w:val="clear" w:color="auto" w:fill="auto"/>
          </w:tcPr>
          <w:p w:rsidR="00E56A2E" w:rsidRPr="00393B7F" w:rsidRDefault="00E56A2E" w:rsidP="00393B7F">
            <w:pPr>
              <w:shd w:val="clear" w:color="auto" w:fill="FFFFFF"/>
              <w:spacing w:before="0" w:after="0" w:line="360" w:lineRule="auto"/>
              <w:jc w:val="both"/>
              <w:rPr>
                <w:color w:val="000000"/>
                <w:sz w:val="20"/>
                <w:szCs w:val="24"/>
              </w:rPr>
            </w:pPr>
            <w:r w:rsidRPr="00393B7F">
              <w:rPr>
                <w:color w:val="000000"/>
                <w:sz w:val="20"/>
                <w:szCs w:val="24"/>
              </w:rPr>
              <w:t>При общей вибрации рабочих мест</w:t>
            </w:r>
          </w:p>
        </w:tc>
      </w:tr>
      <w:tr w:rsidR="00E56A2E" w:rsidRPr="00393B7F" w:rsidTr="00393B7F">
        <w:trPr>
          <w:cantSplit/>
          <w:jc w:val="center"/>
        </w:trPr>
        <w:tc>
          <w:tcPr>
            <w:tcW w:w="1665" w:type="pct"/>
            <w:shd w:val="clear" w:color="auto" w:fill="auto"/>
          </w:tcPr>
          <w:p w:rsidR="00E56A2E" w:rsidRPr="00393B7F" w:rsidRDefault="00E56A2E" w:rsidP="00393B7F">
            <w:pPr>
              <w:shd w:val="clear" w:color="auto" w:fill="FFFFFF"/>
              <w:spacing w:before="0" w:after="0" w:line="360" w:lineRule="auto"/>
              <w:jc w:val="both"/>
              <w:rPr>
                <w:color w:val="000000"/>
                <w:sz w:val="20"/>
                <w:szCs w:val="24"/>
              </w:rPr>
            </w:pPr>
            <w:r w:rsidRPr="00393B7F">
              <w:rPr>
                <w:color w:val="000000"/>
                <w:sz w:val="20"/>
                <w:szCs w:val="24"/>
              </w:rPr>
              <w:t>11 – 22</w:t>
            </w:r>
          </w:p>
          <w:p w:rsidR="00E56A2E" w:rsidRPr="00393B7F" w:rsidRDefault="00E56A2E" w:rsidP="00393B7F">
            <w:pPr>
              <w:shd w:val="clear" w:color="auto" w:fill="FFFFFF"/>
              <w:spacing w:before="0" w:after="0" w:line="360" w:lineRule="auto"/>
              <w:jc w:val="both"/>
              <w:rPr>
                <w:color w:val="000000"/>
                <w:sz w:val="20"/>
                <w:szCs w:val="24"/>
              </w:rPr>
            </w:pPr>
            <w:r w:rsidRPr="00393B7F">
              <w:rPr>
                <w:color w:val="000000"/>
                <w:sz w:val="20"/>
                <w:szCs w:val="24"/>
              </w:rPr>
              <w:t>22 – 45</w:t>
            </w:r>
          </w:p>
          <w:p w:rsidR="00E56A2E" w:rsidRPr="00393B7F" w:rsidRDefault="00E56A2E" w:rsidP="00393B7F">
            <w:pPr>
              <w:shd w:val="clear" w:color="auto" w:fill="FFFFFF"/>
              <w:spacing w:before="0" w:after="0" w:line="360" w:lineRule="auto"/>
              <w:jc w:val="both"/>
              <w:rPr>
                <w:color w:val="000000"/>
                <w:sz w:val="20"/>
                <w:szCs w:val="24"/>
              </w:rPr>
            </w:pPr>
            <w:r w:rsidRPr="00393B7F">
              <w:rPr>
                <w:color w:val="000000"/>
                <w:sz w:val="20"/>
                <w:szCs w:val="24"/>
              </w:rPr>
              <w:t>45 – 90</w:t>
            </w:r>
          </w:p>
          <w:p w:rsidR="00E56A2E" w:rsidRPr="00393B7F" w:rsidRDefault="00E56A2E" w:rsidP="00393B7F">
            <w:pPr>
              <w:shd w:val="clear" w:color="auto" w:fill="FFFFFF"/>
              <w:spacing w:before="0" w:after="0" w:line="360" w:lineRule="auto"/>
              <w:jc w:val="both"/>
              <w:rPr>
                <w:color w:val="000000"/>
                <w:sz w:val="20"/>
                <w:szCs w:val="24"/>
              </w:rPr>
            </w:pPr>
            <w:r w:rsidRPr="00393B7F">
              <w:rPr>
                <w:color w:val="000000"/>
                <w:sz w:val="20"/>
                <w:szCs w:val="24"/>
              </w:rPr>
              <w:t>90 – 180</w:t>
            </w:r>
          </w:p>
          <w:p w:rsidR="00E56A2E" w:rsidRPr="00393B7F" w:rsidRDefault="00E56A2E" w:rsidP="00393B7F">
            <w:pPr>
              <w:shd w:val="clear" w:color="auto" w:fill="FFFFFF"/>
              <w:spacing w:before="0" w:after="0" w:line="360" w:lineRule="auto"/>
              <w:jc w:val="both"/>
              <w:rPr>
                <w:color w:val="000000"/>
                <w:sz w:val="20"/>
                <w:szCs w:val="24"/>
              </w:rPr>
            </w:pPr>
            <w:r w:rsidRPr="00393B7F">
              <w:rPr>
                <w:color w:val="000000"/>
                <w:sz w:val="20"/>
                <w:szCs w:val="24"/>
              </w:rPr>
              <w:t>180 – 355</w:t>
            </w:r>
          </w:p>
        </w:tc>
        <w:tc>
          <w:tcPr>
            <w:tcW w:w="2118" w:type="pct"/>
            <w:shd w:val="clear" w:color="auto" w:fill="auto"/>
          </w:tcPr>
          <w:p w:rsidR="00E56A2E" w:rsidRPr="00393B7F" w:rsidRDefault="00E56A2E" w:rsidP="00393B7F">
            <w:pPr>
              <w:shd w:val="clear" w:color="auto" w:fill="FFFFFF"/>
              <w:spacing w:before="0" w:after="0" w:line="360" w:lineRule="auto"/>
              <w:jc w:val="both"/>
              <w:rPr>
                <w:color w:val="000000"/>
                <w:sz w:val="20"/>
                <w:szCs w:val="24"/>
              </w:rPr>
            </w:pPr>
            <w:r w:rsidRPr="00393B7F">
              <w:rPr>
                <w:color w:val="000000"/>
                <w:sz w:val="20"/>
                <w:szCs w:val="24"/>
              </w:rPr>
              <w:t>5,0</w:t>
            </w:r>
          </w:p>
          <w:p w:rsidR="00E56A2E" w:rsidRPr="00393B7F" w:rsidRDefault="00E56A2E" w:rsidP="00393B7F">
            <w:pPr>
              <w:shd w:val="clear" w:color="auto" w:fill="FFFFFF"/>
              <w:spacing w:before="0" w:after="0" w:line="360" w:lineRule="auto"/>
              <w:jc w:val="both"/>
              <w:rPr>
                <w:color w:val="000000"/>
                <w:sz w:val="20"/>
                <w:szCs w:val="24"/>
              </w:rPr>
            </w:pPr>
            <w:r w:rsidRPr="00393B7F">
              <w:rPr>
                <w:color w:val="000000"/>
                <w:sz w:val="20"/>
                <w:szCs w:val="24"/>
              </w:rPr>
              <w:t>3,5</w:t>
            </w:r>
          </w:p>
          <w:p w:rsidR="00E56A2E" w:rsidRPr="00393B7F" w:rsidRDefault="00E56A2E" w:rsidP="00393B7F">
            <w:pPr>
              <w:shd w:val="clear" w:color="auto" w:fill="FFFFFF"/>
              <w:spacing w:before="0" w:after="0" w:line="360" w:lineRule="auto"/>
              <w:jc w:val="both"/>
              <w:rPr>
                <w:color w:val="000000"/>
                <w:sz w:val="20"/>
                <w:szCs w:val="24"/>
              </w:rPr>
            </w:pPr>
            <w:r w:rsidRPr="00393B7F">
              <w:rPr>
                <w:color w:val="000000"/>
                <w:sz w:val="20"/>
                <w:szCs w:val="24"/>
              </w:rPr>
              <w:t>2,5</w:t>
            </w:r>
          </w:p>
          <w:p w:rsidR="00E56A2E" w:rsidRPr="00393B7F" w:rsidRDefault="00E56A2E" w:rsidP="00393B7F">
            <w:pPr>
              <w:shd w:val="clear" w:color="auto" w:fill="FFFFFF"/>
              <w:spacing w:before="0" w:after="0" w:line="360" w:lineRule="auto"/>
              <w:jc w:val="both"/>
              <w:rPr>
                <w:color w:val="000000"/>
                <w:sz w:val="20"/>
                <w:szCs w:val="24"/>
              </w:rPr>
            </w:pPr>
            <w:r w:rsidRPr="00393B7F">
              <w:rPr>
                <w:color w:val="000000"/>
                <w:sz w:val="20"/>
                <w:szCs w:val="24"/>
              </w:rPr>
              <w:t>1,8</w:t>
            </w:r>
          </w:p>
          <w:p w:rsidR="00E56A2E" w:rsidRPr="00393B7F" w:rsidRDefault="00E56A2E" w:rsidP="00393B7F">
            <w:pPr>
              <w:shd w:val="clear" w:color="auto" w:fill="FFFFFF"/>
              <w:spacing w:before="0" w:after="0" w:line="360" w:lineRule="auto"/>
              <w:jc w:val="both"/>
              <w:rPr>
                <w:color w:val="000000"/>
                <w:sz w:val="20"/>
                <w:szCs w:val="24"/>
              </w:rPr>
            </w:pPr>
            <w:r w:rsidRPr="00393B7F">
              <w:rPr>
                <w:color w:val="000000"/>
                <w:sz w:val="20"/>
                <w:szCs w:val="24"/>
              </w:rPr>
              <w:t>1,2</w:t>
            </w:r>
          </w:p>
        </w:tc>
        <w:tc>
          <w:tcPr>
            <w:tcW w:w="1217" w:type="pct"/>
            <w:shd w:val="clear" w:color="auto" w:fill="auto"/>
          </w:tcPr>
          <w:p w:rsidR="00E56A2E" w:rsidRPr="00393B7F" w:rsidRDefault="00E56A2E" w:rsidP="00393B7F">
            <w:pPr>
              <w:shd w:val="clear" w:color="auto" w:fill="FFFFFF"/>
              <w:spacing w:before="0" w:after="0" w:line="360" w:lineRule="auto"/>
              <w:jc w:val="both"/>
              <w:rPr>
                <w:color w:val="000000"/>
                <w:sz w:val="20"/>
                <w:szCs w:val="24"/>
              </w:rPr>
            </w:pPr>
            <w:r w:rsidRPr="00393B7F">
              <w:rPr>
                <w:color w:val="000000"/>
                <w:sz w:val="20"/>
                <w:szCs w:val="24"/>
              </w:rPr>
              <w:t>0,35</w:t>
            </w:r>
          </w:p>
          <w:p w:rsidR="00E56A2E" w:rsidRPr="00393B7F" w:rsidRDefault="00E56A2E" w:rsidP="00393B7F">
            <w:pPr>
              <w:shd w:val="clear" w:color="auto" w:fill="FFFFFF"/>
              <w:spacing w:before="0" w:after="0" w:line="360" w:lineRule="auto"/>
              <w:jc w:val="both"/>
              <w:rPr>
                <w:color w:val="000000"/>
                <w:sz w:val="20"/>
                <w:szCs w:val="24"/>
              </w:rPr>
            </w:pPr>
            <w:r w:rsidRPr="00393B7F">
              <w:rPr>
                <w:color w:val="000000"/>
                <w:sz w:val="20"/>
                <w:szCs w:val="24"/>
              </w:rPr>
              <w:t>0,35</w:t>
            </w:r>
          </w:p>
          <w:p w:rsidR="00E56A2E" w:rsidRPr="00393B7F" w:rsidRDefault="00E56A2E" w:rsidP="00393B7F">
            <w:pPr>
              <w:shd w:val="clear" w:color="auto" w:fill="FFFFFF"/>
              <w:spacing w:before="0" w:after="0" w:line="360" w:lineRule="auto"/>
              <w:jc w:val="both"/>
              <w:rPr>
                <w:color w:val="000000"/>
                <w:sz w:val="20"/>
                <w:szCs w:val="24"/>
              </w:rPr>
            </w:pPr>
            <w:r w:rsidRPr="00393B7F">
              <w:rPr>
                <w:color w:val="000000"/>
                <w:sz w:val="20"/>
                <w:szCs w:val="24"/>
              </w:rPr>
              <w:t>0,35</w:t>
            </w:r>
          </w:p>
          <w:p w:rsidR="00E56A2E" w:rsidRPr="00393B7F" w:rsidRDefault="00E56A2E" w:rsidP="00393B7F">
            <w:pPr>
              <w:shd w:val="clear" w:color="auto" w:fill="FFFFFF"/>
              <w:spacing w:before="0" w:after="0" w:line="360" w:lineRule="auto"/>
              <w:jc w:val="both"/>
              <w:rPr>
                <w:color w:val="000000"/>
                <w:sz w:val="20"/>
                <w:szCs w:val="24"/>
              </w:rPr>
            </w:pPr>
            <w:r w:rsidRPr="00393B7F">
              <w:rPr>
                <w:color w:val="000000"/>
                <w:sz w:val="20"/>
                <w:szCs w:val="24"/>
              </w:rPr>
              <w:t>0,27</w:t>
            </w:r>
          </w:p>
          <w:p w:rsidR="00E56A2E" w:rsidRPr="00393B7F" w:rsidRDefault="00E56A2E" w:rsidP="00393B7F">
            <w:pPr>
              <w:shd w:val="clear" w:color="auto" w:fill="FFFFFF"/>
              <w:spacing w:before="0" w:after="0" w:line="360" w:lineRule="auto"/>
              <w:jc w:val="both"/>
              <w:rPr>
                <w:color w:val="000000"/>
                <w:sz w:val="20"/>
                <w:szCs w:val="24"/>
              </w:rPr>
            </w:pPr>
            <w:r w:rsidRPr="00393B7F">
              <w:rPr>
                <w:color w:val="000000"/>
                <w:sz w:val="20"/>
                <w:szCs w:val="24"/>
              </w:rPr>
              <w:t>0,22</w:t>
            </w:r>
          </w:p>
        </w:tc>
      </w:tr>
    </w:tbl>
    <w:p w:rsidR="00E56A2E" w:rsidRPr="001C19E5" w:rsidRDefault="00E56A2E" w:rsidP="001C19E5">
      <w:pPr>
        <w:shd w:val="clear" w:color="auto" w:fill="FFFFFF"/>
        <w:spacing w:before="0" w:after="0" w:line="360" w:lineRule="auto"/>
        <w:ind w:firstLine="709"/>
        <w:jc w:val="both"/>
        <w:rPr>
          <w:color w:val="000000"/>
          <w:sz w:val="28"/>
          <w:szCs w:val="24"/>
        </w:rPr>
      </w:pPr>
    </w:p>
    <w:p w:rsidR="00E56A2E" w:rsidRPr="001C19E5" w:rsidRDefault="00E56A2E" w:rsidP="001C19E5">
      <w:pPr>
        <w:shd w:val="clear" w:color="auto" w:fill="FFFFFF"/>
        <w:spacing w:before="0" w:after="0" w:line="360" w:lineRule="auto"/>
        <w:ind w:firstLine="709"/>
        <w:jc w:val="both"/>
        <w:rPr>
          <w:color w:val="000000"/>
          <w:sz w:val="28"/>
          <w:szCs w:val="24"/>
        </w:rPr>
      </w:pPr>
      <w:r w:rsidRPr="001C19E5">
        <w:rPr>
          <w:color w:val="000000"/>
          <w:sz w:val="28"/>
          <w:szCs w:val="24"/>
        </w:rPr>
        <w:t>Уровень шума и вибрации на рабочих местах не должен превышать допустимые пределы, в противном случае необходимо устраивать звуковую и вибрационную изоляцию помещений, рабочих мест и машин, например установку виброплощадок на массивные фундаменты, изолированные от пола упругими прокладками, установку машин с вибраторами на пружинные или резиновые виброизоляторы, обязательное крепление форм, на виброплощадках и ударных столах, укрытие виброплощадок акустическими кожухами, облицовку приямков звукопоглощающими материалами, своевременный профилактический осмотр, ремонт и наладку вибрационного оборудования. Рабочие должны использовать обувь на толстой подошве из губчатой резины, противошумные наушники (антифоны), рукавицы с прокладкой пенопласта.</w:t>
      </w:r>
    </w:p>
    <w:p w:rsidR="00E56A2E" w:rsidRPr="001C19E5" w:rsidRDefault="00E56A2E" w:rsidP="001C19E5">
      <w:pPr>
        <w:shd w:val="clear" w:color="auto" w:fill="FFFFFF"/>
        <w:spacing w:before="0" w:after="0" w:line="360" w:lineRule="auto"/>
        <w:ind w:firstLine="709"/>
        <w:jc w:val="both"/>
        <w:rPr>
          <w:color w:val="000000"/>
          <w:sz w:val="28"/>
          <w:szCs w:val="24"/>
        </w:rPr>
      </w:pPr>
      <w:r w:rsidRPr="001C19E5">
        <w:rPr>
          <w:color w:val="000000"/>
          <w:sz w:val="28"/>
          <w:szCs w:val="24"/>
        </w:rPr>
        <w:t>Концентрация пыли в помещениях нормируется в зависимости от содержания свободного кремнезема в воздухе рабочей зоны, особенно должно уделяться внимание помещениям, где во взвешенном состоянии находятся цемент, известь и др. На складах цемента и в бетоносмесительных цехах для пылеосаждения используют пылеосадители типа НИИОГАЗ и матерчатые фильтры типа ФР</w:t>
      </w:r>
      <w:r w:rsidR="001C19E5">
        <w:rPr>
          <w:color w:val="000000"/>
          <w:sz w:val="28"/>
          <w:szCs w:val="24"/>
        </w:rPr>
        <w:noBreakHyphen/>
      </w:r>
      <w:r w:rsidR="001C19E5" w:rsidRPr="001C19E5">
        <w:rPr>
          <w:color w:val="000000"/>
          <w:sz w:val="28"/>
          <w:szCs w:val="24"/>
        </w:rPr>
        <w:t>3</w:t>
      </w:r>
      <w:r w:rsidRPr="001C19E5">
        <w:rPr>
          <w:color w:val="000000"/>
          <w:sz w:val="28"/>
          <w:szCs w:val="24"/>
        </w:rPr>
        <w:t>0, ФР</w:t>
      </w:r>
      <w:r w:rsidR="001C19E5">
        <w:rPr>
          <w:color w:val="000000"/>
          <w:sz w:val="28"/>
          <w:szCs w:val="24"/>
        </w:rPr>
        <w:noBreakHyphen/>
      </w:r>
      <w:r w:rsidR="001C19E5" w:rsidRPr="001C19E5">
        <w:rPr>
          <w:color w:val="000000"/>
          <w:sz w:val="28"/>
          <w:szCs w:val="24"/>
        </w:rPr>
        <w:t>9</w:t>
      </w:r>
      <w:r w:rsidRPr="001C19E5">
        <w:rPr>
          <w:color w:val="000000"/>
          <w:sz w:val="28"/>
          <w:szCs w:val="24"/>
        </w:rPr>
        <w:t>0, которые обеспечивают очистку воздуха до 97 – 9</w:t>
      </w:r>
      <w:r w:rsidR="001C19E5" w:rsidRPr="001C19E5">
        <w:rPr>
          <w:color w:val="000000"/>
          <w:sz w:val="28"/>
          <w:szCs w:val="24"/>
        </w:rPr>
        <w:t>9</w:t>
      </w:r>
      <w:r w:rsidR="001C19E5">
        <w:rPr>
          <w:color w:val="000000"/>
          <w:sz w:val="28"/>
          <w:szCs w:val="24"/>
        </w:rPr>
        <w:t>%</w:t>
      </w:r>
      <w:r w:rsidRPr="001C19E5">
        <w:rPr>
          <w:color w:val="000000"/>
          <w:sz w:val="28"/>
          <w:szCs w:val="24"/>
        </w:rPr>
        <w:t>.</w:t>
      </w:r>
    </w:p>
    <w:p w:rsidR="00E56A2E" w:rsidRPr="001C19E5" w:rsidRDefault="00E56A2E" w:rsidP="001C19E5">
      <w:pPr>
        <w:shd w:val="clear" w:color="auto" w:fill="FFFFFF"/>
        <w:spacing w:before="0" w:after="0" w:line="360" w:lineRule="auto"/>
        <w:ind w:firstLine="709"/>
        <w:jc w:val="both"/>
        <w:rPr>
          <w:color w:val="000000"/>
          <w:sz w:val="28"/>
          <w:szCs w:val="24"/>
        </w:rPr>
      </w:pPr>
      <w:r w:rsidRPr="001C19E5">
        <w:rPr>
          <w:color w:val="000000"/>
          <w:sz w:val="28"/>
          <w:szCs w:val="24"/>
        </w:rPr>
        <w:t>В качестве индивидуальной защиты в помещениях с большой концентрацией пыли необходимо пользоваться респираторами Ф</w:t>
      </w:r>
      <w:r w:rsidR="001C19E5">
        <w:rPr>
          <w:color w:val="000000"/>
          <w:sz w:val="28"/>
          <w:szCs w:val="24"/>
        </w:rPr>
        <w:noBreakHyphen/>
      </w:r>
      <w:r w:rsidR="001C19E5" w:rsidRPr="001C19E5">
        <w:rPr>
          <w:color w:val="000000"/>
          <w:sz w:val="28"/>
          <w:szCs w:val="24"/>
        </w:rPr>
        <w:t>4</w:t>
      </w:r>
      <w:r w:rsidRPr="001C19E5">
        <w:rPr>
          <w:color w:val="000000"/>
          <w:sz w:val="28"/>
          <w:szCs w:val="24"/>
        </w:rPr>
        <w:t>5 или ПРБ</w:t>
      </w:r>
      <w:r w:rsidR="001C19E5">
        <w:rPr>
          <w:color w:val="000000"/>
          <w:sz w:val="28"/>
          <w:szCs w:val="24"/>
        </w:rPr>
        <w:noBreakHyphen/>
      </w:r>
      <w:r w:rsidR="001C19E5" w:rsidRPr="001C19E5">
        <w:rPr>
          <w:color w:val="000000"/>
          <w:sz w:val="28"/>
          <w:szCs w:val="24"/>
        </w:rPr>
        <w:t>1</w:t>
      </w:r>
      <w:r w:rsidRPr="001C19E5">
        <w:rPr>
          <w:color w:val="000000"/>
          <w:sz w:val="28"/>
          <w:szCs w:val="24"/>
        </w:rPr>
        <w:t>, герметичными защитными очками и спецодеждой.</w:t>
      </w:r>
    </w:p>
    <w:p w:rsidR="00E56A2E" w:rsidRPr="001C19E5" w:rsidRDefault="00E56A2E" w:rsidP="001C19E5">
      <w:pPr>
        <w:shd w:val="clear" w:color="auto" w:fill="FFFFFF"/>
        <w:spacing w:before="0" w:after="0" w:line="360" w:lineRule="auto"/>
        <w:ind w:firstLine="709"/>
        <w:jc w:val="both"/>
        <w:rPr>
          <w:color w:val="000000"/>
          <w:sz w:val="28"/>
          <w:szCs w:val="24"/>
        </w:rPr>
      </w:pPr>
      <w:r w:rsidRPr="001C19E5">
        <w:rPr>
          <w:color w:val="000000"/>
          <w:sz w:val="28"/>
          <w:szCs w:val="24"/>
        </w:rPr>
        <w:t>Строгое соблюдение правил техники безопасности должно соблюдаться при работе на основных технологических переделах.</w:t>
      </w:r>
    </w:p>
    <w:p w:rsidR="00E56A2E" w:rsidRPr="001C19E5" w:rsidRDefault="00E56A2E" w:rsidP="001C19E5">
      <w:pPr>
        <w:shd w:val="clear" w:color="auto" w:fill="FFFFFF"/>
        <w:spacing w:before="0" w:after="0" w:line="360" w:lineRule="auto"/>
        <w:ind w:firstLine="709"/>
        <w:jc w:val="both"/>
        <w:rPr>
          <w:color w:val="000000"/>
          <w:sz w:val="28"/>
          <w:szCs w:val="24"/>
        </w:rPr>
      </w:pPr>
      <w:r w:rsidRPr="001C19E5">
        <w:rPr>
          <w:color w:val="000000"/>
          <w:sz w:val="28"/>
          <w:szCs w:val="24"/>
        </w:rPr>
        <w:t>В арматурном цехе при ведении сварочных работ необходимо: заземлять сварочные аппараты, применять очки и щитки со светофильтрами, на рабочие места укладывать резиновые коврики, ограждать сварочные посты защитными экранами, а при работе правильно-отрезных станков их кожух подключать к местной системе аспирации.</w:t>
      </w:r>
    </w:p>
    <w:p w:rsidR="00E56A2E" w:rsidRPr="001C19E5" w:rsidRDefault="00E56A2E" w:rsidP="001C19E5">
      <w:pPr>
        <w:shd w:val="clear" w:color="auto" w:fill="FFFFFF"/>
        <w:spacing w:before="0" w:after="0" w:line="360" w:lineRule="auto"/>
        <w:ind w:firstLine="709"/>
        <w:jc w:val="both"/>
        <w:rPr>
          <w:color w:val="000000"/>
          <w:sz w:val="28"/>
          <w:szCs w:val="24"/>
        </w:rPr>
      </w:pPr>
      <w:r w:rsidRPr="001C19E5">
        <w:rPr>
          <w:color w:val="000000"/>
          <w:sz w:val="28"/>
          <w:szCs w:val="24"/>
        </w:rPr>
        <w:t>При приготовлении бетонной смеси необходимо следить за исправной работой вентиляции, герметизацией кабин пультов управления дозаторами и смесителями, системой сигнализации и автоматизации.</w:t>
      </w:r>
    </w:p>
    <w:p w:rsidR="001A77E3" w:rsidRDefault="001A77E3" w:rsidP="001C19E5">
      <w:pPr>
        <w:shd w:val="clear" w:color="auto" w:fill="FFFFFF"/>
        <w:spacing w:before="0" w:after="0" w:line="360" w:lineRule="auto"/>
        <w:ind w:firstLine="709"/>
        <w:jc w:val="both"/>
        <w:rPr>
          <w:color w:val="000000"/>
          <w:sz w:val="28"/>
          <w:szCs w:val="24"/>
        </w:rPr>
      </w:pPr>
    </w:p>
    <w:p w:rsidR="002759CD" w:rsidRPr="005D7B28" w:rsidRDefault="005D7B28" w:rsidP="005D7B28">
      <w:pPr>
        <w:shd w:val="clear" w:color="auto" w:fill="FFFFFF"/>
        <w:spacing w:before="0" w:after="0" w:line="360" w:lineRule="auto"/>
        <w:ind w:firstLine="709"/>
        <w:jc w:val="both"/>
        <w:rPr>
          <w:b/>
          <w:sz w:val="28"/>
          <w:szCs w:val="24"/>
        </w:rPr>
      </w:pPr>
      <w:r>
        <w:rPr>
          <w:sz w:val="28"/>
          <w:szCs w:val="24"/>
        </w:rPr>
        <w:br w:type="page"/>
      </w:r>
      <w:bookmarkStart w:id="15" w:name="_Toc228750900"/>
      <w:r w:rsidR="002759CD" w:rsidRPr="005D7B28">
        <w:rPr>
          <w:b/>
          <w:sz w:val="28"/>
          <w:szCs w:val="24"/>
        </w:rPr>
        <w:t>Список использованных источников</w:t>
      </w:r>
      <w:bookmarkEnd w:id="15"/>
    </w:p>
    <w:p w:rsidR="005D7B28" w:rsidRPr="001C19E5" w:rsidRDefault="005D7B28" w:rsidP="005D7B28">
      <w:pPr>
        <w:shd w:val="clear" w:color="auto" w:fill="FFFFFF"/>
        <w:spacing w:before="0" w:after="0" w:line="360" w:lineRule="auto"/>
        <w:ind w:firstLine="709"/>
        <w:jc w:val="both"/>
        <w:rPr>
          <w:sz w:val="28"/>
          <w:szCs w:val="24"/>
        </w:rPr>
      </w:pPr>
    </w:p>
    <w:p w:rsidR="009817C3" w:rsidRPr="001C19E5" w:rsidRDefault="001C19E5" w:rsidP="005D7B28">
      <w:pPr>
        <w:numPr>
          <w:ilvl w:val="0"/>
          <w:numId w:val="32"/>
        </w:numPr>
        <w:shd w:val="clear" w:color="auto" w:fill="FFFFFF"/>
        <w:tabs>
          <w:tab w:val="clear" w:pos="1440"/>
          <w:tab w:val="num" w:pos="280"/>
        </w:tabs>
        <w:spacing w:before="0" w:after="0" w:line="360" w:lineRule="auto"/>
        <w:ind w:left="0" w:firstLine="0"/>
        <w:jc w:val="both"/>
        <w:rPr>
          <w:color w:val="000000"/>
          <w:sz w:val="28"/>
          <w:szCs w:val="24"/>
        </w:rPr>
      </w:pPr>
      <w:r w:rsidRPr="001C19E5">
        <w:rPr>
          <w:color w:val="000000"/>
          <w:sz w:val="28"/>
          <w:szCs w:val="24"/>
        </w:rPr>
        <w:t>Ю.М.</w:t>
      </w:r>
      <w:r>
        <w:rPr>
          <w:color w:val="000000"/>
          <w:sz w:val="28"/>
          <w:szCs w:val="24"/>
        </w:rPr>
        <w:t> </w:t>
      </w:r>
      <w:r w:rsidRPr="001C19E5">
        <w:rPr>
          <w:color w:val="000000"/>
          <w:sz w:val="28"/>
          <w:szCs w:val="24"/>
        </w:rPr>
        <w:t>Баженов</w:t>
      </w:r>
      <w:r w:rsidR="009817C3" w:rsidRPr="001C19E5">
        <w:rPr>
          <w:color w:val="000000"/>
          <w:sz w:val="28"/>
          <w:szCs w:val="24"/>
        </w:rPr>
        <w:t xml:space="preserve">, </w:t>
      </w:r>
      <w:r w:rsidRPr="001C19E5">
        <w:rPr>
          <w:color w:val="000000"/>
          <w:sz w:val="28"/>
          <w:szCs w:val="24"/>
        </w:rPr>
        <w:t>А.Г.</w:t>
      </w:r>
      <w:r>
        <w:rPr>
          <w:color w:val="000000"/>
          <w:sz w:val="28"/>
          <w:szCs w:val="24"/>
        </w:rPr>
        <w:t> </w:t>
      </w:r>
      <w:r w:rsidRPr="001C19E5">
        <w:rPr>
          <w:color w:val="000000"/>
          <w:sz w:val="28"/>
          <w:szCs w:val="24"/>
        </w:rPr>
        <w:t>Комар</w:t>
      </w:r>
      <w:r w:rsidR="009817C3" w:rsidRPr="001C19E5">
        <w:rPr>
          <w:color w:val="000000"/>
          <w:sz w:val="28"/>
          <w:szCs w:val="24"/>
        </w:rPr>
        <w:t>, «Технология бетонных и железобетонных изделий», М.: Стройиздат, 1984</w:t>
      </w:r>
      <w:r>
        <w:rPr>
          <w:color w:val="000000"/>
          <w:sz w:val="28"/>
          <w:szCs w:val="24"/>
        </w:rPr>
        <w:t> </w:t>
      </w:r>
      <w:r w:rsidRPr="001C19E5">
        <w:rPr>
          <w:color w:val="000000"/>
          <w:sz w:val="28"/>
          <w:szCs w:val="24"/>
        </w:rPr>
        <w:t>г</w:t>
      </w:r>
      <w:r w:rsidR="009817C3" w:rsidRPr="001C19E5">
        <w:rPr>
          <w:color w:val="000000"/>
          <w:sz w:val="28"/>
          <w:szCs w:val="24"/>
        </w:rPr>
        <w:t>.</w:t>
      </w:r>
    </w:p>
    <w:p w:rsidR="009817C3" w:rsidRPr="001C19E5" w:rsidRDefault="001C19E5" w:rsidP="005D7B28">
      <w:pPr>
        <w:numPr>
          <w:ilvl w:val="0"/>
          <w:numId w:val="32"/>
        </w:numPr>
        <w:shd w:val="clear" w:color="auto" w:fill="FFFFFF"/>
        <w:tabs>
          <w:tab w:val="clear" w:pos="1440"/>
          <w:tab w:val="num" w:pos="280"/>
        </w:tabs>
        <w:spacing w:before="0" w:after="0" w:line="360" w:lineRule="auto"/>
        <w:ind w:left="0" w:firstLine="0"/>
        <w:jc w:val="both"/>
        <w:rPr>
          <w:color w:val="000000"/>
          <w:sz w:val="28"/>
          <w:szCs w:val="24"/>
        </w:rPr>
      </w:pPr>
      <w:r w:rsidRPr="001C19E5">
        <w:rPr>
          <w:color w:val="000000"/>
          <w:sz w:val="28"/>
          <w:szCs w:val="24"/>
        </w:rPr>
        <w:t>А.Г.</w:t>
      </w:r>
      <w:r>
        <w:rPr>
          <w:color w:val="000000"/>
          <w:sz w:val="28"/>
          <w:szCs w:val="24"/>
        </w:rPr>
        <w:t> </w:t>
      </w:r>
      <w:r w:rsidRPr="001C19E5">
        <w:rPr>
          <w:color w:val="000000"/>
          <w:sz w:val="28"/>
          <w:szCs w:val="24"/>
        </w:rPr>
        <w:t>Комар</w:t>
      </w:r>
      <w:r w:rsidR="009817C3" w:rsidRPr="001C19E5">
        <w:rPr>
          <w:color w:val="000000"/>
          <w:sz w:val="28"/>
          <w:szCs w:val="24"/>
        </w:rPr>
        <w:t>, «Строительные материалы и изделия», М.: Высшая школа, 1988</w:t>
      </w:r>
      <w:r>
        <w:rPr>
          <w:color w:val="000000"/>
          <w:sz w:val="28"/>
          <w:szCs w:val="24"/>
        </w:rPr>
        <w:t> </w:t>
      </w:r>
      <w:r w:rsidRPr="001C19E5">
        <w:rPr>
          <w:color w:val="000000"/>
          <w:sz w:val="28"/>
          <w:szCs w:val="24"/>
        </w:rPr>
        <w:t>г</w:t>
      </w:r>
      <w:r w:rsidR="009817C3" w:rsidRPr="001C19E5">
        <w:rPr>
          <w:color w:val="000000"/>
          <w:sz w:val="28"/>
          <w:szCs w:val="24"/>
        </w:rPr>
        <w:t>.</w:t>
      </w:r>
    </w:p>
    <w:p w:rsidR="009817C3" w:rsidRPr="001C19E5" w:rsidRDefault="001C19E5" w:rsidP="005D7B28">
      <w:pPr>
        <w:numPr>
          <w:ilvl w:val="0"/>
          <w:numId w:val="32"/>
        </w:numPr>
        <w:shd w:val="clear" w:color="auto" w:fill="FFFFFF"/>
        <w:tabs>
          <w:tab w:val="clear" w:pos="1440"/>
          <w:tab w:val="num" w:pos="280"/>
        </w:tabs>
        <w:spacing w:before="0" w:after="0" w:line="360" w:lineRule="auto"/>
        <w:ind w:left="0" w:firstLine="0"/>
        <w:jc w:val="both"/>
        <w:rPr>
          <w:color w:val="000000"/>
          <w:sz w:val="28"/>
          <w:szCs w:val="24"/>
        </w:rPr>
      </w:pPr>
      <w:r w:rsidRPr="001C19E5">
        <w:rPr>
          <w:color w:val="000000"/>
          <w:sz w:val="28"/>
          <w:szCs w:val="24"/>
        </w:rPr>
        <w:t>Б.С.</w:t>
      </w:r>
      <w:r>
        <w:rPr>
          <w:color w:val="000000"/>
          <w:sz w:val="28"/>
          <w:szCs w:val="24"/>
        </w:rPr>
        <w:t> </w:t>
      </w:r>
      <w:r w:rsidRPr="001C19E5">
        <w:rPr>
          <w:color w:val="000000"/>
          <w:sz w:val="28"/>
          <w:szCs w:val="24"/>
        </w:rPr>
        <w:t>Комисаренко</w:t>
      </w:r>
      <w:r w:rsidR="009817C3" w:rsidRPr="001C19E5">
        <w:rPr>
          <w:color w:val="000000"/>
          <w:sz w:val="28"/>
          <w:szCs w:val="24"/>
        </w:rPr>
        <w:t xml:space="preserve">, </w:t>
      </w:r>
      <w:r w:rsidRPr="001C19E5">
        <w:rPr>
          <w:color w:val="000000"/>
          <w:sz w:val="28"/>
          <w:szCs w:val="24"/>
        </w:rPr>
        <w:t>А.Г.</w:t>
      </w:r>
      <w:r>
        <w:rPr>
          <w:color w:val="000000"/>
          <w:sz w:val="28"/>
          <w:szCs w:val="24"/>
        </w:rPr>
        <w:t> </w:t>
      </w:r>
      <w:r w:rsidRPr="001C19E5">
        <w:rPr>
          <w:color w:val="000000"/>
          <w:sz w:val="28"/>
          <w:szCs w:val="24"/>
        </w:rPr>
        <w:t>Чикноворьян</w:t>
      </w:r>
      <w:r w:rsidR="009817C3" w:rsidRPr="001C19E5">
        <w:rPr>
          <w:color w:val="000000"/>
          <w:sz w:val="28"/>
          <w:szCs w:val="24"/>
        </w:rPr>
        <w:t xml:space="preserve"> и др., «Проектирование предприятий строительной индустрии», Самара, 1999</w:t>
      </w:r>
      <w:r>
        <w:rPr>
          <w:color w:val="000000"/>
          <w:sz w:val="28"/>
          <w:szCs w:val="24"/>
        </w:rPr>
        <w:t> </w:t>
      </w:r>
      <w:r w:rsidRPr="001C19E5">
        <w:rPr>
          <w:color w:val="000000"/>
          <w:sz w:val="28"/>
          <w:szCs w:val="24"/>
        </w:rPr>
        <w:t>г</w:t>
      </w:r>
      <w:r w:rsidR="009817C3" w:rsidRPr="001C19E5">
        <w:rPr>
          <w:color w:val="000000"/>
          <w:sz w:val="28"/>
          <w:szCs w:val="24"/>
        </w:rPr>
        <w:t>.</w:t>
      </w:r>
    </w:p>
    <w:p w:rsidR="009817C3" w:rsidRPr="001C19E5" w:rsidRDefault="001C19E5" w:rsidP="005D7B28">
      <w:pPr>
        <w:numPr>
          <w:ilvl w:val="0"/>
          <w:numId w:val="32"/>
        </w:numPr>
        <w:shd w:val="clear" w:color="auto" w:fill="FFFFFF"/>
        <w:tabs>
          <w:tab w:val="clear" w:pos="1440"/>
          <w:tab w:val="num" w:pos="280"/>
        </w:tabs>
        <w:spacing w:before="0" w:after="0" w:line="360" w:lineRule="auto"/>
        <w:ind w:left="0" w:firstLine="0"/>
        <w:jc w:val="both"/>
        <w:rPr>
          <w:color w:val="000000"/>
          <w:sz w:val="28"/>
          <w:szCs w:val="24"/>
        </w:rPr>
      </w:pPr>
      <w:r w:rsidRPr="001C19E5">
        <w:rPr>
          <w:color w:val="000000"/>
          <w:sz w:val="28"/>
          <w:szCs w:val="24"/>
        </w:rPr>
        <w:t>К.М.</w:t>
      </w:r>
      <w:r>
        <w:rPr>
          <w:color w:val="000000"/>
          <w:sz w:val="28"/>
          <w:szCs w:val="24"/>
        </w:rPr>
        <w:t> </w:t>
      </w:r>
      <w:r w:rsidRPr="001C19E5">
        <w:rPr>
          <w:color w:val="000000"/>
          <w:sz w:val="28"/>
          <w:szCs w:val="24"/>
        </w:rPr>
        <w:t>Королев</w:t>
      </w:r>
      <w:r w:rsidR="009817C3" w:rsidRPr="001C19E5">
        <w:rPr>
          <w:color w:val="000000"/>
          <w:sz w:val="28"/>
          <w:szCs w:val="24"/>
        </w:rPr>
        <w:t>, «Производство бетонной смеси и раствора», М.: Высшая школа, 1973</w:t>
      </w:r>
      <w:r>
        <w:rPr>
          <w:color w:val="000000"/>
          <w:sz w:val="28"/>
          <w:szCs w:val="24"/>
        </w:rPr>
        <w:t> </w:t>
      </w:r>
      <w:r w:rsidRPr="001C19E5">
        <w:rPr>
          <w:color w:val="000000"/>
          <w:sz w:val="28"/>
          <w:szCs w:val="24"/>
        </w:rPr>
        <w:t>г</w:t>
      </w:r>
      <w:r w:rsidR="009817C3" w:rsidRPr="001C19E5">
        <w:rPr>
          <w:color w:val="000000"/>
          <w:sz w:val="28"/>
          <w:szCs w:val="24"/>
        </w:rPr>
        <w:t>.</w:t>
      </w:r>
    </w:p>
    <w:p w:rsidR="009817C3" w:rsidRPr="001C19E5" w:rsidRDefault="001C19E5" w:rsidP="005D7B28">
      <w:pPr>
        <w:numPr>
          <w:ilvl w:val="0"/>
          <w:numId w:val="32"/>
        </w:numPr>
        <w:shd w:val="clear" w:color="auto" w:fill="FFFFFF"/>
        <w:tabs>
          <w:tab w:val="clear" w:pos="1440"/>
          <w:tab w:val="num" w:pos="280"/>
        </w:tabs>
        <w:spacing w:before="0" w:after="0" w:line="360" w:lineRule="auto"/>
        <w:ind w:left="0" w:firstLine="0"/>
        <w:jc w:val="both"/>
        <w:rPr>
          <w:color w:val="000000"/>
          <w:sz w:val="28"/>
          <w:szCs w:val="24"/>
        </w:rPr>
      </w:pPr>
      <w:r w:rsidRPr="001C19E5">
        <w:rPr>
          <w:color w:val="000000"/>
          <w:sz w:val="28"/>
          <w:szCs w:val="24"/>
        </w:rPr>
        <w:t>С.В.</w:t>
      </w:r>
      <w:r>
        <w:rPr>
          <w:color w:val="000000"/>
          <w:sz w:val="28"/>
          <w:szCs w:val="24"/>
        </w:rPr>
        <w:t> </w:t>
      </w:r>
      <w:r w:rsidRPr="001C19E5">
        <w:rPr>
          <w:color w:val="000000"/>
          <w:sz w:val="28"/>
          <w:szCs w:val="24"/>
        </w:rPr>
        <w:t>Николаев</w:t>
      </w:r>
      <w:r w:rsidR="009817C3" w:rsidRPr="001C19E5">
        <w:rPr>
          <w:color w:val="000000"/>
          <w:sz w:val="28"/>
          <w:szCs w:val="24"/>
        </w:rPr>
        <w:t>, «Сборный железобетон. Выбор технологических решений», М.: Стройиздат, 1978</w:t>
      </w:r>
      <w:r>
        <w:rPr>
          <w:color w:val="000000"/>
          <w:sz w:val="28"/>
          <w:szCs w:val="24"/>
        </w:rPr>
        <w:t> </w:t>
      </w:r>
      <w:r w:rsidRPr="001C19E5">
        <w:rPr>
          <w:color w:val="000000"/>
          <w:sz w:val="28"/>
          <w:szCs w:val="24"/>
        </w:rPr>
        <w:t>г</w:t>
      </w:r>
      <w:r w:rsidR="009817C3" w:rsidRPr="001C19E5">
        <w:rPr>
          <w:color w:val="000000"/>
          <w:sz w:val="28"/>
          <w:szCs w:val="24"/>
        </w:rPr>
        <w:t>.</w:t>
      </w:r>
      <w:bookmarkStart w:id="16" w:name="_GoBack"/>
      <w:bookmarkEnd w:id="16"/>
    </w:p>
    <w:sectPr w:rsidR="009817C3" w:rsidRPr="001C19E5" w:rsidSect="001C19E5">
      <w:headerReference w:type="even" r:id="rId38"/>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B7F" w:rsidRDefault="00393B7F">
      <w:pPr>
        <w:shd w:val="clear" w:color="auto" w:fill="FFFFFF"/>
        <w:spacing w:before="0" w:after="0" w:line="360" w:lineRule="auto"/>
        <w:ind w:firstLine="720"/>
        <w:jc w:val="both"/>
        <w:rPr>
          <w:sz w:val="28"/>
          <w:szCs w:val="24"/>
        </w:rPr>
      </w:pPr>
      <w:r>
        <w:rPr>
          <w:sz w:val="28"/>
          <w:szCs w:val="24"/>
        </w:rPr>
        <w:separator/>
      </w:r>
    </w:p>
    <w:p w:rsidR="00393B7F" w:rsidRDefault="00393B7F">
      <w:pPr>
        <w:shd w:val="clear" w:color="auto" w:fill="FFFFFF"/>
        <w:spacing w:before="0" w:after="0" w:line="360" w:lineRule="auto"/>
        <w:ind w:firstLine="720"/>
        <w:jc w:val="both"/>
        <w:rPr>
          <w:sz w:val="28"/>
          <w:szCs w:val="24"/>
        </w:rPr>
      </w:pPr>
    </w:p>
  </w:endnote>
  <w:endnote w:type="continuationSeparator" w:id="0">
    <w:p w:rsidR="00393B7F" w:rsidRDefault="00393B7F">
      <w:pPr>
        <w:shd w:val="clear" w:color="auto" w:fill="FFFFFF"/>
        <w:spacing w:before="0" w:after="0" w:line="360" w:lineRule="auto"/>
        <w:ind w:firstLine="720"/>
        <w:jc w:val="both"/>
        <w:rPr>
          <w:sz w:val="28"/>
          <w:szCs w:val="24"/>
        </w:rPr>
      </w:pPr>
      <w:r>
        <w:rPr>
          <w:sz w:val="28"/>
          <w:szCs w:val="24"/>
        </w:rPr>
        <w:continuationSeparator/>
      </w:r>
    </w:p>
    <w:p w:rsidR="00393B7F" w:rsidRDefault="00393B7F">
      <w:pPr>
        <w:shd w:val="clear" w:color="auto" w:fill="FFFFFF"/>
        <w:spacing w:before="0" w:after="0" w:line="360" w:lineRule="auto"/>
        <w:ind w:firstLine="720"/>
        <w:jc w:val="both"/>
        <w:rPr>
          <w:sz w:val="28"/>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9D6" w:rsidRDefault="003239D6" w:rsidP="007C5DE0">
    <w:pPr>
      <w:pStyle w:val="af"/>
      <w:framePr w:wrap="around" w:vAnchor="text" w:hAnchor="margin" w:xAlign="center" w:y="1"/>
      <w:rPr>
        <w:rStyle w:val="af1"/>
      </w:rPr>
    </w:pPr>
  </w:p>
  <w:p w:rsidR="003239D6" w:rsidRDefault="003239D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B7F" w:rsidRDefault="00393B7F">
      <w:pPr>
        <w:shd w:val="clear" w:color="auto" w:fill="FFFFFF"/>
        <w:spacing w:before="0" w:after="0" w:line="360" w:lineRule="auto"/>
        <w:ind w:firstLine="720"/>
        <w:jc w:val="both"/>
        <w:rPr>
          <w:sz w:val="28"/>
          <w:szCs w:val="24"/>
        </w:rPr>
      </w:pPr>
      <w:r>
        <w:rPr>
          <w:sz w:val="28"/>
          <w:szCs w:val="24"/>
        </w:rPr>
        <w:separator/>
      </w:r>
    </w:p>
    <w:p w:rsidR="00393B7F" w:rsidRDefault="00393B7F">
      <w:pPr>
        <w:shd w:val="clear" w:color="auto" w:fill="FFFFFF"/>
        <w:spacing w:before="0" w:after="0" w:line="360" w:lineRule="auto"/>
        <w:ind w:firstLine="720"/>
        <w:jc w:val="both"/>
        <w:rPr>
          <w:sz w:val="28"/>
          <w:szCs w:val="24"/>
        </w:rPr>
      </w:pPr>
    </w:p>
  </w:footnote>
  <w:footnote w:type="continuationSeparator" w:id="0">
    <w:p w:rsidR="00393B7F" w:rsidRDefault="00393B7F">
      <w:pPr>
        <w:shd w:val="clear" w:color="auto" w:fill="FFFFFF"/>
        <w:spacing w:before="0" w:after="0" w:line="360" w:lineRule="auto"/>
        <w:ind w:firstLine="720"/>
        <w:jc w:val="both"/>
        <w:rPr>
          <w:sz w:val="28"/>
          <w:szCs w:val="24"/>
        </w:rPr>
      </w:pPr>
      <w:r>
        <w:rPr>
          <w:sz w:val="28"/>
          <w:szCs w:val="24"/>
        </w:rPr>
        <w:continuationSeparator/>
      </w:r>
    </w:p>
    <w:p w:rsidR="00393B7F" w:rsidRDefault="00393B7F">
      <w:pPr>
        <w:shd w:val="clear" w:color="auto" w:fill="FFFFFF"/>
        <w:spacing w:before="0" w:after="0" w:line="360" w:lineRule="auto"/>
        <w:ind w:firstLine="720"/>
        <w:jc w:val="both"/>
        <w:rPr>
          <w:sz w:val="28"/>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F92" w:rsidRDefault="00322F92">
    <w:pPr>
      <w:shd w:val="clear" w:color="auto" w:fill="FFFFFF"/>
      <w:spacing w:before="0" w:after="0" w:line="360" w:lineRule="auto"/>
      <w:ind w:firstLine="720"/>
      <w:jc w:val="both"/>
      <w:rPr>
        <w:sz w:val="2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674E"/>
    <w:multiLevelType w:val="singleLevel"/>
    <w:tmpl w:val="63C61FF8"/>
    <w:lvl w:ilvl="0">
      <w:numFmt w:val="bullet"/>
      <w:lvlText w:val="-"/>
      <w:lvlJc w:val="left"/>
      <w:pPr>
        <w:tabs>
          <w:tab w:val="num" w:pos="1080"/>
        </w:tabs>
        <w:ind w:left="1080" w:hanging="360"/>
      </w:pPr>
      <w:rPr>
        <w:rFonts w:hint="default"/>
      </w:rPr>
    </w:lvl>
  </w:abstractNum>
  <w:abstractNum w:abstractNumId="1">
    <w:nsid w:val="10054D19"/>
    <w:multiLevelType w:val="hybridMultilevel"/>
    <w:tmpl w:val="F330207E"/>
    <w:lvl w:ilvl="0" w:tplc="FFFFFFFF">
      <w:start w:val="1"/>
      <w:numFmt w:val="bullet"/>
      <w:lvlText w:val=""/>
      <w:lvlJc w:val="left"/>
      <w:pPr>
        <w:tabs>
          <w:tab w:val="num" w:pos="1647"/>
        </w:tabs>
        <w:ind w:left="1287"/>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11AA54C1"/>
    <w:multiLevelType w:val="hybridMultilevel"/>
    <w:tmpl w:val="83B064FC"/>
    <w:lvl w:ilvl="0" w:tplc="0419000F">
      <w:start w:val="1"/>
      <w:numFmt w:val="decimal"/>
      <w:lvlText w:val="%1."/>
      <w:lvlJc w:val="left"/>
      <w:pPr>
        <w:tabs>
          <w:tab w:val="num" w:pos="720"/>
        </w:tabs>
        <w:ind w:left="720" w:hanging="360"/>
      </w:pPr>
      <w:rPr>
        <w:rFonts w:cs="Times New Roman"/>
      </w:rPr>
    </w:lvl>
    <w:lvl w:ilvl="1" w:tplc="6F9E9A6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A21333"/>
    <w:multiLevelType w:val="multilevel"/>
    <w:tmpl w:val="4FD2C3CC"/>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520"/>
        </w:tabs>
        <w:ind w:left="1224" w:hanging="504"/>
      </w:pPr>
      <w:rPr>
        <w:rFonts w:cs="Times New Roman"/>
      </w:rPr>
    </w:lvl>
    <w:lvl w:ilvl="3">
      <w:start w:val="1"/>
      <w:numFmt w:val="decimal"/>
      <w:lvlText w:val="%1.%2.%3.%4."/>
      <w:lvlJc w:val="left"/>
      <w:pPr>
        <w:tabs>
          <w:tab w:val="num" w:pos="3240"/>
        </w:tabs>
        <w:ind w:left="1728" w:hanging="648"/>
      </w:pPr>
      <w:rPr>
        <w:rFonts w:cs="Times New Roman"/>
      </w:rPr>
    </w:lvl>
    <w:lvl w:ilvl="4">
      <w:start w:val="1"/>
      <w:numFmt w:val="decimal"/>
      <w:lvlText w:val="%1.%2.%3.%4.%5."/>
      <w:lvlJc w:val="left"/>
      <w:pPr>
        <w:tabs>
          <w:tab w:val="num" w:pos="4320"/>
        </w:tabs>
        <w:ind w:left="2232" w:hanging="792"/>
      </w:pPr>
      <w:rPr>
        <w:rFonts w:cs="Times New Roman"/>
      </w:rPr>
    </w:lvl>
    <w:lvl w:ilvl="5">
      <w:start w:val="1"/>
      <w:numFmt w:val="decimal"/>
      <w:lvlText w:val="%1.%2.%3.%4.%5.%6."/>
      <w:lvlJc w:val="left"/>
      <w:pPr>
        <w:tabs>
          <w:tab w:val="num" w:pos="504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840"/>
        </w:tabs>
        <w:ind w:left="3744" w:hanging="1224"/>
      </w:pPr>
      <w:rPr>
        <w:rFonts w:cs="Times New Roman"/>
      </w:rPr>
    </w:lvl>
    <w:lvl w:ilvl="8">
      <w:start w:val="1"/>
      <w:numFmt w:val="decimal"/>
      <w:lvlText w:val="%1.%2.%3.%4.%5.%6.%7.%8.%9."/>
      <w:lvlJc w:val="left"/>
      <w:pPr>
        <w:tabs>
          <w:tab w:val="num" w:pos="7560"/>
        </w:tabs>
        <w:ind w:left="4320" w:hanging="1440"/>
      </w:pPr>
      <w:rPr>
        <w:rFonts w:cs="Times New Roman"/>
      </w:rPr>
    </w:lvl>
  </w:abstractNum>
  <w:abstractNum w:abstractNumId="4">
    <w:nsid w:val="160A2465"/>
    <w:multiLevelType w:val="multilevel"/>
    <w:tmpl w:val="353248B6"/>
    <w:lvl w:ilvl="0">
      <w:start w:val="1"/>
      <w:numFmt w:val="decimal"/>
      <w:suff w:val="space"/>
      <w:lvlText w:val="Глава %1"/>
      <w:lvlJc w:val="left"/>
      <w:pPr>
        <w:ind w:left="720"/>
      </w:pPr>
      <w:rPr>
        <w:rFonts w:cs="Times New Roman"/>
      </w:rPr>
    </w:lvl>
    <w:lvl w:ilvl="1">
      <w:start w:val="1"/>
      <w:numFmt w:val="none"/>
      <w:suff w:val="nothing"/>
      <w:lvlText w:val=""/>
      <w:lvlJc w:val="left"/>
      <w:pPr>
        <w:ind w:left="720"/>
      </w:pPr>
      <w:rPr>
        <w:rFonts w:cs="Times New Roman"/>
      </w:rPr>
    </w:lvl>
    <w:lvl w:ilvl="2">
      <w:start w:val="1"/>
      <w:numFmt w:val="none"/>
      <w:suff w:val="nothing"/>
      <w:lvlText w:val=""/>
      <w:lvlJc w:val="left"/>
      <w:pPr>
        <w:ind w:left="720"/>
      </w:pPr>
      <w:rPr>
        <w:rFonts w:cs="Times New Roman"/>
      </w:rPr>
    </w:lvl>
    <w:lvl w:ilvl="3">
      <w:start w:val="1"/>
      <w:numFmt w:val="none"/>
      <w:suff w:val="nothing"/>
      <w:lvlText w:val=""/>
      <w:lvlJc w:val="left"/>
      <w:pPr>
        <w:ind w:left="720"/>
      </w:pPr>
      <w:rPr>
        <w:rFonts w:cs="Times New Roman"/>
      </w:rPr>
    </w:lvl>
    <w:lvl w:ilvl="4">
      <w:start w:val="1"/>
      <w:numFmt w:val="none"/>
      <w:suff w:val="nothing"/>
      <w:lvlText w:val=""/>
      <w:lvlJc w:val="left"/>
      <w:pPr>
        <w:ind w:left="720"/>
      </w:pPr>
      <w:rPr>
        <w:rFonts w:cs="Times New Roman"/>
      </w:rPr>
    </w:lvl>
    <w:lvl w:ilvl="5">
      <w:start w:val="1"/>
      <w:numFmt w:val="none"/>
      <w:suff w:val="nothing"/>
      <w:lvlText w:val=""/>
      <w:lvlJc w:val="left"/>
      <w:pPr>
        <w:ind w:left="720"/>
      </w:pPr>
      <w:rPr>
        <w:rFonts w:cs="Times New Roman"/>
      </w:rPr>
    </w:lvl>
    <w:lvl w:ilvl="6">
      <w:start w:val="1"/>
      <w:numFmt w:val="none"/>
      <w:suff w:val="nothing"/>
      <w:lvlText w:val=""/>
      <w:lvlJc w:val="left"/>
      <w:pPr>
        <w:ind w:left="720"/>
      </w:pPr>
      <w:rPr>
        <w:rFonts w:cs="Times New Roman"/>
      </w:rPr>
    </w:lvl>
    <w:lvl w:ilvl="7">
      <w:start w:val="1"/>
      <w:numFmt w:val="none"/>
      <w:suff w:val="nothing"/>
      <w:lvlText w:val=""/>
      <w:lvlJc w:val="left"/>
      <w:pPr>
        <w:ind w:left="720"/>
      </w:pPr>
      <w:rPr>
        <w:rFonts w:cs="Times New Roman"/>
      </w:rPr>
    </w:lvl>
    <w:lvl w:ilvl="8">
      <w:start w:val="1"/>
      <w:numFmt w:val="none"/>
      <w:suff w:val="nothing"/>
      <w:lvlText w:val=""/>
      <w:lvlJc w:val="left"/>
      <w:pPr>
        <w:ind w:left="720"/>
      </w:pPr>
      <w:rPr>
        <w:rFonts w:cs="Times New Roman"/>
      </w:rPr>
    </w:lvl>
  </w:abstractNum>
  <w:abstractNum w:abstractNumId="5">
    <w:nsid w:val="16E574B8"/>
    <w:multiLevelType w:val="multilevel"/>
    <w:tmpl w:val="B6928CC0"/>
    <w:lvl w:ilvl="0">
      <w:start w:val="1"/>
      <w:numFmt w:val="decimal"/>
      <w:suff w:val="space"/>
      <w:lvlText w:val="Глава %1"/>
      <w:lvlJc w:val="left"/>
      <w:pPr>
        <w:ind w:left="720"/>
      </w:pPr>
      <w:rPr>
        <w:rFonts w:cs="Times New Roman"/>
      </w:rPr>
    </w:lvl>
    <w:lvl w:ilvl="1">
      <w:start w:val="1"/>
      <w:numFmt w:val="none"/>
      <w:suff w:val="nothing"/>
      <w:lvlText w:val=""/>
      <w:lvlJc w:val="left"/>
      <w:pPr>
        <w:ind w:left="720"/>
      </w:pPr>
      <w:rPr>
        <w:rFonts w:cs="Times New Roman"/>
      </w:rPr>
    </w:lvl>
    <w:lvl w:ilvl="2">
      <w:start w:val="1"/>
      <w:numFmt w:val="none"/>
      <w:suff w:val="nothing"/>
      <w:lvlText w:val=""/>
      <w:lvlJc w:val="left"/>
      <w:pPr>
        <w:ind w:left="720"/>
      </w:pPr>
      <w:rPr>
        <w:rFonts w:cs="Times New Roman"/>
      </w:rPr>
    </w:lvl>
    <w:lvl w:ilvl="3">
      <w:start w:val="1"/>
      <w:numFmt w:val="none"/>
      <w:suff w:val="nothing"/>
      <w:lvlText w:val=""/>
      <w:lvlJc w:val="left"/>
      <w:pPr>
        <w:ind w:left="720"/>
      </w:pPr>
      <w:rPr>
        <w:rFonts w:cs="Times New Roman"/>
      </w:rPr>
    </w:lvl>
    <w:lvl w:ilvl="4">
      <w:start w:val="1"/>
      <w:numFmt w:val="none"/>
      <w:suff w:val="nothing"/>
      <w:lvlText w:val=""/>
      <w:lvlJc w:val="left"/>
      <w:pPr>
        <w:ind w:left="720"/>
      </w:pPr>
      <w:rPr>
        <w:rFonts w:cs="Times New Roman"/>
      </w:rPr>
    </w:lvl>
    <w:lvl w:ilvl="5">
      <w:start w:val="1"/>
      <w:numFmt w:val="none"/>
      <w:suff w:val="nothing"/>
      <w:lvlText w:val=""/>
      <w:lvlJc w:val="left"/>
      <w:pPr>
        <w:ind w:left="720"/>
      </w:pPr>
      <w:rPr>
        <w:rFonts w:cs="Times New Roman"/>
      </w:rPr>
    </w:lvl>
    <w:lvl w:ilvl="6">
      <w:start w:val="1"/>
      <w:numFmt w:val="none"/>
      <w:suff w:val="nothing"/>
      <w:lvlText w:val=""/>
      <w:lvlJc w:val="left"/>
      <w:pPr>
        <w:ind w:left="720"/>
      </w:pPr>
      <w:rPr>
        <w:rFonts w:cs="Times New Roman"/>
      </w:rPr>
    </w:lvl>
    <w:lvl w:ilvl="7">
      <w:start w:val="1"/>
      <w:numFmt w:val="none"/>
      <w:suff w:val="nothing"/>
      <w:lvlText w:val=""/>
      <w:lvlJc w:val="left"/>
      <w:pPr>
        <w:ind w:left="720"/>
      </w:pPr>
      <w:rPr>
        <w:rFonts w:cs="Times New Roman"/>
      </w:rPr>
    </w:lvl>
    <w:lvl w:ilvl="8">
      <w:start w:val="1"/>
      <w:numFmt w:val="none"/>
      <w:suff w:val="nothing"/>
      <w:lvlText w:val=""/>
      <w:lvlJc w:val="left"/>
      <w:pPr>
        <w:ind w:left="720"/>
      </w:pPr>
      <w:rPr>
        <w:rFonts w:cs="Times New Roman"/>
      </w:rPr>
    </w:lvl>
  </w:abstractNum>
  <w:abstractNum w:abstractNumId="6">
    <w:nsid w:val="19980E4F"/>
    <w:multiLevelType w:val="hybridMultilevel"/>
    <w:tmpl w:val="5748F784"/>
    <w:lvl w:ilvl="0" w:tplc="FFFFFFFF">
      <w:start w:val="1"/>
      <w:numFmt w:val="bullet"/>
      <w:lvlText w:val=""/>
      <w:lvlJc w:val="left"/>
      <w:pPr>
        <w:tabs>
          <w:tab w:val="num" w:pos="1630"/>
        </w:tabs>
        <w:ind w:left="1270"/>
      </w:pPr>
      <w:rPr>
        <w:rFonts w:ascii="Wingdings" w:hAnsi="Wingdings" w:hint="default"/>
      </w:rPr>
    </w:lvl>
    <w:lvl w:ilvl="1" w:tplc="FFFFFFFF" w:tentative="1">
      <w:start w:val="1"/>
      <w:numFmt w:val="bullet"/>
      <w:lvlText w:val="o"/>
      <w:lvlJc w:val="left"/>
      <w:pPr>
        <w:tabs>
          <w:tab w:val="num" w:pos="2143"/>
        </w:tabs>
        <w:ind w:left="2143" w:hanging="360"/>
      </w:pPr>
      <w:rPr>
        <w:rFonts w:ascii="Courier New" w:hAnsi="Courier New" w:hint="default"/>
      </w:rPr>
    </w:lvl>
    <w:lvl w:ilvl="2" w:tplc="FFFFFFFF" w:tentative="1">
      <w:start w:val="1"/>
      <w:numFmt w:val="bullet"/>
      <w:lvlText w:val=""/>
      <w:lvlJc w:val="left"/>
      <w:pPr>
        <w:tabs>
          <w:tab w:val="num" w:pos="2863"/>
        </w:tabs>
        <w:ind w:left="2863" w:hanging="360"/>
      </w:pPr>
      <w:rPr>
        <w:rFonts w:ascii="Wingdings" w:hAnsi="Wingdings" w:hint="default"/>
      </w:rPr>
    </w:lvl>
    <w:lvl w:ilvl="3" w:tplc="FFFFFFFF" w:tentative="1">
      <w:start w:val="1"/>
      <w:numFmt w:val="bullet"/>
      <w:lvlText w:val=""/>
      <w:lvlJc w:val="left"/>
      <w:pPr>
        <w:tabs>
          <w:tab w:val="num" w:pos="3583"/>
        </w:tabs>
        <w:ind w:left="3583" w:hanging="360"/>
      </w:pPr>
      <w:rPr>
        <w:rFonts w:ascii="Symbol" w:hAnsi="Symbol" w:hint="default"/>
      </w:rPr>
    </w:lvl>
    <w:lvl w:ilvl="4" w:tplc="FFFFFFFF" w:tentative="1">
      <w:start w:val="1"/>
      <w:numFmt w:val="bullet"/>
      <w:lvlText w:val="o"/>
      <w:lvlJc w:val="left"/>
      <w:pPr>
        <w:tabs>
          <w:tab w:val="num" w:pos="4303"/>
        </w:tabs>
        <w:ind w:left="4303" w:hanging="360"/>
      </w:pPr>
      <w:rPr>
        <w:rFonts w:ascii="Courier New" w:hAnsi="Courier New" w:hint="default"/>
      </w:rPr>
    </w:lvl>
    <w:lvl w:ilvl="5" w:tplc="FFFFFFFF" w:tentative="1">
      <w:start w:val="1"/>
      <w:numFmt w:val="bullet"/>
      <w:lvlText w:val=""/>
      <w:lvlJc w:val="left"/>
      <w:pPr>
        <w:tabs>
          <w:tab w:val="num" w:pos="5023"/>
        </w:tabs>
        <w:ind w:left="5023" w:hanging="360"/>
      </w:pPr>
      <w:rPr>
        <w:rFonts w:ascii="Wingdings" w:hAnsi="Wingdings" w:hint="default"/>
      </w:rPr>
    </w:lvl>
    <w:lvl w:ilvl="6" w:tplc="FFFFFFFF" w:tentative="1">
      <w:start w:val="1"/>
      <w:numFmt w:val="bullet"/>
      <w:lvlText w:val=""/>
      <w:lvlJc w:val="left"/>
      <w:pPr>
        <w:tabs>
          <w:tab w:val="num" w:pos="5743"/>
        </w:tabs>
        <w:ind w:left="5743" w:hanging="360"/>
      </w:pPr>
      <w:rPr>
        <w:rFonts w:ascii="Symbol" w:hAnsi="Symbol" w:hint="default"/>
      </w:rPr>
    </w:lvl>
    <w:lvl w:ilvl="7" w:tplc="FFFFFFFF" w:tentative="1">
      <w:start w:val="1"/>
      <w:numFmt w:val="bullet"/>
      <w:lvlText w:val="o"/>
      <w:lvlJc w:val="left"/>
      <w:pPr>
        <w:tabs>
          <w:tab w:val="num" w:pos="6463"/>
        </w:tabs>
        <w:ind w:left="6463" w:hanging="360"/>
      </w:pPr>
      <w:rPr>
        <w:rFonts w:ascii="Courier New" w:hAnsi="Courier New" w:hint="default"/>
      </w:rPr>
    </w:lvl>
    <w:lvl w:ilvl="8" w:tplc="FFFFFFFF" w:tentative="1">
      <w:start w:val="1"/>
      <w:numFmt w:val="bullet"/>
      <w:lvlText w:val=""/>
      <w:lvlJc w:val="left"/>
      <w:pPr>
        <w:tabs>
          <w:tab w:val="num" w:pos="7183"/>
        </w:tabs>
        <w:ind w:left="7183" w:hanging="360"/>
      </w:pPr>
      <w:rPr>
        <w:rFonts w:ascii="Wingdings" w:hAnsi="Wingdings" w:hint="default"/>
      </w:rPr>
    </w:lvl>
  </w:abstractNum>
  <w:abstractNum w:abstractNumId="7">
    <w:nsid w:val="1AA00F86"/>
    <w:multiLevelType w:val="hybridMultilevel"/>
    <w:tmpl w:val="629ED42E"/>
    <w:lvl w:ilvl="0" w:tplc="B372C496">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C937402"/>
    <w:multiLevelType w:val="hybridMultilevel"/>
    <w:tmpl w:val="99806A6C"/>
    <w:lvl w:ilvl="0" w:tplc="B372C496">
      <w:start w:val="1"/>
      <w:numFmt w:val="bullet"/>
      <w:lvlText w:val=""/>
      <w:lvlJc w:val="left"/>
      <w:pPr>
        <w:tabs>
          <w:tab w:val="num" w:pos="1856"/>
        </w:tabs>
        <w:ind w:left="1856" w:hanging="360"/>
      </w:pPr>
      <w:rPr>
        <w:rFonts w:ascii="Symbol" w:hAnsi="Symbol" w:hint="default"/>
        <w:color w:val="auto"/>
      </w:rPr>
    </w:lvl>
    <w:lvl w:ilvl="1" w:tplc="04190003" w:tentative="1">
      <w:start w:val="1"/>
      <w:numFmt w:val="bullet"/>
      <w:lvlText w:val="o"/>
      <w:lvlJc w:val="left"/>
      <w:pPr>
        <w:tabs>
          <w:tab w:val="num" w:pos="2216"/>
        </w:tabs>
        <w:ind w:left="2216" w:hanging="360"/>
      </w:pPr>
      <w:rPr>
        <w:rFonts w:ascii="Courier New" w:hAnsi="Courier New" w:hint="default"/>
      </w:rPr>
    </w:lvl>
    <w:lvl w:ilvl="2" w:tplc="04190005" w:tentative="1">
      <w:start w:val="1"/>
      <w:numFmt w:val="bullet"/>
      <w:lvlText w:val=""/>
      <w:lvlJc w:val="left"/>
      <w:pPr>
        <w:tabs>
          <w:tab w:val="num" w:pos="2936"/>
        </w:tabs>
        <w:ind w:left="2936" w:hanging="360"/>
      </w:pPr>
      <w:rPr>
        <w:rFonts w:ascii="Wingdings" w:hAnsi="Wingdings" w:hint="default"/>
      </w:rPr>
    </w:lvl>
    <w:lvl w:ilvl="3" w:tplc="04190001" w:tentative="1">
      <w:start w:val="1"/>
      <w:numFmt w:val="bullet"/>
      <w:lvlText w:val=""/>
      <w:lvlJc w:val="left"/>
      <w:pPr>
        <w:tabs>
          <w:tab w:val="num" w:pos="3656"/>
        </w:tabs>
        <w:ind w:left="3656" w:hanging="360"/>
      </w:pPr>
      <w:rPr>
        <w:rFonts w:ascii="Symbol" w:hAnsi="Symbol" w:hint="default"/>
      </w:rPr>
    </w:lvl>
    <w:lvl w:ilvl="4" w:tplc="04190003" w:tentative="1">
      <w:start w:val="1"/>
      <w:numFmt w:val="bullet"/>
      <w:lvlText w:val="o"/>
      <w:lvlJc w:val="left"/>
      <w:pPr>
        <w:tabs>
          <w:tab w:val="num" w:pos="4376"/>
        </w:tabs>
        <w:ind w:left="4376" w:hanging="360"/>
      </w:pPr>
      <w:rPr>
        <w:rFonts w:ascii="Courier New" w:hAnsi="Courier New" w:hint="default"/>
      </w:rPr>
    </w:lvl>
    <w:lvl w:ilvl="5" w:tplc="04190005" w:tentative="1">
      <w:start w:val="1"/>
      <w:numFmt w:val="bullet"/>
      <w:lvlText w:val=""/>
      <w:lvlJc w:val="left"/>
      <w:pPr>
        <w:tabs>
          <w:tab w:val="num" w:pos="5096"/>
        </w:tabs>
        <w:ind w:left="5096" w:hanging="360"/>
      </w:pPr>
      <w:rPr>
        <w:rFonts w:ascii="Wingdings" w:hAnsi="Wingdings" w:hint="default"/>
      </w:rPr>
    </w:lvl>
    <w:lvl w:ilvl="6" w:tplc="04190001" w:tentative="1">
      <w:start w:val="1"/>
      <w:numFmt w:val="bullet"/>
      <w:lvlText w:val=""/>
      <w:lvlJc w:val="left"/>
      <w:pPr>
        <w:tabs>
          <w:tab w:val="num" w:pos="5816"/>
        </w:tabs>
        <w:ind w:left="5816" w:hanging="360"/>
      </w:pPr>
      <w:rPr>
        <w:rFonts w:ascii="Symbol" w:hAnsi="Symbol" w:hint="default"/>
      </w:rPr>
    </w:lvl>
    <w:lvl w:ilvl="7" w:tplc="04190003" w:tentative="1">
      <w:start w:val="1"/>
      <w:numFmt w:val="bullet"/>
      <w:lvlText w:val="o"/>
      <w:lvlJc w:val="left"/>
      <w:pPr>
        <w:tabs>
          <w:tab w:val="num" w:pos="6536"/>
        </w:tabs>
        <w:ind w:left="6536" w:hanging="360"/>
      </w:pPr>
      <w:rPr>
        <w:rFonts w:ascii="Courier New" w:hAnsi="Courier New" w:hint="default"/>
      </w:rPr>
    </w:lvl>
    <w:lvl w:ilvl="8" w:tplc="04190005" w:tentative="1">
      <w:start w:val="1"/>
      <w:numFmt w:val="bullet"/>
      <w:lvlText w:val=""/>
      <w:lvlJc w:val="left"/>
      <w:pPr>
        <w:tabs>
          <w:tab w:val="num" w:pos="7256"/>
        </w:tabs>
        <w:ind w:left="7256" w:hanging="360"/>
      </w:pPr>
      <w:rPr>
        <w:rFonts w:ascii="Wingdings" w:hAnsi="Wingdings" w:hint="default"/>
      </w:rPr>
    </w:lvl>
  </w:abstractNum>
  <w:abstractNum w:abstractNumId="9">
    <w:nsid w:val="1D0636E8"/>
    <w:multiLevelType w:val="hybridMultilevel"/>
    <w:tmpl w:val="5B6482E6"/>
    <w:lvl w:ilvl="0" w:tplc="B372C496">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0AB043A"/>
    <w:multiLevelType w:val="hybridMultilevel"/>
    <w:tmpl w:val="8FC62F60"/>
    <w:lvl w:ilvl="0" w:tplc="B372C496">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1450F68"/>
    <w:multiLevelType w:val="hybridMultilevel"/>
    <w:tmpl w:val="67F6D464"/>
    <w:lvl w:ilvl="0" w:tplc="FFFFFFFF">
      <w:start w:val="1"/>
      <w:numFmt w:val="bullet"/>
      <w:lvlText w:val=""/>
      <w:lvlJc w:val="left"/>
      <w:pPr>
        <w:tabs>
          <w:tab w:val="num" w:pos="1714"/>
        </w:tabs>
        <w:ind w:left="1354"/>
      </w:pPr>
      <w:rPr>
        <w:rFonts w:ascii="Wingdings" w:hAnsi="Wingdings" w:hint="default"/>
      </w:rPr>
    </w:lvl>
    <w:lvl w:ilvl="1" w:tplc="FFFFFFFF" w:tentative="1">
      <w:start w:val="1"/>
      <w:numFmt w:val="bullet"/>
      <w:lvlText w:val="o"/>
      <w:lvlJc w:val="left"/>
      <w:pPr>
        <w:tabs>
          <w:tab w:val="num" w:pos="2227"/>
        </w:tabs>
        <w:ind w:left="2227" w:hanging="360"/>
      </w:pPr>
      <w:rPr>
        <w:rFonts w:ascii="Courier New" w:hAnsi="Courier New" w:hint="default"/>
      </w:rPr>
    </w:lvl>
    <w:lvl w:ilvl="2" w:tplc="FFFFFFFF" w:tentative="1">
      <w:start w:val="1"/>
      <w:numFmt w:val="bullet"/>
      <w:lvlText w:val=""/>
      <w:lvlJc w:val="left"/>
      <w:pPr>
        <w:tabs>
          <w:tab w:val="num" w:pos="2947"/>
        </w:tabs>
        <w:ind w:left="2947" w:hanging="360"/>
      </w:pPr>
      <w:rPr>
        <w:rFonts w:ascii="Wingdings" w:hAnsi="Wingdings" w:hint="default"/>
      </w:rPr>
    </w:lvl>
    <w:lvl w:ilvl="3" w:tplc="FFFFFFFF" w:tentative="1">
      <w:start w:val="1"/>
      <w:numFmt w:val="bullet"/>
      <w:lvlText w:val=""/>
      <w:lvlJc w:val="left"/>
      <w:pPr>
        <w:tabs>
          <w:tab w:val="num" w:pos="3667"/>
        </w:tabs>
        <w:ind w:left="3667" w:hanging="360"/>
      </w:pPr>
      <w:rPr>
        <w:rFonts w:ascii="Symbol" w:hAnsi="Symbol" w:hint="default"/>
      </w:rPr>
    </w:lvl>
    <w:lvl w:ilvl="4" w:tplc="FFFFFFFF" w:tentative="1">
      <w:start w:val="1"/>
      <w:numFmt w:val="bullet"/>
      <w:lvlText w:val="o"/>
      <w:lvlJc w:val="left"/>
      <w:pPr>
        <w:tabs>
          <w:tab w:val="num" w:pos="4387"/>
        </w:tabs>
        <w:ind w:left="4387" w:hanging="360"/>
      </w:pPr>
      <w:rPr>
        <w:rFonts w:ascii="Courier New" w:hAnsi="Courier New" w:hint="default"/>
      </w:rPr>
    </w:lvl>
    <w:lvl w:ilvl="5" w:tplc="FFFFFFFF" w:tentative="1">
      <w:start w:val="1"/>
      <w:numFmt w:val="bullet"/>
      <w:lvlText w:val=""/>
      <w:lvlJc w:val="left"/>
      <w:pPr>
        <w:tabs>
          <w:tab w:val="num" w:pos="5107"/>
        </w:tabs>
        <w:ind w:left="5107" w:hanging="360"/>
      </w:pPr>
      <w:rPr>
        <w:rFonts w:ascii="Wingdings" w:hAnsi="Wingdings" w:hint="default"/>
      </w:rPr>
    </w:lvl>
    <w:lvl w:ilvl="6" w:tplc="FFFFFFFF" w:tentative="1">
      <w:start w:val="1"/>
      <w:numFmt w:val="bullet"/>
      <w:lvlText w:val=""/>
      <w:lvlJc w:val="left"/>
      <w:pPr>
        <w:tabs>
          <w:tab w:val="num" w:pos="5827"/>
        </w:tabs>
        <w:ind w:left="5827" w:hanging="360"/>
      </w:pPr>
      <w:rPr>
        <w:rFonts w:ascii="Symbol" w:hAnsi="Symbol" w:hint="default"/>
      </w:rPr>
    </w:lvl>
    <w:lvl w:ilvl="7" w:tplc="FFFFFFFF" w:tentative="1">
      <w:start w:val="1"/>
      <w:numFmt w:val="bullet"/>
      <w:lvlText w:val="o"/>
      <w:lvlJc w:val="left"/>
      <w:pPr>
        <w:tabs>
          <w:tab w:val="num" w:pos="6547"/>
        </w:tabs>
        <w:ind w:left="6547" w:hanging="360"/>
      </w:pPr>
      <w:rPr>
        <w:rFonts w:ascii="Courier New" w:hAnsi="Courier New" w:hint="default"/>
      </w:rPr>
    </w:lvl>
    <w:lvl w:ilvl="8" w:tplc="FFFFFFFF" w:tentative="1">
      <w:start w:val="1"/>
      <w:numFmt w:val="bullet"/>
      <w:lvlText w:val=""/>
      <w:lvlJc w:val="left"/>
      <w:pPr>
        <w:tabs>
          <w:tab w:val="num" w:pos="7267"/>
        </w:tabs>
        <w:ind w:left="7267" w:hanging="360"/>
      </w:pPr>
      <w:rPr>
        <w:rFonts w:ascii="Wingdings" w:hAnsi="Wingdings" w:hint="default"/>
      </w:rPr>
    </w:lvl>
  </w:abstractNum>
  <w:abstractNum w:abstractNumId="12">
    <w:nsid w:val="221007DA"/>
    <w:multiLevelType w:val="multilevel"/>
    <w:tmpl w:val="0168584E"/>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520"/>
        </w:tabs>
        <w:ind w:left="1224" w:hanging="504"/>
      </w:pPr>
      <w:rPr>
        <w:rFonts w:cs="Times New Roman"/>
      </w:rPr>
    </w:lvl>
    <w:lvl w:ilvl="3">
      <w:start w:val="1"/>
      <w:numFmt w:val="decimal"/>
      <w:lvlText w:val="%1.%2.%3.%4."/>
      <w:lvlJc w:val="left"/>
      <w:pPr>
        <w:tabs>
          <w:tab w:val="num" w:pos="3240"/>
        </w:tabs>
        <w:ind w:left="1728" w:hanging="648"/>
      </w:pPr>
      <w:rPr>
        <w:rFonts w:cs="Times New Roman"/>
      </w:rPr>
    </w:lvl>
    <w:lvl w:ilvl="4">
      <w:start w:val="1"/>
      <w:numFmt w:val="decimal"/>
      <w:lvlText w:val="%1.%2.%3.%4.%5."/>
      <w:lvlJc w:val="left"/>
      <w:pPr>
        <w:tabs>
          <w:tab w:val="num" w:pos="4320"/>
        </w:tabs>
        <w:ind w:left="2232" w:hanging="792"/>
      </w:pPr>
      <w:rPr>
        <w:rFonts w:cs="Times New Roman"/>
      </w:rPr>
    </w:lvl>
    <w:lvl w:ilvl="5">
      <w:start w:val="1"/>
      <w:numFmt w:val="decimal"/>
      <w:lvlText w:val="%1.%2.%3.%4.%5.%6."/>
      <w:lvlJc w:val="left"/>
      <w:pPr>
        <w:tabs>
          <w:tab w:val="num" w:pos="504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840"/>
        </w:tabs>
        <w:ind w:left="3744" w:hanging="1224"/>
      </w:pPr>
      <w:rPr>
        <w:rFonts w:cs="Times New Roman"/>
      </w:rPr>
    </w:lvl>
    <w:lvl w:ilvl="8">
      <w:start w:val="1"/>
      <w:numFmt w:val="decimal"/>
      <w:lvlText w:val="%1.%2.%3.%4.%5.%6.%7.%8.%9."/>
      <w:lvlJc w:val="left"/>
      <w:pPr>
        <w:tabs>
          <w:tab w:val="num" w:pos="7560"/>
        </w:tabs>
        <w:ind w:left="4320" w:hanging="1440"/>
      </w:pPr>
      <w:rPr>
        <w:rFonts w:cs="Times New Roman"/>
      </w:rPr>
    </w:lvl>
  </w:abstractNum>
  <w:abstractNum w:abstractNumId="13">
    <w:nsid w:val="2732689B"/>
    <w:multiLevelType w:val="multilevel"/>
    <w:tmpl w:val="BD5296F2"/>
    <w:lvl w:ilvl="0">
      <w:start w:val="1"/>
      <w:numFmt w:val="decimal"/>
      <w:lvlText w:val="%1."/>
      <w:lvlJc w:val="left"/>
      <w:pPr>
        <w:tabs>
          <w:tab w:val="num" w:pos="1440"/>
        </w:tabs>
        <w:ind w:left="1080" w:hanging="360"/>
      </w:pPr>
      <w:rPr>
        <w:rFonts w:cs="Times New Roman"/>
      </w:rPr>
    </w:lvl>
    <w:lvl w:ilvl="1">
      <w:start w:val="1"/>
      <w:numFmt w:val="decimal"/>
      <w:lvlText w:val="%1.%2."/>
      <w:lvlJc w:val="left"/>
      <w:pPr>
        <w:tabs>
          <w:tab w:val="num" w:pos="2160"/>
        </w:tabs>
        <w:ind w:left="1512" w:hanging="432"/>
      </w:pPr>
      <w:rPr>
        <w:rFonts w:cs="Times New Roman"/>
      </w:rPr>
    </w:lvl>
    <w:lvl w:ilvl="2">
      <w:start w:val="1"/>
      <w:numFmt w:val="decimal"/>
      <w:lvlText w:val="%1.%2.%3."/>
      <w:lvlJc w:val="left"/>
      <w:pPr>
        <w:tabs>
          <w:tab w:val="num" w:pos="3240"/>
        </w:tabs>
        <w:ind w:left="1944" w:hanging="504"/>
      </w:pPr>
      <w:rPr>
        <w:rFonts w:cs="Times New Roman"/>
      </w:rPr>
    </w:lvl>
    <w:lvl w:ilvl="3">
      <w:start w:val="1"/>
      <w:numFmt w:val="decimal"/>
      <w:lvlText w:val="%1.%2.%3.%4."/>
      <w:lvlJc w:val="left"/>
      <w:pPr>
        <w:tabs>
          <w:tab w:val="num" w:pos="3960"/>
        </w:tabs>
        <w:ind w:left="2448" w:hanging="648"/>
      </w:pPr>
      <w:rPr>
        <w:rFonts w:cs="Times New Roman"/>
      </w:rPr>
    </w:lvl>
    <w:lvl w:ilvl="4">
      <w:start w:val="1"/>
      <w:numFmt w:val="decimal"/>
      <w:lvlText w:val="%1.%2.%3.%4.%5."/>
      <w:lvlJc w:val="left"/>
      <w:pPr>
        <w:tabs>
          <w:tab w:val="num" w:pos="5040"/>
        </w:tabs>
        <w:ind w:left="2952" w:hanging="792"/>
      </w:pPr>
      <w:rPr>
        <w:rFonts w:cs="Times New Roman"/>
      </w:rPr>
    </w:lvl>
    <w:lvl w:ilvl="5">
      <w:start w:val="1"/>
      <w:numFmt w:val="decimal"/>
      <w:lvlText w:val="%1.%2.%3.%4.%5.%6."/>
      <w:lvlJc w:val="left"/>
      <w:pPr>
        <w:tabs>
          <w:tab w:val="num" w:pos="5760"/>
        </w:tabs>
        <w:ind w:left="3456" w:hanging="936"/>
      </w:pPr>
      <w:rPr>
        <w:rFonts w:cs="Times New Roman"/>
      </w:rPr>
    </w:lvl>
    <w:lvl w:ilvl="6">
      <w:start w:val="1"/>
      <w:numFmt w:val="decimal"/>
      <w:lvlText w:val="%1.%2.%3.%4.%5.%6.%7."/>
      <w:lvlJc w:val="left"/>
      <w:pPr>
        <w:tabs>
          <w:tab w:val="num" w:pos="6480"/>
        </w:tabs>
        <w:ind w:left="3960" w:hanging="1080"/>
      </w:pPr>
      <w:rPr>
        <w:rFonts w:cs="Times New Roman"/>
      </w:rPr>
    </w:lvl>
    <w:lvl w:ilvl="7">
      <w:start w:val="1"/>
      <w:numFmt w:val="decimal"/>
      <w:lvlText w:val="%1.%2.%3.%4.%5.%6.%7.%8."/>
      <w:lvlJc w:val="left"/>
      <w:pPr>
        <w:tabs>
          <w:tab w:val="num" w:pos="7560"/>
        </w:tabs>
        <w:ind w:left="4464" w:hanging="1224"/>
      </w:pPr>
      <w:rPr>
        <w:rFonts w:cs="Times New Roman"/>
      </w:rPr>
    </w:lvl>
    <w:lvl w:ilvl="8">
      <w:start w:val="1"/>
      <w:numFmt w:val="decimal"/>
      <w:lvlText w:val="%1.%2.%3.%4.%5.%6.%7.%8.%9."/>
      <w:lvlJc w:val="left"/>
      <w:pPr>
        <w:tabs>
          <w:tab w:val="num" w:pos="8280"/>
        </w:tabs>
        <w:ind w:left="5040" w:hanging="1440"/>
      </w:pPr>
      <w:rPr>
        <w:rFonts w:cs="Times New Roman"/>
      </w:rPr>
    </w:lvl>
  </w:abstractNum>
  <w:abstractNum w:abstractNumId="14">
    <w:nsid w:val="274E1644"/>
    <w:multiLevelType w:val="hybridMultilevel"/>
    <w:tmpl w:val="BACEF41C"/>
    <w:lvl w:ilvl="0" w:tplc="B372C496">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8B56D2A"/>
    <w:multiLevelType w:val="singleLevel"/>
    <w:tmpl w:val="5DBA241A"/>
    <w:lvl w:ilvl="0">
      <w:numFmt w:val="bullet"/>
      <w:lvlText w:val="-"/>
      <w:lvlJc w:val="left"/>
      <w:pPr>
        <w:tabs>
          <w:tab w:val="num" w:pos="1069"/>
        </w:tabs>
        <w:ind w:left="1069" w:hanging="360"/>
      </w:pPr>
      <w:rPr>
        <w:rFonts w:hint="default"/>
      </w:rPr>
    </w:lvl>
  </w:abstractNum>
  <w:abstractNum w:abstractNumId="16">
    <w:nsid w:val="2D3C16DF"/>
    <w:multiLevelType w:val="hybridMultilevel"/>
    <w:tmpl w:val="56D80AD6"/>
    <w:lvl w:ilvl="0" w:tplc="B372C496">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F5B7265"/>
    <w:multiLevelType w:val="hybridMultilevel"/>
    <w:tmpl w:val="8B9676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68C5781"/>
    <w:multiLevelType w:val="hybridMultilevel"/>
    <w:tmpl w:val="86A62890"/>
    <w:lvl w:ilvl="0" w:tplc="6F9E9A64">
      <w:start w:val="1"/>
      <w:numFmt w:val="bullet"/>
      <w:lvlText w:val=""/>
      <w:lvlJc w:val="left"/>
      <w:pPr>
        <w:tabs>
          <w:tab w:val="num" w:pos="821"/>
        </w:tabs>
        <w:ind w:left="82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AB31C83"/>
    <w:multiLevelType w:val="hybridMultilevel"/>
    <w:tmpl w:val="EB6E5E22"/>
    <w:lvl w:ilvl="0" w:tplc="B372C496">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3F6245FF"/>
    <w:multiLevelType w:val="multilevel"/>
    <w:tmpl w:val="74903E80"/>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520"/>
        </w:tabs>
        <w:ind w:left="1224" w:hanging="504"/>
      </w:pPr>
      <w:rPr>
        <w:rFonts w:cs="Times New Roman"/>
      </w:rPr>
    </w:lvl>
    <w:lvl w:ilvl="3">
      <w:start w:val="1"/>
      <w:numFmt w:val="decimal"/>
      <w:lvlText w:val="%1.%2.%3.%4."/>
      <w:lvlJc w:val="left"/>
      <w:pPr>
        <w:tabs>
          <w:tab w:val="num" w:pos="3240"/>
        </w:tabs>
        <w:ind w:left="1728" w:hanging="648"/>
      </w:pPr>
      <w:rPr>
        <w:rFonts w:cs="Times New Roman"/>
      </w:rPr>
    </w:lvl>
    <w:lvl w:ilvl="4">
      <w:start w:val="1"/>
      <w:numFmt w:val="decimal"/>
      <w:lvlText w:val="%1.%2.%3.%4.%5."/>
      <w:lvlJc w:val="left"/>
      <w:pPr>
        <w:tabs>
          <w:tab w:val="num" w:pos="4320"/>
        </w:tabs>
        <w:ind w:left="2232" w:hanging="792"/>
      </w:pPr>
      <w:rPr>
        <w:rFonts w:cs="Times New Roman"/>
      </w:rPr>
    </w:lvl>
    <w:lvl w:ilvl="5">
      <w:start w:val="1"/>
      <w:numFmt w:val="decimal"/>
      <w:lvlText w:val="%1.%2.%3.%4.%5.%6."/>
      <w:lvlJc w:val="left"/>
      <w:pPr>
        <w:tabs>
          <w:tab w:val="num" w:pos="504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840"/>
        </w:tabs>
        <w:ind w:left="3744" w:hanging="1224"/>
      </w:pPr>
      <w:rPr>
        <w:rFonts w:cs="Times New Roman"/>
      </w:rPr>
    </w:lvl>
    <w:lvl w:ilvl="8">
      <w:start w:val="1"/>
      <w:numFmt w:val="decimal"/>
      <w:lvlText w:val="%1.%2.%3.%4.%5.%6.%7.%8.%9."/>
      <w:lvlJc w:val="left"/>
      <w:pPr>
        <w:tabs>
          <w:tab w:val="num" w:pos="7560"/>
        </w:tabs>
        <w:ind w:left="4320" w:hanging="1440"/>
      </w:pPr>
      <w:rPr>
        <w:rFonts w:cs="Times New Roman"/>
      </w:rPr>
    </w:lvl>
  </w:abstractNum>
  <w:abstractNum w:abstractNumId="21">
    <w:nsid w:val="4F897472"/>
    <w:multiLevelType w:val="hybridMultilevel"/>
    <w:tmpl w:val="F6085304"/>
    <w:lvl w:ilvl="0" w:tplc="FFFFFFFF">
      <w:start w:val="1"/>
      <w:numFmt w:val="bullet"/>
      <w:lvlText w:val=""/>
      <w:lvlJc w:val="left"/>
      <w:pPr>
        <w:tabs>
          <w:tab w:val="num" w:pos="994"/>
        </w:tabs>
        <w:ind w:left="634"/>
      </w:pPr>
      <w:rPr>
        <w:rFonts w:ascii="Wingdings" w:hAnsi="Wingdings" w:hint="default"/>
      </w:rPr>
    </w:lvl>
    <w:lvl w:ilvl="1" w:tplc="FFFFFFFF" w:tentative="1">
      <w:start w:val="1"/>
      <w:numFmt w:val="bullet"/>
      <w:lvlText w:val="o"/>
      <w:lvlJc w:val="left"/>
      <w:pPr>
        <w:tabs>
          <w:tab w:val="num" w:pos="1507"/>
        </w:tabs>
        <w:ind w:left="1507" w:hanging="360"/>
      </w:pPr>
      <w:rPr>
        <w:rFonts w:ascii="Courier New" w:hAnsi="Courier New" w:hint="default"/>
      </w:rPr>
    </w:lvl>
    <w:lvl w:ilvl="2" w:tplc="FFFFFFFF" w:tentative="1">
      <w:start w:val="1"/>
      <w:numFmt w:val="bullet"/>
      <w:lvlText w:val=""/>
      <w:lvlJc w:val="left"/>
      <w:pPr>
        <w:tabs>
          <w:tab w:val="num" w:pos="2227"/>
        </w:tabs>
        <w:ind w:left="2227" w:hanging="360"/>
      </w:pPr>
      <w:rPr>
        <w:rFonts w:ascii="Wingdings" w:hAnsi="Wingdings" w:hint="default"/>
      </w:rPr>
    </w:lvl>
    <w:lvl w:ilvl="3" w:tplc="FFFFFFFF" w:tentative="1">
      <w:start w:val="1"/>
      <w:numFmt w:val="bullet"/>
      <w:lvlText w:val=""/>
      <w:lvlJc w:val="left"/>
      <w:pPr>
        <w:tabs>
          <w:tab w:val="num" w:pos="2947"/>
        </w:tabs>
        <w:ind w:left="2947" w:hanging="360"/>
      </w:pPr>
      <w:rPr>
        <w:rFonts w:ascii="Symbol" w:hAnsi="Symbol" w:hint="default"/>
      </w:rPr>
    </w:lvl>
    <w:lvl w:ilvl="4" w:tplc="FFFFFFFF" w:tentative="1">
      <w:start w:val="1"/>
      <w:numFmt w:val="bullet"/>
      <w:lvlText w:val="o"/>
      <w:lvlJc w:val="left"/>
      <w:pPr>
        <w:tabs>
          <w:tab w:val="num" w:pos="3667"/>
        </w:tabs>
        <w:ind w:left="3667" w:hanging="360"/>
      </w:pPr>
      <w:rPr>
        <w:rFonts w:ascii="Courier New" w:hAnsi="Courier New" w:hint="default"/>
      </w:rPr>
    </w:lvl>
    <w:lvl w:ilvl="5" w:tplc="FFFFFFFF" w:tentative="1">
      <w:start w:val="1"/>
      <w:numFmt w:val="bullet"/>
      <w:lvlText w:val=""/>
      <w:lvlJc w:val="left"/>
      <w:pPr>
        <w:tabs>
          <w:tab w:val="num" w:pos="4387"/>
        </w:tabs>
        <w:ind w:left="4387" w:hanging="360"/>
      </w:pPr>
      <w:rPr>
        <w:rFonts w:ascii="Wingdings" w:hAnsi="Wingdings" w:hint="default"/>
      </w:rPr>
    </w:lvl>
    <w:lvl w:ilvl="6" w:tplc="FFFFFFFF" w:tentative="1">
      <w:start w:val="1"/>
      <w:numFmt w:val="bullet"/>
      <w:lvlText w:val=""/>
      <w:lvlJc w:val="left"/>
      <w:pPr>
        <w:tabs>
          <w:tab w:val="num" w:pos="5107"/>
        </w:tabs>
        <w:ind w:left="5107" w:hanging="360"/>
      </w:pPr>
      <w:rPr>
        <w:rFonts w:ascii="Symbol" w:hAnsi="Symbol" w:hint="default"/>
      </w:rPr>
    </w:lvl>
    <w:lvl w:ilvl="7" w:tplc="FFFFFFFF" w:tentative="1">
      <w:start w:val="1"/>
      <w:numFmt w:val="bullet"/>
      <w:lvlText w:val="o"/>
      <w:lvlJc w:val="left"/>
      <w:pPr>
        <w:tabs>
          <w:tab w:val="num" w:pos="5827"/>
        </w:tabs>
        <w:ind w:left="5827" w:hanging="360"/>
      </w:pPr>
      <w:rPr>
        <w:rFonts w:ascii="Courier New" w:hAnsi="Courier New" w:hint="default"/>
      </w:rPr>
    </w:lvl>
    <w:lvl w:ilvl="8" w:tplc="FFFFFFFF" w:tentative="1">
      <w:start w:val="1"/>
      <w:numFmt w:val="bullet"/>
      <w:lvlText w:val=""/>
      <w:lvlJc w:val="left"/>
      <w:pPr>
        <w:tabs>
          <w:tab w:val="num" w:pos="6547"/>
        </w:tabs>
        <w:ind w:left="6547" w:hanging="360"/>
      </w:pPr>
      <w:rPr>
        <w:rFonts w:ascii="Wingdings" w:hAnsi="Wingdings" w:hint="default"/>
      </w:rPr>
    </w:lvl>
  </w:abstractNum>
  <w:abstractNum w:abstractNumId="22">
    <w:nsid w:val="58795075"/>
    <w:multiLevelType w:val="hybridMultilevel"/>
    <w:tmpl w:val="BE36B07C"/>
    <w:lvl w:ilvl="0" w:tplc="B372C496">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5C5322CD"/>
    <w:multiLevelType w:val="hybridMultilevel"/>
    <w:tmpl w:val="857C81C0"/>
    <w:lvl w:ilvl="0" w:tplc="B372C496">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455533E"/>
    <w:multiLevelType w:val="hybridMultilevel"/>
    <w:tmpl w:val="6CD0D282"/>
    <w:lvl w:ilvl="0" w:tplc="B372C496">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64845E5A"/>
    <w:multiLevelType w:val="hybridMultilevel"/>
    <w:tmpl w:val="CE8424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6162BB1"/>
    <w:multiLevelType w:val="hybridMultilevel"/>
    <w:tmpl w:val="C99CE298"/>
    <w:lvl w:ilvl="0" w:tplc="B372C496">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708F67A3"/>
    <w:multiLevelType w:val="multilevel"/>
    <w:tmpl w:val="956E1970"/>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8">
    <w:nsid w:val="72CE2161"/>
    <w:multiLevelType w:val="hybridMultilevel"/>
    <w:tmpl w:val="090C85AC"/>
    <w:lvl w:ilvl="0" w:tplc="06E2792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9">
    <w:nsid w:val="73710FDE"/>
    <w:multiLevelType w:val="hybridMultilevel"/>
    <w:tmpl w:val="B5249CB0"/>
    <w:lvl w:ilvl="0" w:tplc="7892E0A6">
      <w:start w:val="1"/>
      <w:numFmt w:val="decimal"/>
      <w:lvlText w:val="%1."/>
      <w:lvlJc w:val="center"/>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0">
    <w:nsid w:val="73CC2D50"/>
    <w:multiLevelType w:val="hybridMultilevel"/>
    <w:tmpl w:val="E2DCC266"/>
    <w:lvl w:ilvl="0" w:tplc="AC5CEC32">
      <w:start w:val="1"/>
      <w:numFmt w:val="bullet"/>
      <w:lvlText w:val=""/>
      <w:lvlJc w:val="left"/>
      <w:pPr>
        <w:tabs>
          <w:tab w:val="num" w:pos="720"/>
        </w:tabs>
        <w:ind w:left="720" w:hanging="360"/>
      </w:pPr>
      <w:rPr>
        <w:rFonts w:ascii="Wingdings" w:hAnsi="Wingdings" w:hint="default"/>
      </w:rPr>
    </w:lvl>
    <w:lvl w:ilvl="1" w:tplc="9E6E5288" w:tentative="1">
      <w:start w:val="1"/>
      <w:numFmt w:val="bullet"/>
      <w:lvlText w:val="o"/>
      <w:lvlJc w:val="left"/>
      <w:pPr>
        <w:tabs>
          <w:tab w:val="num" w:pos="1440"/>
        </w:tabs>
        <w:ind w:left="1440" w:hanging="360"/>
      </w:pPr>
      <w:rPr>
        <w:rFonts w:ascii="Courier New" w:hAnsi="Courier New" w:hint="default"/>
      </w:rPr>
    </w:lvl>
    <w:lvl w:ilvl="2" w:tplc="9A38D83E" w:tentative="1">
      <w:start w:val="1"/>
      <w:numFmt w:val="bullet"/>
      <w:lvlText w:val=""/>
      <w:lvlJc w:val="left"/>
      <w:pPr>
        <w:tabs>
          <w:tab w:val="num" w:pos="2160"/>
        </w:tabs>
        <w:ind w:left="2160" w:hanging="360"/>
      </w:pPr>
      <w:rPr>
        <w:rFonts w:ascii="Wingdings" w:hAnsi="Wingdings" w:hint="default"/>
      </w:rPr>
    </w:lvl>
    <w:lvl w:ilvl="3" w:tplc="6E344C3E" w:tentative="1">
      <w:start w:val="1"/>
      <w:numFmt w:val="bullet"/>
      <w:lvlText w:val=""/>
      <w:lvlJc w:val="left"/>
      <w:pPr>
        <w:tabs>
          <w:tab w:val="num" w:pos="2880"/>
        </w:tabs>
        <w:ind w:left="2880" w:hanging="360"/>
      </w:pPr>
      <w:rPr>
        <w:rFonts w:ascii="Symbol" w:hAnsi="Symbol" w:hint="default"/>
      </w:rPr>
    </w:lvl>
    <w:lvl w:ilvl="4" w:tplc="5D1C5F66" w:tentative="1">
      <w:start w:val="1"/>
      <w:numFmt w:val="bullet"/>
      <w:lvlText w:val="o"/>
      <w:lvlJc w:val="left"/>
      <w:pPr>
        <w:tabs>
          <w:tab w:val="num" w:pos="3600"/>
        </w:tabs>
        <w:ind w:left="3600" w:hanging="360"/>
      </w:pPr>
      <w:rPr>
        <w:rFonts w:ascii="Courier New" w:hAnsi="Courier New" w:hint="default"/>
      </w:rPr>
    </w:lvl>
    <w:lvl w:ilvl="5" w:tplc="688EA81A" w:tentative="1">
      <w:start w:val="1"/>
      <w:numFmt w:val="bullet"/>
      <w:lvlText w:val=""/>
      <w:lvlJc w:val="left"/>
      <w:pPr>
        <w:tabs>
          <w:tab w:val="num" w:pos="4320"/>
        </w:tabs>
        <w:ind w:left="4320" w:hanging="360"/>
      </w:pPr>
      <w:rPr>
        <w:rFonts w:ascii="Wingdings" w:hAnsi="Wingdings" w:hint="default"/>
      </w:rPr>
    </w:lvl>
    <w:lvl w:ilvl="6" w:tplc="A260DE20" w:tentative="1">
      <w:start w:val="1"/>
      <w:numFmt w:val="bullet"/>
      <w:lvlText w:val=""/>
      <w:lvlJc w:val="left"/>
      <w:pPr>
        <w:tabs>
          <w:tab w:val="num" w:pos="5040"/>
        </w:tabs>
        <w:ind w:left="5040" w:hanging="360"/>
      </w:pPr>
      <w:rPr>
        <w:rFonts w:ascii="Symbol" w:hAnsi="Symbol" w:hint="default"/>
      </w:rPr>
    </w:lvl>
    <w:lvl w:ilvl="7" w:tplc="F5EE5A9A" w:tentative="1">
      <w:start w:val="1"/>
      <w:numFmt w:val="bullet"/>
      <w:lvlText w:val="o"/>
      <w:lvlJc w:val="left"/>
      <w:pPr>
        <w:tabs>
          <w:tab w:val="num" w:pos="5760"/>
        </w:tabs>
        <w:ind w:left="5760" w:hanging="360"/>
      </w:pPr>
      <w:rPr>
        <w:rFonts w:ascii="Courier New" w:hAnsi="Courier New" w:hint="default"/>
      </w:rPr>
    </w:lvl>
    <w:lvl w:ilvl="8" w:tplc="4CBE6DD4"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0"/>
  </w:num>
  <w:num w:numId="4">
    <w:abstractNumId w:val="13"/>
  </w:num>
  <w:num w:numId="5">
    <w:abstractNumId w:val="4"/>
  </w:num>
  <w:num w:numId="6">
    <w:abstractNumId w:val="5"/>
  </w:num>
  <w:num w:numId="7">
    <w:abstractNumId w:val="20"/>
  </w:num>
  <w:num w:numId="8">
    <w:abstractNumId w:val="27"/>
  </w:num>
  <w:num w:numId="9">
    <w:abstractNumId w:val="18"/>
  </w:num>
  <w:num w:numId="10">
    <w:abstractNumId w:val="21"/>
  </w:num>
  <w:num w:numId="11">
    <w:abstractNumId w:val="30"/>
  </w:num>
  <w:num w:numId="12">
    <w:abstractNumId w:val="11"/>
  </w:num>
  <w:num w:numId="13">
    <w:abstractNumId w:val="6"/>
  </w:num>
  <w:num w:numId="14">
    <w:abstractNumId w:val="1"/>
  </w:num>
  <w:num w:numId="15">
    <w:abstractNumId w:val="26"/>
  </w:num>
  <w:num w:numId="16">
    <w:abstractNumId w:val="8"/>
  </w:num>
  <w:num w:numId="17">
    <w:abstractNumId w:val="10"/>
  </w:num>
  <w:num w:numId="18">
    <w:abstractNumId w:val="23"/>
  </w:num>
  <w:num w:numId="19">
    <w:abstractNumId w:val="25"/>
  </w:num>
  <w:num w:numId="20">
    <w:abstractNumId w:val="2"/>
  </w:num>
  <w:num w:numId="21">
    <w:abstractNumId w:val="0"/>
  </w:num>
  <w:num w:numId="22">
    <w:abstractNumId w:val="22"/>
  </w:num>
  <w:num w:numId="23">
    <w:abstractNumId w:val="9"/>
  </w:num>
  <w:num w:numId="24">
    <w:abstractNumId w:val="14"/>
  </w:num>
  <w:num w:numId="25">
    <w:abstractNumId w:val="19"/>
  </w:num>
  <w:num w:numId="26">
    <w:abstractNumId w:val="24"/>
  </w:num>
  <w:num w:numId="27">
    <w:abstractNumId w:val="16"/>
  </w:num>
  <w:num w:numId="28">
    <w:abstractNumId w:val="7"/>
  </w:num>
  <w:num w:numId="29">
    <w:abstractNumId w:val="17"/>
  </w:num>
  <w:num w:numId="30">
    <w:abstractNumId w:val="15"/>
  </w:num>
  <w:num w:numId="31">
    <w:abstractNumId w:val="2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9CD"/>
    <w:rsid w:val="00016332"/>
    <w:rsid w:val="00020675"/>
    <w:rsid w:val="00081F0B"/>
    <w:rsid w:val="000E4B7A"/>
    <w:rsid w:val="001019DB"/>
    <w:rsid w:val="001139AA"/>
    <w:rsid w:val="00123C03"/>
    <w:rsid w:val="001252DD"/>
    <w:rsid w:val="00137BE3"/>
    <w:rsid w:val="00147DDC"/>
    <w:rsid w:val="001702E1"/>
    <w:rsid w:val="0018585B"/>
    <w:rsid w:val="001A77E3"/>
    <w:rsid w:val="001C19E5"/>
    <w:rsid w:val="001C6715"/>
    <w:rsid w:val="001D365E"/>
    <w:rsid w:val="0020472D"/>
    <w:rsid w:val="00211CD2"/>
    <w:rsid w:val="00214E51"/>
    <w:rsid w:val="00217B1E"/>
    <w:rsid w:val="00251947"/>
    <w:rsid w:val="002759CD"/>
    <w:rsid w:val="00281C7F"/>
    <w:rsid w:val="0028561A"/>
    <w:rsid w:val="002B5AFD"/>
    <w:rsid w:val="002D06D7"/>
    <w:rsid w:val="002E445D"/>
    <w:rsid w:val="002F7D9D"/>
    <w:rsid w:val="00322F92"/>
    <w:rsid w:val="003239D6"/>
    <w:rsid w:val="00336246"/>
    <w:rsid w:val="00393B7F"/>
    <w:rsid w:val="003C41D7"/>
    <w:rsid w:val="003C6B24"/>
    <w:rsid w:val="0044195D"/>
    <w:rsid w:val="004F6AC0"/>
    <w:rsid w:val="00531395"/>
    <w:rsid w:val="005D7B28"/>
    <w:rsid w:val="006261CE"/>
    <w:rsid w:val="00640E60"/>
    <w:rsid w:val="0065597A"/>
    <w:rsid w:val="00745EEF"/>
    <w:rsid w:val="00776D8A"/>
    <w:rsid w:val="007B368F"/>
    <w:rsid w:val="007C2007"/>
    <w:rsid w:val="007C5DE0"/>
    <w:rsid w:val="007C789D"/>
    <w:rsid w:val="007E7277"/>
    <w:rsid w:val="007F2347"/>
    <w:rsid w:val="007F3759"/>
    <w:rsid w:val="00801F4E"/>
    <w:rsid w:val="00823DB5"/>
    <w:rsid w:val="00826180"/>
    <w:rsid w:val="00883938"/>
    <w:rsid w:val="008D46E5"/>
    <w:rsid w:val="008E3AAE"/>
    <w:rsid w:val="008E75B0"/>
    <w:rsid w:val="00900AA7"/>
    <w:rsid w:val="00903669"/>
    <w:rsid w:val="00912048"/>
    <w:rsid w:val="009817C3"/>
    <w:rsid w:val="0099279F"/>
    <w:rsid w:val="009D188E"/>
    <w:rsid w:val="009D5C4A"/>
    <w:rsid w:val="00A274C8"/>
    <w:rsid w:val="00A32DE7"/>
    <w:rsid w:val="00B64D7C"/>
    <w:rsid w:val="00B731CB"/>
    <w:rsid w:val="00B83401"/>
    <w:rsid w:val="00BC49F8"/>
    <w:rsid w:val="00C03FEF"/>
    <w:rsid w:val="00C30E5A"/>
    <w:rsid w:val="00C53905"/>
    <w:rsid w:val="00C83AC3"/>
    <w:rsid w:val="00CA139E"/>
    <w:rsid w:val="00CB7ED2"/>
    <w:rsid w:val="00CC342D"/>
    <w:rsid w:val="00CE2A48"/>
    <w:rsid w:val="00D32662"/>
    <w:rsid w:val="00DB3765"/>
    <w:rsid w:val="00DB41C2"/>
    <w:rsid w:val="00DC24B8"/>
    <w:rsid w:val="00E54540"/>
    <w:rsid w:val="00E56A2E"/>
    <w:rsid w:val="00E75349"/>
    <w:rsid w:val="00EB6017"/>
    <w:rsid w:val="00EE287E"/>
    <w:rsid w:val="00F514DE"/>
    <w:rsid w:val="00F5220B"/>
    <w:rsid w:val="00FA0B58"/>
    <w:rsid w:val="00FA4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7"/>
    <o:shapelayout v:ext="edit">
      <o:idmap v:ext="edit" data="1"/>
    </o:shapelayout>
  </w:shapeDefaults>
  <w:decimalSymbol w:val=","/>
  <w:listSeparator w:val=";"/>
  <w14:defaultImageDpi w14:val="0"/>
  <w15:chartTrackingRefBased/>
  <w15:docId w15:val="{FE096A8C-3F38-4FF7-A7E3-B6003D0B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1252DD"/>
    <w:pPr>
      <w:spacing w:before="100" w:after="100"/>
    </w:pPr>
    <w:rPr>
      <w:sz w:val="24"/>
    </w:rPr>
  </w:style>
  <w:style w:type="paragraph" w:styleId="1">
    <w:name w:val="heading 1"/>
    <w:basedOn w:val="a"/>
    <w:next w:val="a"/>
    <w:link w:val="10"/>
    <w:autoRedefine/>
    <w:uiPriority w:val="99"/>
    <w:qFormat/>
    <w:rsid w:val="002759CD"/>
    <w:pPr>
      <w:keepNext/>
      <w:numPr>
        <w:numId w:val="8"/>
      </w:numPr>
      <w:shd w:val="clear" w:color="auto" w:fill="FFFFFF"/>
      <w:spacing w:before="240" w:after="60" w:line="480" w:lineRule="auto"/>
      <w:jc w:val="center"/>
      <w:outlineLvl w:val="0"/>
    </w:pPr>
    <w:rPr>
      <w:rFonts w:cs="Arial"/>
      <w:b/>
      <w:bCs/>
      <w:kern w:val="32"/>
      <w:sz w:val="28"/>
      <w:szCs w:val="32"/>
    </w:rPr>
  </w:style>
  <w:style w:type="paragraph" w:styleId="2">
    <w:name w:val="heading 2"/>
    <w:basedOn w:val="a"/>
    <w:next w:val="a"/>
    <w:link w:val="20"/>
    <w:autoRedefine/>
    <w:uiPriority w:val="99"/>
    <w:qFormat/>
    <w:rsid w:val="00E75349"/>
    <w:pPr>
      <w:keepNext/>
      <w:numPr>
        <w:ilvl w:val="1"/>
        <w:numId w:val="8"/>
      </w:numPr>
      <w:shd w:val="clear" w:color="auto" w:fill="FFFFFF"/>
      <w:spacing w:before="240" w:after="60" w:line="360" w:lineRule="auto"/>
      <w:jc w:val="center"/>
      <w:outlineLvl w:val="1"/>
    </w:pPr>
    <w:rPr>
      <w:rFonts w:cs="Arial"/>
      <w:b/>
      <w:bCs/>
      <w:iCs/>
      <w:sz w:val="28"/>
      <w:szCs w:val="28"/>
    </w:rPr>
  </w:style>
  <w:style w:type="paragraph" w:styleId="3">
    <w:name w:val="heading 3"/>
    <w:basedOn w:val="a"/>
    <w:next w:val="a"/>
    <w:link w:val="30"/>
    <w:autoRedefine/>
    <w:uiPriority w:val="99"/>
    <w:qFormat/>
    <w:rsid w:val="002759CD"/>
    <w:pPr>
      <w:keepNext/>
      <w:numPr>
        <w:ilvl w:val="2"/>
        <w:numId w:val="8"/>
      </w:numPr>
      <w:shd w:val="clear" w:color="auto" w:fill="FFFFFF"/>
      <w:spacing w:before="240" w:after="60" w:line="360" w:lineRule="auto"/>
      <w:jc w:val="center"/>
      <w:outlineLvl w:val="2"/>
    </w:pPr>
    <w:rPr>
      <w:rFonts w:cs="Arial"/>
      <w:b/>
      <w:bCs/>
      <w:sz w:val="28"/>
      <w:szCs w:val="26"/>
    </w:rPr>
  </w:style>
  <w:style w:type="paragraph" w:styleId="4">
    <w:name w:val="heading 4"/>
    <w:basedOn w:val="3"/>
    <w:next w:val="a"/>
    <w:link w:val="40"/>
    <w:autoRedefine/>
    <w:uiPriority w:val="99"/>
    <w:qFormat/>
    <w:rsid w:val="002759CD"/>
    <w:pPr>
      <w:numPr>
        <w:ilvl w:val="3"/>
      </w:numPr>
      <w:outlineLvl w:val="3"/>
    </w:pPr>
    <w:rPr>
      <w:bCs w:val="0"/>
      <w:szCs w:val="28"/>
    </w:rPr>
  </w:style>
  <w:style w:type="paragraph" w:styleId="5">
    <w:name w:val="heading 5"/>
    <w:basedOn w:val="a"/>
    <w:next w:val="a"/>
    <w:link w:val="50"/>
    <w:uiPriority w:val="99"/>
    <w:qFormat/>
    <w:rsid w:val="002759CD"/>
    <w:pPr>
      <w:numPr>
        <w:ilvl w:val="4"/>
        <w:numId w:val="8"/>
      </w:numPr>
      <w:shd w:val="clear" w:color="auto" w:fill="FFFFFF"/>
      <w:spacing w:before="240" w:after="60" w:line="360" w:lineRule="auto"/>
      <w:jc w:val="both"/>
      <w:outlineLvl w:val="4"/>
    </w:pPr>
    <w:rPr>
      <w:b/>
      <w:bCs/>
      <w:i/>
      <w:iCs/>
      <w:sz w:val="26"/>
      <w:szCs w:val="26"/>
    </w:rPr>
  </w:style>
  <w:style w:type="paragraph" w:styleId="6">
    <w:name w:val="heading 6"/>
    <w:basedOn w:val="a"/>
    <w:next w:val="a"/>
    <w:link w:val="60"/>
    <w:uiPriority w:val="99"/>
    <w:qFormat/>
    <w:rsid w:val="002759CD"/>
    <w:pPr>
      <w:numPr>
        <w:ilvl w:val="5"/>
        <w:numId w:val="8"/>
      </w:numPr>
      <w:shd w:val="clear" w:color="auto" w:fill="FFFFFF"/>
      <w:spacing w:before="240" w:after="60" w:line="360" w:lineRule="auto"/>
      <w:jc w:val="both"/>
      <w:outlineLvl w:val="5"/>
    </w:pPr>
    <w:rPr>
      <w:b/>
      <w:bCs/>
      <w:sz w:val="22"/>
      <w:szCs w:val="22"/>
    </w:rPr>
  </w:style>
  <w:style w:type="paragraph" w:styleId="7">
    <w:name w:val="heading 7"/>
    <w:basedOn w:val="a"/>
    <w:next w:val="a"/>
    <w:link w:val="70"/>
    <w:uiPriority w:val="99"/>
    <w:qFormat/>
    <w:rsid w:val="002759CD"/>
    <w:pPr>
      <w:numPr>
        <w:ilvl w:val="6"/>
        <w:numId w:val="8"/>
      </w:numPr>
      <w:shd w:val="clear" w:color="auto" w:fill="FFFFFF"/>
      <w:spacing w:before="240" w:after="60" w:line="360" w:lineRule="auto"/>
      <w:jc w:val="both"/>
      <w:outlineLvl w:val="6"/>
    </w:pPr>
    <w:rPr>
      <w:szCs w:val="24"/>
    </w:rPr>
  </w:style>
  <w:style w:type="paragraph" w:styleId="8">
    <w:name w:val="heading 8"/>
    <w:basedOn w:val="a"/>
    <w:next w:val="a"/>
    <w:link w:val="80"/>
    <w:uiPriority w:val="99"/>
    <w:qFormat/>
    <w:rsid w:val="002759CD"/>
    <w:pPr>
      <w:numPr>
        <w:ilvl w:val="7"/>
        <w:numId w:val="8"/>
      </w:numPr>
      <w:shd w:val="clear" w:color="auto" w:fill="FFFFFF"/>
      <w:spacing w:before="240" w:after="60" w:line="360" w:lineRule="auto"/>
      <w:jc w:val="both"/>
      <w:outlineLvl w:val="7"/>
    </w:pPr>
    <w:rPr>
      <w:i/>
      <w:iCs/>
      <w:szCs w:val="24"/>
    </w:rPr>
  </w:style>
  <w:style w:type="paragraph" w:styleId="9">
    <w:name w:val="heading 9"/>
    <w:basedOn w:val="a"/>
    <w:next w:val="a"/>
    <w:link w:val="90"/>
    <w:uiPriority w:val="99"/>
    <w:qFormat/>
    <w:rsid w:val="002759CD"/>
    <w:pPr>
      <w:numPr>
        <w:ilvl w:val="8"/>
        <w:numId w:val="8"/>
      </w:numPr>
      <w:shd w:val="clear" w:color="auto" w:fill="FFFFFF"/>
      <w:spacing w:before="240" w:after="60" w:line="360" w:lineRule="auto"/>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shd w:val="clear" w:color="auto" w:fill="FFFFFF"/>
    </w:rPr>
  </w:style>
  <w:style w:type="character" w:customStyle="1" w:styleId="20">
    <w:name w:val="Заголовок 2 Знак"/>
    <w:link w:val="2"/>
    <w:uiPriority w:val="9"/>
    <w:semiHidden/>
    <w:rPr>
      <w:rFonts w:ascii="Cambria" w:eastAsia="Times New Roman" w:hAnsi="Cambria" w:cs="Times New Roman"/>
      <w:b/>
      <w:bCs/>
      <w:i/>
      <w:iCs/>
      <w:sz w:val="28"/>
      <w:szCs w:val="28"/>
      <w:shd w:val="clear" w:color="auto" w:fill="FFFFFF"/>
    </w:rPr>
  </w:style>
  <w:style w:type="character" w:customStyle="1" w:styleId="30">
    <w:name w:val="Заголовок 3 Знак"/>
    <w:link w:val="3"/>
    <w:uiPriority w:val="9"/>
    <w:semiHidden/>
    <w:rPr>
      <w:rFonts w:ascii="Cambria" w:eastAsia="Times New Roman" w:hAnsi="Cambria" w:cs="Times New Roman"/>
      <w:b/>
      <w:bCs/>
      <w:sz w:val="26"/>
      <w:szCs w:val="26"/>
      <w:shd w:val="clear" w:color="auto" w:fill="FFFFFF"/>
    </w:rPr>
  </w:style>
  <w:style w:type="character" w:customStyle="1" w:styleId="40">
    <w:name w:val="Заголовок 4 Знак"/>
    <w:link w:val="4"/>
    <w:uiPriority w:val="9"/>
    <w:semiHidden/>
    <w:rPr>
      <w:rFonts w:ascii="Calibri" w:eastAsia="Times New Roman" w:hAnsi="Calibri" w:cs="Times New Roman"/>
      <w:b/>
      <w:bCs/>
      <w:sz w:val="28"/>
      <w:szCs w:val="28"/>
      <w:shd w:val="clear" w:color="auto" w:fill="FFFFFF"/>
    </w:rPr>
  </w:style>
  <w:style w:type="character" w:customStyle="1" w:styleId="50">
    <w:name w:val="Заголовок 5 Знак"/>
    <w:link w:val="5"/>
    <w:uiPriority w:val="9"/>
    <w:semiHidden/>
    <w:rPr>
      <w:rFonts w:ascii="Calibri" w:eastAsia="Times New Roman" w:hAnsi="Calibri" w:cs="Times New Roman"/>
      <w:b/>
      <w:bCs/>
      <w:i/>
      <w:iCs/>
      <w:sz w:val="26"/>
      <w:szCs w:val="26"/>
      <w:shd w:val="clear" w:color="auto" w:fill="FFFFFF"/>
    </w:rPr>
  </w:style>
  <w:style w:type="character" w:customStyle="1" w:styleId="60">
    <w:name w:val="Заголовок 6 Знак"/>
    <w:link w:val="6"/>
    <w:uiPriority w:val="9"/>
    <w:semiHidden/>
    <w:rPr>
      <w:rFonts w:ascii="Calibri" w:eastAsia="Times New Roman" w:hAnsi="Calibri" w:cs="Times New Roman"/>
      <w:b/>
      <w:bCs/>
      <w:shd w:val="clear" w:color="auto" w:fill="FFFFFF"/>
    </w:rPr>
  </w:style>
  <w:style w:type="character" w:customStyle="1" w:styleId="70">
    <w:name w:val="Заголовок 7 Знак"/>
    <w:link w:val="7"/>
    <w:uiPriority w:val="9"/>
    <w:semiHidden/>
    <w:rPr>
      <w:rFonts w:ascii="Calibri" w:eastAsia="Times New Roman" w:hAnsi="Calibri" w:cs="Times New Roman"/>
      <w:sz w:val="24"/>
      <w:szCs w:val="24"/>
      <w:shd w:val="clear" w:color="auto" w:fill="FFFFFF"/>
    </w:rPr>
  </w:style>
  <w:style w:type="character" w:customStyle="1" w:styleId="80">
    <w:name w:val="Заголовок 8 Знак"/>
    <w:link w:val="8"/>
    <w:uiPriority w:val="9"/>
    <w:semiHidden/>
    <w:rPr>
      <w:rFonts w:ascii="Calibri" w:eastAsia="Times New Roman" w:hAnsi="Calibri" w:cs="Times New Roman"/>
      <w:i/>
      <w:iCs/>
      <w:sz w:val="24"/>
      <w:szCs w:val="24"/>
      <w:shd w:val="clear" w:color="auto" w:fill="FFFFFF"/>
    </w:rPr>
  </w:style>
  <w:style w:type="character" w:customStyle="1" w:styleId="90">
    <w:name w:val="Заголовок 9 Знак"/>
    <w:link w:val="9"/>
    <w:uiPriority w:val="9"/>
    <w:semiHidden/>
    <w:rPr>
      <w:rFonts w:ascii="Cambria" w:eastAsia="Times New Roman" w:hAnsi="Cambria" w:cs="Times New Roman"/>
      <w:shd w:val="clear" w:color="auto" w:fill="FFFFFF"/>
    </w:rPr>
  </w:style>
  <w:style w:type="paragraph" w:styleId="a3">
    <w:name w:val="Title"/>
    <w:basedOn w:val="a"/>
    <w:link w:val="a4"/>
    <w:autoRedefine/>
    <w:uiPriority w:val="99"/>
    <w:qFormat/>
    <w:rsid w:val="00903669"/>
    <w:pPr>
      <w:shd w:val="clear" w:color="auto" w:fill="FFFFFF"/>
      <w:spacing w:before="240" w:after="60" w:line="360" w:lineRule="auto"/>
      <w:ind w:firstLine="720"/>
      <w:jc w:val="center"/>
      <w:outlineLvl w:val="0"/>
    </w:pPr>
    <w:rPr>
      <w:rFonts w:cs="Arial"/>
      <w:b/>
      <w:bCs/>
      <w:kern w:val="28"/>
      <w:sz w:val="28"/>
      <w:szCs w:val="32"/>
    </w:rPr>
  </w:style>
  <w:style w:type="character" w:customStyle="1" w:styleId="a4">
    <w:name w:val="Название Знак"/>
    <w:link w:val="a3"/>
    <w:uiPriority w:val="10"/>
    <w:rPr>
      <w:rFonts w:ascii="Cambria" w:eastAsia="Times New Roman" w:hAnsi="Cambria" w:cs="Times New Roman"/>
      <w:b/>
      <w:bCs/>
      <w:kern w:val="28"/>
      <w:sz w:val="32"/>
      <w:szCs w:val="32"/>
      <w:shd w:val="clear" w:color="auto" w:fill="FFFFFF"/>
    </w:rPr>
  </w:style>
  <w:style w:type="paragraph" w:styleId="a5">
    <w:name w:val="caption"/>
    <w:basedOn w:val="a"/>
    <w:next w:val="a"/>
    <w:autoRedefine/>
    <w:uiPriority w:val="99"/>
    <w:qFormat/>
    <w:rsid w:val="005D7B28"/>
    <w:pPr>
      <w:shd w:val="clear" w:color="auto" w:fill="FFFFFF"/>
      <w:spacing w:before="0" w:after="0" w:line="360" w:lineRule="auto"/>
      <w:ind w:firstLine="709"/>
      <w:jc w:val="both"/>
    </w:pPr>
    <w:rPr>
      <w:bCs/>
      <w:color w:val="000000"/>
      <w:sz w:val="28"/>
    </w:rPr>
  </w:style>
  <w:style w:type="paragraph" w:styleId="11">
    <w:name w:val="toc 1"/>
    <w:basedOn w:val="a"/>
    <w:next w:val="a"/>
    <w:autoRedefine/>
    <w:uiPriority w:val="99"/>
    <w:rsid w:val="00016332"/>
    <w:pPr>
      <w:shd w:val="clear" w:color="auto" w:fill="FFFFFF"/>
      <w:spacing w:before="240" w:after="120" w:line="360" w:lineRule="auto"/>
      <w:ind w:firstLine="720"/>
    </w:pPr>
    <w:rPr>
      <w:b/>
      <w:bCs/>
      <w:sz w:val="28"/>
    </w:rPr>
  </w:style>
  <w:style w:type="paragraph" w:styleId="21">
    <w:name w:val="toc 2"/>
    <w:basedOn w:val="a"/>
    <w:next w:val="a"/>
    <w:autoRedefine/>
    <w:uiPriority w:val="99"/>
    <w:rsid w:val="002759CD"/>
    <w:pPr>
      <w:shd w:val="clear" w:color="auto" w:fill="FFFFFF"/>
      <w:spacing w:before="0" w:after="0" w:line="360" w:lineRule="auto"/>
      <w:ind w:left="280" w:firstLine="720"/>
      <w:jc w:val="both"/>
    </w:pPr>
    <w:rPr>
      <w:sz w:val="28"/>
      <w:szCs w:val="24"/>
    </w:rPr>
  </w:style>
  <w:style w:type="character" w:styleId="a6">
    <w:name w:val="Hyperlink"/>
    <w:uiPriority w:val="99"/>
    <w:rsid w:val="002759CD"/>
    <w:rPr>
      <w:rFonts w:cs="Times New Roman"/>
      <w:color w:val="0000FF"/>
      <w:u w:val="single"/>
    </w:rPr>
  </w:style>
  <w:style w:type="table" w:styleId="a7">
    <w:name w:val="Table Grid"/>
    <w:basedOn w:val="a1"/>
    <w:uiPriority w:val="99"/>
    <w:rsid w:val="00217B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rsid w:val="00B731CB"/>
    <w:pPr>
      <w:shd w:val="clear" w:color="auto" w:fill="FFFFFF"/>
      <w:autoSpaceDE w:val="0"/>
      <w:autoSpaceDN w:val="0"/>
      <w:adjustRightInd w:val="0"/>
      <w:spacing w:before="0" w:after="0"/>
      <w:ind w:firstLine="720"/>
      <w:jc w:val="both"/>
    </w:pPr>
    <w:rPr>
      <w:color w:val="000000"/>
      <w:sz w:val="28"/>
      <w:szCs w:val="14"/>
    </w:rPr>
  </w:style>
  <w:style w:type="character" w:customStyle="1" w:styleId="32">
    <w:name w:val="Основной текст с отступом 3 Знак"/>
    <w:link w:val="31"/>
    <w:uiPriority w:val="99"/>
    <w:semiHidden/>
    <w:rPr>
      <w:sz w:val="16"/>
      <w:szCs w:val="16"/>
      <w:shd w:val="clear" w:color="auto" w:fill="FFFFFF"/>
    </w:rPr>
  </w:style>
  <w:style w:type="paragraph" w:customStyle="1" w:styleId="a8">
    <w:name w:val="Чертежный"/>
    <w:uiPriority w:val="99"/>
    <w:rsid w:val="00B731CB"/>
    <w:pPr>
      <w:jc w:val="both"/>
    </w:pPr>
    <w:rPr>
      <w:rFonts w:ascii="ISOCPEUR" w:hAnsi="ISOCPEUR"/>
      <w:i/>
      <w:sz w:val="28"/>
      <w:lang w:val="uk-UA"/>
    </w:rPr>
  </w:style>
  <w:style w:type="paragraph" w:styleId="33">
    <w:name w:val="toc 3"/>
    <w:basedOn w:val="a"/>
    <w:next w:val="a"/>
    <w:autoRedefine/>
    <w:uiPriority w:val="99"/>
    <w:semiHidden/>
    <w:rsid w:val="0018585B"/>
    <w:pPr>
      <w:shd w:val="clear" w:color="auto" w:fill="FFFFFF"/>
      <w:spacing w:before="0" w:after="0" w:line="360" w:lineRule="auto"/>
      <w:ind w:left="560" w:firstLine="720"/>
      <w:jc w:val="both"/>
    </w:pPr>
    <w:rPr>
      <w:sz w:val="28"/>
      <w:szCs w:val="24"/>
    </w:rPr>
  </w:style>
  <w:style w:type="paragraph" w:customStyle="1" w:styleId="a9">
    <w:name w:val="Стиль"/>
    <w:uiPriority w:val="99"/>
    <w:rsid w:val="002B5AFD"/>
    <w:pPr>
      <w:widowControl w:val="0"/>
      <w:autoSpaceDE w:val="0"/>
      <w:autoSpaceDN w:val="0"/>
      <w:adjustRightInd w:val="0"/>
    </w:pPr>
    <w:rPr>
      <w:sz w:val="24"/>
      <w:szCs w:val="24"/>
    </w:rPr>
  </w:style>
  <w:style w:type="paragraph" w:customStyle="1" w:styleId="J">
    <w:name w:val="J"/>
    <w:basedOn w:val="a"/>
    <w:uiPriority w:val="99"/>
    <w:rsid w:val="00EB6017"/>
    <w:pPr>
      <w:shd w:val="clear" w:color="auto" w:fill="FFFFFF"/>
      <w:spacing w:before="0" w:after="0" w:line="360" w:lineRule="auto"/>
      <w:ind w:firstLine="720"/>
      <w:jc w:val="both"/>
    </w:pPr>
    <w:rPr>
      <w:sz w:val="28"/>
      <w:szCs w:val="28"/>
    </w:rPr>
  </w:style>
  <w:style w:type="paragraph" w:customStyle="1" w:styleId="aa">
    <w:name w:val="табл_название"/>
    <w:next w:val="a"/>
    <w:uiPriority w:val="99"/>
    <w:rsid w:val="00F5220B"/>
    <w:pPr>
      <w:keepNext/>
      <w:widowControl w:val="0"/>
      <w:spacing w:before="120" w:after="120"/>
      <w:jc w:val="center"/>
    </w:pPr>
    <w:rPr>
      <w:b/>
      <w:sz w:val="24"/>
    </w:rPr>
  </w:style>
  <w:style w:type="paragraph" w:styleId="ab">
    <w:name w:val="Body Text"/>
    <w:basedOn w:val="a"/>
    <w:link w:val="ac"/>
    <w:uiPriority w:val="99"/>
    <w:rsid w:val="00776D8A"/>
    <w:pPr>
      <w:shd w:val="clear" w:color="auto" w:fill="FFFFFF"/>
      <w:spacing w:before="0" w:after="120" w:line="360" w:lineRule="auto"/>
      <w:ind w:firstLine="720"/>
      <w:jc w:val="both"/>
    </w:pPr>
    <w:rPr>
      <w:sz w:val="28"/>
      <w:szCs w:val="24"/>
    </w:rPr>
  </w:style>
  <w:style w:type="character" w:customStyle="1" w:styleId="ac">
    <w:name w:val="Основной текст Знак"/>
    <w:link w:val="ab"/>
    <w:uiPriority w:val="99"/>
    <w:semiHidden/>
    <w:rPr>
      <w:sz w:val="24"/>
      <w:szCs w:val="20"/>
    </w:rPr>
  </w:style>
  <w:style w:type="paragraph" w:styleId="22">
    <w:name w:val="Body Text 2"/>
    <w:basedOn w:val="a"/>
    <w:link w:val="23"/>
    <w:uiPriority w:val="99"/>
    <w:rsid w:val="00776D8A"/>
    <w:pPr>
      <w:shd w:val="clear" w:color="auto" w:fill="FFFFFF"/>
      <w:spacing w:before="0" w:after="120" w:line="480" w:lineRule="auto"/>
      <w:ind w:firstLine="720"/>
      <w:jc w:val="both"/>
    </w:pPr>
    <w:rPr>
      <w:sz w:val="28"/>
      <w:szCs w:val="24"/>
    </w:rPr>
  </w:style>
  <w:style w:type="character" w:customStyle="1" w:styleId="23">
    <w:name w:val="Основной текст 2 Знак"/>
    <w:link w:val="22"/>
    <w:uiPriority w:val="99"/>
    <w:semiHidden/>
    <w:rPr>
      <w:sz w:val="24"/>
      <w:szCs w:val="20"/>
    </w:rPr>
  </w:style>
  <w:style w:type="paragraph" w:styleId="ad">
    <w:name w:val="Body Text Indent"/>
    <w:basedOn w:val="a"/>
    <w:link w:val="ae"/>
    <w:uiPriority w:val="99"/>
    <w:rsid w:val="00123C03"/>
    <w:pPr>
      <w:spacing w:before="0" w:after="120"/>
      <w:ind w:left="283"/>
    </w:pPr>
    <w:rPr>
      <w:sz w:val="20"/>
    </w:rPr>
  </w:style>
  <w:style w:type="character" w:customStyle="1" w:styleId="ae">
    <w:name w:val="Основной текст с отступом Знак"/>
    <w:link w:val="ad"/>
    <w:uiPriority w:val="99"/>
    <w:semiHidden/>
    <w:rPr>
      <w:sz w:val="24"/>
      <w:szCs w:val="20"/>
    </w:rPr>
  </w:style>
  <w:style w:type="paragraph" w:styleId="af">
    <w:name w:val="footer"/>
    <w:basedOn w:val="a"/>
    <w:link w:val="af0"/>
    <w:uiPriority w:val="99"/>
    <w:rsid w:val="00745EEF"/>
    <w:pPr>
      <w:shd w:val="clear" w:color="auto" w:fill="FFFFFF"/>
      <w:tabs>
        <w:tab w:val="center" w:pos="4677"/>
        <w:tab w:val="right" w:pos="9355"/>
      </w:tabs>
      <w:spacing w:before="0" w:after="0" w:line="360" w:lineRule="auto"/>
      <w:ind w:firstLine="720"/>
      <w:jc w:val="both"/>
    </w:pPr>
    <w:rPr>
      <w:sz w:val="28"/>
      <w:szCs w:val="24"/>
    </w:rPr>
  </w:style>
  <w:style w:type="character" w:customStyle="1" w:styleId="af0">
    <w:name w:val="Нижний колонтитул Знак"/>
    <w:link w:val="af"/>
    <w:uiPriority w:val="99"/>
    <w:semiHidden/>
    <w:rPr>
      <w:sz w:val="24"/>
      <w:szCs w:val="20"/>
    </w:rPr>
  </w:style>
  <w:style w:type="character" w:styleId="af1">
    <w:name w:val="page number"/>
    <w:uiPriority w:val="99"/>
    <w:rsid w:val="00745EEF"/>
    <w:rPr>
      <w:rFonts w:cs="Times New Roman"/>
    </w:rPr>
  </w:style>
  <w:style w:type="paragraph" w:styleId="af2">
    <w:name w:val="Normal (Web)"/>
    <w:basedOn w:val="a"/>
    <w:uiPriority w:val="99"/>
    <w:rsid w:val="00A274C8"/>
    <w:pPr>
      <w:spacing w:beforeAutospacing="1" w:afterAutospacing="1"/>
    </w:pPr>
    <w:rPr>
      <w:szCs w:val="24"/>
    </w:rPr>
  </w:style>
  <w:style w:type="table" w:styleId="12">
    <w:name w:val="Table Grid 1"/>
    <w:basedOn w:val="a1"/>
    <w:uiPriority w:val="99"/>
    <w:rsid w:val="001C19E5"/>
    <w:pPr>
      <w:spacing w:line="360" w:lineRule="auto"/>
      <w:ind w:firstLine="7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f3">
    <w:name w:val="header"/>
    <w:basedOn w:val="a"/>
    <w:link w:val="af4"/>
    <w:uiPriority w:val="99"/>
    <w:rsid w:val="005D7B28"/>
    <w:pPr>
      <w:shd w:val="clear" w:color="auto" w:fill="FFFFFF"/>
      <w:tabs>
        <w:tab w:val="center" w:pos="4677"/>
        <w:tab w:val="right" w:pos="9355"/>
      </w:tabs>
      <w:spacing w:before="0" w:after="0" w:line="360" w:lineRule="auto"/>
      <w:ind w:firstLine="720"/>
      <w:jc w:val="both"/>
    </w:pPr>
    <w:rPr>
      <w:sz w:val="28"/>
      <w:szCs w:val="24"/>
    </w:rPr>
  </w:style>
  <w:style w:type="character" w:customStyle="1" w:styleId="af4">
    <w:name w:val="Верхний колонтитул Знак"/>
    <w:link w:val="af3"/>
    <w:uiPriority w:val="99"/>
    <w:semiHidden/>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0.wmf"/><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9.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11308</Words>
  <Characters>64459</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75616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Владимир</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2014-03-09T14:20:00Z</dcterms:created>
  <dcterms:modified xsi:type="dcterms:W3CDTF">2014-03-09T14:20:00Z</dcterms:modified>
</cp:coreProperties>
</file>