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p>
    <w:p w:rsidR="005E1E3D" w:rsidRDefault="005E1E3D" w:rsidP="005E1E3D">
      <w:pPr>
        <w:tabs>
          <w:tab w:val="left" w:pos="570"/>
          <w:tab w:val="left" w:pos="915"/>
        </w:tabs>
        <w:spacing w:after="0" w:line="360" w:lineRule="auto"/>
        <w:ind w:firstLine="709"/>
        <w:jc w:val="center"/>
        <w:rPr>
          <w:rFonts w:ascii="Times New Roman" w:hAnsi="Times New Roman"/>
          <w:b/>
          <w:sz w:val="28"/>
          <w:szCs w:val="28"/>
        </w:rPr>
      </w:pPr>
      <w:r>
        <w:rPr>
          <w:rFonts w:ascii="Times New Roman" w:hAnsi="Times New Roman"/>
          <w:b/>
          <w:sz w:val="28"/>
          <w:szCs w:val="28"/>
        </w:rPr>
        <w:t>Курсовая работа</w:t>
      </w:r>
    </w:p>
    <w:p w:rsidR="00662CB3" w:rsidRPr="005E1E3D" w:rsidRDefault="00E16A9C" w:rsidP="005E1E3D">
      <w:pPr>
        <w:tabs>
          <w:tab w:val="left" w:pos="570"/>
          <w:tab w:val="left" w:pos="915"/>
        </w:tabs>
        <w:spacing w:after="0" w:line="360" w:lineRule="auto"/>
        <w:ind w:firstLine="709"/>
        <w:jc w:val="center"/>
        <w:rPr>
          <w:rFonts w:ascii="Times New Roman" w:hAnsi="Times New Roman"/>
          <w:b/>
          <w:sz w:val="28"/>
          <w:szCs w:val="28"/>
        </w:rPr>
      </w:pPr>
      <w:r w:rsidRPr="005E1E3D">
        <w:rPr>
          <w:rFonts w:ascii="Times New Roman" w:hAnsi="Times New Roman"/>
          <w:b/>
          <w:sz w:val="28"/>
          <w:szCs w:val="28"/>
        </w:rPr>
        <w:t>На тему</w:t>
      </w:r>
    </w:p>
    <w:p w:rsidR="00E16A9C" w:rsidRPr="005E1E3D" w:rsidRDefault="00E16A9C" w:rsidP="005E1E3D">
      <w:pPr>
        <w:tabs>
          <w:tab w:val="left" w:pos="570"/>
          <w:tab w:val="left" w:pos="915"/>
        </w:tabs>
        <w:spacing w:after="0" w:line="360" w:lineRule="auto"/>
        <w:ind w:firstLine="709"/>
        <w:jc w:val="center"/>
        <w:rPr>
          <w:rFonts w:ascii="Times New Roman" w:hAnsi="Times New Roman"/>
          <w:b/>
          <w:sz w:val="28"/>
          <w:szCs w:val="28"/>
        </w:rPr>
      </w:pPr>
      <w:r w:rsidRPr="005E1E3D">
        <w:rPr>
          <w:rFonts w:ascii="Times New Roman" w:hAnsi="Times New Roman"/>
          <w:b/>
          <w:sz w:val="28"/>
          <w:szCs w:val="28"/>
        </w:rPr>
        <w:t>Противопожарная защита здания универм</w:t>
      </w:r>
      <w:r w:rsidR="00662CB3" w:rsidRPr="005E1E3D">
        <w:rPr>
          <w:rFonts w:ascii="Times New Roman" w:hAnsi="Times New Roman"/>
          <w:b/>
          <w:sz w:val="28"/>
          <w:szCs w:val="28"/>
        </w:rPr>
        <w:t>ага торговой площадью 1690 кв.м</w:t>
      </w:r>
      <w:r w:rsidR="005E1E3D">
        <w:rPr>
          <w:rFonts w:ascii="Times New Roman" w:hAnsi="Times New Roman"/>
          <w:b/>
          <w:sz w:val="28"/>
          <w:szCs w:val="28"/>
        </w:rPr>
        <w:t>.</w:t>
      </w:r>
    </w:p>
    <w:p w:rsidR="00E16A9C" w:rsidRPr="005E1E3D" w:rsidRDefault="005E1E3D" w:rsidP="00662CB3">
      <w:pPr>
        <w:tabs>
          <w:tab w:val="left" w:pos="4080"/>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16A9C" w:rsidRPr="005E1E3D">
        <w:rPr>
          <w:rFonts w:ascii="Times New Roman" w:hAnsi="Times New Roman"/>
          <w:b/>
          <w:sz w:val="28"/>
          <w:szCs w:val="28"/>
        </w:rPr>
        <w:t>Содержание</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Введение</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1.Краткая характеристика объекта защиты</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2.Определение требуемой огнестойкости здания</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3.Проверка проектного материала</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3.1</w:t>
      </w:r>
      <w:r w:rsidR="005E1E3D">
        <w:rPr>
          <w:rFonts w:ascii="Times New Roman" w:hAnsi="Times New Roman"/>
          <w:sz w:val="28"/>
          <w:szCs w:val="28"/>
        </w:rPr>
        <w:t xml:space="preserve"> </w:t>
      </w:r>
      <w:r w:rsidRPr="005E1E3D">
        <w:rPr>
          <w:rFonts w:ascii="Times New Roman" w:hAnsi="Times New Roman"/>
          <w:sz w:val="28"/>
          <w:szCs w:val="28"/>
        </w:rPr>
        <w:t>Соответствие объемно-планировочных решений</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3.2</w:t>
      </w:r>
      <w:r w:rsidR="005E1E3D">
        <w:rPr>
          <w:rFonts w:ascii="Times New Roman" w:hAnsi="Times New Roman"/>
          <w:sz w:val="28"/>
          <w:szCs w:val="28"/>
        </w:rPr>
        <w:t xml:space="preserve"> </w:t>
      </w:r>
      <w:r w:rsidRPr="005E1E3D">
        <w:rPr>
          <w:rFonts w:ascii="Times New Roman" w:hAnsi="Times New Roman"/>
          <w:sz w:val="28"/>
          <w:szCs w:val="28"/>
        </w:rPr>
        <w:t>Проверка соответствия противопожарных преград</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3.3</w:t>
      </w:r>
      <w:r w:rsidR="005E1E3D">
        <w:rPr>
          <w:rFonts w:ascii="Times New Roman" w:hAnsi="Times New Roman"/>
          <w:sz w:val="28"/>
          <w:szCs w:val="28"/>
        </w:rPr>
        <w:t xml:space="preserve"> </w:t>
      </w:r>
      <w:r w:rsidRPr="005E1E3D">
        <w:rPr>
          <w:rFonts w:ascii="Times New Roman" w:hAnsi="Times New Roman"/>
          <w:sz w:val="28"/>
          <w:szCs w:val="28"/>
        </w:rPr>
        <w:t>Проверка соответствия эвакуационных путей</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3.4</w:t>
      </w:r>
      <w:r w:rsidR="005E1E3D">
        <w:rPr>
          <w:rFonts w:ascii="Times New Roman" w:hAnsi="Times New Roman"/>
          <w:sz w:val="28"/>
          <w:szCs w:val="28"/>
        </w:rPr>
        <w:t xml:space="preserve"> </w:t>
      </w:r>
      <w:r w:rsidR="005E4DA5">
        <w:rPr>
          <w:rFonts w:ascii="Times New Roman" w:hAnsi="Times New Roman"/>
          <w:sz w:val="28"/>
          <w:szCs w:val="28"/>
        </w:rPr>
        <w:t xml:space="preserve">Проверка </w:t>
      </w:r>
      <w:r w:rsidRPr="005E1E3D">
        <w:rPr>
          <w:rFonts w:ascii="Times New Roman" w:hAnsi="Times New Roman"/>
          <w:sz w:val="28"/>
          <w:szCs w:val="28"/>
        </w:rPr>
        <w:t>противодымной защиты</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3.5</w:t>
      </w:r>
      <w:r w:rsidR="005E1E3D">
        <w:rPr>
          <w:rFonts w:ascii="Times New Roman" w:hAnsi="Times New Roman"/>
          <w:sz w:val="28"/>
          <w:szCs w:val="28"/>
        </w:rPr>
        <w:t xml:space="preserve"> </w:t>
      </w:r>
      <w:r w:rsidRPr="005E1E3D">
        <w:rPr>
          <w:rFonts w:ascii="Times New Roman" w:hAnsi="Times New Roman"/>
          <w:sz w:val="28"/>
          <w:szCs w:val="28"/>
        </w:rPr>
        <w:t>Проверка соответствия генплана</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3.6</w:t>
      </w:r>
      <w:r w:rsidR="005E1E3D">
        <w:rPr>
          <w:rFonts w:ascii="Times New Roman" w:hAnsi="Times New Roman"/>
          <w:sz w:val="28"/>
          <w:szCs w:val="28"/>
        </w:rPr>
        <w:t xml:space="preserve"> </w:t>
      </w:r>
      <w:r w:rsidRPr="005E1E3D">
        <w:rPr>
          <w:rFonts w:ascii="Times New Roman" w:hAnsi="Times New Roman"/>
          <w:sz w:val="28"/>
          <w:szCs w:val="28"/>
        </w:rPr>
        <w:t>Проверка обеспечения деятельности пожарных подразделений</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4.Инженерно-технические расчеты</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4.1</w:t>
      </w:r>
      <w:r w:rsidR="005E1E3D">
        <w:rPr>
          <w:rFonts w:ascii="Times New Roman" w:hAnsi="Times New Roman"/>
          <w:sz w:val="28"/>
          <w:szCs w:val="28"/>
        </w:rPr>
        <w:t xml:space="preserve"> </w:t>
      </w:r>
      <w:r w:rsidRPr="005E1E3D">
        <w:rPr>
          <w:rFonts w:ascii="Times New Roman" w:hAnsi="Times New Roman"/>
          <w:sz w:val="28"/>
          <w:szCs w:val="28"/>
        </w:rPr>
        <w:t>Расчетное время эвакуации людей из торгового зала</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4.2</w:t>
      </w:r>
      <w:r w:rsidR="005E1E3D">
        <w:rPr>
          <w:rFonts w:ascii="Times New Roman" w:hAnsi="Times New Roman"/>
          <w:sz w:val="28"/>
          <w:szCs w:val="28"/>
        </w:rPr>
        <w:t xml:space="preserve"> </w:t>
      </w:r>
      <w:r w:rsidRPr="005E1E3D">
        <w:rPr>
          <w:rFonts w:ascii="Times New Roman" w:hAnsi="Times New Roman"/>
          <w:sz w:val="28"/>
          <w:szCs w:val="28"/>
        </w:rPr>
        <w:t>Необходимое время эвакуации из торгового зала</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5.Разработка технических решений</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6.Проект письма в администрацию и главгосэкспертизу</w:t>
      </w:r>
    </w:p>
    <w:p w:rsidR="00E16A9C" w:rsidRPr="005E1E3D" w:rsidRDefault="00E16A9C" w:rsidP="005E1E3D">
      <w:pPr>
        <w:spacing w:after="0" w:line="360" w:lineRule="auto"/>
        <w:jc w:val="both"/>
        <w:rPr>
          <w:rFonts w:ascii="Times New Roman" w:hAnsi="Times New Roman"/>
          <w:sz w:val="28"/>
          <w:szCs w:val="28"/>
        </w:rPr>
      </w:pPr>
      <w:r w:rsidRPr="005E1E3D">
        <w:rPr>
          <w:rFonts w:ascii="Times New Roman" w:hAnsi="Times New Roman"/>
          <w:sz w:val="28"/>
          <w:szCs w:val="28"/>
        </w:rPr>
        <w:t>Литература</w:t>
      </w:r>
    </w:p>
    <w:p w:rsidR="00662CB3" w:rsidRPr="005E1E3D" w:rsidRDefault="005E1E3D" w:rsidP="00662CB3">
      <w:pPr>
        <w:tabs>
          <w:tab w:val="left" w:pos="7320"/>
        </w:tabs>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E16A9C" w:rsidRPr="005E1E3D">
        <w:rPr>
          <w:rFonts w:ascii="Times New Roman" w:hAnsi="Times New Roman"/>
          <w:b/>
          <w:sz w:val="28"/>
          <w:szCs w:val="28"/>
        </w:rPr>
        <w:t>Введение</w:t>
      </w:r>
    </w:p>
    <w:p w:rsidR="005E1E3D" w:rsidRDefault="005E1E3D" w:rsidP="00662CB3">
      <w:pPr>
        <w:pStyle w:val="2"/>
        <w:spacing w:after="0" w:line="360" w:lineRule="auto"/>
        <w:ind w:firstLine="709"/>
        <w:jc w:val="both"/>
        <w:rPr>
          <w:rFonts w:ascii="Times New Roman" w:hAnsi="Times New Roman"/>
          <w:sz w:val="28"/>
          <w:szCs w:val="28"/>
        </w:rPr>
      </w:pPr>
    </w:p>
    <w:p w:rsidR="00E16A9C" w:rsidRPr="005E1E3D" w:rsidRDefault="00E16A9C" w:rsidP="00662CB3">
      <w:pPr>
        <w:pStyle w:val="2"/>
        <w:spacing w:after="0" w:line="360" w:lineRule="auto"/>
        <w:ind w:firstLine="709"/>
        <w:jc w:val="both"/>
        <w:rPr>
          <w:rFonts w:ascii="Times New Roman" w:hAnsi="Times New Roman"/>
          <w:sz w:val="28"/>
          <w:szCs w:val="28"/>
        </w:rPr>
      </w:pPr>
      <w:r w:rsidRPr="005E1E3D">
        <w:rPr>
          <w:rFonts w:ascii="Times New Roman" w:hAnsi="Times New Roman"/>
          <w:sz w:val="28"/>
          <w:szCs w:val="28"/>
        </w:rPr>
        <w:t>Пожары и взрывы причиняют значительный материальный ущерб и в ряде случаев вызывают тяжелые травмы и гибель людей. Ущерб от пожаров и взрывов в промышленно развитых странах превышает 1% национального дохода и имеет тенденцию постоянного роста. В России также происходит ежегодное увеличение количества пожаров и убытков от них.</w:t>
      </w:r>
    </w:p>
    <w:p w:rsidR="00662CB3" w:rsidRPr="005E1E3D" w:rsidRDefault="00E16A9C" w:rsidP="00662CB3">
      <w:pPr>
        <w:pStyle w:val="2"/>
        <w:spacing w:after="0" w:line="360" w:lineRule="auto"/>
        <w:ind w:firstLine="709"/>
        <w:jc w:val="both"/>
        <w:rPr>
          <w:rFonts w:ascii="Times New Roman" w:hAnsi="Times New Roman"/>
          <w:sz w:val="28"/>
          <w:szCs w:val="28"/>
        </w:rPr>
      </w:pPr>
      <w:r w:rsidRPr="005E1E3D">
        <w:rPr>
          <w:rFonts w:ascii="Times New Roman" w:hAnsi="Times New Roman"/>
          <w:sz w:val="28"/>
          <w:szCs w:val="28"/>
        </w:rPr>
        <w:t>Наиболее значительным направлением обеспечения пожарной безопасности в строительстве является сохранение устойчивости зданий и огнестойкости конструкций при пожаре. Без этого все остальные противопожарные мероприятия в зданиях теряют какой-либо смысл, а также существенно осложняется тушение пожаров. Другим из важнейших направлений обеспечения пожарной безопасности является предотвращение распространения опасных факторов пожара за пределы помещения, в котором возникло горение. Безопасность зданий и сооружений по этим двум направлениям, также как и по другим направлениям, реализуется при выполнении требований строительных норм и правил. В связи с этим, проведение любых видов пожарно-технических экспертиз, прежде всего, направлено на выявление нарушений требований нормативных документов.</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Инженер пожарной безопасности должен уметь качественно проводить пожарно-техническую экспертизу строительных конструкций зданий и сооружений, что позволяет не только выявить все нарушения требований норм, но и технически грамотно и экономически оптимально предлагать технические решения и разрабатывать мероприятия, направленные на устранение нарушений требований пожарной безопасности.</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Потенциальная пожарная опасность зданий и сооружений определяется количеством и свойствами материалов, находящихся в здании; пожарной опасностью строительных конструкций, которая зависит от горючести материалов, из которых они выполнены, и способности конструкций сопротивляться воздействию пожара в течение определенного времени, т.е. от ее огнестойкости;</w:t>
      </w:r>
      <w:r w:rsidR="00662CB3" w:rsidRPr="005E1E3D">
        <w:rPr>
          <w:rFonts w:ascii="Times New Roman" w:hAnsi="Times New Roman"/>
          <w:sz w:val="28"/>
          <w:szCs w:val="28"/>
        </w:rPr>
        <w:t xml:space="preserve"> </w:t>
      </w:r>
      <w:r w:rsidRPr="005E1E3D">
        <w:rPr>
          <w:rFonts w:ascii="Times New Roman" w:hAnsi="Times New Roman"/>
          <w:sz w:val="28"/>
          <w:szCs w:val="28"/>
        </w:rPr>
        <w:t>а также продолжительностью и температурой возможного пожара.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Пожары, как правило, возникают в каком-либо одном месте и в дальнейшем распространяются по горючим материалам и конструкциям здания. Исключения составляют случаи взрывов производственного оборудования, в результате которых пожары могут одновременно возникать в нескольких местах, а также случаи умышленного поджога.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Источниками возгорания в данном здании может стать открытый огонь (например, электросварочные работы), приборы с высокой температурой рабочей поверхности (различные электронагревательные приборы), короткое замыкание или перегрузки электрических цепей и неосторожное обращение с огнем.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Особенностями горения на пожаре от других видов горения являются: склонность к самопроизвольному распространению огня до максимальных размеров, сравнительно невысокая степень полноты сгорания, интенсивное выделение дыма, содержащего продукты полного и неполного окисления.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Выделяющееся при горении тепло является основной причиной развития пожара и возникновения многих сопровождающих его явлений. Это тепло вызывает нагрев окружающих зону горения горючих и негорючих материалов. При этом горючие материалы подготавливаются к горению и затем воспламеняются, а негорючие разлагаются, плавятся, строительные конструкции деформируются и теряют прочность. Возникновение и скорость протекания тепловых процессов зависит от интенсивности тепловыделения в зоне горения, т.е. от теплоты пожара. Количественной характеристикой изменения тепловыделения на пожаре в зависимости от различных условий горения служит температурный режим. Под температурным режимом пожара понимают изменение температуры во времени.</w:t>
      </w:r>
    </w:p>
    <w:p w:rsidR="00E16A9C" w:rsidRPr="005E1E3D" w:rsidRDefault="00E16A9C" w:rsidP="00662CB3">
      <w:pPr>
        <w:pStyle w:val="a3"/>
        <w:spacing w:after="0" w:line="360" w:lineRule="auto"/>
        <w:ind w:firstLine="709"/>
        <w:jc w:val="both"/>
        <w:rPr>
          <w:sz w:val="28"/>
          <w:szCs w:val="28"/>
        </w:rPr>
      </w:pPr>
      <w:r w:rsidRPr="005E1E3D">
        <w:rPr>
          <w:sz w:val="28"/>
          <w:szCs w:val="28"/>
        </w:rPr>
        <w:t>Внутренний пожар – более сложный случай процесса горения по сравнению с открытым пожаром, так как объем, где происходит горение, органичен и не все тепло теряется безвозвратно. При внутреннем пожаре на температуру влияет больше факторов, чем при открытом пожаре: вид горючего материала, величина пожарной нагрузки и ее расположение, площадь горения, размеры здания (площадь пола, высота помещений и т.д.) и интенсивность газообмена (размеры и расположение проемов).</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Большое влияние на тепловой режим пожара, на интенсивность его развития, на скорость и направление распространения пожара, и задымление внутреннего объема помещения оказывает газообмен – конвективные газовые потоки, образующиеся над зоной горения.</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Как известно, реальные пожары сравнительно редко ограничиваются зоной их первоначального возникновения. Если не будут приняты активные специальные меры по их локализации и тушению, то через некоторое время, после разрушения остекления, прогарания дверей, изолирующих перегородок, перекрытий или по другим каналам пожар перебрасывается за пределы одного помещения и начинает интенсивно распространяться дальше. Так, пожар, возникший в складской части здания, может развиться за пределы помещения, например, в административную часть. Причем не только в пределах этажа, на котором возник пожар. Возможен переход горения с нижнего этажа на верхний, через окна с разрушенным остеклением. Обычно раньше всего пламя пожара выходит за пределы помещения там, где оно первоначально возникло. Еще более естественным и опасным путем распространения пожара за пределы помещения, где он первоначально возник, являются дверные проемы, если дверь в момент возникновения пожара не была закрыта или если она самопроизвольно открылась под действием избыточного давления газовой среды в горящем помещении. Даже если дверь плотно закрыта, это одно из слабых мест в отношении опасности распространения пожара за пределы горящего помещения, так как огнестойкость дверей, как правило, сравнительно мала и составляет для металлических ворот 10-15 мин, а для дверей с остеклением</w:t>
      </w:r>
      <w:r w:rsidR="00662CB3" w:rsidRPr="005E1E3D">
        <w:rPr>
          <w:rFonts w:ascii="Times New Roman" w:hAnsi="Times New Roman"/>
          <w:sz w:val="28"/>
          <w:szCs w:val="28"/>
        </w:rPr>
        <w:t xml:space="preserve"> </w:t>
      </w:r>
      <w:r w:rsidRPr="005E1E3D">
        <w:rPr>
          <w:rFonts w:ascii="Times New Roman" w:hAnsi="Times New Roman"/>
          <w:sz w:val="28"/>
          <w:szCs w:val="28"/>
        </w:rPr>
        <w:t>и 4-5 мин.</w:t>
      </w:r>
    </w:p>
    <w:p w:rsidR="00662CB3"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Другой путь распространения пожара за пределы помещения это переход горения через вертикальные и горизонтальные ограждающие конструкции. По вертикальным ограждающим конструкциям пожар может интенсивно распространяться с обогреваемой стороны в пределах того же помещения, если эти конструкции покрыты горючими, а тем более легковоспламеняемыми отделочными материалами.</w:t>
      </w:r>
    </w:p>
    <w:p w:rsidR="00E16A9C" w:rsidRPr="005E1E3D" w:rsidRDefault="00E16A9C" w:rsidP="00662CB3">
      <w:pPr>
        <w:pStyle w:val="a5"/>
        <w:spacing w:after="0" w:line="360" w:lineRule="auto"/>
        <w:ind w:left="0" w:firstLine="709"/>
        <w:jc w:val="both"/>
        <w:rPr>
          <w:rFonts w:ascii="Times New Roman" w:hAnsi="Times New Roman"/>
          <w:sz w:val="28"/>
          <w:szCs w:val="28"/>
        </w:rPr>
      </w:pPr>
      <w:r w:rsidRPr="005E1E3D">
        <w:rPr>
          <w:rFonts w:ascii="Times New Roman" w:hAnsi="Times New Roman"/>
          <w:sz w:val="28"/>
          <w:szCs w:val="28"/>
        </w:rPr>
        <w:t>Через горизонтальные ограждающие конструкции пожар может распространиться через перекрытия в этажи здания, расположенные выше горящего помещения. Пожар лишь в редких случаях переходит через перекрытия в этажи, расположенные ниже горящего помещения. Наиболее опасными путями распространения пожара в верхние этажи здания являются различные пустоты в строительных конструкциях, вентиляционные и кабельные каналы, технологические проемы, имеющиеся в перекрытии между первым и вторым этажами складских помещений. Продукты неполного сгорания, интенсивно выделяющиеся в горящем помещении, по законам естественной конвекции устремляются по таким каналам вверх. Скопление их в вентиляционных каналах с последующим внезапным воспламенением может вызвать даже взрыв с разрушением элементов конструкции здания и выбросом пламени и продуктов горения в смежные помещения.</w:t>
      </w:r>
    </w:p>
    <w:p w:rsidR="00E16A9C" w:rsidRPr="005E1E3D" w:rsidRDefault="00E16A9C" w:rsidP="00662CB3">
      <w:pPr>
        <w:pStyle w:val="a3"/>
        <w:spacing w:after="0" w:line="360" w:lineRule="auto"/>
        <w:ind w:firstLine="709"/>
        <w:jc w:val="both"/>
        <w:rPr>
          <w:sz w:val="28"/>
          <w:szCs w:val="28"/>
        </w:rPr>
      </w:pPr>
      <w:r w:rsidRPr="005E1E3D">
        <w:rPr>
          <w:sz w:val="28"/>
          <w:szCs w:val="28"/>
        </w:rPr>
        <w:t xml:space="preserve">Сложность планировки, быстрое распространение огня практически по всему зданию, аккумуляция температуры в больших объемах торговых павильонов, возможность возникновения паники среди посетителей во время эвакуации - вот лишь некоторые факторы затрудняющие работу пожарных подразделений. Вследствие особенности развития пожаров в </w:t>
      </w:r>
      <w:r w:rsidRPr="005E1E3D">
        <w:rPr>
          <w:rStyle w:val="BodyText2"/>
          <w:sz w:val="28"/>
          <w:szCs w:val="28"/>
        </w:rPr>
        <w:t>универмагах</w:t>
      </w:r>
      <w:r w:rsidRPr="005E1E3D">
        <w:rPr>
          <w:sz w:val="28"/>
          <w:szCs w:val="28"/>
        </w:rPr>
        <w:t xml:space="preserve"> возможны разрушения строительных несущих конструкций. Это в первую очередь приносит огромный материальный ущерб и возможно даже гибель большого числа людей. </w:t>
      </w:r>
    </w:p>
    <w:p w:rsidR="00E16A9C" w:rsidRPr="005E1E3D" w:rsidRDefault="00E16A9C" w:rsidP="00662CB3">
      <w:pPr>
        <w:pStyle w:val="a3"/>
        <w:spacing w:after="0" w:line="360" w:lineRule="auto"/>
        <w:ind w:firstLine="709"/>
        <w:jc w:val="both"/>
        <w:rPr>
          <w:sz w:val="28"/>
          <w:szCs w:val="28"/>
        </w:rPr>
      </w:pPr>
      <w:r w:rsidRPr="005E1E3D">
        <w:rPr>
          <w:sz w:val="28"/>
          <w:szCs w:val="28"/>
        </w:rPr>
        <w:t>Поэтому в первую очередь важно предупредить пожар. Важная роль в этом деле отводится контролю за соблюдением норм и правил пожарной безопасности на стадии планирования объектов.</w:t>
      </w:r>
    </w:p>
    <w:p w:rsidR="00E16A9C" w:rsidRPr="005E1E3D" w:rsidRDefault="00E16A9C" w:rsidP="00662CB3">
      <w:pPr>
        <w:pStyle w:val="a3"/>
        <w:spacing w:after="0" w:line="360" w:lineRule="auto"/>
        <w:ind w:firstLine="709"/>
        <w:jc w:val="both"/>
        <w:rPr>
          <w:sz w:val="28"/>
          <w:szCs w:val="28"/>
        </w:rPr>
      </w:pPr>
      <w:r w:rsidRPr="005E1E3D">
        <w:rPr>
          <w:sz w:val="28"/>
          <w:szCs w:val="28"/>
        </w:rPr>
        <w:t>Технические решения и выявленные недостатки на стадии проектирования направлены на:</w:t>
      </w:r>
    </w:p>
    <w:p w:rsidR="00E16A9C" w:rsidRPr="005E1E3D" w:rsidRDefault="00E16A9C" w:rsidP="00662CB3">
      <w:pPr>
        <w:pStyle w:val="a3"/>
        <w:numPr>
          <w:ilvl w:val="0"/>
          <w:numId w:val="1"/>
        </w:numPr>
        <w:overflowPunct/>
        <w:autoSpaceDE/>
        <w:autoSpaceDN/>
        <w:adjustRightInd/>
        <w:spacing w:after="0" w:line="360" w:lineRule="auto"/>
        <w:ind w:left="0" w:firstLine="709"/>
        <w:jc w:val="both"/>
        <w:rPr>
          <w:sz w:val="28"/>
          <w:szCs w:val="28"/>
        </w:rPr>
      </w:pPr>
      <w:r w:rsidRPr="005E1E3D">
        <w:rPr>
          <w:sz w:val="28"/>
          <w:szCs w:val="28"/>
        </w:rPr>
        <w:t>предупреждение пожаров;</w:t>
      </w:r>
    </w:p>
    <w:p w:rsidR="00E16A9C" w:rsidRPr="005E1E3D" w:rsidRDefault="00E16A9C" w:rsidP="00662CB3">
      <w:pPr>
        <w:pStyle w:val="a3"/>
        <w:numPr>
          <w:ilvl w:val="0"/>
          <w:numId w:val="1"/>
        </w:numPr>
        <w:overflowPunct/>
        <w:autoSpaceDE/>
        <w:autoSpaceDN/>
        <w:adjustRightInd/>
        <w:spacing w:after="0" w:line="360" w:lineRule="auto"/>
        <w:ind w:left="0" w:firstLine="709"/>
        <w:jc w:val="both"/>
        <w:rPr>
          <w:sz w:val="28"/>
          <w:szCs w:val="28"/>
        </w:rPr>
      </w:pPr>
      <w:r w:rsidRPr="005E1E3D">
        <w:rPr>
          <w:sz w:val="28"/>
          <w:szCs w:val="28"/>
        </w:rPr>
        <w:t>обеспечение условий эвакуации людей, имущества из здания на случай пожара;</w:t>
      </w:r>
    </w:p>
    <w:p w:rsidR="00E16A9C" w:rsidRDefault="00E16A9C" w:rsidP="00662CB3">
      <w:pPr>
        <w:pStyle w:val="a3"/>
        <w:numPr>
          <w:ilvl w:val="0"/>
          <w:numId w:val="1"/>
        </w:numPr>
        <w:overflowPunct/>
        <w:autoSpaceDE/>
        <w:autoSpaceDN/>
        <w:adjustRightInd/>
        <w:spacing w:after="0" w:line="360" w:lineRule="auto"/>
        <w:ind w:left="0" w:firstLine="709"/>
        <w:jc w:val="both"/>
        <w:rPr>
          <w:sz w:val="28"/>
          <w:szCs w:val="28"/>
        </w:rPr>
      </w:pPr>
      <w:r w:rsidRPr="005E1E3D">
        <w:rPr>
          <w:sz w:val="28"/>
          <w:szCs w:val="28"/>
        </w:rPr>
        <w:t>создания условий для успешной локализации и ликвидации пожара.</w:t>
      </w:r>
    </w:p>
    <w:p w:rsidR="00120AA6" w:rsidRPr="00A5095C" w:rsidRDefault="00120AA6" w:rsidP="00120AA6">
      <w:pPr>
        <w:pStyle w:val="a3"/>
        <w:overflowPunct/>
        <w:autoSpaceDE/>
        <w:autoSpaceDN/>
        <w:adjustRightInd/>
        <w:spacing w:after="0" w:line="360" w:lineRule="auto"/>
        <w:jc w:val="both"/>
        <w:rPr>
          <w:color w:val="FFFFFF"/>
          <w:sz w:val="28"/>
          <w:szCs w:val="28"/>
        </w:rPr>
      </w:pPr>
      <w:r w:rsidRPr="00A5095C">
        <w:rPr>
          <w:color w:val="FFFFFF"/>
          <w:sz w:val="28"/>
          <w:szCs w:val="28"/>
        </w:rPr>
        <w:t>огнестойкость здание</w:t>
      </w:r>
      <w:r w:rsidR="005E4DA5" w:rsidRPr="00A5095C">
        <w:rPr>
          <w:color w:val="FFFFFF"/>
          <w:sz w:val="28"/>
          <w:szCs w:val="28"/>
        </w:rPr>
        <w:t xml:space="preserve"> противопожарная эвакуация</w:t>
      </w:r>
    </w:p>
    <w:p w:rsidR="00E16A9C" w:rsidRPr="005E1E3D" w:rsidRDefault="00385266" w:rsidP="00662CB3">
      <w:pPr>
        <w:pStyle w:val="21"/>
        <w:tabs>
          <w:tab w:val="left" w:pos="1080"/>
        </w:tabs>
        <w:spacing w:line="360" w:lineRule="auto"/>
        <w:rPr>
          <w:b/>
          <w:sz w:val="28"/>
          <w:szCs w:val="28"/>
        </w:rPr>
      </w:pPr>
      <w:r>
        <w:rPr>
          <w:b/>
          <w:sz w:val="28"/>
          <w:szCs w:val="28"/>
        </w:rPr>
        <w:br w:type="page"/>
      </w:r>
      <w:r w:rsidR="00E16A9C" w:rsidRPr="005E1E3D">
        <w:rPr>
          <w:b/>
          <w:sz w:val="28"/>
          <w:szCs w:val="28"/>
        </w:rPr>
        <w:t>1.Краткая характеристика объекта защиты</w:t>
      </w:r>
    </w:p>
    <w:p w:rsidR="00662CB3" w:rsidRPr="005E1E3D" w:rsidRDefault="00662CB3" w:rsidP="00662CB3">
      <w:pPr>
        <w:pStyle w:val="21"/>
        <w:spacing w:line="360" w:lineRule="auto"/>
        <w:rPr>
          <w:sz w:val="28"/>
          <w:szCs w:val="28"/>
        </w:rPr>
      </w:pPr>
    </w:p>
    <w:p w:rsidR="00E16A9C" w:rsidRPr="005E1E3D" w:rsidRDefault="00E16A9C" w:rsidP="00662CB3">
      <w:pPr>
        <w:pStyle w:val="21"/>
        <w:spacing w:line="360" w:lineRule="auto"/>
        <w:rPr>
          <w:sz w:val="28"/>
          <w:szCs w:val="28"/>
          <w:vertAlign w:val="superscript"/>
        </w:rPr>
      </w:pPr>
      <w:r w:rsidRPr="005E1E3D">
        <w:rPr>
          <w:sz w:val="28"/>
          <w:szCs w:val="28"/>
        </w:rPr>
        <w:t>Типовой проект (272-11-9) здание универмага торговой площадью на 1690 м</w:t>
      </w:r>
      <w:r w:rsidRPr="005E1E3D">
        <w:rPr>
          <w:sz w:val="28"/>
          <w:szCs w:val="28"/>
          <w:vertAlign w:val="superscript"/>
        </w:rPr>
        <w:t>2</w:t>
      </w:r>
      <w:r w:rsidRPr="005E1E3D">
        <w:rPr>
          <w:sz w:val="28"/>
          <w:szCs w:val="28"/>
        </w:rPr>
        <w:t xml:space="preserve"> разработан проектным институтом “ГИПРОТОРГ” г. Москва. Здание универмага торговой площадью 1690 м</w:t>
      </w:r>
      <w:r w:rsidRPr="005E1E3D">
        <w:rPr>
          <w:sz w:val="28"/>
          <w:szCs w:val="28"/>
          <w:vertAlign w:val="superscript"/>
        </w:rPr>
        <w:t>2</w:t>
      </w:r>
      <w:r w:rsidRPr="005E1E3D">
        <w:rPr>
          <w:sz w:val="28"/>
          <w:szCs w:val="28"/>
        </w:rPr>
        <w:t xml:space="preserve"> имеет в плане размеры 60х54 м. Здание относится ко </w:t>
      </w:r>
      <w:r w:rsidRPr="005E1E3D">
        <w:rPr>
          <w:sz w:val="28"/>
          <w:szCs w:val="28"/>
          <w:lang w:val="en-US"/>
        </w:rPr>
        <w:t>II</w:t>
      </w:r>
      <w:r w:rsidRPr="005E1E3D">
        <w:rPr>
          <w:sz w:val="28"/>
          <w:szCs w:val="28"/>
        </w:rPr>
        <w:t xml:space="preserve"> степени огнестойкости. Площадь этажа 3240 м</w:t>
      </w:r>
      <w:r w:rsidRPr="005E1E3D">
        <w:rPr>
          <w:sz w:val="28"/>
          <w:szCs w:val="28"/>
          <w:vertAlign w:val="superscript"/>
        </w:rPr>
        <w:t>2</w:t>
      </w:r>
    </w:p>
    <w:p w:rsidR="00E16A9C" w:rsidRPr="005E1E3D" w:rsidRDefault="00E16A9C" w:rsidP="00662CB3">
      <w:pPr>
        <w:pStyle w:val="a5"/>
        <w:spacing w:after="0" w:line="360" w:lineRule="auto"/>
        <w:ind w:left="0" w:firstLine="709"/>
        <w:jc w:val="both"/>
        <w:rPr>
          <w:rFonts w:ascii="Times New Roman" w:hAnsi="Times New Roman"/>
          <w:sz w:val="28"/>
          <w:szCs w:val="28"/>
        </w:rPr>
      </w:pPr>
      <w:r w:rsidRPr="005E1E3D">
        <w:rPr>
          <w:rFonts w:ascii="Times New Roman" w:hAnsi="Times New Roman"/>
          <w:sz w:val="28"/>
          <w:szCs w:val="28"/>
        </w:rPr>
        <w:t>Здание двухэтажное выполнено из негорючих материалов. Решено в сборном железобетонном каркасе с сеткой опор 6х12 в торговых залах и 6х6 в складских помещениях. Каркас здания связевой, из конструкций серии ИИ-04. Высота здания 12,40 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На первом этаже располагаются следующие помещения: торговый зал гастронома, торговый зал универмага, торговый зал кафетерия и отдела заказов, тамбуры главного входа, кладовая хлеба с ночным завозом, кладовая и подфасовка мясной гастрономии и молочных продуктов, кладовая и подфасовка рыбной гастрономии, кладовая и подфасовка мяса и рыбы, подфасовка овощей и фруктов, комплектовочная отдела заказов,</w:t>
      </w:r>
      <w:r w:rsidR="00662CB3" w:rsidRPr="005E1E3D">
        <w:rPr>
          <w:rFonts w:ascii="Times New Roman" w:hAnsi="Times New Roman"/>
          <w:sz w:val="28"/>
          <w:szCs w:val="28"/>
        </w:rPr>
        <w:t xml:space="preserve"> </w:t>
      </w:r>
      <w:r w:rsidRPr="005E1E3D">
        <w:rPr>
          <w:rFonts w:ascii="Times New Roman" w:hAnsi="Times New Roman"/>
          <w:sz w:val="28"/>
          <w:szCs w:val="28"/>
        </w:rPr>
        <w:t>моечная, подсобное помещения кафетерия, охлаждаемая камера молочных продуктов, охлаждаемая камера гастрономии, кладовая кондитерских товаров, тамбур охлаждаемых камер, кладовая бакалеи, охлаждаемая камера рыбы, охлаждаемая камера мяса, охлаждаемая камера овощей, разрубочная, машинное отделение, кладовая овощей фруктов и вина, охлаждаемая камера овощей и вина, разгрузочная, подсобное помещение при отделе хозтоваров, кладовая мебели, электрощитовая, место фреоновых</w:t>
      </w:r>
      <w:r w:rsidR="00662CB3" w:rsidRPr="005E1E3D">
        <w:rPr>
          <w:rFonts w:ascii="Times New Roman" w:hAnsi="Times New Roman"/>
          <w:sz w:val="28"/>
          <w:szCs w:val="28"/>
        </w:rPr>
        <w:t xml:space="preserve"> </w:t>
      </w:r>
      <w:r w:rsidRPr="005E1E3D">
        <w:rPr>
          <w:rFonts w:ascii="Times New Roman" w:hAnsi="Times New Roman"/>
          <w:sz w:val="28"/>
          <w:szCs w:val="28"/>
        </w:rPr>
        <w:t>установок, коридор, тамбур, помещение пожарно-строевой охраны, помещение для</w:t>
      </w:r>
      <w:r w:rsidR="005E4DA5">
        <w:rPr>
          <w:rFonts w:ascii="Times New Roman" w:hAnsi="Times New Roman"/>
          <w:sz w:val="28"/>
          <w:szCs w:val="28"/>
        </w:rPr>
        <w:t xml:space="preserve"> личной гигиены женщин, санузел </w:t>
      </w:r>
      <w:r w:rsidRPr="005E1E3D">
        <w:rPr>
          <w:rFonts w:ascii="Times New Roman" w:hAnsi="Times New Roman"/>
          <w:sz w:val="28"/>
          <w:szCs w:val="28"/>
        </w:rPr>
        <w:t>женский, санузел мужской, помещение для хранения уборочного инвентаря, помещение для хранения тары, для хранения упаковочного инвентаря, тепловой пункт, техническое помещение, мусорокамера, пункт приема посуды, техническое помещение, два тамбура, щитовая, щелочная, зарядная, помещение для хранения тары и прессовки отходов, кладовая посудохозяйственных товаров, разгрузочная рампа, дебаркадер, место установки тепловой завесы.</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На втором этаже располагаются следующие помещения: торговый зал универмага, радиоузел, главная касса, кладовая швейная изделий, тканей, белья, бельевая, гардероб спецодежды для универмага, помещение для хранения тары, разгрузочная, помещение для хранения уборочного инвентаря, мастерская по наладке радиоаппаратуры, машин, венткамера, помещение для хранения упаковочного материала, помещение для хранения электро, культтоваров и мебели, мастерская по подгонке готового платья, венткамера, коридор, кладовая обуви, гладильная, санузел женский, санузел мужской, гардероб, декорационная мастерская и ремонт инвентаря, женский гардероб спецодежды, мужской гардероб спецодежды, кабинет директора, контора, подсобное помещения буфета с моечной, торговый зал буфета, тамбур, машинное отделение лифтов, венткамера.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Конструктивные решения:</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1) Фундаменты – монолитные железобетонные и сборные по сериям 1.112-1 вып.1; 1.116 вып.1</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2) Фундаментные балки – сборные железобетонные по серии 1.415-1 вып.1</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3) Стены:</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наружные – стеновые панели по серии ИИ-04-4 вып.17. Стеновые панели из керамзитобетона объемным весом</w:t>
      </w:r>
      <w:r w:rsidR="00662CB3" w:rsidRPr="005E1E3D">
        <w:rPr>
          <w:rFonts w:ascii="Times New Roman" w:hAnsi="Times New Roman"/>
          <w:sz w:val="28"/>
          <w:szCs w:val="28"/>
        </w:rPr>
        <w:t xml:space="preserve"> </w:t>
      </w:r>
      <w:r w:rsidRPr="005E1E3D">
        <w:rPr>
          <w:rFonts w:ascii="Times New Roman" w:hAnsi="Times New Roman"/>
          <w:sz w:val="28"/>
          <w:szCs w:val="28"/>
        </w:rPr>
        <w:t xml:space="preserve">900 кг/куб. м., толщиной 30 см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внутренние – кирпичные, толщиной 65 мм.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3) Колонны - сборные, железобетонные по серии ИИ-04-3 вып.3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4) Перегородки – кирпичные толщиной 120 мм. и</w:t>
      </w:r>
      <w:r w:rsidR="00662CB3" w:rsidRPr="005E1E3D">
        <w:rPr>
          <w:rFonts w:ascii="Times New Roman" w:hAnsi="Times New Roman"/>
          <w:sz w:val="28"/>
          <w:szCs w:val="28"/>
        </w:rPr>
        <w:t xml:space="preserve"> </w:t>
      </w:r>
      <w:r w:rsidRPr="005E1E3D">
        <w:rPr>
          <w:rFonts w:ascii="Times New Roman" w:hAnsi="Times New Roman"/>
          <w:sz w:val="28"/>
          <w:szCs w:val="28"/>
        </w:rPr>
        <w:t>гипсобетонные толщиной 100 мм.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5) Кровля – Совмещенная, рулонная. Толщина утеплителя покрытия из керамзитобетонных плит</w:t>
      </w:r>
      <w:r w:rsidR="00662CB3" w:rsidRPr="005E1E3D">
        <w:rPr>
          <w:rFonts w:ascii="Times New Roman" w:hAnsi="Times New Roman"/>
          <w:sz w:val="28"/>
          <w:szCs w:val="28"/>
        </w:rPr>
        <w:t xml:space="preserve"> </w:t>
      </w:r>
      <w:r w:rsidRPr="005E1E3D">
        <w:rPr>
          <w:rFonts w:ascii="Times New Roman" w:hAnsi="Times New Roman"/>
          <w:sz w:val="28"/>
          <w:szCs w:val="28"/>
        </w:rPr>
        <w:t>(</w:t>
      </w:r>
      <w:r w:rsidRPr="005E1E3D">
        <w:rPr>
          <w:rFonts w:ascii="Times New Roman" w:hAnsi="Times New Roman"/>
          <w:sz w:val="28"/>
          <w:szCs w:val="28"/>
        </w:rPr>
        <w:sym w:font="Symbol" w:char="F072"/>
      </w:r>
      <w:r w:rsidRPr="005E1E3D">
        <w:rPr>
          <w:rFonts w:ascii="Times New Roman" w:hAnsi="Times New Roman"/>
          <w:sz w:val="28"/>
          <w:szCs w:val="28"/>
        </w:rPr>
        <w:t>= 500 кг/ куб. м) равна 24 см.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6) Окна – по серии 1.136-3 вып.1</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7) Полы – мозаичный(терраццо) , керамическая плитка, линолеум, бетон, асфальтобетон, поливинилхлорид.</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8) Внутренняя отделка – известковая побелка, клеевая окраска, масляная окраска, облицовка керамической глазурованной плиткой.</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Вентиляция в торговом центре общеобменная, имеются тепловые завесы.</w:t>
      </w:r>
    </w:p>
    <w:p w:rsidR="00E16A9C" w:rsidRPr="005E1E3D" w:rsidRDefault="00385266" w:rsidP="00662CB3">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16A9C" w:rsidRPr="005E1E3D">
        <w:rPr>
          <w:rFonts w:ascii="Times New Roman" w:hAnsi="Times New Roman"/>
          <w:b/>
          <w:sz w:val="28"/>
          <w:szCs w:val="28"/>
        </w:rPr>
        <w:t>2.Определение</w:t>
      </w:r>
      <w:r>
        <w:rPr>
          <w:rFonts w:ascii="Times New Roman" w:hAnsi="Times New Roman"/>
          <w:b/>
          <w:sz w:val="28"/>
          <w:szCs w:val="28"/>
        </w:rPr>
        <w:t xml:space="preserve"> требуемой огнестойкости здания</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Фактическая степень огнестойкости здания - </w:t>
      </w:r>
      <w:r w:rsidRPr="005E1E3D">
        <w:rPr>
          <w:rFonts w:ascii="Times New Roman" w:hAnsi="Times New Roman"/>
          <w:sz w:val="28"/>
          <w:szCs w:val="28"/>
          <w:lang w:val="en-US"/>
        </w:rPr>
        <w:t>II</w:t>
      </w:r>
      <w:r w:rsidRPr="005E1E3D">
        <w:rPr>
          <w:rFonts w:ascii="Times New Roman" w:hAnsi="Times New Roman"/>
          <w:sz w:val="28"/>
          <w:szCs w:val="28"/>
        </w:rPr>
        <w:t>.</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Здание двухэтажное, площадь этажа 3240 кв. 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Универмаг имеет один пожарный отсек (согласно п. 6.8.1 и табл. 6.11 СП 2.13130.2009</w:t>
      </w:r>
      <w:r w:rsidR="00662CB3" w:rsidRPr="005E1E3D">
        <w:rPr>
          <w:rFonts w:ascii="Times New Roman" w:hAnsi="Times New Roman"/>
          <w:sz w:val="28"/>
          <w:szCs w:val="28"/>
        </w:rPr>
        <w:t xml:space="preserve"> </w:t>
      </w:r>
      <w:r w:rsidRPr="005E1E3D">
        <w:rPr>
          <w:rFonts w:ascii="Times New Roman" w:hAnsi="Times New Roman"/>
          <w:sz w:val="28"/>
          <w:szCs w:val="28"/>
        </w:rPr>
        <w:t xml:space="preserve">требуемая степень огнестойкости здания – </w:t>
      </w:r>
      <w:r w:rsidRPr="005E1E3D">
        <w:rPr>
          <w:rFonts w:ascii="Times New Roman" w:hAnsi="Times New Roman"/>
          <w:sz w:val="28"/>
          <w:szCs w:val="28"/>
          <w:lang w:val="en-US"/>
        </w:rPr>
        <w:t>II</w:t>
      </w:r>
      <w:r w:rsidRPr="005E1E3D">
        <w:rPr>
          <w:rFonts w:ascii="Times New Roman" w:hAnsi="Times New Roman"/>
          <w:sz w:val="28"/>
          <w:szCs w:val="28"/>
        </w:rPr>
        <w:t>).</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Таким образом, требуемая нормами степень огнестойкости рассматриваемого здания соответствует фактической. (Ф.С.О.=Т.С.О)</w:t>
      </w:r>
    </w:p>
    <w:p w:rsidR="00E16A9C" w:rsidRPr="005E1E3D" w:rsidRDefault="00385266" w:rsidP="00662CB3">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16A9C" w:rsidRPr="005E1E3D">
        <w:rPr>
          <w:rFonts w:ascii="Times New Roman" w:hAnsi="Times New Roman"/>
          <w:b/>
          <w:sz w:val="28"/>
          <w:szCs w:val="28"/>
        </w:rPr>
        <w:t>3.Проверка проектного материала</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В курсовом проекте осуществляется противопожарная экспертиза только архитектурно-строительной части проекта.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Метод экспертизы заключается в сопоставлении принятых в проекте решений по обеспечению пожарной безопасности объекта, созданию условий для безопасной эвакуации людей, локализации и успешной ликвидации пожара требуемым нормам, изложенных в сводах правил.</w:t>
      </w:r>
    </w:p>
    <w:p w:rsidR="00E16A9C" w:rsidRPr="005E1E3D" w:rsidRDefault="00E16A9C" w:rsidP="00662CB3">
      <w:pPr>
        <w:shd w:val="clear" w:color="auto" w:fill="FFFFFF"/>
        <w:spacing w:after="0" w:line="360" w:lineRule="auto"/>
        <w:ind w:firstLine="709"/>
        <w:jc w:val="both"/>
        <w:rPr>
          <w:rFonts w:ascii="Times New Roman" w:hAnsi="Times New Roman"/>
          <w:sz w:val="28"/>
          <w:szCs w:val="28"/>
        </w:rPr>
      </w:pPr>
      <w:r w:rsidRPr="005E1E3D">
        <w:rPr>
          <w:rFonts w:ascii="Times New Roman" w:hAnsi="Times New Roman"/>
          <w:sz w:val="28"/>
          <w:szCs w:val="28"/>
        </w:rPr>
        <w:t>На основании подобного сопоставления делается</w:t>
      </w:r>
      <w:r w:rsidR="00662CB3" w:rsidRPr="005E1E3D">
        <w:rPr>
          <w:rFonts w:ascii="Times New Roman" w:hAnsi="Times New Roman"/>
          <w:sz w:val="28"/>
          <w:szCs w:val="28"/>
        </w:rPr>
        <w:t xml:space="preserve"> </w:t>
      </w:r>
      <w:r w:rsidRPr="005E1E3D">
        <w:rPr>
          <w:rFonts w:ascii="Times New Roman" w:hAnsi="Times New Roman"/>
          <w:sz w:val="28"/>
          <w:szCs w:val="28"/>
        </w:rPr>
        <w:t>вывод о соответствии либо не соответствии проектных решений противопожарным требованиям.</w:t>
      </w:r>
    </w:p>
    <w:p w:rsidR="00E16A9C" w:rsidRPr="005E1E3D" w:rsidRDefault="00E16A9C" w:rsidP="00662CB3">
      <w:pPr>
        <w:spacing w:after="0" w:line="360" w:lineRule="auto"/>
        <w:ind w:firstLine="709"/>
        <w:jc w:val="both"/>
        <w:rPr>
          <w:rFonts w:ascii="Times New Roman" w:hAnsi="Times New Roman"/>
          <w:b/>
          <w:sz w:val="28"/>
          <w:szCs w:val="28"/>
        </w:rPr>
      </w:pPr>
    </w:p>
    <w:p w:rsidR="00E16A9C" w:rsidRPr="005E1E3D" w:rsidRDefault="00E16A9C" w:rsidP="00662CB3">
      <w:pPr>
        <w:spacing w:after="0" w:line="360" w:lineRule="auto"/>
        <w:ind w:firstLine="709"/>
        <w:jc w:val="both"/>
        <w:rPr>
          <w:rFonts w:ascii="Times New Roman" w:hAnsi="Times New Roman"/>
          <w:b/>
          <w:sz w:val="28"/>
          <w:szCs w:val="28"/>
        </w:rPr>
      </w:pPr>
      <w:r w:rsidRPr="005E1E3D">
        <w:rPr>
          <w:rFonts w:ascii="Times New Roman" w:hAnsi="Times New Roman"/>
          <w:b/>
          <w:sz w:val="28"/>
          <w:szCs w:val="28"/>
        </w:rPr>
        <w:t>3.1</w:t>
      </w:r>
      <w:r w:rsidR="00385266">
        <w:rPr>
          <w:rFonts w:ascii="Times New Roman" w:hAnsi="Times New Roman"/>
          <w:b/>
          <w:sz w:val="28"/>
          <w:szCs w:val="28"/>
        </w:rPr>
        <w:t xml:space="preserve"> </w:t>
      </w:r>
      <w:r w:rsidRPr="005E1E3D">
        <w:rPr>
          <w:rFonts w:ascii="Times New Roman" w:hAnsi="Times New Roman"/>
          <w:b/>
          <w:sz w:val="28"/>
          <w:szCs w:val="28"/>
        </w:rPr>
        <w:t>Соответстви</w:t>
      </w:r>
      <w:r w:rsidR="00385266">
        <w:rPr>
          <w:rFonts w:ascii="Times New Roman" w:hAnsi="Times New Roman"/>
          <w:b/>
          <w:sz w:val="28"/>
          <w:szCs w:val="28"/>
        </w:rPr>
        <w:t>е объемно-планировочных решений</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Меры противопожарной защиты здания в области внутренней планировки направлены на ограничение возможной площади пожара, создание условий для его ликвидации и обеспечения безопасной эвакуации людей из здания. Ограничение распространения пожара внутри здания достигается их разделением противопожарными преградами по горизонтам и вертикали на пожарные отсеки. Обеспечение условий для успешного тушения пожара, а следовательно, и причинения минимального ущерба от него, достигается разделением пожарных отсеков на секции или отдельные помещения по площади, либо по количеству и пожарной опасности хранимых в них веществ, либо по объёму сосредоточенных в них материальных ценностей и ряду других признаков.</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Важную роль в обеспечении пожарной безопасности здания играет размещение отдельных помещения в плане и по высоте здания.</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Вышеперечисленные меры наряду с изоляцией подвальных и чердачных помещений лестничных клеток позволяют повысить уровень безопасности находящихся в здании людей и лучше организовывать процесс эвакуации в случае возможного пожара.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Целью раздела является выявление в проектном решении перечисленных мер и проверка их соответствия требования норм.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Данные по проверке приводятся в таблице 1. </w: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Таблица</w:t>
      </w:r>
      <w:r w:rsidR="00662CB3" w:rsidRPr="005E1E3D">
        <w:rPr>
          <w:rFonts w:ascii="Times New Roman" w:hAnsi="Times New Roman"/>
          <w:sz w:val="28"/>
          <w:szCs w:val="28"/>
        </w:rPr>
        <w:t xml:space="preserve"> </w:t>
      </w:r>
      <w:r w:rsidRPr="005E1E3D">
        <w:rPr>
          <w:rFonts w:ascii="Times New Roman" w:hAnsi="Times New Roman"/>
          <w:sz w:val="28"/>
          <w:szCs w:val="28"/>
        </w:rPr>
        <w:t>1</w:t>
      </w:r>
      <w:r w:rsidR="00385266">
        <w:rPr>
          <w:rFonts w:ascii="Times New Roman" w:hAnsi="Times New Roman"/>
          <w:sz w:val="28"/>
          <w:szCs w:val="28"/>
        </w:rPr>
        <w:t xml:space="preserve">. </w:t>
      </w:r>
      <w:r w:rsidRPr="005E1E3D">
        <w:rPr>
          <w:rFonts w:ascii="Times New Roman" w:hAnsi="Times New Roman"/>
          <w:sz w:val="28"/>
          <w:szCs w:val="28"/>
        </w:rPr>
        <w:t>Внутренняя планировка здания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
        <w:gridCol w:w="1812"/>
        <w:gridCol w:w="1792"/>
        <w:gridCol w:w="2261"/>
        <w:gridCol w:w="1510"/>
        <w:gridCol w:w="1211"/>
      </w:tblGrid>
      <w:tr w:rsidR="00E16A9C" w:rsidRPr="00385266" w:rsidTr="00385266">
        <w:trPr>
          <w:trHeight w:val="469"/>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п/п</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Вопросы подлежащие проверке</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Предусмотрено</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проекте</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Требуется</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по</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нормам</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Ссылка на пункты норм</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Вывод</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2</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3</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4</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6</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Необходимость деления здания на пожарные отсеки по допустимой площади пожарного отсека</w:t>
            </w:r>
          </w:p>
          <w:p w:rsidR="00E16A9C" w:rsidRPr="00385266" w:rsidRDefault="00E16A9C" w:rsidP="00385266">
            <w:pPr>
              <w:spacing w:after="0" w:line="360" w:lineRule="auto"/>
              <w:jc w:val="both"/>
              <w:rPr>
                <w:rFonts w:ascii="Times New Roman" w:hAnsi="Times New Roman"/>
                <w:sz w:val="20"/>
                <w:szCs w:val="20"/>
              </w:rPr>
            </w:pP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F</w:t>
            </w:r>
            <w:r w:rsidRPr="00385266">
              <w:rPr>
                <w:rFonts w:ascii="Times New Roman" w:hAnsi="Times New Roman"/>
                <w:sz w:val="20"/>
                <w:szCs w:val="20"/>
              </w:rPr>
              <w:t>эт = 3240 м</w:t>
            </w:r>
            <w:r w:rsidRPr="00385266">
              <w:rPr>
                <w:rFonts w:ascii="Times New Roman" w:hAnsi="Times New Roman"/>
                <w:sz w:val="20"/>
                <w:szCs w:val="20"/>
                <w:vertAlign w:val="superscript"/>
              </w:rPr>
              <w:t>2</w:t>
            </w:r>
          </w:p>
        </w:tc>
        <w:tc>
          <w:tcPr>
            <w:tcW w:w="2618" w:type="dxa"/>
          </w:tcPr>
          <w:p w:rsidR="00662CB3"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Для двухэтажных зданий </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I</w:t>
            </w:r>
            <w:r w:rsidRPr="00385266">
              <w:rPr>
                <w:rFonts w:ascii="Times New Roman" w:hAnsi="Times New Roman"/>
                <w:sz w:val="20"/>
                <w:szCs w:val="20"/>
              </w:rPr>
              <w:t xml:space="preserve">, </w:t>
            </w:r>
            <w:r w:rsidRPr="00385266">
              <w:rPr>
                <w:rFonts w:ascii="Times New Roman" w:hAnsi="Times New Roman"/>
                <w:sz w:val="20"/>
                <w:szCs w:val="20"/>
                <w:lang w:val="en-US"/>
              </w:rPr>
              <w:t>II</w:t>
            </w:r>
            <w:r w:rsidRPr="00385266">
              <w:rPr>
                <w:rFonts w:ascii="Times New Roman" w:hAnsi="Times New Roman"/>
                <w:sz w:val="20"/>
                <w:szCs w:val="20"/>
              </w:rPr>
              <w:t xml:space="preserve"> СО</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F</w:t>
            </w:r>
            <w:r w:rsidRPr="00385266">
              <w:rPr>
                <w:rFonts w:ascii="Times New Roman" w:hAnsi="Times New Roman"/>
                <w:sz w:val="20"/>
                <w:szCs w:val="20"/>
              </w:rPr>
              <w:t>эт ≤ 3000 м</w:t>
            </w:r>
            <w:r w:rsidRPr="00385266">
              <w:rPr>
                <w:rFonts w:ascii="Times New Roman" w:hAnsi="Times New Roman"/>
                <w:sz w:val="20"/>
                <w:szCs w:val="20"/>
                <w:vertAlign w:val="superscript"/>
              </w:rPr>
              <w:t>2</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6.8.1 и табл.6.11</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2.13130.2009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2</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Необходимость отделения складских, кладовых и подсобных помещений от торгового зала</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Кирпичные перегородки толщиной 120 мм</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w:t>
            </w:r>
            <w:r w:rsidRPr="00385266">
              <w:rPr>
                <w:rFonts w:ascii="Times New Roman" w:hAnsi="Times New Roman"/>
                <w:sz w:val="20"/>
                <w:szCs w:val="20"/>
                <w:vertAlign w:val="subscript"/>
              </w:rPr>
              <w:t>ф</w:t>
            </w:r>
            <w:r w:rsidRPr="00385266">
              <w:rPr>
                <w:rFonts w:ascii="Times New Roman" w:hAnsi="Times New Roman"/>
                <w:sz w:val="20"/>
                <w:szCs w:val="20"/>
              </w:rPr>
              <w:t xml:space="preserve"> Е150</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Складские, кладовые горючих товаров и товаров в горючей упаковке следует, как правило, размещать у наружных стен, отделяя их противопожарными перегородками 1-го типа от торгового зала площадью </w:t>
            </w:r>
            <w:smartTag w:uri="urn:schemas-microsoft-com:office:smarttags" w:element="metricconverter">
              <w:smartTagPr>
                <w:attr w:name="ProductID" w:val="250 м2"/>
              </w:smartTagPr>
              <w:r w:rsidRPr="00385266">
                <w:rPr>
                  <w:rFonts w:ascii="Times New Roman" w:hAnsi="Times New Roman"/>
                  <w:sz w:val="20"/>
                  <w:szCs w:val="20"/>
                </w:rPr>
                <w:t>250 м</w:t>
              </w:r>
              <w:r w:rsidRPr="00385266">
                <w:rPr>
                  <w:rFonts w:ascii="Times New Roman" w:hAnsi="Times New Roman"/>
                  <w:sz w:val="20"/>
                  <w:szCs w:val="20"/>
                  <w:vertAlign w:val="superscript"/>
                </w:rPr>
                <w:t>2</w:t>
              </w:r>
            </w:smartTag>
            <w:r w:rsidRPr="00385266">
              <w:rPr>
                <w:rFonts w:ascii="Times New Roman" w:hAnsi="Times New Roman"/>
                <w:sz w:val="20"/>
                <w:szCs w:val="20"/>
              </w:rPr>
              <w:t xml:space="preserve"> и более.</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5.4.2.3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4.13130.2009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3</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Размещение кладовых помещений с горючими товарами</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Кладовая мебели на 1 этаже находится не у наружной стены</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Кладовые горючих товаров и товаров в горючей упаковке следует, как правило, размещать у наружных стен</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5.4.2.3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4.13130.2009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4</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Защита дверных проемов</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Нет данных</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Двери кладовых для хранения горючих материалов, мастерских для переработки горючих материалов, электрощитовых, вентиляционных камер и других пожароопасных технических помещений, а также кладовых для хранения белья и гладильных в детских дошкольных учреждениях должны иметь предел огнестойкости не менее 0,6 ч.</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6.8.19</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2.13130.2009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Предоставить данные</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Отделка стен</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Отделка стен выполнена из несгораемого материала</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В зданиях </w:t>
            </w:r>
            <w:r w:rsidRPr="00385266">
              <w:rPr>
                <w:rFonts w:ascii="Times New Roman" w:hAnsi="Times New Roman"/>
                <w:sz w:val="20"/>
                <w:szCs w:val="20"/>
                <w:lang w:val="en-US"/>
              </w:rPr>
              <w:t>I</w:t>
            </w:r>
            <w:r w:rsidRPr="00385266">
              <w:rPr>
                <w:rFonts w:ascii="Times New Roman" w:hAnsi="Times New Roman"/>
                <w:sz w:val="20"/>
                <w:szCs w:val="20"/>
              </w:rPr>
              <w:t xml:space="preserve">, </w:t>
            </w:r>
            <w:r w:rsidRPr="00385266">
              <w:rPr>
                <w:rFonts w:ascii="Times New Roman" w:hAnsi="Times New Roman"/>
                <w:sz w:val="20"/>
                <w:szCs w:val="20"/>
                <w:lang w:val="en-US"/>
              </w:rPr>
              <w:t>II</w:t>
            </w:r>
            <w:r w:rsidRPr="00385266">
              <w:rPr>
                <w:rFonts w:ascii="Times New Roman" w:hAnsi="Times New Roman"/>
                <w:sz w:val="20"/>
                <w:szCs w:val="20"/>
              </w:rPr>
              <w:t xml:space="preserve"> СО следует предусматривать из трудно горючих и негорючих материалов</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.4.3.2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1.13130.2009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 Соответствует</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6</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Наличие противопожарной двери 2-го типа при выходе из лестничной клетки на кровлю</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Нет данных</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Выходы из лестничных клеток на кровлю </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следует предусматривать по лестничным маршам с площадками перед выходом, через противопожарные двери 2-го типа. В общественных зданиях высотой до пяти этажей включительно допускается устройство выходов на кровлю из лестничных клеток через противопожарные люки 2-го типа размерами 0,6х0,8 м по закрепленным стальным стремянкам.</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Ст. 90 п. 6</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ФЗ №123</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Предоставить данные</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7</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Наличие наружных пожарных лестниц в местах перепада высот</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Нет данных</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В местах перепада высот кровель (в том числе для подъема на кровлю светоаэрационных фонарей) более </w:t>
            </w:r>
            <w:smartTag w:uri="urn:schemas-microsoft-com:office:smarttags" w:element="metricconverter">
              <w:smartTagPr>
                <w:attr w:name="ProductID" w:val="1 м"/>
              </w:smartTagPr>
              <w:r w:rsidRPr="00385266">
                <w:rPr>
                  <w:rFonts w:ascii="Times New Roman" w:hAnsi="Times New Roman"/>
                  <w:sz w:val="20"/>
                  <w:szCs w:val="20"/>
                </w:rPr>
                <w:t>1 м</w:t>
              </w:r>
            </w:smartTag>
            <w:r w:rsidRPr="00385266">
              <w:rPr>
                <w:rFonts w:ascii="Times New Roman" w:hAnsi="Times New Roman"/>
                <w:sz w:val="20"/>
                <w:szCs w:val="20"/>
              </w:rPr>
              <w:t xml:space="preserve"> следует предусматривать наружные пожарные лестницы независимо от высоты зданий.</w:t>
            </w:r>
          </w:p>
          <w:p w:rsidR="00E16A9C" w:rsidRPr="00385266" w:rsidRDefault="00E16A9C" w:rsidP="00385266">
            <w:pPr>
              <w:spacing w:after="0" w:line="360" w:lineRule="auto"/>
              <w:jc w:val="both"/>
              <w:rPr>
                <w:rFonts w:ascii="Times New Roman" w:hAnsi="Times New Roman"/>
                <w:sz w:val="20"/>
                <w:szCs w:val="20"/>
              </w:rPr>
            </w:pP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Ст. 90 п. 12 п. 13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ФЗ №123</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Предоставить данные</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8</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Наличие стационарных лестниц для обслуживающего персонала</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Нет данных</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Входы и лестницы для обслуживающего персонала должны быть отдельными от входов и лестниц для покупателей, а также для посетителей предприятий бытового обслуживания расчетной площадью более </w:t>
            </w:r>
            <w:smartTag w:uri="urn:schemas-microsoft-com:office:smarttags" w:element="metricconverter">
              <w:smartTagPr>
                <w:attr w:name="ProductID" w:val="200 м2"/>
              </w:smartTagPr>
              <w:r w:rsidRPr="00385266">
                <w:rPr>
                  <w:rFonts w:ascii="Times New Roman" w:hAnsi="Times New Roman"/>
                  <w:sz w:val="20"/>
                  <w:szCs w:val="20"/>
                </w:rPr>
                <w:t>200 м</w:t>
              </w:r>
              <w:r w:rsidRPr="00385266">
                <w:rPr>
                  <w:rFonts w:ascii="Times New Roman" w:hAnsi="Times New Roman"/>
                  <w:sz w:val="20"/>
                  <w:szCs w:val="20"/>
                  <w:vertAlign w:val="superscript"/>
                </w:rPr>
                <w:t>2</w:t>
              </w:r>
            </w:smartTag>
            <w:r w:rsidRPr="00385266">
              <w:rPr>
                <w:rFonts w:ascii="Times New Roman" w:hAnsi="Times New Roman"/>
                <w:sz w:val="20"/>
                <w:szCs w:val="20"/>
              </w:rPr>
              <w:t>.</w:t>
            </w:r>
          </w:p>
          <w:p w:rsidR="00E16A9C" w:rsidRPr="00385266" w:rsidRDefault="00E16A9C" w:rsidP="00385266">
            <w:pPr>
              <w:spacing w:after="0" w:line="360" w:lineRule="auto"/>
              <w:jc w:val="both"/>
              <w:rPr>
                <w:rFonts w:ascii="Times New Roman" w:hAnsi="Times New Roman"/>
                <w:sz w:val="20"/>
                <w:szCs w:val="20"/>
              </w:rPr>
            </w:pP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7.6.2.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1.13130.2009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Предоставить данные</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9</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Отделение помещений универмага друг от друга</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Нет данных</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Складские помещения, кладовые, мастерские, вентиляционные камеры, аккумуляторные, трансформаторные подстанции должны иметь противопожарные перегородки 1-го типа, перекрытия 3-го типа и двери 2-го типа.</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.5.1.10</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4.13130.2009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Предоставить данные</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10</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Расположения вентиляционной камеры.</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Венткамера расположена на втором этаже совместно с кладовой электро,культтоваров и мебели, мастерской по подготовке готово платья и торговым залом</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Вентиляционные камеры, являющимся источником шума и вибраций, не следует располагать смежно, над и под рабочими помещениями и кабинетами с постоянным пребыванием людей, в общественных зданиях.</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п. .6.5.1. </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6.3.7.</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7.13130.2009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11</w:t>
            </w:r>
          </w:p>
        </w:tc>
        <w:tc>
          <w:tcPr>
            <w:tcW w:w="209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Изоляция лестничных клеток</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Кирпичные перегородки толщиной 120 мм</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w:t>
            </w:r>
            <w:r w:rsidRPr="00385266">
              <w:rPr>
                <w:rFonts w:ascii="Times New Roman" w:hAnsi="Times New Roman"/>
                <w:sz w:val="20"/>
                <w:szCs w:val="20"/>
                <w:vertAlign w:val="subscript"/>
              </w:rPr>
              <w:t>ф</w:t>
            </w:r>
            <w:r w:rsidRPr="00385266">
              <w:rPr>
                <w:rFonts w:ascii="Times New Roman" w:hAnsi="Times New Roman"/>
                <w:sz w:val="20"/>
                <w:szCs w:val="20"/>
              </w:rPr>
              <w:t xml:space="preserve"> Е150</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В зданиях </w:t>
            </w:r>
            <w:r w:rsidRPr="00385266">
              <w:rPr>
                <w:rFonts w:ascii="Times New Roman" w:hAnsi="Times New Roman"/>
                <w:sz w:val="20"/>
                <w:szCs w:val="20"/>
                <w:lang w:val="en-US"/>
              </w:rPr>
              <w:t>II</w:t>
            </w:r>
            <w:r w:rsidRPr="00385266">
              <w:rPr>
                <w:rFonts w:ascii="Times New Roman" w:hAnsi="Times New Roman"/>
                <w:sz w:val="20"/>
                <w:szCs w:val="20"/>
              </w:rPr>
              <w:t xml:space="preserve"> СО внутренние ограждения лестничных клеток </w:t>
            </w:r>
            <w:r w:rsidRPr="00385266">
              <w:rPr>
                <w:rFonts w:ascii="Times New Roman" w:hAnsi="Times New Roman"/>
                <w:sz w:val="20"/>
                <w:szCs w:val="20"/>
                <w:lang w:val="en-US"/>
              </w:rPr>
              <w:t>REI</w:t>
            </w:r>
            <w:r w:rsidRPr="00385266">
              <w:rPr>
                <w:rFonts w:ascii="Times New Roman" w:hAnsi="Times New Roman"/>
                <w:sz w:val="20"/>
                <w:szCs w:val="20"/>
              </w:rPr>
              <w:t xml:space="preserve"> 90</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Табл. 21</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ФЗ №123</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5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12</w:t>
            </w:r>
          </w:p>
        </w:tc>
        <w:tc>
          <w:tcPr>
            <w:tcW w:w="2090" w:type="dxa"/>
          </w:tcPr>
          <w:p w:rsidR="00E16A9C" w:rsidRPr="00385266" w:rsidRDefault="00E16A9C" w:rsidP="00385266">
            <w:pPr>
              <w:pStyle w:val="a5"/>
              <w:spacing w:after="0" w:line="360" w:lineRule="auto"/>
              <w:ind w:left="0"/>
              <w:jc w:val="both"/>
              <w:rPr>
                <w:rFonts w:ascii="Times New Roman" w:hAnsi="Times New Roman"/>
                <w:sz w:val="20"/>
                <w:szCs w:val="20"/>
              </w:rPr>
            </w:pPr>
            <w:r w:rsidRPr="00385266">
              <w:rPr>
                <w:rFonts w:ascii="Times New Roman" w:hAnsi="Times New Roman"/>
                <w:sz w:val="20"/>
                <w:szCs w:val="20"/>
              </w:rPr>
              <w:t>Размещение пожарного поста</w:t>
            </w:r>
          </w:p>
        </w:tc>
        <w:tc>
          <w:tcPr>
            <w:tcW w:w="2066"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Расположен на первом этаже, не предусмотрено естественное освещение</w:t>
            </w:r>
          </w:p>
        </w:tc>
        <w:tc>
          <w:tcPr>
            <w:tcW w:w="26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Следует проектировать с естественным освещением</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13.14.12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5.13130.2009</w:t>
            </w:r>
          </w:p>
        </w:tc>
        <w:tc>
          <w:tcPr>
            <w:tcW w:w="13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bl>
    <w:p w:rsidR="00E16A9C" w:rsidRPr="005E1E3D" w:rsidRDefault="00E16A9C" w:rsidP="00662CB3">
      <w:pPr>
        <w:spacing w:after="0" w:line="360" w:lineRule="auto"/>
        <w:ind w:firstLine="709"/>
        <w:jc w:val="both"/>
        <w:rPr>
          <w:rFonts w:ascii="Times New Roman" w:hAnsi="Times New Roman"/>
          <w:sz w:val="28"/>
          <w:szCs w:val="24"/>
        </w:rPr>
      </w:pPr>
    </w:p>
    <w:p w:rsidR="00662CB3" w:rsidRPr="005E1E3D" w:rsidRDefault="00E16A9C" w:rsidP="00662CB3">
      <w:pPr>
        <w:spacing w:after="0" w:line="360" w:lineRule="auto"/>
        <w:ind w:firstLine="709"/>
        <w:jc w:val="both"/>
        <w:rPr>
          <w:rFonts w:ascii="Times New Roman" w:hAnsi="Times New Roman"/>
          <w:b/>
          <w:sz w:val="28"/>
          <w:szCs w:val="24"/>
        </w:rPr>
      </w:pPr>
      <w:r w:rsidRPr="005E1E3D">
        <w:rPr>
          <w:rFonts w:ascii="Times New Roman" w:hAnsi="Times New Roman"/>
          <w:b/>
          <w:sz w:val="28"/>
          <w:szCs w:val="28"/>
        </w:rPr>
        <w:t>3.2</w:t>
      </w:r>
      <w:r w:rsidR="00385266">
        <w:rPr>
          <w:rFonts w:ascii="Times New Roman" w:hAnsi="Times New Roman"/>
          <w:b/>
          <w:sz w:val="28"/>
          <w:szCs w:val="28"/>
        </w:rPr>
        <w:t xml:space="preserve"> </w:t>
      </w:r>
      <w:r w:rsidRPr="005E1E3D">
        <w:rPr>
          <w:rFonts w:ascii="Times New Roman" w:hAnsi="Times New Roman"/>
          <w:b/>
          <w:sz w:val="28"/>
          <w:szCs w:val="28"/>
        </w:rPr>
        <w:t>Проверка соответствия противопожарных преград</w:t>
      </w:r>
    </w:p>
    <w:p w:rsidR="00385266" w:rsidRDefault="00385266" w:rsidP="00662CB3">
      <w:pPr>
        <w:tabs>
          <w:tab w:val="left" w:pos="9240"/>
        </w:tabs>
        <w:spacing w:after="0" w:line="360" w:lineRule="auto"/>
        <w:ind w:firstLine="709"/>
        <w:jc w:val="both"/>
        <w:rPr>
          <w:rFonts w:ascii="Times New Roman" w:hAnsi="Times New Roman"/>
          <w:sz w:val="28"/>
          <w:szCs w:val="28"/>
        </w:rPr>
      </w:pPr>
    </w:p>
    <w:p w:rsidR="00E16A9C" w:rsidRPr="005E1E3D" w:rsidRDefault="00E16A9C" w:rsidP="00385266">
      <w:pPr>
        <w:tabs>
          <w:tab w:val="left" w:pos="9240"/>
        </w:tabs>
        <w:spacing w:after="0" w:line="360" w:lineRule="auto"/>
        <w:ind w:firstLine="709"/>
        <w:jc w:val="both"/>
        <w:rPr>
          <w:rFonts w:ascii="Times New Roman" w:hAnsi="Times New Roman"/>
          <w:sz w:val="28"/>
          <w:szCs w:val="28"/>
        </w:rPr>
      </w:pPr>
      <w:r w:rsidRPr="005E1E3D">
        <w:rPr>
          <w:rFonts w:ascii="Times New Roman" w:hAnsi="Times New Roman"/>
          <w:sz w:val="28"/>
          <w:szCs w:val="28"/>
        </w:rPr>
        <w:t>Таблица 2</w:t>
      </w:r>
      <w:r w:rsidR="00385266">
        <w:rPr>
          <w:rFonts w:ascii="Times New Roman" w:hAnsi="Times New Roman"/>
          <w:sz w:val="28"/>
          <w:szCs w:val="28"/>
        </w:rPr>
        <w:t xml:space="preserve">. </w:t>
      </w:r>
      <w:r w:rsidRPr="005E1E3D">
        <w:rPr>
          <w:rFonts w:ascii="Times New Roman" w:hAnsi="Times New Roman"/>
          <w:sz w:val="28"/>
          <w:szCs w:val="28"/>
        </w:rPr>
        <w:t>Противопожарные преграды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6"/>
        <w:gridCol w:w="1793"/>
        <w:gridCol w:w="1883"/>
        <w:gridCol w:w="1944"/>
        <w:gridCol w:w="1316"/>
        <w:gridCol w:w="1540"/>
      </w:tblGrid>
      <w:tr w:rsidR="00E16A9C" w:rsidRPr="00385266" w:rsidTr="00385266">
        <w:trPr>
          <w:trHeight w:val="469"/>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п/п</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Вопросы подлежащие проверке</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Предусмотрено</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проекте</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Требуется</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по</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нормам</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Ссылка на пункты норм</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Вывод</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2</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3</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4</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6</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Наличие п/п дверей в: вент.камерах, ап-паратных, складских помещений кладо-вых, помещения привода п/п зана-веса, трансформа-торных подстанциях</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Нет данных</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Необходимо устройство п/п дверей 2 типа</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5.2.3.</w:t>
            </w:r>
          </w:p>
          <w:p w:rsidR="00E16A9C" w:rsidRPr="00385266" w:rsidRDefault="00E16A9C" w:rsidP="00385266">
            <w:pPr>
              <w:pStyle w:val="a5"/>
              <w:spacing w:after="0" w:line="360" w:lineRule="auto"/>
              <w:ind w:left="0"/>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Предоставить данные</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2</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Наличие п/п перегородок в помещениях указанных в п.1.</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Кирпичные перегородки толщиной 120 мм</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w:t>
            </w:r>
            <w:r w:rsidRPr="00385266">
              <w:rPr>
                <w:rFonts w:ascii="Times New Roman" w:hAnsi="Times New Roman"/>
                <w:sz w:val="20"/>
                <w:szCs w:val="20"/>
                <w:vertAlign w:val="subscript"/>
              </w:rPr>
              <w:t>ф</w:t>
            </w:r>
            <w:r w:rsidRPr="00385266">
              <w:rPr>
                <w:rFonts w:ascii="Times New Roman" w:hAnsi="Times New Roman"/>
                <w:sz w:val="20"/>
                <w:szCs w:val="20"/>
              </w:rPr>
              <w:t xml:space="preserve"> Е150</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п/п перегородки 1 типа с П</w:t>
            </w:r>
            <w:r w:rsidRPr="00385266">
              <w:rPr>
                <w:rFonts w:ascii="Times New Roman" w:hAnsi="Times New Roman"/>
                <w:sz w:val="20"/>
                <w:szCs w:val="20"/>
                <w:vertAlign w:val="subscript"/>
              </w:rPr>
              <w:t>тр</w:t>
            </w:r>
            <w:r w:rsidRPr="00385266">
              <w:rPr>
                <w:rFonts w:ascii="Times New Roman" w:hAnsi="Times New Roman"/>
                <w:sz w:val="20"/>
                <w:szCs w:val="20"/>
              </w:rPr>
              <w:t>=45 мин.</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5.2.3.</w:t>
            </w:r>
          </w:p>
          <w:p w:rsidR="00E16A9C" w:rsidRPr="00385266" w:rsidRDefault="00E16A9C" w:rsidP="00385266">
            <w:pPr>
              <w:pStyle w:val="a5"/>
              <w:spacing w:after="0" w:line="360" w:lineRule="auto"/>
              <w:ind w:left="0"/>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3</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Наличие п/п перекрытий в помещениях указанных в п.1.</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Нет данных</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п/п перекрытия3 типа с П</w:t>
            </w:r>
            <w:r w:rsidRPr="00385266">
              <w:rPr>
                <w:rFonts w:ascii="Times New Roman" w:hAnsi="Times New Roman"/>
                <w:sz w:val="20"/>
                <w:szCs w:val="20"/>
                <w:vertAlign w:val="subscript"/>
              </w:rPr>
              <w:t>тр</w:t>
            </w:r>
            <w:r w:rsidRPr="00385266">
              <w:rPr>
                <w:rFonts w:ascii="Times New Roman" w:hAnsi="Times New Roman"/>
                <w:sz w:val="20"/>
                <w:szCs w:val="20"/>
              </w:rPr>
              <w:t>=45 мин</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5.3.3.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Предоставить данные</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4</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Наличие и защита дверных проемов в п/п стенах.</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Нет данных</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 п/п стенах 1 и 2 типа необходимо устанавливать соответственно двери 1 и 2 типа</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5.3.5.</w:t>
            </w:r>
          </w:p>
          <w:p w:rsidR="00E16A9C" w:rsidRPr="00385266" w:rsidRDefault="00E16A9C" w:rsidP="00385266">
            <w:pPr>
              <w:pStyle w:val="a5"/>
              <w:spacing w:after="0" w:line="360" w:lineRule="auto"/>
              <w:ind w:left="0"/>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Предоставить данные</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Опирание п/п стен на фундамент прохождение ими на всю высоту здания</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п/п стены</w:t>
            </w:r>
            <w:r w:rsidR="00662CB3" w:rsidRPr="00385266">
              <w:rPr>
                <w:rFonts w:ascii="Times New Roman" w:hAnsi="Times New Roman"/>
                <w:sz w:val="20"/>
                <w:szCs w:val="20"/>
              </w:rPr>
              <w:t xml:space="preserve"> </w:t>
            </w:r>
            <w:r w:rsidRPr="00385266">
              <w:rPr>
                <w:rFonts w:ascii="Times New Roman" w:hAnsi="Times New Roman"/>
                <w:sz w:val="20"/>
                <w:szCs w:val="20"/>
              </w:rPr>
              <w:t>не опираются на фундамент, и не проходят через всю высоту здания</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п/п стены должны опираться на фундамент и пересекать все этажи и конструкции</w:t>
            </w:r>
          </w:p>
        </w:tc>
        <w:tc>
          <w:tcPr>
            <w:tcW w:w="1205" w:type="dxa"/>
          </w:tcPr>
          <w:p w:rsidR="00E16A9C" w:rsidRPr="00385266" w:rsidRDefault="00662CB3"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 </w:t>
            </w:r>
            <w:r w:rsidR="00E16A9C" w:rsidRPr="00385266">
              <w:rPr>
                <w:rFonts w:ascii="Times New Roman" w:hAnsi="Times New Roman"/>
                <w:sz w:val="20"/>
                <w:szCs w:val="20"/>
              </w:rPr>
              <w:t>п. 5.4.7.</w:t>
            </w:r>
          </w:p>
          <w:p w:rsidR="00E16A9C" w:rsidRPr="00385266" w:rsidRDefault="00E16A9C" w:rsidP="00385266">
            <w:pPr>
              <w:pStyle w:val="a5"/>
              <w:spacing w:after="0" w:line="360" w:lineRule="auto"/>
              <w:ind w:left="0"/>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6</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Возвышение противопожарной стены над покрытием</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возвышается</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Противопожарная стена должна возвышаться над кровлей: не менее 60 см, если элементы кровли горючие материала; не менее 30 см если не горючие</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6.6.4.</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2.13130.2009</w:t>
            </w:r>
          </w:p>
          <w:p w:rsidR="00E16A9C" w:rsidRPr="00385266" w:rsidRDefault="00E16A9C" w:rsidP="00385266">
            <w:pPr>
              <w:pStyle w:val="a5"/>
              <w:spacing w:after="0" w:line="360" w:lineRule="auto"/>
              <w:ind w:left="0"/>
              <w:jc w:val="both"/>
              <w:rPr>
                <w:rFonts w:ascii="Times New Roman" w:hAnsi="Times New Roman"/>
                <w:sz w:val="20"/>
                <w:szCs w:val="20"/>
              </w:rPr>
            </w:pP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7</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Необходимость устройства</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Здание не имеет противрпожарных стен площадь этажа 3240 м2</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Площадь этажа между противопожарными стенами в здании 3000 м2</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6.8.1.</w:t>
            </w:r>
          </w:p>
          <w:p w:rsidR="00E16A9C" w:rsidRPr="00385266" w:rsidRDefault="00E16A9C" w:rsidP="00385266">
            <w:pPr>
              <w:pStyle w:val="a5"/>
              <w:spacing w:after="0" w:line="360" w:lineRule="auto"/>
              <w:ind w:left="0"/>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8</w:t>
            </w:r>
          </w:p>
        </w:tc>
        <w:tc>
          <w:tcPr>
            <w:tcW w:w="180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Количество противопожарных стен</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Противопожарные стены не предусмотрены</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Необходимо наличие одной</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6.8.1.</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9</w:t>
            </w:r>
          </w:p>
        </w:tc>
        <w:tc>
          <w:tcPr>
            <w:tcW w:w="1804" w:type="dxa"/>
          </w:tcPr>
          <w:p w:rsidR="00E16A9C" w:rsidRPr="00385266" w:rsidRDefault="00E16A9C" w:rsidP="00385266">
            <w:pPr>
              <w:pStyle w:val="3"/>
              <w:spacing w:after="0" w:line="360" w:lineRule="auto"/>
              <w:ind w:left="0"/>
              <w:jc w:val="both"/>
              <w:rPr>
                <w:rFonts w:ascii="Times New Roman" w:hAnsi="Times New Roman"/>
                <w:sz w:val="20"/>
                <w:szCs w:val="20"/>
              </w:rPr>
            </w:pPr>
            <w:r w:rsidRPr="00385266">
              <w:rPr>
                <w:rFonts w:ascii="Times New Roman" w:hAnsi="Times New Roman"/>
                <w:sz w:val="20"/>
                <w:szCs w:val="20"/>
              </w:rPr>
              <w:t>Допустимость устройства и площадь проемов в противопожарной стене</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предусмотрены</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 противопожарной стене допускается предусматривать проемы при условии заполнения их противопожарными дверями. Общая площадь не должна превышать 25% их площади.</w:t>
            </w:r>
          </w:p>
        </w:tc>
        <w:tc>
          <w:tcPr>
            <w:tcW w:w="120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5.3.4.</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r w:rsidR="00E16A9C" w:rsidRPr="00385266" w:rsidTr="00385266">
        <w:trPr>
          <w:jc w:val="center"/>
        </w:trPr>
        <w:tc>
          <w:tcPr>
            <w:tcW w:w="82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10</w:t>
            </w:r>
          </w:p>
        </w:tc>
        <w:tc>
          <w:tcPr>
            <w:tcW w:w="1804" w:type="dxa"/>
          </w:tcPr>
          <w:p w:rsidR="00E16A9C" w:rsidRPr="00385266" w:rsidRDefault="00E16A9C" w:rsidP="00385266">
            <w:pPr>
              <w:pStyle w:val="3"/>
              <w:spacing w:after="0" w:line="360" w:lineRule="auto"/>
              <w:ind w:left="0"/>
              <w:jc w:val="both"/>
              <w:rPr>
                <w:rFonts w:ascii="Times New Roman" w:hAnsi="Times New Roman"/>
                <w:sz w:val="20"/>
                <w:szCs w:val="20"/>
              </w:rPr>
            </w:pPr>
            <w:r w:rsidRPr="00385266">
              <w:rPr>
                <w:rFonts w:ascii="Times New Roman" w:hAnsi="Times New Roman"/>
                <w:sz w:val="20"/>
                <w:szCs w:val="20"/>
              </w:rPr>
              <w:t>Огнестойкость п/п стены:</w:t>
            </w:r>
          </w:p>
          <w:p w:rsidR="00E16A9C" w:rsidRPr="00385266" w:rsidRDefault="00E16A9C" w:rsidP="00385266">
            <w:pPr>
              <w:pStyle w:val="3"/>
              <w:spacing w:after="0" w:line="360" w:lineRule="auto"/>
              <w:ind w:left="0"/>
              <w:jc w:val="both"/>
              <w:rPr>
                <w:rFonts w:ascii="Times New Roman" w:hAnsi="Times New Roman"/>
                <w:sz w:val="20"/>
                <w:szCs w:val="20"/>
              </w:rPr>
            </w:pPr>
            <w:r w:rsidRPr="00385266">
              <w:rPr>
                <w:rFonts w:ascii="Times New Roman" w:hAnsi="Times New Roman"/>
                <w:sz w:val="20"/>
                <w:szCs w:val="20"/>
              </w:rPr>
              <w:t>Предел огнестойкости</w:t>
            </w:r>
          </w:p>
        </w:tc>
        <w:tc>
          <w:tcPr>
            <w:tcW w:w="20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Птреб=0часов</w:t>
            </w:r>
          </w:p>
        </w:tc>
        <w:tc>
          <w:tcPr>
            <w:tcW w:w="1991"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Птреб=2,5часа</w:t>
            </w:r>
          </w:p>
        </w:tc>
        <w:tc>
          <w:tcPr>
            <w:tcW w:w="1205" w:type="dxa"/>
          </w:tcPr>
          <w:p w:rsidR="00E16A9C" w:rsidRPr="00385266" w:rsidRDefault="00662CB3" w:rsidP="00385266">
            <w:pPr>
              <w:pStyle w:val="a9"/>
              <w:spacing w:line="360" w:lineRule="auto"/>
              <w:jc w:val="both"/>
            </w:pPr>
            <w:r w:rsidRPr="00385266">
              <w:t xml:space="preserve"> </w:t>
            </w:r>
            <w:r w:rsidR="00E16A9C" w:rsidRPr="00385266">
              <w:t>Ст.88 п. 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ФЗ №123</w:t>
            </w:r>
          </w:p>
          <w:p w:rsid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5.3.2..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 2.13130.2009</w:t>
            </w:r>
          </w:p>
        </w:tc>
        <w:tc>
          <w:tcPr>
            <w:tcW w:w="17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соответствует</w:t>
            </w:r>
          </w:p>
        </w:tc>
      </w:tr>
    </w:tbl>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tabs>
          <w:tab w:val="left" w:pos="2535"/>
        </w:tabs>
        <w:spacing w:after="0" w:line="360" w:lineRule="auto"/>
        <w:ind w:firstLine="709"/>
        <w:jc w:val="both"/>
        <w:rPr>
          <w:rFonts w:ascii="Times New Roman" w:hAnsi="Times New Roman"/>
          <w:sz w:val="28"/>
          <w:szCs w:val="28"/>
        </w:rPr>
      </w:pPr>
      <w:r w:rsidRPr="005E1E3D">
        <w:rPr>
          <w:rFonts w:ascii="Times New Roman" w:hAnsi="Times New Roman"/>
          <w:b/>
          <w:sz w:val="28"/>
          <w:szCs w:val="28"/>
        </w:rPr>
        <w:t>3.3</w:t>
      </w:r>
      <w:r w:rsidR="00385266">
        <w:rPr>
          <w:rFonts w:ascii="Times New Roman" w:hAnsi="Times New Roman"/>
          <w:b/>
          <w:sz w:val="28"/>
          <w:szCs w:val="28"/>
        </w:rPr>
        <w:t xml:space="preserve"> </w:t>
      </w:r>
      <w:r w:rsidRPr="005E1E3D">
        <w:rPr>
          <w:rFonts w:ascii="Times New Roman" w:hAnsi="Times New Roman"/>
          <w:b/>
          <w:sz w:val="28"/>
          <w:szCs w:val="28"/>
        </w:rPr>
        <w:t>Проверка соответствия эвакуационных путей</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i/>
          <w:sz w:val="28"/>
          <w:szCs w:val="28"/>
        </w:rPr>
      </w:pPr>
      <w:r w:rsidRPr="005E1E3D">
        <w:rPr>
          <w:rFonts w:ascii="Times New Roman" w:hAnsi="Times New Roman"/>
          <w:sz w:val="28"/>
          <w:szCs w:val="28"/>
        </w:rPr>
        <w:t>Под эвакуацией понимается процесс организованного самостоятельного движения людей наружу из помещений, в которых имеется возможность воздействия на них опасных факторов пожара. Эвакуацией также следует считать несамостоятельное перемещение людей, относящихся к маломобильным группам населения, осуществляемое обслуживающим персоналом. Эвакуация осуществляется по путям эвакуации через эвакуационные выходы.</w:t>
      </w:r>
      <w:r w:rsidR="00385266">
        <w:rPr>
          <w:rFonts w:ascii="Times New Roman" w:hAnsi="Times New Roman"/>
          <w:sz w:val="28"/>
          <w:szCs w:val="28"/>
        </w:rPr>
        <w:t xml:space="preserve"> </w:t>
      </w:r>
      <w:r w:rsidRPr="005E1E3D">
        <w:rPr>
          <w:rFonts w:ascii="Times New Roman" w:hAnsi="Times New Roman"/>
          <w:sz w:val="28"/>
          <w:szCs w:val="28"/>
        </w:rPr>
        <w:t>Задачи заключаются в том, чтобы обеспечить своевременную и беспрепятственную эвакуацию людей из помещения до наступления критического значения хотя бы по одному из видов ОФП. Поставленная задача решается нормируемыми, конструктивными и объёмно-планировочными решениями, направленными на изоляцию источников задымления, созданию условий для беспрепятственного движения людей при эвакуации, ограничением применения сгораемых отделочных материалов на путях эвакуации. Главным показателем эффективности решения, обеспечивающих безопасность людей, является время, которое требуется чтобы люди при пожаре могли без ущерба для здоровья покинуть помещение или здание в целом (</w:t>
      </w:r>
      <w:r w:rsidRPr="005E1E3D">
        <w:rPr>
          <w:rFonts w:ascii="Times New Roman" w:hAnsi="Times New Roman"/>
          <w:i/>
          <w:sz w:val="28"/>
          <w:szCs w:val="28"/>
          <w:lang w:val="en-US"/>
        </w:rPr>
        <w:t>t</w:t>
      </w:r>
      <w:r w:rsidRPr="005E1E3D">
        <w:rPr>
          <w:rFonts w:ascii="Times New Roman" w:hAnsi="Times New Roman"/>
          <w:i/>
          <w:sz w:val="28"/>
          <w:szCs w:val="28"/>
          <w:vertAlign w:val="subscript"/>
        </w:rPr>
        <w:t>нб</w:t>
      </w:r>
      <w:r w:rsidRPr="005E1E3D">
        <w:rPr>
          <w:rFonts w:ascii="Times New Roman" w:hAnsi="Times New Roman"/>
          <w:sz w:val="28"/>
          <w:szCs w:val="28"/>
        </w:rPr>
        <w:t>, мин.) Условие безопасности людей считается выполненным если</w:t>
      </w:r>
      <w:r w:rsidRPr="005E1E3D">
        <w:rPr>
          <w:rFonts w:ascii="Times New Roman" w:hAnsi="Times New Roman"/>
          <w:i/>
          <w:sz w:val="28"/>
          <w:szCs w:val="28"/>
        </w:rPr>
        <w:t>:</w: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2132C9"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object w:dxaOrig="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75pt" o:ole="" fillcolor="window">
            <v:imagedata r:id="rId7" o:title=""/>
          </v:shape>
          <o:OLEObject Type="Embed" ProgID="Equation.3" ShapeID="_x0000_i1025" DrawAspect="Content" ObjectID="_1457371776" r:id="rId8"/>
        </w:objec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где </w:t>
      </w:r>
      <w:r w:rsidRPr="005E1E3D">
        <w:rPr>
          <w:rFonts w:ascii="Times New Roman" w:hAnsi="Times New Roman"/>
          <w:i/>
          <w:sz w:val="28"/>
          <w:szCs w:val="28"/>
          <w:lang w:val="en-US"/>
        </w:rPr>
        <w:t>t</w:t>
      </w:r>
      <w:r w:rsidRPr="005E1E3D">
        <w:rPr>
          <w:rFonts w:ascii="Times New Roman" w:hAnsi="Times New Roman"/>
          <w:i/>
          <w:sz w:val="28"/>
          <w:szCs w:val="28"/>
          <w:vertAlign w:val="subscript"/>
        </w:rPr>
        <w:t>р</w:t>
      </w:r>
      <w:r w:rsidRPr="005E1E3D">
        <w:rPr>
          <w:rFonts w:ascii="Times New Roman" w:hAnsi="Times New Roman"/>
          <w:sz w:val="28"/>
          <w:szCs w:val="28"/>
        </w:rPr>
        <w:t xml:space="preserve"> – фактическое время эвакуации людей, мин., </w:t>
      </w:r>
      <w:r w:rsidRPr="005E1E3D">
        <w:rPr>
          <w:rFonts w:ascii="Times New Roman" w:hAnsi="Times New Roman"/>
          <w:i/>
          <w:sz w:val="28"/>
          <w:szCs w:val="28"/>
          <w:lang w:val="en-US"/>
        </w:rPr>
        <w:t>t</w:t>
      </w:r>
      <w:r w:rsidRPr="005E1E3D">
        <w:rPr>
          <w:rFonts w:ascii="Times New Roman" w:hAnsi="Times New Roman"/>
          <w:i/>
          <w:sz w:val="28"/>
          <w:szCs w:val="28"/>
          <w:vertAlign w:val="subscript"/>
        </w:rPr>
        <w:t>нб</w:t>
      </w:r>
      <w:r w:rsidRPr="005E1E3D">
        <w:rPr>
          <w:rFonts w:ascii="Times New Roman" w:hAnsi="Times New Roman"/>
          <w:sz w:val="28"/>
          <w:szCs w:val="28"/>
        </w:rPr>
        <w:t xml:space="preserve"> – необходимое время эвакуации, мин.</w:t>
      </w:r>
    </w:p>
    <w:p w:rsidR="00E16A9C" w:rsidRPr="005E1E3D" w:rsidRDefault="00385266" w:rsidP="00662CB3">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16A9C" w:rsidRPr="005E1E3D">
        <w:rPr>
          <w:rFonts w:ascii="Times New Roman" w:hAnsi="Times New Roman"/>
          <w:sz w:val="28"/>
          <w:szCs w:val="28"/>
        </w:rPr>
        <w:t>Соблюдение данного условия проверяетс («Расчетом времени эвакуации») курсового проекта при помощи расчета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Кроме того, в ходе экспертизы путей эвакуации проверяется соблюдение в проекте следующих условий безопасности:</w: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2132C9"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object w:dxaOrig="880" w:dyaOrig="380">
          <v:shape id="_x0000_i1026" type="#_x0000_t75" style="width:44.25pt;height:18.75pt" o:ole="" fillcolor="window">
            <v:imagedata r:id="rId9" o:title=""/>
          </v:shape>
          <o:OLEObject Type="Embed" ProgID="Equation.3" ShapeID="_x0000_i1026" DrawAspect="Content" ObjectID="_1457371777" r:id="rId10"/>
        </w:objec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где </w:t>
      </w:r>
      <w:r w:rsidR="002132C9" w:rsidRPr="005E1E3D">
        <w:rPr>
          <w:rFonts w:ascii="Times New Roman" w:hAnsi="Times New Roman"/>
          <w:sz w:val="28"/>
          <w:szCs w:val="28"/>
        </w:rPr>
        <w:object w:dxaOrig="720" w:dyaOrig="380">
          <v:shape id="_x0000_i1027" type="#_x0000_t75" style="width:36pt;height:18.75pt" o:ole="" fillcolor="window">
            <v:imagedata r:id="rId11" o:title=""/>
          </v:shape>
          <o:OLEObject Type="Embed" ProgID="Equation.3" ShapeID="_x0000_i1027" DrawAspect="Content" ObjectID="_1457371778" r:id="rId12"/>
        </w:object>
      </w:r>
      <w:r w:rsidRPr="005E1E3D">
        <w:rPr>
          <w:rFonts w:ascii="Times New Roman" w:hAnsi="Times New Roman"/>
          <w:sz w:val="28"/>
          <w:szCs w:val="28"/>
        </w:rPr>
        <w:t xml:space="preserve"> - соответственно фактическое и требуемое количество эвакуационных выходов.</w: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2132C9"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object w:dxaOrig="1080" w:dyaOrig="360">
          <v:shape id="_x0000_i1028" type="#_x0000_t75" style="width:54pt;height:18pt" o:ole="" fillcolor="window">
            <v:imagedata r:id="rId13" o:title=""/>
          </v:shape>
          <o:OLEObject Type="Embed" ProgID="Equation.3" ShapeID="_x0000_i1028" DrawAspect="Content" ObjectID="_1457371779" r:id="rId14"/>
        </w:objec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где </w:t>
      </w:r>
      <w:r w:rsidR="002132C9" w:rsidRPr="005E1E3D">
        <w:rPr>
          <w:rFonts w:ascii="Times New Roman" w:hAnsi="Times New Roman"/>
          <w:sz w:val="28"/>
          <w:szCs w:val="28"/>
        </w:rPr>
        <w:object w:dxaOrig="900" w:dyaOrig="360">
          <v:shape id="_x0000_i1029" type="#_x0000_t75" style="width:45pt;height:18pt" o:ole="" fillcolor="window">
            <v:imagedata r:id="rId15" o:title=""/>
          </v:shape>
          <o:OLEObject Type="Embed" ProgID="Equation.3" ShapeID="_x0000_i1029" DrawAspect="Content" ObjectID="_1457371780" r:id="rId16"/>
        </w:object>
      </w:r>
      <w:r w:rsidRPr="005E1E3D">
        <w:rPr>
          <w:rFonts w:ascii="Times New Roman" w:hAnsi="Times New Roman"/>
          <w:sz w:val="28"/>
          <w:szCs w:val="28"/>
        </w:rPr>
        <w:t xml:space="preserve"> - фактическая и требуемая ширина эвакуационных выходов.</w: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0720EC" w:rsidP="00662CB3">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81.75pt;height:19.5pt" fillcolor="window">
            <v:imagedata r:id="rId17" o:title=""/>
          </v:shape>
        </w:pic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где </w:t>
      </w:r>
      <w:r w:rsidR="002132C9" w:rsidRPr="005E1E3D">
        <w:rPr>
          <w:rFonts w:ascii="Times New Roman" w:hAnsi="Times New Roman"/>
          <w:sz w:val="28"/>
          <w:szCs w:val="28"/>
        </w:rPr>
        <w:object w:dxaOrig="740" w:dyaOrig="380">
          <v:shape id="_x0000_i1031" type="#_x0000_t75" style="width:36.75pt;height:18.75pt" o:ole="" fillcolor="window">
            <v:imagedata r:id="rId18" o:title=""/>
          </v:shape>
          <o:OLEObject Type="Embed" ProgID="Equation.3" ShapeID="_x0000_i1031" DrawAspect="Content" ObjectID="_1457371781" r:id="rId19"/>
        </w:object>
      </w:r>
      <w:r w:rsidRPr="005E1E3D">
        <w:rPr>
          <w:rFonts w:ascii="Times New Roman" w:hAnsi="Times New Roman"/>
          <w:sz w:val="28"/>
          <w:szCs w:val="28"/>
        </w:rPr>
        <w:t xml:space="preserve"> - соответственно фактическая и требуемая суммарная ширина эвакуационных выходов.</w: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2132C9" w:rsidP="00662CB3">
      <w:pPr>
        <w:spacing w:after="0" w:line="360" w:lineRule="auto"/>
        <w:ind w:firstLine="709"/>
        <w:jc w:val="both"/>
        <w:rPr>
          <w:rFonts w:ascii="Times New Roman" w:hAnsi="Times New Roman"/>
          <w:sz w:val="28"/>
          <w:szCs w:val="28"/>
          <w:lang w:val="en-US"/>
        </w:rPr>
      </w:pPr>
      <w:r w:rsidRPr="005E1E3D">
        <w:rPr>
          <w:rFonts w:ascii="Times New Roman" w:hAnsi="Times New Roman"/>
          <w:sz w:val="28"/>
          <w:szCs w:val="28"/>
        </w:rPr>
        <w:object w:dxaOrig="720" w:dyaOrig="380">
          <v:shape id="_x0000_i1032" type="#_x0000_t75" style="width:36pt;height:18.75pt" o:ole="" fillcolor="window">
            <v:imagedata r:id="rId20" o:title=""/>
          </v:shape>
          <o:OLEObject Type="Embed" ProgID="Equation.3" ShapeID="_x0000_i1032" DrawAspect="Content" ObjectID="_1457371782" r:id="rId21"/>
        </w:objec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2132C9"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object w:dxaOrig="560" w:dyaOrig="380">
          <v:shape id="_x0000_i1033" type="#_x0000_t75" style="width:27.75pt;height:18.75pt" o:ole="" fillcolor="window">
            <v:imagedata r:id="rId22" o:title=""/>
          </v:shape>
          <o:OLEObject Type="Embed" ProgID="Equation.3" ShapeID="_x0000_i1033" DrawAspect="Content" ObjectID="_1457371783" r:id="rId23"/>
        </w:object>
      </w:r>
      <w:r w:rsidR="00E16A9C" w:rsidRPr="005E1E3D">
        <w:rPr>
          <w:rFonts w:ascii="Times New Roman" w:hAnsi="Times New Roman"/>
          <w:sz w:val="28"/>
          <w:szCs w:val="28"/>
        </w:rPr>
        <w:t>- соответственно фактическая и требуемая длина эвакуационных путей.</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Эвакуационные пути в пределах помещения – пути обеспечивающие безопасную эвакуацию людей через эвакуационные выходы из данного помещения без учета применяемых в нем средств пожаротушения и противодымной защиты.</w:t>
      </w:r>
    </w:p>
    <w:p w:rsidR="00E16A9C" w:rsidRPr="005E1E3D" w:rsidRDefault="00385266" w:rsidP="00385266">
      <w:pPr>
        <w:tabs>
          <w:tab w:val="left" w:pos="87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16A9C" w:rsidRPr="005E1E3D">
        <w:rPr>
          <w:rFonts w:ascii="Times New Roman" w:hAnsi="Times New Roman"/>
          <w:sz w:val="28"/>
          <w:szCs w:val="28"/>
        </w:rPr>
        <w:t>Таблица 3</w:t>
      </w:r>
      <w:r>
        <w:rPr>
          <w:rFonts w:ascii="Times New Roman" w:hAnsi="Times New Roman"/>
          <w:sz w:val="28"/>
          <w:szCs w:val="28"/>
        </w:rPr>
        <w:t xml:space="preserve">. </w:t>
      </w:r>
      <w:r w:rsidR="00E16A9C" w:rsidRPr="005E1E3D">
        <w:rPr>
          <w:rFonts w:ascii="Times New Roman" w:hAnsi="Times New Roman"/>
          <w:sz w:val="28"/>
          <w:szCs w:val="28"/>
        </w:rPr>
        <w:t>Эвакуационные пути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1943"/>
        <w:gridCol w:w="2110"/>
        <w:gridCol w:w="1956"/>
        <w:gridCol w:w="1594"/>
        <w:gridCol w:w="1455"/>
      </w:tblGrid>
      <w:tr w:rsidR="00E16A9C" w:rsidRPr="00385266" w:rsidTr="00385266">
        <w:trPr>
          <w:trHeight w:val="469"/>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п/п</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Вопросы подлежащие проверке</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Предусмотрено</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проекте</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Требуется</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по</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нормам</w:t>
            </w:r>
          </w:p>
        </w:tc>
        <w:tc>
          <w:tcPr>
            <w:tcW w:w="1632"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Ссылка на пункты норм</w:t>
            </w:r>
          </w:p>
        </w:tc>
        <w:tc>
          <w:tcPr>
            <w:tcW w:w="16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Вывод</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2</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3</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4</w:t>
            </w:r>
          </w:p>
        </w:tc>
        <w:tc>
          <w:tcPr>
            <w:tcW w:w="1632"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w:t>
            </w:r>
          </w:p>
        </w:tc>
        <w:tc>
          <w:tcPr>
            <w:tcW w:w="16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6</w:t>
            </w:r>
          </w:p>
        </w:tc>
      </w:tr>
      <w:tr w:rsidR="00E16A9C" w:rsidRPr="00385266" w:rsidTr="00385266">
        <w:trPr>
          <w:jc w:val="center"/>
        </w:trPr>
        <w:tc>
          <w:tcPr>
            <w:tcW w:w="9570" w:type="dxa"/>
            <w:gridSpan w:val="6"/>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1.Количество эвакуационных выходов</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1.1</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Из торгового зала 1-го этажа</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Предусмотрено три выхода непосредственно наружу</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Должно быть предусмотрено не менее 2-х эвакуационных выходов торгового зала площадью </w:t>
            </w:r>
            <w:smartTag w:uri="urn:schemas-microsoft-com:office:smarttags" w:element="metricconverter">
              <w:smartTagPr>
                <w:attr w:name="ProductID" w:val="250 м2"/>
              </w:smartTagPr>
              <w:r w:rsidRPr="00385266">
                <w:rPr>
                  <w:rFonts w:ascii="Times New Roman" w:hAnsi="Times New Roman"/>
                  <w:sz w:val="20"/>
                  <w:szCs w:val="20"/>
                </w:rPr>
                <w:t>250 м</w:t>
              </w:r>
              <w:r w:rsidRPr="00385266">
                <w:rPr>
                  <w:rFonts w:ascii="Times New Roman" w:hAnsi="Times New Roman"/>
                  <w:sz w:val="20"/>
                  <w:szCs w:val="20"/>
                  <w:vertAlign w:val="superscript"/>
                </w:rPr>
                <w:t>2</w:t>
              </w:r>
            </w:smartTag>
            <w:r w:rsidRPr="00385266">
              <w:rPr>
                <w:rFonts w:ascii="Times New Roman" w:hAnsi="Times New Roman"/>
                <w:sz w:val="20"/>
                <w:szCs w:val="20"/>
              </w:rPr>
              <w:t xml:space="preserve"> и более.</w:t>
            </w:r>
          </w:p>
        </w:tc>
        <w:tc>
          <w:tcPr>
            <w:tcW w:w="1632"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4.2.1</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7.2.6.</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6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1.2</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Из административной части 1-го этажа</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Предусмотрено два выхода</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Должно быть предусмотрено не менее 2-х эвакуационных выходов</w:t>
            </w:r>
          </w:p>
        </w:tc>
        <w:tc>
          <w:tcPr>
            <w:tcW w:w="1632"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7.2.3.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tc>
        <w:tc>
          <w:tcPr>
            <w:tcW w:w="16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 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1.3</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Из торгового зала 2-го этажа</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Предусмотрено два выхода, один непосредственно на ЛК, другой через коридор на ЛК</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Должно быть предусмотрено не менее 2-х эвакуационных выходов торгового зала площадью 250 м</w:t>
            </w:r>
            <w:r w:rsidRPr="00385266">
              <w:rPr>
                <w:rFonts w:ascii="Times New Roman" w:hAnsi="Times New Roman"/>
                <w:sz w:val="20"/>
                <w:szCs w:val="20"/>
                <w:vertAlign w:val="superscript"/>
              </w:rPr>
              <w:t>2</w:t>
            </w:r>
            <w:r w:rsidRPr="00385266">
              <w:rPr>
                <w:rFonts w:ascii="Times New Roman" w:hAnsi="Times New Roman"/>
                <w:sz w:val="20"/>
                <w:szCs w:val="20"/>
              </w:rPr>
              <w:t xml:space="preserve"> и более</w:t>
            </w:r>
          </w:p>
        </w:tc>
        <w:tc>
          <w:tcPr>
            <w:tcW w:w="1632" w:type="dxa"/>
          </w:tcPr>
          <w:p w:rsidR="00E16A9C" w:rsidRPr="00385266" w:rsidRDefault="00E16A9C" w:rsidP="00385266">
            <w:pPr>
              <w:spacing w:after="0" w:line="360" w:lineRule="auto"/>
              <w:jc w:val="both"/>
              <w:rPr>
                <w:rFonts w:ascii="Times New Roman" w:hAnsi="Times New Roman"/>
                <w:sz w:val="20"/>
                <w:szCs w:val="20"/>
              </w:rPr>
            </w:pP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7.2.1.</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tc>
        <w:tc>
          <w:tcPr>
            <w:tcW w:w="16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1.4</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Из административной части 2-го этажа</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Два выхода через коридор на лестничные клетки</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Должно быть предусмотрено не менее 2-х эвакуационных выходов</w:t>
            </w:r>
          </w:p>
        </w:tc>
        <w:tc>
          <w:tcPr>
            <w:tcW w:w="1632"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4.2.3.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tc>
        <w:tc>
          <w:tcPr>
            <w:tcW w:w="16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2</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Рассредоточенность эвакуационных выходов из торгового зала на всех этажах</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Выходы расположены рассредоточено</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Эвакуационные выходы должны быть расположены рассредоточено при 2-х и более</w:t>
            </w:r>
          </w:p>
          <w:p w:rsidR="00E16A9C" w:rsidRPr="00385266" w:rsidRDefault="002132C9" w:rsidP="00385266">
            <w:pPr>
              <w:spacing w:after="0" w:line="360" w:lineRule="auto"/>
              <w:jc w:val="both"/>
              <w:rPr>
                <w:rFonts w:ascii="Times New Roman" w:hAnsi="Times New Roman"/>
                <w:sz w:val="20"/>
                <w:szCs w:val="20"/>
              </w:rPr>
            </w:pPr>
            <w:r w:rsidRPr="00385266">
              <w:rPr>
                <w:rFonts w:ascii="Times New Roman" w:hAnsi="Times New Roman"/>
                <w:sz w:val="20"/>
                <w:szCs w:val="20"/>
              </w:rPr>
              <w:object w:dxaOrig="1740" w:dyaOrig="820">
                <v:shape id="_x0000_i1034" type="#_x0000_t75" style="width:87pt;height:41.25pt" o:ole="" fillcolor="window">
                  <v:imagedata r:id="rId24" o:title=""/>
                </v:shape>
                <o:OLEObject Type="Embed" ProgID="Equation.3" ShapeID="_x0000_i1034" DrawAspect="Content" ObjectID="_1457371784" r:id="rId25"/>
              </w:object>
            </w:r>
          </w:p>
        </w:tc>
        <w:tc>
          <w:tcPr>
            <w:tcW w:w="1632"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4.2.4.</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630"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9570" w:type="dxa"/>
            <w:gridSpan w:val="6"/>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3. Протяженность эвакуационных путей</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3.1</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 торговом зале первого этажа</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L</w:t>
            </w:r>
            <w:r w:rsidRPr="00385266">
              <w:rPr>
                <w:rFonts w:ascii="Times New Roman" w:hAnsi="Times New Roman"/>
                <w:sz w:val="20"/>
                <w:szCs w:val="20"/>
                <w:vertAlign w:val="subscript"/>
              </w:rPr>
              <w:t>ф</w:t>
            </w:r>
            <w:r w:rsidRPr="00385266">
              <w:rPr>
                <w:rFonts w:ascii="Times New Roman" w:hAnsi="Times New Roman"/>
                <w:sz w:val="20"/>
                <w:szCs w:val="20"/>
              </w:rPr>
              <w:t>=48 метров</w:t>
            </w:r>
          </w:p>
        </w:tc>
        <w:tc>
          <w:tcPr>
            <w:tcW w:w="1613" w:type="dxa"/>
          </w:tcPr>
          <w:p w:rsidR="00E16A9C" w:rsidRPr="00385266" w:rsidRDefault="002132C9" w:rsidP="00385266">
            <w:pPr>
              <w:spacing w:after="0" w:line="360" w:lineRule="auto"/>
              <w:jc w:val="both"/>
              <w:rPr>
                <w:rFonts w:ascii="Times New Roman" w:hAnsi="Times New Roman"/>
                <w:sz w:val="20"/>
                <w:szCs w:val="20"/>
              </w:rPr>
            </w:pPr>
            <w:r w:rsidRPr="00385266">
              <w:rPr>
                <w:rFonts w:ascii="Times New Roman" w:hAnsi="Times New Roman"/>
                <w:sz w:val="20"/>
                <w:szCs w:val="20"/>
              </w:rPr>
              <w:object w:dxaOrig="880" w:dyaOrig="380">
                <v:shape id="_x0000_i1035" type="#_x0000_t75" style="width:44.25pt;height:18.75pt" o:ole="" fillcolor="window">
                  <v:imagedata r:id="rId26" o:title=""/>
                </v:shape>
                <o:OLEObject Type="Embed" ProgID="Equation.3" ShapeID="_x0000_i1035" DrawAspect="Content" ObjectID="_1457371785" r:id="rId27"/>
              </w:objec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7.2.2.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3.2</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 торговом зале второго этажа</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L</w:t>
            </w:r>
            <w:r w:rsidRPr="00385266">
              <w:rPr>
                <w:rFonts w:ascii="Times New Roman" w:hAnsi="Times New Roman"/>
                <w:sz w:val="20"/>
                <w:szCs w:val="20"/>
                <w:vertAlign w:val="subscript"/>
              </w:rPr>
              <w:t>ф</w:t>
            </w:r>
            <w:r w:rsidRPr="00385266">
              <w:rPr>
                <w:rFonts w:ascii="Times New Roman" w:hAnsi="Times New Roman"/>
                <w:sz w:val="20"/>
                <w:szCs w:val="20"/>
              </w:rPr>
              <w:t>=30 метров</w:t>
            </w:r>
          </w:p>
        </w:tc>
        <w:tc>
          <w:tcPr>
            <w:tcW w:w="1613" w:type="dxa"/>
          </w:tcPr>
          <w:p w:rsidR="00E16A9C" w:rsidRPr="00385266" w:rsidRDefault="002132C9" w:rsidP="00385266">
            <w:pPr>
              <w:spacing w:after="0" w:line="360" w:lineRule="auto"/>
              <w:jc w:val="both"/>
              <w:rPr>
                <w:rFonts w:ascii="Times New Roman" w:hAnsi="Times New Roman"/>
                <w:sz w:val="20"/>
                <w:szCs w:val="20"/>
              </w:rPr>
            </w:pPr>
            <w:r w:rsidRPr="00385266">
              <w:rPr>
                <w:rFonts w:ascii="Times New Roman" w:hAnsi="Times New Roman"/>
                <w:sz w:val="20"/>
                <w:szCs w:val="20"/>
              </w:rPr>
              <w:object w:dxaOrig="880" w:dyaOrig="380">
                <v:shape id="_x0000_i1036" type="#_x0000_t75" style="width:44.25pt;height:18.75pt" o:ole="" fillcolor="window">
                  <v:imagedata r:id="rId26" o:title=""/>
                </v:shape>
                <o:OLEObject Type="Embed" ProgID="Equation.3" ShapeID="_x0000_i1036" DrawAspect="Content" ObjectID="_1457371786" r:id="rId28"/>
              </w:objec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7.2.2.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9570" w:type="dxa"/>
            <w:gridSpan w:val="6"/>
          </w:tcPr>
          <w:p w:rsidR="00E16A9C" w:rsidRPr="00385266" w:rsidRDefault="00E16A9C" w:rsidP="00385266">
            <w:pPr>
              <w:tabs>
                <w:tab w:val="left" w:pos="330"/>
                <w:tab w:val="center" w:pos="5103"/>
              </w:tabs>
              <w:spacing w:after="0" w:line="360" w:lineRule="auto"/>
              <w:jc w:val="both"/>
              <w:rPr>
                <w:rFonts w:ascii="Times New Roman" w:hAnsi="Times New Roman"/>
                <w:sz w:val="20"/>
                <w:szCs w:val="20"/>
              </w:rPr>
            </w:pPr>
            <w:r w:rsidRPr="00385266">
              <w:rPr>
                <w:rFonts w:ascii="Times New Roman" w:hAnsi="Times New Roman"/>
                <w:sz w:val="20"/>
                <w:szCs w:val="20"/>
              </w:rPr>
              <w:t>4.Ширинаэвакуационных выходов</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4.1</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Суммарная ширина эвакуационных выходов из торгового зала 1 этажа</w:t>
            </w:r>
          </w:p>
        </w:tc>
        <w:tc>
          <w:tcPr>
            <w:tcW w:w="2018" w:type="dxa"/>
          </w:tcPr>
          <w:p w:rsidR="00E16A9C" w:rsidRPr="00385266" w:rsidRDefault="00E16A9C" w:rsidP="00385266">
            <w:pPr>
              <w:spacing w:after="0" w:line="360" w:lineRule="auto"/>
              <w:jc w:val="both"/>
              <w:rPr>
                <w:rFonts w:ascii="Times New Roman" w:hAnsi="Times New Roman"/>
                <w:sz w:val="20"/>
                <w:szCs w:val="20"/>
                <w:vertAlign w:val="superscript"/>
              </w:rPr>
            </w:pPr>
            <w:r w:rsidRPr="00385266">
              <w:rPr>
                <w:rFonts w:ascii="Times New Roman" w:hAnsi="Times New Roman"/>
                <w:sz w:val="20"/>
                <w:szCs w:val="20"/>
                <w:lang w:val="en-US"/>
              </w:rPr>
              <w:t>S</w:t>
            </w:r>
            <w:r w:rsidRPr="00385266">
              <w:rPr>
                <w:rFonts w:ascii="Times New Roman" w:hAnsi="Times New Roman"/>
                <w:sz w:val="20"/>
                <w:szCs w:val="20"/>
                <w:vertAlign w:val="subscript"/>
              </w:rPr>
              <w:t>т.з</w:t>
            </w:r>
            <w:r w:rsidRPr="00385266">
              <w:rPr>
                <w:rFonts w:ascii="Times New Roman" w:hAnsi="Times New Roman"/>
                <w:sz w:val="20"/>
                <w:szCs w:val="20"/>
              </w:rPr>
              <w:t>=651 м</w:t>
            </w:r>
            <w:r w:rsidRPr="00385266">
              <w:rPr>
                <w:rFonts w:ascii="Times New Roman" w:hAnsi="Times New Roman"/>
                <w:sz w:val="20"/>
                <w:szCs w:val="20"/>
                <w:vertAlign w:val="superscript"/>
              </w:rPr>
              <w:t>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N</w:t>
            </w:r>
            <w:r w:rsidRPr="00385266">
              <w:rPr>
                <w:rFonts w:ascii="Times New Roman" w:hAnsi="Times New Roman"/>
                <w:sz w:val="20"/>
                <w:szCs w:val="20"/>
                <w:vertAlign w:val="subscript"/>
              </w:rPr>
              <w:t>чел</w:t>
            </w:r>
            <w:r w:rsidRPr="00385266">
              <w:rPr>
                <w:rFonts w:ascii="Times New Roman" w:hAnsi="Times New Roman"/>
                <w:sz w:val="20"/>
                <w:szCs w:val="20"/>
              </w:rPr>
              <w:t>=651/3=217 чел.</w:t>
            </w:r>
          </w:p>
          <w:p w:rsidR="00E16A9C" w:rsidRPr="00385266" w:rsidRDefault="00E16A9C" w:rsidP="00385266">
            <w:pPr>
              <w:spacing w:after="0" w:line="360" w:lineRule="auto"/>
              <w:jc w:val="both"/>
              <w:rPr>
                <w:rFonts w:ascii="Times New Roman" w:hAnsi="Times New Roman"/>
                <w:sz w:val="20"/>
                <w:szCs w:val="20"/>
                <w:vertAlign w:val="superscript"/>
              </w:rPr>
            </w:pPr>
            <w:r w:rsidRPr="00385266">
              <w:rPr>
                <w:rFonts w:ascii="Times New Roman" w:hAnsi="Times New Roman"/>
                <w:sz w:val="20"/>
                <w:szCs w:val="20"/>
                <w:lang w:val="en-US"/>
              </w:rPr>
              <w:t>V</w:t>
            </w:r>
            <w:r w:rsidRPr="00385266">
              <w:rPr>
                <w:rFonts w:ascii="Times New Roman" w:hAnsi="Times New Roman"/>
                <w:sz w:val="20"/>
                <w:szCs w:val="20"/>
                <w:vertAlign w:val="subscript"/>
              </w:rPr>
              <w:t>т.з.</w:t>
            </w:r>
            <w:r w:rsidRPr="00385266">
              <w:rPr>
                <w:rFonts w:ascii="Times New Roman" w:hAnsi="Times New Roman"/>
                <w:sz w:val="20"/>
                <w:szCs w:val="20"/>
              </w:rPr>
              <w:t>=651*3.8=2473.8 м</w:t>
            </w:r>
            <w:r w:rsidRPr="00385266">
              <w:rPr>
                <w:rFonts w:ascii="Times New Roman" w:hAnsi="Times New Roman"/>
                <w:sz w:val="20"/>
                <w:szCs w:val="20"/>
                <w:vertAlign w:val="superscript"/>
              </w:rPr>
              <w:t>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B</w:t>
            </w:r>
            <w:r w:rsidRPr="00385266">
              <w:rPr>
                <w:rFonts w:ascii="Times New Roman" w:hAnsi="Times New Roman"/>
                <w:sz w:val="20"/>
                <w:szCs w:val="20"/>
              </w:rPr>
              <w:t>=217/165=1,32 м</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165 человек на 1 м ширины эвакуационных выходов</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7.2.3. т. 20</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4.2</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Суммарная ширина эвакуационных выходов из торгового зала 2 этажа</w:t>
            </w:r>
          </w:p>
        </w:tc>
        <w:tc>
          <w:tcPr>
            <w:tcW w:w="2018" w:type="dxa"/>
          </w:tcPr>
          <w:p w:rsidR="00E16A9C" w:rsidRPr="00385266" w:rsidRDefault="00E16A9C" w:rsidP="00385266">
            <w:pPr>
              <w:spacing w:after="0" w:line="360" w:lineRule="auto"/>
              <w:jc w:val="both"/>
              <w:rPr>
                <w:rFonts w:ascii="Times New Roman" w:hAnsi="Times New Roman"/>
                <w:sz w:val="20"/>
                <w:szCs w:val="20"/>
                <w:vertAlign w:val="superscript"/>
              </w:rPr>
            </w:pPr>
            <w:r w:rsidRPr="00385266">
              <w:rPr>
                <w:rFonts w:ascii="Times New Roman" w:hAnsi="Times New Roman"/>
                <w:sz w:val="20"/>
                <w:szCs w:val="20"/>
                <w:lang w:val="en-US"/>
              </w:rPr>
              <w:t>S</w:t>
            </w:r>
            <w:r w:rsidRPr="00385266">
              <w:rPr>
                <w:rFonts w:ascii="Times New Roman" w:hAnsi="Times New Roman"/>
                <w:sz w:val="20"/>
                <w:szCs w:val="20"/>
                <w:vertAlign w:val="subscript"/>
              </w:rPr>
              <w:t>т.з</w:t>
            </w:r>
            <w:r w:rsidRPr="00385266">
              <w:rPr>
                <w:rFonts w:ascii="Times New Roman" w:hAnsi="Times New Roman"/>
                <w:sz w:val="20"/>
                <w:szCs w:val="20"/>
              </w:rPr>
              <w:t>=730,2= м</w:t>
            </w:r>
            <w:r w:rsidRPr="00385266">
              <w:rPr>
                <w:rFonts w:ascii="Times New Roman" w:hAnsi="Times New Roman"/>
                <w:sz w:val="20"/>
                <w:szCs w:val="20"/>
                <w:vertAlign w:val="superscript"/>
              </w:rPr>
              <w:t>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N</w:t>
            </w:r>
            <w:r w:rsidRPr="00385266">
              <w:rPr>
                <w:rFonts w:ascii="Times New Roman" w:hAnsi="Times New Roman"/>
                <w:sz w:val="20"/>
                <w:szCs w:val="20"/>
                <w:vertAlign w:val="subscript"/>
              </w:rPr>
              <w:t>чел</w:t>
            </w:r>
            <w:r w:rsidRPr="00385266">
              <w:rPr>
                <w:rFonts w:ascii="Times New Roman" w:hAnsi="Times New Roman"/>
                <w:sz w:val="20"/>
                <w:szCs w:val="20"/>
              </w:rPr>
              <w:t>=730.2/3=244 чел.</w:t>
            </w:r>
          </w:p>
          <w:p w:rsidR="00E16A9C" w:rsidRPr="00385266" w:rsidRDefault="00E16A9C" w:rsidP="00385266">
            <w:pPr>
              <w:spacing w:after="0" w:line="360" w:lineRule="auto"/>
              <w:jc w:val="both"/>
              <w:rPr>
                <w:rFonts w:ascii="Times New Roman" w:hAnsi="Times New Roman"/>
                <w:sz w:val="20"/>
                <w:szCs w:val="20"/>
                <w:vertAlign w:val="superscript"/>
              </w:rPr>
            </w:pPr>
            <w:r w:rsidRPr="00385266">
              <w:rPr>
                <w:rFonts w:ascii="Times New Roman" w:hAnsi="Times New Roman"/>
                <w:sz w:val="20"/>
                <w:szCs w:val="20"/>
                <w:lang w:val="en-US"/>
              </w:rPr>
              <w:t>V</w:t>
            </w:r>
            <w:r w:rsidRPr="00385266">
              <w:rPr>
                <w:rFonts w:ascii="Times New Roman" w:hAnsi="Times New Roman"/>
                <w:sz w:val="20"/>
                <w:szCs w:val="20"/>
                <w:vertAlign w:val="subscript"/>
              </w:rPr>
              <w:t>т.з.</w:t>
            </w:r>
            <w:r w:rsidRPr="00385266">
              <w:rPr>
                <w:rFonts w:ascii="Times New Roman" w:hAnsi="Times New Roman"/>
                <w:sz w:val="20"/>
                <w:szCs w:val="20"/>
              </w:rPr>
              <w:t>=730.2*3.8=2774.8 м</w:t>
            </w:r>
            <w:r w:rsidRPr="00385266">
              <w:rPr>
                <w:rFonts w:ascii="Times New Roman" w:hAnsi="Times New Roman"/>
                <w:sz w:val="20"/>
                <w:szCs w:val="20"/>
                <w:vertAlign w:val="superscript"/>
              </w:rPr>
              <w:t>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lang w:val="en-US"/>
              </w:rPr>
              <w:t>B</w:t>
            </w:r>
            <w:r w:rsidRPr="00385266">
              <w:rPr>
                <w:rFonts w:ascii="Times New Roman" w:hAnsi="Times New Roman"/>
                <w:sz w:val="20"/>
                <w:szCs w:val="20"/>
              </w:rPr>
              <w:t>=244/165=1,48 м</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165 человек на 1 м ширины эвакуационных выходов</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7.2.3. т. 20</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9570" w:type="dxa"/>
            <w:gridSpan w:val="6"/>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5.Конструктивное исполнение ЛК</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5.1</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Ширина лестничного марша</w:t>
            </w:r>
          </w:p>
        </w:tc>
        <w:tc>
          <w:tcPr>
            <w:tcW w:w="2018" w:type="dxa"/>
          </w:tcPr>
          <w:p w:rsidR="00E16A9C" w:rsidRPr="00385266" w:rsidRDefault="00E16A9C" w:rsidP="00385266">
            <w:pPr>
              <w:spacing w:after="0" w:line="360" w:lineRule="auto"/>
              <w:jc w:val="both"/>
              <w:rPr>
                <w:rFonts w:ascii="Times New Roman" w:hAnsi="Times New Roman"/>
                <w:sz w:val="20"/>
                <w:szCs w:val="20"/>
                <w:lang w:val="en-US"/>
              </w:rPr>
            </w:pPr>
            <w:r w:rsidRPr="00385266">
              <w:rPr>
                <w:rFonts w:ascii="Times New Roman" w:hAnsi="Times New Roman"/>
                <w:sz w:val="20"/>
                <w:szCs w:val="20"/>
              </w:rPr>
              <w:t>Более 1,35 м</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Ширина не менее </w:t>
            </w:r>
            <w:smartTag w:uri="urn:schemas-microsoft-com:office:smarttags" w:element="metricconverter">
              <w:smartTagPr>
                <w:attr w:name="ProductID" w:val="1,35 м"/>
              </w:smartTagPr>
              <w:r w:rsidRPr="00385266">
                <w:rPr>
                  <w:rFonts w:ascii="Times New Roman" w:hAnsi="Times New Roman"/>
                  <w:sz w:val="20"/>
                  <w:szCs w:val="20"/>
                </w:rPr>
                <w:t>1,35 м</w:t>
              </w:r>
            </w:smartTag>
            <w:r w:rsidRPr="00385266">
              <w:rPr>
                <w:rFonts w:ascii="Times New Roman" w:hAnsi="Times New Roman"/>
                <w:sz w:val="20"/>
                <w:szCs w:val="20"/>
              </w:rPr>
              <w:t xml:space="preserve"> для зданий с числом пребывающих в наиболее населенном этаже более 200 чел</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5.2.5.</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5.2</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Ширина лестничной площадки</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Более 1,5 м</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Ширина не менее </w:t>
            </w:r>
            <w:smartTag w:uri="urn:schemas-microsoft-com:office:smarttags" w:element="metricconverter">
              <w:smartTagPr>
                <w:attr w:name="ProductID" w:val="1,5 м"/>
              </w:smartTagPr>
              <w:r w:rsidRPr="00385266">
                <w:rPr>
                  <w:rFonts w:ascii="Times New Roman" w:hAnsi="Times New Roman"/>
                  <w:sz w:val="20"/>
                  <w:szCs w:val="20"/>
                </w:rPr>
                <w:t>1,5 м</w:t>
              </w:r>
            </w:smartTag>
          </w:p>
          <w:p w:rsidR="00E16A9C" w:rsidRPr="00385266" w:rsidRDefault="00E16A9C" w:rsidP="00385266">
            <w:pPr>
              <w:spacing w:after="0" w:line="360" w:lineRule="auto"/>
              <w:jc w:val="both"/>
              <w:rPr>
                <w:rFonts w:ascii="Times New Roman" w:hAnsi="Times New Roman"/>
                <w:sz w:val="20"/>
                <w:szCs w:val="20"/>
              </w:rPr>
            </w:pP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5.2.5.</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5.3</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Отсутствие забежных ступенек и разрезных площадок, винтовых лестниц</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запроектировано</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Не должно выть</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6.1.9.</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5.4</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Наличие поручней</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Запроектировано</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Лестничные марши и площадки должны иметь ограничения с поручнями</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7.1.2.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6</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Отделка путей эвакуации</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Окрашены</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Из негорючего материала</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4.3.2.</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7</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Длина пути эвакуации по коридорам</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Менее 60 метров(24 метра)</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 xml:space="preserve">Коридоры длиной более </w:t>
            </w:r>
            <w:smartTag w:uri="urn:schemas-microsoft-com:office:smarttags" w:element="metricconverter">
              <w:smartTagPr>
                <w:attr w:name="ProductID" w:val="60 м"/>
              </w:smartTagPr>
              <w:r w:rsidRPr="00385266">
                <w:rPr>
                  <w:rFonts w:ascii="Times New Roman" w:hAnsi="Times New Roman"/>
                  <w:sz w:val="20"/>
                  <w:szCs w:val="20"/>
                </w:rPr>
                <w:t>60 м</w:t>
              </w:r>
            </w:smartTag>
            <w:r w:rsidRPr="00385266">
              <w:rPr>
                <w:rFonts w:ascii="Times New Roman" w:hAnsi="Times New Roman"/>
                <w:sz w:val="20"/>
                <w:szCs w:val="20"/>
              </w:rPr>
              <w:t xml:space="preserve"> следует разделять противопожарными перегородками 2-го типа на участки, длина которых не должна превышать </w:t>
            </w:r>
            <w:smartTag w:uri="urn:schemas-microsoft-com:office:smarttags" w:element="metricconverter">
              <w:smartTagPr>
                <w:attr w:name="ProductID" w:val="60 м"/>
              </w:smartTagPr>
              <w:r w:rsidRPr="00385266">
                <w:rPr>
                  <w:rFonts w:ascii="Times New Roman" w:hAnsi="Times New Roman"/>
                  <w:sz w:val="20"/>
                  <w:szCs w:val="20"/>
                </w:rPr>
                <w:t>60 м</w:t>
              </w:r>
            </w:smartTag>
            <w:r w:rsidRPr="00385266">
              <w:rPr>
                <w:rFonts w:ascii="Times New Roman" w:hAnsi="Times New Roman"/>
                <w:sz w:val="20"/>
                <w:szCs w:val="20"/>
              </w:rPr>
              <w:t>.</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4.3.3.</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r w:rsidR="00E16A9C" w:rsidRPr="00385266" w:rsidTr="00385266">
        <w:trPr>
          <w:jc w:val="center"/>
        </w:trPr>
        <w:tc>
          <w:tcPr>
            <w:tcW w:w="78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8</w:t>
            </w:r>
          </w:p>
        </w:tc>
        <w:tc>
          <w:tcPr>
            <w:tcW w:w="1894"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Выходы из лестничной клетки</w:t>
            </w:r>
          </w:p>
        </w:tc>
        <w:tc>
          <w:tcPr>
            <w:tcW w:w="2018"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Выходы непосредственно наружу, отделенный от прилегающих помещений перегородками с дверями</w:t>
            </w:r>
          </w:p>
        </w:tc>
        <w:tc>
          <w:tcPr>
            <w:tcW w:w="1613"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Лестничные клетки должны иметь выход наружу на прилегающую к зданию территорию непосредственно или через вестибюль, отделенный от примыкающих коридоров перегородками с дверями.</w:t>
            </w:r>
          </w:p>
        </w:tc>
        <w:tc>
          <w:tcPr>
            <w:tcW w:w="1735"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п. 4.4.6.</w:t>
            </w:r>
          </w:p>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СП1.13130.2009</w:t>
            </w:r>
          </w:p>
          <w:p w:rsidR="00E16A9C" w:rsidRPr="00385266" w:rsidRDefault="00E16A9C" w:rsidP="00385266">
            <w:pPr>
              <w:spacing w:after="0" w:line="360" w:lineRule="auto"/>
              <w:jc w:val="both"/>
              <w:rPr>
                <w:rFonts w:ascii="Times New Roman" w:hAnsi="Times New Roman"/>
                <w:sz w:val="20"/>
                <w:szCs w:val="20"/>
              </w:rPr>
            </w:pPr>
          </w:p>
        </w:tc>
        <w:tc>
          <w:tcPr>
            <w:tcW w:w="1527" w:type="dxa"/>
          </w:tcPr>
          <w:p w:rsidR="00E16A9C" w:rsidRPr="00385266" w:rsidRDefault="00E16A9C" w:rsidP="00385266">
            <w:pPr>
              <w:spacing w:after="0" w:line="360" w:lineRule="auto"/>
              <w:jc w:val="both"/>
              <w:rPr>
                <w:rFonts w:ascii="Times New Roman" w:hAnsi="Times New Roman"/>
                <w:sz w:val="20"/>
                <w:szCs w:val="20"/>
              </w:rPr>
            </w:pPr>
            <w:r w:rsidRPr="00385266">
              <w:rPr>
                <w:rFonts w:ascii="Times New Roman" w:hAnsi="Times New Roman"/>
                <w:sz w:val="20"/>
                <w:szCs w:val="20"/>
              </w:rPr>
              <w:t>Соответствует</w:t>
            </w:r>
          </w:p>
        </w:tc>
      </w:tr>
    </w:tbl>
    <w:p w:rsidR="00E16A9C" w:rsidRPr="005E1E3D" w:rsidRDefault="00E16A9C" w:rsidP="00662CB3">
      <w:pPr>
        <w:spacing w:after="0" w:line="360" w:lineRule="auto"/>
        <w:ind w:firstLine="709"/>
        <w:jc w:val="both"/>
        <w:rPr>
          <w:rFonts w:ascii="Times New Roman" w:hAnsi="Times New Roman"/>
          <w:b/>
          <w:sz w:val="28"/>
          <w:szCs w:val="28"/>
        </w:rPr>
      </w:pPr>
    </w:p>
    <w:p w:rsidR="00E16A9C" w:rsidRPr="005E1E3D" w:rsidRDefault="00E16A9C" w:rsidP="00662CB3">
      <w:pPr>
        <w:spacing w:after="0" w:line="360" w:lineRule="auto"/>
        <w:ind w:firstLine="709"/>
        <w:jc w:val="both"/>
        <w:rPr>
          <w:rFonts w:ascii="Times New Roman" w:hAnsi="Times New Roman"/>
          <w:b/>
          <w:sz w:val="28"/>
          <w:szCs w:val="28"/>
        </w:rPr>
      </w:pPr>
      <w:r w:rsidRPr="005E1E3D">
        <w:rPr>
          <w:rFonts w:ascii="Times New Roman" w:hAnsi="Times New Roman"/>
          <w:b/>
          <w:sz w:val="28"/>
          <w:szCs w:val="28"/>
        </w:rPr>
        <w:t>3.4 Противодымная защита здания</w:t>
      </w:r>
    </w:p>
    <w:p w:rsidR="00E16A9C" w:rsidRPr="005E1E3D" w:rsidRDefault="00E16A9C" w:rsidP="00662CB3">
      <w:pPr>
        <w:spacing w:after="0" w:line="360" w:lineRule="auto"/>
        <w:ind w:firstLine="709"/>
        <w:jc w:val="both"/>
        <w:rPr>
          <w:rFonts w:ascii="Times New Roman" w:hAnsi="Times New Roman"/>
          <w:b/>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Противодымная защита универмага торговой площадью 1690</w:t>
      </w:r>
      <w:r w:rsidRPr="005E1E3D">
        <w:rPr>
          <w:rFonts w:ascii="Times New Roman" w:hAnsi="Times New Roman"/>
          <w:i/>
          <w:sz w:val="28"/>
          <w:szCs w:val="28"/>
        </w:rPr>
        <w:t xml:space="preserve"> м²</w:t>
      </w:r>
      <w:r w:rsidRPr="005E1E3D">
        <w:rPr>
          <w:rFonts w:ascii="Times New Roman" w:hAnsi="Times New Roman"/>
          <w:sz w:val="28"/>
          <w:szCs w:val="28"/>
        </w:rPr>
        <w:t xml:space="preserve"> включает комплекс решений, обеспечивающих незадымляемость эвакуационных путей, отдельных помещений и здания в целом.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Решения по обеспечению противодымной защиты здания подразделяются на объёмно-планировочные, конструктивные и специальные технические.</w:t>
      </w:r>
      <w:r w:rsidR="00385266">
        <w:rPr>
          <w:rFonts w:ascii="Times New Roman" w:hAnsi="Times New Roman"/>
          <w:sz w:val="28"/>
          <w:szCs w:val="28"/>
        </w:rPr>
        <w:t xml:space="preserve"> </w:t>
      </w:r>
      <w:r w:rsidRPr="005E1E3D">
        <w:rPr>
          <w:rFonts w:ascii="Times New Roman" w:hAnsi="Times New Roman"/>
          <w:sz w:val="28"/>
          <w:szCs w:val="28"/>
        </w:rPr>
        <w:t>К объёмно-планировочным относят решения, предусматривающие: деление объёма здания на пожарные отсеки и секции, изоляцию путей эвакуации от сложных помещений, изоляцию и размещение в плане и по высоте здания помещений с пожаро- и взрывоопасными технологическими процессами.</w:t>
      </w:r>
      <w:r w:rsidR="00385266">
        <w:rPr>
          <w:rFonts w:ascii="Times New Roman" w:hAnsi="Times New Roman"/>
          <w:sz w:val="28"/>
          <w:szCs w:val="28"/>
        </w:rPr>
        <w:t xml:space="preserve"> </w:t>
      </w:r>
      <w:r w:rsidRPr="005E1E3D">
        <w:rPr>
          <w:rFonts w:ascii="Times New Roman" w:hAnsi="Times New Roman"/>
          <w:sz w:val="28"/>
          <w:szCs w:val="28"/>
        </w:rPr>
        <w:t>Конструктивные решения предусматривают применение дымонепроницаемых ограждений конструкций с нормируемым пределом огнестойкости и надёжной защитой устраеваемых в них проектов и технологических отверстий, а также применение специальных конструкций для удаления дыма в желаемом направлении: дымовых и вентиляционных шахт, люков, проёмов.</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Специальные технические решения по противодымной защите зданий предусматривают создание систем дымоудаления с механическим или естественным побуждением. Целью данного раздела является проверка соответствия требований СНиП 41-01-2003 всего комплекса решений, обеспечивающих противодымную защиту здания универмага торговой площадью 1690 </w:t>
      </w:r>
      <w:r w:rsidRPr="005E1E3D">
        <w:rPr>
          <w:rFonts w:ascii="Times New Roman" w:hAnsi="Times New Roman"/>
          <w:i/>
          <w:sz w:val="28"/>
          <w:szCs w:val="28"/>
        </w:rPr>
        <w:t>м</w:t>
      </w:r>
      <w:r w:rsidRPr="005E1E3D">
        <w:rPr>
          <w:rFonts w:ascii="Times New Roman" w:hAnsi="Times New Roman"/>
          <w:sz w:val="28"/>
          <w:szCs w:val="28"/>
        </w:rPr>
        <w:t>², включая установление необходимости наличия в отдельных помещениях дымоудаляющих устройств (шахт, люков) проверку их площади и конструктивного исполнения элементов конструкции.</w:t>
      </w:r>
    </w:p>
    <w:p w:rsidR="00E16A9C" w:rsidRPr="005E1E3D" w:rsidRDefault="00E16A9C" w:rsidP="00662CB3">
      <w:pPr>
        <w:tabs>
          <w:tab w:val="left" w:pos="9150"/>
        </w:tabs>
        <w:spacing w:after="0" w:line="360" w:lineRule="auto"/>
        <w:ind w:firstLine="709"/>
        <w:jc w:val="both"/>
        <w:rPr>
          <w:rFonts w:ascii="Times New Roman" w:hAnsi="Times New Roman"/>
          <w:sz w:val="28"/>
          <w:szCs w:val="28"/>
        </w:rPr>
      </w:pPr>
    </w:p>
    <w:p w:rsidR="00E16A9C" w:rsidRPr="005E1E3D" w:rsidRDefault="00E16A9C" w:rsidP="00385266">
      <w:pPr>
        <w:tabs>
          <w:tab w:val="left" w:pos="9150"/>
        </w:tabs>
        <w:spacing w:after="0" w:line="360" w:lineRule="auto"/>
        <w:ind w:firstLine="709"/>
        <w:jc w:val="both"/>
        <w:rPr>
          <w:rFonts w:ascii="Times New Roman" w:hAnsi="Times New Roman"/>
          <w:sz w:val="28"/>
          <w:szCs w:val="28"/>
        </w:rPr>
      </w:pPr>
      <w:r w:rsidRPr="005E1E3D">
        <w:rPr>
          <w:rFonts w:ascii="Times New Roman" w:hAnsi="Times New Roman"/>
          <w:sz w:val="28"/>
          <w:szCs w:val="28"/>
        </w:rPr>
        <w:t>Таблица 4</w:t>
      </w:r>
      <w:r w:rsidR="00385266">
        <w:rPr>
          <w:rFonts w:ascii="Times New Roman" w:hAnsi="Times New Roman"/>
          <w:sz w:val="28"/>
          <w:szCs w:val="28"/>
        </w:rPr>
        <w:t xml:space="preserve">. </w:t>
      </w:r>
      <w:r w:rsidRPr="005E1E3D">
        <w:rPr>
          <w:rFonts w:ascii="Times New Roman" w:hAnsi="Times New Roman"/>
          <w:sz w:val="28"/>
          <w:szCs w:val="28"/>
        </w:rPr>
        <w:t>Противодымная защита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2"/>
        <w:gridCol w:w="1675"/>
        <w:gridCol w:w="2066"/>
        <w:gridCol w:w="1714"/>
        <w:gridCol w:w="1628"/>
        <w:gridCol w:w="1447"/>
      </w:tblGrid>
      <w:tr w:rsidR="00E16A9C" w:rsidRPr="005E1E3D" w:rsidTr="00385266">
        <w:trPr>
          <w:trHeight w:val="469"/>
          <w:jc w:val="center"/>
        </w:trPr>
        <w:tc>
          <w:tcPr>
            <w:tcW w:w="798" w:type="dxa"/>
          </w:tcPr>
          <w:p w:rsidR="00E16A9C" w:rsidRPr="005E1E3D" w:rsidRDefault="00E16A9C" w:rsidP="00385266">
            <w:pPr>
              <w:pStyle w:val="1"/>
            </w:pPr>
            <w:r w:rsidRPr="005E1E3D">
              <w:t>№ п/п</w:t>
            </w:r>
          </w:p>
        </w:tc>
        <w:tc>
          <w:tcPr>
            <w:tcW w:w="1752" w:type="dxa"/>
          </w:tcPr>
          <w:p w:rsidR="00E16A9C" w:rsidRPr="005E1E3D" w:rsidRDefault="00E16A9C" w:rsidP="00385266">
            <w:pPr>
              <w:pStyle w:val="1"/>
            </w:pPr>
            <w:r w:rsidRPr="005E1E3D">
              <w:t>Вопросы подлежащие проверке</w:t>
            </w:r>
          </w:p>
        </w:tc>
        <w:tc>
          <w:tcPr>
            <w:tcW w:w="1756" w:type="dxa"/>
          </w:tcPr>
          <w:p w:rsidR="00E16A9C" w:rsidRPr="005E1E3D" w:rsidRDefault="00E16A9C" w:rsidP="00385266">
            <w:pPr>
              <w:pStyle w:val="1"/>
            </w:pPr>
            <w:r w:rsidRPr="005E1E3D">
              <w:t>Предусмотрено</w:t>
            </w:r>
          </w:p>
          <w:p w:rsidR="00E16A9C" w:rsidRPr="005E1E3D" w:rsidRDefault="00E16A9C" w:rsidP="00385266">
            <w:pPr>
              <w:pStyle w:val="1"/>
            </w:pPr>
            <w:r w:rsidRPr="005E1E3D">
              <w:t>в</w:t>
            </w:r>
          </w:p>
          <w:p w:rsidR="00E16A9C" w:rsidRPr="005E1E3D" w:rsidRDefault="00E16A9C" w:rsidP="00385266">
            <w:pPr>
              <w:pStyle w:val="1"/>
            </w:pPr>
            <w:r w:rsidRPr="005E1E3D">
              <w:t>проекте</w:t>
            </w:r>
          </w:p>
        </w:tc>
        <w:tc>
          <w:tcPr>
            <w:tcW w:w="1859" w:type="dxa"/>
          </w:tcPr>
          <w:p w:rsidR="00E16A9C" w:rsidRPr="005E1E3D" w:rsidRDefault="00E16A9C" w:rsidP="00385266">
            <w:pPr>
              <w:pStyle w:val="1"/>
            </w:pPr>
            <w:r w:rsidRPr="005E1E3D">
              <w:t>Требуется</w:t>
            </w:r>
          </w:p>
          <w:p w:rsidR="00E16A9C" w:rsidRPr="005E1E3D" w:rsidRDefault="00E16A9C" w:rsidP="00385266">
            <w:pPr>
              <w:pStyle w:val="1"/>
            </w:pPr>
            <w:r w:rsidRPr="005E1E3D">
              <w:t>по</w:t>
            </w:r>
          </w:p>
          <w:p w:rsidR="00E16A9C" w:rsidRPr="005E1E3D" w:rsidRDefault="00E16A9C" w:rsidP="00385266">
            <w:pPr>
              <w:pStyle w:val="1"/>
            </w:pPr>
            <w:r w:rsidRPr="005E1E3D">
              <w:t>нормам</w:t>
            </w:r>
          </w:p>
        </w:tc>
        <w:tc>
          <w:tcPr>
            <w:tcW w:w="1785" w:type="dxa"/>
          </w:tcPr>
          <w:p w:rsidR="00E16A9C" w:rsidRPr="005E1E3D" w:rsidRDefault="00E16A9C" w:rsidP="00385266">
            <w:pPr>
              <w:pStyle w:val="1"/>
            </w:pPr>
            <w:r w:rsidRPr="005E1E3D">
              <w:t>Ссылка на пункты норм</w:t>
            </w:r>
          </w:p>
        </w:tc>
        <w:tc>
          <w:tcPr>
            <w:tcW w:w="1620" w:type="dxa"/>
          </w:tcPr>
          <w:p w:rsidR="00E16A9C" w:rsidRPr="005E1E3D" w:rsidRDefault="00E16A9C" w:rsidP="00385266">
            <w:pPr>
              <w:pStyle w:val="1"/>
            </w:pPr>
            <w:r w:rsidRPr="005E1E3D">
              <w:t>Вывод</w:t>
            </w:r>
          </w:p>
        </w:tc>
      </w:tr>
      <w:tr w:rsidR="00E16A9C" w:rsidRPr="005E1E3D" w:rsidTr="00385266">
        <w:trPr>
          <w:jc w:val="center"/>
        </w:trPr>
        <w:tc>
          <w:tcPr>
            <w:tcW w:w="798" w:type="dxa"/>
          </w:tcPr>
          <w:p w:rsidR="00E16A9C" w:rsidRPr="005E1E3D" w:rsidRDefault="00E16A9C" w:rsidP="00385266">
            <w:pPr>
              <w:pStyle w:val="1"/>
            </w:pPr>
            <w:r w:rsidRPr="005E1E3D">
              <w:t>1</w:t>
            </w:r>
          </w:p>
        </w:tc>
        <w:tc>
          <w:tcPr>
            <w:tcW w:w="1752" w:type="dxa"/>
          </w:tcPr>
          <w:p w:rsidR="00E16A9C" w:rsidRPr="005E1E3D" w:rsidRDefault="00E16A9C" w:rsidP="00385266">
            <w:pPr>
              <w:pStyle w:val="1"/>
            </w:pPr>
            <w:r w:rsidRPr="005E1E3D">
              <w:t>2</w:t>
            </w:r>
          </w:p>
        </w:tc>
        <w:tc>
          <w:tcPr>
            <w:tcW w:w="1756" w:type="dxa"/>
          </w:tcPr>
          <w:p w:rsidR="00E16A9C" w:rsidRPr="005E1E3D" w:rsidRDefault="00E16A9C" w:rsidP="00385266">
            <w:pPr>
              <w:pStyle w:val="1"/>
            </w:pPr>
            <w:r w:rsidRPr="005E1E3D">
              <w:t>3</w:t>
            </w:r>
          </w:p>
        </w:tc>
        <w:tc>
          <w:tcPr>
            <w:tcW w:w="1859" w:type="dxa"/>
          </w:tcPr>
          <w:p w:rsidR="00E16A9C" w:rsidRPr="005E1E3D" w:rsidRDefault="00E16A9C" w:rsidP="00385266">
            <w:pPr>
              <w:pStyle w:val="1"/>
            </w:pPr>
            <w:r w:rsidRPr="005E1E3D">
              <w:t>4</w:t>
            </w:r>
          </w:p>
        </w:tc>
        <w:tc>
          <w:tcPr>
            <w:tcW w:w="1785" w:type="dxa"/>
          </w:tcPr>
          <w:p w:rsidR="00E16A9C" w:rsidRPr="005E1E3D" w:rsidRDefault="00E16A9C" w:rsidP="00385266">
            <w:pPr>
              <w:pStyle w:val="1"/>
            </w:pPr>
            <w:r w:rsidRPr="005E1E3D">
              <w:t>5</w:t>
            </w:r>
          </w:p>
        </w:tc>
        <w:tc>
          <w:tcPr>
            <w:tcW w:w="1620" w:type="dxa"/>
          </w:tcPr>
          <w:p w:rsidR="00E16A9C" w:rsidRPr="005E1E3D" w:rsidRDefault="00E16A9C" w:rsidP="00385266">
            <w:pPr>
              <w:pStyle w:val="1"/>
            </w:pPr>
            <w:r w:rsidRPr="005E1E3D">
              <w:t>6</w:t>
            </w:r>
          </w:p>
        </w:tc>
      </w:tr>
      <w:tr w:rsidR="00E16A9C" w:rsidRPr="005E1E3D" w:rsidTr="00385266">
        <w:trPr>
          <w:jc w:val="center"/>
        </w:trPr>
        <w:tc>
          <w:tcPr>
            <w:tcW w:w="9570" w:type="dxa"/>
            <w:gridSpan w:val="6"/>
          </w:tcPr>
          <w:p w:rsidR="00E16A9C" w:rsidRPr="005E1E3D" w:rsidRDefault="00E16A9C" w:rsidP="00385266">
            <w:pPr>
              <w:pStyle w:val="1"/>
            </w:pPr>
            <w:r w:rsidRPr="005E1E3D">
              <w:t>1.Количество эвакуационных выходов</w:t>
            </w:r>
          </w:p>
        </w:tc>
      </w:tr>
      <w:tr w:rsidR="00E16A9C" w:rsidRPr="005E1E3D" w:rsidTr="00385266">
        <w:trPr>
          <w:jc w:val="center"/>
        </w:trPr>
        <w:tc>
          <w:tcPr>
            <w:tcW w:w="798" w:type="dxa"/>
          </w:tcPr>
          <w:p w:rsidR="00E16A9C" w:rsidRPr="005E1E3D" w:rsidRDefault="00E16A9C" w:rsidP="00385266">
            <w:pPr>
              <w:pStyle w:val="1"/>
            </w:pPr>
            <w:r w:rsidRPr="005E1E3D">
              <w:t>1</w:t>
            </w:r>
          </w:p>
        </w:tc>
        <w:tc>
          <w:tcPr>
            <w:tcW w:w="1752" w:type="dxa"/>
          </w:tcPr>
          <w:p w:rsidR="00E16A9C" w:rsidRPr="005E1E3D" w:rsidRDefault="00E16A9C" w:rsidP="00385266">
            <w:pPr>
              <w:pStyle w:val="1"/>
            </w:pPr>
            <w:r w:rsidRPr="005E1E3D">
              <w:t>Необходимость устройства системы приточно-вытяжной противодымной вентиляции</w:t>
            </w:r>
          </w:p>
        </w:tc>
        <w:tc>
          <w:tcPr>
            <w:tcW w:w="1756" w:type="dxa"/>
          </w:tcPr>
          <w:p w:rsidR="00E16A9C" w:rsidRPr="005E1E3D" w:rsidRDefault="00E16A9C" w:rsidP="00385266">
            <w:pPr>
              <w:pStyle w:val="1"/>
            </w:pPr>
            <w:r w:rsidRPr="005E1E3D">
              <w:t>Нет данных</w:t>
            </w:r>
          </w:p>
        </w:tc>
        <w:tc>
          <w:tcPr>
            <w:tcW w:w="1859" w:type="dxa"/>
          </w:tcPr>
          <w:p w:rsidR="00E16A9C" w:rsidRPr="005E1E3D" w:rsidRDefault="00E16A9C" w:rsidP="00385266">
            <w:pPr>
              <w:pStyle w:val="1"/>
            </w:pPr>
            <w:r w:rsidRPr="005E1E3D">
              <w:t>Следует предусматривать систему ДУ для обеспечения безопасной эвакуации людей из здания при пожаре.</w:t>
            </w:r>
          </w:p>
        </w:tc>
        <w:tc>
          <w:tcPr>
            <w:tcW w:w="1785" w:type="dxa"/>
          </w:tcPr>
          <w:p w:rsidR="00E16A9C" w:rsidRPr="005E1E3D" w:rsidRDefault="00E16A9C" w:rsidP="00385266">
            <w:pPr>
              <w:pStyle w:val="1"/>
            </w:pPr>
            <w:r w:rsidRPr="005E1E3D">
              <w:t>п. 7.1. п. 7.2</w:t>
            </w:r>
          </w:p>
          <w:p w:rsidR="00E16A9C" w:rsidRPr="005E1E3D" w:rsidRDefault="00E16A9C" w:rsidP="00385266">
            <w:pPr>
              <w:pStyle w:val="1"/>
            </w:pPr>
            <w:r w:rsidRPr="005E1E3D">
              <w:t>СП7.13130.2009</w:t>
            </w:r>
          </w:p>
        </w:tc>
        <w:tc>
          <w:tcPr>
            <w:tcW w:w="1620" w:type="dxa"/>
          </w:tcPr>
          <w:p w:rsidR="00E16A9C" w:rsidRPr="005E1E3D" w:rsidRDefault="00E16A9C" w:rsidP="00385266">
            <w:pPr>
              <w:pStyle w:val="1"/>
              <w:rPr>
                <w:szCs w:val="24"/>
              </w:rPr>
            </w:pPr>
            <w:r w:rsidRPr="005E1E3D">
              <w:t>Предоставить данные</w:t>
            </w:r>
          </w:p>
        </w:tc>
      </w:tr>
      <w:tr w:rsidR="00E16A9C" w:rsidRPr="005E1E3D" w:rsidTr="00385266">
        <w:trPr>
          <w:jc w:val="center"/>
        </w:trPr>
        <w:tc>
          <w:tcPr>
            <w:tcW w:w="798" w:type="dxa"/>
          </w:tcPr>
          <w:p w:rsidR="00E16A9C" w:rsidRPr="005E1E3D" w:rsidRDefault="00E16A9C" w:rsidP="00385266">
            <w:pPr>
              <w:pStyle w:val="1"/>
            </w:pPr>
            <w:r w:rsidRPr="005E1E3D">
              <w:t>2</w:t>
            </w:r>
          </w:p>
        </w:tc>
        <w:tc>
          <w:tcPr>
            <w:tcW w:w="1752" w:type="dxa"/>
          </w:tcPr>
          <w:p w:rsidR="00E16A9C" w:rsidRPr="005E1E3D" w:rsidRDefault="00E16A9C" w:rsidP="00385266">
            <w:pPr>
              <w:pStyle w:val="1"/>
            </w:pPr>
            <w:r w:rsidRPr="005E1E3D">
              <w:t>Расположения вентиляционной камеры.</w:t>
            </w:r>
          </w:p>
        </w:tc>
        <w:tc>
          <w:tcPr>
            <w:tcW w:w="1756" w:type="dxa"/>
          </w:tcPr>
          <w:p w:rsidR="00E16A9C" w:rsidRPr="005E1E3D" w:rsidRDefault="00E16A9C" w:rsidP="00385266">
            <w:pPr>
              <w:pStyle w:val="1"/>
            </w:pPr>
            <w:r w:rsidRPr="005E1E3D">
              <w:t>Венткамера расположена на втором этаже совместно с кладовой электро,культтоваров и мебели, мастерской по подготовке готово платья и торговым залом</w:t>
            </w:r>
          </w:p>
        </w:tc>
        <w:tc>
          <w:tcPr>
            <w:tcW w:w="1859" w:type="dxa"/>
          </w:tcPr>
          <w:p w:rsidR="00E16A9C" w:rsidRPr="005E1E3D" w:rsidRDefault="00E16A9C" w:rsidP="00385266">
            <w:pPr>
              <w:pStyle w:val="1"/>
            </w:pPr>
            <w:r w:rsidRPr="005E1E3D">
              <w:t>Вентиляционные камеры, являющимся источником шума и вибраций, не следует располагать смежно, над и под рабочими помещениями и кабинетами с постоянным пребыванием людей, в общественных зданиях</w:t>
            </w:r>
          </w:p>
        </w:tc>
        <w:tc>
          <w:tcPr>
            <w:tcW w:w="1785" w:type="dxa"/>
          </w:tcPr>
          <w:p w:rsidR="00E16A9C" w:rsidRPr="005E1E3D" w:rsidRDefault="00E16A9C" w:rsidP="00385266">
            <w:pPr>
              <w:pStyle w:val="1"/>
            </w:pPr>
            <w:r w:rsidRPr="005E1E3D">
              <w:t>п. 6.37.. п. 6.51.</w:t>
            </w:r>
          </w:p>
          <w:p w:rsidR="00E16A9C" w:rsidRPr="005E1E3D" w:rsidRDefault="00E16A9C" w:rsidP="00385266">
            <w:pPr>
              <w:pStyle w:val="1"/>
            </w:pPr>
            <w:r w:rsidRPr="005E1E3D">
              <w:t>СП7.13130.2009</w:t>
            </w:r>
          </w:p>
        </w:tc>
        <w:tc>
          <w:tcPr>
            <w:tcW w:w="1620" w:type="dxa"/>
          </w:tcPr>
          <w:p w:rsidR="00E16A9C" w:rsidRPr="005E1E3D" w:rsidRDefault="00E16A9C" w:rsidP="00385266">
            <w:pPr>
              <w:pStyle w:val="1"/>
            </w:pPr>
            <w:r w:rsidRPr="005E1E3D">
              <w:t>Не соответствует</w:t>
            </w:r>
          </w:p>
        </w:tc>
      </w:tr>
      <w:tr w:rsidR="00E16A9C" w:rsidRPr="005E1E3D" w:rsidTr="00385266">
        <w:trPr>
          <w:jc w:val="center"/>
        </w:trPr>
        <w:tc>
          <w:tcPr>
            <w:tcW w:w="798" w:type="dxa"/>
          </w:tcPr>
          <w:p w:rsidR="00E16A9C" w:rsidRPr="005E1E3D" w:rsidRDefault="00E16A9C" w:rsidP="00385266">
            <w:pPr>
              <w:pStyle w:val="1"/>
            </w:pPr>
            <w:r w:rsidRPr="005E1E3D">
              <w:t>3</w:t>
            </w:r>
          </w:p>
        </w:tc>
        <w:tc>
          <w:tcPr>
            <w:tcW w:w="1752" w:type="dxa"/>
          </w:tcPr>
          <w:p w:rsidR="00E16A9C" w:rsidRPr="005E1E3D" w:rsidRDefault="00E16A9C" w:rsidP="00385266">
            <w:pPr>
              <w:pStyle w:val="1"/>
            </w:pPr>
            <w:r w:rsidRPr="005E1E3D">
              <w:t>Проветривание помещений имеющих естественное освещение</w:t>
            </w:r>
          </w:p>
        </w:tc>
        <w:tc>
          <w:tcPr>
            <w:tcW w:w="1756" w:type="dxa"/>
          </w:tcPr>
          <w:p w:rsidR="00E16A9C" w:rsidRPr="005E1E3D" w:rsidRDefault="00E16A9C" w:rsidP="00385266">
            <w:pPr>
              <w:pStyle w:val="1"/>
            </w:pPr>
            <w:r w:rsidRPr="005E1E3D">
              <w:t>Нет данных</w:t>
            </w:r>
          </w:p>
        </w:tc>
        <w:tc>
          <w:tcPr>
            <w:tcW w:w="1859" w:type="dxa"/>
          </w:tcPr>
          <w:p w:rsidR="00E16A9C" w:rsidRPr="005E1E3D" w:rsidRDefault="00E16A9C" w:rsidP="00385266">
            <w:pPr>
              <w:pStyle w:val="1"/>
            </w:pPr>
            <w:r w:rsidRPr="005E1E3D">
              <w:t>Помещения, имеющие естественное освещение, следует проветривать через фрамуги, форточки или другие устройства.</w:t>
            </w:r>
          </w:p>
        </w:tc>
        <w:tc>
          <w:tcPr>
            <w:tcW w:w="1785" w:type="dxa"/>
          </w:tcPr>
          <w:p w:rsidR="00E16A9C" w:rsidRPr="005E1E3D" w:rsidRDefault="00E16A9C" w:rsidP="00385266">
            <w:pPr>
              <w:pStyle w:val="1"/>
            </w:pPr>
            <w:r w:rsidRPr="005E1E3D">
              <w:t>п. 7.9.</w:t>
            </w:r>
          </w:p>
          <w:p w:rsidR="00E16A9C" w:rsidRPr="005E1E3D" w:rsidRDefault="00E16A9C" w:rsidP="00385266">
            <w:pPr>
              <w:pStyle w:val="1"/>
            </w:pPr>
            <w:r w:rsidRPr="005E1E3D">
              <w:t>СП7.13130.2009</w:t>
            </w:r>
          </w:p>
        </w:tc>
        <w:tc>
          <w:tcPr>
            <w:tcW w:w="1620" w:type="dxa"/>
          </w:tcPr>
          <w:p w:rsidR="00E16A9C" w:rsidRPr="005E1E3D" w:rsidRDefault="00E16A9C" w:rsidP="00385266">
            <w:pPr>
              <w:pStyle w:val="1"/>
            </w:pPr>
            <w:r w:rsidRPr="005E1E3D">
              <w:t>Предоставить данные</w:t>
            </w:r>
          </w:p>
        </w:tc>
      </w:tr>
      <w:tr w:rsidR="00E16A9C" w:rsidRPr="005E1E3D" w:rsidTr="00385266">
        <w:trPr>
          <w:jc w:val="center"/>
        </w:trPr>
        <w:tc>
          <w:tcPr>
            <w:tcW w:w="798" w:type="dxa"/>
          </w:tcPr>
          <w:p w:rsidR="00E16A9C" w:rsidRPr="005E1E3D" w:rsidRDefault="00E16A9C" w:rsidP="00385266">
            <w:pPr>
              <w:pStyle w:val="1"/>
            </w:pPr>
            <w:r w:rsidRPr="005E1E3D">
              <w:t>4</w:t>
            </w:r>
          </w:p>
        </w:tc>
        <w:tc>
          <w:tcPr>
            <w:tcW w:w="1752" w:type="dxa"/>
          </w:tcPr>
          <w:p w:rsidR="00E16A9C" w:rsidRPr="005E1E3D" w:rsidRDefault="00E16A9C" w:rsidP="00385266">
            <w:pPr>
              <w:pStyle w:val="1"/>
            </w:pPr>
            <w:r w:rsidRPr="005E1E3D">
              <w:t>Необходимость деления здания на дымовые зоны</w:t>
            </w:r>
          </w:p>
        </w:tc>
        <w:tc>
          <w:tcPr>
            <w:tcW w:w="1756" w:type="dxa"/>
          </w:tcPr>
          <w:p w:rsidR="00E16A9C" w:rsidRPr="005E1E3D" w:rsidRDefault="00E16A9C" w:rsidP="00385266">
            <w:pPr>
              <w:pStyle w:val="1"/>
            </w:pPr>
            <w:r w:rsidRPr="005E1E3D">
              <w:t>Нет данных</w:t>
            </w:r>
          </w:p>
        </w:tc>
        <w:tc>
          <w:tcPr>
            <w:tcW w:w="1859" w:type="dxa"/>
          </w:tcPr>
          <w:p w:rsidR="00E16A9C" w:rsidRPr="005E1E3D" w:rsidRDefault="00E16A9C" w:rsidP="00385266">
            <w:pPr>
              <w:pStyle w:val="1"/>
            </w:pPr>
            <w:r w:rsidRPr="005E1E3D">
              <w:t xml:space="preserve">Необходимо разделить на дымовые зоны. Площадь помещения следует принимать не более </w:t>
            </w:r>
            <w:smartTag w:uri="urn:schemas-microsoft-com:office:smarttags" w:element="metricconverter">
              <w:smartTagPr>
                <w:attr w:name="ProductID" w:val="1000 м2"/>
              </w:smartTagPr>
              <w:r w:rsidRPr="005E1E3D">
                <w:t>1000 м</w:t>
              </w:r>
              <w:r w:rsidRPr="005E1E3D">
                <w:rPr>
                  <w:vertAlign w:val="superscript"/>
                </w:rPr>
                <w:t>2</w:t>
              </w:r>
            </w:smartTag>
          </w:p>
        </w:tc>
        <w:tc>
          <w:tcPr>
            <w:tcW w:w="1785" w:type="dxa"/>
          </w:tcPr>
          <w:p w:rsidR="00E16A9C" w:rsidRPr="005E1E3D" w:rsidRDefault="00E16A9C" w:rsidP="00385266">
            <w:pPr>
              <w:pStyle w:val="1"/>
            </w:pPr>
            <w:r w:rsidRPr="005E1E3D">
              <w:t>п. 7.8.</w:t>
            </w:r>
          </w:p>
          <w:p w:rsidR="00E16A9C" w:rsidRPr="005E1E3D" w:rsidRDefault="00E16A9C" w:rsidP="00385266">
            <w:pPr>
              <w:pStyle w:val="1"/>
            </w:pPr>
            <w:r w:rsidRPr="005E1E3D">
              <w:t>СП7.13130.2009</w:t>
            </w:r>
          </w:p>
        </w:tc>
        <w:tc>
          <w:tcPr>
            <w:tcW w:w="1620" w:type="dxa"/>
          </w:tcPr>
          <w:p w:rsidR="00E16A9C" w:rsidRPr="005E1E3D" w:rsidRDefault="00E16A9C" w:rsidP="00385266">
            <w:pPr>
              <w:pStyle w:val="1"/>
            </w:pPr>
            <w:r w:rsidRPr="005E1E3D">
              <w:t>Предоставить данные</w:t>
            </w:r>
          </w:p>
        </w:tc>
      </w:tr>
      <w:tr w:rsidR="00E16A9C" w:rsidRPr="005E1E3D" w:rsidTr="00385266">
        <w:trPr>
          <w:jc w:val="center"/>
        </w:trPr>
        <w:tc>
          <w:tcPr>
            <w:tcW w:w="798" w:type="dxa"/>
          </w:tcPr>
          <w:p w:rsidR="00E16A9C" w:rsidRPr="005E1E3D" w:rsidRDefault="00E16A9C" w:rsidP="00385266">
            <w:pPr>
              <w:pStyle w:val="1"/>
            </w:pPr>
            <w:r w:rsidRPr="005E1E3D">
              <w:t>5</w:t>
            </w:r>
          </w:p>
        </w:tc>
        <w:tc>
          <w:tcPr>
            <w:tcW w:w="1752" w:type="dxa"/>
          </w:tcPr>
          <w:p w:rsidR="00E16A9C" w:rsidRPr="005E1E3D" w:rsidRDefault="00E16A9C" w:rsidP="00385266">
            <w:pPr>
              <w:pStyle w:val="1"/>
            </w:pPr>
            <w:r w:rsidRPr="005E1E3D">
              <w:t>Наличие приспособлений для самозакрывания.</w:t>
            </w:r>
          </w:p>
        </w:tc>
        <w:tc>
          <w:tcPr>
            <w:tcW w:w="1756" w:type="dxa"/>
          </w:tcPr>
          <w:p w:rsidR="00E16A9C" w:rsidRPr="005E1E3D" w:rsidRDefault="00E16A9C" w:rsidP="00385266">
            <w:pPr>
              <w:pStyle w:val="1"/>
            </w:pPr>
            <w:r w:rsidRPr="005E1E3D">
              <w:t>Нет данных</w:t>
            </w:r>
          </w:p>
        </w:tc>
        <w:tc>
          <w:tcPr>
            <w:tcW w:w="1859" w:type="dxa"/>
          </w:tcPr>
          <w:p w:rsidR="00E16A9C" w:rsidRPr="005E1E3D" w:rsidRDefault="00E16A9C" w:rsidP="00385266">
            <w:pPr>
              <w:pStyle w:val="1"/>
            </w:pPr>
            <w:r w:rsidRPr="005E1E3D">
              <w:t>Двери лестничных клеток, ведущие в общие коридоры, двери лифтовых холлов должны иметь приспособления для самозакрывания и уплотнения в притворах и не должны иметь запоров, препятствующих их открыванию без ключа</w:t>
            </w:r>
          </w:p>
        </w:tc>
        <w:tc>
          <w:tcPr>
            <w:tcW w:w="1785" w:type="dxa"/>
          </w:tcPr>
          <w:p w:rsidR="00E16A9C" w:rsidRPr="005E1E3D" w:rsidRDefault="00E16A9C" w:rsidP="00385266">
            <w:pPr>
              <w:pStyle w:val="1"/>
            </w:pPr>
            <w:r w:rsidRPr="005E1E3D">
              <w:t>п. 4.2.7.</w:t>
            </w:r>
          </w:p>
          <w:p w:rsidR="00E16A9C" w:rsidRPr="005E1E3D" w:rsidRDefault="00E16A9C" w:rsidP="00385266">
            <w:pPr>
              <w:pStyle w:val="1"/>
            </w:pPr>
            <w:r w:rsidRPr="005E1E3D">
              <w:t>СП7.13130.2009</w:t>
            </w:r>
          </w:p>
        </w:tc>
        <w:tc>
          <w:tcPr>
            <w:tcW w:w="1620" w:type="dxa"/>
          </w:tcPr>
          <w:p w:rsidR="00E16A9C" w:rsidRPr="005E1E3D" w:rsidRDefault="00E16A9C" w:rsidP="00385266">
            <w:pPr>
              <w:pStyle w:val="1"/>
            </w:pPr>
            <w:r w:rsidRPr="005E1E3D">
              <w:t>Предоставить данные</w:t>
            </w:r>
          </w:p>
        </w:tc>
      </w:tr>
      <w:tr w:rsidR="00E16A9C" w:rsidRPr="005E1E3D" w:rsidTr="00385266">
        <w:trPr>
          <w:jc w:val="center"/>
        </w:trPr>
        <w:tc>
          <w:tcPr>
            <w:tcW w:w="798" w:type="dxa"/>
          </w:tcPr>
          <w:p w:rsidR="00E16A9C" w:rsidRPr="005E1E3D" w:rsidRDefault="00E16A9C" w:rsidP="00385266">
            <w:pPr>
              <w:pStyle w:val="1"/>
            </w:pPr>
            <w:r w:rsidRPr="005E1E3D">
              <w:t>6</w:t>
            </w:r>
          </w:p>
        </w:tc>
        <w:tc>
          <w:tcPr>
            <w:tcW w:w="1752" w:type="dxa"/>
          </w:tcPr>
          <w:p w:rsidR="00E16A9C" w:rsidRPr="005E1E3D" w:rsidRDefault="00E16A9C" w:rsidP="00385266">
            <w:pPr>
              <w:pStyle w:val="1"/>
            </w:pPr>
            <w:r w:rsidRPr="005E1E3D">
              <w:t>Подача воздуха в тамбур-шлюзы</w:t>
            </w:r>
          </w:p>
        </w:tc>
        <w:tc>
          <w:tcPr>
            <w:tcW w:w="1756" w:type="dxa"/>
          </w:tcPr>
          <w:p w:rsidR="00E16A9C" w:rsidRPr="005E1E3D" w:rsidRDefault="00E16A9C" w:rsidP="00385266">
            <w:pPr>
              <w:pStyle w:val="1"/>
            </w:pPr>
            <w:r w:rsidRPr="005E1E3D">
              <w:t>Нет данных</w:t>
            </w:r>
          </w:p>
        </w:tc>
        <w:tc>
          <w:tcPr>
            <w:tcW w:w="1859" w:type="dxa"/>
          </w:tcPr>
          <w:p w:rsidR="00E16A9C" w:rsidRPr="005E1E3D" w:rsidRDefault="00E16A9C" w:rsidP="00385266">
            <w:pPr>
              <w:pStyle w:val="1"/>
            </w:pPr>
            <w:r w:rsidRPr="005E1E3D">
              <w:t>Следует предусматривать в в тамбур-шлюзы перед лифтами в подвальных и цокольных этажах и рассчитывать на обеспечение избыточного давления не менее 20 Па.</w:t>
            </w:r>
          </w:p>
        </w:tc>
        <w:tc>
          <w:tcPr>
            <w:tcW w:w="1785" w:type="dxa"/>
          </w:tcPr>
          <w:p w:rsidR="00E16A9C" w:rsidRPr="005E1E3D" w:rsidRDefault="00E16A9C" w:rsidP="00385266">
            <w:pPr>
              <w:pStyle w:val="1"/>
            </w:pPr>
            <w:r w:rsidRPr="005E1E3D">
              <w:t>п. 6.13.</w:t>
            </w:r>
          </w:p>
          <w:p w:rsidR="00E16A9C" w:rsidRPr="005E1E3D" w:rsidRDefault="00E16A9C" w:rsidP="00385266">
            <w:pPr>
              <w:pStyle w:val="1"/>
            </w:pPr>
            <w:r w:rsidRPr="005E1E3D">
              <w:t>СП7.13130.2009</w:t>
            </w:r>
          </w:p>
        </w:tc>
        <w:tc>
          <w:tcPr>
            <w:tcW w:w="1620" w:type="dxa"/>
          </w:tcPr>
          <w:p w:rsidR="00E16A9C" w:rsidRPr="005E1E3D" w:rsidRDefault="00E16A9C" w:rsidP="00385266">
            <w:pPr>
              <w:pStyle w:val="1"/>
            </w:pPr>
            <w:r w:rsidRPr="005E1E3D">
              <w:t>Предоставить данные</w:t>
            </w:r>
          </w:p>
        </w:tc>
      </w:tr>
      <w:tr w:rsidR="00E16A9C" w:rsidRPr="005E1E3D" w:rsidTr="00385266">
        <w:trPr>
          <w:jc w:val="center"/>
        </w:trPr>
        <w:tc>
          <w:tcPr>
            <w:tcW w:w="798" w:type="dxa"/>
          </w:tcPr>
          <w:p w:rsidR="00E16A9C" w:rsidRPr="005E1E3D" w:rsidRDefault="00E16A9C" w:rsidP="00385266">
            <w:pPr>
              <w:pStyle w:val="1"/>
            </w:pPr>
            <w:r w:rsidRPr="005E1E3D">
              <w:t>7</w:t>
            </w:r>
          </w:p>
        </w:tc>
        <w:tc>
          <w:tcPr>
            <w:tcW w:w="1752" w:type="dxa"/>
          </w:tcPr>
          <w:p w:rsidR="00E16A9C" w:rsidRPr="005E1E3D" w:rsidRDefault="00E16A9C" w:rsidP="00385266">
            <w:pPr>
              <w:pStyle w:val="1"/>
            </w:pPr>
            <w:r w:rsidRPr="005E1E3D">
              <w:t>Наличие системы вытяжной противодымной вентиляции для удаления продуктов горения при пожаре из коридоров</w:t>
            </w:r>
          </w:p>
        </w:tc>
        <w:tc>
          <w:tcPr>
            <w:tcW w:w="1756" w:type="dxa"/>
          </w:tcPr>
          <w:p w:rsidR="00E16A9C" w:rsidRPr="005E1E3D" w:rsidRDefault="00E16A9C" w:rsidP="00385266">
            <w:pPr>
              <w:pStyle w:val="1"/>
            </w:pPr>
            <w:r w:rsidRPr="005E1E3D">
              <w:t>Нет данных</w:t>
            </w:r>
          </w:p>
        </w:tc>
        <w:tc>
          <w:tcPr>
            <w:tcW w:w="1859" w:type="dxa"/>
          </w:tcPr>
          <w:p w:rsidR="00E16A9C" w:rsidRPr="005E1E3D" w:rsidRDefault="00E16A9C" w:rsidP="00385266">
            <w:pPr>
              <w:pStyle w:val="1"/>
            </w:pPr>
            <w:r w:rsidRPr="005E1E3D">
              <w:t>Следует предусматривать из коридоров подвальных этажей без естественного освещения их световыми проемами в наружных ограждениях</w:t>
            </w:r>
          </w:p>
        </w:tc>
        <w:tc>
          <w:tcPr>
            <w:tcW w:w="1785" w:type="dxa"/>
          </w:tcPr>
          <w:p w:rsidR="00E16A9C" w:rsidRPr="005E1E3D" w:rsidRDefault="00E16A9C" w:rsidP="00385266">
            <w:pPr>
              <w:pStyle w:val="1"/>
            </w:pPr>
            <w:r w:rsidRPr="005E1E3D">
              <w:t>п. 7.2.б)в)п.7.3.</w:t>
            </w:r>
          </w:p>
          <w:p w:rsidR="00E16A9C" w:rsidRPr="005E1E3D" w:rsidRDefault="00E16A9C" w:rsidP="00385266">
            <w:pPr>
              <w:pStyle w:val="1"/>
            </w:pPr>
            <w:r w:rsidRPr="005E1E3D">
              <w:t>СП7.13130.2009</w:t>
            </w:r>
          </w:p>
        </w:tc>
        <w:tc>
          <w:tcPr>
            <w:tcW w:w="1620" w:type="dxa"/>
          </w:tcPr>
          <w:p w:rsidR="00E16A9C" w:rsidRPr="005E1E3D" w:rsidRDefault="00E16A9C" w:rsidP="00385266">
            <w:pPr>
              <w:pStyle w:val="1"/>
            </w:pPr>
            <w:r w:rsidRPr="005E1E3D">
              <w:t>Предоставить данные</w:t>
            </w:r>
          </w:p>
        </w:tc>
      </w:tr>
      <w:tr w:rsidR="00E16A9C" w:rsidRPr="005E1E3D" w:rsidTr="00385266">
        <w:trPr>
          <w:jc w:val="center"/>
        </w:trPr>
        <w:tc>
          <w:tcPr>
            <w:tcW w:w="798" w:type="dxa"/>
          </w:tcPr>
          <w:p w:rsidR="00E16A9C" w:rsidRPr="005E1E3D" w:rsidRDefault="00E16A9C" w:rsidP="00385266">
            <w:pPr>
              <w:pStyle w:val="1"/>
            </w:pPr>
            <w:r w:rsidRPr="005E1E3D">
              <w:t>8</w:t>
            </w:r>
          </w:p>
        </w:tc>
        <w:tc>
          <w:tcPr>
            <w:tcW w:w="1752" w:type="dxa"/>
          </w:tcPr>
          <w:p w:rsidR="00E16A9C" w:rsidRPr="005E1E3D" w:rsidRDefault="00E16A9C" w:rsidP="00385266">
            <w:pPr>
              <w:pStyle w:val="1"/>
            </w:pPr>
            <w:r w:rsidRPr="005E1E3D">
              <w:t>Устройство незадымляемой лестничной клетки</w:t>
            </w:r>
          </w:p>
        </w:tc>
        <w:tc>
          <w:tcPr>
            <w:tcW w:w="1756" w:type="dxa"/>
          </w:tcPr>
          <w:p w:rsidR="00E16A9C" w:rsidRPr="005E1E3D" w:rsidRDefault="00E16A9C" w:rsidP="00385266">
            <w:pPr>
              <w:pStyle w:val="1"/>
            </w:pPr>
            <w:r w:rsidRPr="005E1E3D">
              <w:t>Нет данных</w:t>
            </w:r>
          </w:p>
        </w:tc>
        <w:tc>
          <w:tcPr>
            <w:tcW w:w="1859" w:type="dxa"/>
          </w:tcPr>
          <w:p w:rsidR="00E16A9C" w:rsidRPr="005E1E3D" w:rsidRDefault="00E16A9C" w:rsidP="00385266">
            <w:pPr>
              <w:pStyle w:val="1"/>
            </w:pPr>
            <w:r w:rsidRPr="005E1E3D">
              <w:t>Подачу наружного воздуха при пожаре для противодымной защиты зданий следует предусматривать в незадымляемые лестничные клетки 2-го типа</w:t>
            </w:r>
          </w:p>
        </w:tc>
        <w:tc>
          <w:tcPr>
            <w:tcW w:w="1785" w:type="dxa"/>
          </w:tcPr>
          <w:p w:rsidR="00E16A9C" w:rsidRPr="005E1E3D" w:rsidRDefault="00E16A9C" w:rsidP="00385266">
            <w:pPr>
              <w:pStyle w:val="1"/>
            </w:pPr>
            <w:r w:rsidRPr="005E1E3D">
              <w:t>п. 7.13.</w:t>
            </w:r>
          </w:p>
          <w:p w:rsidR="00E16A9C" w:rsidRPr="005E1E3D" w:rsidRDefault="00E16A9C" w:rsidP="00385266">
            <w:pPr>
              <w:pStyle w:val="1"/>
            </w:pPr>
            <w:r w:rsidRPr="005E1E3D">
              <w:t>СП7.13130.2009</w:t>
            </w:r>
          </w:p>
        </w:tc>
        <w:tc>
          <w:tcPr>
            <w:tcW w:w="1620" w:type="dxa"/>
          </w:tcPr>
          <w:p w:rsidR="00E16A9C" w:rsidRPr="005E1E3D" w:rsidRDefault="00E16A9C" w:rsidP="00385266">
            <w:pPr>
              <w:pStyle w:val="1"/>
            </w:pPr>
            <w:r w:rsidRPr="005E1E3D">
              <w:t>Предоставить данные</w:t>
            </w:r>
          </w:p>
        </w:tc>
      </w:tr>
    </w:tbl>
    <w:p w:rsidR="00385266" w:rsidRDefault="00385266" w:rsidP="00662CB3">
      <w:pPr>
        <w:tabs>
          <w:tab w:val="left" w:pos="3000"/>
          <w:tab w:val="left" w:pos="8931"/>
        </w:tabs>
        <w:spacing w:after="0" w:line="360" w:lineRule="auto"/>
        <w:ind w:firstLine="709"/>
        <w:jc w:val="both"/>
        <w:rPr>
          <w:rFonts w:ascii="Times New Roman" w:hAnsi="Times New Roman"/>
          <w:b/>
          <w:sz w:val="28"/>
          <w:szCs w:val="28"/>
        </w:rPr>
      </w:pPr>
    </w:p>
    <w:p w:rsidR="00E16A9C" w:rsidRPr="005E1E3D" w:rsidRDefault="00385266" w:rsidP="00662CB3">
      <w:pPr>
        <w:tabs>
          <w:tab w:val="left" w:pos="3000"/>
          <w:tab w:val="left" w:pos="8931"/>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16A9C" w:rsidRPr="005E1E3D">
        <w:rPr>
          <w:rFonts w:ascii="Times New Roman" w:hAnsi="Times New Roman"/>
          <w:b/>
          <w:sz w:val="28"/>
          <w:szCs w:val="28"/>
        </w:rPr>
        <w:t>3.5</w:t>
      </w:r>
      <w:r>
        <w:rPr>
          <w:rFonts w:ascii="Times New Roman" w:hAnsi="Times New Roman"/>
          <w:b/>
          <w:sz w:val="28"/>
          <w:szCs w:val="28"/>
        </w:rPr>
        <w:t xml:space="preserve"> </w:t>
      </w:r>
      <w:r w:rsidR="00E16A9C" w:rsidRPr="005E1E3D">
        <w:rPr>
          <w:rFonts w:ascii="Times New Roman" w:hAnsi="Times New Roman"/>
          <w:b/>
          <w:sz w:val="28"/>
          <w:szCs w:val="28"/>
        </w:rPr>
        <w:t>Проверка соответствия генплана</w:t>
      </w:r>
    </w:p>
    <w:p w:rsidR="00385266" w:rsidRDefault="00385266" w:rsidP="00662CB3">
      <w:pPr>
        <w:tabs>
          <w:tab w:val="left" w:pos="3000"/>
          <w:tab w:val="left" w:pos="3540"/>
          <w:tab w:val="left" w:pos="4248"/>
          <w:tab w:val="left" w:pos="4956"/>
          <w:tab w:val="left" w:pos="5664"/>
          <w:tab w:val="left" w:pos="6372"/>
          <w:tab w:val="left" w:pos="7080"/>
          <w:tab w:val="left" w:pos="7788"/>
        </w:tabs>
        <w:spacing w:after="0" w:line="360" w:lineRule="auto"/>
        <w:ind w:firstLine="709"/>
        <w:jc w:val="both"/>
        <w:rPr>
          <w:rFonts w:ascii="Times New Roman" w:hAnsi="Times New Roman"/>
          <w:b/>
          <w:sz w:val="28"/>
          <w:szCs w:val="28"/>
        </w:rPr>
      </w:pPr>
    </w:p>
    <w:p w:rsidR="00E16A9C" w:rsidRPr="005E1E3D" w:rsidRDefault="00E16A9C" w:rsidP="00385266">
      <w:pPr>
        <w:tabs>
          <w:tab w:val="left" w:pos="3000"/>
          <w:tab w:val="left" w:pos="3540"/>
          <w:tab w:val="left" w:pos="4248"/>
          <w:tab w:val="left" w:pos="4956"/>
          <w:tab w:val="left" w:pos="5664"/>
          <w:tab w:val="left" w:pos="6372"/>
          <w:tab w:val="left" w:pos="7080"/>
          <w:tab w:val="left" w:pos="7788"/>
        </w:tabs>
        <w:spacing w:after="0" w:line="360" w:lineRule="auto"/>
        <w:ind w:firstLine="709"/>
        <w:jc w:val="both"/>
        <w:rPr>
          <w:rFonts w:ascii="Times New Roman" w:hAnsi="Times New Roman"/>
          <w:sz w:val="28"/>
          <w:szCs w:val="28"/>
        </w:rPr>
      </w:pPr>
      <w:r w:rsidRPr="005E1E3D">
        <w:rPr>
          <w:rFonts w:ascii="Times New Roman" w:hAnsi="Times New Roman"/>
          <w:sz w:val="28"/>
          <w:szCs w:val="28"/>
        </w:rPr>
        <w:t>Таблица 5</w:t>
      </w:r>
      <w:r w:rsidR="00385266">
        <w:rPr>
          <w:rFonts w:ascii="Times New Roman" w:hAnsi="Times New Roman"/>
          <w:sz w:val="28"/>
          <w:szCs w:val="28"/>
        </w:rPr>
        <w:t xml:space="preserve">. </w:t>
      </w:r>
      <w:r w:rsidRPr="005E1E3D">
        <w:rPr>
          <w:rFonts w:ascii="Times New Roman" w:hAnsi="Times New Roman"/>
          <w:sz w:val="28"/>
          <w:szCs w:val="28"/>
        </w:rPr>
        <w:t>Соответствие генплана</w:t>
      </w: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1684"/>
        <w:gridCol w:w="1654"/>
        <w:gridCol w:w="2142"/>
        <w:gridCol w:w="1696"/>
        <w:gridCol w:w="1508"/>
      </w:tblGrid>
      <w:tr w:rsidR="00E16A9C" w:rsidRPr="005E1E3D" w:rsidTr="005E4DA5">
        <w:trPr>
          <w:trHeight w:val="469"/>
          <w:jc w:val="center"/>
        </w:trPr>
        <w:tc>
          <w:tcPr>
            <w:tcW w:w="616" w:type="dxa"/>
          </w:tcPr>
          <w:p w:rsidR="00E16A9C" w:rsidRPr="005E1E3D" w:rsidRDefault="00E16A9C" w:rsidP="00385266">
            <w:pPr>
              <w:pStyle w:val="1"/>
            </w:pPr>
            <w:r w:rsidRPr="005E1E3D">
              <w:t>№ п/п</w:t>
            </w:r>
          </w:p>
        </w:tc>
        <w:tc>
          <w:tcPr>
            <w:tcW w:w="1684" w:type="dxa"/>
          </w:tcPr>
          <w:p w:rsidR="00E16A9C" w:rsidRPr="005E1E3D" w:rsidRDefault="00E16A9C" w:rsidP="00385266">
            <w:pPr>
              <w:pStyle w:val="1"/>
            </w:pPr>
            <w:r w:rsidRPr="005E1E3D">
              <w:t>Вопросы подлежащие проверке</w:t>
            </w:r>
          </w:p>
        </w:tc>
        <w:tc>
          <w:tcPr>
            <w:tcW w:w="1654" w:type="dxa"/>
          </w:tcPr>
          <w:p w:rsidR="00E16A9C" w:rsidRPr="005E1E3D" w:rsidRDefault="00E16A9C" w:rsidP="00385266">
            <w:pPr>
              <w:pStyle w:val="1"/>
            </w:pPr>
            <w:r w:rsidRPr="005E1E3D">
              <w:t>Предусмотрено</w:t>
            </w:r>
          </w:p>
          <w:p w:rsidR="00E16A9C" w:rsidRPr="005E1E3D" w:rsidRDefault="00E16A9C" w:rsidP="00385266">
            <w:pPr>
              <w:pStyle w:val="1"/>
            </w:pPr>
            <w:r w:rsidRPr="005E1E3D">
              <w:t>в</w:t>
            </w:r>
          </w:p>
          <w:p w:rsidR="00E16A9C" w:rsidRPr="005E1E3D" w:rsidRDefault="00E16A9C" w:rsidP="00385266">
            <w:pPr>
              <w:pStyle w:val="1"/>
            </w:pPr>
            <w:r w:rsidRPr="005E1E3D">
              <w:t>проекте</w:t>
            </w:r>
          </w:p>
        </w:tc>
        <w:tc>
          <w:tcPr>
            <w:tcW w:w="2142" w:type="dxa"/>
          </w:tcPr>
          <w:p w:rsidR="00E16A9C" w:rsidRPr="005E1E3D" w:rsidRDefault="00E16A9C" w:rsidP="00385266">
            <w:pPr>
              <w:pStyle w:val="1"/>
            </w:pPr>
            <w:r w:rsidRPr="005E1E3D">
              <w:t>Требуется</w:t>
            </w:r>
          </w:p>
          <w:p w:rsidR="00E16A9C" w:rsidRPr="005E1E3D" w:rsidRDefault="00E16A9C" w:rsidP="00385266">
            <w:pPr>
              <w:pStyle w:val="1"/>
            </w:pPr>
            <w:r w:rsidRPr="005E1E3D">
              <w:t>по</w:t>
            </w:r>
          </w:p>
          <w:p w:rsidR="00E16A9C" w:rsidRPr="005E1E3D" w:rsidRDefault="00E16A9C" w:rsidP="00385266">
            <w:pPr>
              <w:pStyle w:val="1"/>
            </w:pPr>
            <w:r w:rsidRPr="005E1E3D">
              <w:t>нормам</w:t>
            </w:r>
          </w:p>
        </w:tc>
        <w:tc>
          <w:tcPr>
            <w:tcW w:w="1696" w:type="dxa"/>
          </w:tcPr>
          <w:p w:rsidR="00E16A9C" w:rsidRPr="005E1E3D" w:rsidRDefault="00E16A9C" w:rsidP="00385266">
            <w:pPr>
              <w:pStyle w:val="1"/>
            </w:pPr>
            <w:r w:rsidRPr="005E1E3D">
              <w:t>Ссылка на пункты норм</w:t>
            </w:r>
          </w:p>
        </w:tc>
        <w:tc>
          <w:tcPr>
            <w:tcW w:w="1508" w:type="dxa"/>
          </w:tcPr>
          <w:p w:rsidR="00E16A9C" w:rsidRPr="005E1E3D" w:rsidRDefault="00E16A9C" w:rsidP="00385266">
            <w:pPr>
              <w:pStyle w:val="1"/>
            </w:pPr>
            <w:r w:rsidRPr="005E1E3D">
              <w:t>Вывод</w:t>
            </w:r>
          </w:p>
        </w:tc>
      </w:tr>
      <w:tr w:rsidR="00E16A9C" w:rsidRPr="005E1E3D" w:rsidTr="005E4DA5">
        <w:trPr>
          <w:jc w:val="center"/>
        </w:trPr>
        <w:tc>
          <w:tcPr>
            <w:tcW w:w="616" w:type="dxa"/>
          </w:tcPr>
          <w:p w:rsidR="00E16A9C" w:rsidRPr="005E1E3D" w:rsidRDefault="00E16A9C" w:rsidP="00385266">
            <w:pPr>
              <w:pStyle w:val="1"/>
            </w:pPr>
            <w:r w:rsidRPr="005E1E3D">
              <w:t>1</w:t>
            </w:r>
          </w:p>
        </w:tc>
        <w:tc>
          <w:tcPr>
            <w:tcW w:w="1684" w:type="dxa"/>
          </w:tcPr>
          <w:p w:rsidR="00E16A9C" w:rsidRPr="005E1E3D" w:rsidRDefault="00E16A9C" w:rsidP="00385266">
            <w:pPr>
              <w:pStyle w:val="1"/>
            </w:pPr>
            <w:r w:rsidRPr="005E1E3D">
              <w:t>2</w:t>
            </w:r>
          </w:p>
        </w:tc>
        <w:tc>
          <w:tcPr>
            <w:tcW w:w="1654" w:type="dxa"/>
          </w:tcPr>
          <w:p w:rsidR="00E16A9C" w:rsidRPr="005E1E3D" w:rsidRDefault="00E16A9C" w:rsidP="00385266">
            <w:pPr>
              <w:pStyle w:val="1"/>
            </w:pPr>
            <w:r w:rsidRPr="005E1E3D">
              <w:t>3</w:t>
            </w:r>
          </w:p>
        </w:tc>
        <w:tc>
          <w:tcPr>
            <w:tcW w:w="2142" w:type="dxa"/>
          </w:tcPr>
          <w:p w:rsidR="00E16A9C" w:rsidRPr="005E1E3D" w:rsidRDefault="00E16A9C" w:rsidP="00385266">
            <w:pPr>
              <w:pStyle w:val="1"/>
            </w:pPr>
            <w:r w:rsidRPr="005E1E3D">
              <w:t>4</w:t>
            </w:r>
          </w:p>
        </w:tc>
        <w:tc>
          <w:tcPr>
            <w:tcW w:w="1696" w:type="dxa"/>
          </w:tcPr>
          <w:p w:rsidR="00E16A9C" w:rsidRPr="005E1E3D" w:rsidRDefault="00E16A9C" w:rsidP="00385266">
            <w:pPr>
              <w:pStyle w:val="1"/>
            </w:pPr>
            <w:r w:rsidRPr="005E1E3D">
              <w:t>5</w:t>
            </w:r>
          </w:p>
        </w:tc>
        <w:tc>
          <w:tcPr>
            <w:tcW w:w="1508" w:type="dxa"/>
          </w:tcPr>
          <w:p w:rsidR="00E16A9C" w:rsidRPr="005E1E3D" w:rsidRDefault="00E16A9C" w:rsidP="00385266">
            <w:pPr>
              <w:pStyle w:val="1"/>
            </w:pPr>
            <w:r w:rsidRPr="005E1E3D">
              <w:t>6</w:t>
            </w:r>
          </w:p>
        </w:tc>
      </w:tr>
      <w:tr w:rsidR="00E16A9C" w:rsidRPr="005E1E3D" w:rsidTr="005E4DA5">
        <w:trPr>
          <w:jc w:val="center"/>
        </w:trPr>
        <w:tc>
          <w:tcPr>
            <w:tcW w:w="616" w:type="dxa"/>
          </w:tcPr>
          <w:p w:rsidR="00E16A9C" w:rsidRPr="005E1E3D" w:rsidRDefault="00E16A9C" w:rsidP="00385266">
            <w:pPr>
              <w:pStyle w:val="1"/>
            </w:pPr>
            <w:r w:rsidRPr="005E1E3D">
              <w:t>1</w:t>
            </w:r>
          </w:p>
        </w:tc>
        <w:tc>
          <w:tcPr>
            <w:tcW w:w="1684" w:type="dxa"/>
          </w:tcPr>
          <w:p w:rsidR="00E16A9C" w:rsidRPr="005E1E3D" w:rsidRDefault="00E16A9C" w:rsidP="00385266">
            <w:pPr>
              <w:pStyle w:val="1"/>
            </w:pPr>
            <w:r w:rsidRPr="005E1E3D">
              <w:t>Наличие подъездов к зданиям и сооружениям</w:t>
            </w:r>
          </w:p>
        </w:tc>
        <w:tc>
          <w:tcPr>
            <w:tcW w:w="1654" w:type="dxa"/>
          </w:tcPr>
          <w:p w:rsidR="00E16A9C" w:rsidRPr="005E1E3D" w:rsidRDefault="00E16A9C" w:rsidP="00385266">
            <w:pPr>
              <w:pStyle w:val="1"/>
            </w:pPr>
            <w:r w:rsidRPr="005E1E3D">
              <w:t>Нет данных</w:t>
            </w:r>
          </w:p>
        </w:tc>
        <w:tc>
          <w:tcPr>
            <w:tcW w:w="2142" w:type="dxa"/>
          </w:tcPr>
          <w:p w:rsidR="00E16A9C" w:rsidRPr="005E1E3D" w:rsidRDefault="00E16A9C" w:rsidP="00385266">
            <w:pPr>
              <w:pStyle w:val="1"/>
            </w:pPr>
            <w:r w:rsidRPr="005E1E3D">
              <w:t>К зданиям и сооружениям по всей их длине должен быть обеспечен подъезд пожа</w:t>
            </w:r>
            <w:r w:rsidR="005E4DA5">
              <w:t>рных автомобилей: с одной сторо</w:t>
            </w:r>
            <w:r w:rsidRPr="005E1E3D">
              <w:t>ны – при δ ≤ 18 м и с двух сторон – при δ &gt;18 м (δ – ширина здания или сооружения).К зданиям</w:t>
            </w:r>
            <w:r w:rsidR="00662CB3" w:rsidRPr="005E1E3D">
              <w:t xml:space="preserve"> </w:t>
            </w:r>
            <w:r w:rsidRPr="005E1E3D">
              <w:t>с площадью застройки более 10 га или шириной более 100 м подъезд пожарных автомобилей должен быть обеспечен со всех сторон.</w:t>
            </w:r>
          </w:p>
        </w:tc>
        <w:tc>
          <w:tcPr>
            <w:tcW w:w="1696" w:type="dxa"/>
          </w:tcPr>
          <w:p w:rsidR="00E16A9C" w:rsidRPr="005E1E3D" w:rsidRDefault="00E16A9C" w:rsidP="00385266">
            <w:pPr>
              <w:pStyle w:val="1"/>
            </w:pPr>
            <w:r w:rsidRPr="005E1E3D">
              <w:t>Ст. 67.п.1</w:t>
            </w:r>
          </w:p>
          <w:p w:rsidR="00E16A9C" w:rsidRPr="005E1E3D" w:rsidRDefault="00E16A9C" w:rsidP="00385266">
            <w:pPr>
              <w:pStyle w:val="1"/>
            </w:pPr>
            <w:r w:rsidRPr="005E1E3D">
              <w:t>ФЗ №123</w:t>
            </w:r>
          </w:p>
        </w:tc>
        <w:tc>
          <w:tcPr>
            <w:tcW w:w="1508" w:type="dxa"/>
          </w:tcPr>
          <w:p w:rsidR="00E16A9C" w:rsidRPr="005E1E3D" w:rsidRDefault="00E16A9C" w:rsidP="00385266">
            <w:pPr>
              <w:pStyle w:val="1"/>
            </w:pPr>
            <w:r w:rsidRPr="005E1E3D">
              <w:t>Предоставить данные</w:t>
            </w:r>
          </w:p>
        </w:tc>
      </w:tr>
      <w:tr w:rsidR="00E16A9C" w:rsidRPr="005E1E3D" w:rsidTr="005E4DA5">
        <w:trPr>
          <w:jc w:val="center"/>
        </w:trPr>
        <w:tc>
          <w:tcPr>
            <w:tcW w:w="616" w:type="dxa"/>
          </w:tcPr>
          <w:p w:rsidR="00E16A9C" w:rsidRPr="005E1E3D" w:rsidRDefault="00E16A9C" w:rsidP="00385266">
            <w:pPr>
              <w:pStyle w:val="1"/>
            </w:pPr>
            <w:r w:rsidRPr="005E1E3D">
              <w:t>2</w:t>
            </w:r>
          </w:p>
        </w:tc>
        <w:tc>
          <w:tcPr>
            <w:tcW w:w="1684" w:type="dxa"/>
          </w:tcPr>
          <w:p w:rsidR="00E16A9C" w:rsidRPr="005E1E3D" w:rsidRDefault="00E16A9C" w:rsidP="00385266">
            <w:pPr>
              <w:pStyle w:val="1"/>
            </w:pPr>
            <w:r w:rsidRPr="005E1E3D">
              <w:t>Наличие подъездов к водоисточникам.</w:t>
            </w:r>
          </w:p>
        </w:tc>
        <w:tc>
          <w:tcPr>
            <w:tcW w:w="1654" w:type="dxa"/>
          </w:tcPr>
          <w:p w:rsidR="00E16A9C" w:rsidRPr="005E1E3D" w:rsidRDefault="00E16A9C" w:rsidP="00385266">
            <w:pPr>
              <w:pStyle w:val="1"/>
            </w:pPr>
            <w:r w:rsidRPr="005E1E3D">
              <w:t>Нет данных</w:t>
            </w:r>
          </w:p>
        </w:tc>
        <w:tc>
          <w:tcPr>
            <w:tcW w:w="2142" w:type="dxa"/>
          </w:tcPr>
          <w:p w:rsidR="00E16A9C" w:rsidRPr="005E1E3D" w:rsidRDefault="00E16A9C" w:rsidP="00385266">
            <w:pPr>
              <w:pStyle w:val="1"/>
            </w:pPr>
            <w:r w:rsidRPr="005E1E3D">
              <w:t>К водоёмам, которые могут быть использованы для тушения пожара, надлежит устраивать подъезды с площадками размером не менее 12×12 м</w:t>
            </w:r>
          </w:p>
        </w:tc>
        <w:tc>
          <w:tcPr>
            <w:tcW w:w="1696" w:type="dxa"/>
          </w:tcPr>
          <w:p w:rsidR="00E16A9C" w:rsidRPr="005E1E3D" w:rsidRDefault="00E16A9C" w:rsidP="00385266">
            <w:pPr>
              <w:pStyle w:val="1"/>
            </w:pPr>
            <w:r w:rsidRPr="005E1E3D">
              <w:t>Ст. 67.п.16</w:t>
            </w:r>
          </w:p>
          <w:p w:rsidR="00E16A9C" w:rsidRPr="005E1E3D" w:rsidRDefault="00E16A9C" w:rsidP="00385266">
            <w:pPr>
              <w:pStyle w:val="1"/>
            </w:pPr>
            <w:r w:rsidRPr="005E1E3D">
              <w:t>ФЗ №123</w:t>
            </w:r>
          </w:p>
          <w:p w:rsidR="00E16A9C" w:rsidRPr="005E1E3D" w:rsidRDefault="00E16A9C" w:rsidP="00385266">
            <w:pPr>
              <w:pStyle w:val="1"/>
            </w:pPr>
            <w:r w:rsidRPr="005E1E3D">
              <w:t>п. 9.4.</w:t>
            </w:r>
          </w:p>
          <w:p w:rsidR="00E16A9C" w:rsidRPr="005E1E3D" w:rsidRDefault="00E16A9C" w:rsidP="00385266">
            <w:pPr>
              <w:pStyle w:val="1"/>
            </w:pPr>
            <w:r w:rsidRPr="005E1E3D">
              <w:t>СП8.13130.2009</w:t>
            </w:r>
          </w:p>
        </w:tc>
        <w:tc>
          <w:tcPr>
            <w:tcW w:w="1508" w:type="dxa"/>
          </w:tcPr>
          <w:p w:rsidR="00E16A9C" w:rsidRPr="005E1E3D" w:rsidRDefault="00E16A9C" w:rsidP="00385266">
            <w:pPr>
              <w:pStyle w:val="1"/>
            </w:pPr>
            <w:r w:rsidRPr="005E1E3D">
              <w:t>Предоставить данные</w:t>
            </w:r>
          </w:p>
        </w:tc>
      </w:tr>
      <w:tr w:rsidR="00E16A9C" w:rsidRPr="005E1E3D" w:rsidTr="005E4DA5">
        <w:trPr>
          <w:jc w:val="center"/>
        </w:trPr>
        <w:tc>
          <w:tcPr>
            <w:tcW w:w="616" w:type="dxa"/>
          </w:tcPr>
          <w:p w:rsidR="00E16A9C" w:rsidRPr="005E1E3D" w:rsidRDefault="00E16A9C" w:rsidP="00385266">
            <w:pPr>
              <w:pStyle w:val="1"/>
            </w:pPr>
            <w:r w:rsidRPr="005E1E3D">
              <w:t>3</w:t>
            </w:r>
          </w:p>
        </w:tc>
        <w:tc>
          <w:tcPr>
            <w:tcW w:w="1684" w:type="dxa"/>
          </w:tcPr>
          <w:p w:rsidR="00E16A9C" w:rsidRPr="005E1E3D" w:rsidRDefault="00E16A9C" w:rsidP="00385266">
            <w:pPr>
              <w:pStyle w:val="1"/>
            </w:pPr>
            <w:r w:rsidRPr="005E1E3D">
              <w:t>Правильность размещения пожарных гидрантов.</w:t>
            </w:r>
          </w:p>
        </w:tc>
        <w:tc>
          <w:tcPr>
            <w:tcW w:w="1654" w:type="dxa"/>
          </w:tcPr>
          <w:p w:rsidR="00E16A9C" w:rsidRPr="005E1E3D" w:rsidRDefault="00E16A9C" w:rsidP="00385266">
            <w:pPr>
              <w:pStyle w:val="1"/>
            </w:pPr>
            <w:r w:rsidRPr="005E1E3D">
              <w:t>Нет данных</w:t>
            </w:r>
          </w:p>
        </w:tc>
        <w:tc>
          <w:tcPr>
            <w:tcW w:w="2142" w:type="dxa"/>
          </w:tcPr>
          <w:p w:rsidR="00E16A9C" w:rsidRPr="005E1E3D" w:rsidRDefault="00E16A9C" w:rsidP="00385266">
            <w:pPr>
              <w:pStyle w:val="1"/>
            </w:pPr>
            <w:r w:rsidRPr="005E1E3D">
              <w:t>Пожарные гидранты надлежит располагать вдоль автомобильных дорог на – расстоянии не менее 2.5 м от края проезжей части, но не ближе</w:t>
            </w:r>
            <w:r w:rsidR="00662CB3" w:rsidRPr="005E1E3D">
              <w:t xml:space="preserve"> </w:t>
            </w:r>
            <w:r w:rsidRPr="005E1E3D">
              <w:t>5 м от стен здания; при технико-экономическом обосновании допускается располагать гидранты на проезжей части</w:t>
            </w:r>
          </w:p>
        </w:tc>
        <w:tc>
          <w:tcPr>
            <w:tcW w:w="1696" w:type="dxa"/>
          </w:tcPr>
          <w:p w:rsidR="00E16A9C" w:rsidRPr="005E1E3D" w:rsidRDefault="00E16A9C" w:rsidP="00385266">
            <w:pPr>
              <w:pStyle w:val="1"/>
            </w:pPr>
            <w:r w:rsidRPr="005E1E3D">
              <w:t>Ст. 68.п.16</w:t>
            </w:r>
          </w:p>
          <w:p w:rsidR="00E16A9C" w:rsidRPr="005E1E3D" w:rsidRDefault="00E16A9C" w:rsidP="00385266">
            <w:pPr>
              <w:pStyle w:val="1"/>
            </w:pPr>
            <w:r w:rsidRPr="005E1E3D">
              <w:t>ФЗ №123</w:t>
            </w:r>
          </w:p>
        </w:tc>
        <w:tc>
          <w:tcPr>
            <w:tcW w:w="1508" w:type="dxa"/>
          </w:tcPr>
          <w:p w:rsidR="00E16A9C" w:rsidRPr="005E1E3D" w:rsidRDefault="00E16A9C" w:rsidP="00385266">
            <w:pPr>
              <w:pStyle w:val="1"/>
            </w:pPr>
            <w:r w:rsidRPr="005E1E3D">
              <w:t>Предоставить данные</w:t>
            </w:r>
          </w:p>
        </w:tc>
      </w:tr>
      <w:tr w:rsidR="00E16A9C" w:rsidRPr="005E1E3D" w:rsidTr="005E4DA5">
        <w:trPr>
          <w:jc w:val="center"/>
        </w:trPr>
        <w:tc>
          <w:tcPr>
            <w:tcW w:w="616" w:type="dxa"/>
          </w:tcPr>
          <w:p w:rsidR="00E16A9C" w:rsidRPr="005E1E3D" w:rsidRDefault="00E16A9C" w:rsidP="00385266">
            <w:pPr>
              <w:pStyle w:val="1"/>
            </w:pPr>
            <w:r w:rsidRPr="005E1E3D">
              <w:t>4</w:t>
            </w:r>
          </w:p>
        </w:tc>
        <w:tc>
          <w:tcPr>
            <w:tcW w:w="1684" w:type="dxa"/>
          </w:tcPr>
          <w:p w:rsidR="00E16A9C" w:rsidRPr="005E1E3D" w:rsidRDefault="00E16A9C" w:rsidP="00385266">
            <w:pPr>
              <w:pStyle w:val="1"/>
            </w:pPr>
            <w:r w:rsidRPr="005E1E3D">
              <w:t>Наличие и размещение пожарного депо (поста).</w:t>
            </w:r>
          </w:p>
        </w:tc>
        <w:tc>
          <w:tcPr>
            <w:tcW w:w="1654" w:type="dxa"/>
          </w:tcPr>
          <w:p w:rsidR="00E16A9C" w:rsidRPr="005E1E3D" w:rsidRDefault="00E16A9C" w:rsidP="00385266">
            <w:pPr>
              <w:pStyle w:val="1"/>
            </w:pPr>
            <w:r w:rsidRPr="005E1E3D">
              <w:t>Нет данных</w:t>
            </w:r>
          </w:p>
        </w:tc>
        <w:tc>
          <w:tcPr>
            <w:tcW w:w="2142" w:type="dxa"/>
          </w:tcPr>
          <w:p w:rsidR="00E16A9C" w:rsidRPr="005E1E3D" w:rsidRDefault="00E16A9C" w:rsidP="00385266">
            <w:pPr>
              <w:pStyle w:val="1"/>
            </w:pPr>
            <w:r w:rsidRPr="005E1E3D">
              <w:t>Пожарные депо надлежит располагать на земельных участках, примыкающих к дорогам общего пользования. Пожарное депо, как правило, должно обслуживать группу предприятий.Место расположения пожарных депо следует выбирать из расчёта радиуса обслуживания предприятия с учётом имеющихся пожарных депо (постов), находящихся в пределах, устанавливаемых радиусов обслуживания</w:t>
            </w:r>
          </w:p>
        </w:tc>
        <w:tc>
          <w:tcPr>
            <w:tcW w:w="1696" w:type="dxa"/>
          </w:tcPr>
          <w:p w:rsidR="00E16A9C" w:rsidRPr="005E1E3D" w:rsidRDefault="00E16A9C" w:rsidP="00385266">
            <w:pPr>
              <w:pStyle w:val="1"/>
            </w:pPr>
            <w:r w:rsidRPr="005E1E3D">
              <w:t>Ст. 77</w:t>
            </w:r>
          </w:p>
          <w:p w:rsidR="00E16A9C" w:rsidRPr="005E1E3D" w:rsidRDefault="00E16A9C" w:rsidP="00385266">
            <w:pPr>
              <w:pStyle w:val="1"/>
            </w:pPr>
            <w:r w:rsidRPr="005E1E3D">
              <w:t>ФЗ №123</w:t>
            </w:r>
          </w:p>
        </w:tc>
        <w:tc>
          <w:tcPr>
            <w:tcW w:w="1508" w:type="dxa"/>
          </w:tcPr>
          <w:p w:rsidR="00E16A9C" w:rsidRPr="005E1E3D" w:rsidRDefault="00E16A9C" w:rsidP="00385266">
            <w:pPr>
              <w:pStyle w:val="1"/>
            </w:pPr>
            <w:r w:rsidRPr="005E1E3D">
              <w:t>Предоставить данные</w:t>
            </w:r>
          </w:p>
        </w:tc>
      </w:tr>
    </w:tbl>
    <w:p w:rsidR="00E16A9C" w:rsidRPr="005E1E3D" w:rsidRDefault="00E16A9C" w:rsidP="00662CB3">
      <w:pPr>
        <w:tabs>
          <w:tab w:val="left" w:pos="3000"/>
          <w:tab w:val="left" w:pos="8931"/>
        </w:tabs>
        <w:spacing w:after="0" w:line="360" w:lineRule="auto"/>
        <w:ind w:firstLine="709"/>
        <w:jc w:val="both"/>
        <w:rPr>
          <w:rFonts w:ascii="Times New Roman" w:hAnsi="Times New Roman"/>
          <w:sz w:val="28"/>
          <w:szCs w:val="28"/>
        </w:rPr>
      </w:pPr>
    </w:p>
    <w:p w:rsidR="00E16A9C" w:rsidRPr="005E1E3D" w:rsidRDefault="00E16A9C" w:rsidP="00662CB3">
      <w:pPr>
        <w:tabs>
          <w:tab w:val="left" w:pos="3000"/>
          <w:tab w:val="left" w:pos="8931"/>
        </w:tabs>
        <w:spacing w:after="0" w:line="360" w:lineRule="auto"/>
        <w:ind w:firstLine="709"/>
        <w:jc w:val="both"/>
        <w:rPr>
          <w:rFonts w:ascii="Times New Roman" w:hAnsi="Times New Roman"/>
          <w:b/>
          <w:sz w:val="28"/>
          <w:szCs w:val="20"/>
        </w:rPr>
      </w:pPr>
      <w:r w:rsidRPr="005E1E3D">
        <w:rPr>
          <w:rFonts w:ascii="Times New Roman" w:hAnsi="Times New Roman"/>
          <w:b/>
          <w:sz w:val="28"/>
          <w:szCs w:val="28"/>
        </w:rPr>
        <w:t>3.6</w:t>
      </w:r>
      <w:r w:rsidR="00385266">
        <w:rPr>
          <w:rFonts w:ascii="Times New Roman" w:hAnsi="Times New Roman"/>
          <w:b/>
          <w:sz w:val="28"/>
          <w:szCs w:val="28"/>
        </w:rPr>
        <w:t xml:space="preserve"> </w:t>
      </w:r>
      <w:r w:rsidRPr="005E1E3D">
        <w:rPr>
          <w:rFonts w:ascii="Times New Roman" w:hAnsi="Times New Roman"/>
          <w:b/>
          <w:sz w:val="28"/>
          <w:szCs w:val="28"/>
        </w:rPr>
        <w:t>Проверка обеспечения деятельности пожарных подразделений</w: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Экспертиза технических решений, обеспечивающих успешную работу пожарных выполняется с целью облегчения работ пожарных по тушению пожара, предотвращению его распространения, интенсивности и продолжительности горения.</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К основным мероприятиям, обеспечивающих успешную работу пожарных относятся:</w:t>
      </w:r>
    </w:p>
    <w:p w:rsidR="00E16A9C" w:rsidRPr="005E1E3D" w:rsidRDefault="00E16A9C" w:rsidP="00662CB3">
      <w:pPr>
        <w:pStyle w:val="aa"/>
        <w:numPr>
          <w:ilvl w:val="0"/>
          <w:numId w:val="2"/>
        </w:numPr>
        <w:tabs>
          <w:tab w:val="clear" w:pos="1429"/>
        </w:tabs>
        <w:spacing w:before="0" w:beforeAutospacing="0" w:after="0" w:afterAutospacing="0" w:line="360" w:lineRule="auto"/>
        <w:ind w:left="0"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устройство пожарных проездов и подъездных путей для пожарной техники, совмещенных с функциональными проездами и подъездами или специальных;</w:t>
      </w:r>
    </w:p>
    <w:p w:rsidR="00E16A9C" w:rsidRPr="005E1E3D" w:rsidRDefault="00E16A9C" w:rsidP="00662CB3">
      <w:pPr>
        <w:pStyle w:val="aa"/>
        <w:numPr>
          <w:ilvl w:val="0"/>
          <w:numId w:val="2"/>
        </w:numPr>
        <w:spacing w:before="0" w:beforeAutospacing="0" w:after="0" w:afterAutospacing="0" w:line="360" w:lineRule="auto"/>
        <w:ind w:left="0"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устройство наружных пожарных лестниц и обеспечение других способов подъема персонала пожарных подразделений и пожарной техники на этажи и на кровлю зданий, в том числе устройство лифтов, имеющих режим “перевозки пожарных подразделений;</w:t>
      </w:r>
    </w:p>
    <w:p w:rsidR="00E16A9C" w:rsidRPr="005E1E3D" w:rsidRDefault="00E16A9C" w:rsidP="00662CB3">
      <w:pPr>
        <w:pStyle w:val="aa"/>
        <w:numPr>
          <w:ilvl w:val="0"/>
          <w:numId w:val="2"/>
        </w:numPr>
        <w:spacing w:before="0" w:beforeAutospacing="0" w:after="0" w:afterAutospacing="0" w:line="360" w:lineRule="auto"/>
        <w:ind w:left="0"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устройство противопожарного водопровода, в том числе совмещенного с хозяйственным или специального, а при необходимости, устройство сухотрубов и пожарных емкостей (резервуаров);</w:t>
      </w:r>
    </w:p>
    <w:p w:rsidR="00E16A9C" w:rsidRPr="005E1E3D" w:rsidRDefault="00E16A9C" w:rsidP="00662CB3">
      <w:pPr>
        <w:pStyle w:val="aa"/>
        <w:numPr>
          <w:ilvl w:val="0"/>
          <w:numId w:val="2"/>
        </w:numPr>
        <w:spacing w:before="0" w:beforeAutospacing="0" w:after="0" w:afterAutospacing="0" w:line="360" w:lineRule="auto"/>
        <w:ind w:left="0"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противодымная защита путей следования пожарных подразделений внутри здания;</w:t>
      </w:r>
    </w:p>
    <w:p w:rsidR="00E16A9C" w:rsidRPr="005E1E3D" w:rsidRDefault="00E16A9C" w:rsidP="00662CB3">
      <w:pPr>
        <w:pStyle w:val="aa"/>
        <w:numPr>
          <w:ilvl w:val="0"/>
          <w:numId w:val="2"/>
        </w:numPr>
        <w:spacing w:before="0" w:beforeAutospacing="0" w:after="0" w:afterAutospacing="0" w:line="360" w:lineRule="auto"/>
        <w:ind w:left="0"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оборудование здания в необходимых случаях индивидуальными и коллективными средствами спасения людей;</w:t>
      </w:r>
    </w:p>
    <w:p w:rsidR="00E16A9C" w:rsidRPr="005E1E3D" w:rsidRDefault="00E16A9C" w:rsidP="00662CB3">
      <w:pPr>
        <w:pStyle w:val="aa"/>
        <w:numPr>
          <w:ilvl w:val="0"/>
          <w:numId w:val="2"/>
        </w:numPr>
        <w:spacing w:before="0" w:beforeAutospacing="0" w:after="0" w:afterAutospacing="0" w:line="360" w:lineRule="auto"/>
        <w:ind w:left="0"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конструктивные и объемно-планировочные решения, препятствующие распространению опасных факторов пожара по помещению, между помещениями, между группами помещений различной функциональной пожарной опасности, между этажами и секциями, между пожарными отсеками, а также между зданиями;</w:t>
      </w:r>
    </w:p>
    <w:p w:rsidR="00E16A9C" w:rsidRPr="005E1E3D" w:rsidRDefault="00E16A9C" w:rsidP="00662CB3">
      <w:pPr>
        <w:pStyle w:val="aa"/>
        <w:numPr>
          <w:ilvl w:val="0"/>
          <w:numId w:val="2"/>
        </w:numPr>
        <w:spacing w:before="0" w:beforeAutospacing="0" w:after="0" w:afterAutospacing="0" w:line="360" w:lineRule="auto"/>
        <w:ind w:left="0"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наличие первичных, в том числе автоматических и привозных средств пожаротушения; сигнализация и оповещение о пожаре;</w:t>
      </w:r>
    </w:p>
    <w:p w:rsidR="00E16A9C" w:rsidRPr="005E1E3D" w:rsidRDefault="00E16A9C" w:rsidP="00662CB3">
      <w:pPr>
        <w:pStyle w:val="aa"/>
        <w:numPr>
          <w:ilvl w:val="0"/>
          <w:numId w:val="2"/>
        </w:numPr>
        <w:spacing w:before="0" w:beforeAutospacing="0" w:after="0" w:afterAutospacing="0" w:line="360" w:lineRule="auto"/>
        <w:ind w:left="0"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размещение на территории поселения или объекта подразделений пожарной охраны с необходимой численностью личного состава и оснащенных пожарной техникой, соответствующей условиям тушения пожаров на объектах, расположенных в радиусе их действия.</w:t>
      </w:r>
    </w:p>
    <w:p w:rsidR="00E16A9C" w:rsidRPr="005E1E3D" w:rsidRDefault="00E16A9C" w:rsidP="00662CB3">
      <w:pPr>
        <w:pStyle w:val="aa"/>
        <w:spacing w:before="0" w:beforeAutospacing="0" w:after="0" w:afterAutospacing="0" w:line="360" w:lineRule="auto"/>
        <w:ind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Выбор этих мероприятий зависит от степени огнестойкости, класса конструктивной и функциональной пожарной опасности здания.</w:t>
      </w:r>
    </w:p>
    <w:p w:rsidR="00E16A9C" w:rsidRPr="005E1E3D" w:rsidRDefault="00E16A9C" w:rsidP="00662CB3">
      <w:pPr>
        <w:pStyle w:val="aa"/>
        <w:spacing w:before="0" w:beforeAutospacing="0" w:after="0" w:afterAutospacing="0" w:line="360" w:lineRule="auto"/>
        <w:ind w:firstLine="709"/>
        <w:rPr>
          <w:rFonts w:ascii="Times New Roman" w:hAnsi="Times New Roman" w:cs="Times New Roman"/>
          <w:color w:val="auto"/>
          <w:sz w:val="28"/>
          <w:szCs w:val="28"/>
        </w:rPr>
      </w:pPr>
      <w:r w:rsidRPr="005E1E3D">
        <w:rPr>
          <w:rFonts w:ascii="Times New Roman" w:hAnsi="Times New Roman" w:cs="Times New Roman"/>
          <w:color w:val="auto"/>
          <w:sz w:val="28"/>
          <w:szCs w:val="28"/>
        </w:rPr>
        <w:t>В процессе эксплуатации должна быть обеспечена работоспособность всех инженерных средств противопожарной защиты.</w:t>
      </w:r>
    </w:p>
    <w:p w:rsidR="00E16A9C" w:rsidRPr="005E1E3D" w:rsidRDefault="00E16A9C" w:rsidP="00662CB3">
      <w:pPr>
        <w:tabs>
          <w:tab w:val="left" w:pos="3980"/>
        </w:tabs>
        <w:spacing w:after="0" w:line="360" w:lineRule="auto"/>
        <w:ind w:firstLine="709"/>
        <w:jc w:val="both"/>
        <w:rPr>
          <w:rFonts w:ascii="Times New Roman" w:hAnsi="Times New Roman"/>
          <w:sz w:val="28"/>
          <w:szCs w:val="28"/>
        </w:rPr>
      </w:pPr>
    </w:p>
    <w:p w:rsidR="00E16A9C" w:rsidRPr="005E1E3D" w:rsidRDefault="00E16A9C" w:rsidP="00385266">
      <w:pPr>
        <w:tabs>
          <w:tab w:val="left" w:pos="8940"/>
        </w:tabs>
        <w:spacing w:after="0" w:line="360" w:lineRule="auto"/>
        <w:ind w:firstLine="709"/>
        <w:jc w:val="both"/>
        <w:rPr>
          <w:rFonts w:ascii="Times New Roman" w:hAnsi="Times New Roman"/>
          <w:sz w:val="28"/>
          <w:szCs w:val="28"/>
        </w:rPr>
      </w:pPr>
      <w:r w:rsidRPr="005E1E3D">
        <w:rPr>
          <w:rFonts w:ascii="Times New Roman" w:hAnsi="Times New Roman"/>
          <w:sz w:val="28"/>
          <w:szCs w:val="28"/>
        </w:rPr>
        <w:t>Таблица 6</w:t>
      </w:r>
      <w:r w:rsidR="00385266">
        <w:rPr>
          <w:rFonts w:ascii="Times New Roman" w:hAnsi="Times New Roman"/>
          <w:sz w:val="28"/>
          <w:szCs w:val="28"/>
        </w:rPr>
        <w:t xml:space="preserve">. </w:t>
      </w:r>
      <w:r w:rsidRPr="005E1E3D">
        <w:rPr>
          <w:rFonts w:ascii="Times New Roman" w:hAnsi="Times New Roman"/>
          <w:sz w:val="28"/>
          <w:szCs w:val="28"/>
        </w:rPr>
        <w:t>Обеспечение деятельности пожарных подразделений</w:t>
      </w:r>
    </w:p>
    <w:tbl>
      <w:tblPr>
        <w:tblW w:w="95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
        <w:gridCol w:w="1617"/>
        <w:gridCol w:w="1698"/>
        <w:gridCol w:w="2522"/>
        <w:gridCol w:w="1694"/>
        <w:gridCol w:w="1473"/>
      </w:tblGrid>
      <w:tr w:rsidR="00E16A9C" w:rsidRPr="005E1E3D" w:rsidTr="005E4DA5">
        <w:trPr>
          <w:trHeight w:val="469"/>
          <w:jc w:val="center"/>
        </w:trPr>
        <w:tc>
          <w:tcPr>
            <w:tcW w:w="497" w:type="dxa"/>
          </w:tcPr>
          <w:p w:rsidR="00E16A9C" w:rsidRPr="005E1E3D" w:rsidRDefault="00E16A9C" w:rsidP="00385266">
            <w:pPr>
              <w:pStyle w:val="1"/>
            </w:pPr>
            <w:r w:rsidRPr="005E1E3D">
              <w:t>№ п/п</w:t>
            </w:r>
          </w:p>
        </w:tc>
        <w:tc>
          <w:tcPr>
            <w:tcW w:w="1617" w:type="dxa"/>
          </w:tcPr>
          <w:p w:rsidR="00E16A9C" w:rsidRPr="005E1E3D" w:rsidRDefault="00E16A9C" w:rsidP="00385266">
            <w:pPr>
              <w:pStyle w:val="1"/>
            </w:pPr>
            <w:r w:rsidRPr="005E1E3D">
              <w:t>Вопросы подлежащие проверке</w:t>
            </w:r>
          </w:p>
        </w:tc>
        <w:tc>
          <w:tcPr>
            <w:tcW w:w="1698" w:type="dxa"/>
          </w:tcPr>
          <w:p w:rsidR="00E16A9C" w:rsidRPr="005E1E3D" w:rsidRDefault="00E16A9C" w:rsidP="00385266">
            <w:pPr>
              <w:pStyle w:val="1"/>
            </w:pPr>
            <w:r w:rsidRPr="005E1E3D">
              <w:t>Предусмотрено</w:t>
            </w:r>
          </w:p>
          <w:p w:rsidR="00E16A9C" w:rsidRPr="005E1E3D" w:rsidRDefault="00E16A9C" w:rsidP="00385266">
            <w:pPr>
              <w:pStyle w:val="1"/>
            </w:pPr>
            <w:r w:rsidRPr="005E1E3D">
              <w:t>в</w:t>
            </w:r>
          </w:p>
          <w:p w:rsidR="00E16A9C" w:rsidRPr="005E1E3D" w:rsidRDefault="00E16A9C" w:rsidP="00385266">
            <w:pPr>
              <w:pStyle w:val="1"/>
            </w:pPr>
            <w:r w:rsidRPr="005E1E3D">
              <w:t>проекте</w:t>
            </w:r>
          </w:p>
        </w:tc>
        <w:tc>
          <w:tcPr>
            <w:tcW w:w="2522" w:type="dxa"/>
          </w:tcPr>
          <w:p w:rsidR="00E16A9C" w:rsidRPr="005E1E3D" w:rsidRDefault="00E16A9C" w:rsidP="00385266">
            <w:pPr>
              <w:pStyle w:val="1"/>
            </w:pPr>
            <w:r w:rsidRPr="005E1E3D">
              <w:t>Требуется</w:t>
            </w:r>
          </w:p>
          <w:p w:rsidR="00E16A9C" w:rsidRPr="005E1E3D" w:rsidRDefault="00E16A9C" w:rsidP="00385266">
            <w:pPr>
              <w:pStyle w:val="1"/>
            </w:pPr>
            <w:r w:rsidRPr="005E1E3D">
              <w:t>по</w:t>
            </w:r>
          </w:p>
          <w:p w:rsidR="00E16A9C" w:rsidRPr="005E1E3D" w:rsidRDefault="00E16A9C" w:rsidP="00385266">
            <w:pPr>
              <w:pStyle w:val="1"/>
            </w:pPr>
            <w:r w:rsidRPr="005E1E3D">
              <w:t>нормам</w:t>
            </w:r>
          </w:p>
        </w:tc>
        <w:tc>
          <w:tcPr>
            <w:tcW w:w="1694" w:type="dxa"/>
          </w:tcPr>
          <w:p w:rsidR="00E16A9C" w:rsidRPr="005E1E3D" w:rsidRDefault="00E16A9C" w:rsidP="00385266">
            <w:pPr>
              <w:pStyle w:val="1"/>
            </w:pPr>
            <w:r w:rsidRPr="005E1E3D">
              <w:t>Ссылка на пункты норм</w:t>
            </w:r>
          </w:p>
        </w:tc>
        <w:tc>
          <w:tcPr>
            <w:tcW w:w="1473" w:type="dxa"/>
          </w:tcPr>
          <w:p w:rsidR="00E16A9C" w:rsidRPr="005E1E3D" w:rsidRDefault="00E16A9C" w:rsidP="00385266">
            <w:pPr>
              <w:pStyle w:val="1"/>
            </w:pPr>
            <w:r w:rsidRPr="005E1E3D">
              <w:t>Вывод</w:t>
            </w:r>
          </w:p>
        </w:tc>
      </w:tr>
      <w:tr w:rsidR="00E16A9C" w:rsidRPr="005E1E3D" w:rsidTr="005E4DA5">
        <w:trPr>
          <w:jc w:val="center"/>
        </w:trPr>
        <w:tc>
          <w:tcPr>
            <w:tcW w:w="497" w:type="dxa"/>
          </w:tcPr>
          <w:p w:rsidR="00E16A9C" w:rsidRPr="005E1E3D" w:rsidRDefault="00E16A9C" w:rsidP="00385266">
            <w:pPr>
              <w:pStyle w:val="1"/>
            </w:pPr>
            <w:r w:rsidRPr="005E1E3D">
              <w:t>1</w:t>
            </w:r>
          </w:p>
        </w:tc>
        <w:tc>
          <w:tcPr>
            <w:tcW w:w="1617" w:type="dxa"/>
          </w:tcPr>
          <w:p w:rsidR="00E16A9C" w:rsidRPr="005E1E3D" w:rsidRDefault="00E16A9C" w:rsidP="00385266">
            <w:pPr>
              <w:pStyle w:val="1"/>
            </w:pPr>
            <w:r w:rsidRPr="005E1E3D">
              <w:t>2</w:t>
            </w:r>
          </w:p>
        </w:tc>
        <w:tc>
          <w:tcPr>
            <w:tcW w:w="1698" w:type="dxa"/>
          </w:tcPr>
          <w:p w:rsidR="00E16A9C" w:rsidRPr="005E1E3D" w:rsidRDefault="00E16A9C" w:rsidP="00385266">
            <w:pPr>
              <w:pStyle w:val="1"/>
            </w:pPr>
            <w:r w:rsidRPr="005E1E3D">
              <w:t>3</w:t>
            </w:r>
          </w:p>
        </w:tc>
        <w:tc>
          <w:tcPr>
            <w:tcW w:w="2522" w:type="dxa"/>
          </w:tcPr>
          <w:p w:rsidR="00E16A9C" w:rsidRPr="005E1E3D" w:rsidRDefault="00E16A9C" w:rsidP="00385266">
            <w:pPr>
              <w:pStyle w:val="1"/>
            </w:pPr>
            <w:r w:rsidRPr="005E1E3D">
              <w:t>4</w:t>
            </w:r>
          </w:p>
        </w:tc>
        <w:tc>
          <w:tcPr>
            <w:tcW w:w="1694" w:type="dxa"/>
          </w:tcPr>
          <w:p w:rsidR="00E16A9C" w:rsidRPr="005E1E3D" w:rsidRDefault="00E16A9C" w:rsidP="00385266">
            <w:pPr>
              <w:pStyle w:val="1"/>
            </w:pPr>
            <w:r w:rsidRPr="005E1E3D">
              <w:t>5</w:t>
            </w:r>
          </w:p>
        </w:tc>
        <w:tc>
          <w:tcPr>
            <w:tcW w:w="1473" w:type="dxa"/>
          </w:tcPr>
          <w:p w:rsidR="00E16A9C" w:rsidRPr="005E1E3D" w:rsidRDefault="00E16A9C" w:rsidP="00385266">
            <w:pPr>
              <w:pStyle w:val="1"/>
            </w:pPr>
            <w:r w:rsidRPr="005E1E3D">
              <w:t>6</w:t>
            </w:r>
          </w:p>
        </w:tc>
      </w:tr>
      <w:tr w:rsidR="00E16A9C" w:rsidRPr="005E1E3D" w:rsidTr="005E4DA5">
        <w:trPr>
          <w:jc w:val="center"/>
        </w:trPr>
        <w:tc>
          <w:tcPr>
            <w:tcW w:w="497" w:type="dxa"/>
          </w:tcPr>
          <w:p w:rsidR="00E16A9C" w:rsidRPr="005E1E3D" w:rsidRDefault="00E16A9C" w:rsidP="00385266">
            <w:pPr>
              <w:pStyle w:val="1"/>
            </w:pPr>
            <w:r w:rsidRPr="005E1E3D">
              <w:t>1</w:t>
            </w:r>
          </w:p>
        </w:tc>
        <w:tc>
          <w:tcPr>
            <w:tcW w:w="1617" w:type="dxa"/>
          </w:tcPr>
          <w:p w:rsidR="00E16A9C" w:rsidRPr="005E1E3D" w:rsidRDefault="00E16A9C" w:rsidP="00385266">
            <w:pPr>
              <w:pStyle w:val="1"/>
            </w:pPr>
            <w:r w:rsidRPr="005E1E3D">
              <w:t>Выходы на кровлю</w:t>
            </w:r>
          </w:p>
        </w:tc>
        <w:tc>
          <w:tcPr>
            <w:tcW w:w="1698" w:type="dxa"/>
          </w:tcPr>
          <w:p w:rsidR="00E16A9C" w:rsidRPr="005E1E3D" w:rsidRDefault="00E16A9C" w:rsidP="00385266">
            <w:pPr>
              <w:pStyle w:val="1"/>
            </w:pPr>
            <w:r w:rsidRPr="005E1E3D">
              <w:t>Нет данных</w:t>
            </w:r>
          </w:p>
        </w:tc>
        <w:tc>
          <w:tcPr>
            <w:tcW w:w="2522" w:type="dxa"/>
          </w:tcPr>
          <w:p w:rsidR="00E16A9C" w:rsidRPr="005E1E3D" w:rsidRDefault="00E16A9C" w:rsidP="00385266">
            <w:pPr>
              <w:pStyle w:val="1"/>
            </w:pPr>
            <w:r w:rsidRPr="005E1E3D">
              <w:t xml:space="preserve">Для зданий высотой </w:t>
            </w:r>
            <w:smartTag w:uri="urn:schemas-microsoft-com:office:smarttags" w:element="metricconverter">
              <w:smartTagPr>
                <w:attr w:name="ProductID" w:val="10 м"/>
              </w:smartTagPr>
              <w:r w:rsidRPr="005E1E3D">
                <w:t>10 м</w:t>
              </w:r>
            </w:smartTag>
            <w:r w:rsidRPr="005E1E3D">
              <w:t xml:space="preserve"> и более от планировочной отметки земли до карниза или верха наружной стены (парапета) следует предусматривать выходы на кровлю из лестничных или по наружным пожарным лестницам.</w:t>
            </w:r>
          </w:p>
        </w:tc>
        <w:tc>
          <w:tcPr>
            <w:tcW w:w="1694" w:type="dxa"/>
          </w:tcPr>
          <w:p w:rsidR="00E16A9C" w:rsidRPr="005E1E3D" w:rsidRDefault="00E16A9C" w:rsidP="00385266">
            <w:pPr>
              <w:pStyle w:val="1"/>
            </w:pPr>
            <w:r w:rsidRPr="005E1E3D">
              <w:t>Ст. 90</w:t>
            </w:r>
          </w:p>
          <w:p w:rsidR="00E16A9C" w:rsidRPr="005E1E3D" w:rsidRDefault="00E16A9C" w:rsidP="00385266">
            <w:pPr>
              <w:pStyle w:val="1"/>
            </w:pPr>
            <w:r w:rsidRPr="005E1E3D">
              <w:t>ФЗ №123</w:t>
            </w:r>
          </w:p>
          <w:p w:rsidR="00E16A9C" w:rsidRPr="005E1E3D" w:rsidRDefault="00E16A9C" w:rsidP="00385266">
            <w:pPr>
              <w:pStyle w:val="1"/>
            </w:pPr>
          </w:p>
        </w:tc>
        <w:tc>
          <w:tcPr>
            <w:tcW w:w="1473" w:type="dxa"/>
          </w:tcPr>
          <w:p w:rsidR="00E16A9C" w:rsidRPr="005E1E3D" w:rsidRDefault="00E16A9C" w:rsidP="00385266">
            <w:pPr>
              <w:pStyle w:val="1"/>
            </w:pPr>
            <w:r w:rsidRPr="005E1E3D">
              <w:t>Предоставить данные</w:t>
            </w:r>
          </w:p>
        </w:tc>
      </w:tr>
      <w:tr w:rsidR="00E16A9C" w:rsidRPr="005E1E3D" w:rsidTr="005E4DA5">
        <w:trPr>
          <w:jc w:val="center"/>
        </w:trPr>
        <w:tc>
          <w:tcPr>
            <w:tcW w:w="497" w:type="dxa"/>
          </w:tcPr>
          <w:p w:rsidR="00E16A9C" w:rsidRPr="005E1E3D" w:rsidRDefault="00E16A9C" w:rsidP="00385266">
            <w:pPr>
              <w:pStyle w:val="1"/>
            </w:pPr>
            <w:r w:rsidRPr="005E1E3D">
              <w:t>2</w:t>
            </w:r>
          </w:p>
        </w:tc>
        <w:tc>
          <w:tcPr>
            <w:tcW w:w="1617" w:type="dxa"/>
          </w:tcPr>
          <w:p w:rsidR="00E16A9C" w:rsidRPr="005E1E3D" w:rsidRDefault="00E16A9C" w:rsidP="00385266">
            <w:pPr>
              <w:pStyle w:val="1"/>
            </w:pPr>
            <w:r w:rsidRPr="005E1E3D">
              <w:t>Зазор между маршами лестниц</w:t>
            </w:r>
          </w:p>
        </w:tc>
        <w:tc>
          <w:tcPr>
            <w:tcW w:w="1698" w:type="dxa"/>
          </w:tcPr>
          <w:p w:rsidR="00E16A9C" w:rsidRPr="005E1E3D" w:rsidRDefault="00E16A9C" w:rsidP="00385266">
            <w:pPr>
              <w:pStyle w:val="1"/>
            </w:pPr>
            <w:r w:rsidRPr="005E1E3D">
              <w:t xml:space="preserve">Предусмотрено более </w:t>
            </w:r>
            <w:smartTag w:uri="urn:schemas-microsoft-com:office:smarttags" w:element="metricconverter">
              <w:smartTagPr>
                <w:attr w:name="ProductID" w:val="75 мм"/>
              </w:smartTagPr>
              <w:r w:rsidRPr="005E1E3D">
                <w:t>75 мм</w:t>
              </w:r>
            </w:smartTag>
          </w:p>
        </w:tc>
        <w:tc>
          <w:tcPr>
            <w:tcW w:w="2522" w:type="dxa"/>
          </w:tcPr>
          <w:p w:rsidR="00E16A9C" w:rsidRPr="005E1E3D" w:rsidRDefault="00E16A9C" w:rsidP="00385266">
            <w:pPr>
              <w:pStyle w:val="1"/>
            </w:pPr>
            <w:r w:rsidRPr="005E1E3D">
              <w:t xml:space="preserve">Между маршами лестниц и между поручнями ограждений лестничных маршей следует предусматривать зазор шириной в плане в свету не менее </w:t>
            </w:r>
            <w:smartTag w:uri="urn:schemas-microsoft-com:office:smarttags" w:element="metricconverter">
              <w:smartTagPr>
                <w:attr w:name="ProductID" w:val="75 мм"/>
              </w:smartTagPr>
              <w:r w:rsidRPr="005E1E3D">
                <w:t>75 мм</w:t>
              </w:r>
            </w:smartTag>
            <w:r w:rsidRPr="005E1E3D">
              <w:t>.</w:t>
            </w:r>
          </w:p>
        </w:tc>
        <w:tc>
          <w:tcPr>
            <w:tcW w:w="1694" w:type="dxa"/>
          </w:tcPr>
          <w:p w:rsidR="00E16A9C" w:rsidRPr="005E1E3D" w:rsidRDefault="00E16A9C" w:rsidP="00385266">
            <w:pPr>
              <w:pStyle w:val="1"/>
            </w:pPr>
            <w:r w:rsidRPr="005E1E3D">
              <w:t>Ст. 90 п. 14</w:t>
            </w:r>
          </w:p>
          <w:p w:rsidR="00E16A9C" w:rsidRPr="005E1E3D" w:rsidRDefault="00E16A9C" w:rsidP="00385266">
            <w:pPr>
              <w:pStyle w:val="1"/>
            </w:pPr>
            <w:r w:rsidRPr="005E1E3D">
              <w:t>ФЗ №123</w:t>
            </w:r>
          </w:p>
        </w:tc>
        <w:tc>
          <w:tcPr>
            <w:tcW w:w="1473" w:type="dxa"/>
          </w:tcPr>
          <w:p w:rsidR="00E16A9C" w:rsidRPr="005E1E3D" w:rsidRDefault="00E16A9C" w:rsidP="00385266">
            <w:pPr>
              <w:pStyle w:val="1"/>
            </w:pPr>
            <w:r w:rsidRPr="005E1E3D">
              <w:t>Соответствует</w:t>
            </w:r>
          </w:p>
        </w:tc>
      </w:tr>
      <w:tr w:rsidR="00E16A9C" w:rsidRPr="005E1E3D" w:rsidTr="005E4DA5">
        <w:trPr>
          <w:jc w:val="center"/>
        </w:trPr>
        <w:tc>
          <w:tcPr>
            <w:tcW w:w="497" w:type="dxa"/>
          </w:tcPr>
          <w:p w:rsidR="00E16A9C" w:rsidRPr="005E1E3D" w:rsidRDefault="00E16A9C" w:rsidP="00385266">
            <w:pPr>
              <w:pStyle w:val="1"/>
            </w:pPr>
            <w:r w:rsidRPr="005E1E3D">
              <w:t>3</w:t>
            </w:r>
          </w:p>
        </w:tc>
        <w:tc>
          <w:tcPr>
            <w:tcW w:w="1617" w:type="dxa"/>
          </w:tcPr>
          <w:p w:rsidR="00E16A9C" w:rsidRPr="005E1E3D" w:rsidRDefault="00E16A9C" w:rsidP="00385266">
            <w:pPr>
              <w:pStyle w:val="1"/>
            </w:pPr>
            <w:r w:rsidRPr="005E1E3D">
              <w:t>Высота размещения пожарных кранов</w:t>
            </w:r>
          </w:p>
        </w:tc>
        <w:tc>
          <w:tcPr>
            <w:tcW w:w="1698" w:type="dxa"/>
          </w:tcPr>
          <w:p w:rsidR="00E16A9C" w:rsidRPr="005E1E3D" w:rsidRDefault="00E16A9C" w:rsidP="00385266">
            <w:pPr>
              <w:pStyle w:val="1"/>
            </w:pPr>
            <w:r w:rsidRPr="005E1E3D">
              <w:t>Нет данных</w:t>
            </w:r>
          </w:p>
        </w:tc>
        <w:tc>
          <w:tcPr>
            <w:tcW w:w="2522" w:type="dxa"/>
          </w:tcPr>
          <w:p w:rsidR="00E16A9C" w:rsidRPr="005E1E3D" w:rsidRDefault="00E16A9C" w:rsidP="00385266">
            <w:pPr>
              <w:pStyle w:val="1"/>
            </w:pPr>
            <w:r w:rsidRPr="005E1E3D">
              <w:t>Пожарные краны следует устанавливать на высоте 1,35 м над полом помещения и размещать в шкафчиках, имеющих отверстия для проветривания, приспособленных для их опломбирования и визуального осмотра без вскрытия.</w:t>
            </w:r>
          </w:p>
        </w:tc>
        <w:tc>
          <w:tcPr>
            <w:tcW w:w="1694" w:type="dxa"/>
          </w:tcPr>
          <w:p w:rsidR="00E16A9C" w:rsidRPr="005E1E3D" w:rsidRDefault="00E16A9C" w:rsidP="00385266">
            <w:pPr>
              <w:pStyle w:val="1"/>
            </w:pPr>
            <w:r w:rsidRPr="005E1E3D">
              <w:t>П4.1.13.</w:t>
            </w:r>
          </w:p>
          <w:p w:rsidR="00E16A9C" w:rsidRPr="005E1E3D" w:rsidRDefault="00E16A9C" w:rsidP="00385266">
            <w:pPr>
              <w:pStyle w:val="1"/>
            </w:pPr>
            <w:r w:rsidRPr="005E1E3D">
              <w:t>СП10.13130.2009</w:t>
            </w:r>
          </w:p>
        </w:tc>
        <w:tc>
          <w:tcPr>
            <w:tcW w:w="1473" w:type="dxa"/>
          </w:tcPr>
          <w:p w:rsidR="00E16A9C" w:rsidRPr="005E1E3D" w:rsidRDefault="00E16A9C" w:rsidP="00385266">
            <w:pPr>
              <w:pStyle w:val="1"/>
            </w:pPr>
            <w:r w:rsidRPr="005E1E3D">
              <w:t>Предоставить данные</w:t>
            </w:r>
          </w:p>
        </w:tc>
      </w:tr>
      <w:tr w:rsidR="00E16A9C" w:rsidRPr="005E1E3D" w:rsidTr="005E4DA5">
        <w:trPr>
          <w:jc w:val="center"/>
        </w:trPr>
        <w:tc>
          <w:tcPr>
            <w:tcW w:w="497" w:type="dxa"/>
          </w:tcPr>
          <w:p w:rsidR="00E16A9C" w:rsidRPr="005E1E3D" w:rsidRDefault="00E16A9C" w:rsidP="00385266">
            <w:pPr>
              <w:pStyle w:val="1"/>
            </w:pPr>
            <w:r w:rsidRPr="005E1E3D">
              <w:t>4</w:t>
            </w:r>
          </w:p>
        </w:tc>
        <w:tc>
          <w:tcPr>
            <w:tcW w:w="1617" w:type="dxa"/>
          </w:tcPr>
          <w:p w:rsidR="00E16A9C" w:rsidRPr="005E1E3D" w:rsidRDefault="00E16A9C" w:rsidP="00385266">
            <w:pPr>
              <w:pStyle w:val="1"/>
            </w:pPr>
            <w:r w:rsidRPr="005E1E3D">
              <w:t>Комплектация пожарных шкафов</w:t>
            </w:r>
          </w:p>
        </w:tc>
        <w:tc>
          <w:tcPr>
            <w:tcW w:w="1698" w:type="dxa"/>
          </w:tcPr>
          <w:p w:rsidR="00E16A9C" w:rsidRPr="005E1E3D" w:rsidRDefault="00E16A9C" w:rsidP="00385266">
            <w:pPr>
              <w:pStyle w:val="1"/>
            </w:pPr>
            <w:r w:rsidRPr="005E1E3D">
              <w:t>Нет данных</w:t>
            </w:r>
          </w:p>
        </w:tc>
        <w:tc>
          <w:tcPr>
            <w:tcW w:w="2522" w:type="dxa"/>
          </w:tcPr>
          <w:p w:rsidR="00E16A9C" w:rsidRPr="005E1E3D" w:rsidRDefault="00E16A9C" w:rsidP="00385266">
            <w:pPr>
              <w:pStyle w:val="1"/>
            </w:pPr>
            <w:r w:rsidRPr="005E1E3D">
              <w:t>В пожарных шкафах общественных зданий следует предусматривать возможность размещения двух ручных огнетушителей. Каждый пожарный кран должен быть снабжен пожарным рукавом одинакового с ним диаметра длиной 10,15 или 20 м и пожарным стволом. В здании или частях здания, разделенных противопожарными стенами, следует применять спрыски, стволы и пожарные краны одинакового диаметра и пожарные рукава одной длины.</w:t>
            </w:r>
          </w:p>
        </w:tc>
        <w:tc>
          <w:tcPr>
            <w:tcW w:w="1694" w:type="dxa"/>
          </w:tcPr>
          <w:p w:rsidR="00E16A9C" w:rsidRPr="005E1E3D" w:rsidRDefault="00E16A9C" w:rsidP="00385266">
            <w:pPr>
              <w:pStyle w:val="1"/>
            </w:pPr>
            <w:r w:rsidRPr="005E1E3D">
              <w:t>П4.1.14.</w:t>
            </w:r>
          </w:p>
          <w:p w:rsidR="00E16A9C" w:rsidRPr="005E1E3D" w:rsidRDefault="00E16A9C" w:rsidP="00385266">
            <w:pPr>
              <w:pStyle w:val="1"/>
            </w:pPr>
            <w:r w:rsidRPr="005E1E3D">
              <w:t>СП10.13130.2009</w:t>
            </w:r>
          </w:p>
        </w:tc>
        <w:tc>
          <w:tcPr>
            <w:tcW w:w="1473" w:type="dxa"/>
          </w:tcPr>
          <w:p w:rsidR="00E16A9C" w:rsidRPr="005E1E3D" w:rsidRDefault="00E16A9C" w:rsidP="00385266">
            <w:pPr>
              <w:pStyle w:val="1"/>
            </w:pPr>
            <w:r w:rsidRPr="005E1E3D">
              <w:t>Предоставить данные</w:t>
            </w:r>
          </w:p>
        </w:tc>
      </w:tr>
      <w:tr w:rsidR="00E16A9C" w:rsidRPr="005E1E3D" w:rsidTr="005E4DA5">
        <w:trPr>
          <w:jc w:val="center"/>
        </w:trPr>
        <w:tc>
          <w:tcPr>
            <w:tcW w:w="497" w:type="dxa"/>
          </w:tcPr>
          <w:p w:rsidR="00E16A9C" w:rsidRPr="005E1E3D" w:rsidRDefault="00E16A9C" w:rsidP="00385266">
            <w:pPr>
              <w:pStyle w:val="1"/>
            </w:pPr>
            <w:r w:rsidRPr="005E1E3D">
              <w:t>5</w:t>
            </w:r>
          </w:p>
        </w:tc>
        <w:tc>
          <w:tcPr>
            <w:tcW w:w="1617" w:type="dxa"/>
          </w:tcPr>
          <w:p w:rsidR="00E16A9C" w:rsidRPr="005E1E3D" w:rsidRDefault="00E16A9C" w:rsidP="00385266">
            <w:pPr>
              <w:pStyle w:val="1"/>
            </w:pPr>
            <w:r w:rsidRPr="005E1E3D">
              <w:t>Места расположения пожарных кранов</w:t>
            </w:r>
          </w:p>
        </w:tc>
        <w:tc>
          <w:tcPr>
            <w:tcW w:w="1698" w:type="dxa"/>
          </w:tcPr>
          <w:p w:rsidR="00E16A9C" w:rsidRPr="005E1E3D" w:rsidRDefault="00E16A9C" w:rsidP="00385266">
            <w:pPr>
              <w:pStyle w:val="1"/>
            </w:pPr>
            <w:r w:rsidRPr="005E1E3D">
              <w:t>Нет данных</w:t>
            </w:r>
          </w:p>
        </w:tc>
        <w:tc>
          <w:tcPr>
            <w:tcW w:w="2522" w:type="dxa"/>
          </w:tcPr>
          <w:p w:rsidR="00E16A9C" w:rsidRPr="005E1E3D" w:rsidRDefault="00E16A9C" w:rsidP="00385266">
            <w:pPr>
              <w:pStyle w:val="1"/>
            </w:pPr>
            <w:r w:rsidRPr="005E1E3D">
              <w:t>Внутренние пожарные краны следует устанавливать преимущественно у входов, на площадках отапливаемых (за исключением незадымляемых) лестничных клеток, в вестибюлях, коридорах, проходах и других наиболее доступных местах, при этом их расположение не должно мешать эвакуации людей</w:t>
            </w:r>
          </w:p>
        </w:tc>
        <w:tc>
          <w:tcPr>
            <w:tcW w:w="1694" w:type="dxa"/>
          </w:tcPr>
          <w:p w:rsidR="00E16A9C" w:rsidRPr="005E1E3D" w:rsidRDefault="00E16A9C" w:rsidP="00385266">
            <w:pPr>
              <w:pStyle w:val="1"/>
            </w:pPr>
            <w:r w:rsidRPr="005E1E3D">
              <w:t>П4.1.16.</w:t>
            </w:r>
          </w:p>
          <w:p w:rsidR="00E16A9C" w:rsidRPr="005E1E3D" w:rsidRDefault="00E16A9C" w:rsidP="00385266">
            <w:pPr>
              <w:pStyle w:val="1"/>
            </w:pPr>
            <w:r w:rsidRPr="005E1E3D">
              <w:t>СП10.13130.2009</w:t>
            </w:r>
          </w:p>
        </w:tc>
        <w:tc>
          <w:tcPr>
            <w:tcW w:w="1473" w:type="dxa"/>
          </w:tcPr>
          <w:p w:rsidR="00E16A9C" w:rsidRPr="005E1E3D" w:rsidRDefault="00E16A9C" w:rsidP="00385266">
            <w:pPr>
              <w:pStyle w:val="1"/>
            </w:pPr>
            <w:r w:rsidRPr="005E1E3D">
              <w:t>Предоставить данные</w:t>
            </w:r>
          </w:p>
        </w:tc>
      </w:tr>
      <w:tr w:rsidR="00E16A9C" w:rsidRPr="005E1E3D" w:rsidTr="005E4DA5">
        <w:trPr>
          <w:jc w:val="center"/>
        </w:trPr>
        <w:tc>
          <w:tcPr>
            <w:tcW w:w="497" w:type="dxa"/>
          </w:tcPr>
          <w:p w:rsidR="00E16A9C" w:rsidRPr="005E1E3D" w:rsidRDefault="00E16A9C" w:rsidP="00385266">
            <w:pPr>
              <w:pStyle w:val="1"/>
            </w:pPr>
            <w:r w:rsidRPr="005E1E3D">
              <w:t>6</w:t>
            </w:r>
          </w:p>
        </w:tc>
        <w:tc>
          <w:tcPr>
            <w:tcW w:w="1617" w:type="dxa"/>
          </w:tcPr>
          <w:p w:rsidR="00E16A9C" w:rsidRPr="005E1E3D" w:rsidRDefault="00E16A9C" w:rsidP="00385266">
            <w:pPr>
              <w:pStyle w:val="1"/>
            </w:pPr>
            <w:r w:rsidRPr="005E1E3D">
              <w:t>Количество выходов на кровлю</w:t>
            </w:r>
          </w:p>
        </w:tc>
        <w:tc>
          <w:tcPr>
            <w:tcW w:w="1698" w:type="dxa"/>
          </w:tcPr>
          <w:p w:rsidR="00E16A9C" w:rsidRPr="005E1E3D" w:rsidRDefault="00E16A9C" w:rsidP="00385266">
            <w:pPr>
              <w:pStyle w:val="1"/>
            </w:pPr>
            <w:r w:rsidRPr="005E1E3D">
              <w:t>Нет данных</w:t>
            </w:r>
          </w:p>
        </w:tc>
        <w:tc>
          <w:tcPr>
            <w:tcW w:w="2522" w:type="dxa"/>
          </w:tcPr>
          <w:p w:rsidR="00E16A9C" w:rsidRPr="005E1E3D" w:rsidRDefault="00E16A9C" w:rsidP="00385266">
            <w:pPr>
              <w:pStyle w:val="1"/>
            </w:pPr>
            <w:r w:rsidRPr="005E1E3D">
              <w:t>Число выходов на кровлю и их расположение следует предусматривать в зависимости от функциональной пожарной опасности и размеров здания, но не менее, чем один выход: на каждые полные и неполные 100 м длины здания с чердачным покрытием и не менее, чем один выход на каждые полные и неполные 1000 м</w:t>
            </w:r>
            <w:r w:rsidRPr="005E1E3D">
              <w:rPr>
                <w:vertAlign w:val="superscript"/>
              </w:rPr>
              <w:t>2</w:t>
            </w:r>
            <w:r w:rsidRPr="005E1E3D">
              <w:t xml:space="preserve"> площади кровли здания с бесчердачным покрытием для зданий классов Ф1, Ф2, Ф3 и Ф4;</w:t>
            </w:r>
          </w:p>
        </w:tc>
        <w:tc>
          <w:tcPr>
            <w:tcW w:w="1694" w:type="dxa"/>
          </w:tcPr>
          <w:p w:rsidR="00E16A9C" w:rsidRPr="005E1E3D" w:rsidRDefault="00E16A9C" w:rsidP="00385266">
            <w:pPr>
              <w:pStyle w:val="1"/>
            </w:pPr>
            <w:r w:rsidRPr="005E1E3D">
              <w:t>Ст. 90 п. 3</w:t>
            </w:r>
          </w:p>
          <w:p w:rsidR="00E16A9C" w:rsidRPr="005E1E3D" w:rsidRDefault="00E16A9C" w:rsidP="00385266">
            <w:pPr>
              <w:pStyle w:val="1"/>
            </w:pPr>
            <w:r w:rsidRPr="005E1E3D">
              <w:t>ФЗ №123</w:t>
            </w:r>
          </w:p>
        </w:tc>
        <w:tc>
          <w:tcPr>
            <w:tcW w:w="1473" w:type="dxa"/>
          </w:tcPr>
          <w:p w:rsidR="00E16A9C" w:rsidRPr="005E1E3D" w:rsidRDefault="00E16A9C" w:rsidP="00385266">
            <w:pPr>
              <w:pStyle w:val="1"/>
            </w:pPr>
            <w:r w:rsidRPr="005E1E3D">
              <w:t>Предоставить данные</w:t>
            </w:r>
          </w:p>
        </w:tc>
      </w:tr>
    </w:tbl>
    <w:p w:rsidR="00385266" w:rsidRDefault="00385266" w:rsidP="00662CB3">
      <w:pPr>
        <w:tabs>
          <w:tab w:val="left" w:pos="2715"/>
        </w:tabs>
        <w:spacing w:after="0" w:line="360" w:lineRule="auto"/>
        <w:ind w:firstLine="709"/>
        <w:jc w:val="both"/>
        <w:rPr>
          <w:rFonts w:ascii="Times New Roman" w:hAnsi="Times New Roman"/>
          <w:b/>
          <w:sz w:val="28"/>
          <w:szCs w:val="28"/>
        </w:rPr>
      </w:pPr>
    </w:p>
    <w:p w:rsidR="00E16A9C" w:rsidRPr="005E1E3D" w:rsidRDefault="00385266" w:rsidP="00662CB3">
      <w:pPr>
        <w:tabs>
          <w:tab w:val="left" w:pos="2715"/>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16A9C" w:rsidRPr="005E1E3D">
        <w:rPr>
          <w:rFonts w:ascii="Times New Roman" w:hAnsi="Times New Roman"/>
          <w:b/>
          <w:sz w:val="28"/>
          <w:szCs w:val="28"/>
        </w:rPr>
        <w:t>4.Инженерно-технические расчеты</w:t>
      </w:r>
    </w:p>
    <w:p w:rsidR="00385266" w:rsidRDefault="00385266" w:rsidP="00662CB3">
      <w:pPr>
        <w:spacing w:after="0" w:line="360" w:lineRule="auto"/>
        <w:ind w:firstLine="709"/>
        <w:jc w:val="both"/>
        <w:rPr>
          <w:rFonts w:ascii="Times New Roman" w:hAnsi="Times New Roman"/>
          <w:b/>
          <w:sz w:val="28"/>
          <w:szCs w:val="28"/>
        </w:rPr>
      </w:pPr>
    </w:p>
    <w:p w:rsidR="00E16A9C" w:rsidRPr="005E1E3D" w:rsidRDefault="00E16A9C" w:rsidP="00662CB3">
      <w:pPr>
        <w:spacing w:after="0" w:line="360" w:lineRule="auto"/>
        <w:ind w:firstLine="709"/>
        <w:jc w:val="both"/>
        <w:rPr>
          <w:rFonts w:ascii="Times New Roman" w:hAnsi="Times New Roman"/>
          <w:b/>
          <w:sz w:val="28"/>
          <w:szCs w:val="28"/>
        </w:rPr>
      </w:pPr>
      <w:r w:rsidRPr="005E1E3D">
        <w:rPr>
          <w:rFonts w:ascii="Times New Roman" w:hAnsi="Times New Roman"/>
          <w:b/>
          <w:sz w:val="28"/>
          <w:szCs w:val="28"/>
        </w:rPr>
        <w:t>4.1</w:t>
      </w:r>
      <w:r w:rsidR="00385266">
        <w:rPr>
          <w:rFonts w:ascii="Times New Roman" w:hAnsi="Times New Roman"/>
          <w:b/>
          <w:sz w:val="28"/>
          <w:szCs w:val="28"/>
        </w:rPr>
        <w:t xml:space="preserve"> </w:t>
      </w:r>
      <w:r w:rsidRPr="005E1E3D">
        <w:rPr>
          <w:rFonts w:ascii="Times New Roman" w:hAnsi="Times New Roman"/>
          <w:b/>
          <w:sz w:val="28"/>
          <w:szCs w:val="28"/>
        </w:rPr>
        <w:t>Расчетное время эвакуации людей из торгового зала</w:t>
      </w:r>
    </w:p>
    <w:p w:rsidR="00385266" w:rsidRDefault="00385266" w:rsidP="00662CB3">
      <w:pPr>
        <w:spacing w:after="0" w:line="360" w:lineRule="auto"/>
        <w:ind w:firstLine="709"/>
        <w:jc w:val="both"/>
        <w:rPr>
          <w:rFonts w:ascii="Times New Roman" w:hAnsi="Times New Roman"/>
          <w:sz w:val="28"/>
          <w:szCs w:val="28"/>
          <w:u w:val="single"/>
        </w:rPr>
      </w:pPr>
    </w:p>
    <w:p w:rsidR="00E16A9C" w:rsidRPr="005E1E3D" w:rsidRDefault="00E16A9C" w:rsidP="00662CB3">
      <w:pPr>
        <w:spacing w:after="0" w:line="360" w:lineRule="auto"/>
        <w:ind w:firstLine="709"/>
        <w:jc w:val="both"/>
        <w:rPr>
          <w:rFonts w:ascii="Times New Roman" w:hAnsi="Times New Roman"/>
          <w:sz w:val="28"/>
          <w:szCs w:val="28"/>
          <w:u w:val="single"/>
        </w:rPr>
      </w:pPr>
      <w:r w:rsidRPr="005E1E3D">
        <w:rPr>
          <w:rFonts w:ascii="Times New Roman" w:hAnsi="Times New Roman"/>
          <w:sz w:val="28"/>
          <w:szCs w:val="28"/>
          <w:u w:val="single"/>
        </w:rPr>
        <w:t>Участок 1</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N</w:t>
      </w:r>
      <w:r w:rsidRPr="005E1E3D">
        <w:rPr>
          <w:rFonts w:ascii="Times New Roman" w:hAnsi="Times New Roman"/>
          <w:sz w:val="28"/>
          <w:szCs w:val="28"/>
          <w:vertAlign w:val="subscript"/>
        </w:rPr>
        <w:t>1</w:t>
      </w:r>
      <w:r w:rsidRPr="005E1E3D">
        <w:rPr>
          <w:rFonts w:ascii="Times New Roman" w:hAnsi="Times New Roman"/>
          <w:sz w:val="28"/>
          <w:szCs w:val="28"/>
        </w:rPr>
        <w:t>=35 чел. – количество человек на участке;</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f</w:t>
      </w:r>
      <w:r w:rsidRPr="005E1E3D">
        <w:rPr>
          <w:rFonts w:ascii="Times New Roman" w:hAnsi="Times New Roman"/>
          <w:sz w:val="28"/>
          <w:szCs w:val="28"/>
        </w:rPr>
        <w:t>=0,1 м</w:t>
      </w:r>
      <w:r w:rsidRPr="005E1E3D">
        <w:rPr>
          <w:rFonts w:ascii="Times New Roman" w:hAnsi="Times New Roman"/>
          <w:sz w:val="28"/>
          <w:szCs w:val="28"/>
          <w:vertAlign w:val="superscript"/>
        </w:rPr>
        <w:t>2</w:t>
      </w:r>
      <w:r w:rsidRPr="005E1E3D">
        <w:rPr>
          <w:rFonts w:ascii="Times New Roman" w:hAnsi="Times New Roman"/>
          <w:sz w:val="28"/>
          <w:szCs w:val="28"/>
        </w:rPr>
        <w:t xml:space="preserve"> – площадь горизонтальной проекции человека;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l</w:t>
      </w:r>
      <w:r w:rsidRPr="005E1E3D">
        <w:rPr>
          <w:rFonts w:ascii="Times New Roman" w:hAnsi="Times New Roman"/>
          <w:sz w:val="28"/>
          <w:szCs w:val="28"/>
          <w:vertAlign w:val="subscript"/>
        </w:rPr>
        <w:t>1</w:t>
      </w:r>
      <w:r w:rsidRPr="005E1E3D">
        <w:rPr>
          <w:rFonts w:ascii="Times New Roman" w:hAnsi="Times New Roman"/>
          <w:sz w:val="28"/>
          <w:szCs w:val="28"/>
        </w:rPr>
        <w:t>=10,37 м. – длина участка;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δ</w:t>
      </w:r>
      <w:r w:rsidRPr="005E1E3D">
        <w:rPr>
          <w:rFonts w:ascii="Times New Roman" w:hAnsi="Times New Roman"/>
          <w:sz w:val="28"/>
          <w:szCs w:val="28"/>
          <w:vertAlign w:val="subscript"/>
        </w:rPr>
        <w:t>1</w:t>
      </w:r>
      <w:r w:rsidRPr="005E1E3D">
        <w:rPr>
          <w:rFonts w:ascii="Times New Roman" w:hAnsi="Times New Roman"/>
          <w:sz w:val="28"/>
          <w:szCs w:val="28"/>
        </w:rPr>
        <w:t>=3 м. – ширина участка.</w:t>
      </w:r>
    </w:p>
    <w:p w:rsidR="00E16A9C" w:rsidRPr="005E1E3D" w:rsidRDefault="00E16A9C" w:rsidP="00662CB3">
      <w:pPr>
        <w:spacing w:after="0" w:line="360" w:lineRule="auto"/>
        <w:ind w:firstLine="709"/>
        <w:jc w:val="both"/>
        <w:rPr>
          <w:rFonts w:ascii="Times New Roman" w:hAnsi="Times New Roman"/>
          <w:sz w:val="28"/>
          <w:szCs w:val="28"/>
          <w:vertAlign w:val="superscript"/>
        </w:rPr>
      </w:pPr>
      <w:r w:rsidRPr="005E1E3D">
        <w:rPr>
          <w:rFonts w:ascii="Times New Roman" w:hAnsi="Times New Roman"/>
          <w:sz w:val="28"/>
          <w:szCs w:val="28"/>
          <w:lang w:val="en-US"/>
        </w:rPr>
        <w:t>D</w:t>
      </w:r>
      <w:r w:rsidRPr="005E1E3D">
        <w:rPr>
          <w:rFonts w:ascii="Times New Roman" w:hAnsi="Times New Roman"/>
          <w:sz w:val="28"/>
          <w:szCs w:val="28"/>
          <w:vertAlign w:val="subscript"/>
        </w:rPr>
        <w:t>1</w:t>
      </w:r>
      <w:r w:rsidRPr="005E1E3D">
        <w:rPr>
          <w:rFonts w:ascii="Times New Roman" w:hAnsi="Times New Roman"/>
          <w:sz w:val="28"/>
          <w:szCs w:val="28"/>
        </w:rPr>
        <w:t>=</w:t>
      </w:r>
      <w:r w:rsidRPr="005E1E3D">
        <w:rPr>
          <w:rFonts w:ascii="Times New Roman" w:hAnsi="Times New Roman"/>
          <w:sz w:val="28"/>
          <w:szCs w:val="28"/>
          <w:lang w:val="en-US"/>
        </w:rPr>
        <w:t>N</w:t>
      </w:r>
      <w:r w:rsidRPr="005E1E3D">
        <w:rPr>
          <w:rFonts w:ascii="Times New Roman" w:hAnsi="Times New Roman"/>
          <w:sz w:val="28"/>
          <w:szCs w:val="28"/>
          <w:vertAlign w:val="subscript"/>
        </w:rPr>
        <w:t>1</w:t>
      </w:r>
      <w:r w:rsidRPr="005E1E3D">
        <w:rPr>
          <w:rFonts w:ascii="Times New Roman" w:hAnsi="Times New Roman"/>
          <w:sz w:val="28"/>
          <w:szCs w:val="28"/>
          <w:lang w:val="en-US"/>
        </w:rPr>
        <w:t>f</w:t>
      </w:r>
      <w:r w:rsidRPr="005E1E3D">
        <w:rPr>
          <w:rFonts w:ascii="Times New Roman" w:hAnsi="Times New Roman"/>
          <w:sz w:val="28"/>
          <w:szCs w:val="28"/>
        </w:rPr>
        <w:t>/</w:t>
      </w:r>
      <w:r w:rsidRPr="005E1E3D">
        <w:rPr>
          <w:rFonts w:ascii="Times New Roman" w:hAnsi="Times New Roman"/>
          <w:sz w:val="28"/>
          <w:szCs w:val="28"/>
          <w:lang w:val="en-US"/>
        </w:rPr>
        <w:t>l</w:t>
      </w:r>
      <w:r w:rsidRPr="005E1E3D">
        <w:rPr>
          <w:rFonts w:ascii="Times New Roman" w:hAnsi="Times New Roman"/>
          <w:sz w:val="28"/>
          <w:szCs w:val="28"/>
          <w:vertAlign w:val="subscript"/>
        </w:rPr>
        <w:t>1</w:t>
      </w:r>
      <w:r w:rsidRPr="005E1E3D">
        <w:rPr>
          <w:rFonts w:ascii="Times New Roman" w:hAnsi="Times New Roman"/>
          <w:sz w:val="28"/>
          <w:szCs w:val="28"/>
          <w:lang w:val="en-US"/>
        </w:rPr>
        <w:t>δ</w:t>
      </w:r>
      <w:r w:rsidRPr="005E1E3D">
        <w:rPr>
          <w:rFonts w:ascii="Times New Roman" w:hAnsi="Times New Roman"/>
          <w:sz w:val="28"/>
          <w:szCs w:val="28"/>
          <w:vertAlign w:val="subscript"/>
        </w:rPr>
        <w:t>1</w:t>
      </w:r>
      <w:r w:rsidRPr="005E1E3D">
        <w:rPr>
          <w:rFonts w:ascii="Times New Roman" w:hAnsi="Times New Roman"/>
          <w:sz w:val="28"/>
          <w:szCs w:val="28"/>
        </w:rPr>
        <w:t>=35*0,1/10,37*3=0,11 м</w:t>
      </w:r>
      <w:r w:rsidRPr="005E1E3D">
        <w:rPr>
          <w:rFonts w:ascii="Times New Roman" w:hAnsi="Times New Roman"/>
          <w:sz w:val="28"/>
          <w:szCs w:val="28"/>
          <w:vertAlign w:val="superscript"/>
        </w:rPr>
        <w:t>2</w:t>
      </w:r>
      <w:r w:rsidRPr="005E1E3D">
        <w:rPr>
          <w:rFonts w:ascii="Times New Roman" w:hAnsi="Times New Roman"/>
          <w:sz w:val="28"/>
          <w:szCs w:val="28"/>
        </w:rPr>
        <w:t>/м</w:t>
      </w:r>
      <w:r w:rsidRPr="005E1E3D">
        <w:rPr>
          <w:rFonts w:ascii="Times New Roman" w:hAnsi="Times New Roman"/>
          <w:sz w:val="28"/>
          <w:szCs w:val="28"/>
          <w:vertAlign w:val="superscript"/>
        </w:rPr>
        <w:t>2</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По таблице П 2.1 Приказа МЧС России № 382 для </w:t>
      </w:r>
      <w:r w:rsidRPr="005E1E3D">
        <w:rPr>
          <w:rFonts w:ascii="Times New Roman" w:hAnsi="Times New Roman"/>
          <w:sz w:val="28"/>
          <w:szCs w:val="28"/>
          <w:lang w:val="en-US"/>
        </w:rPr>
        <w:t>D</w:t>
      </w:r>
      <w:r w:rsidRPr="005E1E3D">
        <w:rPr>
          <w:rFonts w:ascii="Times New Roman" w:hAnsi="Times New Roman"/>
          <w:sz w:val="28"/>
          <w:szCs w:val="28"/>
          <w:vertAlign w:val="subscript"/>
        </w:rPr>
        <w:t>1</w:t>
      </w:r>
      <w:r w:rsidRPr="005E1E3D">
        <w:rPr>
          <w:rFonts w:ascii="Times New Roman" w:hAnsi="Times New Roman"/>
          <w:sz w:val="28"/>
          <w:szCs w:val="28"/>
        </w:rPr>
        <w:t>=0,11 м</w:t>
      </w:r>
      <w:r w:rsidRPr="005E1E3D">
        <w:rPr>
          <w:rFonts w:ascii="Times New Roman" w:hAnsi="Times New Roman"/>
          <w:sz w:val="28"/>
          <w:szCs w:val="28"/>
          <w:vertAlign w:val="superscript"/>
        </w:rPr>
        <w:t>2</w:t>
      </w:r>
      <w:r w:rsidRPr="005E1E3D">
        <w:rPr>
          <w:rFonts w:ascii="Times New Roman" w:hAnsi="Times New Roman"/>
          <w:sz w:val="28"/>
          <w:szCs w:val="28"/>
        </w:rPr>
        <w:t>/м</w:t>
      </w:r>
      <w:r w:rsidRPr="005E1E3D">
        <w:rPr>
          <w:rFonts w:ascii="Times New Roman" w:hAnsi="Times New Roman"/>
          <w:sz w:val="28"/>
          <w:szCs w:val="28"/>
          <w:vertAlign w:val="superscript"/>
        </w:rPr>
        <w:t>2</w:t>
      </w:r>
      <w:r w:rsidRPr="005E1E3D">
        <w:rPr>
          <w:rFonts w:ascii="Times New Roman" w:hAnsi="Times New Roman"/>
          <w:sz w:val="28"/>
          <w:szCs w:val="28"/>
        </w:rPr>
        <w:t xml:space="preserve"> определяем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V</w:t>
      </w:r>
      <w:r w:rsidRPr="005E1E3D">
        <w:rPr>
          <w:rFonts w:ascii="Times New Roman" w:hAnsi="Times New Roman"/>
          <w:sz w:val="28"/>
          <w:szCs w:val="28"/>
          <w:vertAlign w:val="subscript"/>
        </w:rPr>
        <w:t>1</w:t>
      </w:r>
      <w:r w:rsidRPr="005E1E3D">
        <w:rPr>
          <w:rFonts w:ascii="Times New Roman" w:hAnsi="Times New Roman"/>
          <w:sz w:val="28"/>
          <w:szCs w:val="28"/>
        </w:rPr>
        <w:t>=80 м/мин</w:t>
      </w:r>
      <w:r w:rsidR="00662CB3" w:rsidRPr="005E1E3D">
        <w:rPr>
          <w:rFonts w:ascii="Times New Roman" w:hAnsi="Times New Roman"/>
          <w:sz w:val="28"/>
          <w:szCs w:val="28"/>
        </w:rPr>
        <w:t xml:space="preserve"> </w:t>
      </w:r>
      <w:r w:rsidRPr="005E1E3D">
        <w:rPr>
          <w:rFonts w:ascii="Times New Roman" w:hAnsi="Times New Roman"/>
          <w:sz w:val="28"/>
          <w:szCs w:val="28"/>
        </w:rPr>
        <w:t xml:space="preserve">и </w:t>
      </w:r>
      <w:r w:rsidRPr="005E1E3D">
        <w:rPr>
          <w:rFonts w:ascii="Times New Roman" w:hAnsi="Times New Roman"/>
          <w:sz w:val="28"/>
          <w:szCs w:val="28"/>
          <w:lang w:val="en-US"/>
        </w:rPr>
        <w:t>q</w:t>
      </w:r>
      <w:r w:rsidRPr="005E1E3D">
        <w:rPr>
          <w:rFonts w:ascii="Times New Roman" w:hAnsi="Times New Roman"/>
          <w:sz w:val="28"/>
          <w:szCs w:val="28"/>
          <w:vertAlign w:val="subscript"/>
        </w:rPr>
        <w:t>1</w:t>
      </w:r>
      <w:r w:rsidRPr="005E1E3D">
        <w:rPr>
          <w:rFonts w:ascii="Times New Roman" w:hAnsi="Times New Roman"/>
          <w:sz w:val="28"/>
          <w:szCs w:val="28"/>
        </w:rPr>
        <w:t xml:space="preserve">=8 м/мин &lt; </w:t>
      </w:r>
      <w:r w:rsidRPr="005E1E3D">
        <w:rPr>
          <w:rFonts w:ascii="Times New Roman" w:hAnsi="Times New Roman"/>
          <w:sz w:val="28"/>
          <w:szCs w:val="28"/>
          <w:lang w:val="en-US"/>
        </w:rPr>
        <w:t>q</w:t>
      </w:r>
      <w:r w:rsidRPr="005E1E3D">
        <w:rPr>
          <w:rFonts w:ascii="Times New Roman" w:hAnsi="Times New Roman"/>
          <w:sz w:val="28"/>
          <w:szCs w:val="28"/>
          <w:vertAlign w:val="subscript"/>
          <w:lang w:val="en-US"/>
        </w:rPr>
        <w:t>max</w:t>
      </w:r>
      <w:r w:rsidRPr="005E1E3D">
        <w:rPr>
          <w:rFonts w:ascii="Times New Roman" w:hAnsi="Times New Roman"/>
          <w:sz w:val="28"/>
          <w:szCs w:val="28"/>
        </w:rPr>
        <w:t>= 16,5 м/мин.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1</w:t>
      </w:r>
      <w:r w:rsidRPr="005E1E3D">
        <w:rPr>
          <w:rFonts w:ascii="Times New Roman" w:hAnsi="Times New Roman"/>
          <w:sz w:val="28"/>
          <w:szCs w:val="28"/>
        </w:rPr>
        <w:t xml:space="preserve">= </w:t>
      </w:r>
      <w:r w:rsidRPr="005E1E3D">
        <w:rPr>
          <w:rFonts w:ascii="Times New Roman" w:hAnsi="Times New Roman"/>
          <w:sz w:val="28"/>
          <w:szCs w:val="28"/>
          <w:lang w:val="en-US"/>
        </w:rPr>
        <w:t>l</w:t>
      </w:r>
      <w:r w:rsidRPr="005E1E3D">
        <w:rPr>
          <w:rFonts w:ascii="Times New Roman" w:hAnsi="Times New Roman"/>
          <w:sz w:val="28"/>
          <w:szCs w:val="28"/>
          <w:vertAlign w:val="subscript"/>
        </w:rPr>
        <w:t>1</w:t>
      </w:r>
      <w:r w:rsidRPr="005E1E3D">
        <w:rPr>
          <w:rFonts w:ascii="Times New Roman" w:hAnsi="Times New Roman"/>
          <w:sz w:val="28"/>
          <w:szCs w:val="28"/>
        </w:rPr>
        <w:t>/</w:t>
      </w:r>
      <w:r w:rsidRPr="005E1E3D">
        <w:rPr>
          <w:rFonts w:ascii="Times New Roman" w:hAnsi="Times New Roman"/>
          <w:sz w:val="28"/>
          <w:szCs w:val="28"/>
          <w:lang w:val="en-US"/>
        </w:rPr>
        <w:t>V</w:t>
      </w:r>
      <w:r w:rsidRPr="005E1E3D">
        <w:rPr>
          <w:rFonts w:ascii="Times New Roman" w:hAnsi="Times New Roman"/>
          <w:sz w:val="28"/>
          <w:szCs w:val="28"/>
          <w:vertAlign w:val="subscript"/>
        </w:rPr>
        <w:t>1</w:t>
      </w:r>
      <w:r w:rsidRPr="005E1E3D">
        <w:rPr>
          <w:rFonts w:ascii="Times New Roman" w:hAnsi="Times New Roman"/>
          <w:sz w:val="28"/>
          <w:szCs w:val="28"/>
        </w:rPr>
        <w:t>=10,37/80=</w:t>
      </w:r>
      <w:r w:rsidRPr="005E1E3D">
        <w:rPr>
          <w:rFonts w:ascii="Times New Roman" w:hAnsi="Times New Roman"/>
          <w:b/>
          <w:i/>
          <w:sz w:val="28"/>
          <w:szCs w:val="28"/>
        </w:rPr>
        <w:t>0,13 мин</w:t>
      </w:r>
    </w:p>
    <w:p w:rsidR="00E16A9C" w:rsidRPr="005E1E3D" w:rsidRDefault="00E16A9C" w:rsidP="00662CB3">
      <w:pPr>
        <w:spacing w:after="0" w:line="360" w:lineRule="auto"/>
        <w:ind w:firstLine="709"/>
        <w:jc w:val="both"/>
        <w:rPr>
          <w:rFonts w:ascii="Times New Roman" w:hAnsi="Times New Roman"/>
          <w:sz w:val="28"/>
          <w:szCs w:val="28"/>
          <w:u w:val="single"/>
        </w:rPr>
      </w:pPr>
      <w:r w:rsidRPr="005E1E3D">
        <w:rPr>
          <w:rFonts w:ascii="Times New Roman" w:hAnsi="Times New Roman"/>
          <w:sz w:val="28"/>
          <w:szCs w:val="28"/>
          <w:u w:val="single"/>
        </w:rPr>
        <w:t>Участок 2</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N</w:t>
      </w:r>
      <w:r w:rsidRPr="005E1E3D">
        <w:rPr>
          <w:rFonts w:ascii="Times New Roman" w:hAnsi="Times New Roman"/>
          <w:sz w:val="28"/>
          <w:szCs w:val="28"/>
          <w:vertAlign w:val="subscript"/>
        </w:rPr>
        <w:t>2</w:t>
      </w:r>
      <w:r w:rsidRPr="005E1E3D">
        <w:rPr>
          <w:rFonts w:ascii="Times New Roman" w:hAnsi="Times New Roman"/>
          <w:sz w:val="28"/>
          <w:szCs w:val="28"/>
        </w:rPr>
        <w:t>=35 чел.</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l</w:t>
      </w:r>
      <w:r w:rsidRPr="005E1E3D">
        <w:rPr>
          <w:rFonts w:ascii="Times New Roman" w:hAnsi="Times New Roman"/>
          <w:sz w:val="28"/>
          <w:szCs w:val="28"/>
          <w:vertAlign w:val="subscript"/>
        </w:rPr>
        <w:t>2</w:t>
      </w:r>
      <w:r w:rsidRPr="005E1E3D">
        <w:rPr>
          <w:rFonts w:ascii="Times New Roman" w:hAnsi="Times New Roman"/>
          <w:sz w:val="28"/>
          <w:szCs w:val="28"/>
        </w:rPr>
        <w:t>=4,3 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δ</w:t>
      </w:r>
      <w:r w:rsidRPr="005E1E3D">
        <w:rPr>
          <w:rFonts w:ascii="Times New Roman" w:hAnsi="Times New Roman"/>
          <w:sz w:val="28"/>
          <w:szCs w:val="28"/>
          <w:vertAlign w:val="subscript"/>
        </w:rPr>
        <w:t>2</w:t>
      </w:r>
      <w:r w:rsidRPr="005E1E3D">
        <w:rPr>
          <w:rFonts w:ascii="Times New Roman" w:hAnsi="Times New Roman"/>
          <w:sz w:val="28"/>
          <w:szCs w:val="28"/>
        </w:rPr>
        <w:t xml:space="preserve">=3 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q</w:t>
      </w:r>
      <w:r w:rsidRPr="005E1E3D">
        <w:rPr>
          <w:rFonts w:ascii="Times New Roman" w:hAnsi="Times New Roman"/>
          <w:sz w:val="28"/>
          <w:szCs w:val="28"/>
          <w:vertAlign w:val="subscript"/>
        </w:rPr>
        <w:t>2</w:t>
      </w:r>
      <w:r w:rsidRPr="005E1E3D">
        <w:rPr>
          <w:rFonts w:ascii="Times New Roman" w:hAnsi="Times New Roman"/>
          <w:sz w:val="28"/>
          <w:szCs w:val="28"/>
        </w:rPr>
        <w:t>=</w:t>
      </w:r>
      <w:r w:rsidRPr="005E1E3D">
        <w:rPr>
          <w:rFonts w:ascii="Times New Roman" w:hAnsi="Times New Roman"/>
          <w:sz w:val="28"/>
          <w:szCs w:val="28"/>
          <w:lang w:val="en-US"/>
        </w:rPr>
        <w:t>q</w:t>
      </w:r>
      <w:r w:rsidRPr="005E1E3D">
        <w:rPr>
          <w:rFonts w:ascii="Times New Roman" w:hAnsi="Times New Roman"/>
          <w:sz w:val="28"/>
          <w:szCs w:val="28"/>
          <w:vertAlign w:val="subscript"/>
        </w:rPr>
        <w:t>1</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1</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2</w:t>
      </w:r>
      <w:r w:rsidRPr="005E1E3D">
        <w:rPr>
          <w:rFonts w:ascii="Times New Roman" w:hAnsi="Times New Roman"/>
          <w:sz w:val="28"/>
          <w:szCs w:val="28"/>
        </w:rPr>
        <w:t xml:space="preserve">=(8*3)/3=8 м/мин &lt; </w:t>
      </w:r>
      <w:r w:rsidRPr="005E1E3D">
        <w:rPr>
          <w:rFonts w:ascii="Times New Roman" w:hAnsi="Times New Roman"/>
          <w:sz w:val="28"/>
          <w:szCs w:val="28"/>
          <w:lang w:val="en-US"/>
        </w:rPr>
        <w:t>q</w:t>
      </w:r>
      <w:r w:rsidRPr="005E1E3D">
        <w:rPr>
          <w:rFonts w:ascii="Times New Roman" w:hAnsi="Times New Roman"/>
          <w:sz w:val="28"/>
          <w:szCs w:val="28"/>
          <w:vertAlign w:val="subscript"/>
          <w:lang w:val="en-US"/>
        </w:rPr>
        <w:t>max</w:t>
      </w:r>
      <w:r w:rsidRPr="005E1E3D">
        <w:rPr>
          <w:rFonts w:ascii="Times New Roman" w:hAnsi="Times New Roman"/>
          <w:sz w:val="28"/>
          <w:szCs w:val="28"/>
        </w:rPr>
        <w:t>= 16,5 м/мин.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По таблице П 2.1 Приказа МЧС России № 382</w:t>
      </w:r>
      <w:r w:rsidR="00662CB3" w:rsidRPr="005E1E3D">
        <w:rPr>
          <w:rFonts w:ascii="Times New Roman" w:hAnsi="Times New Roman"/>
          <w:sz w:val="28"/>
          <w:szCs w:val="28"/>
        </w:rPr>
        <w:t xml:space="preserve"> </w:t>
      </w:r>
      <w:r w:rsidRPr="005E1E3D">
        <w:rPr>
          <w:rFonts w:ascii="Times New Roman" w:hAnsi="Times New Roman"/>
          <w:sz w:val="28"/>
          <w:szCs w:val="28"/>
        </w:rPr>
        <w:t>определяем</w:t>
      </w:r>
      <w:r w:rsidR="00662CB3" w:rsidRPr="005E1E3D">
        <w:rPr>
          <w:rFonts w:ascii="Times New Roman" w:hAnsi="Times New Roman"/>
          <w:sz w:val="28"/>
          <w:szCs w:val="28"/>
        </w:rPr>
        <w:t xml:space="preserve"> </w:t>
      </w:r>
      <w:r w:rsidRPr="005E1E3D">
        <w:rPr>
          <w:rFonts w:ascii="Times New Roman" w:hAnsi="Times New Roman"/>
          <w:sz w:val="28"/>
          <w:szCs w:val="28"/>
          <w:lang w:val="en-US"/>
        </w:rPr>
        <w:t>V</w:t>
      </w:r>
      <w:r w:rsidRPr="005E1E3D">
        <w:rPr>
          <w:rFonts w:ascii="Times New Roman" w:hAnsi="Times New Roman"/>
          <w:sz w:val="28"/>
          <w:szCs w:val="28"/>
          <w:vertAlign w:val="subscript"/>
        </w:rPr>
        <w:t>2</w:t>
      </w:r>
      <w:r w:rsidRPr="005E1E3D">
        <w:rPr>
          <w:rFonts w:ascii="Times New Roman" w:hAnsi="Times New Roman"/>
          <w:sz w:val="28"/>
          <w:szCs w:val="28"/>
        </w:rPr>
        <w:t>=80 м/мин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2</w:t>
      </w:r>
      <w:r w:rsidRPr="005E1E3D">
        <w:rPr>
          <w:rFonts w:ascii="Times New Roman" w:hAnsi="Times New Roman"/>
          <w:sz w:val="28"/>
          <w:szCs w:val="28"/>
        </w:rPr>
        <w:t xml:space="preserve">= </w:t>
      </w:r>
      <w:r w:rsidRPr="005E1E3D">
        <w:rPr>
          <w:rFonts w:ascii="Times New Roman" w:hAnsi="Times New Roman"/>
          <w:sz w:val="28"/>
          <w:szCs w:val="28"/>
          <w:lang w:val="en-US"/>
        </w:rPr>
        <w:t>l</w:t>
      </w:r>
      <w:r w:rsidRPr="005E1E3D">
        <w:rPr>
          <w:rFonts w:ascii="Times New Roman" w:hAnsi="Times New Roman"/>
          <w:sz w:val="28"/>
          <w:szCs w:val="28"/>
          <w:vertAlign w:val="subscript"/>
        </w:rPr>
        <w:t>2</w:t>
      </w:r>
      <w:r w:rsidRPr="005E1E3D">
        <w:rPr>
          <w:rFonts w:ascii="Times New Roman" w:hAnsi="Times New Roman"/>
          <w:sz w:val="28"/>
          <w:szCs w:val="28"/>
        </w:rPr>
        <w:t>/</w:t>
      </w:r>
      <w:r w:rsidRPr="005E1E3D">
        <w:rPr>
          <w:rFonts w:ascii="Times New Roman" w:hAnsi="Times New Roman"/>
          <w:sz w:val="28"/>
          <w:szCs w:val="28"/>
          <w:lang w:val="en-US"/>
        </w:rPr>
        <w:t>V</w:t>
      </w:r>
      <w:r w:rsidRPr="005E1E3D">
        <w:rPr>
          <w:rFonts w:ascii="Times New Roman" w:hAnsi="Times New Roman"/>
          <w:sz w:val="28"/>
          <w:szCs w:val="28"/>
          <w:vertAlign w:val="subscript"/>
        </w:rPr>
        <w:t>2</w:t>
      </w:r>
      <w:r w:rsidRPr="005E1E3D">
        <w:rPr>
          <w:rFonts w:ascii="Times New Roman" w:hAnsi="Times New Roman"/>
          <w:sz w:val="28"/>
          <w:szCs w:val="28"/>
        </w:rPr>
        <w:t>=4,3/80=</w:t>
      </w:r>
      <w:r w:rsidRPr="005E1E3D">
        <w:rPr>
          <w:rFonts w:ascii="Times New Roman" w:hAnsi="Times New Roman"/>
          <w:b/>
          <w:i/>
          <w:sz w:val="28"/>
          <w:szCs w:val="28"/>
        </w:rPr>
        <w:t>0,05 мин</w:t>
      </w:r>
    </w:p>
    <w:p w:rsidR="00E16A9C" w:rsidRPr="005E1E3D" w:rsidRDefault="00E16A9C" w:rsidP="00662CB3">
      <w:pPr>
        <w:spacing w:after="0" w:line="360" w:lineRule="auto"/>
        <w:ind w:firstLine="709"/>
        <w:jc w:val="both"/>
        <w:rPr>
          <w:rFonts w:ascii="Times New Roman" w:hAnsi="Times New Roman"/>
          <w:sz w:val="28"/>
          <w:szCs w:val="28"/>
          <w:u w:val="single"/>
        </w:rPr>
      </w:pPr>
      <w:r w:rsidRPr="005E1E3D">
        <w:rPr>
          <w:rFonts w:ascii="Times New Roman" w:hAnsi="Times New Roman"/>
          <w:sz w:val="28"/>
          <w:szCs w:val="28"/>
          <w:u w:val="single"/>
        </w:rPr>
        <w:t>Участок 3 (слияние двух потоков)</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N</w:t>
      </w:r>
      <w:r w:rsidRPr="005E1E3D">
        <w:rPr>
          <w:rFonts w:ascii="Times New Roman" w:hAnsi="Times New Roman"/>
          <w:sz w:val="28"/>
          <w:szCs w:val="28"/>
          <w:vertAlign w:val="subscript"/>
        </w:rPr>
        <w:t>3</w:t>
      </w:r>
      <w:r w:rsidRPr="005E1E3D">
        <w:rPr>
          <w:rFonts w:ascii="Times New Roman" w:hAnsi="Times New Roman"/>
          <w:sz w:val="28"/>
          <w:szCs w:val="28"/>
        </w:rPr>
        <w:t>=70 чел.</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l</w:t>
      </w:r>
      <w:r w:rsidRPr="005E1E3D">
        <w:rPr>
          <w:rFonts w:ascii="Times New Roman" w:hAnsi="Times New Roman"/>
          <w:sz w:val="28"/>
          <w:szCs w:val="28"/>
          <w:vertAlign w:val="subscript"/>
        </w:rPr>
        <w:t>3</w:t>
      </w:r>
      <w:r w:rsidRPr="005E1E3D">
        <w:rPr>
          <w:rFonts w:ascii="Times New Roman" w:hAnsi="Times New Roman"/>
          <w:sz w:val="28"/>
          <w:szCs w:val="28"/>
        </w:rPr>
        <w:t>=4,3 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δ</w:t>
      </w:r>
      <w:r w:rsidRPr="005E1E3D">
        <w:rPr>
          <w:rFonts w:ascii="Times New Roman" w:hAnsi="Times New Roman"/>
          <w:sz w:val="28"/>
          <w:szCs w:val="28"/>
          <w:vertAlign w:val="subscript"/>
        </w:rPr>
        <w:t>3</w:t>
      </w:r>
      <w:r w:rsidRPr="005E1E3D">
        <w:rPr>
          <w:rFonts w:ascii="Times New Roman" w:hAnsi="Times New Roman"/>
          <w:sz w:val="28"/>
          <w:szCs w:val="28"/>
        </w:rPr>
        <w:t xml:space="preserve">=3 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q</w:t>
      </w:r>
      <w:r w:rsidRPr="005E1E3D">
        <w:rPr>
          <w:rFonts w:ascii="Times New Roman" w:hAnsi="Times New Roman"/>
          <w:sz w:val="28"/>
          <w:szCs w:val="28"/>
          <w:vertAlign w:val="subscript"/>
        </w:rPr>
        <w:t>3</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2</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2</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3</w:t>
      </w:r>
      <w:r w:rsidRPr="005E1E3D">
        <w:rPr>
          <w:rFonts w:ascii="Times New Roman" w:hAnsi="Times New Roman"/>
          <w:sz w:val="28"/>
          <w:szCs w:val="28"/>
        </w:rPr>
        <w:t xml:space="preserve">=(8*3+8*3)/3=16 м/мин &lt; </w:t>
      </w:r>
      <w:r w:rsidRPr="005E1E3D">
        <w:rPr>
          <w:rFonts w:ascii="Times New Roman" w:hAnsi="Times New Roman"/>
          <w:sz w:val="28"/>
          <w:szCs w:val="28"/>
          <w:lang w:val="en-US"/>
        </w:rPr>
        <w:t>q</w:t>
      </w:r>
      <w:r w:rsidRPr="005E1E3D">
        <w:rPr>
          <w:rFonts w:ascii="Times New Roman" w:hAnsi="Times New Roman"/>
          <w:sz w:val="28"/>
          <w:szCs w:val="28"/>
          <w:vertAlign w:val="subscript"/>
          <w:lang w:val="en-US"/>
        </w:rPr>
        <w:t>max</w:t>
      </w:r>
      <w:r w:rsidRPr="005E1E3D">
        <w:rPr>
          <w:rFonts w:ascii="Times New Roman" w:hAnsi="Times New Roman"/>
          <w:sz w:val="28"/>
          <w:szCs w:val="28"/>
        </w:rPr>
        <w:t>= 16,5 м/мин.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По таблице П 2.1 Приказа МЧС России № 382</w:t>
      </w:r>
      <w:r w:rsidR="00662CB3" w:rsidRPr="005E1E3D">
        <w:rPr>
          <w:rFonts w:ascii="Times New Roman" w:hAnsi="Times New Roman"/>
          <w:sz w:val="28"/>
          <w:szCs w:val="28"/>
        </w:rPr>
        <w:t xml:space="preserve"> </w:t>
      </w:r>
      <w:r w:rsidRPr="005E1E3D">
        <w:rPr>
          <w:rFonts w:ascii="Times New Roman" w:hAnsi="Times New Roman"/>
          <w:sz w:val="28"/>
          <w:szCs w:val="28"/>
        </w:rPr>
        <w:t>определяем</w:t>
      </w:r>
      <w:r w:rsidR="00662CB3" w:rsidRPr="005E1E3D">
        <w:rPr>
          <w:rFonts w:ascii="Times New Roman" w:hAnsi="Times New Roman"/>
          <w:sz w:val="28"/>
          <w:szCs w:val="28"/>
        </w:rPr>
        <w:t xml:space="preserve"> </w:t>
      </w:r>
      <w:r w:rsidRPr="005E1E3D">
        <w:rPr>
          <w:rFonts w:ascii="Times New Roman" w:hAnsi="Times New Roman"/>
          <w:sz w:val="28"/>
          <w:szCs w:val="28"/>
          <w:lang w:val="en-US"/>
        </w:rPr>
        <w:t>V</w:t>
      </w:r>
      <w:r w:rsidRPr="005E1E3D">
        <w:rPr>
          <w:rFonts w:ascii="Times New Roman" w:hAnsi="Times New Roman"/>
          <w:sz w:val="28"/>
          <w:szCs w:val="28"/>
          <w:vertAlign w:val="subscript"/>
        </w:rPr>
        <w:t>3</w:t>
      </w:r>
      <w:r w:rsidRPr="005E1E3D">
        <w:rPr>
          <w:rFonts w:ascii="Times New Roman" w:hAnsi="Times New Roman"/>
          <w:sz w:val="28"/>
          <w:szCs w:val="28"/>
        </w:rPr>
        <w:t>=40 м/мин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3</w:t>
      </w:r>
      <w:r w:rsidRPr="005E1E3D">
        <w:rPr>
          <w:rFonts w:ascii="Times New Roman" w:hAnsi="Times New Roman"/>
          <w:sz w:val="28"/>
          <w:szCs w:val="28"/>
        </w:rPr>
        <w:t xml:space="preserve">= </w:t>
      </w:r>
      <w:r w:rsidRPr="005E1E3D">
        <w:rPr>
          <w:rFonts w:ascii="Times New Roman" w:hAnsi="Times New Roman"/>
          <w:sz w:val="28"/>
          <w:szCs w:val="28"/>
          <w:lang w:val="en-US"/>
        </w:rPr>
        <w:t>l</w:t>
      </w:r>
      <w:r w:rsidRPr="005E1E3D">
        <w:rPr>
          <w:rFonts w:ascii="Times New Roman" w:hAnsi="Times New Roman"/>
          <w:sz w:val="28"/>
          <w:szCs w:val="28"/>
          <w:vertAlign w:val="subscript"/>
        </w:rPr>
        <w:t>3</w:t>
      </w:r>
      <w:r w:rsidRPr="005E1E3D">
        <w:rPr>
          <w:rFonts w:ascii="Times New Roman" w:hAnsi="Times New Roman"/>
          <w:sz w:val="28"/>
          <w:szCs w:val="28"/>
        </w:rPr>
        <w:t>/</w:t>
      </w:r>
      <w:r w:rsidRPr="005E1E3D">
        <w:rPr>
          <w:rFonts w:ascii="Times New Roman" w:hAnsi="Times New Roman"/>
          <w:sz w:val="28"/>
          <w:szCs w:val="28"/>
          <w:lang w:val="en-US"/>
        </w:rPr>
        <w:t>V</w:t>
      </w:r>
      <w:r w:rsidRPr="005E1E3D">
        <w:rPr>
          <w:rFonts w:ascii="Times New Roman" w:hAnsi="Times New Roman"/>
          <w:sz w:val="28"/>
          <w:szCs w:val="28"/>
          <w:vertAlign w:val="subscript"/>
        </w:rPr>
        <w:t>3</w:t>
      </w:r>
      <w:r w:rsidRPr="005E1E3D">
        <w:rPr>
          <w:rFonts w:ascii="Times New Roman" w:hAnsi="Times New Roman"/>
          <w:sz w:val="28"/>
          <w:szCs w:val="28"/>
        </w:rPr>
        <w:t>=4,3/40=</w:t>
      </w:r>
      <w:r w:rsidRPr="005E1E3D">
        <w:rPr>
          <w:rFonts w:ascii="Times New Roman" w:hAnsi="Times New Roman"/>
          <w:b/>
          <w:i/>
          <w:sz w:val="28"/>
          <w:szCs w:val="28"/>
        </w:rPr>
        <w:t>0,11 мин</w:t>
      </w:r>
    </w:p>
    <w:p w:rsidR="00E16A9C" w:rsidRPr="005E1E3D" w:rsidRDefault="00E16A9C" w:rsidP="00662CB3">
      <w:pPr>
        <w:spacing w:after="0" w:line="360" w:lineRule="auto"/>
        <w:ind w:firstLine="709"/>
        <w:jc w:val="both"/>
        <w:rPr>
          <w:rFonts w:ascii="Times New Roman" w:hAnsi="Times New Roman"/>
          <w:sz w:val="28"/>
          <w:szCs w:val="28"/>
          <w:u w:val="single"/>
        </w:rPr>
      </w:pPr>
      <w:r w:rsidRPr="005E1E3D">
        <w:rPr>
          <w:rFonts w:ascii="Times New Roman" w:hAnsi="Times New Roman"/>
          <w:sz w:val="28"/>
          <w:szCs w:val="28"/>
          <w:u w:val="single"/>
        </w:rPr>
        <w:t>Участок 4</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N</w:t>
      </w:r>
      <w:r w:rsidRPr="005E1E3D">
        <w:rPr>
          <w:rFonts w:ascii="Times New Roman" w:hAnsi="Times New Roman"/>
          <w:sz w:val="28"/>
          <w:szCs w:val="28"/>
          <w:vertAlign w:val="subscript"/>
        </w:rPr>
        <w:t>4</w:t>
      </w:r>
      <w:r w:rsidRPr="005E1E3D">
        <w:rPr>
          <w:rFonts w:ascii="Times New Roman" w:hAnsi="Times New Roman"/>
          <w:sz w:val="28"/>
          <w:szCs w:val="28"/>
        </w:rPr>
        <w:t>=105 чел.</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l</w:t>
      </w:r>
      <w:r w:rsidRPr="005E1E3D">
        <w:rPr>
          <w:rFonts w:ascii="Times New Roman" w:hAnsi="Times New Roman"/>
          <w:sz w:val="28"/>
          <w:szCs w:val="28"/>
          <w:vertAlign w:val="subscript"/>
        </w:rPr>
        <w:t>4</w:t>
      </w:r>
      <w:r w:rsidRPr="005E1E3D">
        <w:rPr>
          <w:rFonts w:ascii="Times New Roman" w:hAnsi="Times New Roman"/>
          <w:sz w:val="28"/>
          <w:szCs w:val="28"/>
        </w:rPr>
        <w:t>=4,3 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δ</w:t>
      </w:r>
      <w:r w:rsidRPr="005E1E3D">
        <w:rPr>
          <w:rFonts w:ascii="Times New Roman" w:hAnsi="Times New Roman"/>
          <w:sz w:val="28"/>
          <w:szCs w:val="28"/>
          <w:vertAlign w:val="subscript"/>
        </w:rPr>
        <w:t>4</w:t>
      </w:r>
      <w:r w:rsidRPr="005E1E3D">
        <w:rPr>
          <w:rFonts w:ascii="Times New Roman" w:hAnsi="Times New Roman"/>
          <w:sz w:val="28"/>
          <w:szCs w:val="28"/>
        </w:rPr>
        <w:t xml:space="preserve">=3 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q</w:t>
      </w:r>
      <w:r w:rsidRPr="005E1E3D">
        <w:rPr>
          <w:rFonts w:ascii="Times New Roman" w:hAnsi="Times New Roman"/>
          <w:sz w:val="28"/>
          <w:szCs w:val="28"/>
          <w:vertAlign w:val="subscript"/>
        </w:rPr>
        <w:t>4</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3</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3</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4</w:t>
      </w:r>
      <w:r w:rsidRPr="005E1E3D">
        <w:rPr>
          <w:rFonts w:ascii="Times New Roman" w:hAnsi="Times New Roman"/>
          <w:sz w:val="28"/>
          <w:szCs w:val="28"/>
        </w:rPr>
        <w:t>=(16*3+8*3)/3=24 м/мин</w:t>
      </w:r>
      <w:r w:rsidR="00662CB3" w:rsidRPr="005E1E3D">
        <w:rPr>
          <w:rFonts w:ascii="Times New Roman" w:hAnsi="Times New Roman"/>
          <w:sz w:val="28"/>
          <w:szCs w:val="28"/>
        </w:rPr>
        <w:t xml:space="preserve"> </w:t>
      </w:r>
      <w:r w:rsidRPr="005E1E3D">
        <w:rPr>
          <w:rFonts w:ascii="Times New Roman" w:hAnsi="Times New Roman"/>
          <w:sz w:val="28"/>
          <w:szCs w:val="28"/>
        </w:rPr>
        <w:t xml:space="preserve">&gt; </w:t>
      </w:r>
      <w:r w:rsidRPr="005E1E3D">
        <w:rPr>
          <w:rFonts w:ascii="Times New Roman" w:hAnsi="Times New Roman"/>
          <w:sz w:val="28"/>
          <w:szCs w:val="28"/>
          <w:lang w:val="en-US"/>
        </w:rPr>
        <w:t>q</w:t>
      </w:r>
      <w:r w:rsidRPr="005E1E3D">
        <w:rPr>
          <w:rFonts w:ascii="Times New Roman" w:hAnsi="Times New Roman"/>
          <w:sz w:val="28"/>
          <w:szCs w:val="28"/>
          <w:vertAlign w:val="subscript"/>
          <w:lang w:val="en-US"/>
        </w:rPr>
        <w:t>max</w:t>
      </w:r>
      <w:r w:rsidRPr="005E1E3D">
        <w:rPr>
          <w:rFonts w:ascii="Times New Roman" w:hAnsi="Times New Roman"/>
          <w:sz w:val="28"/>
          <w:szCs w:val="28"/>
        </w:rPr>
        <w:t>= 16,5 м/мин.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4</w:t>
      </w:r>
      <w:r w:rsidRPr="005E1E3D">
        <w:rPr>
          <w:rFonts w:ascii="Times New Roman" w:hAnsi="Times New Roman"/>
          <w:sz w:val="28"/>
          <w:szCs w:val="28"/>
        </w:rPr>
        <w:t xml:space="preserve"> = </w:t>
      </w:r>
      <w:r w:rsidRPr="005E1E3D">
        <w:rPr>
          <w:rFonts w:ascii="Times New Roman" w:hAnsi="Times New Roman"/>
          <w:sz w:val="28"/>
          <w:szCs w:val="28"/>
          <w:lang w:val="en-US"/>
        </w:rPr>
        <w:t>t</w:t>
      </w:r>
      <w:r w:rsidRPr="005E1E3D">
        <w:rPr>
          <w:rFonts w:ascii="Times New Roman" w:hAnsi="Times New Roman"/>
          <w:sz w:val="28"/>
          <w:szCs w:val="28"/>
          <w:vertAlign w:val="subscript"/>
        </w:rPr>
        <w:t>4</w:t>
      </w:r>
      <w:r w:rsidRPr="005E1E3D">
        <w:rPr>
          <w:rFonts w:ascii="Times New Roman" w:hAnsi="Times New Roman"/>
          <w:sz w:val="28"/>
          <w:szCs w:val="28"/>
          <w:vertAlign w:val="superscript"/>
        </w:rPr>
        <w:t>пр</w:t>
      </w:r>
      <w:r w:rsidRPr="005E1E3D">
        <w:rPr>
          <w:rFonts w:ascii="Times New Roman" w:hAnsi="Times New Roman"/>
          <w:sz w:val="28"/>
          <w:szCs w:val="28"/>
        </w:rPr>
        <w:t>+Δ</w:t>
      </w:r>
      <w:r w:rsidRPr="005E1E3D">
        <w:rPr>
          <w:rFonts w:ascii="Times New Roman" w:hAnsi="Times New Roman"/>
          <w:sz w:val="28"/>
          <w:szCs w:val="28"/>
          <w:lang w:val="en-US"/>
        </w:rPr>
        <w:t>t</w:t>
      </w:r>
      <w:r w:rsidRPr="005E1E3D">
        <w:rPr>
          <w:rFonts w:ascii="Times New Roman" w:hAnsi="Times New Roman"/>
          <w:sz w:val="28"/>
          <w:szCs w:val="28"/>
          <w:vertAlign w:val="subscript"/>
        </w:rPr>
        <w:t>4</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4</w:t>
      </w:r>
      <w:r w:rsidRPr="005E1E3D">
        <w:rPr>
          <w:rFonts w:ascii="Times New Roman" w:hAnsi="Times New Roman"/>
          <w:sz w:val="28"/>
          <w:szCs w:val="28"/>
          <w:vertAlign w:val="superscript"/>
        </w:rPr>
        <w:t>пр</w:t>
      </w:r>
      <w:r w:rsidRPr="005E1E3D">
        <w:rPr>
          <w:rFonts w:ascii="Times New Roman" w:hAnsi="Times New Roman"/>
          <w:sz w:val="28"/>
          <w:szCs w:val="28"/>
        </w:rPr>
        <w:t>=</w:t>
      </w:r>
      <w:r w:rsidRPr="005E1E3D">
        <w:rPr>
          <w:rFonts w:ascii="Times New Roman" w:hAnsi="Times New Roman"/>
          <w:sz w:val="28"/>
          <w:szCs w:val="28"/>
          <w:lang w:val="en-US"/>
        </w:rPr>
        <w:t>l</w:t>
      </w:r>
      <w:r w:rsidRPr="005E1E3D">
        <w:rPr>
          <w:rFonts w:ascii="Times New Roman" w:hAnsi="Times New Roman"/>
          <w:sz w:val="28"/>
          <w:szCs w:val="28"/>
          <w:vertAlign w:val="subscript"/>
        </w:rPr>
        <w:t>4</w:t>
      </w:r>
      <w:r w:rsidRPr="005E1E3D">
        <w:rPr>
          <w:rFonts w:ascii="Times New Roman" w:hAnsi="Times New Roman"/>
          <w:sz w:val="28"/>
          <w:szCs w:val="28"/>
        </w:rPr>
        <w:t>/</w:t>
      </w:r>
      <w:r w:rsidRPr="005E1E3D">
        <w:rPr>
          <w:rFonts w:ascii="Times New Roman" w:hAnsi="Times New Roman"/>
          <w:sz w:val="28"/>
          <w:szCs w:val="28"/>
          <w:lang w:val="en-US"/>
        </w:rPr>
        <w:t>V</w:t>
      </w:r>
      <w:r w:rsidRPr="005E1E3D">
        <w:rPr>
          <w:rFonts w:ascii="Times New Roman" w:hAnsi="Times New Roman"/>
          <w:sz w:val="28"/>
          <w:szCs w:val="28"/>
          <w:vertAlign w:val="subscript"/>
        </w:rPr>
        <w:t>4</w:t>
      </w:r>
      <w:r w:rsidRPr="005E1E3D">
        <w:rPr>
          <w:rFonts w:ascii="Times New Roman" w:hAnsi="Times New Roman"/>
          <w:sz w:val="28"/>
          <w:szCs w:val="28"/>
          <w:vertAlign w:val="superscript"/>
        </w:rPr>
        <w:t>пр</w:t>
      </w:r>
      <w:r w:rsidRPr="005E1E3D">
        <w:rPr>
          <w:rFonts w:ascii="Times New Roman" w:hAnsi="Times New Roman"/>
          <w:sz w:val="28"/>
          <w:szCs w:val="28"/>
        </w:rPr>
        <w:t>=4,3/15=0,29 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V</w:t>
      </w:r>
      <w:r w:rsidRPr="005E1E3D">
        <w:rPr>
          <w:rFonts w:ascii="Times New Roman" w:hAnsi="Times New Roman"/>
          <w:sz w:val="28"/>
          <w:szCs w:val="28"/>
          <w:vertAlign w:val="subscript"/>
        </w:rPr>
        <w:t>4</w:t>
      </w:r>
      <w:r w:rsidRPr="005E1E3D">
        <w:rPr>
          <w:rFonts w:ascii="Times New Roman" w:hAnsi="Times New Roman"/>
          <w:sz w:val="28"/>
          <w:szCs w:val="28"/>
          <w:vertAlign w:val="superscript"/>
        </w:rPr>
        <w:t>пр</w:t>
      </w:r>
      <w:r w:rsidRPr="005E1E3D">
        <w:rPr>
          <w:rFonts w:ascii="Times New Roman" w:hAnsi="Times New Roman"/>
          <w:sz w:val="28"/>
          <w:szCs w:val="28"/>
        </w:rPr>
        <w:t xml:space="preserve"> – скорость движения потока при </w:t>
      </w:r>
      <w:r w:rsidRPr="005E1E3D">
        <w:rPr>
          <w:rFonts w:ascii="Times New Roman" w:hAnsi="Times New Roman"/>
          <w:sz w:val="28"/>
          <w:szCs w:val="28"/>
          <w:lang w:val="en-US"/>
        </w:rPr>
        <w:t>D</w:t>
      </w:r>
      <w:r w:rsidRPr="005E1E3D">
        <w:rPr>
          <w:rFonts w:ascii="Times New Roman" w:hAnsi="Times New Roman"/>
          <w:sz w:val="28"/>
          <w:szCs w:val="28"/>
        </w:rPr>
        <w:t>=0,9 м</w:t>
      </w:r>
      <w:r w:rsidRPr="005E1E3D">
        <w:rPr>
          <w:rFonts w:ascii="Times New Roman" w:hAnsi="Times New Roman"/>
          <w:sz w:val="28"/>
          <w:szCs w:val="28"/>
          <w:vertAlign w:val="superscript"/>
        </w:rPr>
        <w:t>2</w:t>
      </w:r>
      <w:r w:rsidRPr="005E1E3D">
        <w:rPr>
          <w:rFonts w:ascii="Times New Roman" w:hAnsi="Times New Roman"/>
          <w:sz w:val="28"/>
          <w:szCs w:val="28"/>
        </w:rPr>
        <w:t>/м</w:t>
      </w:r>
      <w:r w:rsidRPr="005E1E3D">
        <w:rPr>
          <w:rFonts w:ascii="Times New Roman" w:hAnsi="Times New Roman"/>
          <w:sz w:val="28"/>
          <w:szCs w:val="28"/>
          <w:vertAlign w:val="superscript"/>
        </w:rPr>
        <w:t>2</w:t>
      </w:r>
      <w:r w:rsidRPr="005E1E3D">
        <w:rPr>
          <w:rFonts w:ascii="Times New Roman" w:hAnsi="Times New Roman"/>
          <w:sz w:val="28"/>
          <w:szCs w:val="28"/>
        </w:rPr>
        <w:t xml:space="preserve">(определяем по таблице П 2.1 Приказа МЧС России № 382 )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Δ</w:t>
      </w:r>
      <w:r w:rsidRPr="005E1E3D">
        <w:rPr>
          <w:rFonts w:ascii="Times New Roman" w:hAnsi="Times New Roman"/>
          <w:sz w:val="28"/>
          <w:szCs w:val="28"/>
          <w:lang w:val="en-US"/>
        </w:rPr>
        <w:t>t</w:t>
      </w:r>
      <w:r w:rsidRPr="005E1E3D">
        <w:rPr>
          <w:rFonts w:ascii="Times New Roman" w:hAnsi="Times New Roman"/>
          <w:sz w:val="28"/>
          <w:szCs w:val="28"/>
          <w:vertAlign w:val="subscript"/>
        </w:rPr>
        <w:t>4</w:t>
      </w:r>
      <w:r w:rsidRPr="005E1E3D">
        <w:rPr>
          <w:rFonts w:ascii="Times New Roman" w:hAnsi="Times New Roman"/>
          <w:sz w:val="28"/>
          <w:szCs w:val="28"/>
        </w:rPr>
        <w:t xml:space="preserve">= </w:t>
      </w:r>
      <w:r w:rsidRPr="005E1E3D">
        <w:rPr>
          <w:rFonts w:ascii="Times New Roman" w:hAnsi="Times New Roman"/>
          <w:sz w:val="28"/>
          <w:szCs w:val="28"/>
          <w:lang w:val="en-US"/>
        </w:rPr>
        <w:t>N</w:t>
      </w:r>
      <w:r w:rsidRPr="005E1E3D">
        <w:rPr>
          <w:rFonts w:ascii="Times New Roman" w:hAnsi="Times New Roman"/>
          <w:sz w:val="28"/>
          <w:szCs w:val="28"/>
          <w:vertAlign w:val="subscript"/>
        </w:rPr>
        <w:t>4</w:t>
      </w:r>
      <w:r w:rsidRPr="005E1E3D">
        <w:rPr>
          <w:rFonts w:ascii="Times New Roman" w:hAnsi="Times New Roman"/>
          <w:sz w:val="28"/>
          <w:szCs w:val="28"/>
          <w:lang w:val="en-US"/>
        </w:rPr>
        <w:t>f</w:t>
      </w:r>
      <w:r w:rsidRPr="005E1E3D">
        <w:rPr>
          <w:rFonts w:ascii="Times New Roman" w:hAnsi="Times New Roman"/>
          <w:sz w:val="28"/>
          <w:szCs w:val="28"/>
        </w:rPr>
        <w:t>(1/</w:t>
      </w:r>
      <w:r w:rsidRPr="005E1E3D">
        <w:rPr>
          <w:rFonts w:ascii="Times New Roman" w:hAnsi="Times New Roman"/>
          <w:sz w:val="28"/>
          <w:szCs w:val="28"/>
          <w:lang w:val="en-US"/>
        </w:rPr>
        <w:t>q</w:t>
      </w:r>
      <w:r w:rsidRPr="005E1E3D">
        <w:rPr>
          <w:rFonts w:ascii="Times New Roman" w:hAnsi="Times New Roman"/>
          <w:sz w:val="28"/>
          <w:szCs w:val="28"/>
          <w:vertAlign w:val="subscript"/>
        </w:rPr>
        <w:t>пр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4</w:t>
      </w:r>
      <w:r w:rsidRPr="005E1E3D">
        <w:rPr>
          <w:rFonts w:ascii="Times New Roman" w:hAnsi="Times New Roman"/>
          <w:sz w:val="28"/>
          <w:szCs w:val="28"/>
        </w:rPr>
        <w:t xml:space="preserve"> + 1/ </w:t>
      </w:r>
      <w:r w:rsidRPr="005E1E3D">
        <w:rPr>
          <w:rFonts w:ascii="Times New Roman" w:hAnsi="Times New Roman"/>
          <w:sz w:val="28"/>
          <w:szCs w:val="28"/>
          <w:lang w:val="en-US"/>
        </w:rPr>
        <w:t>q</w:t>
      </w:r>
      <w:r w:rsidRPr="005E1E3D">
        <w:rPr>
          <w:rFonts w:ascii="Times New Roman" w:hAnsi="Times New Roman"/>
          <w:sz w:val="28"/>
          <w:szCs w:val="28"/>
          <w:vertAlign w:val="subscript"/>
        </w:rPr>
        <w:t>3</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3</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р</w:t>
      </w:r>
      <w:r w:rsidRPr="005E1E3D">
        <w:rPr>
          <w:rFonts w:ascii="Times New Roman" w:hAnsi="Times New Roman"/>
          <w:sz w:val="28"/>
          <w:szCs w:val="28"/>
        </w:rPr>
        <w:t>)=105*0,1*(1/(13,5*3) - 1/(16*3+8*3))=0,113 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q</w:t>
      </w:r>
      <w:r w:rsidRPr="005E1E3D">
        <w:rPr>
          <w:rFonts w:ascii="Times New Roman" w:hAnsi="Times New Roman"/>
          <w:sz w:val="28"/>
          <w:szCs w:val="28"/>
          <w:vertAlign w:val="subscript"/>
        </w:rPr>
        <w:t>пр</w:t>
      </w:r>
      <w:r w:rsidRPr="005E1E3D">
        <w:rPr>
          <w:rFonts w:ascii="Times New Roman" w:hAnsi="Times New Roman"/>
          <w:sz w:val="28"/>
          <w:szCs w:val="28"/>
        </w:rPr>
        <w:t xml:space="preserve"> – интенсивность движения потока при при </w:t>
      </w:r>
      <w:r w:rsidRPr="005E1E3D">
        <w:rPr>
          <w:rFonts w:ascii="Times New Roman" w:hAnsi="Times New Roman"/>
          <w:sz w:val="28"/>
          <w:szCs w:val="28"/>
          <w:lang w:val="en-US"/>
        </w:rPr>
        <w:t>D</w:t>
      </w:r>
      <w:r w:rsidRPr="005E1E3D">
        <w:rPr>
          <w:rFonts w:ascii="Times New Roman" w:hAnsi="Times New Roman"/>
          <w:sz w:val="28"/>
          <w:szCs w:val="28"/>
        </w:rPr>
        <w:t>=0,9 м</w:t>
      </w:r>
      <w:r w:rsidRPr="005E1E3D">
        <w:rPr>
          <w:rFonts w:ascii="Times New Roman" w:hAnsi="Times New Roman"/>
          <w:sz w:val="28"/>
          <w:szCs w:val="28"/>
          <w:vertAlign w:val="superscript"/>
        </w:rPr>
        <w:t>2</w:t>
      </w:r>
      <w:r w:rsidRPr="005E1E3D">
        <w:rPr>
          <w:rFonts w:ascii="Times New Roman" w:hAnsi="Times New Roman"/>
          <w:sz w:val="28"/>
          <w:szCs w:val="28"/>
        </w:rPr>
        <w:t>/м</w:t>
      </w:r>
      <w:r w:rsidRPr="005E1E3D">
        <w:rPr>
          <w:rFonts w:ascii="Times New Roman" w:hAnsi="Times New Roman"/>
          <w:sz w:val="28"/>
          <w:szCs w:val="28"/>
          <w:vertAlign w:val="superscript"/>
        </w:rPr>
        <w:t>2</w:t>
      </w:r>
      <w:r w:rsidRPr="005E1E3D">
        <w:rPr>
          <w:rFonts w:ascii="Times New Roman" w:hAnsi="Times New Roman"/>
          <w:sz w:val="28"/>
          <w:szCs w:val="28"/>
        </w:rPr>
        <w:t xml:space="preserve">(определяем по таблице П 2.1 Приказа МЧС России № 382 )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4</w:t>
      </w:r>
      <w:r w:rsidRPr="005E1E3D">
        <w:rPr>
          <w:rFonts w:ascii="Times New Roman" w:hAnsi="Times New Roman"/>
          <w:sz w:val="28"/>
          <w:szCs w:val="28"/>
        </w:rPr>
        <w:t>=0,29+0,113=</w:t>
      </w:r>
      <w:r w:rsidRPr="005E1E3D">
        <w:rPr>
          <w:rFonts w:ascii="Times New Roman" w:hAnsi="Times New Roman"/>
          <w:b/>
          <w:i/>
          <w:sz w:val="28"/>
          <w:szCs w:val="28"/>
        </w:rPr>
        <w:t>0,403 мин</w:t>
      </w:r>
    </w:p>
    <w:p w:rsidR="00E16A9C" w:rsidRPr="005E1E3D" w:rsidRDefault="00E16A9C" w:rsidP="00662CB3">
      <w:pPr>
        <w:spacing w:after="0" w:line="360" w:lineRule="auto"/>
        <w:ind w:firstLine="709"/>
        <w:jc w:val="both"/>
        <w:rPr>
          <w:rFonts w:ascii="Times New Roman" w:hAnsi="Times New Roman"/>
          <w:sz w:val="28"/>
          <w:szCs w:val="28"/>
          <w:u w:val="single"/>
        </w:rPr>
      </w:pPr>
      <w:r w:rsidRPr="005E1E3D">
        <w:rPr>
          <w:rFonts w:ascii="Times New Roman" w:hAnsi="Times New Roman"/>
          <w:sz w:val="28"/>
          <w:szCs w:val="28"/>
          <w:u w:val="single"/>
        </w:rPr>
        <w:t>Участок 5</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N</w:t>
      </w:r>
      <w:r w:rsidRPr="005E1E3D">
        <w:rPr>
          <w:rFonts w:ascii="Times New Roman" w:hAnsi="Times New Roman"/>
          <w:sz w:val="28"/>
          <w:szCs w:val="28"/>
          <w:vertAlign w:val="subscript"/>
        </w:rPr>
        <w:t>5</w:t>
      </w:r>
      <w:r w:rsidRPr="005E1E3D">
        <w:rPr>
          <w:rFonts w:ascii="Times New Roman" w:hAnsi="Times New Roman"/>
          <w:sz w:val="28"/>
          <w:szCs w:val="28"/>
        </w:rPr>
        <w:t>=140 чел.</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l</w:t>
      </w:r>
      <w:r w:rsidRPr="005E1E3D">
        <w:rPr>
          <w:rFonts w:ascii="Times New Roman" w:hAnsi="Times New Roman"/>
          <w:sz w:val="28"/>
          <w:szCs w:val="28"/>
          <w:vertAlign w:val="subscript"/>
        </w:rPr>
        <w:t>5</w:t>
      </w:r>
      <w:r w:rsidRPr="005E1E3D">
        <w:rPr>
          <w:rFonts w:ascii="Times New Roman" w:hAnsi="Times New Roman"/>
          <w:sz w:val="28"/>
          <w:szCs w:val="28"/>
        </w:rPr>
        <w:t>=4,3 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δ</w:t>
      </w:r>
      <w:r w:rsidRPr="005E1E3D">
        <w:rPr>
          <w:rFonts w:ascii="Times New Roman" w:hAnsi="Times New Roman"/>
          <w:sz w:val="28"/>
          <w:szCs w:val="28"/>
          <w:vertAlign w:val="subscript"/>
        </w:rPr>
        <w:t>5</w:t>
      </w:r>
      <w:r w:rsidRPr="005E1E3D">
        <w:rPr>
          <w:rFonts w:ascii="Times New Roman" w:hAnsi="Times New Roman"/>
          <w:sz w:val="28"/>
          <w:szCs w:val="28"/>
        </w:rPr>
        <w:t xml:space="preserve">=3 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q</w:t>
      </w:r>
      <w:r w:rsidRPr="005E1E3D">
        <w:rPr>
          <w:rFonts w:ascii="Times New Roman" w:hAnsi="Times New Roman"/>
          <w:sz w:val="28"/>
          <w:szCs w:val="28"/>
          <w:vertAlign w:val="subscript"/>
        </w:rPr>
        <w:t>5</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4</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4</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5</w:t>
      </w:r>
      <w:r w:rsidRPr="005E1E3D">
        <w:rPr>
          <w:rFonts w:ascii="Times New Roman" w:hAnsi="Times New Roman"/>
          <w:sz w:val="28"/>
          <w:szCs w:val="28"/>
        </w:rPr>
        <w:t>=(24*3+8*3)/3=32 м/мин</w:t>
      </w:r>
      <w:r w:rsidR="00662CB3" w:rsidRPr="005E1E3D">
        <w:rPr>
          <w:rFonts w:ascii="Times New Roman" w:hAnsi="Times New Roman"/>
          <w:sz w:val="28"/>
          <w:szCs w:val="28"/>
        </w:rPr>
        <w:t xml:space="preserve"> </w:t>
      </w:r>
      <w:r w:rsidRPr="005E1E3D">
        <w:rPr>
          <w:rFonts w:ascii="Times New Roman" w:hAnsi="Times New Roman"/>
          <w:sz w:val="28"/>
          <w:szCs w:val="28"/>
        </w:rPr>
        <w:t xml:space="preserve">&gt; </w:t>
      </w:r>
      <w:r w:rsidRPr="005E1E3D">
        <w:rPr>
          <w:rFonts w:ascii="Times New Roman" w:hAnsi="Times New Roman"/>
          <w:sz w:val="28"/>
          <w:szCs w:val="28"/>
          <w:lang w:val="en-US"/>
        </w:rPr>
        <w:t>q</w:t>
      </w:r>
      <w:r w:rsidRPr="005E1E3D">
        <w:rPr>
          <w:rFonts w:ascii="Times New Roman" w:hAnsi="Times New Roman"/>
          <w:sz w:val="28"/>
          <w:szCs w:val="28"/>
          <w:vertAlign w:val="subscript"/>
          <w:lang w:val="en-US"/>
        </w:rPr>
        <w:t>max</w:t>
      </w:r>
      <w:r w:rsidRPr="005E1E3D">
        <w:rPr>
          <w:rFonts w:ascii="Times New Roman" w:hAnsi="Times New Roman"/>
          <w:sz w:val="28"/>
          <w:szCs w:val="28"/>
        </w:rPr>
        <w:t>= 16,5 м/мин.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5</w:t>
      </w:r>
      <w:r w:rsidRPr="005E1E3D">
        <w:rPr>
          <w:rFonts w:ascii="Times New Roman" w:hAnsi="Times New Roman"/>
          <w:sz w:val="28"/>
          <w:szCs w:val="28"/>
        </w:rPr>
        <w:t xml:space="preserve"> = </w:t>
      </w:r>
      <w:r w:rsidRPr="005E1E3D">
        <w:rPr>
          <w:rFonts w:ascii="Times New Roman" w:hAnsi="Times New Roman"/>
          <w:sz w:val="28"/>
          <w:szCs w:val="28"/>
          <w:lang w:val="en-US"/>
        </w:rPr>
        <w:t>t</w:t>
      </w:r>
      <w:r w:rsidRPr="005E1E3D">
        <w:rPr>
          <w:rFonts w:ascii="Times New Roman" w:hAnsi="Times New Roman"/>
          <w:sz w:val="28"/>
          <w:szCs w:val="28"/>
          <w:vertAlign w:val="subscript"/>
        </w:rPr>
        <w:t>5</w:t>
      </w:r>
      <w:r w:rsidRPr="005E1E3D">
        <w:rPr>
          <w:rFonts w:ascii="Times New Roman" w:hAnsi="Times New Roman"/>
          <w:sz w:val="28"/>
          <w:szCs w:val="28"/>
          <w:vertAlign w:val="superscript"/>
        </w:rPr>
        <w:t>пр</w:t>
      </w:r>
      <w:r w:rsidRPr="005E1E3D">
        <w:rPr>
          <w:rFonts w:ascii="Times New Roman" w:hAnsi="Times New Roman"/>
          <w:sz w:val="28"/>
          <w:szCs w:val="28"/>
        </w:rPr>
        <w:t>+Δ</w:t>
      </w:r>
      <w:r w:rsidRPr="005E1E3D">
        <w:rPr>
          <w:rFonts w:ascii="Times New Roman" w:hAnsi="Times New Roman"/>
          <w:sz w:val="28"/>
          <w:szCs w:val="28"/>
          <w:lang w:val="en-US"/>
        </w:rPr>
        <w:t>t</w:t>
      </w:r>
      <w:r w:rsidRPr="005E1E3D">
        <w:rPr>
          <w:rFonts w:ascii="Times New Roman" w:hAnsi="Times New Roman"/>
          <w:sz w:val="28"/>
          <w:szCs w:val="28"/>
          <w:vertAlign w:val="subscript"/>
        </w:rPr>
        <w:t>5</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5</w:t>
      </w:r>
      <w:r w:rsidRPr="005E1E3D">
        <w:rPr>
          <w:rFonts w:ascii="Times New Roman" w:hAnsi="Times New Roman"/>
          <w:sz w:val="28"/>
          <w:szCs w:val="28"/>
          <w:vertAlign w:val="superscript"/>
        </w:rPr>
        <w:t>пр</w:t>
      </w:r>
      <w:r w:rsidRPr="005E1E3D">
        <w:rPr>
          <w:rFonts w:ascii="Times New Roman" w:hAnsi="Times New Roman"/>
          <w:sz w:val="28"/>
          <w:szCs w:val="28"/>
        </w:rPr>
        <w:t>=</w:t>
      </w:r>
      <w:r w:rsidRPr="005E1E3D">
        <w:rPr>
          <w:rFonts w:ascii="Times New Roman" w:hAnsi="Times New Roman"/>
          <w:sz w:val="28"/>
          <w:szCs w:val="28"/>
          <w:lang w:val="en-US"/>
        </w:rPr>
        <w:t>l</w:t>
      </w:r>
      <w:r w:rsidRPr="005E1E3D">
        <w:rPr>
          <w:rFonts w:ascii="Times New Roman" w:hAnsi="Times New Roman"/>
          <w:sz w:val="28"/>
          <w:szCs w:val="28"/>
          <w:vertAlign w:val="subscript"/>
        </w:rPr>
        <w:t>5</w:t>
      </w:r>
      <w:r w:rsidRPr="005E1E3D">
        <w:rPr>
          <w:rFonts w:ascii="Times New Roman" w:hAnsi="Times New Roman"/>
          <w:sz w:val="28"/>
          <w:szCs w:val="28"/>
        </w:rPr>
        <w:t>/</w:t>
      </w:r>
      <w:r w:rsidRPr="005E1E3D">
        <w:rPr>
          <w:rFonts w:ascii="Times New Roman" w:hAnsi="Times New Roman"/>
          <w:sz w:val="28"/>
          <w:szCs w:val="28"/>
          <w:lang w:val="en-US"/>
        </w:rPr>
        <w:t>V</w:t>
      </w:r>
      <w:r w:rsidRPr="005E1E3D">
        <w:rPr>
          <w:rFonts w:ascii="Times New Roman" w:hAnsi="Times New Roman"/>
          <w:sz w:val="28"/>
          <w:szCs w:val="28"/>
          <w:vertAlign w:val="subscript"/>
        </w:rPr>
        <w:t>5</w:t>
      </w:r>
      <w:r w:rsidRPr="005E1E3D">
        <w:rPr>
          <w:rFonts w:ascii="Times New Roman" w:hAnsi="Times New Roman"/>
          <w:sz w:val="28"/>
          <w:szCs w:val="28"/>
          <w:vertAlign w:val="superscript"/>
        </w:rPr>
        <w:t>пр</w:t>
      </w:r>
      <w:r w:rsidRPr="005E1E3D">
        <w:rPr>
          <w:rFonts w:ascii="Times New Roman" w:hAnsi="Times New Roman"/>
          <w:sz w:val="28"/>
          <w:szCs w:val="28"/>
        </w:rPr>
        <w:t>=4,3/15=0,29 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V</w:t>
      </w:r>
      <w:r w:rsidRPr="005E1E3D">
        <w:rPr>
          <w:rFonts w:ascii="Times New Roman" w:hAnsi="Times New Roman"/>
          <w:sz w:val="28"/>
          <w:szCs w:val="28"/>
          <w:vertAlign w:val="subscript"/>
        </w:rPr>
        <w:t>5</w:t>
      </w:r>
      <w:r w:rsidRPr="005E1E3D">
        <w:rPr>
          <w:rFonts w:ascii="Times New Roman" w:hAnsi="Times New Roman"/>
          <w:sz w:val="28"/>
          <w:szCs w:val="28"/>
          <w:vertAlign w:val="superscript"/>
        </w:rPr>
        <w:t>пр</w:t>
      </w:r>
      <w:r w:rsidRPr="005E1E3D">
        <w:rPr>
          <w:rFonts w:ascii="Times New Roman" w:hAnsi="Times New Roman"/>
          <w:sz w:val="28"/>
          <w:szCs w:val="28"/>
        </w:rPr>
        <w:t xml:space="preserve"> – скорость движения потока при </w:t>
      </w:r>
      <w:r w:rsidRPr="005E1E3D">
        <w:rPr>
          <w:rFonts w:ascii="Times New Roman" w:hAnsi="Times New Roman"/>
          <w:sz w:val="28"/>
          <w:szCs w:val="28"/>
          <w:lang w:val="en-US"/>
        </w:rPr>
        <w:t>D</w:t>
      </w:r>
      <w:r w:rsidRPr="005E1E3D">
        <w:rPr>
          <w:rFonts w:ascii="Times New Roman" w:hAnsi="Times New Roman"/>
          <w:sz w:val="28"/>
          <w:szCs w:val="28"/>
        </w:rPr>
        <w:t>=0,9 м</w:t>
      </w:r>
      <w:r w:rsidRPr="005E1E3D">
        <w:rPr>
          <w:rFonts w:ascii="Times New Roman" w:hAnsi="Times New Roman"/>
          <w:sz w:val="28"/>
          <w:szCs w:val="28"/>
          <w:vertAlign w:val="superscript"/>
        </w:rPr>
        <w:t>2</w:t>
      </w:r>
      <w:r w:rsidRPr="005E1E3D">
        <w:rPr>
          <w:rFonts w:ascii="Times New Roman" w:hAnsi="Times New Roman"/>
          <w:sz w:val="28"/>
          <w:szCs w:val="28"/>
        </w:rPr>
        <w:t>/м</w:t>
      </w:r>
      <w:r w:rsidRPr="005E1E3D">
        <w:rPr>
          <w:rFonts w:ascii="Times New Roman" w:hAnsi="Times New Roman"/>
          <w:sz w:val="28"/>
          <w:szCs w:val="28"/>
          <w:vertAlign w:val="superscript"/>
        </w:rPr>
        <w:t>2</w:t>
      </w:r>
      <w:r w:rsidRPr="005E1E3D">
        <w:rPr>
          <w:rFonts w:ascii="Times New Roman" w:hAnsi="Times New Roman"/>
          <w:sz w:val="28"/>
          <w:szCs w:val="28"/>
        </w:rPr>
        <w:t xml:space="preserve">(определяем по таблице П 2.1 Приказа МЧС России № 382 )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Δ</w:t>
      </w:r>
      <w:r w:rsidRPr="005E1E3D">
        <w:rPr>
          <w:rFonts w:ascii="Times New Roman" w:hAnsi="Times New Roman"/>
          <w:sz w:val="28"/>
          <w:szCs w:val="28"/>
          <w:lang w:val="en-US"/>
        </w:rPr>
        <w:t>t</w:t>
      </w:r>
      <w:r w:rsidRPr="005E1E3D">
        <w:rPr>
          <w:rFonts w:ascii="Times New Roman" w:hAnsi="Times New Roman"/>
          <w:sz w:val="28"/>
          <w:szCs w:val="28"/>
          <w:vertAlign w:val="subscript"/>
        </w:rPr>
        <w:t>5</w:t>
      </w:r>
      <w:r w:rsidRPr="005E1E3D">
        <w:rPr>
          <w:rFonts w:ascii="Times New Roman" w:hAnsi="Times New Roman"/>
          <w:sz w:val="28"/>
          <w:szCs w:val="28"/>
        </w:rPr>
        <w:t xml:space="preserve">= </w:t>
      </w:r>
      <w:r w:rsidRPr="005E1E3D">
        <w:rPr>
          <w:rFonts w:ascii="Times New Roman" w:hAnsi="Times New Roman"/>
          <w:sz w:val="28"/>
          <w:szCs w:val="28"/>
          <w:lang w:val="en-US"/>
        </w:rPr>
        <w:t>N</w:t>
      </w:r>
      <w:r w:rsidRPr="005E1E3D">
        <w:rPr>
          <w:rFonts w:ascii="Times New Roman" w:hAnsi="Times New Roman"/>
          <w:sz w:val="28"/>
          <w:szCs w:val="28"/>
          <w:vertAlign w:val="subscript"/>
        </w:rPr>
        <w:t>5</w:t>
      </w:r>
      <w:r w:rsidRPr="005E1E3D">
        <w:rPr>
          <w:rFonts w:ascii="Times New Roman" w:hAnsi="Times New Roman"/>
          <w:sz w:val="28"/>
          <w:szCs w:val="28"/>
          <w:lang w:val="en-US"/>
        </w:rPr>
        <w:t>f</w:t>
      </w:r>
      <w:r w:rsidRPr="005E1E3D">
        <w:rPr>
          <w:rFonts w:ascii="Times New Roman" w:hAnsi="Times New Roman"/>
          <w:sz w:val="28"/>
          <w:szCs w:val="28"/>
        </w:rPr>
        <w:t>(1/</w:t>
      </w:r>
      <w:r w:rsidRPr="005E1E3D">
        <w:rPr>
          <w:rFonts w:ascii="Times New Roman" w:hAnsi="Times New Roman"/>
          <w:sz w:val="28"/>
          <w:szCs w:val="28"/>
          <w:lang w:val="en-US"/>
        </w:rPr>
        <w:t>q</w:t>
      </w:r>
      <w:r w:rsidRPr="005E1E3D">
        <w:rPr>
          <w:rFonts w:ascii="Times New Roman" w:hAnsi="Times New Roman"/>
          <w:sz w:val="28"/>
          <w:szCs w:val="28"/>
          <w:vertAlign w:val="subscript"/>
        </w:rPr>
        <w:t>пр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5</w:t>
      </w:r>
      <w:r w:rsidRPr="005E1E3D">
        <w:rPr>
          <w:rFonts w:ascii="Times New Roman" w:hAnsi="Times New Roman"/>
          <w:sz w:val="28"/>
          <w:szCs w:val="28"/>
        </w:rPr>
        <w:t xml:space="preserve"> + 1/ </w:t>
      </w:r>
      <w:r w:rsidRPr="005E1E3D">
        <w:rPr>
          <w:rFonts w:ascii="Times New Roman" w:hAnsi="Times New Roman"/>
          <w:sz w:val="28"/>
          <w:szCs w:val="28"/>
          <w:lang w:val="en-US"/>
        </w:rPr>
        <w:t>q</w:t>
      </w:r>
      <w:r w:rsidRPr="005E1E3D">
        <w:rPr>
          <w:rFonts w:ascii="Times New Roman" w:hAnsi="Times New Roman"/>
          <w:sz w:val="28"/>
          <w:szCs w:val="28"/>
          <w:vertAlign w:val="subscript"/>
        </w:rPr>
        <w:t>4</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4</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р</w:t>
      </w:r>
      <w:r w:rsidRPr="005E1E3D">
        <w:rPr>
          <w:rFonts w:ascii="Times New Roman" w:hAnsi="Times New Roman"/>
          <w:sz w:val="28"/>
          <w:szCs w:val="28"/>
        </w:rPr>
        <w:t>)=140*0,1*(1/(13,5*3) - 1/(24*3+8*3))=0,2 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q</w:t>
      </w:r>
      <w:r w:rsidRPr="005E1E3D">
        <w:rPr>
          <w:rFonts w:ascii="Times New Roman" w:hAnsi="Times New Roman"/>
          <w:sz w:val="28"/>
          <w:szCs w:val="28"/>
          <w:vertAlign w:val="subscript"/>
        </w:rPr>
        <w:t>пр</w:t>
      </w:r>
      <w:r w:rsidRPr="005E1E3D">
        <w:rPr>
          <w:rFonts w:ascii="Times New Roman" w:hAnsi="Times New Roman"/>
          <w:sz w:val="28"/>
          <w:szCs w:val="28"/>
        </w:rPr>
        <w:t xml:space="preserve"> – интенсивность движения потока при при </w:t>
      </w:r>
      <w:r w:rsidRPr="005E1E3D">
        <w:rPr>
          <w:rFonts w:ascii="Times New Roman" w:hAnsi="Times New Roman"/>
          <w:sz w:val="28"/>
          <w:szCs w:val="28"/>
          <w:lang w:val="en-US"/>
        </w:rPr>
        <w:t>D</w:t>
      </w:r>
      <w:r w:rsidRPr="005E1E3D">
        <w:rPr>
          <w:rFonts w:ascii="Times New Roman" w:hAnsi="Times New Roman"/>
          <w:sz w:val="28"/>
          <w:szCs w:val="28"/>
        </w:rPr>
        <w:t>=0,9 м</w:t>
      </w:r>
      <w:r w:rsidRPr="005E1E3D">
        <w:rPr>
          <w:rFonts w:ascii="Times New Roman" w:hAnsi="Times New Roman"/>
          <w:sz w:val="28"/>
          <w:szCs w:val="28"/>
          <w:vertAlign w:val="superscript"/>
        </w:rPr>
        <w:t>2</w:t>
      </w:r>
      <w:r w:rsidRPr="005E1E3D">
        <w:rPr>
          <w:rFonts w:ascii="Times New Roman" w:hAnsi="Times New Roman"/>
          <w:sz w:val="28"/>
          <w:szCs w:val="28"/>
        </w:rPr>
        <w:t>/м</w:t>
      </w:r>
      <w:r w:rsidRPr="005E1E3D">
        <w:rPr>
          <w:rFonts w:ascii="Times New Roman" w:hAnsi="Times New Roman"/>
          <w:sz w:val="28"/>
          <w:szCs w:val="28"/>
          <w:vertAlign w:val="superscript"/>
        </w:rPr>
        <w:t>2</w:t>
      </w:r>
      <w:r w:rsidRPr="005E1E3D">
        <w:rPr>
          <w:rFonts w:ascii="Times New Roman" w:hAnsi="Times New Roman"/>
          <w:sz w:val="28"/>
          <w:szCs w:val="28"/>
        </w:rPr>
        <w:t xml:space="preserve">(определяем по таблице П 2.1 Приказа МЧС России № 382 ) </w:t>
      </w:r>
    </w:p>
    <w:p w:rsidR="00E16A9C" w:rsidRPr="005E1E3D" w:rsidRDefault="00E16A9C" w:rsidP="00662CB3">
      <w:pPr>
        <w:spacing w:after="0" w:line="360" w:lineRule="auto"/>
        <w:ind w:firstLine="709"/>
        <w:jc w:val="both"/>
        <w:rPr>
          <w:rFonts w:ascii="Times New Roman" w:hAnsi="Times New Roman"/>
          <w:b/>
          <w:i/>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5</w:t>
      </w:r>
      <w:r w:rsidRPr="005E1E3D">
        <w:rPr>
          <w:rFonts w:ascii="Times New Roman" w:hAnsi="Times New Roman"/>
          <w:sz w:val="28"/>
          <w:szCs w:val="28"/>
        </w:rPr>
        <w:t>=0,29+0,2=</w:t>
      </w:r>
      <w:r w:rsidRPr="005E1E3D">
        <w:rPr>
          <w:rFonts w:ascii="Times New Roman" w:hAnsi="Times New Roman"/>
          <w:b/>
          <w:i/>
          <w:sz w:val="28"/>
          <w:szCs w:val="28"/>
        </w:rPr>
        <w:t>0,49 мин</w:t>
      </w:r>
    </w:p>
    <w:p w:rsidR="00E16A9C" w:rsidRPr="005E1E3D" w:rsidRDefault="00E16A9C" w:rsidP="00662CB3">
      <w:pPr>
        <w:spacing w:after="0" w:line="360" w:lineRule="auto"/>
        <w:ind w:firstLine="709"/>
        <w:jc w:val="both"/>
        <w:rPr>
          <w:rFonts w:ascii="Times New Roman" w:hAnsi="Times New Roman"/>
          <w:sz w:val="28"/>
          <w:szCs w:val="28"/>
          <w:u w:val="single"/>
        </w:rPr>
      </w:pPr>
      <w:r w:rsidRPr="005E1E3D">
        <w:rPr>
          <w:rFonts w:ascii="Times New Roman" w:hAnsi="Times New Roman"/>
          <w:sz w:val="28"/>
          <w:szCs w:val="28"/>
          <w:u w:val="single"/>
        </w:rPr>
        <w:t>Участок</w:t>
      </w:r>
      <w:r w:rsidR="00662CB3" w:rsidRPr="005E1E3D">
        <w:rPr>
          <w:rFonts w:ascii="Times New Roman" w:hAnsi="Times New Roman"/>
          <w:sz w:val="28"/>
          <w:szCs w:val="28"/>
          <w:u w:val="single"/>
        </w:rPr>
        <w:t xml:space="preserve"> </w:t>
      </w:r>
      <w:r w:rsidRPr="005E1E3D">
        <w:rPr>
          <w:rFonts w:ascii="Times New Roman" w:hAnsi="Times New Roman"/>
          <w:sz w:val="28"/>
          <w:szCs w:val="28"/>
          <w:u w:val="single"/>
        </w:rPr>
        <w:t>(дверной проём)</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N</w:t>
      </w:r>
      <w:r w:rsidRPr="005E1E3D">
        <w:rPr>
          <w:rFonts w:ascii="Times New Roman" w:hAnsi="Times New Roman"/>
          <w:sz w:val="28"/>
          <w:szCs w:val="28"/>
          <w:vertAlign w:val="subscript"/>
        </w:rPr>
        <w:t>п</w:t>
      </w:r>
      <w:r w:rsidRPr="005E1E3D">
        <w:rPr>
          <w:rFonts w:ascii="Times New Roman" w:hAnsi="Times New Roman"/>
          <w:sz w:val="28"/>
          <w:szCs w:val="28"/>
        </w:rPr>
        <w:t>=175 чел.</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δ</w:t>
      </w:r>
      <w:r w:rsidRPr="005E1E3D">
        <w:rPr>
          <w:rFonts w:ascii="Times New Roman" w:hAnsi="Times New Roman"/>
          <w:sz w:val="28"/>
          <w:szCs w:val="28"/>
          <w:vertAlign w:val="subscript"/>
        </w:rPr>
        <w:t>п</w:t>
      </w:r>
      <w:r w:rsidRPr="005E1E3D">
        <w:rPr>
          <w:rFonts w:ascii="Times New Roman" w:hAnsi="Times New Roman"/>
          <w:sz w:val="28"/>
          <w:szCs w:val="28"/>
        </w:rPr>
        <w:t xml:space="preserve">=4 м.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q</w:t>
      </w:r>
      <w:r w:rsidRPr="005E1E3D">
        <w:rPr>
          <w:rFonts w:ascii="Times New Roman" w:hAnsi="Times New Roman"/>
          <w:sz w:val="28"/>
          <w:szCs w:val="28"/>
          <w:vertAlign w:val="subscript"/>
        </w:rPr>
        <w:t>п</w:t>
      </w:r>
      <w:r w:rsidRPr="005E1E3D">
        <w:rPr>
          <w:rFonts w:ascii="Times New Roman" w:hAnsi="Times New Roman"/>
          <w:sz w:val="28"/>
          <w:szCs w:val="28"/>
        </w:rPr>
        <w:t>=</w:t>
      </w:r>
      <w:r w:rsidRPr="005E1E3D">
        <w:rPr>
          <w:rFonts w:ascii="Times New Roman" w:hAnsi="Times New Roman"/>
          <w:sz w:val="28"/>
          <w:szCs w:val="28"/>
          <w:lang w:val="en-US"/>
        </w:rPr>
        <w:t>q</w:t>
      </w:r>
      <w:r w:rsidRPr="005E1E3D">
        <w:rPr>
          <w:rFonts w:ascii="Times New Roman" w:hAnsi="Times New Roman"/>
          <w:sz w:val="28"/>
          <w:szCs w:val="28"/>
          <w:vertAlign w:val="subscript"/>
        </w:rPr>
        <w:t>5</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5</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п</w:t>
      </w:r>
      <w:r w:rsidRPr="005E1E3D">
        <w:rPr>
          <w:rFonts w:ascii="Times New Roman" w:hAnsi="Times New Roman"/>
          <w:sz w:val="28"/>
          <w:szCs w:val="28"/>
        </w:rPr>
        <w:t>=(32*3)/4=24 м/мин &gt;</w:t>
      </w:r>
      <w:r w:rsidR="00662CB3"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lang w:val="en-US"/>
        </w:rPr>
        <w:t>max</w:t>
      </w:r>
      <w:r w:rsidRPr="005E1E3D">
        <w:rPr>
          <w:rFonts w:ascii="Times New Roman" w:hAnsi="Times New Roman"/>
          <w:sz w:val="28"/>
          <w:szCs w:val="28"/>
        </w:rPr>
        <w:t xml:space="preserve">= 19,6 м/мин.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п</w:t>
      </w:r>
      <w:r w:rsidRPr="005E1E3D">
        <w:rPr>
          <w:rFonts w:ascii="Times New Roman" w:hAnsi="Times New Roman"/>
          <w:sz w:val="28"/>
          <w:szCs w:val="28"/>
        </w:rPr>
        <w:t xml:space="preserve">= </w:t>
      </w:r>
      <w:r w:rsidRPr="005E1E3D">
        <w:rPr>
          <w:rFonts w:ascii="Times New Roman" w:hAnsi="Times New Roman"/>
          <w:sz w:val="28"/>
          <w:szCs w:val="28"/>
          <w:lang w:val="en-US"/>
        </w:rPr>
        <w:t>N</w:t>
      </w:r>
      <w:r w:rsidRPr="005E1E3D">
        <w:rPr>
          <w:rFonts w:ascii="Times New Roman" w:hAnsi="Times New Roman"/>
          <w:sz w:val="28"/>
          <w:szCs w:val="28"/>
          <w:vertAlign w:val="subscript"/>
          <w:lang w:val="en-US"/>
        </w:rPr>
        <w:t>g</w:t>
      </w:r>
      <w:r w:rsidRPr="005E1E3D">
        <w:rPr>
          <w:rFonts w:ascii="Times New Roman" w:hAnsi="Times New Roman"/>
          <w:sz w:val="28"/>
          <w:szCs w:val="28"/>
          <w:lang w:val="en-US"/>
        </w:rPr>
        <w:t>f</w:t>
      </w:r>
      <w:r w:rsidRPr="005E1E3D">
        <w:rPr>
          <w:rFonts w:ascii="Times New Roman" w:hAnsi="Times New Roman"/>
          <w:sz w:val="28"/>
          <w:szCs w:val="28"/>
        </w:rPr>
        <w:t>(1/</w:t>
      </w:r>
      <w:r w:rsidRPr="005E1E3D">
        <w:rPr>
          <w:rFonts w:ascii="Times New Roman" w:hAnsi="Times New Roman"/>
          <w:sz w:val="28"/>
          <w:szCs w:val="28"/>
          <w:lang w:val="en-US"/>
        </w:rPr>
        <w:t>q</w:t>
      </w:r>
      <w:r w:rsidRPr="005E1E3D">
        <w:rPr>
          <w:rFonts w:ascii="Times New Roman" w:hAnsi="Times New Roman"/>
          <w:sz w:val="28"/>
          <w:szCs w:val="28"/>
          <w:vertAlign w:val="subscript"/>
        </w:rPr>
        <w:t>пр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lang w:val="en-US"/>
        </w:rPr>
        <w:t>g</w:t>
      </w:r>
      <w:r w:rsidRPr="005E1E3D">
        <w:rPr>
          <w:rFonts w:ascii="Times New Roman" w:hAnsi="Times New Roman"/>
          <w:sz w:val="28"/>
          <w:szCs w:val="28"/>
        </w:rPr>
        <w:t xml:space="preserve"> - 1/ </w:t>
      </w:r>
      <w:r w:rsidRPr="005E1E3D">
        <w:rPr>
          <w:rFonts w:ascii="Times New Roman" w:hAnsi="Times New Roman"/>
          <w:sz w:val="28"/>
          <w:szCs w:val="28"/>
          <w:lang w:val="en-US"/>
        </w:rPr>
        <w:t>q</w:t>
      </w:r>
      <w:r w:rsidRPr="005E1E3D">
        <w:rPr>
          <w:rFonts w:ascii="Times New Roman" w:hAnsi="Times New Roman"/>
          <w:sz w:val="28"/>
          <w:szCs w:val="28"/>
          <w:vertAlign w:val="subscript"/>
        </w:rPr>
        <w:t>5</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5</w:t>
      </w:r>
      <w:r w:rsidRPr="005E1E3D">
        <w:rPr>
          <w:rFonts w:ascii="Times New Roman" w:hAnsi="Times New Roman"/>
          <w:sz w:val="28"/>
          <w:szCs w:val="28"/>
        </w:rPr>
        <w:t xml:space="preserve">+ </w:t>
      </w:r>
      <w:r w:rsidRPr="005E1E3D">
        <w:rPr>
          <w:rFonts w:ascii="Times New Roman" w:hAnsi="Times New Roman"/>
          <w:sz w:val="28"/>
          <w:szCs w:val="28"/>
          <w:lang w:val="en-US"/>
        </w:rPr>
        <w:t>q</w:t>
      </w:r>
      <w:r w:rsidRPr="005E1E3D">
        <w:rPr>
          <w:rFonts w:ascii="Times New Roman" w:hAnsi="Times New Roman"/>
          <w:sz w:val="28"/>
          <w:szCs w:val="28"/>
          <w:vertAlign w:val="subscript"/>
        </w:rPr>
        <w:t>р</w:t>
      </w:r>
      <w:r w:rsidRPr="005E1E3D">
        <w:rPr>
          <w:rFonts w:ascii="Times New Roman" w:hAnsi="Times New Roman"/>
          <w:sz w:val="28"/>
          <w:szCs w:val="28"/>
        </w:rPr>
        <w:t xml:space="preserve"> </w:t>
      </w:r>
      <w:r w:rsidRPr="005E1E3D">
        <w:rPr>
          <w:rFonts w:ascii="Times New Roman" w:hAnsi="Times New Roman"/>
          <w:sz w:val="28"/>
          <w:szCs w:val="28"/>
          <w:lang w:val="en-US"/>
        </w:rPr>
        <w:t>δ</w:t>
      </w:r>
      <w:r w:rsidRPr="005E1E3D">
        <w:rPr>
          <w:rFonts w:ascii="Times New Roman" w:hAnsi="Times New Roman"/>
          <w:sz w:val="28"/>
          <w:szCs w:val="28"/>
          <w:vertAlign w:val="subscript"/>
        </w:rPr>
        <w:t>р</w:t>
      </w:r>
      <w:r w:rsidRPr="005E1E3D">
        <w:rPr>
          <w:rFonts w:ascii="Times New Roman" w:hAnsi="Times New Roman"/>
          <w:sz w:val="28"/>
          <w:szCs w:val="28"/>
        </w:rPr>
        <w:t>)=175*0,1*(1/(8,5*4) - 1/(32*3+8*3))=</w:t>
      </w:r>
      <w:r w:rsidRPr="005E1E3D">
        <w:rPr>
          <w:rFonts w:ascii="Times New Roman" w:hAnsi="Times New Roman"/>
          <w:b/>
          <w:i/>
          <w:sz w:val="28"/>
          <w:szCs w:val="28"/>
        </w:rPr>
        <w:t>0,369 мин.</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Определяем расчетное время эвакуации при пожаре из торгового зала второго этажа универмага: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расч</w:t>
      </w:r>
      <w:r w:rsidRPr="005E1E3D">
        <w:rPr>
          <w:rFonts w:ascii="Times New Roman" w:hAnsi="Times New Roman"/>
          <w:sz w:val="28"/>
          <w:szCs w:val="28"/>
        </w:rPr>
        <w:t>=</w:t>
      </w:r>
      <w:r w:rsidRPr="005E1E3D">
        <w:rPr>
          <w:rFonts w:ascii="Times New Roman" w:hAnsi="Times New Roman"/>
          <w:sz w:val="28"/>
          <w:szCs w:val="28"/>
          <w:lang w:val="en-US"/>
        </w:rPr>
        <w:t>t</w:t>
      </w:r>
      <w:r w:rsidRPr="005E1E3D">
        <w:rPr>
          <w:rFonts w:ascii="Times New Roman" w:hAnsi="Times New Roman"/>
          <w:sz w:val="28"/>
          <w:szCs w:val="28"/>
          <w:vertAlign w:val="subscript"/>
        </w:rPr>
        <w:t>1</w:t>
      </w:r>
      <w:r w:rsidRPr="005E1E3D">
        <w:rPr>
          <w:rFonts w:ascii="Times New Roman" w:hAnsi="Times New Roman"/>
          <w:sz w:val="28"/>
          <w:szCs w:val="28"/>
        </w:rPr>
        <w:t>+</w:t>
      </w:r>
      <w:r w:rsidRPr="005E1E3D">
        <w:rPr>
          <w:rFonts w:ascii="Times New Roman" w:hAnsi="Times New Roman"/>
          <w:sz w:val="28"/>
          <w:szCs w:val="28"/>
          <w:lang w:val="en-US"/>
        </w:rPr>
        <w:t>t</w:t>
      </w:r>
      <w:r w:rsidRPr="005E1E3D">
        <w:rPr>
          <w:rFonts w:ascii="Times New Roman" w:hAnsi="Times New Roman"/>
          <w:sz w:val="28"/>
          <w:szCs w:val="28"/>
          <w:vertAlign w:val="subscript"/>
        </w:rPr>
        <w:t>2</w:t>
      </w:r>
      <w:r w:rsidRPr="005E1E3D">
        <w:rPr>
          <w:rFonts w:ascii="Times New Roman" w:hAnsi="Times New Roman"/>
          <w:sz w:val="28"/>
          <w:szCs w:val="28"/>
        </w:rPr>
        <w:t>+</w:t>
      </w:r>
      <w:r w:rsidRPr="005E1E3D">
        <w:rPr>
          <w:rFonts w:ascii="Times New Roman" w:hAnsi="Times New Roman"/>
          <w:sz w:val="28"/>
          <w:szCs w:val="28"/>
          <w:lang w:val="en-US"/>
        </w:rPr>
        <w:t>t</w:t>
      </w:r>
      <w:r w:rsidRPr="005E1E3D">
        <w:rPr>
          <w:rFonts w:ascii="Times New Roman" w:hAnsi="Times New Roman"/>
          <w:sz w:val="28"/>
          <w:szCs w:val="28"/>
          <w:vertAlign w:val="subscript"/>
        </w:rPr>
        <w:t>3</w:t>
      </w:r>
      <w:r w:rsidRPr="005E1E3D">
        <w:rPr>
          <w:rFonts w:ascii="Times New Roman" w:hAnsi="Times New Roman"/>
          <w:sz w:val="28"/>
          <w:szCs w:val="28"/>
        </w:rPr>
        <w:t>+</w:t>
      </w:r>
      <w:r w:rsidRPr="005E1E3D">
        <w:rPr>
          <w:rFonts w:ascii="Times New Roman" w:hAnsi="Times New Roman"/>
          <w:sz w:val="28"/>
          <w:szCs w:val="28"/>
          <w:lang w:val="en-US"/>
        </w:rPr>
        <w:t>t</w:t>
      </w:r>
      <w:r w:rsidRPr="005E1E3D">
        <w:rPr>
          <w:rFonts w:ascii="Times New Roman" w:hAnsi="Times New Roman"/>
          <w:sz w:val="28"/>
          <w:szCs w:val="28"/>
          <w:vertAlign w:val="subscript"/>
        </w:rPr>
        <w:t>4</w:t>
      </w:r>
      <w:r w:rsidRPr="005E1E3D">
        <w:rPr>
          <w:rFonts w:ascii="Times New Roman" w:hAnsi="Times New Roman"/>
          <w:sz w:val="28"/>
          <w:szCs w:val="28"/>
        </w:rPr>
        <w:t>+</w:t>
      </w:r>
      <w:r w:rsidRPr="005E1E3D">
        <w:rPr>
          <w:rFonts w:ascii="Times New Roman" w:hAnsi="Times New Roman"/>
          <w:sz w:val="28"/>
          <w:szCs w:val="28"/>
          <w:lang w:val="en-US"/>
        </w:rPr>
        <w:t>t</w:t>
      </w:r>
      <w:r w:rsidRPr="005E1E3D">
        <w:rPr>
          <w:rFonts w:ascii="Times New Roman" w:hAnsi="Times New Roman"/>
          <w:sz w:val="28"/>
          <w:szCs w:val="28"/>
          <w:vertAlign w:val="subscript"/>
        </w:rPr>
        <w:t>5</w:t>
      </w:r>
      <w:r w:rsidRPr="005E1E3D">
        <w:rPr>
          <w:rFonts w:ascii="Times New Roman" w:hAnsi="Times New Roman"/>
          <w:sz w:val="28"/>
          <w:szCs w:val="28"/>
        </w:rPr>
        <w:t>+</w:t>
      </w:r>
      <w:r w:rsidRPr="005E1E3D">
        <w:rPr>
          <w:rFonts w:ascii="Times New Roman" w:hAnsi="Times New Roman"/>
          <w:sz w:val="28"/>
          <w:szCs w:val="28"/>
          <w:lang w:val="en-US"/>
        </w:rPr>
        <w:t>t</w:t>
      </w:r>
      <w:r w:rsidRPr="005E1E3D">
        <w:rPr>
          <w:rFonts w:ascii="Times New Roman" w:hAnsi="Times New Roman"/>
          <w:sz w:val="28"/>
          <w:szCs w:val="28"/>
          <w:vertAlign w:val="subscript"/>
        </w:rPr>
        <w:t>п</w:t>
      </w:r>
      <w:r w:rsidRPr="005E1E3D">
        <w:rPr>
          <w:rFonts w:ascii="Times New Roman" w:hAnsi="Times New Roman"/>
          <w:sz w:val="28"/>
          <w:szCs w:val="28"/>
        </w:rPr>
        <w:t xml:space="preserve"> =0,13+0,05+0,11+0,403+0,49+0,369=</w:t>
      </w:r>
      <w:r w:rsidRPr="005E1E3D">
        <w:rPr>
          <w:rFonts w:ascii="Times New Roman" w:hAnsi="Times New Roman"/>
          <w:b/>
          <w:i/>
          <w:sz w:val="28"/>
          <w:szCs w:val="28"/>
        </w:rPr>
        <w:t>1,552</w:t>
      </w:r>
      <w:r w:rsidRPr="005E1E3D">
        <w:rPr>
          <w:rFonts w:ascii="Times New Roman" w:hAnsi="Times New Roman"/>
          <w:sz w:val="28"/>
          <w:szCs w:val="28"/>
        </w:rPr>
        <w:t xml:space="preserve"> мин.</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tabs>
          <w:tab w:val="left" w:pos="8970"/>
        </w:tabs>
        <w:spacing w:after="0" w:line="360" w:lineRule="auto"/>
        <w:ind w:firstLine="709"/>
        <w:jc w:val="both"/>
        <w:rPr>
          <w:rFonts w:ascii="Times New Roman" w:hAnsi="Times New Roman"/>
          <w:sz w:val="28"/>
          <w:szCs w:val="28"/>
        </w:rPr>
      </w:pPr>
      <w:r w:rsidRPr="005E1E3D">
        <w:rPr>
          <w:rFonts w:ascii="Times New Roman" w:hAnsi="Times New Roman"/>
          <w:b/>
          <w:sz w:val="28"/>
          <w:szCs w:val="28"/>
        </w:rPr>
        <w:t>4.2</w:t>
      </w:r>
      <w:r w:rsidR="00385266">
        <w:rPr>
          <w:rFonts w:ascii="Times New Roman" w:hAnsi="Times New Roman"/>
          <w:b/>
          <w:sz w:val="28"/>
          <w:szCs w:val="28"/>
        </w:rPr>
        <w:t xml:space="preserve"> </w:t>
      </w:r>
      <w:r w:rsidRPr="005E1E3D">
        <w:rPr>
          <w:rFonts w:ascii="Times New Roman" w:hAnsi="Times New Roman"/>
          <w:b/>
          <w:sz w:val="28"/>
          <w:szCs w:val="28"/>
        </w:rPr>
        <w:t>Необходимое время эвакуации из торгового зала</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Необходимое время эвакуации рассчитывается как произведение критической для человека продолжительности пожара на коэффициент безопасности. Предполагается, что каждый опасный фактор воздействует на человека независимо от других. Расчёт необходимого времени эвакуации проводится по методике, изложенной в п.2.5. приложения 2 ГОСТ 12.1.004-91 «Пожарная безопасность. Общие требования».</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Рассчитываем значения критической продолжительности пожара:</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i/>
          <w:sz w:val="28"/>
          <w:szCs w:val="24"/>
        </w:rPr>
        <w:t xml:space="preserve">- </w:t>
      </w:r>
      <w:r w:rsidRPr="005E1E3D">
        <w:rPr>
          <w:rFonts w:ascii="Times New Roman" w:hAnsi="Times New Roman"/>
          <w:i/>
          <w:sz w:val="28"/>
          <w:szCs w:val="24"/>
          <w:u w:val="single"/>
        </w:rPr>
        <w:t>по повышенной температуре:</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3120" w:dyaOrig="880">
          <v:shape id="_x0000_i1037" type="#_x0000_t75" style="width:156pt;height:44.25pt" o:ole="">
            <v:imagedata r:id="rId29" o:title=""/>
          </v:shape>
          <o:OLEObject Type="Embed" ProgID="Equation.3" ShapeID="_x0000_i1037" DrawAspect="Content" ObjectID="_1457371787" r:id="rId30"/>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(6),</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где t</w:t>
      </w:r>
      <w:r w:rsidRPr="005E1E3D">
        <w:rPr>
          <w:rFonts w:ascii="Times New Roman" w:hAnsi="Times New Roman"/>
          <w:sz w:val="28"/>
          <w:szCs w:val="24"/>
          <w:vertAlign w:val="subscript"/>
        </w:rPr>
        <w:t>0</w:t>
      </w:r>
      <w:r w:rsidRPr="005E1E3D">
        <w:rPr>
          <w:rFonts w:ascii="Times New Roman" w:hAnsi="Times New Roman"/>
          <w:sz w:val="28"/>
          <w:szCs w:val="24"/>
        </w:rPr>
        <w:t xml:space="preserve"> – начальная температура воздуха в помещении, t</w:t>
      </w:r>
      <w:r w:rsidRPr="005E1E3D">
        <w:rPr>
          <w:rFonts w:ascii="Times New Roman" w:hAnsi="Times New Roman"/>
          <w:sz w:val="28"/>
          <w:szCs w:val="24"/>
          <w:vertAlign w:val="subscript"/>
        </w:rPr>
        <w:t>0</w:t>
      </w:r>
      <w:r w:rsidRPr="005E1E3D">
        <w:rPr>
          <w:rFonts w:ascii="Times New Roman" w:hAnsi="Times New Roman"/>
          <w:sz w:val="28"/>
          <w:szCs w:val="24"/>
        </w:rPr>
        <w:t>=20ºС;</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n – показатель степени, учитывающий изменение массы выгорающего материала во времени, n=3;</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В – размерный комплекс, зависящий от теплоты сгорания материала и свободного объёма помещения,</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1600" w:dyaOrig="700">
          <v:shape id="_x0000_i1038" type="#_x0000_t75" style="width:80.25pt;height:35.25pt" o:ole="">
            <v:imagedata r:id="rId31" o:title=""/>
          </v:shape>
          <o:OLEObject Type="Embed" ProgID="Equation.3" ShapeID="_x0000_i1038" DrawAspect="Content" ObjectID="_1457371788" r:id="rId32"/>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(7),</w:t>
      </w:r>
    </w:p>
    <w:p w:rsidR="00E16A9C" w:rsidRPr="005E1E3D" w:rsidRDefault="00385266" w:rsidP="00662CB3">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E16A9C" w:rsidRPr="005E1E3D">
        <w:rPr>
          <w:rFonts w:ascii="Times New Roman" w:hAnsi="Times New Roman"/>
          <w:sz w:val="28"/>
          <w:szCs w:val="24"/>
        </w:rPr>
        <w:t>где С</w:t>
      </w:r>
      <w:r w:rsidR="00E16A9C" w:rsidRPr="005E1E3D">
        <w:rPr>
          <w:rFonts w:ascii="Times New Roman" w:hAnsi="Times New Roman"/>
          <w:sz w:val="28"/>
          <w:szCs w:val="24"/>
          <w:vertAlign w:val="subscript"/>
        </w:rPr>
        <w:t>р</w:t>
      </w:r>
      <w:r w:rsidR="00E16A9C" w:rsidRPr="005E1E3D">
        <w:rPr>
          <w:rFonts w:ascii="Times New Roman" w:hAnsi="Times New Roman"/>
          <w:sz w:val="28"/>
          <w:szCs w:val="24"/>
        </w:rPr>
        <w:t xml:space="preserve"> – удельная изобарная теплоёмкость газа, С</w:t>
      </w:r>
      <w:r w:rsidR="00E16A9C" w:rsidRPr="005E1E3D">
        <w:rPr>
          <w:rFonts w:ascii="Times New Roman" w:hAnsi="Times New Roman"/>
          <w:sz w:val="28"/>
          <w:szCs w:val="24"/>
          <w:vertAlign w:val="subscript"/>
        </w:rPr>
        <w:t>р</w:t>
      </w:r>
      <w:r w:rsidR="00E16A9C" w:rsidRPr="005E1E3D">
        <w:rPr>
          <w:rFonts w:ascii="Times New Roman" w:hAnsi="Times New Roman"/>
          <w:sz w:val="28"/>
          <w:szCs w:val="24"/>
        </w:rPr>
        <w:t>=0,001068 (МДж/кг/К);</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φ – коэффициент теплопотерь, φ=0,6;</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η – коэффициент полноты горения, η=0,95;</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Q – низшая теплота сгорания материала, по прил.3, Q=13,8 МДж/кг;</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V – свободный объём помещения. V= 0,8 (23,74×22,2×3,84)=1619(м</w:t>
      </w:r>
      <w:r w:rsidRPr="005E1E3D">
        <w:rPr>
          <w:rFonts w:ascii="Times New Roman" w:hAnsi="Times New Roman"/>
          <w:sz w:val="28"/>
          <w:szCs w:val="24"/>
          <w:vertAlign w:val="superscript"/>
        </w:rPr>
        <w:t>3</w:t>
      </w:r>
      <w:r w:rsidRPr="005E1E3D">
        <w:rPr>
          <w:rFonts w:ascii="Times New Roman" w:hAnsi="Times New Roman"/>
          <w:sz w:val="28"/>
          <w:szCs w:val="24"/>
        </w:rPr>
        <w:t>);</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3640" w:dyaOrig="660">
          <v:shape id="_x0000_i1039" type="#_x0000_t75" style="width:182.25pt;height:33pt" o:ole="">
            <v:imagedata r:id="rId33" o:title=""/>
          </v:shape>
          <o:OLEObject Type="Embed" ProgID="Equation.3" ShapeID="_x0000_i1039" DrawAspect="Content" ObjectID="_1457371789" r:id="rId34"/>
        </w:object>
      </w:r>
      <w:r w:rsidR="00E16A9C" w:rsidRPr="005E1E3D">
        <w:rPr>
          <w:rFonts w:ascii="Times New Roman" w:hAnsi="Times New Roman"/>
          <w:sz w:val="28"/>
          <w:szCs w:val="24"/>
        </w:rPr>
        <w:t>;</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А – размерный параметр, учитывающий удельную массовую скорость выгорания горючего материала и площадь пожара, кг/с</w:t>
      </w:r>
      <w:r w:rsidRPr="005E1E3D">
        <w:rPr>
          <w:rFonts w:ascii="Times New Roman" w:hAnsi="Times New Roman"/>
          <w:sz w:val="28"/>
          <w:szCs w:val="24"/>
          <w:vertAlign w:val="superscript"/>
        </w:rPr>
        <w:t>n</w:t>
      </w:r>
      <w:r w:rsidRPr="005E1E3D">
        <w:rPr>
          <w:rFonts w:ascii="Times New Roman" w:hAnsi="Times New Roman"/>
          <w:sz w:val="28"/>
          <w:szCs w:val="24"/>
        </w:rPr>
        <w:t>;</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1500" w:dyaOrig="360">
          <v:shape id="_x0000_i1040" type="#_x0000_t75" style="width:75pt;height:18pt" o:ole="">
            <v:imagedata r:id="rId35" o:title=""/>
          </v:shape>
          <o:OLEObject Type="Embed" ProgID="Equation.3" ShapeID="_x0000_i1040" DrawAspect="Content" ObjectID="_1457371790" r:id="rId36"/>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(8),</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ν – линейная скорость распространения пламени, м/с; по</w:t>
      </w:r>
      <w:r w:rsidR="00662CB3" w:rsidRPr="005E1E3D">
        <w:rPr>
          <w:rFonts w:ascii="Times New Roman" w:hAnsi="Times New Roman"/>
          <w:sz w:val="28"/>
          <w:szCs w:val="24"/>
        </w:rPr>
        <w:t xml:space="preserve"> </w:t>
      </w:r>
      <w:r w:rsidRPr="005E1E3D">
        <w:rPr>
          <w:rFonts w:ascii="Times New Roman" w:hAnsi="Times New Roman"/>
          <w:sz w:val="28"/>
          <w:szCs w:val="24"/>
        </w:rPr>
        <w:t>для данной горючей нагрузки</w:t>
      </w:r>
      <w:r w:rsidR="00662CB3" w:rsidRPr="005E1E3D">
        <w:rPr>
          <w:rFonts w:ascii="Times New Roman" w:hAnsi="Times New Roman"/>
          <w:sz w:val="28"/>
          <w:szCs w:val="24"/>
        </w:rPr>
        <w:t xml:space="preserve"> </w:t>
      </w:r>
      <w:r w:rsidRPr="005E1E3D">
        <w:rPr>
          <w:rFonts w:ascii="Times New Roman" w:hAnsi="Times New Roman"/>
          <w:sz w:val="28"/>
          <w:szCs w:val="24"/>
        </w:rPr>
        <w:t>ν=0,0396 м/с;</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ψ</w:t>
      </w:r>
      <w:r w:rsidRPr="005E1E3D">
        <w:rPr>
          <w:rFonts w:ascii="Times New Roman" w:hAnsi="Times New Roman"/>
          <w:sz w:val="28"/>
          <w:szCs w:val="24"/>
          <w:vertAlign w:val="subscript"/>
        </w:rPr>
        <w:t>F</w:t>
      </w:r>
      <w:r w:rsidRPr="005E1E3D">
        <w:rPr>
          <w:rFonts w:ascii="Times New Roman" w:hAnsi="Times New Roman"/>
          <w:sz w:val="28"/>
          <w:szCs w:val="24"/>
        </w:rPr>
        <w:t xml:space="preserve"> – удельная массовая скорость выгорания, кг/м</w:t>
      </w:r>
      <w:r w:rsidRPr="005E1E3D">
        <w:rPr>
          <w:rFonts w:ascii="Times New Roman" w:hAnsi="Times New Roman"/>
          <w:sz w:val="28"/>
          <w:szCs w:val="24"/>
          <w:vertAlign w:val="superscript"/>
        </w:rPr>
        <w:t>2</w:t>
      </w:r>
      <w:r w:rsidRPr="005E1E3D">
        <w:rPr>
          <w:rFonts w:ascii="Times New Roman" w:hAnsi="Times New Roman"/>
          <w:sz w:val="28"/>
          <w:szCs w:val="24"/>
        </w:rPr>
        <w:t>с. по</w:t>
      </w:r>
      <w:r w:rsidR="00662CB3" w:rsidRPr="005E1E3D">
        <w:rPr>
          <w:rFonts w:ascii="Times New Roman" w:hAnsi="Times New Roman"/>
          <w:sz w:val="28"/>
          <w:szCs w:val="24"/>
        </w:rPr>
        <w:t xml:space="preserve"> </w:t>
      </w:r>
      <w:r w:rsidRPr="005E1E3D">
        <w:rPr>
          <w:rFonts w:ascii="Times New Roman" w:hAnsi="Times New Roman"/>
          <w:sz w:val="28"/>
          <w:szCs w:val="24"/>
        </w:rPr>
        <w:t>для данной горючей нагрузки ψ</w:t>
      </w:r>
      <w:r w:rsidRPr="005E1E3D">
        <w:rPr>
          <w:rFonts w:ascii="Times New Roman" w:hAnsi="Times New Roman"/>
          <w:sz w:val="28"/>
          <w:szCs w:val="24"/>
          <w:vertAlign w:val="subscript"/>
        </w:rPr>
        <w:t>F</w:t>
      </w:r>
      <w:r w:rsidRPr="005E1E3D">
        <w:rPr>
          <w:rFonts w:ascii="Times New Roman" w:hAnsi="Times New Roman"/>
          <w:sz w:val="28"/>
          <w:szCs w:val="24"/>
        </w:rPr>
        <w:t>=0,0145 кг/м</w:t>
      </w:r>
      <w:r w:rsidRPr="005E1E3D">
        <w:rPr>
          <w:rFonts w:ascii="Times New Roman" w:hAnsi="Times New Roman"/>
          <w:sz w:val="28"/>
          <w:szCs w:val="24"/>
          <w:vertAlign w:val="superscript"/>
        </w:rPr>
        <w:t>2</w:t>
      </w:r>
      <w:r w:rsidRPr="005E1E3D">
        <w:rPr>
          <w:rFonts w:ascii="Times New Roman" w:hAnsi="Times New Roman"/>
          <w:sz w:val="28"/>
          <w:szCs w:val="24"/>
        </w:rPr>
        <w:t>с;</w:t>
      </w: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4220" w:dyaOrig="360">
          <v:shape id="_x0000_i1041" type="#_x0000_t75" style="width:209.25pt;height:18pt" o:ole="">
            <v:imagedata r:id="rId37" o:title=""/>
          </v:shape>
          <o:OLEObject Type="Embed" ProgID="Equation.3" ShapeID="_x0000_i1041" DrawAspect="Content" ObjectID="_1457371791" r:id="rId38"/>
        </w:object>
      </w:r>
      <w:r w:rsidR="00E16A9C" w:rsidRPr="005E1E3D">
        <w:rPr>
          <w:rFonts w:ascii="Times New Roman" w:hAnsi="Times New Roman"/>
          <w:sz w:val="28"/>
          <w:szCs w:val="24"/>
        </w:rPr>
        <w:t xml:space="preserve"> кг/м</w:t>
      </w:r>
      <w:r w:rsidR="00E16A9C" w:rsidRPr="005E1E3D">
        <w:rPr>
          <w:rFonts w:ascii="Times New Roman" w:hAnsi="Times New Roman"/>
          <w:sz w:val="28"/>
          <w:szCs w:val="24"/>
          <w:vertAlign w:val="superscript"/>
        </w:rPr>
        <w:t>2</w:t>
      </w:r>
      <w:r w:rsidR="00E16A9C" w:rsidRPr="005E1E3D">
        <w:rPr>
          <w:rFonts w:ascii="Times New Roman" w:hAnsi="Times New Roman"/>
          <w:sz w:val="28"/>
          <w:szCs w:val="24"/>
        </w:rPr>
        <w:t>с;</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z – безразмерный параметр, учитывающий неравномерность распределения ОФП по высоте помещения.</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1840" w:dyaOrig="680">
          <v:shape id="_x0000_i1042" type="#_x0000_t75" style="width:92.25pt;height:33.75pt" o:ole="">
            <v:imagedata r:id="rId39" o:title=""/>
          </v:shape>
          <o:OLEObject Type="Embed" ProgID="Equation.3" ShapeID="_x0000_i1042" DrawAspect="Content" ObjectID="_1457371792" r:id="rId40"/>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(9),</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где h – высота рабочей зоны, м;</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Н – высота помещения, м.</w:t>
      </w:r>
      <w:r w:rsidR="00662CB3" w:rsidRPr="005E1E3D">
        <w:rPr>
          <w:rFonts w:ascii="Times New Roman" w:hAnsi="Times New Roman"/>
          <w:sz w:val="28"/>
          <w:szCs w:val="24"/>
        </w:rPr>
        <w:t xml:space="preserve"> </w:t>
      </w:r>
      <w:r w:rsidRPr="005E1E3D">
        <w:rPr>
          <w:rFonts w:ascii="Times New Roman" w:hAnsi="Times New Roman"/>
          <w:sz w:val="28"/>
          <w:szCs w:val="24"/>
        </w:rPr>
        <w:t>Н=3,84 м;</w:t>
      </w: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1880" w:dyaOrig="360">
          <v:shape id="_x0000_i1043" type="#_x0000_t75" style="width:93pt;height:18pt" o:ole="">
            <v:imagedata r:id="rId41" o:title=""/>
          </v:shape>
          <o:OLEObject Type="Embed" ProgID="Equation.3" ShapeID="_x0000_i1043" DrawAspect="Content" ObjectID="_1457371793" r:id="rId42"/>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(10),</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где h</w:t>
      </w:r>
      <w:r w:rsidRPr="005E1E3D">
        <w:rPr>
          <w:rFonts w:ascii="Times New Roman" w:hAnsi="Times New Roman"/>
          <w:sz w:val="28"/>
          <w:szCs w:val="24"/>
          <w:vertAlign w:val="subscript"/>
        </w:rPr>
        <w:t>пл</w:t>
      </w:r>
      <w:r w:rsidRPr="005E1E3D">
        <w:rPr>
          <w:rFonts w:ascii="Times New Roman" w:hAnsi="Times New Roman"/>
          <w:sz w:val="28"/>
          <w:szCs w:val="24"/>
        </w:rPr>
        <w:t xml:space="preserve"> – высота площадки, на которой находятся люди. h</w:t>
      </w:r>
      <w:r w:rsidRPr="005E1E3D">
        <w:rPr>
          <w:rFonts w:ascii="Times New Roman" w:hAnsi="Times New Roman"/>
          <w:sz w:val="28"/>
          <w:szCs w:val="24"/>
          <w:vertAlign w:val="subscript"/>
        </w:rPr>
        <w:t>пл</w:t>
      </w:r>
      <w:r w:rsidRPr="005E1E3D">
        <w:rPr>
          <w:rFonts w:ascii="Times New Roman" w:hAnsi="Times New Roman"/>
          <w:sz w:val="28"/>
          <w:szCs w:val="24"/>
        </w:rPr>
        <w:t>=0м;</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δ – разность высот пола. Δ=0м.;</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2580" w:dyaOrig="320">
          <v:shape id="_x0000_i1044" type="#_x0000_t75" style="width:129pt;height:15.75pt" o:ole="">
            <v:imagedata r:id="rId43" o:title=""/>
          </v:shape>
          <o:OLEObject Type="Embed" ProgID="Equation.3" ShapeID="_x0000_i1044" DrawAspect="Content" ObjectID="_1457371794" r:id="rId44"/>
        </w:object>
      </w: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2980" w:dyaOrig="720">
          <v:shape id="_x0000_i1045" type="#_x0000_t75" style="width:149.25pt;height:36pt" o:ole="">
            <v:imagedata r:id="rId45" o:title=""/>
          </v:shape>
          <o:OLEObject Type="Embed" ProgID="Equation.3" ShapeID="_x0000_i1045" DrawAspect="Content" ObjectID="_1457371795" r:id="rId46"/>
        </w:object>
      </w:r>
      <w:r w:rsidR="00E16A9C" w:rsidRPr="005E1E3D">
        <w:rPr>
          <w:rFonts w:ascii="Times New Roman" w:hAnsi="Times New Roman"/>
          <w:sz w:val="28"/>
          <w:szCs w:val="24"/>
        </w:rPr>
        <w:t>;</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По формуле (6):</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4520" w:dyaOrig="840">
          <v:shape id="_x0000_i1046" type="#_x0000_t75" style="width:225.75pt;height:42pt" o:ole="">
            <v:imagedata r:id="rId47" o:title=""/>
          </v:shape>
          <o:OLEObject Type="Embed" ProgID="Equation.3" ShapeID="_x0000_i1046" DrawAspect="Content" ObjectID="_1457371796" r:id="rId48"/>
        </w:object>
      </w:r>
    </w:p>
    <w:p w:rsidR="00662CB3" w:rsidRPr="005E1E3D" w:rsidRDefault="00E16A9C" w:rsidP="00662CB3">
      <w:pPr>
        <w:spacing w:after="0" w:line="360" w:lineRule="auto"/>
        <w:ind w:firstLine="709"/>
        <w:jc w:val="both"/>
        <w:rPr>
          <w:rFonts w:ascii="Times New Roman" w:hAnsi="Times New Roman"/>
          <w:i/>
          <w:sz w:val="28"/>
          <w:szCs w:val="24"/>
          <w:u w:val="single"/>
        </w:rPr>
      </w:pPr>
      <w:r w:rsidRPr="005E1E3D">
        <w:rPr>
          <w:rFonts w:ascii="Times New Roman" w:hAnsi="Times New Roman"/>
          <w:i/>
          <w:sz w:val="28"/>
          <w:szCs w:val="24"/>
        </w:rPr>
        <w:t xml:space="preserve">- </w:t>
      </w:r>
      <w:r w:rsidRPr="005E1E3D">
        <w:rPr>
          <w:rFonts w:ascii="Times New Roman" w:hAnsi="Times New Roman"/>
          <w:i/>
          <w:sz w:val="28"/>
          <w:szCs w:val="24"/>
          <w:u w:val="single"/>
        </w:rPr>
        <w:t>по потере видимости:</w:t>
      </w: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3980" w:dyaOrig="1040">
          <v:shape id="_x0000_i1047" type="#_x0000_t75" style="width:197.25pt;height:51.75pt" o:ole="">
            <v:imagedata r:id="rId49" o:title=""/>
          </v:shape>
          <o:OLEObject Type="Embed" ProgID="Equation.3" ShapeID="_x0000_i1047" DrawAspect="Content" ObjectID="_1457371797" r:id="rId50"/>
        </w:object>
      </w:r>
      <w:r w:rsidRPr="005E1E3D">
        <w:rPr>
          <w:rFonts w:ascii="Times New Roman" w:hAnsi="Times New Roman"/>
          <w:sz w:val="28"/>
          <w:szCs w:val="24"/>
        </w:rPr>
        <w:object w:dxaOrig="180" w:dyaOrig="340">
          <v:shape id="_x0000_i1048" type="#_x0000_t75" style="width:9pt;height:17.25pt" o:ole="">
            <v:imagedata r:id="rId51" o:title=""/>
          </v:shape>
          <o:OLEObject Type="Embed" ProgID="Equation.3" ShapeID="_x0000_i1048" DrawAspect="Content" ObjectID="_1457371798" r:id="rId52"/>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(11),</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 xml:space="preserve">где </w:t>
      </w:r>
      <w:r w:rsidRPr="005E1E3D">
        <w:rPr>
          <w:rFonts w:ascii="Times New Roman" w:hAnsi="Times New Roman"/>
          <w:i/>
          <w:iCs/>
          <w:sz w:val="28"/>
          <w:szCs w:val="24"/>
        </w:rPr>
        <w:t xml:space="preserve">а- </w:t>
      </w:r>
      <w:r w:rsidRPr="005E1E3D">
        <w:rPr>
          <w:rFonts w:ascii="Times New Roman" w:hAnsi="Times New Roman"/>
          <w:sz w:val="28"/>
          <w:szCs w:val="24"/>
        </w:rPr>
        <w:t>коэффициент отражения предметов на путях эвакуации; При отсутствии специальных требований значение</w:t>
      </w:r>
      <w:r w:rsidR="00662CB3" w:rsidRPr="005E1E3D">
        <w:rPr>
          <w:rFonts w:ascii="Times New Roman" w:hAnsi="Times New Roman"/>
          <w:sz w:val="28"/>
          <w:szCs w:val="24"/>
        </w:rPr>
        <w:t xml:space="preserve"> </w:t>
      </w:r>
      <w:r w:rsidRPr="005E1E3D">
        <w:rPr>
          <w:rFonts w:ascii="Times New Roman" w:hAnsi="Times New Roman"/>
          <w:i/>
          <w:iCs/>
          <w:sz w:val="28"/>
          <w:szCs w:val="24"/>
        </w:rPr>
        <w:t>а</w:t>
      </w:r>
      <w:r w:rsidR="00662CB3" w:rsidRPr="005E1E3D">
        <w:rPr>
          <w:rFonts w:ascii="Times New Roman" w:hAnsi="Times New Roman"/>
          <w:i/>
          <w:iCs/>
          <w:sz w:val="28"/>
          <w:szCs w:val="24"/>
        </w:rPr>
        <w:t xml:space="preserve"> </w:t>
      </w:r>
      <w:r w:rsidRPr="005E1E3D">
        <w:rPr>
          <w:rFonts w:ascii="Times New Roman" w:hAnsi="Times New Roman"/>
          <w:sz w:val="28"/>
          <w:szCs w:val="24"/>
        </w:rPr>
        <w:t>принимается равным 0,3;</w:t>
      </w:r>
    </w:p>
    <w:p w:rsidR="00662CB3"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i/>
          <w:iCs/>
          <w:sz w:val="28"/>
          <w:szCs w:val="24"/>
        </w:rPr>
        <w:t xml:space="preserve">Е </w:t>
      </w:r>
      <w:r w:rsidRPr="005E1E3D">
        <w:rPr>
          <w:rFonts w:ascii="Times New Roman" w:hAnsi="Times New Roman"/>
          <w:sz w:val="28"/>
          <w:szCs w:val="24"/>
        </w:rPr>
        <w:t>- начальная освещенность, лк. При отсутствии</w:t>
      </w:r>
      <w:r w:rsidR="00662CB3" w:rsidRPr="005E1E3D">
        <w:rPr>
          <w:rFonts w:ascii="Times New Roman" w:hAnsi="Times New Roman"/>
          <w:sz w:val="28"/>
          <w:szCs w:val="24"/>
        </w:rPr>
        <w:t xml:space="preserve"> </w:t>
      </w:r>
      <w:r w:rsidRPr="005E1E3D">
        <w:rPr>
          <w:rFonts w:ascii="Times New Roman" w:hAnsi="Times New Roman"/>
          <w:sz w:val="28"/>
          <w:szCs w:val="24"/>
        </w:rPr>
        <w:t>специальных</w:t>
      </w:r>
      <w:r w:rsidR="00662CB3" w:rsidRPr="005E1E3D">
        <w:rPr>
          <w:rFonts w:ascii="Times New Roman" w:hAnsi="Times New Roman"/>
          <w:sz w:val="28"/>
          <w:szCs w:val="24"/>
        </w:rPr>
        <w:t xml:space="preserve"> </w:t>
      </w:r>
      <w:r w:rsidRPr="005E1E3D">
        <w:rPr>
          <w:rFonts w:ascii="Times New Roman" w:hAnsi="Times New Roman"/>
          <w:sz w:val="28"/>
          <w:szCs w:val="24"/>
        </w:rPr>
        <w:t xml:space="preserve">требований значение </w:t>
      </w:r>
      <w:r w:rsidRPr="005E1E3D">
        <w:rPr>
          <w:rFonts w:ascii="Times New Roman" w:hAnsi="Times New Roman"/>
          <w:i/>
          <w:iCs/>
          <w:sz w:val="28"/>
          <w:szCs w:val="24"/>
        </w:rPr>
        <w:t xml:space="preserve">Е </w:t>
      </w:r>
      <w:r w:rsidRPr="005E1E3D">
        <w:rPr>
          <w:rFonts w:ascii="Times New Roman" w:hAnsi="Times New Roman"/>
          <w:sz w:val="28"/>
          <w:szCs w:val="24"/>
        </w:rPr>
        <w:t>принимается ранным 50 лк.;</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l</w:t>
      </w:r>
      <w:r w:rsidRPr="005E1E3D">
        <w:rPr>
          <w:rFonts w:ascii="Times New Roman" w:hAnsi="Times New Roman"/>
          <w:sz w:val="28"/>
          <w:szCs w:val="24"/>
          <w:vertAlign w:val="subscript"/>
        </w:rPr>
        <w:t>пр</w:t>
      </w:r>
      <w:r w:rsidRPr="005E1E3D">
        <w:rPr>
          <w:rFonts w:ascii="Times New Roman" w:hAnsi="Times New Roman"/>
          <w:sz w:val="28"/>
          <w:szCs w:val="24"/>
        </w:rPr>
        <w:t xml:space="preserve"> - предельная дальность видимости в дыму, м. При отсутствии специальных требований значение l</w:t>
      </w:r>
      <w:r w:rsidRPr="005E1E3D">
        <w:rPr>
          <w:rFonts w:ascii="Times New Roman" w:hAnsi="Times New Roman"/>
          <w:sz w:val="28"/>
          <w:szCs w:val="24"/>
          <w:vertAlign w:val="subscript"/>
        </w:rPr>
        <w:t>пр</w:t>
      </w:r>
      <w:r w:rsidRPr="005E1E3D">
        <w:rPr>
          <w:rFonts w:ascii="Times New Roman" w:hAnsi="Times New Roman"/>
          <w:i/>
          <w:iCs/>
          <w:sz w:val="28"/>
          <w:szCs w:val="24"/>
        </w:rPr>
        <w:t xml:space="preserve"> </w:t>
      </w:r>
      <w:r w:rsidRPr="005E1E3D">
        <w:rPr>
          <w:rFonts w:ascii="Times New Roman" w:hAnsi="Times New Roman"/>
          <w:sz w:val="28"/>
          <w:szCs w:val="24"/>
        </w:rPr>
        <w:t>принимается равным 20 м.;</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D</w:t>
      </w:r>
      <w:r w:rsidRPr="005E1E3D">
        <w:rPr>
          <w:rFonts w:ascii="Times New Roman" w:hAnsi="Times New Roman"/>
          <w:sz w:val="28"/>
          <w:szCs w:val="24"/>
          <w:vertAlign w:val="subscript"/>
        </w:rPr>
        <w:t>m</w:t>
      </w:r>
      <w:r w:rsidRPr="005E1E3D">
        <w:rPr>
          <w:rFonts w:ascii="Times New Roman" w:hAnsi="Times New Roman"/>
          <w:sz w:val="28"/>
          <w:szCs w:val="24"/>
        </w:rPr>
        <w:t>- дымообразующая способность горящего материала, Нп м</w:t>
      </w:r>
      <w:r w:rsidRPr="005E1E3D">
        <w:rPr>
          <w:rFonts w:ascii="Times New Roman" w:hAnsi="Times New Roman"/>
          <w:sz w:val="28"/>
          <w:szCs w:val="24"/>
          <w:vertAlign w:val="superscript"/>
        </w:rPr>
        <w:t>2</w:t>
      </w:r>
      <w:r w:rsidRPr="005E1E3D">
        <w:rPr>
          <w:rFonts w:ascii="Times New Roman" w:hAnsi="Times New Roman"/>
          <w:sz w:val="28"/>
          <w:szCs w:val="24"/>
        </w:rPr>
        <w:t>/кг. По</w:t>
      </w:r>
      <w:r w:rsidR="00662CB3" w:rsidRPr="005E1E3D">
        <w:rPr>
          <w:rFonts w:ascii="Times New Roman" w:hAnsi="Times New Roman"/>
          <w:sz w:val="28"/>
          <w:szCs w:val="24"/>
        </w:rPr>
        <w:t xml:space="preserve"> </w:t>
      </w:r>
      <w:r w:rsidRPr="005E1E3D">
        <w:rPr>
          <w:rFonts w:ascii="Times New Roman" w:hAnsi="Times New Roman"/>
          <w:sz w:val="28"/>
          <w:szCs w:val="24"/>
        </w:rPr>
        <w:t>для данной горючей нагрузки D</w:t>
      </w:r>
      <w:r w:rsidRPr="005E1E3D">
        <w:rPr>
          <w:rFonts w:ascii="Times New Roman" w:hAnsi="Times New Roman"/>
          <w:sz w:val="28"/>
          <w:szCs w:val="24"/>
          <w:vertAlign w:val="subscript"/>
        </w:rPr>
        <w:t>m</w:t>
      </w:r>
      <w:r w:rsidRPr="005E1E3D">
        <w:rPr>
          <w:rFonts w:ascii="Times New Roman" w:hAnsi="Times New Roman"/>
          <w:sz w:val="28"/>
          <w:szCs w:val="24"/>
        </w:rPr>
        <w:t>= 57 Нп м</w:t>
      </w:r>
      <w:r w:rsidRPr="005E1E3D">
        <w:rPr>
          <w:rFonts w:ascii="Times New Roman" w:hAnsi="Times New Roman"/>
          <w:sz w:val="28"/>
          <w:szCs w:val="24"/>
          <w:vertAlign w:val="superscript"/>
        </w:rPr>
        <w:t>2</w:t>
      </w:r>
      <w:r w:rsidRPr="005E1E3D">
        <w:rPr>
          <w:rFonts w:ascii="Times New Roman" w:hAnsi="Times New Roman"/>
          <w:sz w:val="28"/>
          <w:szCs w:val="24"/>
        </w:rPr>
        <w:t xml:space="preserve">/кг; </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По формуле (11):</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6259" w:dyaOrig="920">
          <v:shape id="_x0000_i1049" type="#_x0000_t75" style="width:309.75pt;height:45.75pt" o:ole="">
            <v:imagedata r:id="rId53" o:title=""/>
          </v:shape>
          <o:OLEObject Type="Embed" ProgID="Equation.3" ShapeID="_x0000_i1049" DrawAspect="Content" ObjectID="_1457371799" r:id="rId54"/>
        </w:object>
      </w:r>
    </w:p>
    <w:p w:rsidR="00385266" w:rsidRDefault="00385266" w:rsidP="00662CB3">
      <w:pPr>
        <w:spacing w:after="0" w:line="360" w:lineRule="auto"/>
        <w:ind w:firstLine="709"/>
        <w:jc w:val="both"/>
        <w:rPr>
          <w:rFonts w:ascii="Times New Roman" w:hAnsi="Times New Roman"/>
          <w:i/>
          <w:sz w:val="28"/>
          <w:szCs w:val="24"/>
        </w:rPr>
      </w:pPr>
    </w:p>
    <w:p w:rsidR="00E16A9C" w:rsidRPr="005E1E3D" w:rsidRDefault="00E16A9C" w:rsidP="00662CB3">
      <w:pPr>
        <w:spacing w:after="0" w:line="360" w:lineRule="auto"/>
        <w:ind w:firstLine="709"/>
        <w:jc w:val="both"/>
        <w:rPr>
          <w:rFonts w:ascii="Times New Roman" w:hAnsi="Times New Roman"/>
          <w:i/>
          <w:sz w:val="28"/>
          <w:szCs w:val="24"/>
          <w:u w:val="single"/>
        </w:rPr>
      </w:pPr>
      <w:r w:rsidRPr="005E1E3D">
        <w:rPr>
          <w:rFonts w:ascii="Times New Roman" w:hAnsi="Times New Roman"/>
          <w:i/>
          <w:sz w:val="28"/>
          <w:szCs w:val="24"/>
        </w:rPr>
        <w:t xml:space="preserve">- </w:t>
      </w:r>
      <w:r w:rsidRPr="005E1E3D">
        <w:rPr>
          <w:rFonts w:ascii="Times New Roman" w:hAnsi="Times New Roman"/>
          <w:i/>
          <w:sz w:val="28"/>
          <w:szCs w:val="24"/>
          <w:u w:val="single"/>
        </w:rPr>
        <w:t>по пониженному содержанию кислорода:</w:t>
      </w: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3940" w:dyaOrig="1800">
          <v:shape id="_x0000_i1050" type="#_x0000_t75" style="width:195pt;height:90pt" o:ole="">
            <v:imagedata r:id="rId55" o:title=""/>
          </v:shape>
          <o:OLEObject Type="Embed" ProgID="Equation.3" ShapeID="_x0000_i1050" DrawAspect="Content" ObjectID="_1457371800" r:id="rId56"/>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(12),</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iCs/>
          <w:sz w:val="28"/>
          <w:szCs w:val="24"/>
        </w:rPr>
        <w:t xml:space="preserve">где </w:t>
      </w:r>
      <w:r w:rsidRPr="005E1E3D">
        <w:rPr>
          <w:rFonts w:ascii="Times New Roman" w:hAnsi="Times New Roman"/>
          <w:i/>
          <w:iCs/>
          <w:sz w:val="28"/>
          <w:szCs w:val="24"/>
        </w:rPr>
        <w:t>L</w:t>
      </w:r>
      <w:r w:rsidRPr="005E1E3D">
        <w:rPr>
          <w:rFonts w:ascii="Times New Roman" w:hAnsi="Times New Roman"/>
          <w:iCs/>
          <w:sz w:val="28"/>
          <w:szCs w:val="24"/>
          <w:vertAlign w:val="subscript"/>
        </w:rPr>
        <w:t>О2</w:t>
      </w:r>
      <w:r w:rsidRPr="005E1E3D">
        <w:rPr>
          <w:rFonts w:ascii="Times New Roman" w:hAnsi="Times New Roman"/>
          <w:i/>
          <w:iCs/>
          <w:sz w:val="28"/>
          <w:szCs w:val="24"/>
        </w:rPr>
        <w:t xml:space="preserve"> - </w:t>
      </w:r>
      <w:r w:rsidRPr="005E1E3D">
        <w:rPr>
          <w:rFonts w:ascii="Times New Roman" w:hAnsi="Times New Roman"/>
          <w:sz w:val="28"/>
          <w:szCs w:val="24"/>
        </w:rPr>
        <w:t xml:space="preserve">удельный расход кислорода, кг/кг. Для данной горючей нагрузки </w:t>
      </w:r>
      <w:r w:rsidRPr="005E1E3D">
        <w:rPr>
          <w:rFonts w:ascii="Times New Roman" w:hAnsi="Times New Roman"/>
          <w:i/>
          <w:iCs/>
          <w:sz w:val="28"/>
          <w:szCs w:val="24"/>
        </w:rPr>
        <w:t>L</w:t>
      </w:r>
      <w:r w:rsidRPr="005E1E3D">
        <w:rPr>
          <w:rFonts w:ascii="Times New Roman" w:hAnsi="Times New Roman"/>
          <w:iCs/>
          <w:sz w:val="28"/>
          <w:szCs w:val="24"/>
          <w:vertAlign w:val="subscript"/>
        </w:rPr>
        <w:t>О2</w:t>
      </w:r>
      <w:r w:rsidRPr="005E1E3D">
        <w:rPr>
          <w:rFonts w:ascii="Times New Roman" w:hAnsi="Times New Roman"/>
          <w:iCs/>
          <w:sz w:val="28"/>
          <w:szCs w:val="24"/>
        </w:rPr>
        <w:t>=1,15</w:t>
      </w:r>
      <w:r w:rsidRPr="005E1E3D">
        <w:rPr>
          <w:rFonts w:ascii="Times New Roman" w:hAnsi="Times New Roman"/>
          <w:sz w:val="28"/>
          <w:szCs w:val="24"/>
        </w:rPr>
        <w:t xml:space="preserve"> кг/кг;</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По формуле (12):</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6759" w:dyaOrig="1600">
          <v:shape id="_x0000_i1051" type="#_x0000_t75" style="width:338.25pt;height:80.25pt" o:ole="">
            <v:imagedata r:id="rId57" o:title=""/>
          </v:shape>
          <o:OLEObject Type="Embed" ProgID="Equation.3" ShapeID="_x0000_i1051" DrawAspect="Content" ObjectID="_1457371801" r:id="rId58"/>
        </w:objec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i/>
          <w:sz w:val="28"/>
          <w:szCs w:val="24"/>
          <w:u w:val="single"/>
        </w:rPr>
      </w:pPr>
      <w:r w:rsidRPr="005E1E3D">
        <w:rPr>
          <w:rFonts w:ascii="Times New Roman" w:hAnsi="Times New Roman"/>
          <w:i/>
          <w:sz w:val="28"/>
          <w:szCs w:val="24"/>
          <w:u w:val="single"/>
        </w:rPr>
        <w:t>- по предельно допустимому содержанию СО</w:t>
      </w:r>
      <w:r w:rsidRPr="005E1E3D">
        <w:rPr>
          <w:rFonts w:ascii="Times New Roman" w:hAnsi="Times New Roman"/>
          <w:i/>
          <w:sz w:val="28"/>
          <w:szCs w:val="24"/>
          <w:u w:val="single"/>
          <w:vertAlign w:val="subscript"/>
        </w:rPr>
        <w:t>2</w:t>
      </w:r>
      <w:r w:rsidRPr="005E1E3D">
        <w:rPr>
          <w:rFonts w:ascii="Times New Roman" w:hAnsi="Times New Roman"/>
          <w:i/>
          <w:sz w:val="28"/>
          <w:szCs w:val="24"/>
          <w:u w:val="single"/>
        </w:rPr>
        <w:t xml:space="preserve"> в помещении:</w:t>
      </w:r>
    </w:p>
    <w:p w:rsidR="00E16A9C" w:rsidRPr="005E1E3D" w:rsidRDefault="00E16A9C" w:rsidP="00662CB3">
      <w:pPr>
        <w:spacing w:after="0" w:line="360" w:lineRule="auto"/>
        <w:ind w:firstLine="709"/>
        <w:jc w:val="both"/>
        <w:rPr>
          <w:rFonts w:ascii="Times New Roman" w:hAnsi="Times New Roman"/>
          <w:i/>
          <w:sz w:val="28"/>
          <w:szCs w:val="24"/>
          <w:u w:val="single"/>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3379" w:dyaOrig="980">
          <v:shape id="_x0000_i1052" type="#_x0000_t75" style="width:167.25pt;height:48.75pt" o:ole="">
            <v:imagedata r:id="rId59" o:title=""/>
          </v:shape>
          <o:OLEObject Type="Embed" ProgID="Equation.3" ShapeID="_x0000_i1052" DrawAspect="Content" ObjectID="_1457371802" r:id="rId60"/>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(13),</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где X</w:t>
      </w:r>
      <w:r w:rsidRPr="005E1E3D">
        <w:rPr>
          <w:rFonts w:ascii="Times New Roman" w:hAnsi="Times New Roman"/>
          <w:sz w:val="28"/>
          <w:szCs w:val="24"/>
          <w:vertAlign w:val="subscript"/>
        </w:rPr>
        <w:t>СО2</w:t>
      </w:r>
      <w:r w:rsidRPr="005E1E3D">
        <w:rPr>
          <w:rFonts w:ascii="Times New Roman" w:hAnsi="Times New Roman"/>
          <w:sz w:val="28"/>
          <w:szCs w:val="24"/>
        </w:rPr>
        <w:t>- предельно допустимое содержание CO</w:t>
      </w:r>
      <w:r w:rsidRPr="005E1E3D">
        <w:rPr>
          <w:rFonts w:ascii="Times New Roman" w:hAnsi="Times New Roman"/>
          <w:sz w:val="28"/>
          <w:szCs w:val="24"/>
          <w:vertAlign w:val="subscript"/>
        </w:rPr>
        <w:t>2</w:t>
      </w:r>
      <w:r w:rsidRPr="005E1E3D">
        <w:rPr>
          <w:rFonts w:ascii="Times New Roman" w:hAnsi="Times New Roman"/>
          <w:sz w:val="28"/>
          <w:szCs w:val="24"/>
        </w:rPr>
        <w:t xml:space="preserve"> в помещении, кг/м</w:t>
      </w:r>
      <w:r w:rsidRPr="005E1E3D">
        <w:rPr>
          <w:rFonts w:ascii="Times New Roman" w:hAnsi="Times New Roman"/>
          <w:sz w:val="28"/>
          <w:szCs w:val="24"/>
          <w:vertAlign w:val="superscript"/>
        </w:rPr>
        <w:t>3</w:t>
      </w:r>
      <w:r w:rsidRPr="005E1E3D">
        <w:rPr>
          <w:rFonts w:ascii="Times New Roman" w:hAnsi="Times New Roman"/>
          <w:sz w:val="28"/>
          <w:szCs w:val="24"/>
        </w:rPr>
        <w:t>. X</w:t>
      </w:r>
      <w:r w:rsidRPr="005E1E3D">
        <w:rPr>
          <w:rFonts w:ascii="Times New Roman" w:hAnsi="Times New Roman"/>
          <w:sz w:val="28"/>
          <w:szCs w:val="24"/>
          <w:vertAlign w:val="subscript"/>
        </w:rPr>
        <w:t>СО2</w:t>
      </w:r>
      <w:r w:rsidRPr="005E1E3D">
        <w:rPr>
          <w:rFonts w:ascii="Times New Roman" w:hAnsi="Times New Roman"/>
          <w:sz w:val="28"/>
          <w:szCs w:val="24"/>
        </w:rPr>
        <w:t>=0,11 кг/м</w:t>
      </w:r>
      <w:r w:rsidRPr="005E1E3D">
        <w:rPr>
          <w:rFonts w:ascii="Times New Roman" w:hAnsi="Times New Roman"/>
          <w:sz w:val="28"/>
          <w:szCs w:val="24"/>
          <w:vertAlign w:val="superscript"/>
        </w:rPr>
        <w:t>2</w:t>
      </w:r>
      <w:r w:rsidRPr="005E1E3D">
        <w:rPr>
          <w:rFonts w:ascii="Times New Roman" w:hAnsi="Times New Roman"/>
          <w:sz w:val="28"/>
          <w:szCs w:val="24"/>
        </w:rPr>
        <w:t>;</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L</w:t>
      </w:r>
      <w:r w:rsidRPr="005E1E3D">
        <w:rPr>
          <w:rFonts w:ascii="Times New Roman" w:hAnsi="Times New Roman"/>
          <w:sz w:val="28"/>
          <w:szCs w:val="24"/>
          <w:vertAlign w:val="subscript"/>
        </w:rPr>
        <w:t>СО2</w:t>
      </w:r>
      <w:r w:rsidRPr="005E1E3D">
        <w:rPr>
          <w:rFonts w:ascii="Times New Roman" w:hAnsi="Times New Roman"/>
          <w:sz w:val="28"/>
          <w:szCs w:val="24"/>
        </w:rPr>
        <w:t xml:space="preserve"> – удельный выход CO</w:t>
      </w:r>
      <w:r w:rsidRPr="005E1E3D">
        <w:rPr>
          <w:rFonts w:ascii="Times New Roman" w:hAnsi="Times New Roman"/>
          <w:sz w:val="28"/>
          <w:szCs w:val="24"/>
          <w:vertAlign w:val="subscript"/>
        </w:rPr>
        <w:t>2</w:t>
      </w:r>
      <w:r w:rsidRPr="005E1E3D">
        <w:rPr>
          <w:rFonts w:ascii="Times New Roman" w:hAnsi="Times New Roman"/>
          <w:sz w:val="28"/>
          <w:szCs w:val="24"/>
        </w:rPr>
        <w:t xml:space="preserve"> при сгорании 1кг пожарной нагрузки. Для данной горючей нагрузки </w:t>
      </w:r>
      <w:r w:rsidRPr="005E1E3D">
        <w:rPr>
          <w:rFonts w:ascii="Times New Roman" w:hAnsi="Times New Roman"/>
          <w:i/>
          <w:iCs/>
          <w:sz w:val="28"/>
          <w:szCs w:val="24"/>
        </w:rPr>
        <w:t>L</w:t>
      </w:r>
      <w:r w:rsidRPr="005E1E3D">
        <w:rPr>
          <w:rFonts w:ascii="Times New Roman" w:hAnsi="Times New Roman"/>
          <w:iCs/>
          <w:sz w:val="28"/>
          <w:szCs w:val="24"/>
          <w:vertAlign w:val="subscript"/>
        </w:rPr>
        <w:t>СО2</w:t>
      </w:r>
      <w:r w:rsidRPr="005E1E3D">
        <w:rPr>
          <w:rFonts w:ascii="Times New Roman" w:hAnsi="Times New Roman"/>
          <w:iCs/>
          <w:sz w:val="28"/>
          <w:szCs w:val="24"/>
        </w:rPr>
        <w:t>=1,57</w:t>
      </w:r>
      <w:r w:rsidRPr="005E1E3D">
        <w:rPr>
          <w:rFonts w:ascii="Times New Roman" w:hAnsi="Times New Roman"/>
          <w:sz w:val="28"/>
          <w:szCs w:val="24"/>
        </w:rPr>
        <w:t xml:space="preserve"> кг/кг;</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По формуле (13):</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5420" w:dyaOrig="920">
          <v:shape id="_x0000_i1053" type="#_x0000_t75" style="width:270.75pt;height:45.75pt" o:ole="">
            <v:imagedata r:id="rId61" o:title=""/>
          </v:shape>
          <o:OLEObject Type="Embed" ProgID="Equation.3" ShapeID="_x0000_i1053" DrawAspect="Content" ObjectID="_1457371803" r:id="rId62"/>
        </w:object>
      </w:r>
    </w:p>
    <w:p w:rsidR="00E16A9C" w:rsidRPr="005E1E3D" w:rsidRDefault="00385266" w:rsidP="00662CB3">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E16A9C" w:rsidRPr="005E1E3D">
        <w:rPr>
          <w:rFonts w:ascii="Times New Roman" w:hAnsi="Times New Roman"/>
          <w:sz w:val="28"/>
          <w:szCs w:val="24"/>
        </w:rPr>
        <w:t>Т.к. под знаком логарифма получается отрицательное число, то данный ОФП не представляет опасности.</w:t>
      </w:r>
    </w:p>
    <w:p w:rsidR="00E16A9C" w:rsidRPr="005E1E3D" w:rsidRDefault="00E16A9C" w:rsidP="00662CB3">
      <w:pPr>
        <w:spacing w:after="0" w:line="360" w:lineRule="auto"/>
        <w:ind w:firstLine="709"/>
        <w:jc w:val="both"/>
        <w:rPr>
          <w:rFonts w:ascii="Times New Roman" w:hAnsi="Times New Roman"/>
          <w:i/>
          <w:sz w:val="28"/>
          <w:szCs w:val="24"/>
          <w:u w:val="single"/>
        </w:rPr>
      </w:pPr>
    </w:p>
    <w:p w:rsidR="00E16A9C" w:rsidRPr="005E1E3D" w:rsidRDefault="00E16A9C" w:rsidP="00662CB3">
      <w:pPr>
        <w:spacing w:after="0" w:line="360" w:lineRule="auto"/>
        <w:ind w:firstLine="709"/>
        <w:jc w:val="both"/>
        <w:rPr>
          <w:rFonts w:ascii="Times New Roman" w:hAnsi="Times New Roman"/>
          <w:i/>
          <w:sz w:val="28"/>
          <w:szCs w:val="24"/>
          <w:u w:val="single"/>
        </w:rPr>
      </w:pPr>
      <w:r w:rsidRPr="005E1E3D">
        <w:rPr>
          <w:rFonts w:ascii="Times New Roman" w:hAnsi="Times New Roman"/>
          <w:i/>
          <w:sz w:val="28"/>
          <w:szCs w:val="24"/>
          <w:u w:val="single"/>
        </w:rPr>
        <w:t>- по предельно допустимому содержанию СО в помещении:</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3220" w:dyaOrig="980">
          <v:shape id="_x0000_i1054" type="#_x0000_t75" style="width:161.25pt;height:48.75pt" o:ole="">
            <v:imagedata r:id="rId63" o:title=""/>
          </v:shape>
          <o:OLEObject Type="Embed" ProgID="Equation.3" ShapeID="_x0000_i1054" DrawAspect="Content" ObjectID="_1457371804" r:id="rId64"/>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(14),</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где X</w:t>
      </w:r>
      <w:r w:rsidRPr="005E1E3D">
        <w:rPr>
          <w:rFonts w:ascii="Times New Roman" w:hAnsi="Times New Roman"/>
          <w:sz w:val="28"/>
          <w:szCs w:val="24"/>
          <w:vertAlign w:val="subscript"/>
        </w:rPr>
        <w:t>СО</w:t>
      </w:r>
      <w:r w:rsidRPr="005E1E3D">
        <w:rPr>
          <w:rFonts w:ascii="Times New Roman" w:hAnsi="Times New Roman"/>
          <w:sz w:val="28"/>
          <w:szCs w:val="24"/>
        </w:rPr>
        <w:t>- предельно допустимое содержание CO в помещении, кг/м</w:t>
      </w:r>
      <w:r w:rsidRPr="005E1E3D">
        <w:rPr>
          <w:rFonts w:ascii="Times New Roman" w:hAnsi="Times New Roman"/>
          <w:sz w:val="28"/>
          <w:szCs w:val="24"/>
          <w:vertAlign w:val="superscript"/>
        </w:rPr>
        <w:t>2</w:t>
      </w:r>
      <w:r w:rsidRPr="005E1E3D">
        <w:rPr>
          <w:rFonts w:ascii="Times New Roman" w:hAnsi="Times New Roman"/>
          <w:sz w:val="28"/>
          <w:szCs w:val="24"/>
        </w:rPr>
        <w:t>. X</w:t>
      </w:r>
      <w:r w:rsidRPr="005E1E3D">
        <w:rPr>
          <w:rFonts w:ascii="Times New Roman" w:hAnsi="Times New Roman"/>
          <w:sz w:val="28"/>
          <w:szCs w:val="24"/>
          <w:vertAlign w:val="subscript"/>
        </w:rPr>
        <w:t>СО</w:t>
      </w:r>
      <w:r w:rsidRPr="005E1E3D">
        <w:rPr>
          <w:rFonts w:ascii="Times New Roman" w:hAnsi="Times New Roman"/>
          <w:sz w:val="28"/>
          <w:szCs w:val="24"/>
        </w:rPr>
        <w:t>=1,16·10</w:t>
      </w:r>
      <w:r w:rsidRPr="005E1E3D">
        <w:rPr>
          <w:rFonts w:ascii="Times New Roman" w:hAnsi="Times New Roman"/>
          <w:sz w:val="28"/>
          <w:szCs w:val="24"/>
          <w:vertAlign w:val="superscript"/>
        </w:rPr>
        <w:t>-3</w:t>
      </w:r>
      <w:r w:rsidRPr="005E1E3D">
        <w:rPr>
          <w:rFonts w:ascii="Times New Roman" w:hAnsi="Times New Roman"/>
          <w:sz w:val="28"/>
          <w:szCs w:val="24"/>
        </w:rPr>
        <w:t xml:space="preserve"> кг/м</w:t>
      </w:r>
      <w:r w:rsidRPr="005E1E3D">
        <w:rPr>
          <w:rFonts w:ascii="Times New Roman" w:hAnsi="Times New Roman"/>
          <w:sz w:val="28"/>
          <w:szCs w:val="24"/>
          <w:vertAlign w:val="superscript"/>
        </w:rPr>
        <w:t>3</w:t>
      </w:r>
      <w:r w:rsidRPr="005E1E3D">
        <w:rPr>
          <w:rFonts w:ascii="Times New Roman" w:hAnsi="Times New Roman"/>
          <w:sz w:val="28"/>
          <w:szCs w:val="24"/>
        </w:rPr>
        <w:t>;</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L</w:t>
      </w:r>
      <w:r w:rsidRPr="005E1E3D">
        <w:rPr>
          <w:rFonts w:ascii="Times New Roman" w:hAnsi="Times New Roman"/>
          <w:sz w:val="28"/>
          <w:szCs w:val="24"/>
          <w:vertAlign w:val="subscript"/>
        </w:rPr>
        <w:t>СО</w:t>
      </w:r>
      <w:r w:rsidRPr="005E1E3D">
        <w:rPr>
          <w:rFonts w:ascii="Times New Roman" w:hAnsi="Times New Roman"/>
          <w:sz w:val="28"/>
          <w:szCs w:val="24"/>
        </w:rPr>
        <w:t xml:space="preserve"> – удельный выход CO при сгорании 1кг пожарной нагрузки.</w:t>
      </w:r>
      <w:r w:rsidR="00662CB3" w:rsidRPr="005E1E3D">
        <w:rPr>
          <w:rFonts w:ascii="Times New Roman" w:hAnsi="Times New Roman"/>
          <w:sz w:val="28"/>
          <w:szCs w:val="24"/>
        </w:rPr>
        <w:t xml:space="preserve"> </w:t>
      </w:r>
      <w:r w:rsidRPr="005E1E3D">
        <w:rPr>
          <w:rFonts w:ascii="Times New Roman" w:hAnsi="Times New Roman"/>
          <w:sz w:val="28"/>
          <w:szCs w:val="24"/>
        </w:rPr>
        <w:t xml:space="preserve">Для данной горючей нагрузки </w:t>
      </w:r>
      <w:r w:rsidRPr="005E1E3D">
        <w:rPr>
          <w:rFonts w:ascii="Times New Roman" w:hAnsi="Times New Roman"/>
          <w:i/>
          <w:iCs/>
          <w:sz w:val="28"/>
          <w:szCs w:val="24"/>
        </w:rPr>
        <w:t>L</w:t>
      </w:r>
      <w:r w:rsidRPr="005E1E3D">
        <w:rPr>
          <w:rFonts w:ascii="Times New Roman" w:hAnsi="Times New Roman"/>
          <w:iCs/>
          <w:sz w:val="28"/>
          <w:szCs w:val="24"/>
          <w:vertAlign w:val="subscript"/>
        </w:rPr>
        <w:t>СО</w:t>
      </w:r>
      <w:r w:rsidRPr="005E1E3D">
        <w:rPr>
          <w:rFonts w:ascii="Times New Roman" w:hAnsi="Times New Roman"/>
          <w:iCs/>
          <w:sz w:val="28"/>
          <w:szCs w:val="24"/>
        </w:rPr>
        <w:t>=0,024</w:t>
      </w:r>
      <w:r w:rsidRPr="005E1E3D">
        <w:rPr>
          <w:rFonts w:ascii="Times New Roman" w:hAnsi="Times New Roman"/>
          <w:sz w:val="28"/>
          <w:szCs w:val="24"/>
        </w:rPr>
        <w:t xml:space="preserve"> кг/кг;</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По формуле (14):</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5960" w:dyaOrig="960">
          <v:shape id="_x0000_i1055" type="#_x0000_t75" style="width:297.75pt;height:48pt" o:ole="">
            <v:imagedata r:id="rId65" o:title=""/>
          </v:shape>
          <o:OLEObject Type="Embed" ProgID="Equation.3" ShapeID="_x0000_i1055" DrawAspect="Content" ObjectID="_1457371805" r:id="rId66"/>
        </w:object>
      </w:r>
    </w:p>
    <w:p w:rsidR="00385266" w:rsidRDefault="00385266" w:rsidP="00662CB3">
      <w:pPr>
        <w:spacing w:after="0" w:line="360" w:lineRule="auto"/>
        <w:ind w:firstLine="709"/>
        <w:jc w:val="both"/>
        <w:rPr>
          <w:rFonts w:ascii="Times New Roman" w:hAnsi="Times New Roman"/>
          <w:i/>
          <w:sz w:val="28"/>
          <w:szCs w:val="24"/>
          <w:u w:val="single"/>
        </w:rPr>
      </w:pPr>
    </w:p>
    <w:p w:rsidR="00E16A9C" w:rsidRPr="005E1E3D" w:rsidRDefault="00E16A9C" w:rsidP="00662CB3">
      <w:pPr>
        <w:spacing w:after="0" w:line="360" w:lineRule="auto"/>
        <w:ind w:firstLine="709"/>
        <w:jc w:val="both"/>
        <w:rPr>
          <w:rFonts w:ascii="Times New Roman" w:hAnsi="Times New Roman"/>
          <w:i/>
          <w:sz w:val="28"/>
          <w:szCs w:val="24"/>
          <w:u w:val="single"/>
        </w:rPr>
      </w:pPr>
      <w:r w:rsidRPr="005E1E3D">
        <w:rPr>
          <w:rFonts w:ascii="Times New Roman" w:hAnsi="Times New Roman"/>
          <w:i/>
          <w:sz w:val="28"/>
          <w:szCs w:val="24"/>
          <w:u w:val="single"/>
        </w:rPr>
        <w:t>-По содержанию НС</w:t>
      </w:r>
      <w:r w:rsidRPr="005E1E3D">
        <w:rPr>
          <w:rFonts w:ascii="Times New Roman" w:hAnsi="Times New Roman"/>
          <w:i/>
          <w:sz w:val="28"/>
          <w:szCs w:val="24"/>
          <w:u w:val="single"/>
          <w:lang w:val="en-US"/>
        </w:rPr>
        <w:t>l</w:t>
      </w:r>
      <w:r w:rsidRPr="005E1E3D">
        <w:rPr>
          <w:rFonts w:ascii="Times New Roman" w:hAnsi="Times New Roman"/>
          <w:i/>
          <w:sz w:val="28"/>
          <w:szCs w:val="24"/>
          <w:u w:val="single"/>
        </w:rPr>
        <w:t>.</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 xml:space="preserve">Т.к. при горении древесины </w:t>
      </w:r>
      <w:r w:rsidRPr="005E1E3D">
        <w:rPr>
          <w:rFonts w:ascii="Times New Roman" w:hAnsi="Times New Roman"/>
          <w:sz w:val="28"/>
          <w:szCs w:val="24"/>
          <w:lang w:val="en-US"/>
        </w:rPr>
        <w:t>HCl</w:t>
      </w:r>
      <w:r w:rsidRPr="005E1E3D">
        <w:rPr>
          <w:rFonts w:ascii="Times New Roman" w:hAnsi="Times New Roman"/>
          <w:sz w:val="28"/>
          <w:szCs w:val="24"/>
        </w:rPr>
        <w:t xml:space="preserve"> не выделяется, расчет </w:t>
      </w:r>
      <w:r w:rsidRPr="005E1E3D">
        <w:rPr>
          <w:rFonts w:ascii="Times New Roman" w:hAnsi="Times New Roman"/>
          <w:sz w:val="28"/>
          <w:szCs w:val="24"/>
          <w:lang w:val="en-US"/>
        </w:rPr>
        <w:t>t</w:t>
      </w:r>
      <w:r w:rsidRPr="005E1E3D">
        <w:rPr>
          <w:rFonts w:ascii="Times New Roman" w:hAnsi="Times New Roman"/>
          <w:sz w:val="28"/>
          <w:szCs w:val="24"/>
          <w:vertAlign w:val="superscript"/>
          <w:lang w:val="en-US"/>
        </w:rPr>
        <w:t>HCl</w:t>
      </w:r>
      <w:r w:rsidRPr="005E1E3D">
        <w:rPr>
          <w:rFonts w:ascii="Times New Roman" w:hAnsi="Times New Roman"/>
          <w:sz w:val="28"/>
          <w:szCs w:val="24"/>
          <w:vertAlign w:val="subscript"/>
        </w:rPr>
        <w:t>кр</w:t>
      </w:r>
      <w:r w:rsidRPr="005E1E3D">
        <w:rPr>
          <w:rFonts w:ascii="Times New Roman" w:hAnsi="Times New Roman"/>
          <w:sz w:val="28"/>
          <w:szCs w:val="24"/>
        </w:rPr>
        <w:t xml:space="preserve"> не производим.</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Из полученных в результате расчётов значений критической продолжительности пожара выбираем минимальное:</w:t>
      </w:r>
    </w:p>
    <w:p w:rsidR="00385266" w:rsidRDefault="00385266" w:rsidP="00662CB3">
      <w:pPr>
        <w:spacing w:after="0" w:line="360" w:lineRule="auto"/>
        <w:ind w:firstLine="709"/>
        <w:jc w:val="both"/>
        <w:rPr>
          <w:rFonts w:ascii="Times New Roman" w:hAnsi="Times New Roman"/>
          <w:sz w:val="28"/>
          <w:szCs w:val="24"/>
        </w:rPr>
      </w:pP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2960" w:dyaOrig="400">
          <v:shape id="_x0000_i1056" type="#_x0000_t75" style="width:146.25pt;height:20.25pt" o:ole="">
            <v:imagedata r:id="rId67" o:title=""/>
          </v:shape>
          <o:OLEObject Type="Embed" ProgID="Equation.3" ShapeID="_x0000_i1056" DrawAspect="Content" ObjectID="_1457371806" r:id="rId68"/>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(15),</w:t>
      </w: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lang w:val="en-US"/>
        </w:rPr>
        <w:t>t</w:t>
      </w:r>
      <w:r w:rsidRPr="005E1E3D">
        <w:rPr>
          <w:rFonts w:ascii="Times New Roman" w:hAnsi="Times New Roman"/>
          <w:sz w:val="28"/>
          <w:szCs w:val="24"/>
          <w:vertAlign w:val="subscript"/>
        </w:rPr>
        <w:t>кр</w:t>
      </w:r>
      <w:r w:rsidRPr="005E1E3D">
        <w:rPr>
          <w:rFonts w:ascii="Times New Roman" w:hAnsi="Times New Roman"/>
          <w:sz w:val="28"/>
          <w:szCs w:val="24"/>
        </w:rPr>
        <w:t xml:space="preserve"> = </w:t>
      </w:r>
      <w:r w:rsidRPr="005E1E3D">
        <w:rPr>
          <w:rFonts w:ascii="Times New Roman" w:hAnsi="Times New Roman"/>
          <w:sz w:val="28"/>
          <w:szCs w:val="24"/>
          <w:lang w:val="en-US"/>
        </w:rPr>
        <w:t>t</w:t>
      </w:r>
      <w:r w:rsidRPr="005E1E3D">
        <w:rPr>
          <w:rFonts w:ascii="Times New Roman" w:hAnsi="Times New Roman"/>
          <w:sz w:val="28"/>
          <w:szCs w:val="24"/>
          <w:vertAlign w:val="superscript"/>
        </w:rPr>
        <w:t>п.в</w:t>
      </w:r>
      <w:r w:rsidRPr="005E1E3D">
        <w:rPr>
          <w:rFonts w:ascii="Times New Roman" w:hAnsi="Times New Roman"/>
          <w:sz w:val="28"/>
          <w:szCs w:val="24"/>
          <w:vertAlign w:val="subscript"/>
        </w:rPr>
        <w:t>кр</w:t>
      </w:r>
      <w:r w:rsidRPr="005E1E3D">
        <w:rPr>
          <w:rFonts w:ascii="Times New Roman" w:hAnsi="Times New Roman"/>
          <w:sz w:val="28"/>
          <w:szCs w:val="24"/>
        </w:rPr>
        <w:t xml:space="preserve"> = 82,2 с</w:t>
      </w:r>
    </w:p>
    <w:p w:rsidR="00E16A9C" w:rsidRPr="005E1E3D" w:rsidRDefault="00E16A9C" w:rsidP="00662CB3">
      <w:pPr>
        <w:spacing w:after="0" w:line="360" w:lineRule="auto"/>
        <w:ind w:firstLine="709"/>
        <w:jc w:val="both"/>
        <w:rPr>
          <w:rFonts w:ascii="Times New Roman" w:hAnsi="Times New Roman"/>
          <w:sz w:val="28"/>
          <w:szCs w:val="24"/>
        </w:rPr>
      </w:pPr>
    </w:p>
    <w:p w:rsidR="00E16A9C" w:rsidRPr="005E1E3D" w:rsidRDefault="00E16A9C"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t>Необходимое время эвакуации людей из помещения рассчитываем по формуле:</w:t>
      </w: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1260" w:dyaOrig="660">
          <v:shape id="_x0000_i1057" type="#_x0000_t75" style="width:63pt;height:33pt" o:ole="">
            <v:imagedata r:id="rId69" o:title=""/>
          </v:shape>
          <o:OLEObject Type="Embed" ProgID="Equation.3" ShapeID="_x0000_i1057" DrawAspect="Content" ObjectID="_1457371807" r:id="rId70"/>
        </w:object>
      </w:r>
      <w:r w:rsidR="00662CB3" w:rsidRPr="005E1E3D">
        <w:rPr>
          <w:rFonts w:ascii="Times New Roman" w:hAnsi="Times New Roman"/>
          <w:sz w:val="28"/>
          <w:szCs w:val="24"/>
        </w:rPr>
        <w:t xml:space="preserve"> </w:t>
      </w:r>
      <w:r w:rsidR="00E16A9C" w:rsidRPr="005E1E3D">
        <w:rPr>
          <w:rFonts w:ascii="Times New Roman" w:hAnsi="Times New Roman"/>
          <w:sz w:val="28"/>
          <w:szCs w:val="24"/>
        </w:rPr>
        <w:t>(16),</w:t>
      </w:r>
    </w:p>
    <w:p w:rsidR="00E16A9C" w:rsidRPr="005E1E3D" w:rsidRDefault="002132C9" w:rsidP="00662CB3">
      <w:pPr>
        <w:spacing w:after="0" w:line="360" w:lineRule="auto"/>
        <w:ind w:firstLine="709"/>
        <w:jc w:val="both"/>
        <w:rPr>
          <w:rFonts w:ascii="Times New Roman" w:hAnsi="Times New Roman"/>
          <w:sz w:val="28"/>
          <w:szCs w:val="24"/>
        </w:rPr>
      </w:pPr>
      <w:r w:rsidRPr="005E1E3D">
        <w:rPr>
          <w:rFonts w:ascii="Times New Roman" w:hAnsi="Times New Roman"/>
          <w:sz w:val="28"/>
          <w:szCs w:val="24"/>
        </w:rPr>
        <w:object w:dxaOrig="2680" w:dyaOrig="620">
          <v:shape id="_x0000_i1058" type="#_x0000_t75" style="width:132.75pt;height:30.75pt" o:ole="">
            <v:imagedata r:id="rId71" o:title=""/>
          </v:shape>
          <o:OLEObject Type="Embed" ProgID="Equation.3" ShapeID="_x0000_i1058" DrawAspect="Content" ObjectID="_1457371808" r:id="rId72"/>
        </w:object>
      </w:r>
    </w:p>
    <w:p w:rsidR="00385266" w:rsidRDefault="00385266"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lang w:val="en-US"/>
        </w:rPr>
        <w:t>t</w:t>
      </w:r>
      <w:r w:rsidRPr="005E1E3D">
        <w:rPr>
          <w:rFonts w:ascii="Times New Roman" w:hAnsi="Times New Roman"/>
          <w:sz w:val="28"/>
          <w:szCs w:val="28"/>
          <w:vertAlign w:val="subscript"/>
        </w:rPr>
        <w:t>расч</w:t>
      </w:r>
      <w:r w:rsidRPr="005E1E3D">
        <w:rPr>
          <w:rFonts w:ascii="Times New Roman" w:hAnsi="Times New Roman"/>
          <w:sz w:val="28"/>
          <w:szCs w:val="28"/>
        </w:rPr>
        <w:t xml:space="preserve"> &gt; </w:t>
      </w:r>
      <w:r w:rsidRPr="005E1E3D">
        <w:rPr>
          <w:rFonts w:ascii="Times New Roman" w:hAnsi="Times New Roman"/>
          <w:sz w:val="28"/>
          <w:szCs w:val="28"/>
          <w:lang w:val="en-US"/>
        </w:rPr>
        <w:t>t</w:t>
      </w:r>
      <w:r w:rsidRPr="005E1E3D">
        <w:rPr>
          <w:rFonts w:ascii="Times New Roman" w:hAnsi="Times New Roman"/>
          <w:sz w:val="28"/>
          <w:szCs w:val="28"/>
          <w:vertAlign w:val="subscript"/>
        </w:rPr>
        <w:t xml:space="preserve">нб </w:t>
      </w:r>
      <w:r w:rsidRPr="005E1E3D">
        <w:rPr>
          <w:rFonts w:ascii="Times New Roman" w:hAnsi="Times New Roman"/>
          <w:sz w:val="28"/>
          <w:szCs w:val="28"/>
        </w:rPr>
        <w:t>(</w:t>
      </w:r>
      <w:r w:rsidRPr="005E1E3D">
        <w:rPr>
          <w:rFonts w:ascii="Times New Roman" w:hAnsi="Times New Roman"/>
          <w:b/>
          <w:i/>
          <w:sz w:val="28"/>
          <w:szCs w:val="28"/>
        </w:rPr>
        <w:t>1,552мин &gt;1,096</w:t>
      </w:r>
      <w:r w:rsidRPr="005E1E3D">
        <w:rPr>
          <w:rFonts w:ascii="Times New Roman" w:hAnsi="Times New Roman"/>
          <w:sz w:val="28"/>
          <w:szCs w:val="28"/>
        </w:rPr>
        <w:t>) значит условие безопасной эвакуации людей не выполняется.</w:t>
      </w:r>
    </w:p>
    <w:p w:rsidR="00E16A9C" w:rsidRPr="005E1E3D" w:rsidRDefault="00E16A9C" w:rsidP="00662CB3">
      <w:pPr>
        <w:spacing w:after="0" w:line="360" w:lineRule="auto"/>
        <w:ind w:firstLine="709"/>
        <w:jc w:val="both"/>
        <w:rPr>
          <w:rFonts w:ascii="Times New Roman" w:hAnsi="Times New Roman"/>
          <w:b/>
          <w:sz w:val="28"/>
          <w:szCs w:val="28"/>
        </w:rPr>
      </w:pPr>
    </w:p>
    <w:p w:rsidR="00E16A9C" w:rsidRPr="005E1E3D" w:rsidRDefault="00385266" w:rsidP="00662CB3">
      <w:pPr>
        <w:spacing w:after="0" w:line="360" w:lineRule="auto"/>
        <w:ind w:firstLine="709"/>
        <w:jc w:val="both"/>
        <w:rPr>
          <w:rFonts w:ascii="Times New Roman" w:hAnsi="Times New Roman"/>
          <w:sz w:val="28"/>
          <w:szCs w:val="24"/>
        </w:rPr>
      </w:pPr>
      <w:r>
        <w:rPr>
          <w:rFonts w:ascii="Times New Roman" w:hAnsi="Times New Roman"/>
          <w:b/>
          <w:sz w:val="28"/>
          <w:szCs w:val="28"/>
        </w:rPr>
        <w:br w:type="page"/>
      </w:r>
      <w:r w:rsidR="00E16A9C" w:rsidRPr="005E1E3D">
        <w:rPr>
          <w:rFonts w:ascii="Times New Roman" w:hAnsi="Times New Roman"/>
          <w:b/>
          <w:sz w:val="28"/>
          <w:szCs w:val="28"/>
        </w:rPr>
        <w:t>5.Разработка технических решений</w:t>
      </w:r>
    </w:p>
    <w:p w:rsidR="00385266" w:rsidRDefault="00385266" w:rsidP="00662CB3">
      <w:pPr>
        <w:tabs>
          <w:tab w:val="left" w:pos="585"/>
        </w:tabs>
        <w:spacing w:after="0" w:line="360" w:lineRule="auto"/>
        <w:ind w:firstLine="709"/>
        <w:jc w:val="both"/>
        <w:rPr>
          <w:rFonts w:ascii="Times New Roman" w:hAnsi="Times New Roman"/>
          <w:b/>
          <w:sz w:val="28"/>
          <w:szCs w:val="24"/>
        </w:rPr>
      </w:pPr>
    </w:p>
    <w:p w:rsidR="00E16A9C" w:rsidRPr="005E1E3D" w:rsidRDefault="00E16A9C" w:rsidP="00662CB3">
      <w:pPr>
        <w:tabs>
          <w:tab w:val="left" w:pos="585"/>
        </w:tabs>
        <w:spacing w:after="0" w:line="360" w:lineRule="auto"/>
        <w:ind w:firstLine="709"/>
        <w:jc w:val="both"/>
        <w:rPr>
          <w:rFonts w:ascii="Times New Roman" w:hAnsi="Times New Roman"/>
          <w:sz w:val="28"/>
          <w:szCs w:val="28"/>
        </w:rPr>
      </w:pPr>
      <w:r w:rsidRPr="005E1E3D">
        <w:rPr>
          <w:rFonts w:ascii="Times New Roman" w:hAnsi="Times New Roman"/>
          <w:b/>
          <w:sz w:val="28"/>
          <w:szCs w:val="24"/>
        </w:rPr>
        <w:t xml:space="preserve">- </w:t>
      </w:r>
      <w:r w:rsidRPr="005E1E3D">
        <w:rPr>
          <w:rFonts w:ascii="Times New Roman" w:hAnsi="Times New Roman"/>
          <w:sz w:val="28"/>
          <w:szCs w:val="28"/>
        </w:rPr>
        <w:t>Разделение здания универмага на два пожарных отсека или установка АУПТ в здании универмага</w:t>
      </w:r>
    </w:p>
    <w:p w:rsidR="00E16A9C" w:rsidRPr="005E1E3D" w:rsidRDefault="00E16A9C" w:rsidP="00662CB3">
      <w:pPr>
        <w:tabs>
          <w:tab w:val="left" w:pos="585"/>
        </w:tabs>
        <w:spacing w:after="0" w:line="360" w:lineRule="auto"/>
        <w:ind w:firstLine="709"/>
        <w:jc w:val="both"/>
        <w:rPr>
          <w:rFonts w:ascii="Times New Roman" w:hAnsi="Times New Roman"/>
          <w:sz w:val="28"/>
          <w:szCs w:val="28"/>
        </w:rPr>
      </w:pPr>
      <w:r w:rsidRPr="005E1E3D">
        <w:rPr>
          <w:rFonts w:ascii="Times New Roman" w:hAnsi="Times New Roman"/>
          <w:sz w:val="28"/>
          <w:szCs w:val="28"/>
        </w:rPr>
        <w:t>- Перенести помещение кладовой мебели к наружной стене</w:t>
      </w:r>
    </w:p>
    <w:p w:rsidR="00E16A9C" w:rsidRPr="005E1E3D" w:rsidRDefault="00E16A9C" w:rsidP="00662CB3">
      <w:pPr>
        <w:tabs>
          <w:tab w:val="left" w:pos="585"/>
        </w:tabs>
        <w:spacing w:after="0" w:line="360" w:lineRule="auto"/>
        <w:ind w:firstLine="709"/>
        <w:jc w:val="both"/>
        <w:rPr>
          <w:rFonts w:ascii="Times New Roman" w:hAnsi="Times New Roman"/>
          <w:sz w:val="28"/>
          <w:szCs w:val="28"/>
        </w:rPr>
      </w:pPr>
      <w:r w:rsidRPr="005E1E3D">
        <w:rPr>
          <w:rFonts w:ascii="Times New Roman" w:hAnsi="Times New Roman"/>
          <w:sz w:val="28"/>
          <w:szCs w:val="28"/>
        </w:rPr>
        <w:t>- В помещении пожарного поста обеспечить естественное освещение(сделать оконные проемы)</w:t>
      </w:r>
    </w:p>
    <w:p w:rsidR="00E16A9C" w:rsidRPr="005E1E3D" w:rsidRDefault="00E16A9C" w:rsidP="00662CB3">
      <w:pPr>
        <w:tabs>
          <w:tab w:val="left" w:pos="585"/>
        </w:tabs>
        <w:spacing w:after="0" w:line="360" w:lineRule="auto"/>
        <w:ind w:firstLine="709"/>
        <w:jc w:val="both"/>
        <w:rPr>
          <w:rFonts w:ascii="Times New Roman" w:hAnsi="Times New Roman"/>
          <w:sz w:val="28"/>
          <w:szCs w:val="28"/>
        </w:rPr>
      </w:pPr>
      <w:r w:rsidRPr="005E1E3D">
        <w:rPr>
          <w:rFonts w:ascii="Times New Roman" w:hAnsi="Times New Roman"/>
          <w:sz w:val="28"/>
          <w:szCs w:val="28"/>
        </w:rPr>
        <w:t>- Установить противопожарную стену</w:t>
      </w:r>
      <w:r w:rsidR="00662CB3" w:rsidRPr="005E1E3D">
        <w:rPr>
          <w:rFonts w:ascii="Times New Roman" w:hAnsi="Times New Roman"/>
          <w:sz w:val="28"/>
          <w:szCs w:val="28"/>
        </w:rPr>
        <w:t xml:space="preserve"> </w:t>
      </w:r>
      <w:r w:rsidRPr="005E1E3D">
        <w:rPr>
          <w:rFonts w:ascii="Times New Roman" w:hAnsi="Times New Roman"/>
          <w:sz w:val="28"/>
          <w:szCs w:val="28"/>
        </w:rPr>
        <w:t>с П</w:t>
      </w:r>
      <w:r w:rsidRPr="005E1E3D">
        <w:rPr>
          <w:rFonts w:ascii="Times New Roman" w:hAnsi="Times New Roman"/>
          <w:sz w:val="28"/>
          <w:szCs w:val="28"/>
          <w:vertAlign w:val="subscript"/>
        </w:rPr>
        <w:t>тр</w:t>
      </w:r>
      <w:r w:rsidRPr="005E1E3D">
        <w:rPr>
          <w:rFonts w:ascii="Times New Roman" w:hAnsi="Times New Roman"/>
          <w:sz w:val="28"/>
          <w:szCs w:val="28"/>
        </w:rPr>
        <w:t>=2,5 часа проходящую через все конструкции здания с общей площадью проемов не более 25 % стены. Предусмотреть возвышение стены над кровлей на 60 см. Стену установить на фундамент.(или установить АУПТ в здании универмага)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Организовать второй эвакуационный выход из административной части 1-го этажа</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Перенести вентакеру в помещение не смежное с мастерскими и помещениями с постоянным пребыванием людей</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Предоставить недостающие данные об объемно-планировочных решениях, противопожарных преградах, противодымной защите.</w:t>
      </w:r>
    </w:p>
    <w:p w:rsidR="00E16A9C" w:rsidRPr="005E1E3D" w:rsidRDefault="00E16A9C" w:rsidP="00662CB3">
      <w:pPr>
        <w:tabs>
          <w:tab w:val="left" w:pos="810"/>
          <w:tab w:val="left" w:pos="2190"/>
        </w:tabs>
        <w:spacing w:after="0" w:line="360" w:lineRule="auto"/>
        <w:ind w:firstLine="709"/>
        <w:jc w:val="both"/>
        <w:rPr>
          <w:rFonts w:ascii="Times New Roman" w:hAnsi="Times New Roman"/>
          <w:b/>
          <w:sz w:val="28"/>
          <w:szCs w:val="28"/>
        </w:rPr>
      </w:pPr>
      <w:r w:rsidRPr="005E1E3D">
        <w:rPr>
          <w:rFonts w:ascii="Times New Roman" w:hAnsi="Times New Roman"/>
          <w:b/>
          <w:sz w:val="28"/>
          <w:szCs w:val="28"/>
        </w:rPr>
        <w:t xml:space="preserve">- </w:t>
      </w:r>
      <w:r w:rsidRPr="005E1E3D">
        <w:rPr>
          <w:rFonts w:ascii="Times New Roman" w:hAnsi="Times New Roman"/>
          <w:sz w:val="28"/>
          <w:szCs w:val="28"/>
        </w:rPr>
        <w:t>Необходимо сделать еще один эвакуационный выход из торгового зала 2 этажа.</w:t>
      </w:r>
    </w:p>
    <w:p w:rsidR="00E16A9C" w:rsidRPr="005E1E3D" w:rsidRDefault="00385266" w:rsidP="00662CB3">
      <w:pPr>
        <w:tabs>
          <w:tab w:val="left" w:pos="2190"/>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16A9C" w:rsidRPr="005E1E3D">
        <w:rPr>
          <w:rFonts w:ascii="Times New Roman" w:hAnsi="Times New Roman"/>
          <w:b/>
          <w:sz w:val="28"/>
          <w:szCs w:val="28"/>
        </w:rPr>
        <w:t>6.Проект письма в администрацию и главгосэкспертизу</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tabs>
          <w:tab w:val="left" w:pos="5760"/>
          <w:tab w:val="left" w:pos="5940"/>
        </w:tabs>
        <w:spacing w:after="0" w:line="360" w:lineRule="auto"/>
        <w:ind w:firstLine="709"/>
        <w:jc w:val="both"/>
        <w:rPr>
          <w:rFonts w:ascii="Times New Roman" w:hAnsi="Times New Roman"/>
          <w:sz w:val="28"/>
          <w:szCs w:val="20"/>
        </w:rPr>
      </w:pPr>
      <w:r w:rsidRPr="005E1E3D">
        <w:rPr>
          <w:rFonts w:ascii="Times New Roman" w:hAnsi="Times New Roman"/>
          <w:sz w:val="28"/>
          <w:szCs w:val="20"/>
        </w:rPr>
        <w:t>МЧС Российской Федерации</w:t>
      </w:r>
      <w:r w:rsidR="00662CB3" w:rsidRPr="005E1E3D">
        <w:rPr>
          <w:rFonts w:ascii="Times New Roman" w:hAnsi="Times New Roman"/>
          <w:sz w:val="28"/>
          <w:szCs w:val="20"/>
        </w:rPr>
        <w:t xml:space="preserve"> </w:t>
      </w:r>
      <w:r w:rsidR="00385266">
        <w:rPr>
          <w:rFonts w:ascii="Times New Roman" w:hAnsi="Times New Roman"/>
          <w:sz w:val="28"/>
          <w:szCs w:val="20"/>
        </w:rPr>
        <w:tab/>
      </w:r>
      <w:r w:rsidRPr="005E1E3D">
        <w:rPr>
          <w:rFonts w:ascii="Times New Roman" w:hAnsi="Times New Roman"/>
          <w:sz w:val="28"/>
          <w:szCs w:val="20"/>
        </w:rPr>
        <w:t xml:space="preserve">Директору </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Главное Управление</w:t>
      </w:r>
      <w:r w:rsidR="00662CB3" w:rsidRPr="005E1E3D">
        <w:rPr>
          <w:rFonts w:ascii="Times New Roman" w:hAnsi="Times New Roman"/>
          <w:sz w:val="28"/>
          <w:szCs w:val="20"/>
        </w:rPr>
        <w:t xml:space="preserve"> </w:t>
      </w:r>
      <w:r w:rsidRPr="005E1E3D">
        <w:rPr>
          <w:rFonts w:ascii="Times New Roman" w:hAnsi="Times New Roman"/>
          <w:sz w:val="28"/>
          <w:szCs w:val="20"/>
        </w:rPr>
        <w:tab/>
      </w:r>
      <w:r w:rsidRPr="005E1E3D">
        <w:rPr>
          <w:rFonts w:ascii="Times New Roman" w:hAnsi="Times New Roman"/>
          <w:sz w:val="28"/>
          <w:szCs w:val="20"/>
        </w:rPr>
        <w:tab/>
      </w:r>
      <w:r w:rsidRPr="005E1E3D">
        <w:rPr>
          <w:rFonts w:ascii="Times New Roman" w:hAnsi="Times New Roman"/>
          <w:sz w:val="28"/>
          <w:szCs w:val="20"/>
        </w:rPr>
        <w:tab/>
      </w:r>
      <w:r w:rsidRPr="005E1E3D">
        <w:rPr>
          <w:rFonts w:ascii="Times New Roman" w:hAnsi="Times New Roman"/>
          <w:sz w:val="28"/>
          <w:szCs w:val="20"/>
        </w:rPr>
        <w:tab/>
        <w:t>ГЛАВГОСЭКСПЕРТИЗЫ</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Государственной</w:t>
      </w:r>
      <w:r w:rsidR="00662CB3" w:rsidRPr="005E1E3D">
        <w:rPr>
          <w:rFonts w:ascii="Times New Roman" w:hAnsi="Times New Roman"/>
          <w:sz w:val="28"/>
          <w:szCs w:val="20"/>
        </w:rPr>
        <w:t xml:space="preserve"> </w:t>
      </w:r>
      <w:r w:rsidRPr="005E1E3D">
        <w:rPr>
          <w:rFonts w:ascii="Times New Roman" w:hAnsi="Times New Roman"/>
          <w:sz w:val="28"/>
          <w:szCs w:val="20"/>
        </w:rPr>
        <w:tab/>
      </w:r>
      <w:r w:rsidRPr="005E1E3D">
        <w:rPr>
          <w:rFonts w:ascii="Times New Roman" w:hAnsi="Times New Roman"/>
          <w:sz w:val="28"/>
          <w:szCs w:val="20"/>
        </w:rPr>
        <w:tab/>
      </w:r>
      <w:r w:rsidRPr="005E1E3D">
        <w:rPr>
          <w:rFonts w:ascii="Times New Roman" w:hAnsi="Times New Roman"/>
          <w:sz w:val="28"/>
          <w:szCs w:val="20"/>
        </w:rPr>
        <w:tab/>
      </w:r>
      <w:r w:rsidRPr="005E1E3D">
        <w:rPr>
          <w:rFonts w:ascii="Times New Roman" w:hAnsi="Times New Roman"/>
          <w:sz w:val="28"/>
          <w:szCs w:val="20"/>
        </w:rPr>
        <w:tab/>
        <w:t>ГОРОДА</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противопожарной службы</w:t>
      </w:r>
      <w:r w:rsidR="00662CB3" w:rsidRPr="005E1E3D">
        <w:rPr>
          <w:rFonts w:ascii="Times New Roman" w:hAnsi="Times New Roman"/>
          <w:sz w:val="28"/>
          <w:szCs w:val="20"/>
        </w:rPr>
        <w:t xml:space="preserve"> </w:t>
      </w:r>
      <w:r w:rsidRPr="005E1E3D">
        <w:rPr>
          <w:rFonts w:ascii="Times New Roman" w:hAnsi="Times New Roman"/>
          <w:sz w:val="28"/>
          <w:szCs w:val="20"/>
        </w:rPr>
        <w:tab/>
      </w:r>
      <w:r w:rsidRPr="005E1E3D">
        <w:rPr>
          <w:rFonts w:ascii="Times New Roman" w:hAnsi="Times New Roman"/>
          <w:sz w:val="28"/>
          <w:szCs w:val="20"/>
        </w:rPr>
        <w:tab/>
      </w:r>
      <w:r w:rsidR="00385266">
        <w:rPr>
          <w:rFonts w:ascii="Times New Roman" w:hAnsi="Times New Roman"/>
          <w:sz w:val="28"/>
          <w:szCs w:val="20"/>
        </w:rPr>
        <w:t xml:space="preserve">         </w:t>
      </w:r>
      <w:r w:rsidR="00662CB3" w:rsidRPr="005E1E3D">
        <w:rPr>
          <w:rFonts w:ascii="Times New Roman" w:hAnsi="Times New Roman"/>
          <w:sz w:val="28"/>
          <w:szCs w:val="20"/>
        </w:rPr>
        <w:t xml:space="preserve"> </w:t>
      </w:r>
      <w:r w:rsidRPr="005E1E3D">
        <w:rPr>
          <w:rFonts w:ascii="Times New Roman" w:hAnsi="Times New Roman"/>
          <w:sz w:val="28"/>
          <w:szCs w:val="20"/>
        </w:rPr>
        <w:t>Петров Р.Р.</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МЧС России</w:t>
      </w:r>
    </w:p>
    <w:p w:rsidR="00E16A9C" w:rsidRPr="005E1E3D" w:rsidRDefault="00E16A9C" w:rsidP="00662CB3">
      <w:pPr>
        <w:spacing w:after="0" w:line="360" w:lineRule="auto"/>
        <w:ind w:firstLine="709"/>
        <w:jc w:val="both"/>
        <w:rPr>
          <w:rFonts w:ascii="Times New Roman" w:hAnsi="Times New Roman"/>
          <w:sz w:val="28"/>
          <w:szCs w:val="20"/>
        </w:rPr>
      </w:pPr>
    </w:p>
    <w:p w:rsidR="00E16A9C" w:rsidRPr="005E1E3D" w:rsidRDefault="00E16A9C" w:rsidP="00662CB3">
      <w:pPr>
        <w:tabs>
          <w:tab w:val="left" w:pos="5760"/>
          <w:tab w:val="left" w:pos="5940"/>
        </w:tabs>
        <w:spacing w:after="0" w:line="360" w:lineRule="auto"/>
        <w:ind w:firstLine="709"/>
        <w:jc w:val="both"/>
        <w:rPr>
          <w:rFonts w:ascii="Times New Roman" w:hAnsi="Times New Roman"/>
          <w:sz w:val="28"/>
          <w:szCs w:val="20"/>
        </w:rPr>
      </w:pP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Управление</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Государственной</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Противопожарной службы</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Северо-Восточного</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Административного округа</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129223, Москва</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ул., Сельскохозяйственная, 23</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Факс 181-3323; тел. 181-9974</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 xml:space="preserve">«__»_____________ </w:t>
      </w:r>
      <w:smartTag w:uri="urn:schemas-microsoft-com:office:smarttags" w:element="metricconverter">
        <w:smartTagPr>
          <w:attr w:name="ProductID" w:val="2007 г"/>
        </w:smartTagPr>
        <w:r w:rsidRPr="005E1E3D">
          <w:rPr>
            <w:rFonts w:ascii="Times New Roman" w:hAnsi="Times New Roman"/>
            <w:sz w:val="28"/>
            <w:szCs w:val="20"/>
          </w:rPr>
          <w:t>2007 г</w:t>
        </w:r>
      </w:smartTag>
      <w:r w:rsidRPr="005E1E3D">
        <w:rPr>
          <w:rFonts w:ascii="Times New Roman" w:hAnsi="Times New Roman"/>
          <w:sz w:val="28"/>
          <w:szCs w:val="20"/>
        </w:rPr>
        <w:t>. № 2345</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 xml:space="preserve">«О рассмотрении чертежей </w:t>
      </w:r>
    </w:p>
    <w:p w:rsidR="00E16A9C" w:rsidRPr="005E1E3D" w:rsidRDefault="00E16A9C" w:rsidP="00662CB3">
      <w:pPr>
        <w:spacing w:after="0" w:line="360" w:lineRule="auto"/>
        <w:ind w:firstLine="709"/>
        <w:jc w:val="both"/>
        <w:rPr>
          <w:rFonts w:ascii="Times New Roman" w:hAnsi="Times New Roman"/>
          <w:sz w:val="28"/>
          <w:szCs w:val="20"/>
        </w:rPr>
      </w:pPr>
      <w:r w:rsidRPr="005E1E3D">
        <w:rPr>
          <w:rFonts w:ascii="Times New Roman" w:hAnsi="Times New Roman"/>
          <w:sz w:val="28"/>
          <w:szCs w:val="20"/>
        </w:rPr>
        <w:t>Универмага торговой площадью 1690 м</w:t>
      </w:r>
      <w:r w:rsidRPr="005E1E3D">
        <w:rPr>
          <w:rFonts w:ascii="Times New Roman" w:hAnsi="Times New Roman"/>
          <w:sz w:val="28"/>
          <w:szCs w:val="20"/>
          <w:vertAlign w:val="superscript"/>
        </w:rPr>
        <w:t>2</w:t>
      </w:r>
      <w:r w:rsidRPr="005E1E3D">
        <w:rPr>
          <w:rFonts w:ascii="Times New Roman" w:hAnsi="Times New Roman"/>
          <w:sz w:val="28"/>
          <w:szCs w:val="20"/>
        </w:rPr>
        <w:t>»</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Управление, рассмотрев в части учета противопожарных требований проект противовзрывной защиты здание универмага, сообщает о допущенных в проекте нарушениях противопожарных требований:</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здание не поделено</w:t>
      </w:r>
      <w:r w:rsidR="00662CB3" w:rsidRPr="005E1E3D">
        <w:rPr>
          <w:rFonts w:ascii="Times New Roman" w:hAnsi="Times New Roman"/>
          <w:sz w:val="28"/>
          <w:szCs w:val="28"/>
        </w:rPr>
        <w:t xml:space="preserve"> </w:t>
      </w:r>
      <w:r w:rsidRPr="005E1E3D">
        <w:rPr>
          <w:rFonts w:ascii="Times New Roman" w:hAnsi="Times New Roman"/>
          <w:sz w:val="28"/>
          <w:szCs w:val="28"/>
        </w:rPr>
        <w:t>на пожарные отсеки по допустимой площади пожарного</w:t>
      </w:r>
      <w:r w:rsidR="00662CB3" w:rsidRPr="005E1E3D">
        <w:rPr>
          <w:rFonts w:ascii="Times New Roman" w:hAnsi="Times New Roman"/>
          <w:sz w:val="28"/>
          <w:szCs w:val="28"/>
        </w:rPr>
        <w:t xml:space="preserve"> </w:t>
      </w:r>
      <w:r w:rsidRPr="005E1E3D">
        <w:rPr>
          <w:rFonts w:ascii="Times New Roman" w:hAnsi="Times New Roman"/>
          <w:sz w:val="28"/>
          <w:szCs w:val="28"/>
        </w:rPr>
        <w:t>отсека (П 6.8.1. и табл. 6.11 СП2.13130.2009);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размещение кладовых помещений с горючими товарами находятся не у наружной стены (П 5.4.2.3. СП4.13130.2009);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-допущено расположение венткамеры смежно с торговым залом и мастерской по подготовке готового платья (П 6.3.7. п. 6.5.1. СП7.13130.2009)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не предусмотрено естественное освещение пожарного поста(П 13.14.12. СП5.13130.2009);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-не предусмотрена одна противопожарная стена(П 6.8.1. СП2.13130.2009);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не предусмотрено прохождение противопожарной стены через всю высоту здания и опирание стены на фундамент(П 5.4.7. СП2.13130.2009);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не предусмотрено возвышение противопожарной стены над кровлей здания на 60 см.( П 6.6.4. СП2.13130.2009);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не предусмотрены проемы в противопожарной стене(П 5.3.4. СП2.13130.2009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огнестойкость противопожарной стены не соответствует требованиям(СНиП 2.01.02-85 табл.2);</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Не предоставлены данные об:</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защите дверных проемов(СНиП 2.08.02-89 п. 1.82);</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-о наличие противопожарной двери 2-го типа при выходе из лестничной клетки на кровлю (СНиП 2.01.02-85 п. 2.10);</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наличии наружных пожарных лестниц в местах перепада высот (СНиП 2.01.02-85 п. 2.11);</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наличие стационарных лестниц для обслуживающего персонала (СНиП 2.08.02-89 п. 1.130);</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об отделении помещений универмага друг от друга (СНиП 2.08.02-89 п. 1.55);</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наличие п/п дверей в: вент.камерах, аппаратных, складских помещений кладовых, помещения привода п/п занавеса, трансформаторных подстанциях (СНиП 2.08.02-89 п. 1.55);</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наличие п/п перекрытий в вент.камерах, аппаратных, складских помещений кладовых, помещения привода п/п занавеса, трансформаторных подстанциях (СНиП 2.08.02-89 п. 1.55)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-о наличие и защите дверных проемов в п/п стенах (СНиП 2.01.02-85 п. 3.4)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-об</w:t>
      </w:r>
      <w:r w:rsidR="00662CB3" w:rsidRPr="005E1E3D">
        <w:rPr>
          <w:rFonts w:ascii="Times New Roman" w:hAnsi="Times New Roman"/>
          <w:sz w:val="28"/>
          <w:szCs w:val="28"/>
        </w:rPr>
        <w:t xml:space="preserve"> </w:t>
      </w:r>
      <w:r w:rsidRPr="005E1E3D">
        <w:rPr>
          <w:rFonts w:ascii="Times New Roman" w:hAnsi="Times New Roman"/>
          <w:sz w:val="28"/>
          <w:szCs w:val="28"/>
        </w:rPr>
        <w:t>устройстве системы приточно-вытяжной противодымной вентиляции (СНиП 41-01-2003 п. 8.1)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-о проветривание помещений имеющих естественное освещение (СНиП 2.08.02-89 п. 1.159);</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необходимость деления здания на дымовые зоны (СНиП 41-01-2003 п 8.8) ;</w:t>
      </w:r>
    </w:p>
    <w:p w:rsidR="00662CB3"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наличии приспособлений для самозакрывания (СНиП 2.01.02-85* п. 4.15) ;</w:t>
      </w:r>
    </w:p>
    <w:p w:rsidR="00662CB3" w:rsidRPr="005E1E3D" w:rsidRDefault="00E16A9C" w:rsidP="00662CB3">
      <w:pPr>
        <w:tabs>
          <w:tab w:val="left" w:pos="825"/>
        </w:tabs>
        <w:spacing w:after="0" w:line="360" w:lineRule="auto"/>
        <w:ind w:firstLine="709"/>
        <w:jc w:val="both"/>
        <w:rPr>
          <w:rFonts w:ascii="Times New Roman" w:hAnsi="Times New Roman"/>
          <w:sz w:val="28"/>
          <w:szCs w:val="28"/>
        </w:rPr>
      </w:pPr>
      <w:r w:rsidRPr="005E1E3D">
        <w:rPr>
          <w:rFonts w:ascii="Times New Roman" w:hAnsi="Times New Roman"/>
          <w:sz w:val="28"/>
          <w:szCs w:val="28"/>
        </w:rPr>
        <w:t>- о подаче воздуха в тамбур-шлюзы (СНиП 41-01-2003 п. 8.13, 8.14)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xml:space="preserve">- о </w:t>
      </w:r>
      <w:r w:rsidR="00385266">
        <w:rPr>
          <w:rFonts w:ascii="Times New Roman" w:hAnsi="Times New Roman"/>
          <w:sz w:val="28"/>
          <w:szCs w:val="28"/>
        </w:rPr>
        <w:t>н</w:t>
      </w:r>
      <w:r w:rsidRPr="005E1E3D">
        <w:rPr>
          <w:rFonts w:ascii="Times New Roman" w:hAnsi="Times New Roman"/>
          <w:sz w:val="28"/>
          <w:szCs w:val="28"/>
        </w:rPr>
        <w:t>аличи</w:t>
      </w:r>
      <w:r w:rsidR="00385266">
        <w:rPr>
          <w:rFonts w:ascii="Times New Roman" w:hAnsi="Times New Roman"/>
          <w:sz w:val="28"/>
          <w:szCs w:val="28"/>
        </w:rPr>
        <w:t>и</w:t>
      </w:r>
      <w:r w:rsidRPr="005E1E3D">
        <w:rPr>
          <w:rFonts w:ascii="Times New Roman" w:hAnsi="Times New Roman"/>
          <w:sz w:val="28"/>
          <w:szCs w:val="28"/>
        </w:rPr>
        <w:t xml:space="preserve"> системы вытяжной противодымной вентиляции для удаления продуктов горения при пожаре из коридоров (СНиП 41-01-2003 п. 8.2) ;</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об устройстве незадымляемой лестничной клетки (СНиП 41-01-2003 п. 8.2) ;</w:t>
      </w:r>
    </w:p>
    <w:p w:rsidR="00E16A9C" w:rsidRPr="005E1E3D" w:rsidRDefault="00E16A9C" w:rsidP="00662CB3">
      <w:pPr>
        <w:pStyle w:val="a3"/>
        <w:widowControl w:val="0"/>
        <w:spacing w:after="0" w:line="360" w:lineRule="auto"/>
        <w:ind w:firstLine="709"/>
        <w:jc w:val="both"/>
        <w:rPr>
          <w:sz w:val="28"/>
          <w:szCs w:val="28"/>
        </w:rPr>
      </w:pPr>
      <w:r w:rsidRPr="005E1E3D">
        <w:rPr>
          <w:sz w:val="28"/>
          <w:szCs w:val="28"/>
        </w:rPr>
        <w:t xml:space="preserve">- о наличии подъездов к зданиям и сооружениям (СНиП </w:t>
      </w:r>
      <w:r w:rsidRPr="005E1E3D">
        <w:rPr>
          <w:sz w:val="28"/>
          <w:szCs w:val="28"/>
          <w:lang w:val="en-US"/>
        </w:rPr>
        <w:t>II</w:t>
      </w:r>
      <w:r w:rsidRPr="005E1E3D">
        <w:rPr>
          <w:sz w:val="28"/>
          <w:szCs w:val="28"/>
        </w:rPr>
        <w:t>-89-80*. п.3.46*примеч.1,4*);</w:t>
      </w:r>
    </w:p>
    <w:p w:rsidR="00E16A9C" w:rsidRPr="005E1E3D" w:rsidRDefault="00E16A9C" w:rsidP="00662CB3">
      <w:pPr>
        <w:pStyle w:val="a3"/>
        <w:widowControl w:val="0"/>
        <w:spacing w:after="0" w:line="360" w:lineRule="auto"/>
        <w:ind w:firstLine="709"/>
        <w:jc w:val="both"/>
        <w:rPr>
          <w:sz w:val="28"/>
          <w:szCs w:val="28"/>
        </w:rPr>
      </w:pPr>
      <w:r w:rsidRPr="005E1E3D">
        <w:rPr>
          <w:sz w:val="28"/>
          <w:szCs w:val="28"/>
        </w:rPr>
        <w:t xml:space="preserve">- о наличие подъездов к водоисточникам (СНиП </w:t>
      </w:r>
      <w:r w:rsidRPr="005E1E3D">
        <w:rPr>
          <w:sz w:val="28"/>
          <w:szCs w:val="28"/>
          <w:lang w:val="en-US"/>
        </w:rPr>
        <w:t>II</w:t>
      </w:r>
      <w:r w:rsidRPr="005E1E3D">
        <w:rPr>
          <w:sz w:val="28"/>
          <w:szCs w:val="28"/>
        </w:rPr>
        <w:t>-89-80*. п.3.46*</w:t>
      </w:r>
      <w:r w:rsidR="00385266">
        <w:rPr>
          <w:sz w:val="28"/>
          <w:szCs w:val="28"/>
        </w:rPr>
        <w:t xml:space="preserve"> </w:t>
      </w:r>
      <w:r w:rsidRPr="005E1E3D">
        <w:rPr>
          <w:sz w:val="28"/>
          <w:szCs w:val="28"/>
        </w:rPr>
        <w:t>примеч.2);</w:t>
      </w:r>
    </w:p>
    <w:p w:rsidR="00E16A9C" w:rsidRPr="005E1E3D" w:rsidRDefault="00E16A9C" w:rsidP="00662CB3">
      <w:pPr>
        <w:pStyle w:val="a3"/>
        <w:widowControl w:val="0"/>
        <w:spacing w:after="0" w:line="360" w:lineRule="auto"/>
        <w:ind w:firstLine="709"/>
        <w:jc w:val="both"/>
        <w:rPr>
          <w:sz w:val="28"/>
          <w:szCs w:val="28"/>
        </w:rPr>
      </w:pPr>
      <w:r w:rsidRPr="005E1E3D">
        <w:rPr>
          <w:sz w:val="28"/>
          <w:szCs w:val="28"/>
        </w:rPr>
        <w:t xml:space="preserve">- о правильности размещения пожарных гидрантов (СНиП </w:t>
      </w:r>
      <w:r w:rsidRPr="005E1E3D">
        <w:rPr>
          <w:sz w:val="28"/>
          <w:szCs w:val="28"/>
          <w:lang w:val="en-US"/>
        </w:rPr>
        <w:t>II</w:t>
      </w:r>
      <w:r w:rsidRPr="005E1E3D">
        <w:rPr>
          <w:sz w:val="28"/>
          <w:szCs w:val="28"/>
        </w:rPr>
        <w:t>-89-80*. п.3.46* примеч.3);</w:t>
      </w:r>
    </w:p>
    <w:p w:rsidR="00E16A9C" w:rsidRPr="005E1E3D" w:rsidRDefault="00E16A9C" w:rsidP="00662CB3">
      <w:pPr>
        <w:pStyle w:val="a3"/>
        <w:widowControl w:val="0"/>
        <w:spacing w:after="0" w:line="360" w:lineRule="auto"/>
        <w:ind w:firstLine="709"/>
        <w:jc w:val="both"/>
        <w:rPr>
          <w:sz w:val="28"/>
          <w:szCs w:val="28"/>
        </w:rPr>
      </w:pPr>
      <w:r w:rsidRPr="005E1E3D">
        <w:rPr>
          <w:sz w:val="28"/>
          <w:szCs w:val="28"/>
        </w:rPr>
        <w:t xml:space="preserve">- о наличии и размещении пожарного депо (поста) (СНиП </w:t>
      </w:r>
      <w:r w:rsidRPr="005E1E3D">
        <w:rPr>
          <w:sz w:val="28"/>
          <w:szCs w:val="28"/>
          <w:lang w:val="en-US"/>
        </w:rPr>
        <w:t>II</w:t>
      </w:r>
      <w:r w:rsidRPr="005E1E3D">
        <w:rPr>
          <w:sz w:val="28"/>
          <w:szCs w:val="28"/>
        </w:rPr>
        <w:t>-89-80*. п.3.37);</w:t>
      </w:r>
    </w:p>
    <w:p w:rsidR="00E16A9C" w:rsidRPr="005E1E3D" w:rsidRDefault="00E16A9C" w:rsidP="00662CB3">
      <w:pPr>
        <w:pStyle w:val="a3"/>
        <w:widowControl w:val="0"/>
        <w:spacing w:after="0" w:line="360" w:lineRule="auto"/>
        <w:ind w:firstLine="709"/>
        <w:jc w:val="both"/>
        <w:rPr>
          <w:sz w:val="28"/>
          <w:szCs w:val="28"/>
        </w:rPr>
      </w:pPr>
      <w:r w:rsidRPr="005E1E3D">
        <w:rPr>
          <w:sz w:val="28"/>
          <w:szCs w:val="28"/>
        </w:rPr>
        <w:t>- о выходах на кровлю (СНиП 2-01-02-85* п. 1.12.);</w:t>
      </w:r>
    </w:p>
    <w:p w:rsidR="00E16A9C" w:rsidRPr="005E1E3D" w:rsidRDefault="00E16A9C" w:rsidP="00662CB3">
      <w:pPr>
        <w:pStyle w:val="a3"/>
        <w:widowControl w:val="0"/>
        <w:spacing w:after="0" w:line="360" w:lineRule="auto"/>
        <w:ind w:firstLine="709"/>
        <w:jc w:val="both"/>
        <w:rPr>
          <w:sz w:val="28"/>
          <w:szCs w:val="28"/>
        </w:rPr>
      </w:pPr>
      <w:r w:rsidRPr="005E1E3D">
        <w:rPr>
          <w:sz w:val="28"/>
          <w:szCs w:val="28"/>
        </w:rPr>
        <w:t>- о высоте размещения пожарных кранов (п. 6.13 СНиП 2.04.01-85*);</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комплектации пожарных шкафов (п. 6.14 СНиП 2.04.01-85*);</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местах расположения пожарных кранов (п. 6.16 СНиП 2.04.01-85*);</w:t>
      </w: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 о количестве выходов на кровлю (п. 8.3 СНиП 21-01-97).</w:t>
      </w:r>
    </w:p>
    <w:p w:rsidR="00E16A9C" w:rsidRPr="005E1E3D" w:rsidRDefault="00E16A9C" w:rsidP="00662CB3">
      <w:pPr>
        <w:spacing w:after="0" w:line="360" w:lineRule="auto"/>
        <w:ind w:firstLine="709"/>
        <w:jc w:val="both"/>
        <w:rPr>
          <w:rFonts w:ascii="Times New Roman" w:hAnsi="Times New Roman"/>
          <w:sz w:val="28"/>
          <w:szCs w:val="28"/>
        </w:rPr>
      </w:pPr>
    </w:p>
    <w:p w:rsidR="00E16A9C"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Начальник Управления</w:t>
      </w:r>
    </w:p>
    <w:p w:rsidR="00662CB3" w:rsidRPr="005E1E3D" w:rsidRDefault="00E16A9C" w:rsidP="00662CB3">
      <w:pPr>
        <w:spacing w:after="0" w:line="360" w:lineRule="auto"/>
        <w:ind w:firstLine="709"/>
        <w:jc w:val="both"/>
        <w:rPr>
          <w:rFonts w:ascii="Times New Roman" w:hAnsi="Times New Roman"/>
          <w:sz w:val="28"/>
          <w:szCs w:val="28"/>
        </w:rPr>
      </w:pPr>
      <w:r w:rsidRPr="005E1E3D">
        <w:rPr>
          <w:rFonts w:ascii="Times New Roman" w:hAnsi="Times New Roman"/>
          <w:sz w:val="28"/>
          <w:szCs w:val="28"/>
        </w:rPr>
        <w:t>п</w:t>
      </w:r>
      <w:r w:rsidR="00385266">
        <w:rPr>
          <w:rFonts w:ascii="Times New Roman" w:hAnsi="Times New Roman"/>
          <w:sz w:val="28"/>
          <w:szCs w:val="28"/>
        </w:rPr>
        <w:t>олковник внутренней службы:</w:t>
      </w:r>
      <w:r w:rsidRPr="005E1E3D">
        <w:rPr>
          <w:rFonts w:ascii="Times New Roman" w:hAnsi="Times New Roman"/>
          <w:sz w:val="28"/>
          <w:szCs w:val="28"/>
        </w:rPr>
        <w:tab/>
      </w:r>
      <w:r w:rsidRPr="005E1E3D">
        <w:rPr>
          <w:rFonts w:ascii="Times New Roman" w:hAnsi="Times New Roman"/>
          <w:sz w:val="28"/>
          <w:szCs w:val="28"/>
        </w:rPr>
        <w:tab/>
      </w:r>
      <w:r w:rsidRPr="005E1E3D">
        <w:rPr>
          <w:rFonts w:ascii="Times New Roman" w:hAnsi="Times New Roman"/>
          <w:sz w:val="28"/>
          <w:szCs w:val="28"/>
        </w:rPr>
        <w:tab/>
        <w:t>Александров А.А</w:t>
      </w:r>
      <w:r w:rsidR="00385266">
        <w:rPr>
          <w:rFonts w:ascii="Times New Roman" w:hAnsi="Times New Roman"/>
          <w:sz w:val="28"/>
          <w:szCs w:val="28"/>
        </w:rPr>
        <w:t>.</w:t>
      </w:r>
    </w:p>
    <w:p w:rsidR="00E16A9C" w:rsidRPr="005E1E3D" w:rsidRDefault="00385266" w:rsidP="00662CB3">
      <w:pPr>
        <w:spacing w:after="0" w:line="360" w:lineRule="auto"/>
        <w:ind w:firstLine="709"/>
        <w:jc w:val="both"/>
        <w:rPr>
          <w:rFonts w:ascii="Times New Roman" w:hAnsi="Times New Roman"/>
          <w:sz w:val="28"/>
          <w:szCs w:val="20"/>
        </w:rPr>
      </w:pPr>
      <w:r>
        <w:rPr>
          <w:rFonts w:ascii="Times New Roman" w:hAnsi="Times New Roman"/>
          <w:sz w:val="28"/>
          <w:szCs w:val="20"/>
        </w:rPr>
        <w:t>Исполнитель:</w:t>
      </w:r>
    </w:p>
    <w:p w:rsidR="00E16A9C" w:rsidRPr="005E1E3D" w:rsidRDefault="00E16A9C" w:rsidP="00385266">
      <w:pPr>
        <w:spacing w:after="0" w:line="360" w:lineRule="auto"/>
        <w:ind w:firstLine="709"/>
        <w:jc w:val="both"/>
        <w:rPr>
          <w:rFonts w:ascii="Times New Roman" w:hAnsi="Times New Roman"/>
          <w:sz w:val="28"/>
          <w:szCs w:val="20"/>
        </w:rPr>
      </w:pPr>
      <w:r w:rsidRPr="005E1E3D">
        <w:rPr>
          <w:rFonts w:ascii="Times New Roman" w:hAnsi="Times New Roman"/>
          <w:sz w:val="28"/>
          <w:szCs w:val="20"/>
        </w:rPr>
        <w:t>мл. лейтенант вн. службы</w:t>
      </w:r>
      <w:r w:rsidRPr="005E1E3D">
        <w:rPr>
          <w:rFonts w:ascii="Times New Roman" w:hAnsi="Times New Roman"/>
          <w:sz w:val="28"/>
          <w:szCs w:val="20"/>
        </w:rPr>
        <w:tab/>
      </w:r>
      <w:r w:rsidRPr="005E1E3D">
        <w:rPr>
          <w:rFonts w:ascii="Times New Roman" w:hAnsi="Times New Roman"/>
          <w:sz w:val="28"/>
          <w:szCs w:val="28"/>
        </w:rPr>
        <w:tab/>
      </w:r>
      <w:r w:rsidRPr="005E1E3D">
        <w:rPr>
          <w:rFonts w:ascii="Times New Roman" w:hAnsi="Times New Roman"/>
          <w:sz w:val="28"/>
          <w:szCs w:val="20"/>
        </w:rPr>
        <w:t>Игнатенко Д.А.</w:t>
      </w:r>
    </w:p>
    <w:p w:rsidR="00E16A9C" w:rsidRPr="005E1E3D" w:rsidRDefault="00E16A9C" w:rsidP="00662CB3">
      <w:pPr>
        <w:tabs>
          <w:tab w:val="left" w:pos="420"/>
        </w:tabs>
        <w:spacing w:after="0" w:line="360" w:lineRule="auto"/>
        <w:ind w:firstLine="709"/>
        <w:jc w:val="both"/>
        <w:rPr>
          <w:rFonts w:ascii="Times New Roman" w:hAnsi="Times New Roman"/>
          <w:sz w:val="28"/>
          <w:szCs w:val="20"/>
        </w:rPr>
      </w:pPr>
      <w:r w:rsidRPr="005E1E3D">
        <w:rPr>
          <w:rFonts w:ascii="Times New Roman" w:hAnsi="Times New Roman"/>
          <w:sz w:val="28"/>
          <w:szCs w:val="20"/>
        </w:rPr>
        <w:t>тел. 217-26-24</w:t>
      </w:r>
    </w:p>
    <w:p w:rsidR="00E16A9C" w:rsidRDefault="00385266" w:rsidP="00662CB3">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16A9C" w:rsidRPr="005E1E3D">
        <w:rPr>
          <w:rFonts w:ascii="Times New Roman" w:hAnsi="Times New Roman"/>
          <w:b/>
          <w:sz w:val="28"/>
          <w:szCs w:val="28"/>
        </w:rPr>
        <w:t>Литература</w:t>
      </w:r>
    </w:p>
    <w:p w:rsidR="00385266" w:rsidRPr="005E1E3D" w:rsidRDefault="00385266" w:rsidP="00662CB3">
      <w:pPr>
        <w:spacing w:after="0" w:line="360" w:lineRule="auto"/>
        <w:ind w:firstLine="709"/>
        <w:jc w:val="both"/>
        <w:rPr>
          <w:rFonts w:ascii="Times New Roman" w:hAnsi="Times New Roman"/>
          <w:b/>
          <w:sz w:val="28"/>
          <w:szCs w:val="28"/>
        </w:rPr>
      </w:pPr>
    </w:p>
    <w:p w:rsidR="00E16A9C"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ГОСТ 12.1.004-91 Пожарная безопасность. Общие требования - М. : Государственный комитет по стандартам, 1999. -77с.</w:t>
      </w:r>
    </w:p>
    <w:p w:rsidR="00E16A9C"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СниП 2.08.02-89* Общественные здания и сооружения / Госстрой России.- М.: ФГУ ЦПП, 2002. – 40 с.</w:t>
      </w:r>
    </w:p>
    <w:p w:rsidR="00E16A9C"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СНиП 21.01–97*. Пожарная безопасность зданий и сооружений / Госстрой России. – М.: ФГУ ЦПП, 2002. – 16 с.</w:t>
      </w:r>
    </w:p>
    <w:p w:rsidR="00E16A9C"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 xml:space="preserve">СНиП </w:t>
      </w:r>
      <w:r w:rsidRPr="005E1E3D">
        <w:rPr>
          <w:rFonts w:ascii="Times New Roman" w:hAnsi="Times New Roman"/>
          <w:sz w:val="28"/>
          <w:szCs w:val="28"/>
          <w:lang w:val="en-US"/>
        </w:rPr>
        <w:t>II</w:t>
      </w:r>
      <w:r w:rsidR="00664210">
        <w:rPr>
          <w:rFonts w:ascii="Times New Roman" w:hAnsi="Times New Roman"/>
          <w:sz w:val="28"/>
          <w:szCs w:val="28"/>
        </w:rPr>
        <w:t>-89-80*</w:t>
      </w:r>
      <w:r w:rsidRPr="005E1E3D">
        <w:rPr>
          <w:rFonts w:ascii="Times New Roman" w:hAnsi="Times New Roman"/>
          <w:sz w:val="28"/>
          <w:szCs w:val="28"/>
        </w:rPr>
        <w:t>. генеральные планы промышленных предприятий / Минстрой России.- М.: ФГУ ЦПП, 1944. – 36 с.</w:t>
      </w:r>
    </w:p>
    <w:p w:rsidR="00E16A9C"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СНиП 2.07.01-89*. Градостроительство. Планировка и застройка городских и сельских поселений Минстрой России.- М.: ФГУ ЦПП, 1944. – 68 с</w:t>
      </w:r>
    </w:p>
    <w:p w:rsidR="00E16A9C"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 xml:space="preserve">СНиП </w:t>
      </w:r>
      <w:r w:rsidRPr="005E1E3D">
        <w:rPr>
          <w:rFonts w:ascii="Times New Roman" w:hAnsi="Times New Roman"/>
          <w:sz w:val="28"/>
          <w:szCs w:val="28"/>
          <w:lang w:val="en-US"/>
        </w:rPr>
        <w:t>II</w:t>
      </w:r>
      <w:r w:rsidRPr="005E1E3D">
        <w:rPr>
          <w:rFonts w:ascii="Times New Roman" w:hAnsi="Times New Roman"/>
          <w:sz w:val="28"/>
          <w:szCs w:val="28"/>
        </w:rPr>
        <w:t>-97-76. генеральные планы сельскохозяйственных предприятий. – М.: Стройиздат, 1984. – 7 с.</w:t>
      </w:r>
    </w:p>
    <w:p w:rsidR="00E16A9C"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СНиП 31-05-2003. Общественные здания административного назначения</w:t>
      </w:r>
      <w:r w:rsidR="00662CB3" w:rsidRPr="005E1E3D">
        <w:rPr>
          <w:rFonts w:ascii="Times New Roman" w:hAnsi="Times New Roman"/>
          <w:sz w:val="28"/>
          <w:szCs w:val="28"/>
        </w:rPr>
        <w:t xml:space="preserve"> </w:t>
      </w:r>
      <w:r w:rsidRPr="005E1E3D">
        <w:rPr>
          <w:rFonts w:ascii="Times New Roman" w:hAnsi="Times New Roman"/>
          <w:sz w:val="28"/>
          <w:szCs w:val="28"/>
        </w:rPr>
        <w:t>/ Госстрой России.- М.: ФГУ ЦПП, 2004. – 16 с.</w:t>
      </w:r>
    </w:p>
    <w:p w:rsidR="00E16A9C"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СНиП 41-01-2003. отопление, вентиляция и кондиционирование / Госстрой России. – М.: ФГУ ЦПП, 2004 – 21 с.</w:t>
      </w:r>
    </w:p>
    <w:p w:rsidR="00662CB3" w:rsidRPr="005E1E3D"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5E1E3D">
        <w:rPr>
          <w:rFonts w:ascii="Times New Roman" w:hAnsi="Times New Roman"/>
          <w:sz w:val="28"/>
          <w:szCs w:val="28"/>
        </w:rPr>
        <w:t>Грушевский Б.В. Пожарная профилактика в строительстве. - М.: ВИПТШ МВД СССР, 1985. -452 с.</w:t>
      </w:r>
    </w:p>
    <w:p w:rsidR="00E16A9C" w:rsidRPr="00FF4D88" w:rsidRDefault="00E16A9C" w:rsidP="00385266">
      <w:pPr>
        <w:pStyle w:val="a5"/>
        <w:numPr>
          <w:ilvl w:val="0"/>
          <w:numId w:val="3"/>
        </w:numPr>
        <w:tabs>
          <w:tab w:val="clear" w:pos="928"/>
          <w:tab w:val="num" w:pos="330"/>
        </w:tabs>
        <w:spacing w:after="0" w:line="360" w:lineRule="auto"/>
        <w:ind w:left="0" w:firstLine="0"/>
        <w:jc w:val="both"/>
        <w:rPr>
          <w:rFonts w:ascii="Times New Roman" w:hAnsi="Times New Roman"/>
          <w:sz w:val="28"/>
          <w:szCs w:val="28"/>
        </w:rPr>
      </w:pPr>
      <w:r w:rsidRPr="00FF4D88">
        <w:rPr>
          <w:rFonts w:ascii="Times New Roman" w:hAnsi="Times New Roman"/>
          <w:sz w:val="28"/>
          <w:szCs w:val="28"/>
        </w:rPr>
        <w:t>Томин С.В., Токорев В.Н. Задачник по дисцеплине «Пожарной профилактике в строительстве». – М.: ВИПТШ МВД РФ, 196 – 218 с.</w:t>
      </w:r>
      <w:r w:rsidR="00FF4D88" w:rsidRPr="00FF4D88">
        <w:rPr>
          <w:rFonts w:ascii="Times New Roman" w:hAnsi="Times New Roman"/>
          <w:sz w:val="28"/>
          <w:szCs w:val="28"/>
        </w:rPr>
        <w:t xml:space="preserve"> </w:t>
      </w:r>
      <w:r w:rsidRPr="00FF4D88">
        <w:rPr>
          <w:rFonts w:ascii="Times New Roman" w:hAnsi="Times New Roman"/>
          <w:sz w:val="28"/>
          <w:szCs w:val="28"/>
        </w:rPr>
        <w:t>ФЗ 123,СП1,2,4,5,7,8,10</w:t>
      </w:r>
    </w:p>
    <w:p w:rsidR="00FF4D88" w:rsidRPr="00FF4D88" w:rsidRDefault="00FF4D88" w:rsidP="00FF4D88">
      <w:pPr>
        <w:shd w:val="clear" w:color="auto" w:fill="FFFFFF"/>
        <w:autoSpaceDE w:val="0"/>
        <w:autoSpaceDN w:val="0"/>
        <w:adjustRightInd w:val="0"/>
        <w:spacing w:before="160" w:line="360" w:lineRule="auto"/>
        <w:ind w:firstLine="709"/>
        <w:jc w:val="center"/>
        <w:rPr>
          <w:rFonts w:ascii="Times New Roman" w:hAnsi="Times New Roman"/>
          <w:color w:val="FFFFFF"/>
          <w:sz w:val="28"/>
          <w:szCs w:val="18"/>
        </w:rPr>
      </w:pPr>
    </w:p>
    <w:p w:rsidR="00E16A9C" w:rsidRPr="00FF4D88" w:rsidRDefault="00E16A9C" w:rsidP="00662CB3">
      <w:pPr>
        <w:spacing w:after="0" w:line="360" w:lineRule="auto"/>
        <w:ind w:firstLine="709"/>
        <w:jc w:val="both"/>
        <w:rPr>
          <w:rFonts w:ascii="Times New Roman" w:hAnsi="Times New Roman"/>
          <w:sz w:val="28"/>
          <w:szCs w:val="28"/>
        </w:rPr>
      </w:pPr>
      <w:bookmarkStart w:id="0" w:name="_GoBack"/>
      <w:bookmarkEnd w:id="0"/>
    </w:p>
    <w:sectPr w:rsidR="00E16A9C" w:rsidRPr="00FF4D88" w:rsidSect="005E1E3D">
      <w:headerReference w:type="even" r:id="rId73"/>
      <w:headerReference w:type="default" r:id="rId74"/>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5C" w:rsidRDefault="00A5095C" w:rsidP="00B82066">
      <w:pPr>
        <w:spacing w:after="0" w:line="240" w:lineRule="auto"/>
      </w:pPr>
      <w:r>
        <w:separator/>
      </w:r>
    </w:p>
  </w:endnote>
  <w:endnote w:type="continuationSeparator" w:id="0">
    <w:p w:rsidR="00A5095C" w:rsidRDefault="00A5095C" w:rsidP="00B8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5C" w:rsidRDefault="00A5095C" w:rsidP="00B82066">
      <w:pPr>
        <w:spacing w:after="0" w:line="240" w:lineRule="auto"/>
      </w:pPr>
      <w:r>
        <w:separator/>
      </w:r>
    </w:p>
  </w:footnote>
  <w:footnote w:type="continuationSeparator" w:id="0">
    <w:p w:rsidR="00A5095C" w:rsidRDefault="00A5095C" w:rsidP="00B82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227" w:rsidRPr="001D6227" w:rsidRDefault="001D6227" w:rsidP="001D6227">
    <w:pPr>
      <w:pStyle w:val="ab"/>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227" w:rsidRPr="001D6227" w:rsidRDefault="001D6227" w:rsidP="001D6227">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8362B"/>
    <w:multiLevelType w:val="hybridMultilevel"/>
    <w:tmpl w:val="69B6CF56"/>
    <w:lvl w:ilvl="0" w:tplc="4626985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406AE0"/>
    <w:multiLevelType w:val="singleLevel"/>
    <w:tmpl w:val="0419000F"/>
    <w:lvl w:ilvl="0">
      <w:start w:val="1"/>
      <w:numFmt w:val="decimal"/>
      <w:lvlText w:val="%1."/>
      <w:lvlJc w:val="left"/>
      <w:pPr>
        <w:tabs>
          <w:tab w:val="num" w:pos="928"/>
        </w:tabs>
        <w:ind w:left="928" w:hanging="360"/>
      </w:pPr>
      <w:rPr>
        <w:rFonts w:cs="Times New Roman"/>
      </w:rPr>
    </w:lvl>
  </w:abstractNum>
  <w:abstractNum w:abstractNumId="2">
    <w:nsid w:val="6F8B7222"/>
    <w:multiLevelType w:val="hybridMultilevel"/>
    <w:tmpl w:val="6BC4DF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1DD"/>
    <w:rsid w:val="00003394"/>
    <w:rsid w:val="00014632"/>
    <w:rsid w:val="000233E3"/>
    <w:rsid w:val="000270B5"/>
    <w:rsid w:val="00030C54"/>
    <w:rsid w:val="000320CD"/>
    <w:rsid w:val="0003283F"/>
    <w:rsid w:val="000645A0"/>
    <w:rsid w:val="000720EC"/>
    <w:rsid w:val="0008739C"/>
    <w:rsid w:val="00095E08"/>
    <w:rsid w:val="000B5F6C"/>
    <w:rsid w:val="000C4378"/>
    <w:rsid w:val="000E26FF"/>
    <w:rsid w:val="00120AA6"/>
    <w:rsid w:val="001318E4"/>
    <w:rsid w:val="00134827"/>
    <w:rsid w:val="00135423"/>
    <w:rsid w:val="0014002E"/>
    <w:rsid w:val="00145D79"/>
    <w:rsid w:val="001473F9"/>
    <w:rsid w:val="00153CE9"/>
    <w:rsid w:val="00194AA0"/>
    <w:rsid w:val="001A19AD"/>
    <w:rsid w:val="001C5575"/>
    <w:rsid w:val="001D6227"/>
    <w:rsid w:val="00201DC9"/>
    <w:rsid w:val="00207B2F"/>
    <w:rsid w:val="00212845"/>
    <w:rsid w:val="002132C9"/>
    <w:rsid w:val="00233697"/>
    <w:rsid w:val="00234532"/>
    <w:rsid w:val="00241181"/>
    <w:rsid w:val="002439A3"/>
    <w:rsid w:val="0024577A"/>
    <w:rsid w:val="00254A26"/>
    <w:rsid w:val="002D67C0"/>
    <w:rsid w:val="002F72ED"/>
    <w:rsid w:val="00357693"/>
    <w:rsid w:val="003613B6"/>
    <w:rsid w:val="00371E53"/>
    <w:rsid w:val="003808AC"/>
    <w:rsid w:val="00385266"/>
    <w:rsid w:val="003A0A54"/>
    <w:rsid w:val="003A1B7C"/>
    <w:rsid w:val="003A410C"/>
    <w:rsid w:val="003C3774"/>
    <w:rsid w:val="003F087E"/>
    <w:rsid w:val="00407689"/>
    <w:rsid w:val="004240D0"/>
    <w:rsid w:val="00461B4F"/>
    <w:rsid w:val="004804E5"/>
    <w:rsid w:val="00481F9A"/>
    <w:rsid w:val="004A636C"/>
    <w:rsid w:val="004B59B5"/>
    <w:rsid w:val="004C237A"/>
    <w:rsid w:val="004C34CD"/>
    <w:rsid w:val="004E5EE2"/>
    <w:rsid w:val="00516C95"/>
    <w:rsid w:val="00532648"/>
    <w:rsid w:val="0055674F"/>
    <w:rsid w:val="005579B8"/>
    <w:rsid w:val="00570E60"/>
    <w:rsid w:val="005755AA"/>
    <w:rsid w:val="005A24FA"/>
    <w:rsid w:val="005B1022"/>
    <w:rsid w:val="005C77E8"/>
    <w:rsid w:val="005E1E3D"/>
    <w:rsid w:val="005E4DA5"/>
    <w:rsid w:val="005F0C93"/>
    <w:rsid w:val="00617688"/>
    <w:rsid w:val="006200F0"/>
    <w:rsid w:val="00626676"/>
    <w:rsid w:val="0063466C"/>
    <w:rsid w:val="00662CB3"/>
    <w:rsid w:val="00664210"/>
    <w:rsid w:val="00672B26"/>
    <w:rsid w:val="00676DCF"/>
    <w:rsid w:val="006842BA"/>
    <w:rsid w:val="006A0E91"/>
    <w:rsid w:val="006B664B"/>
    <w:rsid w:val="00715D7A"/>
    <w:rsid w:val="00721CB3"/>
    <w:rsid w:val="0072620A"/>
    <w:rsid w:val="00732560"/>
    <w:rsid w:val="0074169D"/>
    <w:rsid w:val="00756A32"/>
    <w:rsid w:val="0076024F"/>
    <w:rsid w:val="00782007"/>
    <w:rsid w:val="00796250"/>
    <w:rsid w:val="007C40AA"/>
    <w:rsid w:val="007D2E47"/>
    <w:rsid w:val="007D396E"/>
    <w:rsid w:val="007F677D"/>
    <w:rsid w:val="007F68A4"/>
    <w:rsid w:val="00846C32"/>
    <w:rsid w:val="00865F78"/>
    <w:rsid w:val="008A0335"/>
    <w:rsid w:val="008A44B5"/>
    <w:rsid w:val="008D034D"/>
    <w:rsid w:val="008D5318"/>
    <w:rsid w:val="008E351A"/>
    <w:rsid w:val="008E71A4"/>
    <w:rsid w:val="008F340F"/>
    <w:rsid w:val="008F534E"/>
    <w:rsid w:val="00900429"/>
    <w:rsid w:val="00935B8B"/>
    <w:rsid w:val="00974D5D"/>
    <w:rsid w:val="009911D1"/>
    <w:rsid w:val="009A4B73"/>
    <w:rsid w:val="009C011E"/>
    <w:rsid w:val="009C39C1"/>
    <w:rsid w:val="009C5AF8"/>
    <w:rsid w:val="00A201C7"/>
    <w:rsid w:val="00A26691"/>
    <w:rsid w:val="00A40380"/>
    <w:rsid w:val="00A5095C"/>
    <w:rsid w:val="00A858F3"/>
    <w:rsid w:val="00A86B15"/>
    <w:rsid w:val="00AE6A55"/>
    <w:rsid w:val="00B00728"/>
    <w:rsid w:val="00B16C51"/>
    <w:rsid w:val="00B2143C"/>
    <w:rsid w:val="00B265AB"/>
    <w:rsid w:val="00B34338"/>
    <w:rsid w:val="00B502E0"/>
    <w:rsid w:val="00B567B0"/>
    <w:rsid w:val="00B675C7"/>
    <w:rsid w:val="00B67AC5"/>
    <w:rsid w:val="00B82066"/>
    <w:rsid w:val="00BD7C21"/>
    <w:rsid w:val="00BF2F0D"/>
    <w:rsid w:val="00BF4A1B"/>
    <w:rsid w:val="00C30C5C"/>
    <w:rsid w:val="00C32F36"/>
    <w:rsid w:val="00C40419"/>
    <w:rsid w:val="00C40729"/>
    <w:rsid w:val="00C476EF"/>
    <w:rsid w:val="00C57340"/>
    <w:rsid w:val="00C93659"/>
    <w:rsid w:val="00CC3365"/>
    <w:rsid w:val="00CE0BE4"/>
    <w:rsid w:val="00CE338E"/>
    <w:rsid w:val="00CE6491"/>
    <w:rsid w:val="00CF4C9D"/>
    <w:rsid w:val="00D04729"/>
    <w:rsid w:val="00D11EAB"/>
    <w:rsid w:val="00D231FB"/>
    <w:rsid w:val="00D64D9E"/>
    <w:rsid w:val="00D84DC0"/>
    <w:rsid w:val="00DC66D5"/>
    <w:rsid w:val="00DF7F54"/>
    <w:rsid w:val="00E02FAD"/>
    <w:rsid w:val="00E10804"/>
    <w:rsid w:val="00E16A9C"/>
    <w:rsid w:val="00E200EC"/>
    <w:rsid w:val="00E60545"/>
    <w:rsid w:val="00E63CE2"/>
    <w:rsid w:val="00E666C6"/>
    <w:rsid w:val="00E6707F"/>
    <w:rsid w:val="00E83AFE"/>
    <w:rsid w:val="00E87122"/>
    <w:rsid w:val="00EB09E6"/>
    <w:rsid w:val="00F05DA4"/>
    <w:rsid w:val="00F068A0"/>
    <w:rsid w:val="00F23C14"/>
    <w:rsid w:val="00F2649B"/>
    <w:rsid w:val="00F47B71"/>
    <w:rsid w:val="00F524E2"/>
    <w:rsid w:val="00F801DD"/>
    <w:rsid w:val="00F8554E"/>
    <w:rsid w:val="00F9454A"/>
    <w:rsid w:val="00FB2B0D"/>
    <w:rsid w:val="00FC383B"/>
    <w:rsid w:val="00FC7D28"/>
    <w:rsid w:val="00FE4192"/>
    <w:rsid w:val="00FF2734"/>
    <w:rsid w:val="00FF4D88"/>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F47A4E97-292E-4C1C-909E-49B4F3DF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F5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476EF"/>
    <w:pPr>
      <w:overflowPunct w:val="0"/>
      <w:autoSpaceDE w:val="0"/>
      <w:autoSpaceDN w:val="0"/>
      <w:adjustRightInd w:val="0"/>
      <w:spacing w:after="120" w:line="240" w:lineRule="auto"/>
    </w:pPr>
    <w:rPr>
      <w:rFonts w:ascii="Times New Roman" w:hAnsi="Times New Roman"/>
      <w:sz w:val="20"/>
      <w:szCs w:val="20"/>
    </w:rPr>
  </w:style>
  <w:style w:type="character" w:customStyle="1" w:styleId="a4">
    <w:name w:val="Основной текст Знак"/>
    <w:link w:val="a3"/>
    <w:uiPriority w:val="99"/>
    <w:locked/>
    <w:rsid w:val="00C476EF"/>
    <w:rPr>
      <w:rFonts w:ascii="Times New Roman" w:hAnsi="Times New Roman" w:cs="Times New Roman"/>
      <w:sz w:val="20"/>
      <w:szCs w:val="20"/>
    </w:rPr>
  </w:style>
  <w:style w:type="paragraph" w:customStyle="1" w:styleId="21">
    <w:name w:val="Основной текст 21"/>
    <w:basedOn w:val="a"/>
    <w:link w:val="BodyText2"/>
    <w:uiPriority w:val="99"/>
    <w:rsid w:val="00C476EF"/>
    <w:pPr>
      <w:spacing w:after="0" w:line="240" w:lineRule="auto"/>
      <w:ind w:firstLine="709"/>
      <w:jc w:val="both"/>
    </w:pPr>
    <w:rPr>
      <w:rFonts w:ascii="Times New Roman" w:hAnsi="Times New Roman"/>
      <w:sz w:val="24"/>
      <w:szCs w:val="20"/>
    </w:rPr>
  </w:style>
  <w:style w:type="character" w:customStyle="1" w:styleId="BodyText2">
    <w:name w:val="Body Text 2 Знак"/>
    <w:link w:val="21"/>
    <w:uiPriority w:val="99"/>
    <w:locked/>
    <w:rsid w:val="00C476EF"/>
    <w:rPr>
      <w:rFonts w:ascii="Times New Roman" w:hAnsi="Times New Roman" w:cs="Times New Roman"/>
      <w:sz w:val="20"/>
      <w:szCs w:val="20"/>
    </w:rPr>
  </w:style>
  <w:style w:type="paragraph" w:styleId="2">
    <w:name w:val="Body Text 2"/>
    <w:basedOn w:val="a"/>
    <w:link w:val="20"/>
    <w:uiPriority w:val="99"/>
    <w:semiHidden/>
    <w:rsid w:val="00F068A0"/>
    <w:pPr>
      <w:spacing w:after="120" w:line="480" w:lineRule="auto"/>
    </w:pPr>
  </w:style>
  <w:style w:type="character" w:customStyle="1" w:styleId="20">
    <w:name w:val="Основной текст 2 Знак"/>
    <w:link w:val="2"/>
    <w:uiPriority w:val="99"/>
    <w:semiHidden/>
    <w:locked/>
    <w:rsid w:val="00F068A0"/>
    <w:rPr>
      <w:rFonts w:cs="Times New Roman"/>
    </w:rPr>
  </w:style>
  <w:style w:type="paragraph" w:styleId="a5">
    <w:name w:val="Body Text Indent"/>
    <w:basedOn w:val="a"/>
    <w:link w:val="a6"/>
    <w:uiPriority w:val="99"/>
    <w:rsid w:val="00F068A0"/>
    <w:pPr>
      <w:spacing w:after="120"/>
      <w:ind w:left="283"/>
    </w:pPr>
  </w:style>
  <w:style w:type="character" w:customStyle="1" w:styleId="a6">
    <w:name w:val="Основной текст с отступом Знак"/>
    <w:link w:val="a5"/>
    <w:uiPriority w:val="99"/>
    <w:locked/>
    <w:rsid w:val="00F068A0"/>
    <w:rPr>
      <w:rFonts w:cs="Times New Roman"/>
    </w:rPr>
  </w:style>
  <w:style w:type="paragraph" w:styleId="a7">
    <w:name w:val="List Paragraph"/>
    <w:basedOn w:val="a"/>
    <w:uiPriority w:val="99"/>
    <w:qFormat/>
    <w:rsid w:val="00F068A0"/>
    <w:pPr>
      <w:ind w:left="720"/>
      <w:contextualSpacing/>
    </w:pPr>
  </w:style>
  <w:style w:type="table" w:styleId="a8">
    <w:name w:val="Table Grid"/>
    <w:basedOn w:val="a1"/>
    <w:uiPriority w:val="99"/>
    <w:rsid w:val="0013542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uiPriority w:val="99"/>
    <w:rsid w:val="004B59B5"/>
    <w:pPr>
      <w:spacing w:after="120"/>
      <w:ind w:left="283"/>
    </w:pPr>
    <w:rPr>
      <w:sz w:val="16"/>
      <w:szCs w:val="16"/>
    </w:rPr>
  </w:style>
  <w:style w:type="character" w:customStyle="1" w:styleId="30">
    <w:name w:val="Основной текст с отступом 3 Знак"/>
    <w:link w:val="3"/>
    <w:uiPriority w:val="99"/>
    <w:locked/>
    <w:rsid w:val="004B59B5"/>
    <w:rPr>
      <w:rFonts w:cs="Times New Roman"/>
      <w:sz w:val="16"/>
      <w:szCs w:val="16"/>
    </w:rPr>
  </w:style>
  <w:style w:type="paragraph" w:customStyle="1" w:styleId="a9">
    <w:name w:val="Мой стиль"/>
    <w:basedOn w:val="a"/>
    <w:uiPriority w:val="99"/>
    <w:rsid w:val="004B59B5"/>
    <w:pPr>
      <w:spacing w:after="0" w:line="240" w:lineRule="auto"/>
    </w:pPr>
    <w:rPr>
      <w:rFonts w:ascii="Times New Roman" w:hAnsi="Times New Roman"/>
      <w:sz w:val="24"/>
      <w:szCs w:val="20"/>
    </w:rPr>
  </w:style>
  <w:style w:type="paragraph" w:styleId="aa">
    <w:name w:val="Normal (Web)"/>
    <w:basedOn w:val="a"/>
    <w:uiPriority w:val="99"/>
    <w:rsid w:val="00DF7F54"/>
    <w:pPr>
      <w:spacing w:before="100" w:beforeAutospacing="1" w:after="100" w:afterAutospacing="1" w:line="240" w:lineRule="auto"/>
      <w:jc w:val="both"/>
    </w:pPr>
    <w:rPr>
      <w:rFonts w:ascii="Arial" w:hAnsi="Arial" w:cs="Arial"/>
      <w:color w:val="000000"/>
      <w:sz w:val="20"/>
      <w:szCs w:val="20"/>
    </w:rPr>
  </w:style>
  <w:style w:type="paragraph" w:styleId="ab">
    <w:name w:val="header"/>
    <w:basedOn w:val="a"/>
    <w:link w:val="ac"/>
    <w:uiPriority w:val="99"/>
    <w:semiHidden/>
    <w:rsid w:val="00E02FAD"/>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E02FAD"/>
    <w:rPr>
      <w:rFonts w:cs="Times New Roman"/>
    </w:rPr>
  </w:style>
  <w:style w:type="paragraph" w:styleId="ad">
    <w:name w:val="footer"/>
    <w:basedOn w:val="a"/>
    <w:link w:val="ae"/>
    <w:uiPriority w:val="99"/>
    <w:semiHidden/>
    <w:rsid w:val="00E02FAD"/>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E02FAD"/>
    <w:rPr>
      <w:rFonts w:cs="Times New Roman"/>
    </w:rPr>
  </w:style>
  <w:style w:type="character" w:styleId="af">
    <w:name w:val="Hyperlink"/>
    <w:uiPriority w:val="99"/>
    <w:rsid w:val="001D6227"/>
    <w:rPr>
      <w:rFonts w:cs="Times New Roman"/>
      <w:color w:val="0000FF"/>
      <w:u w:val="single"/>
    </w:rPr>
  </w:style>
  <w:style w:type="paragraph" w:customStyle="1" w:styleId="1">
    <w:name w:val="Стиль1"/>
    <w:basedOn w:val="a"/>
    <w:uiPriority w:val="99"/>
    <w:rsid w:val="00385266"/>
    <w:pPr>
      <w:spacing w:after="0" w:line="360" w:lineRule="auto"/>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7124</Words>
  <Characters>40608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WIN7XP</Company>
  <LinksUpToDate>false</LinksUpToDate>
  <CharactersWithSpaces>47637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WIN7XP</dc:creator>
  <cp:keywords/>
  <dc:description/>
  <cp:lastModifiedBy>admin</cp:lastModifiedBy>
  <cp:revision>2</cp:revision>
  <dcterms:created xsi:type="dcterms:W3CDTF">2014-03-26T18:42:00Z</dcterms:created>
  <dcterms:modified xsi:type="dcterms:W3CDTF">2014-03-26T18:42:00Z</dcterms:modified>
</cp:coreProperties>
</file>