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7B" w:rsidRPr="005B70D2" w:rsidRDefault="008C20B3" w:rsidP="005B70D2">
      <w:pPr>
        <w:pStyle w:val="1"/>
        <w:spacing w:before="0" w:after="0" w:line="360" w:lineRule="auto"/>
        <w:ind w:firstLine="709"/>
        <w:jc w:val="both"/>
        <w:rPr>
          <w:spacing w:val="0"/>
          <w:sz w:val="28"/>
          <w:szCs w:val="28"/>
          <w:lang w:val="ru-RU"/>
        </w:rPr>
      </w:pPr>
      <w:r w:rsidRPr="005B70D2">
        <w:rPr>
          <w:spacing w:val="0"/>
          <w:sz w:val="28"/>
          <w:szCs w:val="28"/>
          <w:lang w:val="ru-RU"/>
        </w:rPr>
        <w:t>Психология установки Д.Н. Узнадзе</w:t>
      </w:r>
    </w:p>
    <w:p w:rsidR="00637B39" w:rsidRPr="00574CAD" w:rsidRDefault="00637B39" w:rsidP="005B70D2">
      <w:pPr>
        <w:ind w:firstLine="709"/>
        <w:rPr>
          <w:spacing w:val="0"/>
          <w:lang w:val="ru-RU"/>
        </w:rPr>
      </w:pPr>
    </w:p>
    <w:p w:rsidR="00296C7B" w:rsidRPr="005B70D2" w:rsidRDefault="00296C7B" w:rsidP="005B70D2">
      <w:pPr>
        <w:ind w:firstLine="709"/>
        <w:rPr>
          <w:spacing w:val="0"/>
          <w:lang w:val="ru-RU"/>
        </w:rPr>
      </w:pPr>
      <w:r w:rsidRPr="005B70D2">
        <w:rPr>
          <w:spacing w:val="0"/>
          <w:lang w:val="ru-RU"/>
        </w:rPr>
        <w:t>Широкую известность получил</w:t>
      </w:r>
      <w:r w:rsidR="008C20B3" w:rsidRPr="005B70D2">
        <w:rPr>
          <w:spacing w:val="0"/>
          <w:lang w:val="ru-RU"/>
        </w:rPr>
        <w:t>а выдвинутая и разработанная Д.</w:t>
      </w:r>
      <w:r w:rsidRPr="005B70D2">
        <w:rPr>
          <w:spacing w:val="0"/>
          <w:lang w:val="ru-RU"/>
        </w:rPr>
        <w:t>Н. Узнадзе, его учениками и сотрудниками концепция психологии установки.</w:t>
      </w:r>
    </w:p>
    <w:p w:rsidR="00296C7B" w:rsidRPr="005B70D2" w:rsidRDefault="00296C7B" w:rsidP="005B70D2">
      <w:pPr>
        <w:ind w:firstLine="709"/>
        <w:rPr>
          <w:spacing w:val="0"/>
          <w:lang w:val="ru-RU"/>
        </w:rPr>
      </w:pPr>
      <w:r w:rsidRPr="005B70D2">
        <w:rPr>
          <w:spacing w:val="0"/>
          <w:lang w:val="ru-RU"/>
        </w:rPr>
        <w:t>Установка есть неосознанное состояние, предваряющее и определяющее развертывание любых форм психической деятельности. Установка выступает как состояние мобилизованности, готовности к действию, состояние, обусловленное наличием у субъекта потребности и соответствующей ситуации ее удовлетворения.</w:t>
      </w:r>
    </w:p>
    <w:p w:rsidR="00296C7B" w:rsidRPr="005B70D2" w:rsidRDefault="00296C7B" w:rsidP="005B70D2">
      <w:pPr>
        <w:ind w:firstLine="709"/>
        <w:rPr>
          <w:spacing w:val="0"/>
          <w:lang w:val="ru-RU"/>
        </w:rPr>
      </w:pPr>
      <w:r w:rsidRPr="005B70D2">
        <w:rPr>
          <w:spacing w:val="0"/>
          <w:lang w:val="ru-RU"/>
        </w:rPr>
        <w:t>Установка, следовательно, есть механизм регуляции деятельности, и регулирующая функция установки проявляется в форме направленности на решение определенной задачи. Так же как и для других совет</w:t>
      </w:r>
      <w:r w:rsidR="008C20B3" w:rsidRPr="005B70D2">
        <w:rPr>
          <w:spacing w:val="0"/>
          <w:lang w:val="ru-RU"/>
        </w:rPr>
        <w:t>ских психологов, для школы Д. Н.</w:t>
      </w:r>
      <w:r w:rsidRPr="005B70D2">
        <w:rPr>
          <w:spacing w:val="0"/>
          <w:lang w:val="ru-RU"/>
        </w:rPr>
        <w:t xml:space="preserve"> Узнадзе отправным становится понятие о деятельности, на базе которой строится все здание “наших психических содержаний — наше познание, наши чувства, наша воля”.</w:t>
      </w:r>
    </w:p>
    <w:p w:rsidR="00296C7B" w:rsidRPr="005B70D2" w:rsidRDefault="00296C7B" w:rsidP="005B70D2">
      <w:pPr>
        <w:ind w:firstLine="709"/>
        <w:rPr>
          <w:spacing w:val="0"/>
          <w:lang w:val="ru-RU"/>
        </w:rPr>
      </w:pPr>
      <w:r w:rsidRPr="005B70D2">
        <w:rPr>
          <w:spacing w:val="0"/>
          <w:lang w:val="ru-RU"/>
        </w:rPr>
        <w:t>Д. Н. Узнадзе</w:t>
      </w:r>
    </w:p>
    <w:p w:rsidR="00296C7B" w:rsidRPr="005B70D2" w:rsidRDefault="00637B39" w:rsidP="005B70D2">
      <w:pPr>
        <w:pStyle w:val="2"/>
        <w:spacing w:before="0" w:after="0"/>
        <w:ind w:firstLine="709"/>
        <w:jc w:val="both"/>
        <w:rPr>
          <w:spacing w:val="0"/>
          <w:lang w:val="ru-RU"/>
        </w:rPr>
      </w:pPr>
      <w:r w:rsidRPr="00574CAD">
        <w:rPr>
          <w:spacing w:val="0"/>
          <w:lang w:val="ru-RU"/>
        </w:rPr>
        <w:br w:type="page"/>
      </w:r>
      <w:r w:rsidR="008C20B3" w:rsidRPr="005B70D2">
        <w:rPr>
          <w:spacing w:val="0"/>
          <w:lang w:val="ru-RU"/>
        </w:rPr>
        <w:t>Экспериментальные</w:t>
      </w:r>
      <w:r w:rsidR="00296C7B" w:rsidRPr="005B70D2">
        <w:rPr>
          <w:spacing w:val="0"/>
          <w:lang w:val="ru-RU"/>
        </w:rPr>
        <w:t xml:space="preserve"> </w:t>
      </w:r>
      <w:r w:rsidR="008C20B3" w:rsidRPr="005B70D2">
        <w:rPr>
          <w:spacing w:val="0"/>
          <w:lang w:val="ru-RU"/>
        </w:rPr>
        <w:t>основы психологии</w:t>
      </w:r>
      <w:r w:rsidR="00296C7B" w:rsidRPr="005B70D2">
        <w:rPr>
          <w:spacing w:val="0"/>
          <w:lang w:val="ru-RU"/>
        </w:rPr>
        <w:t xml:space="preserve"> </w:t>
      </w:r>
      <w:r w:rsidR="008C20B3" w:rsidRPr="005B70D2">
        <w:rPr>
          <w:spacing w:val="0"/>
          <w:lang w:val="ru-RU"/>
        </w:rPr>
        <w:t>установки</w:t>
      </w:r>
    </w:p>
    <w:p w:rsidR="00296C7B" w:rsidRPr="005B70D2" w:rsidRDefault="008C20B3" w:rsidP="005B70D2">
      <w:pPr>
        <w:pStyle w:val="2"/>
        <w:spacing w:before="0" w:after="0"/>
        <w:ind w:firstLine="709"/>
        <w:jc w:val="both"/>
        <w:rPr>
          <w:spacing w:val="0"/>
          <w:lang w:val="ru-RU"/>
        </w:rPr>
      </w:pPr>
      <w:r w:rsidRPr="005B70D2">
        <w:rPr>
          <w:spacing w:val="0"/>
          <w:lang w:val="ru-RU"/>
        </w:rPr>
        <w:t>Общее учение</w:t>
      </w:r>
      <w:r w:rsidR="00296C7B" w:rsidRPr="005B70D2">
        <w:rPr>
          <w:spacing w:val="0"/>
          <w:lang w:val="ru-RU"/>
        </w:rPr>
        <w:t xml:space="preserve"> </w:t>
      </w:r>
      <w:r w:rsidRPr="005B70D2">
        <w:rPr>
          <w:spacing w:val="0"/>
          <w:lang w:val="ru-RU"/>
        </w:rPr>
        <w:t>об установке</w:t>
      </w:r>
      <w:r w:rsidR="00296C7B" w:rsidRPr="005B70D2">
        <w:rPr>
          <w:spacing w:val="0"/>
          <w:lang w:val="ru-RU"/>
        </w:rPr>
        <w:t xml:space="preserve"> </w:t>
      </w:r>
      <w:r w:rsidRPr="005B70D2">
        <w:rPr>
          <w:spacing w:val="0"/>
          <w:lang w:val="ru-RU"/>
        </w:rPr>
        <w:t>Постановка</w:t>
      </w:r>
      <w:r w:rsidR="00296C7B" w:rsidRPr="005B70D2">
        <w:rPr>
          <w:spacing w:val="0"/>
          <w:lang w:val="ru-RU"/>
        </w:rPr>
        <w:t xml:space="preserve"> </w:t>
      </w:r>
    </w:p>
    <w:p w:rsidR="00296C7B" w:rsidRPr="005B70D2" w:rsidRDefault="008C20B3" w:rsidP="005B70D2">
      <w:pPr>
        <w:pStyle w:val="2"/>
        <w:spacing w:before="0" w:after="0"/>
        <w:ind w:firstLine="709"/>
        <w:jc w:val="both"/>
        <w:rPr>
          <w:spacing w:val="0"/>
          <w:lang w:val="ru-RU"/>
        </w:rPr>
      </w:pPr>
      <w:r w:rsidRPr="005B70D2">
        <w:rPr>
          <w:spacing w:val="0"/>
          <w:lang w:val="ru-RU"/>
        </w:rPr>
        <w:t>Проблемы установки</w:t>
      </w:r>
    </w:p>
    <w:p w:rsidR="008C20B3" w:rsidRPr="005B70D2" w:rsidRDefault="008C20B3" w:rsidP="005B70D2">
      <w:pPr>
        <w:ind w:firstLine="709"/>
        <w:rPr>
          <w:spacing w:val="0"/>
          <w:lang w:val="ru-RU"/>
        </w:rPr>
      </w:pPr>
    </w:p>
    <w:p w:rsidR="00296C7B" w:rsidRPr="005B70D2" w:rsidRDefault="00296C7B" w:rsidP="005B70D2">
      <w:pPr>
        <w:ind w:firstLine="709"/>
        <w:rPr>
          <w:spacing w:val="0"/>
          <w:lang w:val="ru-RU"/>
        </w:rPr>
      </w:pPr>
      <w:r w:rsidRPr="005B70D2">
        <w:rPr>
          <w:spacing w:val="0"/>
          <w:lang w:val="ru-RU"/>
        </w:rPr>
        <w:t>Иллюзия объема. Возьмем два разных по весу, но совершенно одинаковых в других отношениях предмета, скажем два шара, которые отчетливо отличались бы друг от друга по весу, но по объему и другим свойствам были бы совершенно одинаковы. Если предложить эти шары испытуемому с заданием сравнить их между собой по объему, то, как правило, последует ответ: более тяжелый шар меньше по объему, чем более легкий. Причем иллюзия эта обычно выступает тем чаще, чем значительнее разница по весу между шарами. Нужно полагать, что иллюзия здесь обусловлена тем, что с увеличением веса предмета обычно увеличивается и его объем, и вариация его по весу, естественно, внушает субъекту и соответствующую вариацию его в объеме.</w:t>
      </w:r>
    </w:p>
    <w:p w:rsidR="00296C7B" w:rsidRPr="005B70D2" w:rsidRDefault="00296C7B" w:rsidP="005B70D2">
      <w:pPr>
        <w:ind w:firstLine="709"/>
        <w:rPr>
          <w:spacing w:val="0"/>
          <w:lang w:val="ru-RU"/>
        </w:rPr>
      </w:pPr>
      <w:r w:rsidRPr="005B70D2">
        <w:rPr>
          <w:spacing w:val="0"/>
          <w:lang w:val="ru-RU"/>
        </w:rPr>
        <w:t>Через определенное число повторных воздействий (обычно через 10 —15 воздействий) субъект получает в руки пару равных по объему шаров с заданием сравнить их между собой. И вот оказывается, что испытуемый не замечает, как правило, равенства этих объектов; наоборот, ему кажется, что один из них явно больше другого, причем в преобладающем большинстве случаев в направлении контраста, т. е. большим кажется ему шар в тон руке, в которую в предварительных опытах он получал меньший по объему шар. При этом нужно заметить, что явление это выступает в данном случае значительно сильнее и чаще, чем при предложении неодинаковых по весу объектов. Бывает и так, что объект кажется большим в другой руке, т. е. в тон, в которую испытуемый получал больший по объему шар.</w:t>
      </w:r>
    </w:p>
    <w:p w:rsidR="00296C7B" w:rsidRPr="005B70D2" w:rsidRDefault="00296C7B" w:rsidP="005B70D2">
      <w:pPr>
        <w:ind w:firstLine="709"/>
        <w:rPr>
          <w:spacing w:val="0"/>
          <w:lang w:val="ru-RU"/>
        </w:rPr>
      </w:pPr>
      <w:r w:rsidRPr="005B70D2">
        <w:rPr>
          <w:spacing w:val="0"/>
          <w:lang w:val="ru-RU"/>
        </w:rPr>
        <w:t>В этих случаях мы говорим об ассимилятивном феномене. Так возникает иллюзия объема.</w:t>
      </w:r>
    </w:p>
    <w:p w:rsidR="00296C7B" w:rsidRPr="005B70D2" w:rsidRDefault="00296C7B" w:rsidP="005B70D2">
      <w:pPr>
        <w:ind w:firstLine="709"/>
        <w:rPr>
          <w:spacing w:val="0"/>
          <w:lang w:val="ru-RU"/>
        </w:rPr>
      </w:pPr>
      <w:r w:rsidRPr="005B70D2">
        <w:rPr>
          <w:spacing w:val="0"/>
          <w:lang w:val="ru-RU"/>
        </w:rPr>
        <w:t>Но объем воспринимается не только гаптически, как в этом случае; он оценивается и с помощью зрения. Спрашивается, как обстоит дело в этом случае.</w:t>
      </w:r>
    </w:p>
    <w:p w:rsidR="00296C7B" w:rsidRPr="005B70D2" w:rsidRDefault="00296C7B" w:rsidP="005B70D2">
      <w:pPr>
        <w:ind w:firstLine="709"/>
        <w:rPr>
          <w:spacing w:val="0"/>
          <w:lang w:val="ru-RU"/>
        </w:rPr>
      </w:pPr>
      <w:r w:rsidRPr="005B70D2">
        <w:rPr>
          <w:spacing w:val="0"/>
          <w:lang w:val="ru-RU"/>
        </w:rPr>
        <w:t>Мы давали испытуемым на этот раз пару кругов, из которых один был явно больше другого, и испытуемые, сравнив их между собой, должны были указать, какой из них больше. После достаточного числа (10—15) таких однородных экспозиций мы переходили к критическим опытам—экспонировали тахистоскопически два равновеликих круга, и испытуемый, сравнив их между собой, должен был указать, какой из них больше.</w:t>
      </w:r>
    </w:p>
    <w:p w:rsidR="00296C7B" w:rsidRPr="005B70D2" w:rsidRDefault="00296C7B" w:rsidP="005B70D2">
      <w:pPr>
        <w:ind w:firstLine="709"/>
        <w:rPr>
          <w:spacing w:val="0"/>
          <w:lang w:val="ru-RU"/>
        </w:rPr>
      </w:pPr>
      <w:r w:rsidRPr="005B70D2">
        <w:rPr>
          <w:spacing w:val="0"/>
          <w:lang w:val="ru-RU"/>
        </w:rPr>
        <w:t>Результаты этих опытов оказались следующие: испытуемые воспринимали их иллюзорно; причем иллюзии, как правило, возникали почти всегда по контрасту...</w:t>
      </w:r>
    </w:p>
    <w:p w:rsidR="00296C7B" w:rsidRPr="005B70D2" w:rsidRDefault="00296C7B" w:rsidP="005B70D2">
      <w:pPr>
        <w:ind w:firstLine="709"/>
        <w:rPr>
          <w:spacing w:val="0"/>
          <w:lang w:val="ru-RU"/>
        </w:rPr>
      </w:pPr>
      <w:r w:rsidRPr="005B70D2">
        <w:rPr>
          <w:spacing w:val="0"/>
          <w:lang w:val="ru-RU"/>
        </w:rPr>
        <w:t>Иллюзия силы давления. Но наряду с иллюзией объема мы обнаружили и целый ряд других аналогичных с ней феноменов, и</w:t>
      </w:r>
      <w:r w:rsidR="008C20B3" w:rsidRPr="005B70D2">
        <w:rPr>
          <w:spacing w:val="0"/>
          <w:lang w:val="ru-RU"/>
        </w:rPr>
        <w:t>,</w:t>
      </w:r>
      <w:r w:rsidRPr="005B70D2">
        <w:rPr>
          <w:spacing w:val="0"/>
          <w:lang w:val="ru-RU"/>
        </w:rPr>
        <w:t xml:space="preserve"> прежде всего иллюзию давления.</w:t>
      </w:r>
    </w:p>
    <w:p w:rsidR="00296C7B" w:rsidRPr="005B70D2" w:rsidRDefault="00296C7B" w:rsidP="005B70D2">
      <w:pPr>
        <w:ind w:firstLine="709"/>
        <w:rPr>
          <w:spacing w:val="0"/>
          <w:lang w:val="ru-RU"/>
        </w:rPr>
      </w:pPr>
      <w:r w:rsidRPr="005B70D2">
        <w:rPr>
          <w:spacing w:val="0"/>
          <w:lang w:val="ru-RU"/>
        </w:rPr>
        <w:t>Испытуемый получает при посредстве барестезиометра одно за другим два раздражения—сначала сильное, потом сравнительно слабое. Это повторяется 10—15 раз. Опыты рассчитаны на то, чтобы упрочить в испытуемом впечатление данной последовательности раздражений. Затем следует так называемый критический опыт, который заключается в том, что испытуемый получает для сравнения вместо разных два одинаково интенсивных раздражения давления.</w:t>
      </w:r>
    </w:p>
    <w:p w:rsidR="00296C7B" w:rsidRPr="005B70D2" w:rsidRDefault="00296C7B" w:rsidP="005B70D2">
      <w:pPr>
        <w:ind w:firstLine="709"/>
        <w:rPr>
          <w:spacing w:val="0"/>
          <w:lang w:val="ru-RU"/>
        </w:rPr>
      </w:pPr>
      <w:r w:rsidRPr="005B70D2">
        <w:rPr>
          <w:spacing w:val="0"/>
          <w:lang w:val="ru-RU"/>
        </w:rPr>
        <w:t xml:space="preserve">Результаты этих опытов показывают, что испытуемому эти впечатления, как правило, кажутся не одинаковыми, а разными, а именно: давление в первый раз ему кажется более слабым, чем во второй раз. </w:t>
      </w:r>
    </w:p>
    <w:p w:rsidR="00296C7B" w:rsidRPr="005B70D2" w:rsidRDefault="00296C7B" w:rsidP="005B70D2">
      <w:pPr>
        <w:ind w:firstLine="709"/>
        <w:rPr>
          <w:spacing w:val="0"/>
          <w:lang w:val="ru-RU"/>
        </w:rPr>
      </w:pPr>
      <w:r w:rsidRPr="005B70D2">
        <w:rPr>
          <w:spacing w:val="0"/>
          <w:lang w:val="ru-RU"/>
        </w:rPr>
        <w:t>Нужно заметить, что в этих опытах, как и в предыдущих, мы имеем дело с иллюзиями как противоположного, так и симметричного характера: чаще всего встречаются иллюзии, которые сводятся к тому, что испытуемый оценивает предметы критического опыта, т. е. равные экспериментальные раздражители как неодинаковые, а именно: раздражение с той стороны, с которой в предварительных опытах он получал более сильное впечатление давления, он расценивает как более слабое (иллюзия контраста). Но бывает в определенных условиях и так, что вместо контраста появляется феномен ассимиляции, т. е. давление кажется более сильным как раз в том направлении, в котором и в предварительных опытах действовало более интенсивное раздражение.</w:t>
      </w:r>
    </w:p>
    <w:p w:rsidR="00296C7B" w:rsidRPr="005B70D2" w:rsidRDefault="00296C7B" w:rsidP="005B70D2">
      <w:pPr>
        <w:ind w:firstLine="709"/>
        <w:rPr>
          <w:spacing w:val="0"/>
          <w:lang w:val="ru-RU"/>
        </w:rPr>
      </w:pPr>
      <w:r w:rsidRPr="005B70D2">
        <w:rPr>
          <w:spacing w:val="0"/>
          <w:lang w:val="ru-RU"/>
        </w:rPr>
        <w:t>...Следовательно, не подлежит сомнению, что явления, аналогичные с иллюзиями объема, имели место и в сфере восприятия давления, существенно отличающегося по структуре рецептора от восприятия объема.</w:t>
      </w:r>
    </w:p>
    <w:p w:rsidR="00296C7B" w:rsidRPr="005B70D2" w:rsidRDefault="00296C7B" w:rsidP="005B70D2">
      <w:pPr>
        <w:ind w:firstLine="709"/>
        <w:rPr>
          <w:spacing w:val="0"/>
          <w:lang w:val="ru-RU"/>
        </w:rPr>
      </w:pPr>
      <w:r w:rsidRPr="005B70D2">
        <w:rPr>
          <w:spacing w:val="0"/>
          <w:lang w:val="ru-RU"/>
        </w:rPr>
        <w:t xml:space="preserve">Иллюзия слуха. Наши дальнейшие опыты касаются слуховых впечатлений. Они протекают в следующем порядке: испытуемый получает в предварительных опытах при помощи так называемого “падающего аппарата” (Fallapparat) слуховые впечатления попарно: причем первый член пары значительно сильнее, чем второй член той же пары. После 10—15 повторений этих опытов следуют критические опыты, в которых испытуемые получают пары равных слуховых раздражений с заданием сравнить их между собой. </w:t>
      </w:r>
    </w:p>
    <w:p w:rsidR="00296C7B" w:rsidRPr="005B70D2" w:rsidRDefault="00296C7B" w:rsidP="005B70D2">
      <w:pPr>
        <w:ind w:firstLine="709"/>
        <w:rPr>
          <w:spacing w:val="0"/>
          <w:lang w:val="ru-RU"/>
        </w:rPr>
      </w:pPr>
      <w:r w:rsidRPr="005B70D2">
        <w:rPr>
          <w:spacing w:val="0"/>
          <w:lang w:val="ru-RU"/>
        </w:rPr>
        <w:t xml:space="preserve">Цифры, полученные в этих опытах, не оставляют сомнения, что случаи феноменов, аналогичных с феноменом иллюзии объема, имеют место и в области слуховых восприятий. </w:t>
      </w:r>
    </w:p>
    <w:p w:rsidR="00296C7B" w:rsidRPr="005B70D2" w:rsidRDefault="00296C7B" w:rsidP="005B70D2">
      <w:pPr>
        <w:ind w:firstLine="709"/>
        <w:rPr>
          <w:spacing w:val="0"/>
          <w:lang w:val="ru-RU"/>
        </w:rPr>
      </w:pPr>
      <w:r w:rsidRPr="005B70D2">
        <w:rPr>
          <w:spacing w:val="0"/>
          <w:lang w:val="ru-RU"/>
        </w:rPr>
        <w:t>Иллюзия освещения... Испытуемый получает два круга для сравнения их между собой по степени их освещенности, причем один из них значительно светлее, чем другой. В предварительных опытах (10—15 экспозиций) круги эти экспонируются испытуемым в определенном порядке: сначала темный круг, а затем—светлый. В критических же опытах показываются два одинаково светлых круга, которые испытуемый сравнивает между собой по их освещенности. Результаты опытов... не оставляют сомнения, что в критических опытах, под влиянием предварительных, круги не кажутся нам одинаково освещенными: более чем в 73 процентах всех случаев они представляются нашим испытуемым значительно разными. Итак, феномен наш выступает и в этих условиях.</w:t>
      </w:r>
    </w:p>
    <w:p w:rsidR="00296C7B" w:rsidRPr="005B70D2" w:rsidRDefault="00296C7B" w:rsidP="005B70D2">
      <w:pPr>
        <w:ind w:firstLine="709"/>
        <w:rPr>
          <w:spacing w:val="0"/>
          <w:lang w:val="ru-RU"/>
        </w:rPr>
      </w:pPr>
      <w:r w:rsidRPr="005B70D2">
        <w:rPr>
          <w:spacing w:val="0"/>
          <w:lang w:val="ru-RU"/>
        </w:rPr>
        <w:t>Иллюзия количества. Следует отметить, что при соответствующих условиях аналогичные явления имеют место и при сравнении между собой количественных отношений. Испытуемый получает в предварительных опытах два круга, из которых в одном мы имеем значительно большее число точек, чем в другом. Число экспозиций колеблется и здесь в пределах 10—15. В критических опытах испытуемый получает опять два круга, но на этот раз число точек в них одинаковое. Испытуемый, однако, как правило, этого не замечает, а в большинстве случаев ему кажется, что точек в одном из этих кругов заметно больше, чем в другом, а именно больше в том круге, в котором в предварительных опытах он видел меньшее число этих точек.</w:t>
      </w:r>
    </w:p>
    <w:p w:rsidR="00296C7B" w:rsidRPr="005B70D2" w:rsidRDefault="00296C7B" w:rsidP="005B70D2">
      <w:pPr>
        <w:ind w:firstLine="709"/>
        <w:rPr>
          <w:spacing w:val="0"/>
          <w:lang w:val="ru-RU"/>
        </w:rPr>
      </w:pPr>
      <w:r w:rsidRPr="005B70D2">
        <w:rPr>
          <w:spacing w:val="0"/>
          <w:lang w:val="ru-RU"/>
        </w:rPr>
        <w:t>Таким образом, феномен той же иллюзии имеет место и в этих условиях.</w:t>
      </w:r>
    </w:p>
    <w:p w:rsidR="00296C7B" w:rsidRPr="005B70D2" w:rsidRDefault="00296C7B" w:rsidP="005B70D2">
      <w:pPr>
        <w:ind w:firstLine="709"/>
        <w:rPr>
          <w:spacing w:val="0"/>
          <w:lang w:val="ru-RU"/>
        </w:rPr>
      </w:pPr>
      <w:r w:rsidRPr="005B70D2">
        <w:rPr>
          <w:spacing w:val="0"/>
          <w:lang w:val="ru-RU"/>
        </w:rPr>
        <w:t xml:space="preserve">Иллюзия веса. Фехнер в </w:t>
      </w:r>
      <w:smartTag w:uri="urn:schemas-microsoft-com:office:smarttags" w:element="metricconverter">
        <w:smartTagPr>
          <w:attr w:name="ProductID" w:val="1860 г"/>
        </w:smartTagPr>
        <w:r w:rsidRPr="005B70D2">
          <w:rPr>
            <w:spacing w:val="0"/>
            <w:lang w:val="ru-RU"/>
          </w:rPr>
          <w:t>1860 г</w:t>
        </w:r>
      </w:smartTag>
      <w:r w:rsidRPr="005B70D2">
        <w:rPr>
          <w:spacing w:val="0"/>
          <w:lang w:val="ru-RU"/>
        </w:rPr>
        <w:t xml:space="preserve">., а затем Г. Мюллер и Шуман в </w:t>
      </w:r>
      <w:smartTag w:uri="urn:schemas-microsoft-com:office:smarttags" w:element="metricconverter">
        <w:smartTagPr>
          <w:attr w:name="ProductID" w:val="1889 г"/>
        </w:smartTagPr>
        <w:r w:rsidRPr="005B70D2">
          <w:rPr>
            <w:spacing w:val="0"/>
            <w:lang w:val="ru-RU"/>
          </w:rPr>
          <w:t>1889 г</w:t>
        </w:r>
      </w:smartTag>
      <w:r w:rsidRPr="005B70D2">
        <w:rPr>
          <w:spacing w:val="0"/>
          <w:lang w:val="ru-RU"/>
        </w:rPr>
        <w:t>. обратили внимание еще на один аналогичный нашим феномен, ставший затем известным под названием иллюзии веса. Он заключается в следующем: если давать испытуемому задачу повторно, несколько раз подряд, поднять пару предметов заметно неодинакового веса, причем более тяжелый правой, а менее тяжелый левой рукой, то в результате выполнения этой задачи у него вырабатывается состояние, при котором и предметы одинакового веса начинают ему казаться неодинаково тяжелыми, причем груз в тон руке, в которую предварительно он получал более легкий предмет, ему начинает казаться чаще более тяжелым, чем в другой руке.</w:t>
      </w:r>
    </w:p>
    <w:p w:rsidR="00296C7B" w:rsidRPr="005B70D2" w:rsidRDefault="00296C7B" w:rsidP="005B70D2">
      <w:pPr>
        <w:ind w:firstLine="709"/>
        <w:rPr>
          <w:spacing w:val="0"/>
          <w:lang w:val="ru-RU"/>
        </w:rPr>
      </w:pPr>
      <w:r w:rsidRPr="005B70D2">
        <w:rPr>
          <w:spacing w:val="0"/>
          <w:lang w:val="ru-RU"/>
        </w:rPr>
        <w:t>Мы видим, что по существу то же явление, которое было указано нами в ряде предшествующих опытов, имеет место и в области восприятия веса.</w:t>
      </w:r>
    </w:p>
    <w:p w:rsidR="00296C7B" w:rsidRPr="00574CAD" w:rsidRDefault="00574CAD" w:rsidP="00574CAD">
      <w:pPr>
        <w:ind w:firstLine="709"/>
        <w:rPr>
          <w:b/>
          <w:spacing w:val="0"/>
          <w:lang w:val="ru-RU"/>
        </w:rPr>
      </w:pPr>
      <w:r>
        <w:rPr>
          <w:spacing w:val="0"/>
          <w:lang w:val="ru-RU"/>
        </w:rPr>
        <w:br w:type="page"/>
      </w:r>
      <w:r w:rsidR="00C00979" w:rsidRPr="00574CAD">
        <w:rPr>
          <w:b/>
          <w:spacing w:val="0"/>
          <w:lang w:val="ru-RU"/>
        </w:rPr>
        <w:t>Попытки объяснения</w:t>
      </w:r>
      <w:r w:rsidR="00296C7B" w:rsidRPr="00574CAD">
        <w:rPr>
          <w:b/>
          <w:spacing w:val="0"/>
          <w:lang w:val="ru-RU"/>
        </w:rPr>
        <w:t xml:space="preserve"> </w:t>
      </w:r>
      <w:r w:rsidR="00C00979" w:rsidRPr="00574CAD">
        <w:rPr>
          <w:b/>
          <w:spacing w:val="0"/>
          <w:lang w:val="ru-RU"/>
        </w:rPr>
        <w:t>этих феноменов</w:t>
      </w:r>
    </w:p>
    <w:p w:rsidR="00574CAD" w:rsidRPr="00574CAD" w:rsidRDefault="00574CAD" w:rsidP="005B70D2">
      <w:pPr>
        <w:ind w:firstLine="709"/>
        <w:rPr>
          <w:spacing w:val="0"/>
          <w:lang w:val="ru-RU"/>
        </w:rPr>
      </w:pPr>
    </w:p>
    <w:p w:rsidR="00296C7B" w:rsidRPr="005B70D2" w:rsidRDefault="00296C7B" w:rsidP="005B70D2">
      <w:pPr>
        <w:ind w:firstLine="709"/>
        <w:rPr>
          <w:spacing w:val="0"/>
          <w:lang w:val="ru-RU"/>
        </w:rPr>
      </w:pPr>
      <w:r w:rsidRPr="005B70D2">
        <w:rPr>
          <w:spacing w:val="0"/>
          <w:lang w:val="ru-RU"/>
        </w:rPr>
        <w:t xml:space="preserve">Теория Мюллера. Если посмотрим все эти опыты, увидим, что •в сущности всюду в них мы имеем дело с одним и тем же явлением: все указанные здесь иллюзии имеют один и тот же характер—они возникают в совершенно аналогичных условиях и, следовательно, должны представлять собой разновидности одного и того же феномена. </w:t>
      </w:r>
    </w:p>
    <w:p w:rsidR="00296C7B" w:rsidRPr="005B70D2" w:rsidRDefault="00296C7B" w:rsidP="005B70D2">
      <w:pPr>
        <w:ind w:firstLine="709"/>
        <w:rPr>
          <w:spacing w:val="0"/>
          <w:lang w:val="ru-RU"/>
        </w:rPr>
      </w:pPr>
      <w:r w:rsidRPr="005B70D2">
        <w:rPr>
          <w:spacing w:val="0"/>
          <w:lang w:val="ru-RU"/>
        </w:rPr>
        <w:t xml:space="preserve">Установка как основа этих иллюзий... Мы видим, что везде, во всех этих опытах, решающую роль играет не то, что специфично для условий каждого из них,— не сенсорный материал, возникающий в особых условиях этих задач, или что-нибудь иное, характерное для них, не то обстоятельство, что в одном случае речь идет, скажем, относительно объема, гаптического или зрительного, а в другом—относительно веса, давления, степени освещения или количества. </w:t>
      </w:r>
    </w:p>
    <w:p w:rsidR="00296C7B" w:rsidRPr="005B70D2" w:rsidRDefault="00296C7B" w:rsidP="005B70D2">
      <w:pPr>
        <w:ind w:firstLine="709"/>
        <w:rPr>
          <w:spacing w:val="0"/>
          <w:lang w:val="ru-RU"/>
        </w:rPr>
      </w:pPr>
      <w:r w:rsidRPr="005B70D2">
        <w:rPr>
          <w:spacing w:val="0"/>
          <w:lang w:val="ru-RU"/>
        </w:rPr>
        <w:t xml:space="preserve">Решающее значение в этом процессе, нужно полагать, имеют наши предварительные экспозиции. В процессе повторного предложения их у испытуемого вырабатывается какое-то внутреннее состояние, которое подготовляет его к восприятию дальнейших экспозиций. Что это внутреннее состояние действительно существует и что оно действительно подготовлено повторным предложением предварительных экспозиций, в этом не может быть сомнения: стоит произвести критическую экспозицию сразу, без предварительных опытов, т. е. предложить испытуемому вместо неравных сразу же равные объекты, чтобы увидеть, что он их воспринимает адекватно. Следовательно, несомненно, что в наших опытах эти равные объекты он воспринимает по типу предварительных экспозиций, а именно как неравные. </w:t>
      </w:r>
    </w:p>
    <w:p w:rsidR="00296C7B" w:rsidRPr="005B70D2" w:rsidRDefault="00296C7B" w:rsidP="005B70D2">
      <w:pPr>
        <w:ind w:firstLine="709"/>
        <w:rPr>
          <w:spacing w:val="0"/>
          <w:lang w:val="ru-RU"/>
        </w:rPr>
      </w:pPr>
      <w:r w:rsidRPr="005B70D2">
        <w:rPr>
          <w:spacing w:val="0"/>
          <w:lang w:val="ru-RU"/>
        </w:rPr>
        <w:t>Это значит, что в результате предварительных опытов у испытуемого появляется состояние, которое, несмотря на то что его ни в какой степени нельзя назвать сознательным, все же оказывается фактором, вполне действенным и, следовательно, вполне реальным фактором, направляющим и определяющим содержание нашего сознания. Испытуемый ровно ничего не знает о том, что в предварительных опытах он получал в руки шары неодинакового объема, он вообще ничего не знает об этих опытах, и</w:t>
      </w:r>
      <w:r w:rsidR="00C00979" w:rsidRPr="005B70D2">
        <w:rPr>
          <w:spacing w:val="0"/>
          <w:lang w:val="ru-RU"/>
        </w:rPr>
        <w:t>,</w:t>
      </w:r>
      <w:r w:rsidRPr="005B70D2">
        <w:rPr>
          <w:spacing w:val="0"/>
          <w:lang w:val="ru-RU"/>
        </w:rPr>
        <w:t xml:space="preserve"> тем не менее</w:t>
      </w:r>
      <w:r w:rsidR="00C00979" w:rsidRPr="005B70D2">
        <w:rPr>
          <w:spacing w:val="0"/>
          <w:lang w:val="ru-RU"/>
        </w:rPr>
        <w:t>,</w:t>
      </w:r>
      <w:r w:rsidRPr="005B70D2">
        <w:rPr>
          <w:spacing w:val="0"/>
          <w:lang w:val="ru-RU"/>
        </w:rPr>
        <w:t xml:space="preserve"> показания критических опытов самым недвусмысленным образом говорят, что их результаты зависят в полной мере от этих предварительных опытов. </w:t>
      </w:r>
    </w:p>
    <w:p w:rsidR="00296C7B" w:rsidRPr="005B70D2" w:rsidRDefault="00296C7B" w:rsidP="005B70D2">
      <w:pPr>
        <w:ind w:firstLine="709"/>
        <w:rPr>
          <w:spacing w:val="0"/>
          <w:lang w:val="ru-RU"/>
        </w:rPr>
      </w:pPr>
      <w:r w:rsidRPr="005B70D2">
        <w:rPr>
          <w:spacing w:val="0"/>
          <w:lang w:val="ru-RU"/>
        </w:rPr>
        <w:t>Мы могли бы сказать, что это состояние, не будучи сознательным, все же представляет своеобразную те</w:t>
      </w:r>
      <w:r w:rsidR="00C00979" w:rsidRPr="005B70D2">
        <w:rPr>
          <w:spacing w:val="0"/>
          <w:lang w:val="ru-RU"/>
        </w:rPr>
        <w:t>нденцию к определенным содержани</w:t>
      </w:r>
      <w:r w:rsidRPr="005B70D2">
        <w:rPr>
          <w:spacing w:val="0"/>
          <w:lang w:val="ru-RU"/>
        </w:rPr>
        <w:t>ям сознания. Правильнее всего было бы назвать это состояние установкой субъекта, и это потому, что, во-первых, это не частичное содержание сознания, не изолированное психическое содержание, которое противопоставляется другим содержаниям сознания и вступает с ними во взаимоотношения, а некоторое целостное состояние субъекта; во-вторых, это не просто какое-нибудь из содержаний его психической жизни, а момент ее динамической определенности. И</w:t>
      </w:r>
      <w:r w:rsidR="00C00979" w:rsidRPr="005B70D2">
        <w:rPr>
          <w:spacing w:val="0"/>
          <w:lang w:val="ru-RU"/>
        </w:rPr>
        <w:t>,</w:t>
      </w:r>
      <w:r w:rsidRPr="005B70D2">
        <w:rPr>
          <w:spacing w:val="0"/>
          <w:lang w:val="ru-RU"/>
        </w:rPr>
        <w:t xml:space="preserve"> наконец, это не какое-нибудь определенное, частичное содержание сознания субъекта, а целостная направленность его в определенную сторону на определенную активность. Словом, это, скорее, установка субъекта как целого, чем какое-нибудь из его отдельных переживаний,</w:t>
      </w:r>
      <w:r w:rsidR="00C00979" w:rsidRPr="005B70D2">
        <w:rPr>
          <w:spacing w:val="0"/>
          <w:lang w:val="ru-RU"/>
        </w:rPr>
        <w:t xml:space="preserve"> </w:t>
      </w:r>
      <w:r w:rsidRPr="005B70D2">
        <w:rPr>
          <w:spacing w:val="0"/>
          <w:lang w:val="ru-RU"/>
        </w:rPr>
        <w:t>—</w:t>
      </w:r>
      <w:r w:rsidR="00C00979" w:rsidRPr="005B70D2">
        <w:rPr>
          <w:spacing w:val="0"/>
          <w:lang w:val="ru-RU"/>
        </w:rPr>
        <w:t xml:space="preserve"> </w:t>
      </w:r>
      <w:r w:rsidRPr="005B70D2">
        <w:rPr>
          <w:spacing w:val="0"/>
          <w:lang w:val="ru-RU"/>
        </w:rPr>
        <w:t xml:space="preserve">его основная, его изначальная реакция на воздействие ситуации, в которой ему приходится ставить и разрешать задачи. </w:t>
      </w:r>
    </w:p>
    <w:p w:rsidR="00296C7B" w:rsidRPr="005B70D2" w:rsidRDefault="00296C7B" w:rsidP="005B70D2">
      <w:pPr>
        <w:ind w:firstLine="709"/>
        <w:rPr>
          <w:spacing w:val="0"/>
          <w:lang w:val="ru-RU"/>
        </w:rPr>
      </w:pPr>
      <w:r w:rsidRPr="005B70D2">
        <w:rPr>
          <w:spacing w:val="0"/>
          <w:lang w:val="ru-RU"/>
        </w:rPr>
        <w:t>Эта установка, будучи целостным состоянием, ложится в основу совершенно определенных психических явлений, возникающих в сознании. Она не следует в какой-нибудь мере за этими психическими явлениями, a, nao6opoi, можно сказать, предваряет их, определяя состав и течение этих явлений.</w:t>
      </w:r>
    </w:p>
    <w:p w:rsidR="00296C7B" w:rsidRPr="005B70D2" w:rsidRDefault="00296C7B" w:rsidP="005B70D2">
      <w:pPr>
        <w:ind w:firstLine="709"/>
        <w:rPr>
          <w:spacing w:val="0"/>
          <w:lang w:val="ru-RU"/>
        </w:rPr>
      </w:pPr>
      <w:r w:rsidRPr="005B70D2">
        <w:rPr>
          <w:spacing w:val="0"/>
          <w:lang w:val="ru-RU"/>
        </w:rPr>
        <w:t>Для того чтобы изучить эту установку, было бы целесообразно наблюдать ее достаточно продолжительное время. А для этого было бы важно закрепить, зафиксировать ее в необходимой степени. Этой цели служит повторное предложение испытуемому наших экспериментальных раздражителей. Эти повторные опыты мы обычно называем фиксирующими или просто установочными, а самую установку, возникающую в результате этих опытов, фиксированной установкой.</w:t>
      </w:r>
    </w:p>
    <w:p w:rsidR="00296C7B" w:rsidRPr="005B70D2" w:rsidRDefault="00296C7B" w:rsidP="005B70D2">
      <w:pPr>
        <w:ind w:firstLine="709"/>
        <w:rPr>
          <w:spacing w:val="0"/>
          <w:lang w:val="ru-RU"/>
        </w:rPr>
      </w:pPr>
      <w:r w:rsidRPr="005B70D2">
        <w:rPr>
          <w:spacing w:val="0"/>
          <w:lang w:val="ru-RU"/>
        </w:rPr>
        <w:t>Чтобы подтвердить высказанные здесь нами предположения, дополнительно были проведены следующие опыты. Мы давали испытуемому нашу обычную предварительную, или, как мы будем называть в дальнейшем, установочную серию—2 шара неодинакового объема.</w:t>
      </w:r>
    </w:p>
    <w:p w:rsidR="00296C7B" w:rsidRPr="005B70D2" w:rsidRDefault="00296C7B" w:rsidP="005B70D2">
      <w:pPr>
        <w:ind w:firstLine="709"/>
        <w:rPr>
          <w:spacing w:val="0"/>
          <w:lang w:val="ru-RU"/>
        </w:rPr>
      </w:pPr>
      <w:r w:rsidRPr="005B70D2">
        <w:rPr>
          <w:spacing w:val="0"/>
          <w:lang w:val="ru-RU"/>
        </w:rPr>
        <w:t xml:space="preserve">Новый момент был введен лишь в критические опыты. </w:t>
      </w:r>
    </w:p>
    <w:p w:rsidR="00296C7B" w:rsidRPr="005B70D2" w:rsidRDefault="00296C7B" w:rsidP="005B70D2">
      <w:pPr>
        <w:ind w:firstLine="709"/>
        <w:rPr>
          <w:spacing w:val="0"/>
          <w:lang w:val="ru-RU"/>
        </w:rPr>
      </w:pPr>
      <w:r w:rsidRPr="005B70D2">
        <w:rPr>
          <w:spacing w:val="0"/>
          <w:lang w:val="ru-RU"/>
        </w:rPr>
        <w:t>Раз в критических опытах в данном случае принимала участие совершенно новая величина (а именно шары, которые отличались по объему от установочных, были больше, чем какой-нибудь из них), а также ряд пар других фигур, отличающихся от установочных, и тем не менее они воспринимались сквозь призму выработанной на другом материале установки, то не подлежит сомнению, что материал установочных опытов не играет роли и установка вырабатывается лишь на основе соотношения, которое остается постоянным, как бы ни менялся материал</w:t>
      </w:r>
      <w:r w:rsidR="00C00979" w:rsidRPr="005B70D2">
        <w:rPr>
          <w:spacing w:val="0"/>
          <w:lang w:val="ru-RU"/>
        </w:rPr>
        <w:t>,</w:t>
      </w:r>
      <w:r w:rsidRPr="005B70D2">
        <w:rPr>
          <w:spacing w:val="0"/>
          <w:lang w:val="ru-RU"/>
        </w:rPr>
        <w:t xml:space="preserve"> и какой бы чувственной модальности он ни касался. </w:t>
      </w:r>
    </w:p>
    <w:p w:rsidR="00296C7B" w:rsidRPr="005B70D2" w:rsidRDefault="00296C7B" w:rsidP="005B70D2">
      <w:pPr>
        <w:ind w:firstLine="709"/>
        <w:rPr>
          <w:spacing w:val="0"/>
          <w:lang w:val="ru-RU"/>
        </w:rPr>
      </w:pPr>
      <w:r w:rsidRPr="005B70D2">
        <w:rPr>
          <w:spacing w:val="0"/>
          <w:lang w:val="ru-RU"/>
        </w:rPr>
        <w:t>Словом, установочные опыты построены таким образом, что испытуемый получает повторно лишь определенное соотношение фигур: например, справа</w:t>
      </w:r>
      <w:r w:rsidR="00C00979" w:rsidRPr="005B70D2">
        <w:rPr>
          <w:spacing w:val="0"/>
          <w:lang w:val="ru-RU"/>
        </w:rPr>
        <w:t xml:space="preserve"> </w:t>
      </w:r>
      <w:r w:rsidRPr="005B70D2">
        <w:rPr>
          <w:spacing w:val="0"/>
          <w:lang w:val="ru-RU"/>
        </w:rPr>
        <w:t>—</w:t>
      </w:r>
      <w:r w:rsidR="00C00979" w:rsidRPr="005B70D2">
        <w:rPr>
          <w:spacing w:val="0"/>
          <w:lang w:val="ru-RU"/>
        </w:rPr>
        <w:t xml:space="preserve"> </w:t>
      </w:r>
      <w:r w:rsidRPr="005B70D2">
        <w:rPr>
          <w:spacing w:val="0"/>
          <w:lang w:val="ru-RU"/>
        </w:rPr>
        <w:t xml:space="preserve">большую фигуру, а слева—малую; сами же фигуры никогда не повторяются, они меняются при каждой отдельной </w:t>
      </w:r>
      <w:r w:rsidR="00C00979" w:rsidRPr="005B70D2">
        <w:rPr>
          <w:spacing w:val="0"/>
          <w:lang w:val="ru-RU"/>
        </w:rPr>
        <w:t>экспозиции</w:t>
      </w:r>
      <w:r w:rsidR="00574CAD" w:rsidRPr="00574CAD">
        <w:rPr>
          <w:spacing w:val="0"/>
          <w:lang w:val="ru-RU"/>
        </w:rPr>
        <w:t>.</w:t>
      </w:r>
      <w:r w:rsidRPr="005B70D2">
        <w:rPr>
          <w:spacing w:val="0"/>
          <w:lang w:val="ru-RU"/>
        </w:rPr>
        <w:t xml:space="preserve"> Оказывается, что, несмотря на непрерывную меняемость установочных фигур при сохранении нетронутыми их соотношений, факт обычной нашей иллюзии установки остается вне всякого сомнения. Испытуемые в ряде случаев не замечают равенства критических фигур, причем господствующей формой иллюзии и в этом случае является феномен контраста. </w:t>
      </w:r>
    </w:p>
    <w:p w:rsidR="00296C7B" w:rsidRPr="005B70D2" w:rsidRDefault="00296C7B" w:rsidP="005B70D2">
      <w:pPr>
        <w:ind w:firstLine="709"/>
        <w:rPr>
          <w:spacing w:val="0"/>
          <w:lang w:val="ru-RU"/>
        </w:rPr>
      </w:pPr>
      <w:r w:rsidRPr="005B70D2">
        <w:rPr>
          <w:spacing w:val="0"/>
          <w:lang w:val="ru-RU"/>
        </w:rPr>
        <w:t>Подводя итоги сказанному, мы можем утверждать, что вскрытые нами феномены самым недвусмысленным образом указывают на наличие в пашей психике не только сознательных, но и досознательных процессов, которые, как выясняется, мы можем характеризовать как область наших установок.</w:t>
      </w:r>
    </w:p>
    <w:p w:rsidR="00296C7B" w:rsidRPr="00574CAD" w:rsidRDefault="00574CAD" w:rsidP="00574CAD">
      <w:pPr>
        <w:ind w:firstLine="709"/>
        <w:rPr>
          <w:b/>
          <w:spacing w:val="0"/>
          <w:lang w:val="ru-RU"/>
        </w:rPr>
      </w:pPr>
      <w:r>
        <w:rPr>
          <w:spacing w:val="0"/>
          <w:lang w:val="ru-RU"/>
        </w:rPr>
        <w:br w:type="page"/>
      </w:r>
      <w:r w:rsidR="00C00979" w:rsidRPr="00574CAD">
        <w:rPr>
          <w:b/>
          <w:spacing w:val="0"/>
          <w:lang w:val="ru-RU"/>
        </w:rPr>
        <w:t>О методе изучения установки</w:t>
      </w:r>
      <w:r w:rsidR="00296C7B" w:rsidRPr="00574CAD">
        <w:rPr>
          <w:b/>
          <w:spacing w:val="0"/>
          <w:lang w:val="ru-RU"/>
        </w:rPr>
        <w:t xml:space="preserve"> </w:t>
      </w:r>
    </w:p>
    <w:p w:rsidR="00574CAD" w:rsidRPr="00317ADF" w:rsidRDefault="00574CAD" w:rsidP="005B70D2">
      <w:pPr>
        <w:ind w:firstLine="709"/>
        <w:rPr>
          <w:spacing w:val="0"/>
          <w:lang w:val="ru-RU"/>
        </w:rPr>
      </w:pPr>
    </w:p>
    <w:p w:rsidR="00296C7B" w:rsidRPr="005B70D2" w:rsidRDefault="00296C7B" w:rsidP="005B70D2">
      <w:pPr>
        <w:ind w:firstLine="709"/>
        <w:rPr>
          <w:spacing w:val="0"/>
          <w:lang w:val="ru-RU"/>
        </w:rPr>
      </w:pPr>
      <w:r w:rsidRPr="005B70D2">
        <w:rPr>
          <w:spacing w:val="0"/>
          <w:lang w:val="ru-RU"/>
        </w:rPr>
        <w:t>Прежде всего</w:t>
      </w:r>
      <w:r w:rsidR="00C00979" w:rsidRPr="005B70D2">
        <w:rPr>
          <w:spacing w:val="0"/>
          <w:lang w:val="ru-RU"/>
        </w:rPr>
        <w:t>,</w:t>
      </w:r>
      <w:r w:rsidRPr="005B70D2">
        <w:rPr>
          <w:spacing w:val="0"/>
          <w:lang w:val="ru-RU"/>
        </w:rPr>
        <w:t xml:space="preserve"> нужно иметь в виду, что перед нами стоит вопрос об изучении не какого-нибудь отдельного психического факта, а того специфического состояния, которое я называю установкой. Как мы увидим ниже, для возникновения этой последней достаточно двух элементарных условий—какой-нибудь актуальной потребности у субъекта и ситуации ее удовлетворения. При наличии обоих этих условий в субъекте возникает установка к определенной активности. То или иное состояние сознания, то или иное из его содержаний вырастает лишь на основе этой установки. Следовательно, мы должны точно различать, с одной стороны, установку, а с другой—возникающее на ее базе конкретное содержание сознания. Установка сама, конечно, не представляет собой ничего из этого содержания, и понятно, что характеризовать ее в терминах явлений сознания не представляется возможным. Но допустим, что мы зафиксировали достаточно прочно какую-нибудь из наших установок. В этом случае она будет представлена в сознании всегда каким-либо определенным содержанием, возникающим на базе этой установки. Если актуализировать эту последнюю повторно, то мы будем замечать, что каждый раз у нас возникает в сознании все то же содержание.</w:t>
      </w:r>
    </w:p>
    <w:p w:rsidR="00296C7B" w:rsidRPr="005B70D2" w:rsidRDefault="00296C7B" w:rsidP="005B70D2">
      <w:pPr>
        <w:ind w:firstLine="709"/>
        <w:rPr>
          <w:spacing w:val="0"/>
          <w:lang w:val="ru-RU"/>
        </w:rPr>
      </w:pPr>
      <w:r w:rsidRPr="005B70D2">
        <w:rPr>
          <w:spacing w:val="0"/>
          <w:lang w:val="ru-RU"/>
        </w:rPr>
        <w:t>Предложим теперь субъекту с такой фиксированной установкой пережить, скажем, воспринять содержание, лишь в незначительной степени отличающееся от того, что он переживает обычно на базе этой установки. Что же получится в этом случае? Из наших опытов мы знаем, что такого рода содержание, вместо того чтобы актуазировать новую, адекватную ему установку, переживается всегда на базе уже имеющейся фиксированной установки. Следовательно, мы можем сказать, что одна и та же фиксированная установка может лежать в основе одинакового переживания ряда различных, но близко стоящих друг от друга объективных содержаний. Установка в этом случае обусловливает идентификацию в переживаниях ряда сравнительно незначительно различных ситуаций. В наших опытах это находит свое выражение в факте иллюзорных восприятий двух разных раздражителей (например, равных шаров) неравными, в факте, который выступает обычно в наших критических опытах и остается в силе более или менее продолжительное время, пока фиксированная установка не заглохнет и не даст возможности актуализироваться новой, на этот раз уже адекватной ситуации установке.</w:t>
      </w:r>
    </w:p>
    <w:p w:rsidR="00296C7B" w:rsidRPr="005B70D2" w:rsidRDefault="00296C7B" w:rsidP="005B70D2">
      <w:pPr>
        <w:ind w:firstLine="709"/>
        <w:rPr>
          <w:spacing w:val="0"/>
          <w:lang w:val="ru-RU"/>
        </w:rPr>
      </w:pPr>
      <w:r w:rsidRPr="005B70D2">
        <w:rPr>
          <w:spacing w:val="0"/>
          <w:lang w:val="ru-RU"/>
        </w:rPr>
        <w:t>Значит, несомненно, пока имеется налицо факт этого иллюзорного переживания, мы имеем право говорить об активности лежащей в его основе фиксированной установки, и в зависимости от того, как протекает это переживание, у нас открывается возможность судить об особенностях этой установки, следить за процессом ее протекания.</w:t>
      </w:r>
    </w:p>
    <w:p w:rsidR="00296C7B" w:rsidRPr="00574CAD" w:rsidRDefault="00574CAD" w:rsidP="00574CAD">
      <w:pPr>
        <w:ind w:firstLine="709"/>
        <w:rPr>
          <w:b/>
          <w:spacing w:val="0"/>
          <w:lang w:val="ru-RU"/>
        </w:rPr>
      </w:pPr>
      <w:r>
        <w:rPr>
          <w:spacing w:val="0"/>
          <w:lang w:val="ru-RU"/>
        </w:rPr>
        <w:br w:type="page"/>
      </w:r>
      <w:r w:rsidR="00C00979" w:rsidRPr="00574CAD">
        <w:rPr>
          <w:b/>
          <w:spacing w:val="0"/>
          <w:lang w:val="ru-RU"/>
        </w:rPr>
        <w:t>Обобщенный характер установки</w:t>
      </w:r>
    </w:p>
    <w:p w:rsidR="00574CAD" w:rsidRDefault="00574CAD" w:rsidP="005B70D2">
      <w:pPr>
        <w:ind w:firstLine="709"/>
        <w:rPr>
          <w:spacing w:val="0"/>
          <w:lang w:val="en-US"/>
        </w:rPr>
      </w:pPr>
    </w:p>
    <w:p w:rsidR="00296C7B" w:rsidRPr="005B70D2" w:rsidRDefault="00296C7B" w:rsidP="005B70D2">
      <w:pPr>
        <w:ind w:firstLine="709"/>
        <w:rPr>
          <w:spacing w:val="0"/>
          <w:lang w:val="ru-RU"/>
        </w:rPr>
      </w:pPr>
      <w:r w:rsidRPr="005B70D2">
        <w:rPr>
          <w:spacing w:val="0"/>
          <w:lang w:val="ru-RU"/>
        </w:rPr>
        <w:t>Ненужность понятия бессознательного... Установка... представляет собой состояние, которое, не будучи само содержанием сознания, все же оказывает решающее влияние на его работу. В таком случае настоящее положение вещей следовало бы представить себе следующим образом: наши представления и мысли, наши чувства и эмоции, наши акты волевых решений представляют собой содержание нашей сознательной психической жизни, и, когда эти психические процессы начинают проявляться и действовать, они по необходимости сопровождаются сознанием. Сознавать поэтому</w:t>
      </w:r>
      <w:r w:rsidR="00C00979" w:rsidRPr="005B70D2">
        <w:rPr>
          <w:spacing w:val="0"/>
          <w:lang w:val="ru-RU"/>
        </w:rPr>
        <w:t xml:space="preserve"> </w:t>
      </w:r>
      <w:r w:rsidRPr="005B70D2">
        <w:rPr>
          <w:spacing w:val="0"/>
          <w:lang w:val="ru-RU"/>
        </w:rPr>
        <w:t>—</w:t>
      </w:r>
      <w:r w:rsidR="00C00979" w:rsidRPr="005B70D2">
        <w:rPr>
          <w:spacing w:val="0"/>
          <w:lang w:val="ru-RU"/>
        </w:rPr>
        <w:t xml:space="preserve"> </w:t>
      </w:r>
      <w:r w:rsidRPr="005B70D2">
        <w:rPr>
          <w:spacing w:val="0"/>
          <w:lang w:val="ru-RU"/>
        </w:rPr>
        <w:t>значит представлять и мыслить, переживать эмоционально и совершать волевые акты. Иного содержания, кроме этого, сознание не имеет вовсе. Но было бы ошибкой утверждать, что этим исчерпывается все, что свойственно живому существу вообще, и особенно человеку, не считая его физического организма. Кроме сознательных процессов, в нем совершается еще нечто, что само не является содержанием сознания, ко определяет его в значительной степени, лежит, так сказать, в основе этих сознательных процессов. Мы нашли, что это установка, проявляющаяся фактически у всякого живого существа в процессе его взаимоотношений с действительностью. Мы видели из наших опытов, что она действительно существует актуально, не принимая форму содержания сознания: она сама протекает вне сознания, но</w:t>
      </w:r>
      <w:r w:rsidR="00C00979" w:rsidRPr="005B70D2">
        <w:rPr>
          <w:spacing w:val="0"/>
          <w:lang w:val="ru-RU"/>
        </w:rPr>
        <w:t>,</w:t>
      </w:r>
      <w:r w:rsidRPr="005B70D2">
        <w:rPr>
          <w:spacing w:val="0"/>
          <w:lang w:val="ru-RU"/>
        </w:rPr>
        <w:t xml:space="preserve"> тем не менее</w:t>
      </w:r>
      <w:r w:rsidR="00C00979" w:rsidRPr="005B70D2">
        <w:rPr>
          <w:spacing w:val="0"/>
          <w:lang w:val="ru-RU"/>
        </w:rPr>
        <w:t>,</w:t>
      </w:r>
      <w:r w:rsidRPr="005B70D2">
        <w:rPr>
          <w:spacing w:val="0"/>
          <w:lang w:val="ru-RU"/>
        </w:rPr>
        <w:t xml:space="preserve"> оказывает решительное влияние на все содержание психической жизни </w:t>
      </w:r>
    </w:p>
    <w:p w:rsidR="00296C7B" w:rsidRPr="005B70D2" w:rsidRDefault="00296C7B" w:rsidP="005B70D2">
      <w:pPr>
        <w:ind w:firstLine="709"/>
        <w:rPr>
          <w:spacing w:val="0"/>
          <w:lang w:val="ru-RU"/>
        </w:rPr>
      </w:pPr>
      <w:r w:rsidRPr="005B70D2">
        <w:rPr>
          <w:spacing w:val="0"/>
          <w:lang w:val="ru-RU"/>
        </w:rPr>
        <w:t>В таком случае возникает мысль, что, быть может, без участия установки вообще никаких психических процессов как сознательных явлений не существует, что, для того чтобы сознание начало работать в каком-нибудь определенном направлении, предварительно необходимо, чтобы была налицо активность установки, которая, собственно, в каждом отдельном случае и определяет это направление.</w:t>
      </w:r>
    </w:p>
    <w:p w:rsidR="00296C7B" w:rsidRPr="00317ADF" w:rsidRDefault="00317ADF" w:rsidP="00317ADF">
      <w:pPr>
        <w:ind w:firstLine="709"/>
        <w:rPr>
          <w:b/>
          <w:spacing w:val="0"/>
          <w:lang w:val="ru-RU"/>
        </w:rPr>
      </w:pPr>
      <w:r>
        <w:rPr>
          <w:spacing w:val="0"/>
          <w:lang w:val="ru-RU"/>
        </w:rPr>
        <w:br w:type="page"/>
      </w:r>
      <w:r w:rsidR="00574CAD" w:rsidRPr="00317ADF">
        <w:rPr>
          <w:b/>
          <w:spacing w:val="0"/>
          <w:lang w:val="ru-RU"/>
        </w:rPr>
        <w:t>К д</w:t>
      </w:r>
      <w:r w:rsidR="00C00979" w:rsidRPr="00317ADF">
        <w:rPr>
          <w:b/>
          <w:spacing w:val="0"/>
          <w:lang w:val="ru-RU"/>
        </w:rPr>
        <w:t xml:space="preserve">ифференциальной теории установки </w:t>
      </w:r>
    </w:p>
    <w:p w:rsidR="00574CAD" w:rsidRPr="00317ADF" w:rsidRDefault="00574CAD" w:rsidP="005B70D2">
      <w:pPr>
        <w:ind w:firstLine="709"/>
        <w:rPr>
          <w:spacing w:val="0"/>
          <w:lang w:val="ru-RU"/>
        </w:rPr>
      </w:pPr>
    </w:p>
    <w:p w:rsidR="00296C7B" w:rsidRPr="005B70D2" w:rsidRDefault="00296C7B" w:rsidP="005B70D2">
      <w:pPr>
        <w:ind w:firstLine="709"/>
        <w:rPr>
          <w:spacing w:val="0"/>
          <w:lang w:val="ru-RU"/>
        </w:rPr>
      </w:pPr>
      <w:r w:rsidRPr="005B70D2">
        <w:rPr>
          <w:spacing w:val="0"/>
          <w:lang w:val="ru-RU"/>
        </w:rPr>
        <w:t>Вот основные сведения, имеющиеся в нашем распоряжении по вопросу об установке. О чем говорят нам они?</w:t>
      </w:r>
    </w:p>
    <w:p w:rsidR="00296C7B" w:rsidRPr="005B70D2" w:rsidRDefault="00296C7B" w:rsidP="005B70D2">
      <w:pPr>
        <w:ind w:firstLine="709"/>
        <w:rPr>
          <w:spacing w:val="0"/>
          <w:lang w:val="ru-RU"/>
        </w:rPr>
      </w:pPr>
      <w:r w:rsidRPr="005B70D2">
        <w:rPr>
          <w:spacing w:val="0"/>
          <w:lang w:val="ru-RU"/>
        </w:rPr>
        <w:t>Основное положение таково: возникновению сознательных психических процессов предшествует состояние, которое ни в какой степени нельзя считать непсихическим, только физиологическим состоянием. Это состояние мы называем установкой</w:t>
      </w:r>
      <w:r w:rsidR="00C00979" w:rsidRPr="005B70D2">
        <w:rPr>
          <w:spacing w:val="0"/>
          <w:lang w:val="ru-RU"/>
        </w:rPr>
        <w:t xml:space="preserve"> </w:t>
      </w:r>
      <w:r w:rsidRPr="005B70D2">
        <w:rPr>
          <w:spacing w:val="0"/>
          <w:lang w:val="ru-RU"/>
        </w:rPr>
        <w:t xml:space="preserve">— готовностью к определенной активности, возникновение которой зависит от наличия следующих условий: от потребности, актуально действующей в данном организме, и от объективной ситуации удовлетворения этой потребности. Это два необходимых и вполне достаточных условия для возникновения установки—вне потребности и объективной ситуации ее удовлетворения никакая установка не может актуализироваться, и нет случая, чтобы для возникновения какой-нибудь установки было бы необходимо дополнительно еще какое-нибудь новое условие. </w:t>
      </w:r>
    </w:p>
    <w:p w:rsidR="0041472D" w:rsidRPr="005B70D2" w:rsidRDefault="00296C7B" w:rsidP="005B70D2">
      <w:pPr>
        <w:ind w:firstLine="709"/>
        <w:rPr>
          <w:spacing w:val="0"/>
          <w:lang w:val="ru-RU"/>
        </w:rPr>
      </w:pPr>
      <w:r w:rsidRPr="005B70D2">
        <w:rPr>
          <w:spacing w:val="0"/>
          <w:lang w:val="ru-RU"/>
        </w:rPr>
        <w:t>Мы видим, что у человека имеется целая сфера активности, которая предшествует его обычной сознательной психической деятельности, и изучение этой сферы представляет, несомненно, большой научный интерес, так как без специального ее анализа было бы безнадежно пытаться адекватно понять психологию ч</w:t>
      </w:r>
      <w:r w:rsidRPr="005B70D2">
        <w:rPr>
          <w:spacing w:val="0"/>
        </w:rPr>
        <w:t>еловека.</w:t>
      </w:r>
    </w:p>
    <w:p w:rsidR="00980674" w:rsidRDefault="00980674" w:rsidP="00637B39">
      <w:pPr>
        <w:pStyle w:val="1"/>
        <w:spacing w:before="0" w:after="0" w:line="360" w:lineRule="auto"/>
        <w:ind w:firstLine="1418"/>
        <w:jc w:val="both"/>
        <w:rPr>
          <w:spacing w:val="0"/>
          <w:sz w:val="28"/>
          <w:szCs w:val="28"/>
          <w:lang w:val="en-US"/>
        </w:rPr>
      </w:pPr>
      <w:r w:rsidRPr="005B70D2">
        <w:rPr>
          <w:spacing w:val="0"/>
          <w:sz w:val="28"/>
          <w:szCs w:val="28"/>
          <w:lang w:val="ru-RU"/>
        </w:rPr>
        <w:t>Литература</w:t>
      </w:r>
    </w:p>
    <w:p w:rsidR="00637B39" w:rsidRPr="00637B39" w:rsidRDefault="00637B39" w:rsidP="00637B39">
      <w:pPr>
        <w:rPr>
          <w:lang w:val="en-US"/>
        </w:rPr>
      </w:pPr>
    </w:p>
    <w:p w:rsidR="00980674" w:rsidRPr="005B70D2" w:rsidRDefault="00980674" w:rsidP="00637B39">
      <w:pPr>
        <w:numPr>
          <w:ilvl w:val="0"/>
          <w:numId w:val="7"/>
        </w:numPr>
        <w:tabs>
          <w:tab w:val="clear" w:pos="1440"/>
          <w:tab w:val="num" w:pos="864"/>
        </w:tabs>
        <w:ind w:left="1418" w:hanging="709"/>
        <w:rPr>
          <w:spacing w:val="0"/>
          <w:lang w:val="ru-RU"/>
        </w:rPr>
      </w:pPr>
      <w:r w:rsidRPr="005B70D2">
        <w:rPr>
          <w:spacing w:val="0"/>
          <w:lang w:val="ru-RU"/>
        </w:rPr>
        <w:t xml:space="preserve">Уотсон Дж. Б. Психология как наука о поведении. М. — Л., 1926, Харьков, 1926; статьи К. S. Lashley. — «Psychol. Rev.», 1925. </w:t>
      </w:r>
      <w:bookmarkStart w:id="0" w:name="_GoBack"/>
      <w:bookmarkEnd w:id="0"/>
    </w:p>
    <w:sectPr w:rsidR="00980674" w:rsidRPr="005B70D2" w:rsidSect="005B70D2">
      <w:headerReference w:type="even" r:id="rId7"/>
      <w:footerReference w:type="even" r:id="rId8"/>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0F5" w:rsidRDefault="008420F5">
      <w:r>
        <w:separator/>
      </w:r>
    </w:p>
    <w:p w:rsidR="008420F5" w:rsidRDefault="008420F5"/>
    <w:p w:rsidR="008420F5" w:rsidRDefault="008420F5" w:rsidP="00980674"/>
    <w:p w:rsidR="008420F5" w:rsidRDefault="008420F5"/>
    <w:p w:rsidR="008420F5" w:rsidRDefault="008420F5" w:rsidP="00574CAD"/>
    <w:p w:rsidR="008420F5" w:rsidRDefault="008420F5" w:rsidP="00574CAD"/>
    <w:p w:rsidR="008420F5" w:rsidRDefault="008420F5" w:rsidP="00574CAD"/>
    <w:p w:rsidR="008420F5" w:rsidRDefault="008420F5" w:rsidP="00574CAD"/>
  </w:endnote>
  <w:endnote w:type="continuationSeparator" w:id="0">
    <w:p w:rsidR="008420F5" w:rsidRDefault="008420F5">
      <w:r>
        <w:continuationSeparator/>
      </w:r>
    </w:p>
    <w:p w:rsidR="008420F5" w:rsidRDefault="008420F5"/>
    <w:p w:rsidR="008420F5" w:rsidRDefault="008420F5" w:rsidP="00980674"/>
    <w:p w:rsidR="008420F5" w:rsidRDefault="008420F5"/>
    <w:p w:rsidR="008420F5" w:rsidRDefault="008420F5" w:rsidP="00574CAD"/>
    <w:p w:rsidR="008420F5" w:rsidRDefault="008420F5" w:rsidP="00574CAD"/>
    <w:p w:rsidR="008420F5" w:rsidRDefault="008420F5" w:rsidP="00574CAD"/>
    <w:p w:rsidR="008420F5" w:rsidRDefault="008420F5" w:rsidP="00574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02" w:rsidRDefault="00804102" w:rsidP="00A06EE1">
    <w:pPr>
      <w:pStyle w:val="aa"/>
      <w:framePr w:wrap="around" w:vAnchor="text" w:hAnchor="margin" w:xAlign="right" w:y="1"/>
      <w:rPr>
        <w:rStyle w:val="a9"/>
      </w:rPr>
    </w:pPr>
  </w:p>
  <w:p w:rsidR="00804102" w:rsidRDefault="00804102" w:rsidP="00804102">
    <w:pPr>
      <w:pStyle w:val="aa"/>
      <w:ind w:right="360"/>
    </w:pPr>
  </w:p>
  <w:p w:rsidR="00A06EE1" w:rsidRDefault="00A06EE1"/>
  <w:p w:rsidR="00A06EE1" w:rsidRDefault="00A06EE1" w:rsidP="00574CAD"/>
  <w:p w:rsidR="00A06EE1" w:rsidRDefault="00A06EE1" w:rsidP="00574CAD"/>
  <w:p w:rsidR="00A06EE1" w:rsidRDefault="00A06EE1" w:rsidP="00574CAD"/>
  <w:p w:rsidR="00A06EE1" w:rsidRDefault="00A06EE1" w:rsidP="00574C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0F5" w:rsidRDefault="008420F5">
      <w:r>
        <w:separator/>
      </w:r>
    </w:p>
    <w:p w:rsidR="008420F5" w:rsidRDefault="008420F5"/>
    <w:p w:rsidR="008420F5" w:rsidRDefault="008420F5" w:rsidP="00980674"/>
    <w:p w:rsidR="008420F5" w:rsidRDefault="008420F5"/>
    <w:p w:rsidR="008420F5" w:rsidRDefault="008420F5" w:rsidP="00574CAD"/>
    <w:p w:rsidR="008420F5" w:rsidRDefault="008420F5" w:rsidP="00574CAD"/>
    <w:p w:rsidR="008420F5" w:rsidRDefault="008420F5" w:rsidP="00574CAD"/>
    <w:p w:rsidR="008420F5" w:rsidRDefault="008420F5" w:rsidP="00574CAD"/>
  </w:footnote>
  <w:footnote w:type="continuationSeparator" w:id="0">
    <w:p w:rsidR="008420F5" w:rsidRDefault="008420F5">
      <w:r>
        <w:continuationSeparator/>
      </w:r>
    </w:p>
    <w:p w:rsidR="008420F5" w:rsidRDefault="008420F5"/>
    <w:p w:rsidR="008420F5" w:rsidRDefault="008420F5" w:rsidP="00980674"/>
    <w:p w:rsidR="008420F5" w:rsidRDefault="008420F5"/>
    <w:p w:rsidR="008420F5" w:rsidRDefault="008420F5" w:rsidP="00574CAD"/>
    <w:p w:rsidR="008420F5" w:rsidRDefault="008420F5" w:rsidP="00574CAD"/>
    <w:p w:rsidR="008420F5" w:rsidRDefault="008420F5" w:rsidP="00574CAD"/>
    <w:p w:rsidR="008420F5" w:rsidRDefault="008420F5" w:rsidP="00574C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102" w:rsidRDefault="00804102" w:rsidP="008E25A3">
    <w:pPr>
      <w:pStyle w:val="a7"/>
      <w:framePr w:wrap="around" w:vAnchor="text" w:hAnchor="margin" w:xAlign="right" w:y="1"/>
      <w:rPr>
        <w:rStyle w:val="a9"/>
      </w:rPr>
    </w:pPr>
  </w:p>
  <w:p w:rsidR="00804102" w:rsidRDefault="00804102" w:rsidP="008C1A65">
    <w:pPr>
      <w:pStyle w:val="a7"/>
      <w:ind w:right="360"/>
    </w:pPr>
  </w:p>
  <w:p w:rsidR="00804102" w:rsidRDefault="00804102"/>
  <w:p w:rsidR="00804102" w:rsidRDefault="00804102" w:rsidP="00980674"/>
  <w:p w:rsidR="00804102" w:rsidRDefault="00804102" w:rsidP="00980674"/>
  <w:p w:rsidR="00804102" w:rsidRDefault="00804102" w:rsidP="00574CAD"/>
  <w:p w:rsidR="00804102" w:rsidRDefault="00804102" w:rsidP="00574CAD"/>
  <w:p w:rsidR="00804102" w:rsidRDefault="00804102" w:rsidP="00574CAD"/>
  <w:p w:rsidR="00804102" w:rsidRDefault="00804102" w:rsidP="00574C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62EB"/>
    <w:multiLevelType w:val="hybridMultilevel"/>
    <w:tmpl w:val="40C6532A"/>
    <w:lvl w:ilvl="0" w:tplc="EAD80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49A13F8"/>
    <w:multiLevelType w:val="hybridMultilevel"/>
    <w:tmpl w:val="A9C8D51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3"/>
  </w:num>
  <w:num w:numId="3">
    <w:abstractNumId w:val="1"/>
  </w:num>
  <w:num w:numId="4">
    <w:abstractNumId w:val="1"/>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6D4"/>
    <w:rsid w:val="00010BE3"/>
    <w:rsid w:val="0001654E"/>
    <w:rsid w:val="00026FF6"/>
    <w:rsid w:val="000371BE"/>
    <w:rsid w:val="0007469F"/>
    <w:rsid w:val="000807D5"/>
    <w:rsid w:val="000833C0"/>
    <w:rsid w:val="000A3E85"/>
    <w:rsid w:val="000A5C91"/>
    <w:rsid w:val="000C7F38"/>
    <w:rsid w:val="000D2190"/>
    <w:rsid w:val="000D6032"/>
    <w:rsid w:val="000F1C5E"/>
    <w:rsid w:val="000F6DE9"/>
    <w:rsid w:val="00114C74"/>
    <w:rsid w:val="00131192"/>
    <w:rsid w:val="00131992"/>
    <w:rsid w:val="00173FA4"/>
    <w:rsid w:val="001A7E87"/>
    <w:rsid w:val="001B07B5"/>
    <w:rsid w:val="001B2347"/>
    <w:rsid w:val="001B53CC"/>
    <w:rsid w:val="001B5828"/>
    <w:rsid w:val="00204EEC"/>
    <w:rsid w:val="00206B88"/>
    <w:rsid w:val="002154CC"/>
    <w:rsid w:val="00237AE7"/>
    <w:rsid w:val="00250086"/>
    <w:rsid w:val="00296C7B"/>
    <w:rsid w:val="002C56D0"/>
    <w:rsid w:val="002E2818"/>
    <w:rsid w:val="003032A3"/>
    <w:rsid w:val="00306B5E"/>
    <w:rsid w:val="00312FBA"/>
    <w:rsid w:val="00317ADF"/>
    <w:rsid w:val="00333036"/>
    <w:rsid w:val="00353649"/>
    <w:rsid w:val="00366D0A"/>
    <w:rsid w:val="003A09DB"/>
    <w:rsid w:val="003A6EB5"/>
    <w:rsid w:val="003B309B"/>
    <w:rsid w:val="003B4A18"/>
    <w:rsid w:val="003B6E09"/>
    <w:rsid w:val="003D5AA3"/>
    <w:rsid w:val="003D5BC7"/>
    <w:rsid w:val="003E554D"/>
    <w:rsid w:val="003E71FE"/>
    <w:rsid w:val="0041331F"/>
    <w:rsid w:val="0041472D"/>
    <w:rsid w:val="00451BE0"/>
    <w:rsid w:val="004559F6"/>
    <w:rsid w:val="00464C4C"/>
    <w:rsid w:val="00477A8A"/>
    <w:rsid w:val="004A0FD4"/>
    <w:rsid w:val="004A4348"/>
    <w:rsid w:val="004B0680"/>
    <w:rsid w:val="004C0889"/>
    <w:rsid w:val="004C5A34"/>
    <w:rsid w:val="004E43C2"/>
    <w:rsid w:val="004F02AA"/>
    <w:rsid w:val="004F3E2B"/>
    <w:rsid w:val="004F6C64"/>
    <w:rsid w:val="00511425"/>
    <w:rsid w:val="00517825"/>
    <w:rsid w:val="005365CA"/>
    <w:rsid w:val="00552BDA"/>
    <w:rsid w:val="00554885"/>
    <w:rsid w:val="00574CAD"/>
    <w:rsid w:val="005824A1"/>
    <w:rsid w:val="00583084"/>
    <w:rsid w:val="00597357"/>
    <w:rsid w:val="005B70D2"/>
    <w:rsid w:val="005F78F6"/>
    <w:rsid w:val="0063569A"/>
    <w:rsid w:val="006360BC"/>
    <w:rsid w:val="00637B39"/>
    <w:rsid w:val="00653EF0"/>
    <w:rsid w:val="00693703"/>
    <w:rsid w:val="006959D8"/>
    <w:rsid w:val="006A6DEE"/>
    <w:rsid w:val="006B33DF"/>
    <w:rsid w:val="006B5EDA"/>
    <w:rsid w:val="006C2222"/>
    <w:rsid w:val="006E2125"/>
    <w:rsid w:val="006F3058"/>
    <w:rsid w:val="007317A3"/>
    <w:rsid w:val="00743C87"/>
    <w:rsid w:val="007503D6"/>
    <w:rsid w:val="00767FF7"/>
    <w:rsid w:val="0077594C"/>
    <w:rsid w:val="00777C14"/>
    <w:rsid w:val="00780297"/>
    <w:rsid w:val="007828F0"/>
    <w:rsid w:val="007C67F1"/>
    <w:rsid w:val="007D2C44"/>
    <w:rsid w:val="007F1AF2"/>
    <w:rsid w:val="00803ADD"/>
    <w:rsid w:val="0080402E"/>
    <w:rsid w:val="00804102"/>
    <w:rsid w:val="008127E2"/>
    <w:rsid w:val="0082291A"/>
    <w:rsid w:val="008420F5"/>
    <w:rsid w:val="00843664"/>
    <w:rsid w:val="00880034"/>
    <w:rsid w:val="008B27CB"/>
    <w:rsid w:val="008C1A65"/>
    <w:rsid w:val="008C20B3"/>
    <w:rsid w:val="008D2149"/>
    <w:rsid w:val="008D2ECD"/>
    <w:rsid w:val="008E25A3"/>
    <w:rsid w:val="008E345C"/>
    <w:rsid w:val="008F5E5D"/>
    <w:rsid w:val="00914E96"/>
    <w:rsid w:val="00931115"/>
    <w:rsid w:val="009425C0"/>
    <w:rsid w:val="0096041F"/>
    <w:rsid w:val="00967BDF"/>
    <w:rsid w:val="0097334C"/>
    <w:rsid w:val="00980674"/>
    <w:rsid w:val="0099427A"/>
    <w:rsid w:val="009A5E75"/>
    <w:rsid w:val="009C173D"/>
    <w:rsid w:val="009F07D5"/>
    <w:rsid w:val="009F6AFE"/>
    <w:rsid w:val="00A06EE1"/>
    <w:rsid w:val="00A24DCA"/>
    <w:rsid w:val="00A445EF"/>
    <w:rsid w:val="00A55889"/>
    <w:rsid w:val="00A71D28"/>
    <w:rsid w:val="00AB6065"/>
    <w:rsid w:val="00AB73BA"/>
    <w:rsid w:val="00AD2EFA"/>
    <w:rsid w:val="00AE16F9"/>
    <w:rsid w:val="00AE6569"/>
    <w:rsid w:val="00AF015C"/>
    <w:rsid w:val="00B0292F"/>
    <w:rsid w:val="00B03839"/>
    <w:rsid w:val="00B10CEC"/>
    <w:rsid w:val="00B1379C"/>
    <w:rsid w:val="00B3371B"/>
    <w:rsid w:val="00B70AF4"/>
    <w:rsid w:val="00B94524"/>
    <w:rsid w:val="00BA6678"/>
    <w:rsid w:val="00BD5FF1"/>
    <w:rsid w:val="00BD75D1"/>
    <w:rsid w:val="00BE220E"/>
    <w:rsid w:val="00BE6CD4"/>
    <w:rsid w:val="00C00979"/>
    <w:rsid w:val="00C07B7F"/>
    <w:rsid w:val="00C15C77"/>
    <w:rsid w:val="00C30A8F"/>
    <w:rsid w:val="00C43EF9"/>
    <w:rsid w:val="00C545E5"/>
    <w:rsid w:val="00C76871"/>
    <w:rsid w:val="00C76D59"/>
    <w:rsid w:val="00C9189A"/>
    <w:rsid w:val="00CB56D4"/>
    <w:rsid w:val="00CC2524"/>
    <w:rsid w:val="00CD413C"/>
    <w:rsid w:val="00D05F55"/>
    <w:rsid w:val="00D07B3B"/>
    <w:rsid w:val="00D14947"/>
    <w:rsid w:val="00D27736"/>
    <w:rsid w:val="00D4176B"/>
    <w:rsid w:val="00D450F3"/>
    <w:rsid w:val="00D71792"/>
    <w:rsid w:val="00D8639D"/>
    <w:rsid w:val="00DA5BB2"/>
    <w:rsid w:val="00DB3BA4"/>
    <w:rsid w:val="00DC3CAE"/>
    <w:rsid w:val="00DC6A38"/>
    <w:rsid w:val="00DD65CA"/>
    <w:rsid w:val="00DD6A3B"/>
    <w:rsid w:val="00DE043A"/>
    <w:rsid w:val="00DE57F9"/>
    <w:rsid w:val="00DF36D6"/>
    <w:rsid w:val="00DF3FCE"/>
    <w:rsid w:val="00E05AEF"/>
    <w:rsid w:val="00E138D8"/>
    <w:rsid w:val="00E13D12"/>
    <w:rsid w:val="00E32E2F"/>
    <w:rsid w:val="00E36620"/>
    <w:rsid w:val="00E51E28"/>
    <w:rsid w:val="00E55171"/>
    <w:rsid w:val="00E86D1F"/>
    <w:rsid w:val="00E94078"/>
    <w:rsid w:val="00EA64BC"/>
    <w:rsid w:val="00EB34F7"/>
    <w:rsid w:val="00EB4DF0"/>
    <w:rsid w:val="00EC60F8"/>
    <w:rsid w:val="00ED1578"/>
    <w:rsid w:val="00ED5D09"/>
    <w:rsid w:val="00EE5F00"/>
    <w:rsid w:val="00EF30D2"/>
    <w:rsid w:val="00EF4EEA"/>
    <w:rsid w:val="00F04D42"/>
    <w:rsid w:val="00F335D3"/>
    <w:rsid w:val="00F442BB"/>
    <w:rsid w:val="00F47BAB"/>
    <w:rsid w:val="00F66F1C"/>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46818E-4630-42F8-96A4-FD6A87FE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F335D3"/>
    <w:pPr>
      <w:widowControl w:val="0"/>
      <w:spacing w:line="360" w:lineRule="auto"/>
      <w:ind w:firstLine="720"/>
      <w:jc w:val="both"/>
    </w:pPr>
    <w:rPr>
      <w:rFonts w:eastAsia="MS Mincho"/>
      <w:spacing w:val="16"/>
      <w:sz w:val="28"/>
      <w:szCs w:val="28"/>
      <w:lang w:val="uk-UA" w:eastAsia="ja-JP"/>
    </w:rPr>
  </w:style>
  <w:style w:type="paragraph" w:styleId="1">
    <w:name w:val="heading 1"/>
    <w:basedOn w:val="a0"/>
    <w:next w:val="a0"/>
    <w:link w:val="10"/>
    <w:autoRedefine/>
    <w:uiPriority w:val="9"/>
    <w:qFormat/>
    <w:rsid w:val="00777C14"/>
    <w:pPr>
      <w:keepNext/>
      <w:keepLines/>
      <w:pageBreakBefore/>
      <w:suppressAutoHyphens/>
      <w:spacing w:before="240" w:after="240" w:line="240" w:lineRule="auto"/>
      <w:ind w:firstLine="0"/>
      <w:jc w:val="center"/>
      <w:outlineLvl w:val="0"/>
    </w:pPr>
    <w:rPr>
      <w:b/>
      <w:bCs/>
      <w:noProof/>
      <w:sz w:val="32"/>
      <w:szCs w:val="32"/>
    </w:rPr>
  </w:style>
  <w:style w:type="paragraph" w:styleId="2">
    <w:name w:val="heading 2"/>
    <w:basedOn w:val="a0"/>
    <w:next w:val="a0"/>
    <w:link w:val="20"/>
    <w:autoRedefine/>
    <w:uiPriority w:val="9"/>
    <w:qFormat/>
    <w:rsid w:val="00E32E2F"/>
    <w:pPr>
      <w:keepNext/>
      <w:keepLines/>
      <w:suppressAutoHyphens/>
      <w:spacing w:before="240" w:after="60"/>
      <w:ind w:firstLine="0"/>
      <w:jc w:val="center"/>
      <w:outlineLvl w:val="1"/>
    </w:pPr>
    <w:rPr>
      <w:b/>
      <w:bCs/>
      <w:iCs/>
    </w:rPr>
  </w:style>
  <w:style w:type="paragraph" w:styleId="3">
    <w:name w:val="heading 3"/>
    <w:basedOn w:val="a0"/>
    <w:next w:val="a0"/>
    <w:link w:val="30"/>
    <w:autoRedefine/>
    <w:uiPriority w:val="9"/>
    <w:qFormat/>
    <w:rsid w:val="00E86D1F"/>
    <w:pPr>
      <w:keepNext/>
      <w:suppressAutoHyphens/>
      <w:spacing w:before="240" w:after="60"/>
      <w:ind w:firstLine="0"/>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lang w:val="uk-UA" w:eastAsia="ja-JP"/>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lang w:val="uk-UA"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val="uk-UA" w:eastAsia="ja-JP"/>
    </w:rPr>
  </w:style>
  <w:style w:type="paragraph" w:customStyle="1" w:styleId="a4">
    <w:name w:val="жирным"/>
    <w:basedOn w:val="a0"/>
    <w:link w:val="a5"/>
    <w:autoRedefine/>
    <w:rsid w:val="00C9189A"/>
    <w:rPr>
      <w:b/>
      <w:lang w:val="ru-RU"/>
    </w:rPr>
  </w:style>
  <w:style w:type="paragraph" w:customStyle="1" w:styleId="a6">
    <w:name w:val="Курсивом"/>
    <w:basedOn w:val="a0"/>
    <w:autoRedefine/>
    <w:rsid w:val="004F3E2B"/>
    <w:pPr>
      <w:ind w:firstLine="0"/>
    </w:pPr>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rPr>
      <w:rFonts w:eastAsia="MS Mincho"/>
      <w:spacing w:val="16"/>
      <w:sz w:val="28"/>
      <w:szCs w:val="28"/>
      <w:lang w:val="uk-UA"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rPr>
      <w:rFonts w:eastAsia="MS Mincho"/>
      <w:spacing w:val="16"/>
      <w:sz w:val="28"/>
      <w:szCs w:val="28"/>
      <w:lang w:val="uk-UA" w:eastAsia="ja-JP"/>
    </w:rPr>
  </w:style>
  <w:style w:type="paragraph" w:customStyle="1" w:styleId="a">
    <w:name w:val="Нумерованный"/>
    <w:basedOn w:val="a0"/>
    <w:autoRedefine/>
    <w:rsid w:val="0001654E"/>
    <w:pPr>
      <w:widowControl/>
      <w:numPr>
        <w:numId w:val="6"/>
      </w:numPr>
    </w:pPr>
  </w:style>
  <w:style w:type="paragraph" w:customStyle="1" w:styleId="ac">
    <w:name w:val="Верхни"/>
    <w:basedOn w:val="a7"/>
    <w:autoRedefine/>
    <w:rsid w:val="00517825"/>
    <w:pPr>
      <w:spacing w:line="240" w:lineRule="auto"/>
    </w:p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9C173D"/>
    <w:pPr>
      <w:spacing w:line="240" w:lineRule="auto"/>
      <w:ind w:left="-144" w:right="1304"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rPr>
      <w:rFonts w:eastAsia="MS Mincho"/>
      <w:spacing w:val="16"/>
      <w:lang w:val="uk-UA"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E94078"/>
    <w:pPr>
      <w:suppressAutoHyphens/>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semiHidden/>
    <w:rsid w:val="00743C87"/>
  </w:style>
  <w:style w:type="paragraph" w:customStyle="1" w:styleId="28">
    <w:name w:val="Стиль Стиль по центру + 28 пт"/>
    <w:basedOn w:val="ae"/>
    <w:autoRedefine/>
    <w:rsid w:val="00D27736"/>
    <w:pPr>
      <w:suppressAutoHyphens/>
      <w:ind w:left="0"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left="0" w:right="-10"/>
    </w:pPr>
    <w:rPr>
      <w:sz w:val="32"/>
      <w:szCs w:val="32"/>
    </w:rPr>
  </w:style>
  <w:style w:type="paragraph" w:customStyle="1" w:styleId="af5">
    <w:name w:val="Єпіграф"/>
    <w:basedOn w:val="a0"/>
    <w:autoRedefine/>
    <w:rsid w:val="00EF4EEA"/>
    <w:pPr>
      <w:spacing w:line="240" w:lineRule="auto"/>
      <w:ind w:left="4763" w:firstLine="0"/>
      <w:jc w:val="left"/>
    </w:p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spacing w:line="360" w:lineRule="auto"/>
      <w:ind w:left="0"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left="0"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customStyle="1" w:styleId="afc">
    <w:name w:val="Стиль Курсивом + полужирный"/>
    <w:basedOn w:val="a6"/>
    <w:autoRedefine/>
    <w:rsid w:val="00F442BB"/>
    <w:pPr>
      <w:keepNext/>
    </w:pPr>
    <w:rPr>
      <w:b/>
      <w:bCs/>
      <w:iCs/>
    </w:rPr>
  </w:style>
  <w:style w:type="paragraph" w:styleId="afd">
    <w:name w:val="Balloon Text"/>
    <w:basedOn w:val="a0"/>
    <w:link w:val="afe"/>
    <w:uiPriority w:val="99"/>
    <w:semiHidden/>
    <w:rsid w:val="00804102"/>
    <w:rPr>
      <w:rFonts w:ascii="Tahoma" w:hAnsi="Tahoma" w:cs="Tahoma"/>
      <w:sz w:val="16"/>
      <w:szCs w:val="16"/>
    </w:rPr>
  </w:style>
  <w:style w:type="character" w:customStyle="1" w:styleId="afe">
    <w:name w:val="Текст выноски Знак"/>
    <w:link w:val="afd"/>
    <w:uiPriority w:val="99"/>
    <w:semiHidden/>
    <w:rPr>
      <w:rFonts w:ascii="Tahoma" w:eastAsia="MS Mincho" w:hAnsi="Tahoma" w:cs="Tahoma"/>
      <w:spacing w:val="16"/>
      <w:sz w:val="16"/>
      <w:szCs w:val="16"/>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8;&#1072;&#1090;&#1100;&#1103;&#1085;&#1072;\Application%20Data\Microsoft\&#1064;&#1072;&#1073;&#1083;&#1086;&#1085;&#1099;\tex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text.dot</Template>
  <TotalTime>1</TotalTime>
  <Pages>1</Pages>
  <Words>2871</Words>
  <Characters>16366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й</Company>
  <LinksUpToDate>false</LinksUpToDate>
  <CharactersWithSpaces>19199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computer</dc:creator>
  <cp:keywords/>
  <dc:description/>
  <cp:lastModifiedBy>admin</cp:lastModifiedBy>
  <cp:revision>2</cp:revision>
  <cp:lastPrinted>2007-01-18T10:53:00Z</cp:lastPrinted>
  <dcterms:created xsi:type="dcterms:W3CDTF">2014-03-05T06:15:00Z</dcterms:created>
  <dcterms:modified xsi:type="dcterms:W3CDTF">2014-03-05T06:15:00Z</dcterms:modified>
</cp:coreProperties>
</file>