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BDE" w:rsidRPr="00BC0470" w:rsidRDefault="00885BDE" w:rsidP="00BC0470">
      <w:pPr>
        <w:spacing w:after="0" w:line="360" w:lineRule="auto"/>
        <w:ind w:firstLine="709"/>
        <w:jc w:val="center"/>
        <w:rPr>
          <w:rFonts w:ascii="Times New Roman" w:hAnsi="Times New Roman"/>
          <w:b/>
          <w:sz w:val="28"/>
          <w:szCs w:val="32"/>
        </w:rPr>
      </w:pPr>
      <w:r w:rsidRPr="00BC0470">
        <w:rPr>
          <w:rFonts w:ascii="Times New Roman" w:hAnsi="Times New Roman"/>
          <w:b/>
          <w:sz w:val="28"/>
          <w:szCs w:val="32"/>
        </w:rPr>
        <w:t>ВВЕДЕНИЕ</w:t>
      </w:r>
    </w:p>
    <w:p w:rsidR="00BC0470" w:rsidRDefault="00BC0470" w:rsidP="00BC0470">
      <w:pPr>
        <w:spacing w:after="0" w:line="360" w:lineRule="auto"/>
        <w:ind w:firstLine="709"/>
        <w:jc w:val="both"/>
        <w:rPr>
          <w:rFonts w:ascii="Times New Roman" w:hAnsi="Times New Roman"/>
          <w:sz w:val="28"/>
          <w:szCs w:val="28"/>
        </w:rPr>
      </w:pPr>
    </w:p>
    <w:p w:rsidR="00C47559" w:rsidRPr="00BC0470" w:rsidRDefault="001329E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Тема данной курсовой работы – публично-правовые образования как юридические лица. </w:t>
      </w:r>
      <w:r w:rsidR="00155877" w:rsidRPr="00BC0470">
        <w:rPr>
          <w:rFonts w:ascii="Times New Roman" w:hAnsi="Times New Roman"/>
          <w:sz w:val="28"/>
          <w:szCs w:val="28"/>
        </w:rPr>
        <w:t>Данный вопрос является актуальным и достаточно интересным, т. к. наряду с физическими и юридическими лицами участниками отношений, регулируемых гражданским правом, являются государство и другие публично-правовые образования. Для решения стоящих перед ними публичных, общенациональных или иных общественных (региональных, местных) задач они во многих случаях нуждаются в участии в имущественных отношениях. При этом должны быть учтены особенности статуса таких образований, обладающих публичной властью, а в ряде случаев являющихся политическими суверенами, которые сами определяют правопорядок, в том числе случаи и пределы собственного участия в гражданских правоотношениях. С другой стороны, необходимо в полной мере соблюсти интересы участников имущественного оборота как юридически равных собственников (или иных законных владельцев) имущества, находящихся в частноправовых, а не в публично-правовых отношениях друг с другом. Этими обстоятельствами и определяются особенности участия публично-правовых образований в гражданском (имущественном) обороте</w:t>
      </w:r>
      <w:r w:rsidR="00C47559" w:rsidRPr="00BC0470">
        <w:rPr>
          <w:rFonts w:ascii="Times New Roman" w:hAnsi="Times New Roman"/>
          <w:sz w:val="28"/>
          <w:szCs w:val="28"/>
        </w:rPr>
        <w:t>, хотя они выступают в гражданском обороте так же, как юридические лица, по</w:t>
      </w:r>
      <w:r w:rsidR="008A5008" w:rsidRPr="00BC0470">
        <w:rPr>
          <w:rFonts w:ascii="Times New Roman" w:hAnsi="Times New Roman"/>
          <w:sz w:val="28"/>
          <w:szCs w:val="28"/>
        </w:rPr>
        <w:t xml:space="preserve">дчиняясь всем установленным для </w:t>
      </w:r>
      <w:r w:rsidR="00C47559" w:rsidRPr="00BC0470">
        <w:rPr>
          <w:rFonts w:ascii="Times New Roman" w:hAnsi="Times New Roman"/>
          <w:sz w:val="28"/>
          <w:szCs w:val="28"/>
        </w:rPr>
        <w:t>последних правилам.</w:t>
      </w:r>
    </w:p>
    <w:p w:rsidR="00C47559" w:rsidRPr="00BC0470" w:rsidRDefault="00C47559"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Цель написания данной работы – рассмотреть п</w:t>
      </w:r>
      <w:r w:rsidR="00CB0C69" w:rsidRPr="00BC0470">
        <w:rPr>
          <w:rFonts w:ascii="Times New Roman" w:hAnsi="Times New Roman"/>
          <w:sz w:val="28"/>
          <w:szCs w:val="28"/>
        </w:rPr>
        <w:t>ублично-правовые образования с точки зрения юридического</w:t>
      </w:r>
      <w:r w:rsidRPr="00BC0470">
        <w:rPr>
          <w:rFonts w:ascii="Times New Roman" w:hAnsi="Times New Roman"/>
          <w:sz w:val="28"/>
          <w:szCs w:val="28"/>
        </w:rPr>
        <w:t xml:space="preserve"> лица. Выявить </w:t>
      </w:r>
      <w:r w:rsidR="00CB0C69" w:rsidRPr="00BC0470">
        <w:rPr>
          <w:rFonts w:ascii="Times New Roman" w:hAnsi="Times New Roman"/>
          <w:sz w:val="28"/>
          <w:szCs w:val="28"/>
        </w:rPr>
        <w:t xml:space="preserve">сходства и обозначить различия между ними. </w:t>
      </w:r>
    </w:p>
    <w:p w:rsidR="00CB0C69" w:rsidRPr="00BC0470" w:rsidRDefault="00CB0C69"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Для этой цели в данной работе ставятся следующие вопросы:</w:t>
      </w:r>
    </w:p>
    <w:p w:rsidR="00CB0C69" w:rsidRPr="00BC0470" w:rsidRDefault="00CB0C69"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w:t>
      </w:r>
      <w:r w:rsidR="009D1EFB" w:rsidRPr="00BC0470">
        <w:rPr>
          <w:rFonts w:ascii="Times New Roman" w:hAnsi="Times New Roman"/>
          <w:sz w:val="28"/>
          <w:szCs w:val="28"/>
        </w:rPr>
        <w:t>статус публично-правовых образований</w:t>
      </w:r>
      <w:r w:rsidR="00396A9F" w:rsidRPr="00BC0470">
        <w:rPr>
          <w:rFonts w:ascii="Times New Roman" w:hAnsi="Times New Roman"/>
          <w:sz w:val="28"/>
          <w:szCs w:val="28"/>
        </w:rPr>
        <w:t>;</w:t>
      </w:r>
    </w:p>
    <w:p w:rsidR="009D1EFB" w:rsidRPr="00BC0470" w:rsidRDefault="009D1EFB"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Российская федерация как субъект гражданского права;</w:t>
      </w:r>
    </w:p>
    <w:p w:rsidR="00396A9F" w:rsidRPr="00BC0470" w:rsidRDefault="00396A9F"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государственные образования как субъекты гражданского права;</w:t>
      </w:r>
    </w:p>
    <w:p w:rsidR="00396A9F" w:rsidRPr="00BC0470" w:rsidRDefault="00396A9F"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 муниципальные образования как субъекты гражданского права; </w:t>
      </w:r>
    </w:p>
    <w:p w:rsidR="00396A9F" w:rsidRPr="00BC0470" w:rsidRDefault="00396A9F"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статус унитарных предприятий.</w:t>
      </w:r>
    </w:p>
    <w:p w:rsidR="00396A9F" w:rsidRPr="00BC0470" w:rsidRDefault="008A5008"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Курсовая работа состоит из Введения, четырех глав, Заключения и списка используемой литературы. </w:t>
      </w:r>
    </w:p>
    <w:p w:rsidR="00BC0470" w:rsidRDefault="00BC0470">
      <w:pPr>
        <w:rPr>
          <w:rFonts w:ascii="Times New Roman" w:hAnsi="Times New Roman"/>
          <w:sz w:val="28"/>
          <w:szCs w:val="28"/>
        </w:rPr>
      </w:pPr>
      <w:r>
        <w:rPr>
          <w:rFonts w:ascii="Times New Roman" w:hAnsi="Times New Roman"/>
          <w:sz w:val="28"/>
          <w:szCs w:val="28"/>
        </w:rPr>
        <w:br w:type="page"/>
      </w:r>
    </w:p>
    <w:p w:rsidR="00D72FB0" w:rsidRPr="00BC0470" w:rsidRDefault="008A5008" w:rsidP="00BC0470">
      <w:pPr>
        <w:spacing w:after="0" w:line="360" w:lineRule="auto"/>
        <w:ind w:firstLine="709"/>
        <w:jc w:val="center"/>
        <w:rPr>
          <w:rFonts w:ascii="Times New Roman" w:hAnsi="Times New Roman"/>
          <w:b/>
          <w:sz w:val="28"/>
          <w:szCs w:val="28"/>
        </w:rPr>
      </w:pPr>
      <w:r w:rsidRPr="00BC0470">
        <w:rPr>
          <w:rFonts w:ascii="Times New Roman" w:hAnsi="Times New Roman"/>
          <w:b/>
          <w:sz w:val="28"/>
          <w:szCs w:val="28"/>
        </w:rPr>
        <w:t xml:space="preserve">Глава </w:t>
      </w:r>
      <w:r w:rsidRPr="00BC0470">
        <w:rPr>
          <w:rFonts w:ascii="Times New Roman" w:hAnsi="Times New Roman"/>
          <w:b/>
          <w:sz w:val="28"/>
          <w:szCs w:val="28"/>
          <w:lang w:val="en-US"/>
        </w:rPr>
        <w:t>I</w:t>
      </w:r>
      <w:r w:rsidR="009D1EFB" w:rsidRPr="00BC0470">
        <w:rPr>
          <w:rFonts w:ascii="Times New Roman" w:hAnsi="Times New Roman"/>
          <w:b/>
          <w:sz w:val="28"/>
          <w:szCs w:val="28"/>
        </w:rPr>
        <w:t xml:space="preserve"> Статус публично-правовых образований</w:t>
      </w:r>
    </w:p>
    <w:p w:rsidR="00BC0470" w:rsidRDefault="00BC0470" w:rsidP="00BC0470">
      <w:pPr>
        <w:spacing w:after="0" w:line="360" w:lineRule="auto"/>
        <w:ind w:firstLine="709"/>
        <w:jc w:val="both"/>
        <w:rPr>
          <w:rFonts w:ascii="Times New Roman" w:hAnsi="Times New Roman"/>
          <w:sz w:val="28"/>
          <w:szCs w:val="28"/>
        </w:rPr>
      </w:pPr>
    </w:p>
    <w:p w:rsidR="00D72FB0" w:rsidRPr="00BC0470" w:rsidRDefault="00D72FB0"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К числу публично-правовых образований, участвующих в гражданских правоотношениях, относятся, во-первых, государство и, во-вторых, муниципальные образования. Особенности отечественного государственного и социально-экономического устройства имеют следствием то положение, что государство не выступает в качестве единого субъекта гражданских правоотношений, а, напротив, характеризуется множественностью субъектов. К их числу относятся как Российская Федерация (федеральное государство) в целом, так и ее отдельные субъекты - республики, края, области, города федерального подчинения, автономная область, автономные округа (ч. 1 ст. 65 Конституции РФ), являющиеся государственными образованиями.</w:t>
      </w:r>
    </w:p>
    <w:p w:rsidR="003009AD" w:rsidRPr="00BC0470" w:rsidRDefault="00CC75B4"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w:t>
      </w:r>
      <w:r w:rsidR="003009AD" w:rsidRPr="00BC0470">
        <w:rPr>
          <w:rFonts w:ascii="Times New Roman" w:hAnsi="Times New Roman"/>
          <w:sz w:val="28"/>
          <w:szCs w:val="28"/>
        </w:rPr>
        <w:t>осударство и другие публично-правовые образования в гражданско-правовых отношениях выступают на равных началах с иными их участниками - гражданами и юридическими лицами (п. 1 ст. 124 ГК). Это означает, что они не вправе использовать здесь никакие свои властные полномочия по отношению к другим участникам (контрагентам). За нарушение гражданских прав или неисполнение обязанностей к публично-правовым образованиям в судебном порядке могут быть применены обычные меры имущественной ответственности, ибо во "внутренних" (внутригосударственных) гражданских правоотношениях публично-правовые образования лишены судебного иммунитета (т. е. возможности привлечения к суду только с их согласия).</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Гражданская правосубъектность государства и других публично-правовых образований в различных правовых системах оформляется по-разному. Часто встречается признание государства в целом и (или) ряда его органов (учреждений), а также административно-территориальных образований и их органов юридическими лицами публичного права. Они отличаются от обычных юридических лиц частного права тем, что создаются на основе публично-правового (обычно - административного, властно-распорядительного) акта и преследуют в своей деятельности публичные (общественные) цели, а также имеют определенные властные полномочия. Их правовой статус регламентируется нормами публичного, а не частного права, но в качестве субъектов имущественного оборота они уравниваются с юридическими лицами частного права.</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 некоторых случаях государство в целом для целей гражданского (имущественного) оборота рассматривается как фиск (казна) - особый субъект права. Это понятие применяется только к государству, но не к его, которые в таком случае счита</w:t>
      </w:r>
      <w:r w:rsidR="00CC75B4" w:rsidRPr="00BC0470">
        <w:rPr>
          <w:rFonts w:ascii="Times New Roman" w:hAnsi="Times New Roman"/>
          <w:sz w:val="28"/>
          <w:szCs w:val="28"/>
        </w:rPr>
        <w:t>ются лишь представителями казны</w:t>
      </w:r>
      <w:r w:rsidRPr="00BC0470">
        <w:rPr>
          <w:rFonts w:ascii="Times New Roman" w:hAnsi="Times New Roman"/>
          <w:sz w:val="28"/>
          <w:szCs w:val="28"/>
        </w:rPr>
        <w:t>. Не применяется оно и к административно-территориальным (муниципальным и иным) образованиям, которые обычно рассматриваются как юридические лица публичного права.</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Действующее российское законодательство считает государство, государственные и муниципальные (публично-правовые) образования самостоятельными, особыми субъектами права (sui generis), существующими наряду с юридическими и физическими лицами. К их гражданско-правовому статусу применяются нормы, определяющие участие в имущественном обороте юридических лиц, если иное прямо не вытекает из закона или из особенностей данных субъектов (п. 2 ст. 124 ГК). Очевидна, например, невозможность применения к ним правил о порядке создания и прекращения юридических лиц. Гражданско-правовые сделки с участием публично-правовых образований, напротив, по общему правилу (при отсутствии специальных изъятий) подчиняются нормам о сделках с участием юридических лиц, хотя сами эти субъекты юридическими лицами не являются.</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 качестве субъектов гражданского права государство и иные публично-правовые образования обладают гражданской правоспособностью и дееспособностью. При определении их характера и содержания следует иметь в виду, что рассматриваемые субъекты, в отличие от юридических лиц, созданы не для участия в гражданских правоотношениях, которое носит для них вынужденный, вспомогательный по отношению к основно</w:t>
      </w:r>
      <w:r w:rsidR="009D1EFB" w:rsidRPr="00BC0470">
        <w:rPr>
          <w:rFonts w:ascii="Times New Roman" w:hAnsi="Times New Roman"/>
          <w:sz w:val="28"/>
          <w:szCs w:val="28"/>
        </w:rPr>
        <w:t>й деятельности характер. Следователъно,</w:t>
      </w:r>
      <w:r w:rsidRPr="00BC0470">
        <w:rPr>
          <w:rFonts w:ascii="Times New Roman" w:hAnsi="Times New Roman"/>
          <w:sz w:val="28"/>
          <w:szCs w:val="28"/>
        </w:rPr>
        <w:t xml:space="preserve"> гражданская правоспособность государства (и других публично-правовых образований) хотя и может быть достаточно широкой по содержанию, но в целом носит специальный, а не</w:t>
      </w:r>
      <w:r w:rsidR="009D1EFB" w:rsidRPr="00BC0470">
        <w:rPr>
          <w:rFonts w:ascii="Times New Roman" w:hAnsi="Times New Roman"/>
          <w:sz w:val="28"/>
          <w:szCs w:val="28"/>
        </w:rPr>
        <w:t xml:space="preserve"> общий (универсальный) характер</w:t>
      </w:r>
      <w:r w:rsidRPr="00BC0470">
        <w:rPr>
          <w:rFonts w:ascii="Times New Roman" w:hAnsi="Times New Roman"/>
          <w:sz w:val="28"/>
          <w:szCs w:val="28"/>
        </w:rPr>
        <w:t>. Указанные субъекты могут иметь лишь те гражданские права и обязанности, которые соответствуют целям их деятельности и публичным интересам.</w:t>
      </w:r>
    </w:p>
    <w:p w:rsidR="00CC75B4"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Государство и другие публично-правовые образования приобретают для себя гражданские права и создают гражданские обязанности, т. е. реализуют свою дееспособность, через свои органы (органы государственной власти или органы местного самоуправления), действующие в рамках их компетенции, установленной актами о статусе этих органов (п. 1 и 2 ст. 125 ГК). Но в результате их действий участниками гражданских правоотношений становятся именно публично-правовые образования в целом, а не органы их исполнительной или законодательной власти, либо органы местного самоуправления. Последние могут участвовать в гражданских правоотношениях самостоятельно, а не от имени соответствующего публично-правового образования, только в роли финансируемых собственником государственных или муниципальных учреждений - юридических лиц с ограниченным вещным правом оперативного управления на закрепленное за ними имущество и под субсидиарную ответственность создав</w:t>
      </w:r>
      <w:r w:rsidR="00CC75B4" w:rsidRPr="00BC0470">
        <w:rPr>
          <w:rFonts w:ascii="Times New Roman" w:hAnsi="Times New Roman"/>
          <w:sz w:val="28"/>
          <w:szCs w:val="28"/>
        </w:rPr>
        <w:t>шего их публичного собственника</w:t>
      </w:r>
      <w:r w:rsidRPr="00BC0470">
        <w:rPr>
          <w:rFonts w:ascii="Times New Roman" w:hAnsi="Times New Roman"/>
          <w:sz w:val="28"/>
          <w:szCs w:val="28"/>
        </w:rPr>
        <w:t>. От имени публично-правовых образований по их специальным поручениям могут выступать различные государственные органы и органы местного самоуправления, а также юридические лица и граждане (п. 3 ст. 125 ГК). Но в этом случае речь идет о гражданско-правовых отношениях представительства, в которых перечисленные субъекты выполняют функции представителей, а не органов публичной власти.</w:t>
      </w:r>
      <w:r w:rsidR="00CC75B4" w:rsidRPr="00BC0470">
        <w:rPr>
          <w:rFonts w:ascii="Times New Roman" w:hAnsi="Times New Roman"/>
          <w:sz w:val="28"/>
          <w:szCs w:val="28"/>
        </w:rPr>
        <w:t xml:space="preserve"> </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Таким образом, действия органов власти, совершенные в пределах их компетенции, являются действиями самих публично-правовых образований. Важно поэтому определить, основаны ли эти действия на соответствующих полномочиях данных органов, входят ли они в их компетенцию. Компетенция государственных органов и органов местного самоуправления, в том числе и по участию в гражданских правоотношениях, устанавливается актами публичного, а не частного (гражданского) права. Для сферы гражданского права имеет </w:t>
      </w:r>
      <w:r w:rsidR="00BC0470" w:rsidRPr="00BC0470">
        <w:rPr>
          <w:rFonts w:ascii="Times New Roman" w:hAnsi="Times New Roman"/>
          <w:sz w:val="28"/>
          <w:szCs w:val="28"/>
        </w:rPr>
        <w:t>значение,</w:t>
      </w:r>
      <w:r w:rsidRPr="00BC0470">
        <w:rPr>
          <w:rFonts w:ascii="Times New Roman" w:hAnsi="Times New Roman"/>
          <w:sz w:val="28"/>
          <w:szCs w:val="28"/>
        </w:rPr>
        <w:t xml:space="preserve"> прежде всего их компетенция по использованию государственного и муниципального имущества, включая возможности его приобретения и отчуждения (распоряжения), а также компетенция в области возложения (несения) имущественной ответственности.</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При этом речь идет о государственном и муниципальном имуществе, не закрепленном за соответствующими юридическими лицами - предприятиями и учреждениями - на самостоятельном вещном праве, ибо такое имущество составляет базу самостоятельного участия этих лиц в гражданском обороте. Поэтому такие юридические лица не отвечают своим имуществом по долгам учредивших их публичных собственников (п. 2 ст. 126 ГК). В </w:t>
      </w:r>
      <w:r w:rsidR="008D2CFB" w:rsidRPr="00BC0470">
        <w:rPr>
          <w:rFonts w:ascii="Times New Roman" w:hAnsi="Times New Roman"/>
          <w:sz w:val="28"/>
          <w:szCs w:val="28"/>
        </w:rPr>
        <w:t>частности, в соответствии со</w:t>
      </w:r>
      <w:r w:rsidRPr="00BC0470">
        <w:rPr>
          <w:rFonts w:ascii="Times New Roman" w:hAnsi="Times New Roman"/>
          <w:sz w:val="28"/>
          <w:szCs w:val="28"/>
        </w:rPr>
        <w:t xml:space="preserve"> ст. 2 Закона о Центральном банке РФ (Банке России)</w:t>
      </w:r>
      <w:r w:rsidR="00BC0470">
        <w:rPr>
          <w:rFonts w:ascii="Times New Roman" w:hAnsi="Times New Roman"/>
          <w:sz w:val="28"/>
          <w:szCs w:val="28"/>
        </w:rPr>
        <w:t>[</w:t>
      </w:r>
      <w:r w:rsidR="00037E4B" w:rsidRPr="00BC0470">
        <w:rPr>
          <w:rStyle w:val="a6"/>
          <w:rFonts w:ascii="Times New Roman" w:hAnsi="Times New Roman"/>
          <w:sz w:val="28"/>
          <w:szCs w:val="28"/>
          <w:vertAlign w:val="baseline"/>
        </w:rPr>
        <w:footnoteReference w:id="1"/>
      </w:r>
      <w:r w:rsidR="00BC0470">
        <w:rPr>
          <w:rFonts w:ascii="Times New Roman" w:hAnsi="Times New Roman"/>
          <w:sz w:val="28"/>
          <w:szCs w:val="28"/>
        </w:rPr>
        <w:t>]</w:t>
      </w:r>
      <w:r w:rsidRPr="00BC0470">
        <w:rPr>
          <w:rFonts w:ascii="Times New Roman" w:hAnsi="Times New Roman"/>
          <w:sz w:val="28"/>
          <w:szCs w:val="28"/>
        </w:rPr>
        <w:t xml:space="preserve"> Российская Федерация не отвечает по обязательствам Банка России, а этот Банк не отвечает по обязательствам федерального государства (если только он специально не принял на себя такое обязательство либо оно прямо предусмотрено федеральным законом). По своим собственным обязательствам государство и другие публично-правовые образования отвечают лишь той частью своего имущества, которую они не передали своим юридическим лицам (п. 1 ст. 126 ГК) и которая составляет понятие "казны" (нераспределенного государственного и муниципального имущества).</w:t>
      </w:r>
    </w:p>
    <w:p w:rsidR="003009AD" w:rsidRPr="00BC0470" w:rsidRDefault="003009AD" w:rsidP="00BC0470">
      <w:pPr>
        <w:tabs>
          <w:tab w:val="left" w:pos="284"/>
        </w:tabs>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Имущество казны, состоящее прежде всего из средств соответствующего государственного или местного бюджета, и составляет материальную базу для самостоятельного участия публично-правовых образований в гражданских правоотношениях. Бюджетными средствами распоряжаются финансовые органы (федеральное и республиканские министерства финансов, их региональные и местные управления и отделы). Поэтому именно они чаще всего выступают в качестве органов, уполномоченных публично-правовыми образованиями (т. е. от их имени) для участия в гражданских правоотношениях, в частности при выпуске (эмиссии) государственных или муниципальных внутренних займов или предоставлении кредитов, а также при предъявлении к государственным или муниципальным образованиям имущественных требований (исков), в том числе в порядке субсидиарной ответственности за долги созданных </w:t>
      </w:r>
      <w:r w:rsidR="00037E4B" w:rsidRPr="00BC0470">
        <w:rPr>
          <w:rFonts w:ascii="Times New Roman" w:hAnsi="Times New Roman"/>
          <w:sz w:val="28"/>
          <w:szCs w:val="28"/>
        </w:rPr>
        <w:t>ими учреждений</w:t>
      </w:r>
      <w:r w:rsidR="008D2CFB" w:rsidRPr="00BC0470">
        <w:rPr>
          <w:rFonts w:ascii="Times New Roman" w:hAnsi="Times New Roman"/>
          <w:sz w:val="28"/>
          <w:szCs w:val="28"/>
        </w:rPr>
        <w:t xml:space="preserve"> </w:t>
      </w:r>
      <w:r w:rsidR="00037E4B" w:rsidRPr="00BC0470">
        <w:rPr>
          <w:rFonts w:ascii="Times New Roman" w:hAnsi="Times New Roman"/>
          <w:sz w:val="28"/>
          <w:szCs w:val="28"/>
        </w:rPr>
        <w:t xml:space="preserve"> (ср. ст. 107 ГК)</w:t>
      </w:r>
      <w:r w:rsidRPr="00BC0470">
        <w:rPr>
          <w:rFonts w:ascii="Times New Roman" w:hAnsi="Times New Roman"/>
          <w:sz w:val="28"/>
          <w:szCs w:val="28"/>
        </w:rPr>
        <w:t>.</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Что касается иного находящегося в публичной собственности имущества, то распоряжение им от имени собственника осуществляют иные уполномоченные на то органы. Так, создание, реорганизация и ликвидация государственных и муниципальных унитарных предприятий, в том числе наделение их имуществом на праве хозяйственного ведения или оперативного управления, а также контроль за его сохранностью и использованием по назначению осуществляется министерствами и ведомствами либо комитетами по управлению государстве</w:t>
      </w:r>
      <w:r w:rsidR="0031433B" w:rsidRPr="00BC0470">
        <w:rPr>
          <w:rFonts w:ascii="Times New Roman" w:hAnsi="Times New Roman"/>
          <w:sz w:val="28"/>
          <w:szCs w:val="28"/>
        </w:rPr>
        <w:t>нным и муниципальным имуществом</w:t>
      </w:r>
      <w:r w:rsidRPr="00BC0470">
        <w:rPr>
          <w:rFonts w:ascii="Times New Roman" w:hAnsi="Times New Roman"/>
          <w:sz w:val="28"/>
          <w:szCs w:val="28"/>
        </w:rPr>
        <w:t>. Последние принимают решения об отчуждении недвижимого государственного или муниципального имущества в виде имущественных комплексов, зданий и сооружений в порядке приватизации, а также об изъятии излишнего, неиспользуемого или используемого не по назначению имущества, закрепленного за казенными предприятиями либо за государственными или муниципальными учреждениями, и распоряжаются им от имени учредителя-собственника (п. 2 ст. 296 ГК). Фонды государственного и муниципального имущества выступают в качестве продавцов в сделках приватизации, а также являются учредителями хозяйственных обществ и товариществ с государственным (или иным публично-правовым) участием, становясь законными владельцами принадлежащих публично-правовым образованиям акций и других ценных бумаг приватизированных предприятий (либо управомоченными лицами в отношении прав требования по "бездокументарным ценным бумагам").</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Управление земельными ресурсами государства осуществляет Госкомитет по земельным ресурсам и землеустройству (Роскомзем) и его территориальные (региональные) органы; использование находящихся в публичной собственности памятников истории и культуры - Министерство культуры и его органы, в соответствии с законом выполняющие функции органов охраны таких памятников;</w:t>
      </w:r>
      <w:r w:rsidR="00CC75B4" w:rsidRPr="00BC0470">
        <w:rPr>
          <w:rFonts w:ascii="Times New Roman" w:hAnsi="Times New Roman"/>
          <w:sz w:val="28"/>
          <w:szCs w:val="28"/>
        </w:rPr>
        <w:t xml:space="preserve"> </w:t>
      </w:r>
      <w:r w:rsidRPr="00BC0470">
        <w:rPr>
          <w:rFonts w:ascii="Times New Roman" w:hAnsi="Times New Roman"/>
          <w:sz w:val="28"/>
          <w:szCs w:val="28"/>
        </w:rPr>
        <w:t>распоряжение изъятыми предметами контрабанды на основании правил таможенного законодательства осущест</w:t>
      </w:r>
      <w:r w:rsidR="0031433B" w:rsidRPr="00BC0470">
        <w:rPr>
          <w:rFonts w:ascii="Times New Roman" w:hAnsi="Times New Roman"/>
          <w:sz w:val="28"/>
          <w:szCs w:val="28"/>
        </w:rPr>
        <w:t>вляют таможенные органы и т. д.</w:t>
      </w:r>
      <w:r w:rsidRPr="00BC0470">
        <w:rPr>
          <w:rFonts w:ascii="Times New Roman" w:hAnsi="Times New Roman"/>
          <w:sz w:val="28"/>
          <w:szCs w:val="28"/>
        </w:rPr>
        <w:t xml:space="preserve"> Определенные законом государственные органы исполнительной власти выступают в роли государственных заказчиков в договорах поставки и подр</w:t>
      </w:r>
      <w:r w:rsidR="00DA297F" w:rsidRPr="00BC0470">
        <w:rPr>
          <w:rFonts w:ascii="Times New Roman" w:hAnsi="Times New Roman"/>
          <w:sz w:val="28"/>
          <w:szCs w:val="28"/>
        </w:rPr>
        <w:t>яда для государственных нужд (</w:t>
      </w:r>
      <w:r w:rsidRPr="00BC0470">
        <w:rPr>
          <w:rFonts w:ascii="Times New Roman" w:hAnsi="Times New Roman"/>
          <w:sz w:val="28"/>
          <w:szCs w:val="28"/>
        </w:rPr>
        <w:t>ст. 764 ГК); в роли субъектов некоторых исключительных прав, принадлежащих федеральному государству, и т. д.</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Материальную базу для самостоятельного участия публично-правовых образований в гражданских правоотношениях составляет имущество, принадлежащее им на праве собственности. Российская Федерация, ее субъекты и муниципальные образования являются собственниками своего имущества и в этом качестве участвуют в отношениях собственности и иных вещных правоотношениях.</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Как собственники своего имущества публично-правовые образования независимы друг от друга и выступают в гражданских правоотношениях как вполне самостоятельные, равноправные и имущественно обособленные субъекты. Попытки федерального государства устанавливать для других публичных собственников случаи распоряжения их имуществом, например определять объекты приватизации, не могут быть признаны основанными на законе. Не случайно ст. 217 ГК разрешает устанавливать специальным законодательством лишь "порядок" (способы, процедуру) приватизации, но не ее объекты ("случаи").</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Следует отметить, что действующее законодательство не предусматривает случаев непосредственного участия в гражданских правоотношениях от имени Российской Федерации и ее субъектов высших органов государственной власти - Президента РФ, Федерального Собрания РФ, глав администраций или законодательн</w:t>
      </w:r>
      <w:r w:rsidR="00CC75B4" w:rsidRPr="00BC0470">
        <w:rPr>
          <w:rFonts w:ascii="Times New Roman" w:hAnsi="Times New Roman"/>
          <w:sz w:val="28"/>
          <w:szCs w:val="28"/>
        </w:rPr>
        <w:t>ых органов субъектов Федерации</w:t>
      </w:r>
      <w:r w:rsidR="009D1EFB" w:rsidRPr="00BC0470">
        <w:rPr>
          <w:rFonts w:ascii="Times New Roman" w:hAnsi="Times New Roman"/>
          <w:sz w:val="28"/>
          <w:szCs w:val="28"/>
        </w:rPr>
        <w:t>.</w:t>
      </w:r>
      <w:r w:rsidRPr="00BC0470">
        <w:rPr>
          <w:rFonts w:ascii="Times New Roman" w:hAnsi="Times New Roman"/>
          <w:sz w:val="28"/>
          <w:szCs w:val="28"/>
        </w:rPr>
        <w:t xml:space="preserve"> Более того, указанные высшие органы публичной власти не выступают в имущественном обороте и от собственного имени, ибо имеют совершенно иные функции и задачи. Для материального обеспечения их деятельности создаются самостоятельные юридические лица - управления делами, финансово-хозяйственные отделы и т. п., выступающие в организационно-правовой форме учреждений или унитарных предприятий.</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Именно поэтому Российская Федерация не отвечает своей казной по обязательствам своих субъектов или муниципальных образований, а последние не отвечают своим имуществом по обязательствам друг друга или Российской Федерации, если только кто-либо из них не принял на себя специальную гарантию (поручительство) по обязательствам другого субъекта (п. 4-6 ст. 126 ГК).</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Публично-правовые образования располагают некоторыми особыми возможностями приобретения имущества в собственность. Так, в случае обнаружения клада, содержащего вещи, относящиеся к памятникам истории и культуры, они подлежат обязательной передаче в государственную собственность (п. 2 ст. 233 ГК). Бесхозяйные недвижимости, а также находки и безнадзорные животные при определенных условиях по указанию закона переходят в муниципальную собственность (п. 3 ст. 225, п. 2 ст. 228, п. 1 ст. 231 ГК). Основаниями возникновения права государственной или муниципальной собственности на имущество являются также отчуждение у частного собственника вещей, изъятых из оборота или ограниченных в обороте (п. 2 ст. 238 ГК), и изъятие недвижимости для государственных или муниципальных нужд (ст. 239 ГК), а для государственной собственности - выкуп бесхозяйственно содержимых культурных ценностей, реквизиция, конфискация и национализация частного имущества (ст. 240, 242, 243, 306 ГК). Вместе с тем только эти собственники производят отчуждение своего определенного имущества частным лицам в порядке приватизации.</w:t>
      </w:r>
      <w:r w:rsidR="00CC75B4" w:rsidRPr="00BC0470">
        <w:rPr>
          <w:rFonts w:ascii="Times New Roman" w:hAnsi="Times New Roman"/>
          <w:sz w:val="28"/>
          <w:szCs w:val="28"/>
        </w:rPr>
        <w:t xml:space="preserve"> </w:t>
      </w:r>
      <w:r w:rsidRPr="00BC0470">
        <w:rPr>
          <w:rFonts w:ascii="Times New Roman" w:hAnsi="Times New Roman"/>
          <w:sz w:val="28"/>
          <w:szCs w:val="28"/>
        </w:rPr>
        <w:t>Публично-правовые образования могут быть субъектами некоторых ограниченных вещных прав (сервитутного типа). Они вправе использовать вещно-правовые и другие способы защиты своих прав и законных интересов, предъявляя соответствующие иски в общем порядке, установленном законодательством.</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Публично-правовые образования могут быть наследниками по завещанию, а также становятся собственниками выморочного имущества. Таким образом, они могут быть участниками наследственных отношений1. В зависимости от того, какие объекты входят в состав выморочного имущества (движимые или недвижимые вещи, ценные бумаги, банковские вклады и т. д.), определяются и органы публичной власти, участвующие в данных правоотношениях от имени публично-правовых образований.</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 качестве собственников они вправе создавать юридические лица, наделяя их необходимым имуществом. Создание унитарных предприятий - несобственников (субъектов права хозяйственного ведения) разрешено теперь только публично-правовым образованиям (а создание казенных предприятий - субъектов права оперативного управления - только федеральному государству). Учредителями унитарного предприятия обычно выступают органы исполнительной власти по согласованию с комитетами по управлению государственным или муниципальным имуществом, а учредителем казенного предприятия в соответствии со ст. 115 ГК должно выступать Правительство РФ (на практике оно обычно передает свои полномочия федеральным органам исполнительной власти). Органы исполнительной власти - министерства и ведомства (по согласованию с комитетами по управлению имуществом) в большинстве случаев выступают учредителями государственных учреждений, передавая им имущество на праве оперативного управления.</w:t>
      </w:r>
      <w:r w:rsidR="00353BE9" w:rsidRPr="00BC0470">
        <w:rPr>
          <w:rFonts w:ascii="Times New Roman" w:hAnsi="Times New Roman"/>
          <w:sz w:val="28"/>
          <w:szCs w:val="28"/>
        </w:rPr>
        <w:t xml:space="preserve"> </w:t>
      </w:r>
      <w:r w:rsidRPr="00BC0470">
        <w:rPr>
          <w:rFonts w:ascii="Times New Roman" w:hAnsi="Times New Roman"/>
          <w:sz w:val="28"/>
          <w:szCs w:val="28"/>
        </w:rPr>
        <w:t xml:space="preserve"> С позиций гражданского права речь во всех этих случаях идет о создании юридических лиц - несобственников публично-правовыми образованиями, сохраняющими право собственности на их имущество.</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Государственные и муниципальные образования могут создавать новых собственников - хозяйственные общества и товарищества - за счет своего имущества или совместно с другими субъектами гражданского права. Однако учредителями таких обществ от их имени могут выступать лишь соответствующие комитеты или фонды имущества. Иные государственные или муниципальные органы не вправе ни сами, ни от имени публично-правовых образований выступать в роли учредителей или участников хозяйственных обществ либо в качестве вкладчиков в товариществах на вере (п. 4 ст. 66 ГК). Ведь по своему гражданско-правовому статусу все они являются не коммерческ</w:t>
      </w:r>
      <w:r w:rsidR="00CC75B4" w:rsidRPr="00BC0470">
        <w:rPr>
          <w:rFonts w:ascii="Times New Roman" w:hAnsi="Times New Roman"/>
          <w:sz w:val="28"/>
          <w:szCs w:val="28"/>
        </w:rPr>
        <w:t>ими организациями, а учреждения</w:t>
      </w:r>
      <w:r w:rsidRPr="00BC0470">
        <w:rPr>
          <w:rFonts w:ascii="Times New Roman" w:hAnsi="Times New Roman"/>
          <w:sz w:val="28"/>
          <w:szCs w:val="28"/>
        </w:rPr>
        <w:t>ми-несобственниками со специальной правоспособностью.</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Как акционеры и участники других хозяйственных обществ и товариществ публично-правовые образования через уполномоченных ими лиц становятся участниками корпоративных гражданско-правовых отношений. Их представители участвуют в деятельности таких коммерческих организаций от имени публично-правовых образований и в соответствии с их указаниями как на общих собраниях, так и в органах управления (исполнительных). Более того, государственные и муниципальные образования вправе на указанных выше условиях создавать хозяйственные общества со своим преобладающим или даже единоличным участием ("компании одного лица", "государственные корпорации").</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Участие публично-правовых образований в обязательственных отношениях</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Государственные и муниципальные образования могут быть субъектами различных обязательств, возникающих как из договоров, так и из внедоговорных отношений. В сфере договорных связей наиболее распространены случаи их выступления в качестве государственных заказчиков в договорах поставки или подряда для государственных нужд (где от их имени могут выступать как государственные органы, так и иные уполномоченные ими на это лица), а также в роли заемщиков или заимодавцев в договорах займа или кредита. В последних случаях от имени государственного или муниципального образования практически всегда выступает соответствующий финансовый орган (министерство или управление финансов и т. п.). Такие отношения могут также оформляться выпуском облигаций или иных государственных и муниципальных ценных бумаг (в том числе в "бездокументарной форме"), выполняющих функции облигаций ("казначейских векселей" или "казначейских обязательств", "золотых сертификатов" Минфина и т. д.).</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Для более эффективного использования находящегося в публичной собственности имущества государственные и муниципальные образования могут обращаться к профессиональным управленческим компаниям, банкам и другим коммерческим организациям или предпринимателям, заключая с ними договоры поручения, комиссии, агентирования или доверительного управления государственным или муниципальным имуществом (например, недвижимостью в виде имущественных комплексов, пакетами акций или других ценных бумаг, "финансовыми инвестициями" или "кредитными ресурсами", т. е. правами требования, и т. д.).</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С соблюдением указанных ранее условий публично-правовые образования могут быть участниками и других гражданско-правовых сделок, в том числе многосторонних (например, договоров о совместной деятельности) и односторонних. В частности, в силу правила п. 1 ст. 1063 ГК Российская Федерация, ее субъекты и муниципальные образования могут выступать в качестве организаторов лотерей, тотализаторов (взаимных пари) и других основанных на риске игр - "алеаторных сделок" (от лат. alea-игральная кость).</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Публично-правовые образования являются также субъектами ответственности за вред, причиненный гражданам или юридическим лицам незаконными действиями государственных органов, органов местного самоуправления либо их должностных лиц (ст. 16, 1069 ГК). Иначе говоря, они могут выступать в качестве участников обязательств из причинения вреда (деликтных). Разновидностью (частным случаем) такой ответственности является ответственность за вред, причиненный вследствие издания не соответствующего закону или иному правовому акту акта государственного органа или органа местного самоуправления, а также ответственность за вред, причиненный незаконными действиями органов дознания, предварительного следствия, прокуратуры или суда (ст. 1070 ГК).</w:t>
      </w:r>
    </w:p>
    <w:p w:rsidR="00CC75B4"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Имущественный вред, причиненный гражданам и юридическим лицам такого рода действиями публичной власти, подлежит возмещению за счет соответствующей казны (Российской Федерации, ее субъекта, муниципального образования), т. е. прежде всего за счет бюджетных (денежных) средств, а при их отсутствии - за счет иного составляющего казну имущества, кроме имущества, изъято</w:t>
      </w:r>
      <w:r w:rsidR="00037E4B" w:rsidRPr="00BC0470">
        <w:rPr>
          <w:rFonts w:ascii="Times New Roman" w:hAnsi="Times New Roman"/>
          <w:sz w:val="28"/>
          <w:szCs w:val="28"/>
        </w:rPr>
        <w:t>го из оборота (п. 1 ст. 126 ГК)</w:t>
      </w:r>
      <w:r w:rsidRPr="00BC0470">
        <w:rPr>
          <w:rFonts w:ascii="Times New Roman" w:hAnsi="Times New Roman"/>
          <w:sz w:val="28"/>
          <w:szCs w:val="28"/>
        </w:rPr>
        <w:t>. Поэтому ответчиками по соответствующим искам по общему правилу выступают финансовые органы.</w:t>
      </w:r>
      <w:r w:rsidR="00CC75B4" w:rsidRPr="00BC0470">
        <w:rPr>
          <w:rFonts w:ascii="Times New Roman" w:hAnsi="Times New Roman"/>
          <w:sz w:val="28"/>
          <w:szCs w:val="28"/>
        </w:rPr>
        <w:t xml:space="preserve"> </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 сфере исключительных (изобретательских, авторских, "смежных" и тому подобных) прав субъектом правоотношений в определенных законом случаях может становиться федеральное государство (но не иные государственные и муниципальные образования).</w:t>
      </w:r>
    </w:p>
    <w:p w:rsidR="003009AD" w:rsidRPr="00BC0470" w:rsidRDefault="003009AD" w:rsidP="00BC0470">
      <w:pPr>
        <w:pStyle w:val="ConsTitle"/>
        <w:widowControl/>
        <w:spacing w:line="360" w:lineRule="auto"/>
        <w:ind w:right="0" w:firstLine="709"/>
        <w:jc w:val="both"/>
        <w:rPr>
          <w:rFonts w:ascii="Times New Roman" w:hAnsi="Times New Roman" w:cs="Times New Roman"/>
          <w:b w:val="0"/>
          <w:sz w:val="28"/>
          <w:szCs w:val="28"/>
        </w:rPr>
      </w:pPr>
      <w:r w:rsidRPr="00BC0470">
        <w:rPr>
          <w:rFonts w:ascii="Times New Roman" w:hAnsi="Times New Roman" w:cs="Times New Roman"/>
          <w:b w:val="0"/>
          <w:sz w:val="28"/>
          <w:szCs w:val="28"/>
        </w:rPr>
        <w:t>Специально уполномоченный федеральный орган исполнительной власти осуществляет охрану авторских прав умершего автора в течение срока их действия при отсутствии наследников (п. 2 ст. 27</w:t>
      </w:r>
      <w:r w:rsidR="00DA297F" w:rsidRPr="00BC0470">
        <w:rPr>
          <w:rFonts w:ascii="Times New Roman" w:hAnsi="Times New Roman" w:cs="Times New Roman"/>
          <w:b w:val="0"/>
          <w:sz w:val="28"/>
          <w:szCs w:val="28"/>
        </w:rPr>
        <w:t xml:space="preserve"> Закона об авторском праве и смежных правах</w:t>
      </w:r>
      <w:r w:rsidR="00234E0F" w:rsidRPr="00BC0470">
        <w:rPr>
          <w:rFonts w:ascii="Times New Roman" w:hAnsi="Times New Roman"/>
          <w:b w:val="0"/>
          <w:sz w:val="28"/>
          <w:szCs w:val="28"/>
        </w:rPr>
        <w:t>)</w:t>
      </w:r>
      <w:r w:rsidR="00BC0470">
        <w:rPr>
          <w:rFonts w:ascii="Times New Roman" w:hAnsi="Times New Roman"/>
          <w:b w:val="0"/>
          <w:sz w:val="28"/>
          <w:szCs w:val="28"/>
        </w:rPr>
        <w:t>[</w:t>
      </w:r>
      <w:r w:rsidR="00234E0F" w:rsidRPr="00BC0470">
        <w:rPr>
          <w:rStyle w:val="a6"/>
          <w:rFonts w:ascii="Times New Roman" w:hAnsi="Times New Roman" w:cs="Arial"/>
          <w:b w:val="0"/>
          <w:sz w:val="28"/>
          <w:szCs w:val="28"/>
          <w:vertAlign w:val="baseline"/>
        </w:rPr>
        <w:footnoteReference w:id="2"/>
      </w:r>
      <w:r w:rsidR="00BC0470">
        <w:rPr>
          <w:rFonts w:ascii="Times New Roman" w:hAnsi="Times New Roman"/>
          <w:b w:val="0"/>
          <w:sz w:val="28"/>
          <w:szCs w:val="28"/>
        </w:rPr>
        <w:t>]</w:t>
      </w:r>
      <w:r w:rsidRPr="00BC0470">
        <w:rPr>
          <w:rFonts w:ascii="Times New Roman" w:hAnsi="Times New Roman" w:cs="Times New Roman"/>
          <w:b w:val="0"/>
          <w:sz w:val="28"/>
          <w:szCs w:val="28"/>
        </w:rPr>
        <w:t>, т. е., по сути, выполняет некоторые функции наследника авторского права.</w:t>
      </w:r>
    </w:p>
    <w:p w:rsidR="003009AD" w:rsidRPr="00BC0470" w:rsidRDefault="003009AD"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Вместе с тем участие федерального государства как самостоятельного субъекта гражданских правоотношений, возникающих в данной сфере, носит исключительный характер, обусловленный особой общественной (публичной) значимостью использования некоторых охраняемых объектов. По общему правилу государство не становится и не может становиться субъектом не только авторских и изобретательских (патентных), но даже и других "промышленных прав", например на товарный знак или знак обслуживания.</w:t>
      </w:r>
      <w:r w:rsidR="00BC0470">
        <w:rPr>
          <w:rFonts w:ascii="Times New Roman" w:hAnsi="Times New Roman"/>
          <w:sz w:val="28"/>
          <w:szCs w:val="28"/>
        </w:rPr>
        <w:t>[</w:t>
      </w:r>
      <w:r w:rsidR="002E51E5" w:rsidRPr="00BC0470">
        <w:rPr>
          <w:rStyle w:val="a6"/>
          <w:rFonts w:ascii="Times New Roman" w:hAnsi="Times New Roman"/>
          <w:sz w:val="28"/>
          <w:szCs w:val="28"/>
          <w:vertAlign w:val="baseline"/>
        </w:rPr>
        <w:footnoteReference w:id="3"/>
      </w:r>
      <w:r w:rsidR="00BC0470">
        <w:rPr>
          <w:rFonts w:ascii="Times New Roman" w:hAnsi="Times New Roman"/>
          <w:sz w:val="28"/>
          <w:szCs w:val="28"/>
        </w:rPr>
        <w:t>]</w:t>
      </w:r>
    </w:p>
    <w:p w:rsidR="00BC0470" w:rsidRDefault="00BC0470">
      <w:pPr>
        <w:rPr>
          <w:rFonts w:ascii="Times New Roman" w:hAnsi="Times New Roman"/>
          <w:sz w:val="28"/>
          <w:szCs w:val="32"/>
        </w:rPr>
      </w:pPr>
      <w:r>
        <w:rPr>
          <w:rFonts w:ascii="Times New Roman" w:hAnsi="Times New Roman"/>
          <w:sz w:val="28"/>
          <w:szCs w:val="32"/>
        </w:rPr>
        <w:br w:type="page"/>
      </w:r>
    </w:p>
    <w:p w:rsidR="00223926" w:rsidRPr="00BC0470" w:rsidRDefault="00223926" w:rsidP="00BC0470">
      <w:pPr>
        <w:spacing w:after="0" w:line="360" w:lineRule="auto"/>
        <w:ind w:firstLine="709"/>
        <w:jc w:val="center"/>
        <w:rPr>
          <w:rFonts w:ascii="Times New Roman" w:hAnsi="Times New Roman"/>
          <w:b/>
          <w:sz w:val="28"/>
          <w:szCs w:val="32"/>
        </w:rPr>
      </w:pPr>
      <w:r w:rsidRPr="00BC0470">
        <w:rPr>
          <w:rFonts w:ascii="Times New Roman" w:hAnsi="Times New Roman"/>
          <w:b/>
          <w:sz w:val="28"/>
          <w:szCs w:val="32"/>
        </w:rPr>
        <w:t xml:space="preserve">Глава </w:t>
      </w:r>
      <w:r w:rsidRPr="00BC0470">
        <w:rPr>
          <w:rFonts w:ascii="Times New Roman" w:hAnsi="Times New Roman"/>
          <w:b/>
          <w:sz w:val="28"/>
          <w:szCs w:val="32"/>
          <w:lang w:val="en-US"/>
        </w:rPr>
        <w:t>II</w:t>
      </w:r>
    </w:p>
    <w:p w:rsidR="00223926" w:rsidRPr="00BC0470" w:rsidRDefault="00223926" w:rsidP="00BC0470">
      <w:pPr>
        <w:spacing w:after="0" w:line="360" w:lineRule="auto"/>
        <w:ind w:firstLine="709"/>
        <w:jc w:val="center"/>
        <w:rPr>
          <w:rFonts w:ascii="Times New Roman" w:hAnsi="Times New Roman"/>
          <w:b/>
          <w:sz w:val="28"/>
          <w:szCs w:val="28"/>
        </w:rPr>
      </w:pPr>
      <w:r w:rsidRPr="00BC0470">
        <w:rPr>
          <w:rFonts w:ascii="Times New Roman" w:hAnsi="Times New Roman"/>
          <w:b/>
          <w:sz w:val="28"/>
          <w:szCs w:val="28"/>
        </w:rPr>
        <w:t>Российская Федерация как субъект гражданского права</w:t>
      </w:r>
    </w:p>
    <w:p w:rsidR="00BC0470" w:rsidRPr="00BC0470" w:rsidRDefault="00BC0470" w:rsidP="00BC0470">
      <w:pPr>
        <w:spacing w:after="0" w:line="360" w:lineRule="auto"/>
        <w:ind w:firstLine="709"/>
        <w:jc w:val="center"/>
        <w:rPr>
          <w:rFonts w:ascii="Times New Roman" w:hAnsi="Times New Roman"/>
          <w:b/>
          <w:sz w:val="28"/>
          <w:szCs w:val="28"/>
        </w:rPr>
      </w:pP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Государство как носитель суверенитета едино и неделимо (не может существовать двух суверенов на одной и той же территории). Соответственно государство в гражданском обороте может рассматриваться как единый и единственный субъект.</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 то</w:t>
      </w:r>
      <w:r w:rsidR="009D1EFB" w:rsidRPr="00BC0470">
        <w:rPr>
          <w:rFonts w:ascii="Times New Roman" w:hAnsi="Times New Roman"/>
          <w:sz w:val="28"/>
          <w:szCs w:val="28"/>
        </w:rPr>
        <w:t xml:space="preserve"> же время Российская Федерация</w:t>
      </w:r>
      <w:r w:rsidRPr="00BC0470">
        <w:rPr>
          <w:rFonts w:ascii="Times New Roman" w:hAnsi="Times New Roman"/>
          <w:sz w:val="28"/>
          <w:szCs w:val="28"/>
        </w:rPr>
        <w:t xml:space="preserve"> является многоуровневым образованием. Это связано как с множественностью функций, выполняемых государством в современную эпоху, так и с особенностями именно Российской Федерации, колоссальные размеры территории которой и многообразие культуры и быта населяющих ее людей уникальны. Рассматривать государство только как единого и неделимого субъекта ни в публичном, ни в гражданском праве при таких обстоятельствах нельзя. Государство подразделяется на субъекты различных Уровней - Российскую Федерацию, субъекты Федерации и муниципальные образования (города, районы, села, поселки, деревни и т.д.).</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Подобная многоуровневость должна учитываться при анализе пра-восубъектности государства и государственных (муниципальных) образований. Но она важна не всегда. Гражданское законодательство исходит из того, что в целом участие государства и его частей в гражданском обороте строится на одинаковых принципах. Имеются, однако, и различия. Поэтому в дальнейшем сказанное о государстве распространяется на все государственные (муниципальные) образования, если иное особо не оговорено. Государство как носитель власти. Государство, как и другие субъекты гражданского права, может участвовать в гражданско-правовых отношениях. И в этом смысле оно обладает правоспособностью. Однако его правоспособность обладает рядом особенностей, связанных с тем, что оно является также и главным субъектом публичного права, носителем власти. Эти особенности концентрированно выражают свойство суверенности, присущее государству.</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Государство осуществляет власть. Но функция властвования свойственна и другим субъектам. Властвует работодатель над своими работниками, родители над своими детьми, сообщества над своими членами. Однако среди них государство выделяется как единственная власть, обладающая суверенитетом. На определенной территории повеления государства преобладают над всеми иными властными велениями. Это преобладание воплощается в независимости государства от кого бы то ни было и составляет главный признак его суверенитета.</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Суверенитет имеет как внутреннее, так и внешнее проявление. В пределах своей территории государство олицетворяет наивысшую власть. Никто не может вмешиваться во внутренние дела государства, если только иное не вытекает из общих принципов международного права. Вовне суверенитет проявляется как независимость данного государства от других государств и иных субъектов международного права.</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Государство как суверен обладает свойствами, которые превращают его в особого субъекта гражданского права, а именно:</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государство само принимает законы, которыми должны руководствоваться все остальные субъекты гражданского права;</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государство может принимать административные акты, из которых возникают гражданско-правовые отношения независимо от воли другой стороны;</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государство сохраняет властные функции даже тогда, когда оно вступает в построенные на началах равенства гражданско-правовые отношения; - государство пользуется иммунитетом.</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Перечисленные свойства выражают далеко не все особенности государства как участника гражданско-правовых отношений. Однако даже то, что названо, позволяет говорить об особом положении государства в гражданском праве.</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Это особое положение отражает две противоположные тенденции. С одной стороны, необходимость уравнивания государства в отношениях с субъектами частного права, не обладающими властными полномочиями, а с другой - использование этих полномочий для направления хозяйственного развития в определенное русло. Первая тенденция отражена в ГК в качестве общего принципа. Согласно п. 1 ст. 124 ГК государство участвует в гражданско-правовых отношениях на равных с другими субъектами началах. Иными словами, оно заранее отказывается от своего особого положения как суверена в частно-правовых отношениях.  И тем не менее во многих других нормах Кодекса (см., напр. ст. 445 ГК) и в иных правовых актах полномочия государства по вмешательству в гражданско-правовые отношения достаточно широки.</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Государство как лицо. В этом качестве оно существует в рамках как публичного, так и частного права. При этом для современного право-понимания характерно отрицание заимствования частно-правовых конструкций для характеристики публично-правовых феноменов и наоборот. То, что государство является субъектом публично-правовых отношений, особых сомнений не вызывает. В данных отношениях оно действует не как частно-правовой субъект, и потому нельзя заимствовать какие-либо гражданско-правовые характеристики для описания государства как субъекта публичного права. В рамках этих отношений государство выступает как носитель публичной власти.</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 отношениях, регулируемых частным правом, государство не обладает властными полномочиями. Здесь оно подчинено общим принципам гражданского права. Таким образом, происходит своеобразное "расщепление" личности государства в зависимости от природы отношений, в которых оно участвует.</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И тем не менее властная (публично-правовая) сущность государства дает о себе знать и в гражданском праве. Она выражается в особом характере государства как субъекта гражданского права, поскольку оно, будучи организацией, не признается тем не менее юридическим лицом. В этом специфика правового положения государства в российском гражданском праве, где классификация субъектов предстает как трехчленная - физические лица, юридические лица и особое лицо - государство. Подчеркивая особенность государства как субъекта частного права, его тем самым выводят из общего рада субъектов. Вместе с тем конструкция "особого лица" таит в себе и ряд проблем.</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Следуя этой трактовке, необходимо пояснять, в чем состоят особенности государства как субъекта гражданского права. Однако законодатель идет по иному пути, распространяя на государство нормы, которые определяют участие юридических лиц в отношениях, регулируемых гражданским законодательством, если иное не вытекает из закона или особенностей данных субъектов (п. 2 ст. 124 ГК). Таким образом, государство приравнено к юридическому лицу, но не названо таковым.</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Гражданская правоспособность государства. Правоспособность государства не может быть тождественна правоспособности различных физических и юридических лиц. В чем-то она шире, а в чем-то - уже. Ряд возможностей может принадлежать только государству, например, приобретать имущество, не имеющее наследников, или выпускать государственные ценные бумаги. Выделена также особая сфера отношений, в которые, исходя из их природы, могут вступать и другие субъекты гражданского права, однако это им прямо запрещено. Такая сфера обычно называется государственной монополией. Например, устанавливается государственная монополия на экспорт и (или) импорт отдельных видов товаров. В то же время некоторые возможности, например, передавать имущество по наследству, заключать отдельные виды договоров (договор коммерческой концессии и др.), иметь свое имя, ему недоступны. Однако это только количественные различия. Но есть и различия качественные.</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Государство участвует в гражданском обороте не в своих частных интересах, а в целях наиболее эффективного отправления публичной власти. Эти цели предопределяют и сущность правоспособности государства. Она не может быть общей, ибо природа государства не позволяет ему приобретать рад прав и возлагать на себя некоторые обязанности. Однако она не может считаться и специальной, ограниченной лишь теми возможностями, которые прямо перечислены законом. Государство, принимая законы, само может установить более широкий объем правоспособности. Конечно, исходя из концепции правового государства, трактовка правосубъектности государства как специальной выглядит привлекательно. Но разве специальный характер правоспособности когда-либо мешал государству ее расширять? Совсем нет. Главную преграду такому расширению образует гражданское общество, которое вводит государство в определенные рамки, указывая на цели, достижению которых оно должно служить. </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Поэтому правоспособность государства можно назвать целевой - она вытекает из той функции носителя публичной власти, которую в интересах всего общества выполняет государство. Таким образом, государство, вступая в гражданский оборот, должно следовать своему предназначению. Оно не может, к примеру, наживаться на своих гражданах, неосновательно освобождать себя от ответственности и т. д. Признание, соблюдение и защита прав и свобод человека и гражданина -  обязанность государства (ст. 2 Конституции РФ). Ряд обязанностей государства, касающихся его участия в гражданском обороте, вытекают и из других норм Конституции.</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Государство как таковое неспособно своими действиями приобретать и осуществлять гражданские права, а также создавать и исполнять обязанности. От его имени всегда действуют государственные органы, как являющиеся юридическими лицами, так и не признанные таковыми, в рамках которых действуют должностные лица. Именно их сознание и воля позволяют действовать государству как субъекту права.</w:t>
      </w:r>
    </w:p>
    <w:p w:rsidR="00BC0470" w:rsidRDefault="00BC0470">
      <w:pPr>
        <w:rPr>
          <w:rFonts w:ascii="Times New Roman" w:hAnsi="Times New Roman"/>
          <w:sz w:val="28"/>
          <w:szCs w:val="32"/>
        </w:rPr>
      </w:pPr>
      <w:r>
        <w:rPr>
          <w:rFonts w:ascii="Times New Roman" w:hAnsi="Times New Roman"/>
          <w:sz w:val="28"/>
          <w:szCs w:val="32"/>
        </w:rPr>
        <w:br w:type="page"/>
      </w:r>
    </w:p>
    <w:p w:rsidR="00CC75B4" w:rsidRPr="00BC0470" w:rsidRDefault="00CC75B4" w:rsidP="00BC0470">
      <w:pPr>
        <w:spacing w:after="0" w:line="360" w:lineRule="auto"/>
        <w:ind w:firstLine="709"/>
        <w:jc w:val="center"/>
        <w:rPr>
          <w:rFonts w:ascii="Times New Roman" w:hAnsi="Times New Roman"/>
          <w:b/>
          <w:sz w:val="28"/>
          <w:szCs w:val="32"/>
        </w:rPr>
      </w:pPr>
      <w:r w:rsidRPr="00BC0470">
        <w:rPr>
          <w:rFonts w:ascii="Times New Roman" w:hAnsi="Times New Roman"/>
          <w:b/>
          <w:sz w:val="28"/>
          <w:szCs w:val="32"/>
        </w:rPr>
        <w:t xml:space="preserve">Глава </w:t>
      </w:r>
      <w:r w:rsidRPr="00BC0470">
        <w:rPr>
          <w:rFonts w:ascii="Times New Roman" w:hAnsi="Times New Roman"/>
          <w:b/>
          <w:sz w:val="28"/>
          <w:szCs w:val="32"/>
          <w:lang w:val="en-US"/>
        </w:rPr>
        <w:t>III</w:t>
      </w:r>
    </w:p>
    <w:p w:rsidR="00223926" w:rsidRPr="00BC0470" w:rsidRDefault="00223926" w:rsidP="00BC0470">
      <w:pPr>
        <w:spacing w:after="0" w:line="360" w:lineRule="auto"/>
        <w:ind w:firstLine="709"/>
        <w:jc w:val="center"/>
        <w:rPr>
          <w:rFonts w:ascii="Times New Roman" w:hAnsi="Times New Roman"/>
          <w:b/>
          <w:sz w:val="28"/>
          <w:szCs w:val="28"/>
        </w:rPr>
      </w:pPr>
      <w:r w:rsidRPr="00BC0470">
        <w:rPr>
          <w:rFonts w:ascii="Times New Roman" w:hAnsi="Times New Roman"/>
          <w:b/>
          <w:sz w:val="28"/>
          <w:szCs w:val="28"/>
        </w:rPr>
        <w:t>Государственные образования как субъекты гражданского права.</w:t>
      </w:r>
    </w:p>
    <w:p w:rsidR="00BC0470" w:rsidRDefault="00BC0470" w:rsidP="00BC0470">
      <w:pPr>
        <w:spacing w:after="0" w:line="360" w:lineRule="auto"/>
        <w:ind w:firstLine="709"/>
        <w:jc w:val="both"/>
        <w:rPr>
          <w:rFonts w:ascii="Times New Roman" w:hAnsi="Times New Roman"/>
          <w:sz w:val="28"/>
          <w:szCs w:val="28"/>
        </w:rPr>
      </w:pP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Государственные образования как субъекты гражданского права, приравненные к государству. Государство участвует в гражданском обороте не как нерасчлененное целое, а как совокупность субъектов разных уровней (разной степени охвата территории, общности и т. п.). Все эти субъекты независимы друг от друга и выступают как самостоятельные участники гражданско-правовых отношений. Они отвечают по своим обязательствам принадлежащим им на праве собственности имуществом, кроме того имущества, которое закреплено за юридическими лицами или может находиться только в государственной или в муниципальной собственности (п. 1 ст. 126 ГК). </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Любой из этих субъектов не отвечает по обязательствам другого (п.п. 4 и 5 ст. 126 ГК), если только он не дал гарантию (поручительство/ в отношении такого обязательства. В законе могут быть установлены случаи, когда такая ответственность наступает и при отсутствии гарантии (поручительства).</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 гражданско-правовых отношениях участвуют три категории субъектов: 1) Россий</w:t>
      </w:r>
      <w:r w:rsidR="00CC75B4" w:rsidRPr="00BC0470">
        <w:rPr>
          <w:rFonts w:ascii="Times New Roman" w:hAnsi="Times New Roman"/>
          <w:sz w:val="28"/>
          <w:szCs w:val="28"/>
        </w:rPr>
        <w:t xml:space="preserve">ская Федерация; 2) субъекты РФ - </w:t>
      </w:r>
      <w:r w:rsidRPr="00BC0470">
        <w:rPr>
          <w:rFonts w:ascii="Times New Roman" w:hAnsi="Times New Roman"/>
          <w:sz w:val="28"/>
          <w:szCs w:val="28"/>
        </w:rPr>
        <w:t xml:space="preserve">республики, </w:t>
      </w:r>
      <w:r w:rsidR="00CC75B4" w:rsidRPr="00BC0470">
        <w:rPr>
          <w:rFonts w:ascii="Times New Roman" w:hAnsi="Times New Roman"/>
          <w:sz w:val="28"/>
          <w:szCs w:val="28"/>
        </w:rPr>
        <w:t xml:space="preserve"> </w:t>
      </w:r>
      <w:r w:rsidRPr="00BC0470">
        <w:rPr>
          <w:rFonts w:ascii="Times New Roman" w:hAnsi="Times New Roman"/>
          <w:sz w:val="28"/>
          <w:szCs w:val="28"/>
        </w:rPr>
        <w:t>края, области, города федерального значения, автономная область, автономные округа; 3) муниципальные образования.</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От имени Российской Федерации и субъектов РФ могут своими действиями приобретать и осуществлять гражданские права и обязанности, выступать в суде органы государственной власти в рамках их компетенции, установленной актами, определяющими статус этих органов (п. 1 ст. 125 ГК).</w:t>
      </w:r>
    </w:p>
    <w:p w:rsidR="00BC0470" w:rsidRDefault="00BC0470">
      <w:pPr>
        <w:rPr>
          <w:rFonts w:ascii="Times New Roman" w:hAnsi="Times New Roman"/>
          <w:sz w:val="28"/>
          <w:szCs w:val="32"/>
        </w:rPr>
      </w:pPr>
      <w:r>
        <w:rPr>
          <w:rFonts w:ascii="Times New Roman" w:hAnsi="Times New Roman"/>
          <w:sz w:val="28"/>
          <w:szCs w:val="32"/>
        </w:rPr>
        <w:br w:type="page"/>
      </w:r>
    </w:p>
    <w:p w:rsidR="00CC75B4" w:rsidRPr="00BC0470" w:rsidRDefault="00CC75B4" w:rsidP="00BC0470">
      <w:pPr>
        <w:spacing w:after="0" w:line="360" w:lineRule="auto"/>
        <w:ind w:firstLine="709"/>
        <w:jc w:val="center"/>
        <w:rPr>
          <w:rFonts w:ascii="Times New Roman" w:hAnsi="Times New Roman"/>
          <w:b/>
          <w:sz w:val="28"/>
          <w:szCs w:val="32"/>
        </w:rPr>
      </w:pPr>
      <w:r w:rsidRPr="00BC0470">
        <w:rPr>
          <w:rFonts w:ascii="Times New Roman" w:hAnsi="Times New Roman"/>
          <w:b/>
          <w:sz w:val="28"/>
          <w:szCs w:val="32"/>
        </w:rPr>
        <w:t xml:space="preserve">Глава </w:t>
      </w:r>
      <w:r w:rsidRPr="00BC0470">
        <w:rPr>
          <w:rFonts w:ascii="Times New Roman" w:hAnsi="Times New Roman"/>
          <w:b/>
          <w:sz w:val="28"/>
          <w:szCs w:val="32"/>
          <w:lang w:val="en-US"/>
        </w:rPr>
        <w:t>IV</w:t>
      </w:r>
    </w:p>
    <w:p w:rsidR="00223926" w:rsidRPr="00BC0470" w:rsidRDefault="00223926" w:rsidP="00BC0470">
      <w:pPr>
        <w:spacing w:after="0" w:line="360" w:lineRule="auto"/>
        <w:ind w:firstLine="709"/>
        <w:jc w:val="center"/>
        <w:rPr>
          <w:rFonts w:ascii="Times New Roman" w:hAnsi="Times New Roman"/>
          <w:b/>
          <w:sz w:val="28"/>
          <w:szCs w:val="28"/>
        </w:rPr>
      </w:pPr>
      <w:r w:rsidRPr="00BC0470">
        <w:rPr>
          <w:rFonts w:ascii="Times New Roman" w:hAnsi="Times New Roman"/>
          <w:b/>
          <w:sz w:val="28"/>
          <w:szCs w:val="28"/>
        </w:rPr>
        <w:t>Муниципальные образования как субъекты гражданского права</w:t>
      </w:r>
    </w:p>
    <w:p w:rsidR="00BC0470" w:rsidRDefault="00BC0470" w:rsidP="00BC0470">
      <w:pPr>
        <w:spacing w:after="0" w:line="360" w:lineRule="auto"/>
        <w:ind w:firstLine="709"/>
        <w:jc w:val="both"/>
        <w:rPr>
          <w:rFonts w:ascii="Times New Roman" w:hAnsi="Times New Roman"/>
          <w:sz w:val="28"/>
          <w:szCs w:val="28"/>
        </w:rPr>
      </w:pP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Особыми участниками гражданского оборота выступают муниципальные образования. Под муниципальными образованиями понимаются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казна и выборные </w:t>
      </w:r>
      <w:r w:rsidR="00353BE9" w:rsidRPr="00BC0470">
        <w:rPr>
          <w:rFonts w:ascii="Times New Roman" w:hAnsi="Times New Roman"/>
          <w:sz w:val="28"/>
          <w:szCs w:val="28"/>
        </w:rPr>
        <w:t>органы местного самоуправления.</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Муниципальные образования создаются по модели образований государственных, однако в отличие от последних органы местного самоуправления не входят в систему органов государственной власти (ст. 12 Констит</w:t>
      </w:r>
      <w:r w:rsidR="00E81BFD" w:rsidRPr="00BC0470">
        <w:rPr>
          <w:rFonts w:ascii="Times New Roman" w:hAnsi="Times New Roman"/>
          <w:sz w:val="28"/>
          <w:szCs w:val="28"/>
        </w:rPr>
        <w:t>уции РФ</w:t>
      </w:r>
      <w:r w:rsidRPr="00BC0470">
        <w:rPr>
          <w:rFonts w:ascii="Times New Roman" w:hAnsi="Times New Roman"/>
          <w:sz w:val="28"/>
          <w:szCs w:val="28"/>
        </w:rPr>
        <w:t>).</w:t>
      </w:r>
      <w:r w:rsidR="00BC0470">
        <w:rPr>
          <w:rFonts w:ascii="Times New Roman" w:hAnsi="Times New Roman"/>
          <w:sz w:val="28"/>
          <w:szCs w:val="28"/>
        </w:rPr>
        <w:t>[</w:t>
      </w:r>
      <w:r w:rsidR="008D2CFB" w:rsidRPr="00BC0470">
        <w:rPr>
          <w:rStyle w:val="a6"/>
          <w:rFonts w:ascii="Times New Roman" w:hAnsi="Times New Roman"/>
          <w:sz w:val="28"/>
          <w:szCs w:val="28"/>
          <w:vertAlign w:val="baseline"/>
        </w:rPr>
        <w:footnoteReference w:id="4"/>
      </w:r>
      <w:r w:rsidR="00BC0470">
        <w:rPr>
          <w:rFonts w:ascii="Times New Roman" w:hAnsi="Times New Roman"/>
          <w:sz w:val="28"/>
          <w:szCs w:val="28"/>
        </w:rPr>
        <w:t>]</w:t>
      </w:r>
      <w:r w:rsidRPr="00BC0470">
        <w:rPr>
          <w:rFonts w:ascii="Times New Roman" w:hAnsi="Times New Roman"/>
          <w:sz w:val="28"/>
          <w:szCs w:val="28"/>
        </w:rPr>
        <w:t xml:space="preserve"> По сути, муниципальное образование выступает в качестве особого рода корпорации, членами которой являются все жители. Подобный вывод подтверждается, в частности, тем, что права собственника могут осуществляться от имени населения муниципального образования органами местного самоуправления или непосредственно населением муниципального образования. Население, таким образом, выступает в качестве органа муниципального образования. И все-таки близость муниципальных образований к государственным по принципам их организации и деятельности позволяет рассматривать их совместно.</w:t>
      </w:r>
    </w:p>
    <w:p w:rsidR="00223926" w:rsidRPr="00BC0470" w:rsidRDefault="00223926"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От имени муниципальных образований своими действиями могут приобретать и осуществлять гражданские права и обязанности органы местного самоуправления в рамках их компетенции, установленной актами, определяющими статус этих органов (п. 2 ст. 125 ГК). В роли таких органов могут выступать представительный орган местного самоуправления, выборный глава муниципального образования (если такая должность предусмотрена) и иные органы местного самоуправления.</w:t>
      </w:r>
      <w:r w:rsidR="00BC0470">
        <w:rPr>
          <w:rFonts w:ascii="Times New Roman" w:hAnsi="Times New Roman"/>
          <w:sz w:val="28"/>
          <w:szCs w:val="28"/>
        </w:rPr>
        <w:t>[</w:t>
      </w:r>
      <w:r w:rsidR="002E51E5" w:rsidRPr="00BC0470">
        <w:rPr>
          <w:rStyle w:val="a6"/>
          <w:rFonts w:ascii="Times New Roman" w:hAnsi="Times New Roman"/>
          <w:sz w:val="28"/>
          <w:szCs w:val="28"/>
          <w:vertAlign w:val="baseline"/>
        </w:rPr>
        <w:footnoteReference w:id="5"/>
      </w:r>
      <w:r w:rsidR="00BC0470">
        <w:rPr>
          <w:rFonts w:ascii="Times New Roman" w:hAnsi="Times New Roman"/>
          <w:sz w:val="28"/>
          <w:szCs w:val="28"/>
        </w:rPr>
        <w:t>]</w:t>
      </w:r>
    </w:p>
    <w:p w:rsidR="00BC0470" w:rsidRDefault="00BC0470">
      <w:pPr>
        <w:rPr>
          <w:rFonts w:ascii="Times New Roman" w:hAnsi="Times New Roman"/>
          <w:sz w:val="28"/>
          <w:szCs w:val="32"/>
        </w:rPr>
      </w:pPr>
      <w:r>
        <w:rPr>
          <w:rFonts w:ascii="Times New Roman" w:hAnsi="Times New Roman"/>
          <w:sz w:val="28"/>
          <w:szCs w:val="32"/>
        </w:rPr>
        <w:br w:type="page"/>
      </w:r>
    </w:p>
    <w:p w:rsidR="00223926" w:rsidRPr="00BC0470" w:rsidRDefault="00CC75B4" w:rsidP="00BC0470">
      <w:pPr>
        <w:spacing w:after="0" w:line="360" w:lineRule="auto"/>
        <w:ind w:firstLine="709"/>
        <w:jc w:val="center"/>
        <w:rPr>
          <w:rFonts w:ascii="Times New Roman" w:hAnsi="Times New Roman"/>
          <w:b/>
          <w:sz w:val="28"/>
          <w:szCs w:val="32"/>
        </w:rPr>
      </w:pPr>
      <w:r w:rsidRPr="00BC0470">
        <w:rPr>
          <w:rFonts w:ascii="Times New Roman" w:hAnsi="Times New Roman"/>
          <w:b/>
          <w:sz w:val="28"/>
          <w:szCs w:val="32"/>
        </w:rPr>
        <w:t xml:space="preserve">Глава </w:t>
      </w:r>
      <w:r w:rsidRPr="00BC0470">
        <w:rPr>
          <w:rFonts w:ascii="Times New Roman" w:hAnsi="Times New Roman"/>
          <w:b/>
          <w:sz w:val="28"/>
          <w:szCs w:val="32"/>
          <w:lang w:val="en-US"/>
        </w:rPr>
        <w:t>V</w:t>
      </w:r>
    </w:p>
    <w:p w:rsidR="00885BDE" w:rsidRPr="00BC0470" w:rsidRDefault="00885BDE" w:rsidP="00BC0470">
      <w:pPr>
        <w:pStyle w:val="a3"/>
        <w:spacing w:before="0" w:beforeAutospacing="0" w:after="0" w:afterAutospacing="0" w:line="360" w:lineRule="auto"/>
        <w:ind w:firstLine="709"/>
        <w:jc w:val="center"/>
        <w:rPr>
          <w:b/>
          <w:color w:val="auto"/>
          <w:sz w:val="28"/>
          <w:szCs w:val="32"/>
        </w:rPr>
      </w:pPr>
      <w:r w:rsidRPr="00BC0470">
        <w:rPr>
          <w:b/>
          <w:color w:val="auto"/>
          <w:sz w:val="28"/>
          <w:szCs w:val="28"/>
        </w:rPr>
        <w:t>Статус унитарных предприятий</w:t>
      </w:r>
    </w:p>
    <w:p w:rsidR="00BC0470" w:rsidRDefault="00BC0470" w:rsidP="00BC0470">
      <w:pPr>
        <w:spacing w:after="0" w:line="360" w:lineRule="auto"/>
        <w:ind w:firstLine="709"/>
        <w:jc w:val="both"/>
        <w:rPr>
          <w:rFonts w:ascii="Times New Roman" w:hAnsi="Times New Roman"/>
          <w:sz w:val="28"/>
          <w:szCs w:val="28"/>
        </w:rPr>
      </w:pPr>
    </w:p>
    <w:p w:rsidR="00663345" w:rsidRPr="00BC0470" w:rsidRDefault="00885BDE"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Унитарное предприятие – это коммерческая организация, осуществляющая </w:t>
      </w:r>
      <w:r w:rsidR="00663345" w:rsidRPr="00BC0470">
        <w:rPr>
          <w:rFonts w:ascii="Times New Roman" w:hAnsi="Times New Roman"/>
          <w:sz w:val="28"/>
          <w:szCs w:val="28"/>
        </w:rPr>
        <w:t xml:space="preserve">производственную, иную хозяйственную деятельность в качестве государственного или муниципального предприятия и наделенная в отношении закрепленного за ней собственником имущества правом хозяйственного ведения или (казенное предприятие) правом оперативного управления (ст. 113 ГК РФ). </w:t>
      </w:r>
    </w:p>
    <w:p w:rsidR="00885BDE" w:rsidRPr="00BC0470" w:rsidRDefault="00663345"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Среди норм, установленных в отношении унитарных предприятий в ГК РФ (ст. 113-115) и в специальном Федеральном законе от 14 ноября 2002 г. № 161-ФЗ « О государственных и муниципальных унитарных предприятиях» (СЗ РФ. 2002. № 48</w:t>
      </w:r>
      <w:r w:rsidR="0038563F" w:rsidRPr="00BC0470">
        <w:rPr>
          <w:rFonts w:ascii="Times New Roman" w:hAnsi="Times New Roman"/>
          <w:sz w:val="28"/>
          <w:szCs w:val="28"/>
        </w:rPr>
        <w:t>.</w:t>
      </w:r>
      <w:r w:rsidRPr="00BC0470">
        <w:rPr>
          <w:rFonts w:ascii="Times New Roman" w:hAnsi="Times New Roman"/>
          <w:sz w:val="28"/>
          <w:szCs w:val="28"/>
        </w:rPr>
        <w:t xml:space="preserve"> Ст. 4746), существенное значение имеют, в частности</w:t>
      </w:r>
      <w:r w:rsidR="0038563F" w:rsidRPr="00BC0470">
        <w:rPr>
          <w:rFonts w:ascii="Times New Roman" w:hAnsi="Times New Roman"/>
          <w:sz w:val="28"/>
          <w:szCs w:val="28"/>
        </w:rPr>
        <w:t xml:space="preserve">,  следующие: </w:t>
      </w:r>
    </w:p>
    <w:p w:rsidR="0038563F" w:rsidRPr="00BC0470" w:rsidRDefault="0038563F"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унитарные предприятия действуют на основании норм Гражданского кодекса (как это записано и в Законе от 14 ноября 2002 г.), а также – учредительных документов (уставов). В соответствии с этим их правовое положение в принципе такое же, как и положение иных субъектов гражданского права, юридических лиц. Вместе с тем ГК РФ и законом введен ряд ограничений, в том числе при совершении сделок, которые не позволяют им в полной мере участвовать в товарно-рыночных отношениях;</w:t>
      </w:r>
    </w:p>
    <w:p w:rsidR="00494E10" w:rsidRPr="00BC0470" w:rsidRDefault="0038563F"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 в форме унитарного предприятия могут быть созданы только государственные и муниципальные предприятия. Руководитель предприятия назначается собственником либо уполномоченным собственником </w:t>
      </w:r>
      <w:r w:rsidR="00494E10" w:rsidRPr="00BC0470">
        <w:rPr>
          <w:rFonts w:ascii="Times New Roman" w:hAnsi="Times New Roman"/>
          <w:sz w:val="28"/>
          <w:szCs w:val="28"/>
        </w:rPr>
        <w:t>органом и подотчетен;</w:t>
      </w:r>
    </w:p>
    <w:p w:rsidR="005E5915" w:rsidRPr="00BC0470" w:rsidRDefault="00494E10"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имущество государственного или муниципального унитарного предприятия (в последующем – «предприятия») находится соответственно в государственной или муниципальной</w:t>
      </w:r>
      <w:r w:rsidR="0038563F" w:rsidRPr="00BC0470">
        <w:rPr>
          <w:rFonts w:ascii="Times New Roman" w:hAnsi="Times New Roman"/>
          <w:sz w:val="28"/>
          <w:szCs w:val="28"/>
        </w:rPr>
        <w:t xml:space="preserve"> </w:t>
      </w:r>
      <w:r w:rsidRPr="00BC0470">
        <w:rPr>
          <w:rFonts w:ascii="Times New Roman" w:hAnsi="Times New Roman"/>
          <w:sz w:val="28"/>
          <w:szCs w:val="28"/>
        </w:rPr>
        <w:t>собственности. Оно принадлежит предприятию на праве хозяйственного ведения или оперативного управления, позволяющим (при строгом, в соответствии с ГК РФ, определяя их содержания) участвовать предприятию в гражданском обороте. Это имущество является неделимым, не может быть распределено по вкладам (долям, паям), в том числе между работниками предприятия. В то же время предприятие отвечает по своим обязательствам всем принадлежащим</w:t>
      </w:r>
      <w:r w:rsidR="005E5915" w:rsidRPr="00BC0470">
        <w:rPr>
          <w:rFonts w:ascii="Times New Roman" w:hAnsi="Times New Roman"/>
          <w:sz w:val="28"/>
          <w:szCs w:val="28"/>
        </w:rPr>
        <w:t xml:space="preserve"> ему имуществом; но оно не несет ответственности по обязательствам собственника имущества;</w:t>
      </w:r>
    </w:p>
    <w:p w:rsidR="005E5915" w:rsidRPr="00BC0470" w:rsidRDefault="005E5915"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Министром экономического развития и торговли РФ утвержден примерный устав федерального государственного унитарного предприятия основанного на праве хозяйственного ведения (Приказ № 205 от 25 августа 2005 г.)</w:t>
      </w:r>
    </w:p>
    <w:p w:rsidR="005E5915" w:rsidRPr="00BC0470" w:rsidRDefault="005E5915"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ГК РФ и Закон различают два основных вида унитарных предприятий:</w:t>
      </w:r>
    </w:p>
    <w:p w:rsidR="005E5915" w:rsidRPr="00BC0470" w:rsidRDefault="005E5915"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а) предприятие, основанное на праве хозяйственного ведения (ст. 114 ГК РФ);</w:t>
      </w:r>
    </w:p>
    <w:p w:rsidR="0038563F" w:rsidRPr="00BC0470" w:rsidRDefault="005E5915"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б) предприятие, основанное на праве о</w:t>
      </w:r>
      <w:r w:rsidR="00A93C9B" w:rsidRPr="00BC0470">
        <w:rPr>
          <w:rFonts w:ascii="Times New Roman" w:hAnsi="Times New Roman"/>
          <w:sz w:val="28"/>
          <w:szCs w:val="28"/>
        </w:rPr>
        <w:t>п</w:t>
      </w:r>
      <w:r w:rsidRPr="00BC0470">
        <w:rPr>
          <w:rFonts w:ascii="Times New Roman" w:hAnsi="Times New Roman"/>
          <w:sz w:val="28"/>
          <w:szCs w:val="28"/>
        </w:rPr>
        <w:t>еративного управления</w:t>
      </w:r>
      <w:r w:rsidR="00494E10" w:rsidRPr="00BC0470">
        <w:rPr>
          <w:rFonts w:ascii="Times New Roman" w:hAnsi="Times New Roman"/>
          <w:sz w:val="28"/>
          <w:szCs w:val="28"/>
        </w:rPr>
        <w:t xml:space="preserve"> </w:t>
      </w:r>
      <w:r w:rsidR="00A93C9B" w:rsidRPr="00BC0470">
        <w:rPr>
          <w:rFonts w:ascii="Times New Roman" w:hAnsi="Times New Roman"/>
          <w:sz w:val="28"/>
          <w:szCs w:val="28"/>
        </w:rPr>
        <w:t>– казенное предприятие (ст. 115 ГК РФ).</w:t>
      </w:r>
    </w:p>
    <w:p w:rsidR="00A93C9B" w:rsidRPr="00BC0470" w:rsidRDefault="00A93C9B"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А. Предприятие, основанное на праве хозяйственного ведения, - это унитарное предприятие в строгом значении. Право хозяйственного ведения, на котором основаны предприятия этого вида, является по своей сути вещным правом общедозволительного действия, близким по своей сути к праву собственности, за исключением права распоряжения в том его значении, которое влияет на судьбу государственного или муниципального имущества. Размер уставного фонда предприятия не может быть менее  суммы, определенной законом и необходимой для удовлетворения </w:t>
      </w:r>
      <w:r w:rsidR="00E16DDB" w:rsidRPr="00BC0470">
        <w:rPr>
          <w:rFonts w:ascii="Times New Roman" w:hAnsi="Times New Roman"/>
          <w:sz w:val="28"/>
          <w:szCs w:val="28"/>
        </w:rPr>
        <w:t>требований кредиторов. В ГК РФ и в Законе предусмотрены правила, связанные с порядком и последствиями увеличения или уменьшения размера уставного фонда.</w:t>
      </w:r>
    </w:p>
    <w:p w:rsidR="00E16DDB" w:rsidRPr="00BC0470" w:rsidRDefault="00E16DDB"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До государственной регистрации предприятия его уставной фонд должен быть полностью оплачен собственником.</w:t>
      </w:r>
    </w:p>
    <w:p w:rsidR="00E16DDB" w:rsidRPr="00BC0470" w:rsidRDefault="00E16DDB"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Собственник имущества унитарного предприятия, как уже отмечалось, не отвечает по долгам предприятия (за исключением случаев, указанных в п.3 ст.</w:t>
      </w:r>
      <w:r w:rsidR="00037E4B" w:rsidRPr="00BC0470">
        <w:rPr>
          <w:rFonts w:ascii="Times New Roman" w:hAnsi="Times New Roman"/>
          <w:sz w:val="28"/>
          <w:szCs w:val="28"/>
        </w:rPr>
        <w:t xml:space="preserve"> </w:t>
      </w:r>
      <w:r w:rsidRPr="00BC0470">
        <w:rPr>
          <w:rFonts w:ascii="Times New Roman" w:hAnsi="Times New Roman"/>
          <w:sz w:val="28"/>
          <w:szCs w:val="28"/>
        </w:rPr>
        <w:t>56 ГК РФ, предусматривающем возможность субсидиарной ответственности).</w:t>
      </w:r>
    </w:p>
    <w:p w:rsidR="001329E1" w:rsidRPr="00BC0470" w:rsidRDefault="00E16DDB"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Б. </w:t>
      </w:r>
      <w:r w:rsidR="001329E1" w:rsidRPr="00BC0470">
        <w:rPr>
          <w:rFonts w:ascii="Times New Roman" w:hAnsi="Times New Roman"/>
          <w:sz w:val="28"/>
          <w:szCs w:val="28"/>
        </w:rPr>
        <w:t xml:space="preserve"> </w:t>
      </w:r>
      <w:r w:rsidRPr="00BC0470">
        <w:rPr>
          <w:rFonts w:ascii="Times New Roman" w:hAnsi="Times New Roman"/>
          <w:sz w:val="28"/>
          <w:szCs w:val="28"/>
        </w:rPr>
        <w:t>Казенное предприятие, основанное на праве оперативного управления является вещным правом разрешительного порядка – оно дозволяет строго определенные действия, акты. Предприятия этого вида</w:t>
      </w:r>
      <w:r w:rsidR="001329E1" w:rsidRPr="00BC0470">
        <w:rPr>
          <w:rFonts w:ascii="Times New Roman" w:hAnsi="Times New Roman"/>
          <w:sz w:val="28"/>
          <w:szCs w:val="28"/>
        </w:rPr>
        <w:t xml:space="preserve"> создаются, реорганизуются и ликвидируются на основе федеральной собственности по решению Правительства РФ. </w:t>
      </w:r>
    </w:p>
    <w:p w:rsidR="00E16DDB" w:rsidRPr="00BC0470" w:rsidRDefault="001329E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Российская Федерация несет субсидиарную ответственность по обязательствам казенного предприятия  при недостаточности его имущества.</w:t>
      </w:r>
      <w:r w:rsidR="00BC0470">
        <w:rPr>
          <w:rFonts w:ascii="Times New Roman" w:hAnsi="Times New Roman"/>
          <w:sz w:val="28"/>
          <w:szCs w:val="28"/>
        </w:rPr>
        <w:t>[</w:t>
      </w:r>
      <w:r w:rsidRPr="00BC0470">
        <w:rPr>
          <w:rStyle w:val="a6"/>
          <w:rFonts w:ascii="Times New Roman" w:hAnsi="Times New Roman"/>
          <w:sz w:val="28"/>
          <w:szCs w:val="28"/>
          <w:vertAlign w:val="baseline"/>
        </w:rPr>
        <w:footnoteReference w:id="6"/>
      </w:r>
      <w:r w:rsidR="00BC0470">
        <w:rPr>
          <w:rFonts w:ascii="Times New Roman" w:hAnsi="Times New Roman"/>
          <w:sz w:val="28"/>
          <w:szCs w:val="28"/>
        </w:rPr>
        <w:t>]</w:t>
      </w:r>
    </w:p>
    <w:p w:rsidR="00BC0470" w:rsidRDefault="00BC0470">
      <w:pPr>
        <w:rPr>
          <w:rFonts w:ascii="Times New Roman" w:hAnsi="Times New Roman"/>
          <w:sz w:val="28"/>
          <w:szCs w:val="32"/>
          <w:lang w:eastAsia="ru-RU"/>
        </w:rPr>
      </w:pPr>
      <w:r>
        <w:rPr>
          <w:sz w:val="28"/>
          <w:szCs w:val="32"/>
        </w:rPr>
        <w:br w:type="page"/>
      </w:r>
    </w:p>
    <w:p w:rsidR="0096015F" w:rsidRPr="00BC0470" w:rsidRDefault="008A5008" w:rsidP="00BC0470">
      <w:pPr>
        <w:pStyle w:val="a3"/>
        <w:spacing w:before="0" w:beforeAutospacing="0" w:after="0" w:afterAutospacing="0" w:line="360" w:lineRule="auto"/>
        <w:ind w:firstLine="709"/>
        <w:jc w:val="center"/>
        <w:rPr>
          <w:b/>
          <w:color w:val="auto"/>
          <w:sz w:val="28"/>
          <w:szCs w:val="32"/>
        </w:rPr>
      </w:pPr>
      <w:r w:rsidRPr="00BC0470">
        <w:rPr>
          <w:b/>
          <w:color w:val="auto"/>
          <w:sz w:val="28"/>
          <w:szCs w:val="32"/>
        </w:rPr>
        <w:t>ЗАКЛЮЧЕНИЕ</w:t>
      </w:r>
    </w:p>
    <w:p w:rsidR="00BC0470" w:rsidRDefault="00BC0470" w:rsidP="00BC0470">
      <w:pPr>
        <w:pStyle w:val="a3"/>
        <w:spacing w:before="0" w:beforeAutospacing="0" w:after="0" w:afterAutospacing="0" w:line="360" w:lineRule="auto"/>
        <w:ind w:firstLine="709"/>
        <w:jc w:val="both"/>
        <w:rPr>
          <w:color w:val="auto"/>
          <w:sz w:val="28"/>
          <w:szCs w:val="28"/>
        </w:rPr>
      </w:pPr>
    </w:p>
    <w:p w:rsidR="005B1C21" w:rsidRPr="00BC0470" w:rsidRDefault="002E51E5" w:rsidP="00BC0470">
      <w:pPr>
        <w:pStyle w:val="a3"/>
        <w:spacing w:before="0" w:beforeAutospacing="0" w:after="0" w:afterAutospacing="0" w:line="360" w:lineRule="auto"/>
        <w:ind w:firstLine="709"/>
        <w:jc w:val="both"/>
        <w:rPr>
          <w:color w:val="auto"/>
          <w:sz w:val="28"/>
          <w:szCs w:val="32"/>
        </w:rPr>
      </w:pPr>
      <w:r w:rsidRPr="00BC0470">
        <w:rPr>
          <w:color w:val="auto"/>
          <w:sz w:val="28"/>
          <w:szCs w:val="28"/>
        </w:rPr>
        <w:t xml:space="preserve">Таким образом, </w:t>
      </w:r>
      <w:r w:rsidR="005B1C21" w:rsidRPr="00BC0470">
        <w:rPr>
          <w:color w:val="auto"/>
          <w:sz w:val="28"/>
          <w:szCs w:val="28"/>
        </w:rPr>
        <w:t>государство является специфическим субъектом гражданского права. Его особое положение обусловлено наличием двух моментов: равные начала участия в гражданских правоотношениях наряду с иными субъектами - гражданами и юридическими лицами и использование властных полномочий для организации гражданского оборота. Поэтому ряд гражданских правоотношений с участием государства возникает на основе административных актов, что несвойственно для граждан и юридических лиц.</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Будучи одним из субъектов гражданских правоотношений государство обладает право- и дееспособностью. В отношении правоспособности государства высказаны различные мнения. Однако, учитывая сложившуюся практику использования терминологии, с целью определения отличительных особенностей, правоспособность государства можно именовать универсальной, в отличие от общей правоспособности граждан и специальной (по общему правилу) юридических лиц.</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Россия, являясь федеративным государством, включает в себя субъекты, обладающие признаками государственных образований. Это республики в составе РФ, национально-территориальные образования (автономные округа и автономная область) и административно-территориальные образования (края, области).</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Особенность муниципальных образований, в отличие от государственных, состоит в том, что их властные полномочия не носят государственно-правового характера, они призваны обеспечивать местное самоуправление.</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Принципиально важным является правило, установленное в п. 2 ст. 124 ГК РФ, согласно которому к публично-правовым образованиям применяются нормы, определяющие участие юридических лиц в регулируемых гражданским законодательством отношениях, если иное не вытекает из закона или особенностей данного субъекта. Именно этот прием законодательной техники позволяет не упоминать их  в качестве участников сделок (ст. 153 ГК РФ).</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Вовне от имени Российской Федерации и ее субъектов выступают органы государственной власти в рамках их компетенции, установленной актами, определяющими статус этих органов. Это означает, что от имени РФ и ее субъектов может выступать ряд органов государственной власти: Федеральное собрание, Президент, Правительство, федеральные органы власти и органы власти субъектов Федерации.</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Участие муниципальных образований в гражданском обороте опосредуется органами местного самоуправления.</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Даже граждане и юридические лица могут в случаях, предусмотренных федеральными законами, указами Президента РФ, постановлениями Правительства РФ, нормативными актами субъектов РФ и муниципальных образований, по их специальному поручению выступать от имени названных субъектов.</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Правоспособность РФ, государственных и муниципальных образований, названная универсальной, позволяет отграничивать ее от правоспособности граждан и юридических лиц. Следует иметь в виду, что некоторые элементы правоспособности последних в принципе не могут составлять содержания правоспособности РФ, ее субъектов и муниципальных образований. Например, право быть наследодателем, право наименования юридического лица.</w:t>
      </w:r>
    </w:p>
    <w:p w:rsidR="005B1C21" w:rsidRPr="00BC0470" w:rsidRDefault="005B1C21"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Органы государственной власти и органы местного самоуправления являются юридическими лицами, - косвенно указывает абз. 3 п. 4 ст. 66 ГК РФ. Это влечет необходимость разграничения полномочий органов Государственной власти и органов местного самоуправления как органов соответствующих образований, с одной стороны, и как организационно-правовой формы некоммерческой организации в виде учреждения - с другой. Поскольку в данном</w:t>
      </w:r>
      <w:r w:rsidR="009D1EFB" w:rsidRPr="00BC0470">
        <w:rPr>
          <w:rFonts w:ascii="Times New Roman" w:hAnsi="Times New Roman"/>
          <w:sz w:val="28"/>
          <w:szCs w:val="28"/>
        </w:rPr>
        <w:t xml:space="preserve"> случае законодатель как бы "им</w:t>
      </w:r>
      <w:r w:rsidRPr="00BC0470">
        <w:rPr>
          <w:rFonts w:ascii="Times New Roman" w:hAnsi="Times New Roman"/>
          <w:sz w:val="28"/>
          <w:szCs w:val="28"/>
        </w:rPr>
        <w:t>план</w:t>
      </w:r>
      <w:r w:rsidR="009D1EFB" w:rsidRPr="00BC0470">
        <w:rPr>
          <w:rFonts w:ascii="Times New Roman" w:hAnsi="Times New Roman"/>
          <w:sz w:val="28"/>
          <w:szCs w:val="28"/>
        </w:rPr>
        <w:t>т</w:t>
      </w:r>
      <w:r w:rsidRPr="00BC0470">
        <w:rPr>
          <w:rFonts w:ascii="Times New Roman" w:hAnsi="Times New Roman"/>
          <w:sz w:val="28"/>
          <w:szCs w:val="28"/>
        </w:rPr>
        <w:t>ировал" в государственное или муниципальное образование по существу иной субъект - юридическое лицо.</w:t>
      </w:r>
    </w:p>
    <w:p w:rsidR="00BC0470" w:rsidRDefault="00BC0470">
      <w:pPr>
        <w:rPr>
          <w:rFonts w:ascii="Times New Roman" w:hAnsi="Times New Roman"/>
          <w:sz w:val="28"/>
          <w:szCs w:val="28"/>
        </w:rPr>
      </w:pPr>
      <w:r>
        <w:rPr>
          <w:rFonts w:ascii="Times New Roman" w:hAnsi="Times New Roman"/>
          <w:sz w:val="28"/>
          <w:szCs w:val="28"/>
        </w:rPr>
        <w:br w:type="page"/>
      </w:r>
    </w:p>
    <w:p w:rsidR="009D1EFB" w:rsidRPr="00BC0470" w:rsidRDefault="009D1EFB" w:rsidP="00BC0470">
      <w:pPr>
        <w:spacing w:after="0" w:line="360" w:lineRule="auto"/>
        <w:ind w:firstLine="709"/>
        <w:jc w:val="center"/>
        <w:rPr>
          <w:rFonts w:ascii="Times New Roman" w:hAnsi="Times New Roman"/>
          <w:b/>
          <w:sz w:val="28"/>
          <w:szCs w:val="32"/>
        </w:rPr>
      </w:pPr>
      <w:r w:rsidRPr="00BC0470">
        <w:rPr>
          <w:rFonts w:ascii="Times New Roman" w:hAnsi="Times New Roman"/>
          <w:b/>
          <w:sz w:val="28"/>
          <w:szCs w:val="32"/>
        </w:rPr>
        <w:t>СОДЕРЖАНИЕ</w:t>
      </w:r>
    </w:p>
    <w:p w:rsidR="00BC0470" w:rsidRDefault="00BC0470" w:rsidP="00BC0470">
      <w:pPr>
        <w:spacing w:after="0" w:line="360" w:lineRule="auto"/>
        <w:ind w:firstLine="709"/>
        <w:jc w:val="both"/>
        <w:rPr>
          <w:rFonts w:ascii="Times New Roman" w:hAnsi="Times New Roman"/>
          <w:sz w:val="28"/>
          <w:szCs w:val="32"/>
        </w:rPr>
      </w:pPr>
    </w:p>
    <w:p w:rsidR="009D1EFB" w:rsidRPr="00BC0470" w:rsidRDefault="009D1EFB" w:rsidP="00BC0470">
      <w:pPr>
        <w:spacing w:after="0" w:line="360" w:lineRule="auto"/>
        <w:jc w:val="both"/>
        <w:rPr>
          <w:rFonts w:ascii="Times New Roman" w:hAnsi="Times New Roman"/>
          <w:sz w:val="28"/>
          <w:szCs w:val="32"/>
        </w:rPr>
      </w:pPr>
      <w:r w:rsidRPr="00BC0470">
        <w:rPr>
          <w:rFonts w:ascii="Times New Roman" w:hAnsi="Times New Roman"/>
          <w:sz w:val="28"/>
          <w:szCs w:val="32"/>
        </w:rPr>
        <w:t>В</w:t>
      </w:r>
      <w:r w:rsidR="00B95B5D" w:rsidRPr="00BC0470">
        <w:rPr>
          <w:rFonts w:ascii="Times New Roman" w:hAnsi="Times New Roman"/>
          <w:sz w:val="28"/>
          <w:szCs w:val="32"/>
        </w:rPr>
        <w:t>ведение</w:t>
      </w:r>
      <w:r w:rsidRPr="00BC0470">
        <w:rPr>
          <w:rFonts w:ascii="Times New Roman" w:hAnsi="Times New Roman"/>
          <w:sz w:val="28"/>
          <w:szCs w:val="32"/>
        </w:rPr>
        <w:t>..........................................................................................................</w:t>
      </w:r>
      <w:r w:rsidR="00B95B5D" w:rsidRPr="00BC0470">
        <w:rPr>
          <w:rFonts w:ascii="Times New Roman" w:hAnsi="Times New Roman"/>
          <w:sz w:val="28"/>
          <w:szCs w:val="32"/>
        </w:rPr>
        <w:t>.........</w:t>
      </w:r>
      <w:r w:rsidRPr="00BC0470">
        <w:rPr>
          <w:rFonts w:ascii="Times New Roman" w:hAnsi="Times New Roman"/>
          <w:sz w:val="28"/>
          <w:szCs w:val="32"/>
        </w:rPr>
        <w:t>1</w:t>
      </w:r>
    </w:p>
    <w:p w:rsidR="00B95B5D" w:rsidRPr="00BC0470" w:rsidRDefault="00B95B5D" w:rsidP="00BC0470">
      <w:pPr>
        <w:spacing w:after="0" w:line="360" w:lineRule="auto"/>
        <w:jc w:val="both"/>
        <w:rPr>
          <w:rFonts w:ascii="Times New Roman" w:hAnsi="Times New Roman"/>
          <w:sz w:val="28"/>
          <w:szCs w:val="28"/>
        </w:rPr>
      </w:pPr>
      <w:r w:rsidRPr="00BC0470">
        <w:rPr>
          <w:rFonts w:ascii="Times New Roman" w:hAnsi="Times New Roman"/>
          <w:sz w:val="28"/>
          <w:szCs w:val="28"/>
        </w:rPr>
        <w:t xml:space="preserve">Глава </w:t>
      </w:r>
      <w:r w:rsidRPr="00BC0470">
        <w:rPr>
          <w:rFonts w:ascii="Times New Roman" w:hAnsi="Times New Roman"/>
          <w:sz w:val="28"/>
          <w:szCs w:val="28"/>
          <w:lang w:val="en-US"/>
        </w:rPr>
        <w:t>I</w:t>
      </w:r>
      <w:r w:rsidRPr="00BC0470">
        <w:rPr>
          <w:rFonts w:ascii="Times New Roman" w:hAnsi="Times New Roman"/>
          <w:sz w:val="28"/>
          <w:szCs w:val="28"/>
        </w:rPr>
        <w:t xml:space="preserve"> </w:t>
      </w:r>
      <w:r w:rsidR="009D1EFB" w:rsidRPr="00BC0470">
        <w:rPr>
          <w:rFonts w:ascii="Times New Roman" w:hAnsi="Times New Roman"/>
          <w:sz w:val="28"/>
          <w:szCs w:val="28"/>
        </w:rPr>
        <w:t>Статус публично-правовых образований</w:t>
      </w:r>
      <w:r w:rsidRPr="00BC0470">
        <w:rPr>
          <w:rFonts w:ascii="Times New Roman" w:hAnsi="Times New Roman"/>
          <w:sz w:val="28"/>
          <w:szCs w:val="28"/>
        </w:rPr>
        <w:t>..........</w:t>
      </w:r>
      <w:r w:rsidR="0096015F" w:rsidRPr="00BC0470">
        <w:rPr>
          <w:rFonts w:ascii="Times New Roman" w:hAnsi="Times New Roman"/>
          <w:sz w:val="28"/>
          <w:szCs w:val="28"/>
        </w:rPr>
        <w:t>...............................</w:t>
      </w:r>
      <w:r w:rsidRPr="00BC0470">
        <w:rPr>
          <w:rFonts w:ascii="Times New Roman" w:hAnsi="Times New Roman"/>
          <w:sz w:val="28"/>
          <w:szCs w:val="28"/>
        </w:rPr>
        <w:t xml:space="preserve">3 </w:t>
      </w:r>
    </w:p>
    <w:p w:rsidR="009D1EFB" w:rsidRPr="00BC0470" w:rsidRDefault="00B95B5D" w:rsidP="00BC0470">
      <w:pPr>
        <w:spacing w:after="0" w:line="360" w:lineRule="auto"/>
        <w:jc w:val="both"/>
        <w:rPr>
          <w:rFonts w:ascii="Times New Roman" w:hAnsi="Times New Roman"/>
          <w:sz w:val="28"/>
          <w:szCs w:val="28"/>
        </w:rPr>
      </w:pPr>
      <w:r w:rsidRPr="00BC0470">
        <w:rPr>
          <w:rFonts w:ascii="Times New Roman" w:hAnsi="Times New Roman"/>
          <w:sz w:val="28"/>
          <w:szCs w:val="28"/>
        </w:rPr>
        <w:t xml:space="preserve">Глава </w:t>
      </w:r>
      <w:r w:rsidRPr="00BC0470">
        <w:rPr>
          <w:rFonts w:ascii="Times New Roman" w:hAnsi="Times New Roman"/>
          <w:sz w:val="28"/>
          <w:szCs w:val="28"/>
          <w:lang w:val="en-US"/>
        </w:rPr>
        <w:t>II</w:t>
      </w:r>
      <w:r w:rsidRPr="00BC0470">
        <w:rPr>
          <w:rFonts w:ascii="Times New Roman" w:hAnsi="Times New Roman"/>
          <w:sz w:val="28"/>
          <w:szCs w:val="28"/>
        </w:rPr>
        <w:t xml:space="preserve"> </w:t>
      </w:r>
      <w:r w:rsidR="009D1EFB" w:rsidRPr="00BC0470">
        <w:rPr>
          <w:rFonts w:ascii="Times New Roman" w:hAnsi="Times New Roman"/>
          <w:sz w:val="28"/>
          <w:szCs w:val="28"/>
        </w:rPr>
        <w:t>Российская федерация как субъект гражданского права</w:t>
      </w:r>
      <w:r w:rsidRPr="00BC0470">
        <w:rPr>
          <w:rFonts w:ascii="Times New Roman" w:hAnsi="Times New Roman"/>
          <w:sz w:val="28"/>
          <w:szCs w:val="28"/>
        </w:rPr>
        <w:t>....................15</w:t>
      </w:r>
    </w:p>
    <w:p w:rsidR="009D1EFB" w:rsidRPr="00BC0470" w:rsidRDefault="00B95B5D" w:rsidP="00BC0470">
      <w:pPr>
        <w:spacing w:after="0" w:line="360" w:lineRule="auto"/>
        <w:jc w:val="both"/>
        <w:rPr>
          <w:rFonts w:ascii="Times New Roman" w:hAnsi="Times New Roman"/>
          <w:sz w:val="28"/>
          <w:szCs w:val="28"/>
        </w:rPr>
      </w:pPr>
      <w:r w:rsidRPr="00BC0470">
        <w:rPr>
          <w:rFonts w:ascii="Times New Roman" w:hAnsi="Times New Roman"/>
          <w:sz w:val="28"/>
          <w:szCs w:val="28"/>
        </w:rPr>
        <w:t xml:space="preserve">Глава </w:t>
      </w:r>
      <w:r w:rsidRPr="00BC0470">
        <w:rPr>
          <w:rFonts w:ascii="Times New Roman" w:hAnsi="Times New Roman"/>
          <w:sz w:val="28"/>
          <w:szCs w:val="28"/>
          <w:lang w:val="en-US"/>
        </w:rPr>
        <w:t>III</w:t>
      </w:r>
      <w:r w:rsidRPr="00BC0470">
        <w:rPr>
          <w:rFonts w:ascii="Times New Roman" w:hAnsi="Times New Roman"/>
          <w:sz w:val="28"/>
          <w:szCs w:val="28"/>
        </w:rPr>
        <w:t xml:space="preserve"> </w:t>
      </w:r>
      <w:r w:rsidR="009D1EFB" w:rsidRPr="00BC0470">
        <w:rPr>
          <w:rFonts w:ascii="Times New Roman" w:hAnsi="Times New Roman"/>
          <w:sz w:val="28"/>
          <w:szCs w:val="28"/>
        </w:rPr>
        <w:t>Государственные образования как субъекты гражданского права</w:t>
      </w:r>
      <w:r w:rsidRPr="00BC0470">
        <w:rPr>
          <w:rFonts w:ascii="Times New Roman" w:hAnsi="Times New Roman"/>
          <w:sz w:val="28"/>
          <w:szCs w:val="28"/>
        </w:rPr>
        <w:t>...20</w:t>
      </w:r>
    </w:p>
    <w:p w:rsidR="009D1EFB" w:rsidRPr="00BC0470" w:rsidRDefault="00B95B5D" w:rsidP="00BC0470">
      <w:pPr>
        <w:spacing w:after="0" w:line="360" w:lineRule="auto"/>
        <w:jc w:val="both"/>
        <w:rPr>
          <w:rFonts w:ascii="Times New Roman" w:hAnsi="Times New Roman"/>
          <w:sz w:val="28"/>
          <w:szCs w:val="28"/>
        </w:rPr>
      </w:pPr>
      <w:r w:rsidRPr="00BC0470">
        <w:rPr>
          <w:rFonts w:ascii="Times New Roman" w:hAnsi="Times New Roman"/>
          <w:sz w:val="28"/>
          <w:szCs w:val="28"/>
        </w:rPr>
        <w:t xml:space="preserve">Глава </w:t>
      </w:r>
      <w:r w:rsidRPr="00BC0470">
        <w:rPr>
          <w:rFonts w:ascii="Times New Roman" w:hAnsi="Times New Roman"/>
          <w:sz w:val="28"/>
          <w:szCs w:val="28"/>
          <w:lang w:val="en-US"/>
        </w:rPr>
        <w:t>IV</w:t>
      </w:r>
      <w:r w:rsidRPr="00BC0470">
        <w:rPr>
          <w:rFonts w:ascii="Times New Roman" w:hAnsi="Times New Roman"/>
          <w:sz w:val="28"/>
          <w:szCs w:val="28"/>
        </w:rPr>
        <w:t xml:space="preserve"> </w:t>
      </w:r>
      <w:r w:rsidR="009D1EFB" w:rsidRPr="00BC0470">
        <w:rPr>
          <w:rFonts w:ascii="Times New Roman" w:hAnsi="Times New Roman"/>
          <w:sz w:val="28"/>
          <w:szCs w:val="28"/>
        </w:rPr>
        <w:t>Муниципальные образования как субъекты гражданского права</w:t>
      </w:r>
      <w:r w:rsidRPr="00BC0470">
        <w:rPr>
          <w:rFonts w:ascii="Times New Roman" w:hAnsi="Times New Roman"/>
          <w:sz w:val="28"/>
          <w:szCs w:val="28"/>
        </w:rPr>
        <w:t>....21</w:t>
      </w:r>
    </w:p>
    <w:p w:rsidR="009D1EFB" w:rsidRPr="00BC0470" w:rsidRDefault="00B95B5D" w:rsidP="00BC0470">
      <w:pPr>
        <w:spacing w:after="0" w:line="360" w:lineRule="auto"/>
        <w:jc w:val="both"/>
        <w:rPr>
          <w:rFonts w:ascii="Times New Roman" w:hAnsi="Times New Roman"/>
          <w:sz w:val="28"/>
          <w:szCs w:val="28"/>
        </w:rPr>
      </w:pPr>
      <w:r w:rsidRPr="00BC0470">
        <w:rPr>
          <w:rFonts w:ascii="Times New Roman" w:hAnsi="Times New Roman"/>
          <w:sz w:val="28"/>
          <w:szCs w:val="28"/>
        </w:rPr>
        <w:t xml:space="preserve">Глава </w:t>
      </w:r>
      <w:r w:rsidRPr="00BC0470">
        <w:rPr>
          <w:rFonts w:ascii="Times New Roman" w:hAnsi="Times New Roman"/>
          <w:sz w:val="28"/>
          <w:szCs w:val="28"/>
          <w:lang w:val="en-US"/>
        </w:rPr>
        <w:t>V</w:t>
      </w:r>
      <w:r w:rsidRPr="00BC0470">
        <w:rPr>
          <w:rFonts w:ascii="Times New Roman" w:hAnsi="Times New Roman"/>
          <w:sz w:val="28"/>
          <w:szCs w:val="28"/>
        </w:rPr>
        <w:t xml:space="preserve"> </w:t>
      </w:r>
      <w:r w:rsidR="009D1EFB" w:rsidRPr="00BC0470">
        <w:rPr>
          <w:rFonts w:ascii="Times New Roman" w:hAnsi="Times New Roman"/>
          <w:sz w:val="28"/>
          <w:szCs w:val="28"/>
        </w:rPr>
        <w:t>Статус унитарных предприятий.</w:t>
      </w:r>
      <w:r w:rsidRPr="00BC0470">
        <w:rPr>
          <w:rFonts w:ascii="Times New Roman" w:hAnsi="Times New Roman"/>
          <w:sz w:val="28"/>
          <w:szCs w:val="28"/>
        </w:rPr>
        <w:t>...........................................................22</w:t>
      </w:r>
    </w:p>
    <w:p w:rsidR="009D1EFB" w:rsidRPr="00BC0470" w:rsidRDefault="009D1EFB" w:rsidP="00BC0470">
      <w:pPr>
        <w:spacing w:after="0" w:line="360" w:lineRule="auto"/>
        <w:jc w:val="both"/>
        <w:rPr>
          <w:rFonts w:ascii="Times New Roman" w:hAnsi="Times New Roman"/>
          <w:sz w:val="28"/>
          <w:szCs w:val="28"/>
        </w:rPr>
      </w:pPr>
      <w:r w:rsidRPr="00BC0470">
        <w:rPr>
          <w:rFonts w:ascii="Times New Roman" w:hAnsi="Times New Roman"/>
          <w:sz w:val="28"/>
          <w:szCs w:val="28"/>
        </w:rPr>
        <w:t>Заключение</w:t>
      </w:r>
      <w:r w:rsidR="00B95B5D" w:rsidRPr="00BC0470">
        <w:rPr>
          <w:rFonts w:ascii="Times New Roman" w:hAnsi="Times New Roman"/>
          <w:sz w:val="28"/>
          <w:szCs w:val="28"/>
        </w:rPr>
        <w:t>.............................................................................................................26</w:t>
      </w:r>
    </w:p>
    <w:p w:rsidR="00BC0470" w:rsidRDefault="00BC0470">
      <w:pPr>
        <w:rPr>
          <w:rFonts w:ascii="Times New Roman" w:hAnsi="Times New Roman"/>
          <w:sz w:val="28"/>
          <w:szCs w:val="32"/>
        </w:rPr>
      </w:pPr>
      <w:r>
        <w:rPr>
          <w:rFonts w:ascii="Times New Roman" w:hAnsi="Times New Roman"/>
          <w:sz w:val="28"/>
          <w:szCs w:val="32"/>
        </w:rPr>
        <w:br w:type="page"/>
      </w:r>
    </w:p>
    <w:p w:rsidR="00B95B5D" w:rsidRPr="00BC0470" w:rsidRDefault="00B95B5D" w:rsidP="00BC0470">
      <w:pPr>
        <w:spacing w:after="0" w:line="360" w:lineRule="auto"/>
        <w:ind w:firstLine="709"/>
        <w:jc w:val="center"/>
        <w:rPr>
          <w:rFonts w:ascii="Times New Roman" w:hAnsi="Times New Roman"/>
          <w:b/>
          <w:sz w:val="28"/>
          <w:szCs w:val="32"/>
        </w:rPr>
      </w:pPr>
      <w:r w:rsidRPr="00BC0470">
        <w:rPr>
          <w:rFonts w:ascii="Times New Roman" w:hAnsi="Times New Roman"/>
          <w:b/>
          <w:sz w:val="28"/>
          <w:szCs w:val="32"/>
        </w:rPr>
        <w:t>СПИСОК ИСПОЛЬЗУЕМОЙ ЛИТЕРАТУРЫ</w:t>
      </w:r>
    </w:p>
    <w:p w:rsidR="00BC0470" w:rsidRPr="00BC0470" w:rsidRDefault="00BC0470" w:rsidP="00BC0470">
      <w:pPr>
        <w:spacing w:after="0" w:line="360" w:lineRule="auto"/>
        <w:ind w:firstLine="709"/>
        <w:jc w:val="both"/>
        <w:rPr>
          <w:rFonts w:ascii="Times New Roman" w:hAnsi="Times New Roman"/>
          <w:sz w:val="28"/>
          <w:szCs w:val="32"/>
        </w:rPr>
      </w:pPr>
    </w:p>
    <w:p w:rsidR="00B95B5D" w:rsidRPr="00BC0470" w:rsidRDefault="00B95B5D" w:rsidP="00BC0470">
      <w:pPr>
        <w:pStyle w:val="a4"/>
        <w:spacing w:line="360" w:lineRule="auto"/>
        <w:ind w:firstLine="709"/>
        <w:jc w:val="both"/>
        <w:rPr>
          <w:rFonts w:ascii="Times New Roman" w:hAnsi="Times New Roman"/>
          <w:sz w:val="28"/>
          <w:szCs w:val="28"/>
        </w:rPr>
      </w:pPr>
      <w:r w:rsidRPr="00BC0470">
        <w:rPr>
          <w:rFonts w:ascii="Times New Roman" w:hAnsi="Times New Roman"/>
          <w:sz w:val="28"/>
          <w:szCs w:val="32"/>
        </w:rPr>
        <w:t>1.</w:t>
      </w:r>
      <w:r w:rsidRPr="00BC0470">
        <w:rPr>
          <w:rFonts w:ascii="Times New Roman" w:hAnsi="Times New Roman"/>
          <w:sz w:val="28"/>
        </w:rPr>
        <w:t xml:space="preserve"> </w:t>
      </w:r>
      <w:r w:rsidRPr="00BC0470">
        <w:rPr>
          <w:rFonts w:ascii="Times New Roman" w:hAnsi="Times New Roman"/>
          <w:sz w:val="28"/>
          <w:szCs w:val="28"/>
        </w:rPr>
        <w:t xml:space="preserve">Учебник.  “Гражданское право” Е, А. Суханов. М. Волтерс Клувер, 2004. </w:t>
      </w:r>
    </w:p>
    <w:p w:rsidR="0031433B" w:rsidRPr="00BC0470" w:rsidRDefault="00B95B5D" w:rsidP="00BC0470">
      <w:pPr>
        <w:pStyle w:val="a4"/>
        <w:spacing w:line="360" w:lineRule="auto"/>
        <w:ind w:firstLine="709"/>
        <w:jc w:val="both"/>
        <w:rPr>
          <w:rFonts w:ascii="Times New Roman" w:hAnsi="Times New Roman"/>
          <w:sz w:val="28"/>
          <w:szCs w:val="28"/>
        </w:rPr>
      </w:pPr>
      <w:r w:rsidRPr="00BC0470">
        <w:rPr>
          <w:rFonts w:ascii="Times New Roman" w:hAnsi="Times New Roman"/>
          <w:sz w:val="28"/>
          <w:szCs w:val="28"/>
        </w:rPr>
        <w:t>2.</w:t>
      </w:r>
      <w:r w:rsidR="0031433B" w:rsidRPr="00BC0470">
        <w:rPr>
          <w:rFonts w:ascii="Times New Roman" w:hAnsi="Times New Roman"/>
          <w:sz w:val="28"/>
        </w:rPr>
        <w:t xml:space="preserve"> </w:t>
      </w:r>
      <w:r w:rsidR="0031433B" w:rsidRPr="00BC0470">
        <w:rPr>
          <w:rFonts w:ascii="Times New Roman" w:hAnsi="Times New Roman"/>
          <w:sz w:val="28"/>
          <w:szCs w:val="28"/>
        </w:rPr>
        <w:t>Учебник. “Гражданское право” А, П. Сергеев, Ю. К. Толстой, 2005.</w:t>
      </w:r>
    </w:p>
    <w:p w:rsidR="0031433B" w:rsidRPr="00BC0470" w:rsidRDefault="0031433B" w:rsidP="00BC0470">
      <w:pPr>
        <w:pStyle w:val="a4"/>
        <w:spacing w:line="360" w:lineRule="auto"/>
        <w:ind w:firstLine="709"/>
        <w:jc w:val="both"/>
        <w:rPr>
          <w:rFonts w:ascii="Times New Roman" w:hAnsi="Times New Roman"/>
          <w:sz w:val="28"/>
          <w:szCs w:val="28"/>
        </w:rPr>
      </w:pPr>
      <w:r w:rsidRPr="00BC0470">
        <w:rPr>
          <w:rFonts w:ascii="Times New Roman" w:hAnsi="Times New Roman"/>
          <w:sz w:val="28"/>
          <w:szCs w:val="28"/>
        </w:rPr>
        <w:t>3. Учебник. “</w:t>
      </w:r>
      <w:r w:rsidRPr="00BC0470">
        <w:rPr>
          <w:rFonts w:ascii="Times New Roman" w:hAnsi="Times New Roman"/>
          <w:sz w:val="28"/>
        </w:rPr>
        <w:t xml:space="preserve"> </w:t>
      </w:r>
      <w:r w:rsidRPr="00BC0470">
        <w:rPr>
          <w:rFonts w:ascii="Times New Roman" w:hAnsi="Times New Roman"/>
          <w:sz w:val="28"/>
          <w:szCs w:val="28"/>
        </w:rPr>
        <w:t>Гражданское право” С.С. Алексеев, 2007.</w:t>
      </w:r>
    </w:p>
    <w:p w:rsidR="0031433B" w:rsidRPr="00BC0470" w:rsidRDefault="0031433B" w:rsidP="00BC0470">
      <w:pPr>
        <w:pStyle w:val="a4"/>
        <w:spacing w:line="360" w:lineRule="auto"/>
        <w:ind w:firstLine="709"/>
        <w:jc w:val="both"/>
        <w:rPr>
          <w:rFonts w:ascii="Times New Roman" w:hAnsi="Times New Roman"/>
          <w:sz w:val="28"/>
          <w:szCs w:val="28"/>
        </w:rPr>
      </w:pPr>
    </w:p>
    <w:p w:rsidR="0031433B" w:rsidRPr="00BC0470" w:rsidRDefault="0031433B" w:rsidP="00BC0470">
      <w:pPr>
        <w:pStyle w:val="a4"/>
        <w:spacing w:line="360" w:lineRule="auto"/>
        <w:ind w:firstLine="709"/>
        <w:jc w:val="center"/>
        <w:rPr>
          <w:rFonts w:ascii="Times New Roman" w:hAnsi="Times New Roman"/>
          <w:b/>
          <w:sz w:val="28"/>
          <w:szCs w:val="28"/>
        </w:rPr>
      </w:pPr>
      <w:r w:rsidRPr="00BC0470">
        <w:rPr>
          <w:rFonts w:ascii="Times New Roman" w:hAnsi="Times New Roman"/>
          <w:b/>
          <w:sz w:val="28"/>
          <w:szCs w:val="28"/>
        </w:rPr>
        <w:t>ИСТОЧНИКИ</w:t>
      </w:r>
    </w:p>
    <w:p w:rsidR="0031433B" w:rsidRPr="00BC0470" w:rsidRDefault="0031433B" w:rsidP="00BC0470">
      <w:pPr>
        <w:pStyle w:val="a4"/>
        <w:spacing w:line="360" w:lineRule="auto"/>
        <w:ind w:firstLine="709"/>
        <w:jc w:val="both"/>
        <w:rPr>
          <w:rFonts w:ascii="Times New Roman" w:hAnsi="Times New Roman"/>
          <w:sz w:val="28"/>
          <w:szCs w:val="28"/>
        </w:rPr>
      </w:pPr>
    </w:p>
    <w:p w:rsidR="0031433B" w:rsidRPr="00BC0470" w:rsidRDefault="0031433B" w:rsidP="00BC0470">
      <w:pPr>
        <w:pStyle w:val="a4"/>
        <w:numPr>
          <w:ilvl w:val="0"/>
          <w:numId w:val="1"/>
        </w:numPr>
        <w:spacing w:line="360" w:lineRule="auto"/>
        <w:ind w:left="0" w:firstLine="709"/>
        <w:jc w:val="both"/>
        <w:rPr>
          <w:rFonts w:ascii="Times New Roman" w:hAnsi="Times New Roman"/>
          <w:sz w:val="28"/>
          <w:szCs w:val="28"/>
        </w:rPr>
      </w:pPr>
      <w:r w:rsidRPr="00BC0470">
        <w:rPr>
          <w:rFonts w:ascii="Times New Roman" w:hAnsi="Times New Roman"/>
          <w:sz w:val="28"/>
          <w:szCs w:val="28"/>
        </w:rPr>
        <w:t>См. ФЗ « О государственных и муниципальных унитарных предприятиях») от 14 ноября 2002 г. № 161-ФЗ (СЗ РФ. 2002. № 48. Ст. 4746</w:t>
      </w:r>
    </w:p>
    <w:p w:rsidR="008D2CFB" w:rsidRPr="00BC0470" w:rsidRDefault="0031433B" w:rsidP="00BC0470">
      <w:pPr>
        <w:pStyle w:val="ConsNormal"/>
        <w:widowControl/>
        <w:spacing w:line="360" w:lineRule="auto"/>
        <w:ind w:right="0" w:firstLine="709"/>
        <w:jc w:val="both"/>
        <w:rPr>
          <w:rFonts w:ascii="Times New Roman" w:hAnsi="Times New Roman" w:cs="Times New Roman"/>
          <w:sz w:val="28"/>
          <w:szCs w:val="28"/>
        </w:rPr>
      </w:pPr>
      <w:r w:rsidRPr="00BC0470">
        <w:rPr>
          <w:rFonts w:ascii="Times New Roman" w:hAnsi="Times New Roman" w:cs="Times New Roman"/>
          <w:sz w:val="28"/>
          <w:szCs w:val="28"/>
        </w:rPr>
        <w:t>2.</w:t>
      </w:r>
      <w:r w:rsidR="008D2CFB" w:rsidRPr="00BC0470">
        <w:rPr>
          <w:rFonts w:ascii="Times New Roman" w:hAnsi="Times New Roman" w:cs="Times New Roman"/>
          <w:sz w:val="28"/>
          <w:szCs w:val="28"/>
        </w:rPr>
        <w:t xml:space="preserve"> </w:t>
      </w:r>
      <w:r w:rsidR="00353BE9" w:rsidRPr="00BC0470">
        <w:rPr>
          <w:rFonts w:ascii="Times New Roman" w:hAnsi="Times New Roman" w:cs="Times New Roman"/>
          <w:sz w:val="28"/>
          <w:szCs w:val="28"/>
        </w:rPr>
        <w:t xml:space="preserve">См. </w:t>
      </w:r>
      <w:r w:rsidR="008D2CFB" w:rsidRPr="00BC0470">
        <w:rPr>
          <w:rFonts w:ascii="Times New Roman" w:hAnsi="Times New Roman" w:cs="Times New Roman"/>
          <w:sz w:val="28"/>
          <w:szCs w:val="28"/>
        </w:rPr>
        <w:t>ФЗ</w:t>
      </w:r>
      <w:r w:rsidR="00353BE9" w:rsidRPr="00BC0470">
        <w:rPr>
          <w:rFonts w:ascii="Times New Roman" w:hAnsi="Times New Roman" w:cs="Times New Roman"/>
          <w:sz w:val="28"/>
          <w:szCs w:val="28"/>
        </w:rPr>
        <w:t xml:space="preserve">  “О</w:t>
      </w:r>
      <w:r w:rsidRPr="00BC0470">
        <w:rPr>
          <w:rFonts w:ascii="Times New Roman" w:hAnsi="Times New Roman" w:cs="Times New Roman"/>
          <w:sz w:val="28"/>
          <w:szCs w:val="28"/>
        </w:rPr>
        <w:t xml:space="preserve"> Центральном банке РФ</w:t>
      </w:r>
      <w:r w:rsidR="00353BE9" w:rsidRPr="00BC0470">
        <w:rPr>
          <w:rFonts w:ascii="Times New Roman" w:hAnsi="Times New Roman" w:cs="Times New Roman"/>
          <w:sz w:val="28"/>
          <w:szCs w:val="28"/>
        </w:rPr>
        <w:t>”</w:t>
      </w:r>
      <w:r w:rsidR="008D2CFB" w:rsidRPr="00BC0470">
        <w:rPr>
          <w:rFonts w:ascii="Times New Roman" w:hAnsi="Times New Roman" w:cs="Times New Roman"/>
          <w:sz w:val="28"/>
          <w:szCs w:val="28"/>
        </w:rPr>
        <w:t xml:space="preserve"> (</w:t>
      </w:r>
      <w:r w:rsidRPr="00BC0470">
        <w:rPr>
          <w:rFonts w:ascii="Times New Roman" w:hAnsi="Times New Roman" w:cs="Times New Roman"/>
          <w:sz w:val="28"/>
          <w:szCs w:val="28"/>
        </w:rPr>
        <w:t>ст. 2)</w:t>
      </w:r>
      <w:r w:rsidR="008D2CFB" w:rsidRPr="00BC0470">
        <w:rPr>
          <w:rFonts w:ascii="Times New Roman" w:hAnsi="Times New Roman" w:cs="Times New Roman"/>
          <w:sz w:val="28"/>
          <w:szCs w:val="28"/>
        </w:rPr>
        <w:t xml:space="preserve"> </w:t>
      </w:r>
      <w:r w:rsidR="008D2CFB" w:rsidRPr="00BC0470">
        <w:rPr>
          <w:rFonts w:ascii="Times New Roman" w:hAnsi="Times New Roman"/>
          <w:sz w:val="28"/>
        </w:rPr>
        <w:t>(</w:t>
      </w:r>
      <w:r w:rsidR="008D2CFB" w:rsidRPr="00BC0470">
        <w:rPr>
          <w:rFonts w:ascii="Times New Roman" w:hAnsi="Times New Roman" w:cs="Times New Roman"/>
          <w:sz w:val="28"/>
          <w:szCs w:val="28"/>
        </w:rPr>
        <w:t>в ред. Федеральных законов от 10.01.2003 N 5-ФЗ, с изм., внесенными Федеральными законами</w:t>
      </w:r>
      <w:r w:rsidR="00A52DFC" w:rsidRPr="00BC0470">
        <w:rPr>
          <w:rFonts w:ascii="Times New Roman" w:hAnsi="Times New Roman" w:cs="Times New Roman"/>
          <w:sz w:val="28"/>
          <w:szCs w:val="28"/>
        </w:rPr>
        <w:t xml:space="preserve"> </w:t>
      </w:r>
      <w:r w:rsidR="00DA297F" w:rsidRPr="00BC0470">
        <w:rPr>
          <w:rFonts w:ascii="Times New Roman" w:hAnsi="Times New Roman" w:cs="Times New Roman"/>
          <w:sz w:val="28"/>
          <w:szCs w:val="28"/>
        </w:rPr>
        <w:t>о</w:t>
      </w:r>
      <w:r w:rsidR="00A52DFC" w:rsidRPr="00BC0470">
        <w:rPr>
          <w:rFonts w:ascii="Times New Roman" w:hAnsi="Times New Roman" w:cs="Times New Roman"/>
          <w:sz w:val="28"/>
          <w:szCs w:val="28"/>
        </w:rPr>
        <w:t xml:space="preserve">т  </w:t>
      </w:r>
      <w:r w:rsidR="008D2CFB" w:rsidRPr="00BC0470">
        <w:rPr>
          <w:rFonts w:ascii="Times New Roman" w:hAnsi="Times New Roman" w:cs="Times New Roman"/>
          <w:sz w:val="28"/>
          <w:szCs w:val="28"/>
        </w:rPr>
        <w:t>03.05.2006 N 60-ФЗ)</w:t>
      </w:r>
    </w:p>
    <w:p w:rsidR="00234E0F" w:rsidRPr="00BC0470" w:rsidRDefault="00353BE9" w:rsidP="00BC0470">
      <w:pPr>
        <w:spacing w:after="0" w:line="360" w:lineRule="auto"/>
        <w:ind w:firstLine="709"/>
        <w:jc w:val="both"/>
        <w:rPr>
          <w:rFonts w:ascii="Times New Roman" w:hAnsi="Times New Roman"/>
          <w:sz w:val="28"/>
          <w:szCs w:val="28"/>
        </w:rPr>
      </w:pPr>
      <w:r w:rsidRPr="00BC0470">
        <w:rPr>
          <w:rFonts w:ascii="Times New Roman" w:hAnsi="Times New Roman"/>
          <w:sz w:val="28"/>
          <w:szCs w:val="28"/>
        </w:rPr>
        <w:t xml:space="preserve">3.См. </w:t>
      </w:r>
      <w:r w:rsidR="00E81BFD" w:rsidRPr="00BC0470">
        <w:rPr>
          <w:rFonts w:ascii="Times New Roman" w:hAnsi="Times New Roman"/>
          <w:sz w:val="28"/>
          <w:szCs w:val="28"/>
        </w:rPr>
        <w:t>Конституция РФ</w:t>
      </w:r>
    </w:p>
    <w:p w:rsidR="00DA297F" w:rsidRPr="00BC0470" w:rsidRDefault="00234E0F" w:rsidP="00BC0470">
      <w:pPr>
        <w:pStyle w:val="ConsNormal"/>
        <w:widowControl/>
        <w:spacing w:line="360" w:lineRule="auto"/>
        <w:ind w:right="0" w:firstLine="709"/>
        <w:jc w:val="both"/>
        <w:rPr>
          <w:rFonts w:ascii="Times New Roman" w:hAnsi="Times New Roman" w:cs="Times New Roman"/>
          <w:sz w:val="28"/>
          <w:szCs w:val="28"/>
        </w:rPr>
      </w:pPr>
      <w:r w:rsidRPr="00BC0470">
        <w:rPr>
          <w:rFonts w:ascii="Times New Roman" w:hAnsi="Times New Roman" w:cs="Times New Roman"/>
          <w:sz w:val="28"/>
          <w:szCs w:val="28"/>
        </w:rPr>
        <w:t>4</w:t>
      </w:r>
      <w:r w:rsidRPr="00BC0470">
        <w:rPr>
          <w:rFonts w:ascii="Times New Roman" w:hAnsi="Times New Roman"/>
          <w:sz w:val="28"/>
          <w:szCs w:val="28"/>
        </w:rPr>
        <w:t xml:space="preserve">. </w:t>
      </w:r>
      <w:r w:rsidRPr="00BC0470">
        <w:rPr>
          <w:rFonts w:ascii="Times New Roman" w:hAnsi="Times New Roman" w:cs="Times New Roman"/>
          <w:sz w:val="28"/>
          <w:szCs w:val="28"/>
        </w:rPr>
        <w:t>См.</w:t>
      </w:r>
      <w:r w:rsidR="00DA297F" w:rsidRPr="00BC0470">
        <w:rPr>
          <w:rFonts w:ascii="Times New Roman" w:hAnsi="Times New Roman"/>
          <w:sz w:val="28"/>
        </w:rPr>
        <w:t xml:space="preserve"> </w:t>
      </w:r>
      <w:r w:rsidR="00DA297F" w:rsidRPr="00BC0470">
        <w:rPr>
          <w:rFonts w:ascii="Times New Roman" w:hAnsi="Times New Roman" w:cs="Times New Roman"/>
          <w:sz w:val="28"/>
          <w:szCs w:val="28"/>
        </w:rPr>
        <w:t>Закон об авторском праве и смежных правах (в ред. Федеральных законов от 19.07.1995 N 110-ФЗ</w:t>
      </w:r>
      <w:r w:rsidR="00A52DFC" w:rsidRPr="00BC0470">
        <w:rPr>
          <w:rFonts w:ascii="Times New Roman" w:hAnsi="Times New Roman" w:cs="Times New Roman"/>
          <w:sz w:val="28"/>
          <w:szCs w:val="28"/>
        </w:rPr>
        <w:t xml:space="preserve"> </w:t>
      </w:r>
      <w:r w:rsidR="00DA297F" w:rsidRPr="00BC0470">
        <w:rPr>
          <w:rFonts w:ascii="Times New Roman" w:hAnsi="Times New Roman" w:cs="Times New Roman"/>
          <w:sz w:val="28"/>
          <w:szCs w:val="28"/>
        </w:rPr>
        <w:t>от 20.07.2004 N 72-ФЗ)</w:t>
      </w:r>
      <w:bookmarkStart w:id="0" w:name="_GoBack"/>
      <w:bookmarkEnd w:id="0"/>
    </w:p>
    <w:sectPr w:rsidR="00DA297F" w:rsidRPr="00BC0470" w:rsidSect="00BC0470">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03" w:rsidRDefault="00260703" w:rsidP="004F02DE">
      <w:pPr>
        <w:spacing w:after="0" w:line="240" w:lineRule="auto"/>
      </w:pPr>
      <w:r>
        <w:separator/>
      </w:r>
    </w:p>
  </w:endnote>
  <w:endnote w:type="continuationSeparator" w:id="0">
    <w:p w:rsidR="00260703" w:rsidRDefault="00260703" w:rsidP="004F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5D" w:rsidRDefault="00AA23B9">
    <w:pPr>
      <w:pStyle w:val="a9"/>
      <w:jc w:val="center"/>
    </w:pPr>
    <w:r>
      <w:rPr>
        <w:noProof/>
      </w:rPr>
      <w:t>1</w:t>
    </w:r>
  </w:p>
  <w:p w:rsidR="00B95B5D" w:rsidRDefault="00B95B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03" w:rsidRDefault="00260703" w:rsidP="004F02DE">
      <w:pPr>
        <w:spacing w:after="0" w:line="240" w:lineRule="auto"/>
      </w:pPr>
      <w:r>
        <w:separator/>
      </w:r>
    </w:p>
  </w:footnote>
  <w:footnote w:type="continuationSeparator" w:id="0">
    <w:p w:rsidR="00260703" w:rsidRDefault="00260703" w:rsidP="004F02DE">
      <w:pPr>
        <w:spacing w:after="0" w:line="240" w:lineRule="auto"/>
      </w:pPr>
      <w:r>
        <w:continuationSeparator/>
      </w:r>
    </w:p>
  </w:footnote>
  <w:footnote w:id="1">
    <w:p w:rsidR="00260703" w:rsidRDefault="00037E4B">
      <w:pPr>
        <w:pStyle w:val="a4"/>
      </w:pPr>
      <w:r>
        <w:rPr>
          <w:rStyle w:val="a6"/>
        </w:rPr>
        <w:footnoteRef/>
      </w:r>
      <w:r>
        <w:t xml:space="preserve"> </w:t>
      </w:r>
      <w:r>
        <w:rPr>
          <w:rFonts w:ascii="Times New Roman" w:hAnsi="Times New Roman"/>
        </w:rPr>
        <w:t xml:space="preserve">Закон </w:t>
      </w:r>
      <w:r w:rsidRPr="00037E4B">
        <w:rPr>
          <w:rFonts w:ascii="Times New Roman" w:hAnsi="Times New Roman"/>
        </w:rPr>
        <w:t>о Центральном банке</w:t>
      </w:r>
    </w:p>
  </w:footnote>
  <w:footnote w:id="2">
    <w:p w:rsidR="00260703" w:rsidRDefault="00DA297F" w:rsidP="00234E0F">
      <w:pPr>
        <w:pStyle w:val="a4"/>
      </w:pPr>
      <w:r>
        <w:rPr>
          <w:rStyle w:val="a6"/>
          <w:sz w:val="28"/>
          <w:szCs w:val="28"/>
        </w:rPr>
        <w:footnoteRef/>
      </w:r>
      <w:r>
        <w:t xml:space="preserve">  См. </w:t>
      </w:r>
      <w:r w:rsidRPr="00DA297F">
        <w:rPr>
          <w:rFonts w:ascii="Times New Roman" w:hAnsi="Times New Roman"/>
        </w:rPr>
        <w:t>Закон об авторском праве и смежных правах</w:t>
      </w:r>
      <w:r>
        <w:rPr>
          <w:rFonts w:ascii="Times New Roman" w:hAnsi="Times New Roman"/>
        </w:rPr>
        <w:t>.</w:t>
      </w:r>
    </w:p>
  </w:footnote>
  <w:footnote w:id="3">
    <w:p w:rsidR="00260703" w:rsidRDefault="002E51E5">
      <w:pPr>
        <w:pStyle w:val="a4"/>
      </w:pPr>
      <w:r>
        <w:rPr>
          <w:rStyle w:val="a6"/>
        </w:rPr>
        <w:footnoteRef/>
      </w:r>
      <w:r>
        <w:t xml:space="preserve"> Учебник.  </w:t>
      </w:r>
      <w:r w:rsidRPr="002E51E5">
        <w:t>“</w:t>
      </w:r>
      <w:r>
        <w:t>Гражданское</w:t>
      </w:r>
      <w:r w:rsidRPr="002E51E5">
        <w:t xml:space="preserve"> </w:t>
      </w:r>
      <w:r>
        <w:t>право</w:t>
      </w:r>
      <w:r w:rsidRPr="002E51E5">
        <w:t xml:space="preserve">” </w:t>
      </w:r>
      <w:r>
        <w:t xml:space="preserve">Е, А. Суханов. М. Волтерс Клувер, 2004. </w:t>
      </w:r>
    </w:p>
  </w:footnote>
  <w:footnote w:id="4">
    <w:p w:rsidR="00260703" w:rsidRDefault="008D2CFB">
      <w:pPr>
        <w:pStyle w:val="a4"/>
      </w:pPr>
      <w:r>
        <w:rPr>
          <w:rStyle w:val="a6"/>
        </w:rPr>
        <w:footnoteRef/>
      </w:r>
      <w:r>
        <w:t xml:space="preserve">См.  </w:t>
      </w:r>
      <w:r w:rsidR="00E81BFD">
        <w:t>Конституция РФ</w:t>
      </w:r>
    </w:p>
  </w:footnote>
  <w:footnote w:id="5">
    <w:p w:rsidR="00260703" w:rsidRDefault="002E51E5">
      <w:pPr>
        <w:pStyle w:val="a4"/>
      </w:pPr>
      <w:r>
        <w:rPr>
          <w:rStyle w:val="a6"/>
        </w:rPr>
        <w:footnoteRef/>
      </w:r>
      <w:r>
        <w:t xml:space="preserve"> </w:t>
      </w:r>
      <w:r w:rsidR="008D2CFB">
        <w:t xml:space="preserve">См. </w:t>
      </w:r>
      <w:r>
        <w:t xml:space="preserve">Учебник. </w:t>
      </w:r>
      <w:r w:rsidRPr="002E51E5">
        <w:t>“</w:t>
      </w:r>
      <w:r>
        <w:t>Гражданское право</w:t>
      </w:r>
      <w:r w:rsidRPr="002E51E5">
        <w:t xml:space="preserve">” </w:t>
      </w:r>
      <w:r>
        <w:t>А, П. Сергеев, Ю. К. Толстой, 2005.</w:t>
      </w:r>
    </w:p>
  </w:footnote>
  <w:footnote w:id="6">
    <w:p w:rsidR="00260703" w:rsidRDefault="001329E1">
      <w:pPr>
        <w:pStyle w:val="a4"/>
      </w:pPr>
      <w:r>
        <w:rPr>
          <w:rStyle w:val="a6"/>
        </w:rPr>
        <w:footnoteRef/>
      </w:r>
      <w:r>
        <w:t xml:space="preserve"> Гражданское право. Учебник. С.С. Алексеев,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56258"/>
    <w:multiLevelType w:val="hybridMultilevel"/>
    <w:tmpl w:val="BD26EF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FB0"/>
    <w:rsid w:val="000154FF"/>
    <w:rsid w:val="00037E4B"/>
    <w:rsid w:val="0009644C"/>
    <w:rsid w:val="000C39F4"/>
    <w:rsid w:val="000E09DB"/>
    <w:rsid w:val="001329E1"/>
    <w:rsid w:val="00155877"/>
    <w:rsid w:val="00176969"/>
    <w:rsid w:val="001A1DFC"/>
    <w:rsid w:val="001E07FD"/>
    <w:rsid w:val="001F59B5"/>
    <w:rsid w:val="00223926"/>
    <w:rsid w:val="00234CF9"/>
    <w:rsid w:val="00234E0F"/>
    <w:rsid w:val="002554C8"/>
    <w:rsid w:val="00260703"/>
    <w:rsid w:val="00272A58"/>
    <w:rsid w:val="00291CE2"/>
    <w:rsid w:val="002922E7"/>
    <w:rsid w:val="002A2123"/>
    <w:rsid w:val="002B3D3B"/>
    <w:rsid w:val="002D4291"/>
    <w:rsid w:val="002E51E5"/>
    <w:rsid w:val="002F33EC"/>
    <w:rsid w:val="002F37E0"/>
    <w:rsid w:val="003009AD"/>
    <w:rsid w:val="0031433B"/>
    <w:rsid w:val="00350A1D"/>
    <w:rsid w:val="00353BE9"/>
    <w:rsid w:val="0038563F"/>
    <w:rsid w:val="00396A9F"/>
    <w:rsid w:val="00494E10"/>
    <w:rsid w:val="004F02DE"/>
    <w:rsid w:val="005002C9"/>
    <w:rsid w:val="00503745"/>
    <w:rsid w:val="00510DC7"/>
    <w:rsid w:val="00532A0C"/>
    <w:rsid w:val="00543C8E"/>
    <w:rsid w:val="00546EDE"/>
    <w:rsid w:val="005559CD"/>
    <w:rsid w:val="00566C24"/>
    <w:rsid w:val="005840D2"/>
    <w:rsid w:val="005B1C21"/>
    <w:rsid w:val="005E5915"/>
    <w:rsid w:val="00663345"/>
    <w:rsid w:val="006814D1"/>
    <w:rsid w:val="00691357"/>
    <w:rsid w:val="00696D2B"/>
    <w:rsid w:val="006A2B6F"/>
    <w:rsid w:val="007B7E08"/>
    <w:rsid w:val="007F64A9"/>
    <w:rsid w:val="00835B85"/>
    <w:rsid w:val="00885BDE"/>
    <w:rsid w:val="00896B24"/>
    <w:rsid w:val="008A5008"/>
    <w:rsid w:val="008D2CFB"/>
    <w:rsid w:val="008F1063"/>
    <w:rsid w:val="0096015F"/>
    <w:rsid w:val="00977B15"/>
    <w:rsid w:val="009D1EFB"/>
    <w:rsid w:val="00A52DFC"/>
    <w:rsid w:val="00A92B77"/>
    <w:rsid w:val="00A93C9B"/>
    <w:rsid w:val="00AA23B9"/>
    <w:rsid w:val="00AC5953"/>
    <w:rsid w:val="00AE6C55"/>
    <w:rsid w:val="00B343B9"/>
    <w:rsid w:val="00B61FD3"/>
    <w:rsid w:val="00B95B5D"/>
    <w:rsid w:val="00BC0470"/>
    <w:rsid w:val="00BF0574"/>
    <w:rsid w:val="00C026AA"/>
    <w:rsid w:val="00C46692"/>
    <w:rsid w:val="00C47559"/>
    <w:rsid w:val="00C707E9"/>
    <w:rsid w:val="00CB0C69"/>
    <w:rsid w:val="00CC75B4"/>
    <w:rsid w:val="00D02DE9"/>
    <w:rsid w:val="00D53716"/>
    <w:rsid w:val="00D72FB0"/>
    <w:rsid w:val="00DA297F"/>
    <w:rsid w:val="00DC2F05"/>
    <w:rsid w:val="00DF795F"/>
    <w:rsid w:val="00E018A4"/>
    <w:rsid w:val="00E16DDB"/>
    <w:rsid w:val="00E81BFD"/>
    <w:rsid w:val="00F61FAF"/>
    <w:rsid w:val="00FE6BDB"/>
    <w:rsid w:val="00FF4F25"/>
    <w:rsid w:val="00FF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B0005E-92C7-4E02-943C-9C6246E0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7E9"/>
    <w:pPr>
      <w:spacing w:after="200" w:line="276"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745"/>
    <w:pPr>
      <w:spacing w:before="100" w:beforeAutospacing="1" w:after="100" w:afterAutospacing="1" w:line="240" w:lineRule="auto"/>
    </w:pPr>
    <w:rPr>
      <w:rFonts w:ascii="Times New Roman" w:hAnsi="Times New Roman"/>
      <w:color w:val="000000"/>
      <w:sz w:val="24"/>
      <w:szCs w:val="24"/>
      <w:lang w:eastAsia="ru-RU"/>
    </w:rPr>
  </w:style>
  <w:style w:type="paragraph" w:styleId="a4">
    <w:name w:val="footnote text"/>
    <w:basedOn w:val="a"/>
    <w:link w:val="a5"/>
    <w:uiPriority w:val="99"/>
    <w:semiHidden/>
    <w:unhideWhenUsed/>
    <w:rsid w:val="004F02DE"/>
    <w:pPr>
      <w:spacing w:after="0" w:line="240" w:lineRule="auto"/>
    </w:pPr>
  </w:style>
  <w:style w:type="character" w:customStyle="1" w:styleId="a5">
    <w:name w:val="Текст сноски Знак"/>
    <w:link w:val="a4"/>
    <w:uiPriority w:val="99"/>
    <w:semiHidden/>
    <w:locked/>
    <w:rsid w:val="004F02DE"/>
    <w:rPr>
      <w:rFonts w:cs="Times New Roman"/>
    </w:rPr>
  </w:style>
  <w:style w:type="character" w:styleId="a6">
    <w:name w:val="footnote reference"/>
    <w:uiPriority w:val="99"/>
    <w:semiHidden/>
    <w:unhideWhenUsed/>
    <w:rsid w:val="004F02DE"/>
    <w:rPr>
      <w:rFonts w:cs="Times New Roman"/>
      <w:vertAlign w:val="superscript"/>
    </w:rPr>
  </w:style>
  <w:style w:type="paragraph" w:styleId="a7">
    <w:name w:val="header"/>
    <w:basedOn w:val="a"/>
    <w:link w:val="a8"/>
    <w:uiPriority w:val="99"/>
    <w:semiHidden/>
    <w:unhideWhenUsed/>
    <w:rsid w:val="00B95B5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B95B5D"/>
    <w:rPr>
      <w:rFonts w:cs="Times New Roman"/>
    </w:rPr>
  </w:style>
  <w:style w:type="paragraph" w:styleId="a9">
    <w:name w:val="footer"/>
    <w:basedOn w:val="a"/>
    <w:link w:val="aa"/>
    <w:uiPriority w:val="99"/>
    <w:unhideWhenUsed/>
    <w:rsid w:val="00B95B5D"/>
    <w:pPr>
      <w:tabs>
        <w:tab w:val="center" w:pos="4677"/>
        <w:tab w:val="right" w:pos="9355"/>
      </w:tabs>
      <w:spacing w:after="0" w:line="240" w:lineRule="auto"/>
    </w:pPr>
  </w:style>
  <w:style w:type="character" w:customStyle="1" w:styleId="aa">
    <w:name w:val="Нижний колонтитул Знак"/>
    <w:link w:val="a9"/>
    <w:uiPriority w:val="99"/>
    <w:locked/>
    <w:rsid w:val="00B95B5D"/>
    <w:rPr>
      <w:rFonts w:cs="Times New Roman"/>
    </w:rPr>
  </w:style>
  <w:style w:type="paragraph" w:styleId="ab">
    <w:name w:val="List Paragraph"/>
    <w:basedOn w:val="a"/>
    <w:uiPriority w:val="34"/>
    <w:qFormat/>
    <w:rsid w:val="0031433B"/>
    <w:pPr>
      <w:ind w:left="720"/>
      <w:contextualSpacing/>
    </w:pPr>
  </w:style>
  <w:style w:type="paragraph" w:styleId="ac">
    <w:name w:val="Balloon Text"/>
    <w:basedOn w:val="a"/>
    <w:link w:val="ad"/>
    <w:uiPriority w:val="99"/>
    <w:semiHidden/>
    <w:unhideWhenUsed/>
    <w:rsid w:val="0009644C"/>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09644C"/>
    <w:rPr>
      <w:rFonts w:ascii="Tahoma" w:hAnsi="Tahoma" w:cs="Tahoma"/>
      <w:sz w:val="16"/>
      <w:szCs w:val="16"/>
    </w:rPr>
  </w:style>
  <w:style w:type="paragraph" w:customStyle="1" w:styleId="ConsNormal">
    <w:name w:val="ConsNormal"/>
    <w:rsid w:val="008D2CFB"/>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DA297F"/>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5108">
      <w:marLeft w:val="0"/>
      <w:marRight w:val="0"/>
      <w:marTop w:val="0"/>
      <w:marBottom w:val="0"/>
      <w:divBdr>
        <w:top w:val="none" w:sz="0" w:space="0" w:color="auto"/>
        <w:left w:val="none" w:sz="0" w:space="0" w:color="auto"/>
        <w:bottom w:val="none" w:sz="0" w:space="0" w:color="auto"/>
        <w:right w:val="none" w:sz="0" w:space="0" w:color="auto"/>
      </w:divBdr>
    </w:div>
    <w:div w:id="344135109">
      <w:marLeft w:val="0"/>
      <w:marRight w:val="0"/>
      <w:marTop w:val="0"/>
      <w:marBottom w:val="0"/>
      <w:divBdr>
        <w:top w:val="none" w:sz="0" w:space="0" w:color="auto"/>
        <w:left w:val="none" w:sz="0" w:space="0" w:color="auto"/>
        <w:bottom w:val="none" w:sz="0" w:space="0" w:color="auto"/>
        <w:right w:val="none" w:sz="0" w:space="0" w:color="auto"/>
      </w:divBdr>
    </w:div>
    <w:div w:id="344135110">
      <w:marLeft w:val="0"/>
      <w:marRight w:val="0"/>
      <w:marTop w:val="0"/>
      <w:marBottom w:val="0"/>
      <w:divBdr>
        <w:top w:val="none" w:sz="0" w:space="0" w:color="auto"/>
        <w:left w:val="none" w:sz="0" w:space="0" w:color="auto"/>
        <w:bottom w:val="none" w:sz="0" w:space="0" w:color="auto"/>
        <w:right w:val="none" w:sz="0" w:space="0" w:color="auto"/>
      </w:divBdr>
    </w:div>
    <w:div w:id="344135111">
      <w:marLeft w:val="0"/>
      <w:marRight w:val="0"/>
      <w:marTop w:val="0"/>
      <w:marBottom w:val="0"/>
      <w:divBdr>
        <w:top w:val="none" w:sz="0" w:space="0" w:color="auto"/>
        <w:left w:val="none" w:sz="0" w:space="0" w:color="auto"/>
        <w:bottom w:val="none" w:sz="0" w:space="0" w:color="auto"/>
        <w:right w:val="none" w:sz="0" w:space="0" w:color="auto"/>
      </w:divBdr>
    </w:div>
    <w:div w:id="344135112">
      <w:marLeft w:val="0"/>
      <w:marRight w:val="0"/>
      <w:marTop w:val="0"/>
      <w:marBottom w:val="0"/>
      <w:divBdr>
        <w:top w:val="none" w:sz="0" w:space="0" w:color="auto"/>
        <w:left w:val="none" w:sz="0" w:space="0" w:color="auto"/>
        <w:bottom w:val="none" w:sz="0" w:space="0" w:color="auto"/>
        <w:right w:val="none" w:sz="0" w:space="0" w:color="auto"/>
      </w:divBdr>
    </w:div>
    <w:div w:id="344135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654075-8D52-4192-BC3E-A62AC301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6618</Words>
  <Characters>37728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44258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2007-11-26T09:39:00Z</cp:lastPrinted>
  <dcterms:created xsi:type="dcterms:W3CDTF">2014-03-07T04:17:00Z</dcterms:created>
  <dcterms:modified xsi:type="dcterms:W3CDTF">2014-03-07T04:17:00Z</dcterms:modified>
</cp:coreProperties>
</file>