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46" w:rsidRPr="00116772" w:rsidRDefault="00DE1A46" w:rsidP="00850DA8">
      <w:pPr>
        <w:spacing w:after="0" w:line="360" w:lineRule="auto"/>
        <w:jc w:val="center"/>
        <w:rPr>
          <w:rFonts w:ascii="Times New Roman" w:hAnsi="Times New Roman"/>
          <w:noProof/>
          <w:color w:val="000000"/>
          <w:sz w:val="28"/>
          <w:szCs w:val="48"/>
        </w:rPr>
      </w:pPr>
    </w:p>
    <w:p w:rsidR="00DE1A46" w:rsidRPr="00116772" w:rsidRDefault="00DE1A46" w:rsidP="00850DA8">
      <w:pPr>
        <w:spacing w:after="0" w:line="360" w:lineRule="auto"/>
        <w:jc w:val="center"/>
        <w:rPr>
          <w:rFonts w:ascii="Times New Roman" w:hAnsi="Times New Roman"/>
          <w:noProof/>
          <w:color w:val="000000"/>
          <w:sz w:val="28"/>
          <w:szCs w:val="48"/>
        </w:rPr>
      </w:pPr>
    </w:p>
    <w:p w:rsidR="00DE1A46" w:rsidRPr="00116772" w:rsidRDefault="00DE1A46" w:rsidP="00850DA8">
      <w:pPr>
        <w:spacing w:after="0" w:line="360" w:lineRule="auto"/>
        <w:jc w:val="center"/>
        <w:rPr>
          <w:rFonts w:ascii="Times New Roman" w:hAnsi="Times New Roman"/>
          <w:noProof/>
          <w:color w:val="000000"/>
          <w:sz w:val="28"/>
          <w:szCs w:val="48"/>
        </w:rPr>
      </w:pPr>
    </w:p>
    <w:p w:rsidR="00DE1A46" w:rsidRPr="00116772" w:rsidRDefault="00DE1A46" w:rsidP="00850DA8">
      <w:pPr>
        <w:spacing w:after="0" w:line="360" w:lineRule="auto"/>
        <w:jc w:val="center"/>
        <w:rPr>
          <w:rFonts w:ascii="Times New Roman" w:hAnsi="Times New Roman"/>
          <w:noProof/>
          <w:color w:val="000000"/>
          <w:sz w:val="28"/>
          <w:szCs w:val="48"/>
        </w:rPr>
      </w:pPr>
    </w:p>
    <w:p w:rsidR="00850DA8" w:rsidRPr="00116772" w:rsidRDefault="00850DA8" w:rsidP="00850DA8">
      <w:pPr>
        <w:spacing w:after="0" w:line="360" w:lineRule="auto"/>
        <w:jc w:val="center"/>
        <w:rPr>
          <w:rFonts w:ascii="Times New Roman" w:hAnsi="Times New Roman"/>
          <w:noProof/>
          <w:color w:val="000000"/>
          <w:sz w:val="28"/>
          <w:szCs w:val="48"/>
        </w:rPr>
      </w:pPr>
    </w:p>
    <w:p w:rsidR="00850DA8" w:rsidRPr="00116772" w:rsidRDefault="00850DA8" w:rsidP="00850DA8">
      <w:pPr>
        <w:spacing w:after="0" w:line="360" w:lineRule="auto"/>
        <w:jc w:val="center"/>
        <w:rPr>
          <w:rFonts w:ascii="Times New Roman" w:hAnsi="Times New Roman"/>
          <w:noProof/>
          <w:color w:val="000000"/>
          <w:sz w:val="28"/>
          <w:szCs w:val="48"/>
        </w:rPr>
      </w:pPr>
    </w:p>
    <w:p w:rsidR="00850DA8" w:rsidRPr="00116772" w:rsidRDefault="00850DA8" w:rsidP="00850DA8">
      <w:pPr>
        <w:spacing w:after="0" w:line="360" w:lineRule="auto"/>
        <w:jc w:val="center"/>
        <w:rPr>
          <w:rFonts w:ascii="Times New Roman" w:hAnsi="Times New Roman"/>
          <w:noProof/>
          <w:color w:val="000000"/>
          <w:sz w:val="28"/>
          <w:szCs w:val="48"/>
        </w:rPr>
      </w:pPr>
    </w:p>
    <w:p w:rsidR="00850DA8" w:rsidRPr="00116772" w:rsidRDefault="00850DA8" w:rsidP="00850DA8">
      <w:pPr>
        <w:spacing w:after="0" w:line="360" w:lineRule="auto"/>
        <w:jc w:val="center"/>
        <w:rPr>
          <w:rFonts w:ascii="Times New Roman" w:hAnsi="Times New Roman"/>
          <w:noProof/>
          <w:color w:val="000000"/>
          <w:sz w:val="28"/>
          <w:szCs w:val="48"/>
        </w:rPr>
      </w:pPr>
    </w:p>
    <w:p w:rsidR="00DE1A46" w:rsidRPr="00116772" w:rsidRDefault="00DE1A46" w:rsidP="00850DA8">
      <w:pPr>
        <w:spacing w:after="0" w:line="360" w:lineRule="auto"/>
        <w:jc w:val="center"/>
        <w:rPr>
          <w:rFonts w:ascii="Times New Roman" w:hAnsi="Times New Roman"/>
          <w:noProof/>
          <w:color w:val="000000"/>
          <w:sz w:val="28"/>
          <w:szCs w:val="48"/>
        </w:rPr>
      </w:pPr>
    </w:p>
    <w:p w:rsidR="00DE1A46" w:rsidRPr="00116772" w:rsidRDefault="00DE1A46" w:rsidP="00850DA8">
      <w:pPr>
        <w:spacing w:after="0" w:line="360" w:lineRule="auto"/>
        <w:jc w:val="center"/>
        <w:rPr>
          <w:rFonts w:ascii="Times New Roman" w:hAnsi="Times New Roman"/>
          <w:noProof/>
          <w:color w:val="000000"/>
          <w:sz w:val="28"/>
          <w:szCs w:val="48"/>
        </w:rPr>
      </w:pPr>
    </w:p>
    <w:p w:rsidR="00DE1A46" w:rsidRPr="00116772" w:rsidRDefault="00DE1A46" w:rsidP="00850DA8">
      <w:pPr>
        <w:spacing w:after="0" w:line="360" w:lineRule="auto"/>
        <w:jc w:val="center"/>
        <w:rPr>
          <w:rFonts w:ascii="Times New Roman" w:hAnsi="Times New Roman"/>
          <w:b/>
          <w:noProof/>
          <w:color w:val="000000"/>
          <w:sz w:val="28"/>
          <w:szCs w:val="48"/>
        </w:rPr>
      </w:pPr>
      <w:r w:rsidRPr="00116772">
        <w:rPr>
          <w:rFonts w:ascii="Times New Roman" w:hAnsi="Times New Roman"/>
          <w:b/>
          <w:noProof/>
          <w:color w:val="000000"/>
          <w:sz w:val="28"/>
          <w:szCs w:val="48"/>
        </w:rPr>
        <w:t xml:space="preserve">Путь Болгарии к независимости </w:t>
      </w:r>
      <w:r w:rsidR="00850DA8" w:rsidRPr="00116772">
        <w:rPr>
          <w:rFonts w:ascii="Times New Roman" w:hAnsi="Times New Roman"/>
          <w:b/>
          <w:noProof/>
          <w:color w:val="000000"/>
          <w:sz w:val="28"/>
          <w:szCs w:val="48"/>
        </w:rPr>
        <w:t>(</w:t>
      </w:r>
      <w:r w:rsidRPr="00116772">
        <w:rPr>
          <w:rFonts w:ascii="Times New Roman" w:hAnsi="Times New Roman"/>
          <w:b/>
          <w:noProof/>
          <w:color w:val="000000"/>
          <w:sz w:val="28"/>
          <w:szCs w:val="48"/>
        </w:rPr>
        <w:t>1886-1908 г</w:t>
      </w:r>
      <w:r w:rsidR="00850DA8" w:rsidRPr="00116772">
        <w:rPr>
          <w:rFonts w:ascii="Times New Roman" w:hAnsi="Times New Roman"/>
          <w:b/>
          <w:noProof/>
          <w:color w:val="000000"/>
          <w:sz w:val="28"/>
          <w:szCs w:val="48"/>
        </w:rPr>
        <w:t>оды)</w:t>
      </w:r>
    </w:p>
    <w:p w:rsidR="00DE1A46" w:rsidRPr="00116772" w:rsidRDefault="00DE1A46" w:rsidP="00850DA8">
      <w:pPr>
        <w:spacing w:after="0" w:line="360" w:lineRule="auto"/>
        <w:ind w:firstLine="709"/>
        <w:jc w:val="both"/>
        <w:rPr>
          <w:rFonts w:ascii="Times New Roman" w:hAnsi="Times New Roman"/>
          <w:noProof/>
          <w:color w:val="000000"/>
          <w:sz w:val="28"/>
          <w:szCs w:val="52"/>
        </w:rPr>
      </w:pPr>
      <w:r w:rsidRPr="00116772">
        <w:rPr>
          <w:rFonts w:ascii="Times New Roman" w:hAnsi="Times New Roman"/>
          <w:noProof/>
          <w:color w:val="000000"/>
          <w:sz w:val="28"/>
          <w:szCs w:val="28"/>
        </w:rPr>
        <w:br w:type="page"/>
      </w:r>
      <w:r w:rsidRPr="00116772">
        <w:rPr>
          <w:rFonts w:ascii="Times New Roman" w:hAnsi="Times New Roman"/>
          <w:noProof/>
          <w:color w:val="000000"/>
          <w:sz w:val="28"/>
          <w:szCs w:val="52"/>
        </w:rPr>
        <w:t>План</w:t>
      </w:r>
    </w:p>
    <w:p w:rsidR="00850DA8" w:rsidRPr="00116772" w:rsidRDefault="00850DA8" w:rsidP="00850DA8">
      <w:pPr>
        <w:spacing w:after="0" w:line="360" w:lineRule="auto"/>
        <w:ind w:firstLine="709"/>
        <w:jc w:val="both"/>
        <w:rPr>
          <w:rFonts w:ascii="Times New Roman" w:hAnsi="Times New Roman"/>
          <w:noProof/>
          <w:color w:val="000000"/>
          <w:sz w:val="28"/>
          <w:szCs w:val="52"/>
        </w:rPr>
      </w:pPr>
    </w:p>
    <w:p w:rsidR="00850DA8" w:rsidRPr="00116772" w:rsidRDefault="00DE1A46" w:rsidP="00850DA8">
      <w:pPr>
        <w:numPr>
          <w:ilvl w:val="0"/>
          <w:numId w:val="1"/>
        </w:numPr>
        <w:tabs>
          <w:tab w:val="left" w:pos="426"/>
        </w:tabs>
        <w:spacing w:after="0" w:line="360" w:lineRule="auto"/>
        <w:ind w:left="0" w:firstLine="0"/>
        <w:jc w:val="both"/>
        <w:rPr>
          <w:rFonts w:ascii="Times New Roman" w:hAnsi="Times New Roman"/>
          <w:noProof/>
          <w:color w:val="000000"/>
          <w:sz w:val="28"/>
          <w:szCs w:val="28"/>
        </w:rPr>
      </w:pPr>
      <w:r w:rsidRPr="00116772">
        <w:rPr>
          <w:rFonts w:ascii="Times New Roman" w:hAnsi="Times New Roman"/>
          <w:noProof/>
          <w:color w:val="000000"/>
          <w:sz w:val="28"/>
          <w:szCs w:val="28"/>
        </w:rPr>
        <w:t>“Болгарский кризис” 1886-1887 гг.</w:t>
      </w:r>
    </w:p>
    <w:p w:rsidR="00850DA8" w:rsidRPr="00116772" w:rsidRDefault="00DE1A46" w:rsidP="00850DA8">
      <w:pPr>
        <w:numPr>
          <w:ilvl w:val="0"/>
          <w:numId w:val="1"/>
        </w:numPr>
        <w:tabs>
          <w:tab w:val="left" w:pos="426"/>
        </w:tabs>
        <w:spacing w:after="0" w:line="360" w:lineRule="auto"/>
        <w:ind w:left="0" w:firstLine="0"/>
        <w:jc w:val="both"/>
        <w:rPr>
          <w:rFonts w:ascii="Times New Roman" w:hAnsi="Times New Roman"/>
          <w:noProof/>
          <w:color w:val="000000"/>
          <w:sz w:val="28"/>
          <w:szCs w:val="24"/>
        </w:rPr>
      </w:pPr>
      <w:r w:rsidRPr="00116772">
        <w:rPr>
          <w:rFonts w:ascii="Times New Roman" w:hAnsi="Times New Roman"/>
          <w:noProof/>
          <w:color w:val="000000"/>
          <w:sz w:val="28"/>
          <w:szCs w:val="28"/>
        </w:rPr>
        <w:t>Внутри- и внешнеполитическое положение Болгарии. 1887-1908 гг. Укрепление ее суверенитета</w:t>
      </w:r>
    </w:p>
    <w:p w:rsidR="00DE1A46" w:rsidRPr="00116772" w:rsidRDefault="00DE1A46" w:rsidP="00850DA8">
      <w:pPr>
        <w:numPr>
          <w:ilvl w:val="0"/>
          <w:numId w:val="1"/>
        </w:numPr>
        <w:tabs>
          <w:tab w:val="left" w:pos="426"/>
        </w:tabs>
        <w:spacing w:after="0" w:line="360" w:lineRule="auto"/>
        <w:ind w:left="0" w:firstLine="0"/>
        <w:jc w:val="both"/>
        <w:rPr>
          <w:rFonts w:ascii="Times New Roman" w:hAnsi="Times New Roman"/>
          <w:noProof/>
          <w:color w:val="000000"/>
          <w:sz w:val="28"/>
          <w:szCs w:val="24"/>
        </w:rPr>
      </w:pPr>
      <w:r w:rsidRPr="00116772">
        <w:rPr>
          <w:rFonts w:ascii="Times New Roman" w:hAnsi="Times New Roman"/>
          <w:noProof/>
          <w:color w:val="000000"/>
          <w:sz w:val="28"/>
          <w:szCs w:val="28"/>
        </w:rPr>
        <w:t>Провозглашение независимости Болгарии</w:t>
      </w:r>
    </w:p>
    <w:p w:rsidR="00850DA8" w:rsidRPr="00116772" w:rsidRDefault="00DE1A46" w:rsidP="00850DA8">
      <w:pPr>
        <w:numPr>
          <w:ilvl w:val="0"/>
          <w:numId w:val="1"/>
        </w:numPr>
        <w:tabs>
          <w:tab w:val="left" w:pos="426"/>
        </w:tabs>
        <w:spacing w:after="0" w:line="360" w:lineRule="auto"/>
        <w:ind w:left="0" w:firstLine="0"/>
        <w:jc w:val="both"/>
        <w:rPr>
          <w:rFonts w:ascii="Times New Roman" w:hAnsi="Times New Roman"/>
          <w:noProof/>
          <w:color w:val="000000"/>
          <w:sz w:val="28"/>
          <w:szCs w:val="24"/>
        </w:rPr>
      </w:pPr>
      <w:r w:rsidRPr="00116772">
        <w:rPr>
          <w:rFonts w:ascii="Times New Roman" w:hAnsi="Times New Roman"/>
          <w:noProof/>
          <w:color w:val="000000"/>
          <w:sz w:val="28"/>
          <w:szCs w:val="28"/>
        </w:rPr>
        <w:t>Экономическое развитие Болгарии в 1878-1912 гг.</w:t>
      </w:r>
    </w:p>
    <w:p w:rsidR="00DE1A46" w:rsidRPr="00116772" w:rsidRDefault="00DE1A46" w:rsidP="00850DA8">
      <w:pPr>
        <w:numPr>
          <w:ilvl w:val="0"/>
          <w:numId w:val="1"/>
        </w:numPr>
        <w:tabs>
          <w:tab w:val="left" w:pos="426"/>
        </w:tabs>
        <w:spacing w:after="0" w:line="360" w:lineRule="auto"/>
        <w:ind w:left="0" w:firstLine="0"/>
        <w:jc w:val="both"/>
        <w:rPr>
          <w:rFonts w:ascii="Times New Roman" w:hAnsi="Times New Roman"/>
          <w:noProof/>
          <w:color w:val="000000"/>
          <w:sz w:val="28"/>
          <w:szCs w:val="24"/>
        </w:rPr>
      </w:pPr>
      <w:r w:rsidRPr="00116772">
        <w:rPr>
          <w:rFonts w:ascii="Times New Roman" w:hAnsi="Times New Roman"/>
          <w:noProof/>
          <w:color w:val="000000"/>
          <w:sz w:val="28"/>
          <w:szCs w:val="28"/>
        </w:rPr>
        <w:t>Болгария в Балканских войнах. 1912-1913 гг.</w:t>
      </w:r>
    </w:p>
    <w:p w:rsidR="00DE1A46" w:rsidRPr="00116772" w:rsidRDefault="00DE1A46" w:rsidP="00850DA8">
      <w:pPr>
        <w:numPr>
          <w:ilvl w:val="0"/>
          <w:numId w:val="1"/>
        </w:numPr>
        <w:tabs>
          <w:tab w:val="left" w:pos="426"/>
        </w:tabs>
        <w:spacing w:after="0" w:line="360" w:lineRule="auto"/>
        <w:ind w:left="0" w:firstLine="0"/>
        <w:jc w:val="both"/>
        <w:rPr>
          <w:rFonts w:ascii="Times New Roman" w:hAnsi="Times New Roman"/>
          <w:noProof/>
          <w:color w:val="000000"/>
          <w:sz w:val="28"/>
        </w:rPr>
      </w:pPr>
      <w:r w:rsidRPr="00116772">
        <w:rPr>
          <w:rFonts w:ascii="Times New Roman" w:hAnsi="Times New Roman"/>
          <w:noProof/>
          <w:color w:val="000000"/>
          <w:sz w:val="28"/>
          <w:szCs w:val="28"/>
        </w:rPr>
        <w:t>Культура Болгарии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br w:type="page"/>
        <w:t>1. “Болгарский кризис” 1886-1887 гг.</w:t>
      </w:r>
    </w:p>
    <w:p w:rsidR="00850DA8" w:rsidRPr="00116772" w:rsidRDefault="00850DA8"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после объединения Княжества и Восточной Румелии, вопрос о взаимоотношениях с Россией как страной-покровительницей стал одним из узловых в политической жизни болгарского государства. При этом, замкнувшись на князе Александре I Баттенберге, он приобрел персонифицированную форму. Политически мобилизованное население Болгарии разделилось на два противостоящих лагеря согласно выбору: “с князем Александром I Баттенбергом, но без России” или “с Россией, но без князя Александра I Баттенберга”. К первому принадлежали стороннники самостоятельного пути развития Болгарии (С. Стамболов - 1854-1895, З. Стоянов, Д. Ризов), ко второму - те, кто считал, что страна без поддержки России существовать не может (Д. Цанков, К. Величков, С. Бобчев). Компромиссная точка зрения: “с князем Александром I Баттенбергом и с Россией”, которой придерживались последователи П. Каравелова, не получила распространения.</w:t>
      </w:r>
      <w:r w:rsidR="00850DA8" w:rsidRPr="00116772">
        <w:rPr>
          <w:rFonts w:ascii="Times New Roman" w:hAnsi="Times New Roman"/>
          <w:noProof/>
          <w:color w:val="000000"/>
          <w:sz w:val="28"/>
          <w:szCs w:val="28"/>
        </w:rPr>
        <w:t xml:space="preserve">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Стремительно развивавшийся внутриполитический кризис достиг в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xml:space="preserve">. масштабов “холодной” гражданской войны, не обошедшейся без жертв. Особо он проявился во время выборов в Народное собрание депутатов от Восточной Румелии, когда, несмотря на предпринятые меры предосторожности, произошел ряд прямых столкновений между противоборствующими сторонами. Напряжение не спадало и после открытия 2 (14) июня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внеочередной сессии 4-го Обыкновенного Народного собрания. В тронной речи Александр 1 Баттенберг поставил в известность депутатов относительно решения правительства рассматривать личную унию в качестве союза, не допускавшего разделения в будущем Восточной Румелии и Княжества. Таким образом была предпринята попытка открыто ревизовать Топханейский протокол, трансформировав его смысл, при том, что сам факт выборов депутатов от Восточной Румелии и их участия в работе Народного собрания Княжества до внесения необходимых поправок в Органический устав Восточной Румелии уже являлся нарушением заключенного в апреле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соглашения. Вместе с тем, в тронной речи впервые отсутствовали какие-либо упоминания России.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Несоблюдение Болгарией недавно достигнутых договоренностей с Оттоманской империей не только осложнило ее положение на Балканах, поставив ее перед опасностью оккупации, но и вызвало протест со стороны великих держав. Пытаясь найти выход из создавшейся ситуации, премьер-министр П.Каравелов и председатель Народного собрания С.Стамболов выразили готовность распустить Народное собрание, начавшее свою работу 2 (14) июня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xml:space="preserve">., а также образовать угодное России правительство, заявив, что “Болгария без поддержки и покровительства России существовать не может”. Но по вопросу отстранения Александра 1 Баттенберга от власти, на котором настаивала российская дипломатия, они заняли отрицательную позицию, сославшись на то, что князь, с одной стороны, обрел после объединения Княжества и Восточной Румелии “значение защитника народного дела”, а с другой, - будучи ограниченным конституцией, “не может играть важную роль в избрании того пути, которым пойдет Болгария в будущем”. Ответ на предложения П.Каравелова и С.Стамболова был категоричен: Россия не сделает ни одного шага к сближению с Болгарией пока на престоле находится Александр 1 Баттенберг.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Открыто свое негативное отношение к князю демонстрировали также германские официальные круги. В июне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появилось сообщение, что Александр 1 Баттенберг уволен из прусской армии, а рейхсканцлер германской империи О.Бисмарк в разговоре с послом Великобритании охарактеризовал князя как “карьериста, который расшатывает мир”.</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Это позволяло оппозиции представлять князя Александра 1 Баттенберга в качестве “источника несчастий Болгарии”. “Зло Болгарии, - указывалось в газете ”Съединение”, - в коронованной голове, которая управляет. Кто избавит Болгарию от этой личности, тот станет для нас наибольшим патриотом”.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Роль “спасителей” Болгарии взяли на себя военные. Решающая роль армии в событиях </w:t>
      </w:r>
      <w:smartTag w:uri="urn:schemas-microsoft-com:office:smarttags" w:element="metricconverter">
        <w:smartTagPr>
          <w:attr w:name="ProductID" w:val="1885 г"/>
        </w:smartTagPr>
        <w:r w:rsidRPr="00116772">
          <w:rPr>
            <w:rFonts w:ascii="Times New Roman" w:hAnsi="Times New Roman"/>
            <w:noProof/>
            <w:color w:val="000000"/>
            <w:sz w:val="28"/>
            <w:szCs w:val="28"/>
          </w:rPr>
          <w:t>1885 г</w:t>
        </w:r>
      </w:smartTag>
      <w:r w:rsidRPr="00116772">
        <w:rPr>
          <w:rFonts w:ascii="Times New Roman" w:hAnsi="Times New Roman"/>
          <w:noProof/>
          <w:color w:val="000000"/>
          <w:sz w:val="28"/>
          <w:szCs w:val="28"/>
        </w:rPr>
        <w:t>. способствовала превращению ее в активный политический фактор. Группа офицеров во главе с начальником военного училища майором П.Груевым, помощником министра обороны А.Бендеревым, капитаном Р.Дмитриевым и др. решила вернуть “покровительство</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России”, насильственно отстранив князя от власти, наивно полагая, что таким образом механически удастся ликвидировать все накопившиеся проблемы. В ночь с 8 (20) на 9(21) августа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силами Струмского полка и юнкеров военного училища был совершен переворот: Александр 1 Баттенберг по требованию заговорщиков отрекся от престола и под конвоем покинул страну.</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Самым решительным образом против переворота выступил председатель Народного собрания С.Стамболов. Опираясь, прежде всего, на силы Пловдивского гарнизона, а также Софийского пехотного полка, уже 11 (23) августа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xml:space="preserve">. С.Стамболов предъявил образованному после переворота правительству митрополита Климента ультиматум: “в 24 часа сложить власть и подчиниться главнокомандующему болгарскими войсками подполковнику Муткурову”. Сформированный в результате новый кабинет министров во главе с П.Каравеловым, приступив 12 (24) авгута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к выполнению своих обязанностей,</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обратился с просьбой к С.Стамболову не предпринимать</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ничего, чтобы могло ввергнуть страну в хаос гражданской войны, не подвергать ее опасности оккупации со стороны других государств. После чего С.Стамболов вступил в переговоры с П.Каравеловым о возможности создания совместного кабинета министров. Однако они оказались сорванными 15 (27) августа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в связи с нежеланием П.Каравелова принять подготовленное С.Стамболовым обращение к народу, осуждавшего, в частности, переворот 9 (21) августа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П.Каравелов и члены его правительства 15 (27) августа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передали телеграфом С.Стамболову заявление: “Мы...несогласны быть частью составленного вами кабинета министров. Это наше последнее слово. Мы умываем руки и складываем с себя всю ответственность”.</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Вместе с тем С.Стамболов предпринял попытки связаться с Александром 1 Баттенбергом, чтобы договориться о его возвращении в страну. Александр 1 воспользовался предоставившейся ему возможностью, предпочитая в худшем случае отречься добровольно от престола, чем прослыть изгнанным князем. Уже 17 (29) августа, находясь в г.Русе, Александр 1 издал манифест относительно принятия на себя управления страной. В тот же день он отправил телеграмму российскому императору Александру 111, в которой говорилось: “Россия даровала мне мою корону и эту корону я готов вернуть ее монарху”. Таким образом Александр 1, не желая конфронтировать с Россией, предложил ей сделать необходимый выбор и, соответственно, взять на себя ответственность за него.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С.Стамболов, в свою очередь, продолжал активные действия. Получив отказ от правительства П.Каравелова</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составить совместный кабинет министров, он 16 (28) августа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xml:space="preserve">. огласил состав нового правительства, а также отдал приказ двинуть войска на г.Софию, которая была занята без боя 18 (30) августа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Организаторы переворота П.Груев и А.Бендерев</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были арестованы, а Р.Дмитриев и др. бежали за границу.</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 этой обстановке 20 августа </w:t>
      </w:r>
      <w:smartTag w:uri="urn:schemas-microsoft-com:office:smarttags" w:element="metricconverter">
        <w:smartTagPr>
          <w:attr w:name="ProductID" w:val="1886 г"/>
        </w:smartTagPr>
        <w:r w:rsidRPr="00116772">
          <w:rPr>
            <w:rFonts w:ascii="Times New Roman" w:hAnsi="Times New Roman"/>
            <w:noProof/>
            <w:color w:val="000000"/>
            <w:sz w:val="28"/>
            <w:szCs w:val="28"/>
          </w:rPr>
          <w:t>1886 г</w:t>
        </w:r>
      </w:smartTag>
      <w:r w:rsidRPr="00116772">
        <w:rPr>
          <w:rFonts w:ascii="Times New Roman" w:hAnsi="Times New Roman"/>
          <w:noProof/>
          <w:color w:val="000000"/>
          <w:sz w:val="28"/>
          <w:szCs w:val="28"/>
        </w:rPr>
        <w:t>. пришел ответ от российского императора Александра 111. В телеграмме, в частности, указывалось: “Я воздержусь от всякого вмешательства в печальное положение дел, до которого доведена Болгария, пока вы будете там оставаться. Вашему высочеству предстоит решить, что вам надлежит делать. Предоставляю себе судить о том, к чему обязывают меня чтимая мною память моего родителя, интересы России и мир на Востоке”. После этого Александру 1 Баттенбергу не оставалось ничего другого как отречься от престола.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Для С.Стамболова и его окружения, не знавших о телеграммах Баттенберга в Петербург, подобное развитие событий оказалось абсолютно неожиданным. По свидетельству С.Радева, С.Стамболов негодовал: “Для этого человека, - как он говорил своим друзьям, - мы подняли на ноги всю Болгарию... брат против брата обнажил нож, и он принимает такое судьбоносное решение не спрашивая нас; бросает свою корону к ногам иноземного монарха и скрывает от нас?”. Тем не менее С.Стамболов попытался в последний момент удержать решившего покинуть страну князя. Но напрасно: 26 августа (7 сентября) 1886 г. Александр 1 Баттенберг отрекся от престола, назначив членами регенского совета С.Стамболова, С.Муткурова и П.Каравелова. Введение последнего в регенский совет должно было продемонстрировать, что рекомендации России относительно формирования органов власти из представителей различных партий учтены. В тот же день князь покинул г.Софию.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Отречение Александра 1 Баттенберга от престола по-разному было воспринято великими державами. Тогда как Великобритания расценила его как “пощечину” и “серьезный успех российской дипломатии”, Германия в лице рейхсканцлера О.Бисмарка выразила удовлетворение по поводу “устранения пешки Баттенберга с балканской шахматной доски”. Реакцию же Австро-Венгрии отличала двойственность.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Неоднозначность отношения великих держав к отстранению князя Александра 1 Баттенберга, а также продолжавшаяся в стране поляризация группировок и фракций по вопросу</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ее внешнеполитической ориентации свидетельствовали, что с отъездом Александра 1 Баттенберга “болгарский кризис” не получил своего разрешения.</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сентябре 1886 г. в Болгарию в качестве дипломатического представителя с особыми полномочиями был отправлен генерал Н.В.Каульбарс. В одной из двух переданных Н.В.Каульбарсом нот по сути были изложены требования России к новому правительству Болгарии, которое возглавил В.Радославов: перенести выборы в Великое Народное собрание на более отдаленный срок, отказаться от военного положения и освободить участников заговора 9 (21) августа.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Нота вызвала протесты со стороны, в первую очередь, Великобритании и Австро-Венгрии, расценивших действия России как стремление установить единоличный протекторат над Болгарией. В то же самое время готовность С.Стамболова пойти на немедленные уступки, а именно: освободить под поручительство участников заговора 9 (21) августа, отложить выборы в Великое народное собрание до 20 октября (1 ноября), подтвердить безусловный отказ от кандидатуры Александра 1 Баттенберга на престол и отложить избрание князя на неопределенный срок, - была проигнорирована. Даже снятие 16 (28) сентября в Болгарии военного положения не изменило отношения российской дипломатии к С.Стамболову. Помимо проявленной воли к самостоятельности и независимости, не позволявшей рассчитывать на безропотное послушание, основанием для устойчивого недоверия служили меры С.Стамболова к активным сторонникам сближения с Россией, характеризовавшиеся Н.В.Каульбарсом как преследования.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 данной обстановке защита С.Стамболовым и его сторонниками собственных интересов диктовала необходимость отстаивания суверенитета Болгарии. В результате, между Н.В.Каульбарсом и министром иностранных дел Болгарии Г.Начовичем развернулась настоящая война нот. В связи с выборами в Великое Народное собрание, которое правительство решило созвать 15 (27) октября 1886 г., ситуация приобрела дополнительную остроту. Ввиду неэффективности тактики угроз, Россия прибегла, поддавшись на увещевания своего представителя Н.В.Каульбарса, к политике прямого устрашения. Кабинеты министров европейских стран 12 (24) октября 1886 г. были поставлены в известность относительно следования двух клиперов черноморской эскадры в Варну. Появление 13 (25) октября на рейде Варны клипера “Забияки”, а затем, 17 (29) октября другого клипера “Памяти Меркурия” существенно на позиции С.Стамболова не повлияло. Прибытие клиперов лишь на три дня задержало открытие Великого Народного собрания. Правда, накануне, 17 (29) октября 1886 г., по требованию Н.В.Каульбарса офицеры, принявшие участие в заговоре 9 (21) августа, были освобождены. Уверенность С.Стамболову в своих силах придала неуспешность попыток военных, выступавших за сближение с Россией, поднять восстания, которые имели место в г.Бургасе (22 октября (3 ноября) 1886 г.) и в г.Сливене (26 октября (7 ноября) 1886 г.).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С.Стамболов рассчитывал, что добиться нормализации российско-болгарских отношений</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удастся посредством избрания на болгарский престол подходящей кандидатуры. В качестве таковых рассматривались Вальдемар Датский и Александр Ольденбургский, находившиеся в родстве с российской императорской фамилией. Однако, как и следовало ожидать, оба претендента отклонили сделанное им предложение (причем, Вальдемар Датский уже после утверждения его кандидатуры 29 октября (10 ноября) Великим Народным собранием).</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 тем, чтобы ослабить сопротивляемость официальных кругов Болгарии и удержать Болгарию в орбите своей политики, император Александр 111 принял решение отозвать своих представителей. Но предпринятая мера, подобно предшествовавшим, оказалась деструктивной. Она привела к прямо противоположному результату. Ситуацию еще более усугубило выдвижение императором Александром 111 на болгарский престол кандидатуры князя Н.Д.Мингрели, который в 1867 г. передал права на Мингрелию Александру 11. Данная кандидатура была встречена в Болгарии крайне отрицательно. Ни одна из политических группировок не поддержала ее. Отказ от кандидатуры Н.Д.Мингрели только укрепил авторитет С.Стамболова.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начале декабря 1886 г. в поездку по европейским странам отправилась делегация, представлявшая Великое Народное собрание, в составе Д.Грекова, К.Стоилова и К.Хаджикалчова с целью зондажа позиций великих держав по вопросу разрешения “болгарского кризиса”. Делегация посетила Вену, Берлин, Лондон, Париж и Рим. Визит в Петербург не состоялся по причине негативной позиции российской стороны, подчеркнувшей свое нежелание возобновлять контакты с находившимися у власти правителями Болгарии. Добиться чего-либо конкретного делегации не удалось, - система европейской безопасности, хотя не без сбоев, но продолжала функционировать. Фактически единственным результатом поездки стала встреча членов делегации с Фердинандом Сакс-Кобург-Готским (1861-1948 гг.), представителем одного из старинных европейских семейств, офицером армии Австро-Венгрии, как возможным кандидатом на болгарский престол.</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Между тем, попытки насильственным способом избавиться от регенского совета не прекращались. В Румынии офицеры-эмигранты с целью подготовки и осуществления переворота создали “Революционный комитет”. Пытаясь предвосхитить действия правительства, получившего соответствующую информацию, в городах Силистре и Русе 17 февраля (1 марта) и 19 февраля (3 марта) 1887 г. произошли преждевременные бунты военных частей. Они были моментально подавлены. Военный суд, руководимый специальным правительственным представителем майором Р.Петровым, вынес девять смертных приговоров, в том числе майорам А.Узунову и О.Панову, несмотря на их заслуги в прошлом. По стране прошли массовые аресты среди антиправительственной оппозиции. Так официальные власти продемонстрировали свою готовность пресекать самым беспощадным образом любую попытку их низвержения.</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До июня 1887 г. ситуация неопределенности сохранялась. Ни один из предлагавшихся вариантов разрешения “болгарского кризиса” (провозглашение независимой республики, заключение личной унии и т.д.) не получил поддержки. В июне начались переговоры с Фердинандом Сакс-Кобург-Готским. В итоге, на состоявшемся 25 июня (7 июля) 1887 г. заседании Великого Народного собрания Фердинанд Сакс-Кобург-Готский был провозглашен князем Болгарии.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Избрание князя без достижения предварительной договоренности с Российской и Оттоманской империями явилось причиной нового раскола Либеральной партии (в 1887 г. образовалась партия В.Радославова). Следствием последнего стала смена правительства. Сформированный 28 июня (10 июля) 1887 г. новый кабинет возглавил К.Стоянов. Уже 2 (14) августа 1887 г. Фердинанд Сакс-Кобург-Готский принес клятву как князь Болгарии.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Германия и Франция объявили выборы князя незаконными, Австро-Венгрия и Великобритания заявили относительно невозможности их признания без согласия Порты. Великий везир, в свою очередь, сослался на известную статью Берлинского трактата, гласившую: “Князь болгарский будет свободно избран населением и утвержден Портою с согласия держав”. Россия заняла сугубо отрицательную позицию по вопросу о выборах Фердинанда Сакс-Кобург-Готского. Посол России в Константинополе А.И.Нелидов, предлагал, высадив в Варне и Бургасе одну дивизию, занять страну, чтобы “удалить оттуда укрепившееся со времени филиппопольского переворота антирусское правительство, а равно и возратить сам болгарский народ на путь правильного развития, с которого он был насильственно совлечен”. Министр иностранных дел Н.К.Гирс выдвинул план смещения князя и замены его генералом К.Г.Эрнротом в качестве временного управителя. Российский император Александр 111, отвергнув первый, в целом одобрил второй вариант. Но и он не был осуществлен. Тем не менее, именно позиция России стала причиной непризнания около десяти лет князя великими державами. Таким образом, с избранием князем Фердинанда</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Сакс-Кобург-Готского “болгарский кризис” получил лишь частичное разрешение.</w:t>
      </w:r>
    </w:p>
    <w:p w:rsidR="00850DA8" w:rsidRPr="00116772" w:rsidRDefault="00850DA8"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2. Внутри- и внешнеполитическое положение Болгарии. 1887-1908 гг. Укрепление ее суверенитета</w:t>
      </w:r>
    </w:p>
    <w:p w:rsidR="00850DA8" w:rsidRPr="00116772" w:rsidRDefault="00850DA8"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Незамедлительно после принесения присяги князь Фердинанд назначил премьер-министром и министром иностранных дел С.Стамболова. Затем, 27 сентября (8 октября) 1887 г. прошли выборы в 5-е Обыкновенное Народное собрание, а 4 (16) октября - в городские общинные советы. На них при административных запретах на оппозиционную политическую деятельность бесспорную победу одержала фракция С.Стамболова Либеральной партии.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Сконцентрировав власть в своих руках, С.Стамболов начал планомерную деятельность по выводу страны из состояния экономического застоя, политического кризиса и дипломатической изоляции, подчинив ее созданию прочных основ государственности, укреплению суверенитета Болгарии.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1887 г. правительство вынесло на рассмотрение Народного собрания “Законопроект о заключении торговых договоров Княжества со всеми государствами, которые пожелали бы этого”. Вопреки протестам Оттоманской империи и в нарушение Берлинского трактата он был принят депутатами. После длительных дипломатических усилий в 1889 г. Великобритания, а позже Германия, Франция, Швейцария, Бельгия и Австро-Венгрия заключили прямые экономические договоры с Болгарией, которая с точки зрения международного права оставалась зависимой от Оттоманской империи.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Не считаясь с решениями Берлинского конгресса 1878 г., в декабре 1887 г. были установлены таможенные пошлины на соль, табачные изделия, предметы роскоши и др. В отношении национального производства правительство взяло на вооружение политику протекционизма. Например, в декабре 1891 г. был принят закон о поощрении развития овцеводства и производства местных тканей.</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 1888 г. Народное собрание одобрило планы премьер-министра относительно создания сети шоссейных и железных дорог. В том же году были открыты железнодорожные линии Цариброд-София-Вакарел, София-Радомир, начато строительство линии Ямбол-Бургас, завершившееся в 1890 г., национализирован, несмотря на протесты Австро-Венгерской и Оттоманской империй, 46-километровый участок железной дороги Вакарел-Белово, выкуплена линия Русе-Варна.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Активная деятельность правительства в области экономики сопровождалась благоустройством городов, значительно изменивших свой облик.</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Стабилизация внутри- и внешне-политического положения Болгарии являлась невозможной без признания великими державами законности избрания на княжеский престол Фердинанда Сакс-Кобург-Готского. Невзирая на</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непреклонность позиции России в решении данной проблемы, тем не менее, и здесь были достигнуты определенные успехи. В начале 1891 г. представитель Оттоманской империи в Болгарии впервые обратился с официальной просьбой аудиенции у князя, сам князь в том же году был принят, но как частное лицо, императором Австро-Венгрии Францем Иосифом, а в 1892 г. вопреки протестам российского посольства в Лондоне - королевой Викторией. Визиту князя в Константинополь воспрепятствовало активное противодействие России, последовавшее вслед за 15-минутным посещением в августе 1892 г. С.Самболовым султана Абдул-Гамида 11, вынужденого, в итоге, принести свои извинения за это Петербургу.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Другое направление внешнеполитической деятельности правительства С.Стамболова составило создание основ для реализации обозначенных Учредительным собранием 1879 г. национально-государственных интересов Болгарии в отношении, прежде всего, Македонии. В июне 1890 г. оно обратилось с нотой к султану, содержавшей просьбу относительно назначения двух владык Болгарского экзархата в епархии Македонии и признания законности избрания князя. В результате, главным образом, активности английской дипломатии Порта решила вопрос о назначении владык Болгарского экзархата в Ускюбскую (Скопскую) и Охридскую епархии положительно. Поддержка премьер-министра способствовала успешному завершению в 1894 г. переговоров экзарха Иосифа с Портой относительно определения статуса церковно-школьных общин Экзархата в европейской части Оттоманской империи: была признана автономия школ, Экзархат получил право на издание газеты “Новини” и т.д.</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Однако достижению нормализации внутриполитической обстановки С.Стамболову помимо прочего не позволяли использовавшиеся им методы управления. Например, в качестве наказательной меры применялась так называемая “экзекуция”, когда в районы, не уплатившие налоги или не подчинившиеся требованиям центральной власти, отправлялись военные части, которые содержались за счет местного населения.</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Ставя своей целью проведение в стране преобразований, глобальных по масштабу и характеру, С.Стамболов посчитал необходимым монополизировать политическую деятельность. К этому его подтолкнула неудовлетворенность действительностью, характеризовавшейся групповым соперничеством, борьбой частных и частно-общественных интересов. Для С.Стамболова реализация его планов, связанных с созданием прочных основ государственности в Болгарии, являлась важнее соблюдения законности и умеренности, уважения интересов всех групп. “Если я увижу то, что по моему внутреннему убеждению необходимо сделать для спасения отечества, - заявлял С.Стамболов, - я это сделаю, пусть это и противозаконно”.</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 борьбе против С.Стамболова объединились сторонники Д.Цанкова и П.Каравелова (“нелегальная оппозиция”), к которым также присоединились приверженники В.Радославова (“легальная оппозиция”). Действия каждой из сторон отличались крайней нетерпимостью и бескомпромиссностью.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С.Стамболов постоянно демонстрировал решительность и жесткость в подавлении любых посягательств на власть. В 1890 г. он одобрил смертный приговор, вынесенный майору К.Панице, организовавшему заговор против С.Стамболова и Фердинанда 1. К.Паница надеялся отстранив Фердинанда 1 восстановить отношения с Россией, являвшейся, по его мнению, единственной силой, способной принести свободу Македонии. Это позволило С.Стамболову использовать заговор К.Паницы также в качестве средства давления на Порту, чтобы добиться от последней ряда уступок, касавшихся Македонии. В 1891 г., после убийства вместо С.Стамболова перед домом П.Каравелова в г.Софии министра финансов Х.Белчева, были арестованы деятели оппозиции П.Каравелов, К.Арсениев, Т.Китанчев и др. Обращение жены П.Каравелова Е.Каравеловой к находившимся в г.Софии дипломатическим представителям других стран в защиту подсудимых привело к выдвижению государственным прокурором требования вынесения ей смертного приговора. Но если Е.Каравелова и ее сподвижницы были оправданы, то П.Каравелов осужден на 5 лет тюремного заключения, Т.Китанчев - на 3 года, а четыре участника данного процесса были приговорены к смертной казни. Несмотря на применявшиеся репрессивные меры, противники С.Стамболова продолжали прибегать к насилию в борьбе против него. В 1892 г. в Константинополе был убит дипломатический представитель Болгарии, сторонник политики С.Стамболова Г.Вылкович.</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Ситуация грозила взрывом. В этой обстановке 17 (29) мая 1894 г. князь Фердинанд принял отставку С.Стамболова неожиданно для него самого. Недовольный встречей Фердинанда с послом России в г.Вене, состоявшейся весной 1894 г., он заявлением об отставке рассчитывал только выразить князю свое недовольство, надеясь, что Фердинанд, как это было в 14 предыдущих случаях, попросит его не уходить. Однако С.Стамболов, будучи реалистичным политиком, в данном случае пропустил тот момент, когда он из необходимой опоры стал</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для князя помехой. Диалектика взаимоотношений Фердинанда 1 и С.Стамболова состояла в том, что чем прочнее становились позиции князя, тем слабее - премьер-министра. Сложившиеся в 1894 г. обстоятельства требовали для укрепления положения князя отстранения С.Стамболова.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Главой правительства вместо С.Стамболова князь назначил К.Стоилова. Сформированный К.Стоиловым кабинет был составлен из представителей различных группировок. Однако уже в начале июня 1894 г. К.Стоилов и его единомышленники заложили основы новой партии, названной Народной. По замылу создателей партии “власти”, она должна была стать консолидирующим фактором, объединив имевшие место политические группировки. В нее действительно первоначально вошел ряд бывших приверженников консервативного течения, а также Д.Цанкова, П.Каравелова, В.Радославова. В качестве одной из основных своих задач партия декларировала “содействие укреплению на престоле династии князя Фердинанда”. Организационная структура Народной партии, созданной административным путем, не отличалась от таковой других партий и полностью соответствовала политической организации болгарского общества. Главной фигурой партии являлся шеф (вождь), должность которого считалась пожизненной. Центральный комитет имел лишь совещательные функции при шефе.</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Правительство К.Стоилова начало свою деятельность с “чистки” административного аппарата, из которого были устранены сторонники С.Стамболова. Одержанная на выборах в 8-е Обыкновенное Народное собрание победа позволила составленному из членов Народной партии новому правительству К.Стоилова создать парламентскую комиссию по расследованию деятельности кабинета министров С.Стамболова. Однако после убийства в 1895 г. С.Стамболова комиссия прекратила свою работу. К судебной ответственности никто привлечен не был. Наряду с этим правительство объявило “всеобщую амнистию” для тех, кто был осужден за политические преступления в период с 1883 г. по 1894 г.</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Конкретные действия правительства Народной партии во главе с К.Стоиловым зачастую расходились с его заявлениями относительно приверженности принципам демократии и конституционным методам управления. Особо это проявлялось во время выборов, когда помимо испытанных способов обеспечения победы нужному кандидату (угроз в адрес неугодных кандидатов, использования “помощи” армии и т.д.), “вводились”</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новые - тушение свечей при подсчете бюллетеней, их уничтожение и т.п. (выборы в 9-е Обыкновенное Народное собрание состоялись в 1896 г.). Согласно утвердившейся в 90-х гг. Х1Х в. в Болгарии практике, выборы не отражали общественных настроений. Они служили лишь средством легализации уже намеченных для избрания кандидатур. Политические убийства в период правления Народной партии по-прежнему оставались составной частью болгарской реальности. В 1897 г. при покушении на М.Такева был убит выдающийся писатель и общественный деятель Алеко Константинов. Тем не менее, конфронтация между соперничавшими политическими группировками не являлась настолько острой, а методы управления не были настолько жесткими как при С.Стамболове.</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Экономическую политику правительства Народной партии отличала полная преемственность по отношению к созданной С.Стамболовым системе государственного протекционизма.</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В декабре 1894 г. (январе 1895 г.) был принят закон о покровительстве местной промышленности, в 1897 г. - закон об обязательном ношении в рабочее время одежды и обуви местного производства, который, в первую очередь, касался государственных служащих. В 1896 г. Народное собрание вынесло решение относительно заключения торговых договоров на основе повышения таможенных пошлин. Подписанные в 1896-1897 гг. правительством К.Стоилова торговые договоры с Австро-Венгрией, Россией, Францией, Италией, Великобританией, Германией, Голландией и Сербией предусматривали повышение таможенных пошлин в среднем до 14% от стоимости ввозимых товаров. Правительство Народной партии также уделяло особое внимание расширению сети железных дорог. При нем было закончено строительство трех линий.</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Действуя в направлении развития промышленности, правительство К.Стоилова вместе с тем предпринимало меры по улучшению состояния сельского хозяйства. Оно пыталось стимулировать переход к интенсивной системе ведения сельского хозяйства. Были приняты законы об ограничении ростовщичества, страховании посевов и скота, реорганизации сельскохозяйственных касс и т.п. Правительство ввело поземельный налог, заменивший взимавшуюся с 1892 г. в денежном исчислении десятину. В целях развития животноводства оно разрешило беспошлинный ввоз крупного рогатого скота.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Самое основное, - правительству К.Стоилова удалось разрешить длившийся более 9 лет “болгарский кризис”. В 1895 г. после ряда подготовительных шагов г.Петербург посетила официальная делегация во главе с митрополитом Климентом под предлогом возложения венка на могилу скончавшегося в 1894 г. императора Александра 111. Делегация была принята императором Николаем 11 и министром иностранных дел А.Б.Лобановым. Проведенные встречи показали, что российская сторона не возражает против восстановления отношений с Болгарией, но при условии крещения наследника престола Бориса 111 по православному обряду.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Фердинанд Сакс-Кобург-Готский в 1893 г. взял в жены княжну Марию-Луизу Пармскую. Этот акт, который был призван укрепить положение Фердинанда 1 (в 1893 г. умер Александр 1 Баттенберг, оставив наследника), стал возможным благодаря решительности С.Стамболова. Последний, следуя, в частности, требованию отца невесты, являвшемуся ревностным католиком, настоял на внесении поправки в Тырновскую конституцию. В соответствии с ней допускалось пребывание “в иной христианской вере” не только избранного на болгарский престол князя, но и первого престолонаследника</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(статья 38). Изменение 38 статьи Конституции в свое время привело к дистанцированию от С.Стамболова многих его бывших сторонников, исходивших из того, что утверждение католической династии в Княжестве бесповоротно лишит Болгарию возможности примирения с Россией.</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феврале 1896 г. Борис 111 был крещен по православному обряду, причем его крестным стал российский император Николай 11. За</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этим последовало восстановление отношений между Болгарией и Россией. В годовщину заключения Сан-Стефанского договора Фердинанда 1 в качестве князя Болгарии и генерал-губернатора Восточной Румелии признал султан.</w:t>
      </w:r>
      <w:r w:rsidR="00850DA8" w:rsidRPr="00116772">
        <w:rPr>
          <w:rFonts w:ascii="Times New Roman" w:hAnsi="Times New Roman"/>
          <w:noProof/>
          <w:color w:val="000000"/>
          <w:sz w:val="28"/>
          <w:szCs w:val="28"/>
        </w:rPr>
        <w:t xml:space="preserve">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принципе, правительство Народной партии, одним из лозунгов которой являлся: “Болгария прежде всего, Болгария целостная и суверенная”, в своем отношении к великим державам придерживалось намеченной С.Стамболовым линии, которую отличали прагматизм и самостоятельность.</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Что же касается политики С.Стамболова, связанной с реализацией национально-государственных интересов Болгарии, то К.Стоилов попытался ее продолжить. Воспользовавшись осложнениями, вызванными армянской проблемой, кабинет К.Стоилова в июне 1895 г. поставил перед Портой вопрос относительно проведения предусмотренных 23 статьей Берлинского договора реформ в Македонии. В 1897 г. в ответ на лояльность Болгарии во время греко-турецкого вооруженного конфликта султан разрешил назначить владык Болгарского экзархата в три македонские епархии: Монастирскую (Битольскую), Дебарскую и Струмицкую.</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Начавшийся в 1897 г. экономический кризис значительно подорвал позиции кабинета К.Стоилова. Невозможность справиться с ним явилась одной из основных причин падения правительства К.Стоилова. Другой, - стало осложнение его отношений с Фердинандом 1. Последнего не устраивало положение особы “царствующей, но не управляющей”. Признание его великими державами открыло перспективу для реализации идеи создания сильной монархической власти. Однако образованная с целью, в частности, укрепления позиций вырвавшегося в 1894 г. из-под опеки С.Стамболова Фердинанда 1 Народная партия фактически отказалась от данной идеи, выступив с тезисом относительно допустимости “разумного участия” князя в управлении страной. Точку на правлении Народной партии поставил заключенный на крайне невыгодных условиях заем в размере 290 млн. левов для того, чтобы ликвидировать имевшую место зависимость от Компании восточных железных дорог. В январе 1899 г. К.Стоилов заявил об отставке обновлявшегося в 1896-1897 гг. кабинета министров.</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Осуществлению замыслов Фердинанда 1, связанных с концентрацией властных полномочий в</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своих руках, во многом способствовала калейдоскопическая смена правительств: коалиционный кабинет Д.Грекова продержался с января по октябрь (ноябрь) 1899 г., правительство партии В.Радославова во главе с Т.Иванчовым - с октября (ноября) 1899 г. по февраль (март) 1901 г., коалиционное правительство П.Каравелова, составленное из представителей Демократической и Прогрессивно-либеральной партий, - с февраля (марта) 1901 г. по декабрь 1901 г. (январь 1902 г.) и кабинет Прогрессивно-либеральной партии, руководимый С.Даневым,</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с декабря 1901 г. (января 1902 г.) по май 1903 г.</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Если правительства С.Стамболова и К.Стоилова сориентировали свои действия на проведение экономической модернизации, то кабинет С.Данева - на модернизацию государственно-административной системы. Он предпринял попытку либерализировать методы внутреннего управления. Первые результаты его деятельности проявились уже во время состоявшихся в начале 1902 г. парламентских выборов. Причем сама Прогрессивно-либеральная партия, а вслед за ней и Демократическая, претерпели организационную и идейную трансформацию в смысле обретения ими вида современных политических организаций.</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области внешней политики правительство С.Данева выступало за сближение с Россией. Итогом его усилий явилось подписание в мае (июне) 1902 г. во время визита Фердинанда 1 и С.Данева Петербурга двусторонней военной конвенции в противовес заключенному между Австро-Венгрией и Румынией соглашению. В итоге, российская дипломатия оказала активное содействие кабинету С.Данева в решении вопроса относительно получения им на выгодных условиях заема у французских банков в размере 106 млн. левов, который способствовал выводу страны из финансового кризиса и достижению на определенное время внутриполитической стабилизации. Последнее позволило правительству Прогрессивно-либеральной партии переключиться на проблемы внешней политики. Однако, несмотря на предпринимавшиеся шаги, нормализовать отношения с балканскими странами ему не удалось. Препятствием здесь являлось, прежде всего, их соперничество по вопросу относительно Македонии.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Неудачи правительства С.Данева в решении задач внешней политики, осложнение отношений с Фердинандом 1, связанное с явной пророссийской ориентацией кабинета, вынудили его подать в отставку в мае 1903 г.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Формирование нового кабинета министров было доверено Народно-либеральной партии. Однако его главой стал не лидер партии Д.Петков, получивший пост министра внутренних дел, а доверенное лицо князя - генерал Рачо Петров. На основании чего, как правило, с мая 1903 г. ведется отсчет утверждения личного режима Фердинанда 1.</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Свою деятельность правительство Народно-либеральной партии начало с внесения поправок в закон о чиновниках (июнь 1903 г.). Это позволило ей в соответствии с установившейся в Болгарии традицией провести перестановки в государственно-административном аппарате. Несколько позже, с тем, чтобы ограничить возможности оппозиции, было распущено 12-е Обыкновенное Народное собрание и обеспечена ставшими обычными способами победа Народно-либеральной партии на выборах в 13-е Обыкновенное Народное собрание. Укрепив таким образом свои позиции, правительство Народно-либеральной партии приступило к реализации имевшейся у нее программы преобразований в экономике, направленной на ускоренное развитие последней.</w:t>
      </w:r>
      <w:r w:rsidR="00850DA8" w:rsidRPr="00116772">
        <w:rPr>
          <w:rFonts w:ascii="Times New Roman" w:hAnsi="Times New Roman"/>
          <w:noProof/>
          <w:color w:val="000000"/>
          <w:sz w:val="28"/>
          <w:szCs w:val="28"/>
        </w:rPr>
        <w:t xml:space="preserve">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Кабинет Народно-либеральной партии уделял внимание модернизации средств производства и повышению квалификации рабочих, торговцев и т.д., считая при этом необходимым поощрять, в первую очередь, крупные промышленные предприятия. Применительно к потребностям страны им в 1905 г. были установлены новые таможенные тарифы, - высокие на продукцию сельскохозяйственного производства и низкие на необходимую продукцию промышленного производства. В том же 1905 г. Болгария подписала договор о таможенном союзе с Сербией, предусматривавший за небольшими исключениями осуществление беспошлинной торговли между двумя странами. В 1905-1907 гг. она заключила, в очередной раз нарушая Берлинский договор, новые торговые соглашения с Россией, Германией, Великобританией, Францией, Турцией и Румынией. Тем самым Княжество продемонстрировало формальный характер своей зависимости от Оттоманской империи, значительную степень обретенной им после 1879 г. самостоятельности. В 1906 г. был принят закон о торгово-промышленных палатах. Одновременно велось строительство железных и шоссейных дорог, пристаней, благоустройство городских центров.</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Кабинет Народно-либеральной партии приложил немалые усилия для реформирования финансовой системы. Улучшение, в результате, сбора прямых налогов, распродажа государственного имущества привели к увеличению доходов в государственный бюджет, среднегодовой прирост которого составил 6,11%.</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При</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этом с 1903 г. около 30%</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государственного бюджета уходило на</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модернизацию вооруженных сил Болгарии. За первых два года правительство Народно-либеральной партии затратило на перевооружение армии около 120 млн. левов.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 1903 г. был принят специальный закон об устройстве армии. Кадровый состав последней возрос с 25 000 до 60 000 человек. Были проведены и структурные перемены: сформированы новые дивизионные штабы и созданы 34 инспекционные области. Генеральный штаб разработал планы будущей войны с Оттоманской империей.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Перевооружение армии не обошлось без злоупотреблений. Афера, связанная с поставками для армии, в которой оказались замешаны многие первые лица государства, вынудила генерала Р.Петрова подать в отставку. В 1906 г. пост премьер-министра занял Д.Петков.</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Смена главы правительства в 1906 г. прошла на фоне роста стачечного движения в стране, которое подтолкнуло правительство Народно-либеральной партии к созданию системы норм, регулирующих отношения с рабочими.</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Были приняты законы о защите труда женщин и детей, помощи государственным рабочим при несчастных случаях, рабочей инспекции и т.п.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Действия кабинета Народно-либеральной партии в области внешней политики были направлены на достижение полной самостоятельности Княжества и на реализацию национально-государственных интересов последнего. Усиленная дипломатическая деятельность правительства была связана с восстанием населения Македонии и Фракии, организованным Внутренней македоно-одринской революционной организацией (ВМОРО). Восстание в Македонии началось 20 июля (2 августа) 1903 г. в Ильин день (отсюда его обозначение - “Илинденское”). Оно охватило юго-западную Македонию (Монастирскую (Битольскую), Охридскую, Леринскую (Флоринскую) и др. казы). В городе Крушево повстанцы провозгласили так называемую Крушевскую республику. Неравные бои с войсками империи длились около трех месяцев. Погибло приблизительно 5 000 человек, более 200 сел было сожжено, около 30 000 человек эмигрировало. Подобная участь постигла также восстание, вспыхнувшее в августе 1903 г.</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в Эгейской Фракии (“Преображенское”). Образованная в горах Странджа (Истранджа) так называемая Странджанская республика продержалась около месяца. Правительство Болгарии обвинило в происшедшем Оттоманскую империю, отказывавшуюся от проведения каких бы то ни было реформ в Македонии и во Фракии. Весной 1904 г. Болгария и Турция заключили соглашение, предусматривавшее возможность возвращения беженцев из Македонии и Фракии (из Фракии после Преображенского восстания эмигрировало около 20 000 человек) и др. меры в ответ на отказ Болгарии от использования ее территории для вооруженных нападений на империю. В определенной мере оно дополнило Мюрцштегское соглашение России и Австро-Венгрии</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1903 г. относительно проведения реформ в 3-х вилайетах Оттоманской империи.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Однако предпринимавшиеся правительством Народно-либеральной партии попытки провозгласить независимость Княжества не оказались результативными. Этого добился кабинет министров Демократической партии во главе с А.Малиновым.</w:t>
      </w:r>
    </w:p>
    <w:p w:rsidR="00850DA8" w:rsidRPr="00116772" w:rsidRDefault="00850DA8"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br w:type="page"/>
        <w:t xml:space="preserve">3. Провозглашение независимости Болгарии </w:t>
      </w:r>
    </w:p>
    <w:p w:rsidR="00DE1A46" w:rsidRPr="00116772" w:rsidRDefault="00DE1A46"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Злоупотребления высших государственных чинов, выразившиеся в нескольких миллионах левов, усиливало недовольство ими. Студенческая молодежь во время открытия Народного театра в г.Софии (январь 1907 г.) освистала Фердинанда 1. Большая часть студентов была арестована и отправлена в армию. Против этих полицейских мер выступили профессора Софийского университета, за что их уволили. Тем не менее протесты только ширились. В этой обстановке в феврале (марте) 1907 г. был застрелен премьер-министр Д.Петков. Удержаться Народно-либеральной партии у власти не удалось. В начале 1908 г. Фердинанд 1 принял отставку у П.Грудева.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Следующий кабинет министров, который возглавил А.Малинов, был составлен из представителей Демократической партии. Правительство А.Малинова, заявившее о своей приверженности “истинной демократии”, отменило примененные в 1907 г. к студентам и преподавателям Софийского университета меры, провело через Народное собрание ряд законодательных актов, направленных на улучшение положения рабочих и т.п. В результате, ему удалось снять на время политическое и социальное напряжение в стране. Это позволило правительству переключиться на решение проблем внешней политики.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К 1908 г. Болгария де-факто являлась суверенным государством. Ей удалось избавиться от ограничений, предусматривавшихся Берлинским договором:</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от уплаты вассального налога она отказалась под предлогом недоразумений, связанных с деятельностью международной комиссии по определению размера налога, создала регулярную армию, заключала торговые договоры посредством двусторонних переговоров, самостоятельно устанавливала таможенные пошлины, назначала своих дипломатических представителей главным образом в другие балканские страны и т.д. Однако с точки зрения международно-правовых отношений Болгарии для обретения прерогатив правоспособного субъекта внешнеполитического действия требовалось признание ее суверенитета.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Поднятое в Оттоманской империи младотурками восстание под лозунгом восстановления конституции 1876 г. и их приход к власти подтолкнули правительство Демократической партии вновь поднять вопрос относительно предоставления Болгарии независимости. Однако и на этот раз проведенный зондаж</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не принес ожидавшихся результатов. Между тем в г.Константинополе произошел инцидент, названный “инцидент Гешова”. И.Гешов, дипломатический представитель Болгарии, не был приглашен на прием (30 августа (11 сентября) 1908 г.) по случаю дня рождения султана. Болгарская сторона расценила это как стремление правительства младотурков подчеркнуть вассальное положение Болгарии и как, по словам премьер-министра А.Малинова, “отличный повод поднять энергично вопрос о независимости”. И.Гешов был отозван из Константинополя, а Софию, в свою очередь, покинул комиссар Турции.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Воспользовавшись забастовкой служащих Компании Восточных железных дорог, правительство Демократической партии объявило 9 (21) сентября 1908 г. отрезки ее путей на территории Болгарии собственностью последней. Таким образом был денонсирован очередной пункт Берлинского договора. На следующий день, 10 (22) сентября 1908 г., в разгар споров по вопросу относительно действий правительства А.Малинова и их последствий Фердинанда 1 принял император Австро-Венгрии. На состоявшейся встрече обе стороны согласовали свои планы, непосредственно связанные с нарушениями Берлинского договора.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Фердинанд 1 провозгласил независимость Болгарии 22 сентября (4 октября) 1908 г., а Тырновский митрополит венчал его на царство. В тот же день император Австро-Венгрии подписал рескрипт об аннексии Боснии и Герцеговины. Затем, правительство Греции заявило о присоединении Крита к Греции. В итоге, на Балканах вновь возник острый кризис.</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Турция провела частичную мобилизацию, стянув войска к границе с Болгарией. Центральный комитет младотурков организовал бойкот болгарским товарам. В этой крайне сложной и запутанной обстановке правительство Демократической партии начало переговоры по проблеме признания независимости Болгарии. Однако они практически сразу уперлись в вопрос размера финансовых компенсаций Турции. Выход из создавшегося положения нашла Россия. В интересах Болгарии она обязалась выплатить Турции 125 000 000 левов за счет турецкого долга по контрибуциям. В ответ Болгария должна была возвратить России 82 000 000 левов посредством формального заема в российском государственном банке на выгодных условиях. Российско-турецкие переговоры закончились 3 (15) марта 1909 г. После чего Болгарии был предоставлен заем на 75-летний срок без каких-либо гарантий, без какого-либо контроля, под низкий процент. Турция признала независимость Болгарии 9 (21) апреля 1909 г. Вслед за ним последовало признание со стороны</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 xml:space="preserve">великих держав. Таким образом Болгария обрела свой суверенитет. </w:t>
      </w:r>
    </w:p>
    <w:p w:rsidR="00850DA8" w:rsidRPr="00116772" w:rsidRDefault="00850DA8"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4.</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Экономическое развитие Болгарии в 1878-1912 гг.</w:t>
      </w:r>
    </w:p>
    <w:p w:rsidR="008D1785" w:rsidRPr="0087436A" w:rsidRDefault="008D1785" w:rsidP="00850DA8">
      <w:pPr>
        <w:spacing w:after="0" w:line="360" w:lineRule="auto"/>
        <w:ind w:firstLine="709"/>
        <w:jc w:val="both"/>
        <w:rPr>
          <w:rFonts w:ascii="Times New Roman" w:hAnsi="Times New Roman"/>
          <w:noProof/>
          <w:color w:val="FFFFFF"/>
          <w:sz w:val="28"/>
          <w:szCs w:val="28"/>
          <w:lang w:val="en-US"/>
        </w:rPr>
      </w:pPr>
      <w:r w:rsidRPr="0087436A">
        <w:rPr>
          <w:rFonts w:ascii="Times New Roman" w:hAnsi="Times New Roman"/>
          <w:noProof/>
          <w:color w:val="FFFFFF"/>
          <w:sz w:val="28"/>
          <w:szCs w:val="28"/>
        </w:rPr>
        <w:t>болгария независимость суверенитет балканский кризис</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До 90-х гг. XIX в. фактически отсутствовала какая-либо целостная концепция экономического развития Болгарии, что, в значительной степени, объяснялось ее общей отсталостью.</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Согласно проведенной в 1905 г. в Болгарии переписи населения, его численность составляла 4 035 575 человек (см. таб. 1). Из них 3 102 446 (91,1 %) проживало в деревне. Количество городских жителей в период с 1880 г. (543 тыс. человек)</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по 1910 г. (823 тыс. человек) увеличилось на 1%. При этом за указанный период число жителей Софии возросло с 20 тыс. до 103 тыс. человек, главным образом за счет концентрации в столице государственной администрации, а также промышленных предприятий. Непосредственно же в сельском хозяйстве было занято 77,03 % населения.</w:t>
      </w:r>
      <w:r w:rsidR="00850DA8" w:rsidRPr="00116772">
        <w:rPr>
          <w:rFonts w:ascii="Times New Roman" w:hAnsi="Times New Roman"/>
          <w:noProof/>
          <w:color w:val="000000"/>
          <w:sz w:val="28"/>
          <w:szCs w:val="28"/>
        </w:rPr>
        <w:t xml:space="preserve">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Наиболее значительные перемены в землепользовании, приравненные к аграрному перевороту, произошли во время русско-турецкой войны 1877-1878 гг. и сразу же после нее. Именно тогда в результате перераспределения земельной собственности практически полностью исчезли крупные земельные хозяйства.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Определенная часть земельной собственности перешла от турецкого к болгарскому населению путем выкупа. Для этого крестьяне использовали средства, взятые у ростовщиков. Процент при займовых операциях устанавливался ростовщиками произвольно. В результате в 1901 г. из 1200 обследованных сел 305 оказались полностью разоренными ими. Положение усугубляла действовавшая система налогообложения (основным налогом до 1900 г. для крестьянских хозяйств являлась десятина).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Характерным для сельскохозяйственного производства в Болгарии в начале ХХ в. стало развитие кооперативного движения, которое охватыло прежде всего мелких и отчасти средних собственников. В 1907 г. насчитывалось около 400 кооперативных объединений. Кредитором 300 из них выступал Болгарский земледельческий банк. В 1907 г. кооператоры учредили свой руководящий орган - Главный союз сельскохозяйственных коопераций. Но в 1909 г. из-за возникших противоречий он распался. После этого отделившиеся 363 кооперации образовали Центральный союз сельскохозяйственных коопераций, целью которого являлось оказание поддержки мелким производителям.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Раздробленность земельной собственности, тяжелое экономическое положение крестьян стали главными препятствиями на пути модернизации сельского хозяйства. Техническое переоснащение сельского хозяйства проходило крайне медленно. В 1900 г. только 11,7%</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собственников обладали железными плугами, остальные же обрабатывали землю по-прежнему деревянным ралом.</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Основной отраслью сельского хозяйства являлось зерновое производство. Животноводство составляло вспомогательную отрасль. С конца XIХ и особенно в начале ХХ в. стала проявляться тенденция к увеличению посевных площадей, отводимых под такие культуры, как кунжут, лен, хмель и др. Особое место среди них занял табак. Спрос на него на внешнем рынке способствовал росту табачной продукции. Основными районами табаководства были Дупница, Пловдив, Харманли, Хасково.</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Государство предпринимало хотя слабые, но попытки модернизировать сельское хозяйство. В 1897 г. был принят закон об агротехническом образовании. Согласно этому закону организовывались краткосрочные курсы, преподаватели на местах консультировали крестьян по вопросам ведения сельского хозяйства. В начале ХХ в. государство взяло на себя расходы по созданию опытных станций, племенных заводов и т. д. Однако каких-либо заметных перемен в данной области до 1912 г. не произошло.</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Что же касается промышленного производства, то вопрос о целесообразности его развития в Болгарии составил стержень развернувшейся в начале 90-х гг. дискуссии об основных направлениях экономического развития страны. Противники данной точки зрения, аргументируя свою позицию, ссылались на узость внутреннего рынка, в целом, и рынка рабочей силы, в частности, структуру экспорта и т. д. Тем не менее возобладала точка зрения относительно необходимости развития помимо сельскохозяйственного и промышленного производства. После чего на вооружение была взята политика протекционизма. В декабре 1894 г. (январе 1895 г.) появился закон о покровительстве местной промышленности. Закон обеспечивал “крупным” предприятиям следующие льготы: право на безвозмездное пользование землей для строительства промышленных предприятий, снижение на 35 % тарифов на железнодорожные перевозки, обеспечение беспошлинного ввоза технических средств, а также сырья и т. д. “Крупными” предприятиями, согласно закону, считались те, которые имели “усовершенствованные технические средства”, основной капитал более 25 тыс. левов, самое меньшее 20 наемных рабочих. Однако в закон постоянно вносились поправки относительно определения “крупных” предприятий. Согласно, например, поправке 1905 г., “крупными” считались те, которые использовали “механические силы” минимум в 5 лошадиных сил и имели основной капитал не менее 20 тыс. левов.</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1885 г. только 24 предприятия подпадали под категорию “крупных” (6 пивоварен, 5 текстильных предприятий, 3 фабрики по производству спирта и др.), в 1894 г. их численность возросла до 72, в 1904 г. - до 103, а в 1911 г. - до 345 (146 представляли пищевую отрасль промышленности, 72 - текстильную, 29 - металлургическую, 27 - химическую и т. д.).</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Наиболее развитыми отраслями являлись пищевая и текстильная. В начале ХХ в. ускоренными темпами развивалась добывающая промышленность, главным образом угольная (первые государственные шахты в Болгарии были открыты в 1879 г.).</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Существенным препятствием на пути развития промышленности стало введенное Берлинским договором ограничение на установление таможенных пошлин (не более 8%). При узости внутреннего рынка местные промышленные изделия не выдерживали конкуренции с ввозимыми из других стран. Впервые Болгария пошла на нарушение данного решения Берлинского конгресса в 1885 г. Однако окончательно освободиться от ограничения на установление таможенных пошлин ей удалось только в 1905 г.</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Развитие промышленности требовало развития транспортной системы. Строительство и эксплуатация железных дорог являлись монополией государства. В 1880 г. насчитывалось 220 км железных дорог, в 1900 г. - 1 566 км, в 1912 - 2 109 км. К 1912 г. подвижной парк Болгарии состоял из 207 паровозов и 4 030 вагонов. В конце ХIХ в. в Болгарии образовалось Торговое пароходное общество, в котором 1/3 акционерного капитала составляли вклады государства. В 1903 г. был открыт и первый морской порт - в г. Варне. В 1907 г. торговый флот Болгарии насчитывал 7 кораблей.</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Постепенно возрастал объем торговли. Свою продукцию Болгария главным образом экспортировала в Османскую империю (приблизительно 59% от общего объема экспорта), а также в Австро-Венгрию, Францию, Германию и Италию. Количество импортируемой продукции значительно превышало экспортируемой. Первое место по импорту в Болгарию занимала</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Австро-Венгрия.</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Ввозимая продукция, изделия местной промышленности составляли конкуренцию продукции ремесленного производства, которую оно не было в состоянии выдержать. Государство предпринимало попытки поддерживать ремесленное производство. Например, в 1883 г. был издан специальный закон об обязательном ношении служащими одежды местного производства. Однако решить проблему спада ремесленного производства путем принятия законодательных актов практически ни к чему не привели. Если в 1892 г. ремесленники составляли 13,8%</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от общего числа активного населения Болгарии, то в 1905 г. - только 6,9%. Спад ремесленного производства коснулся прежде всего его традиционных отраслей, тогда, как на профессии строителей, мебельщиков и т. п. спрос возрастал.</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Постепенно в Болгарии складывалась банковская система. К началу XX в. этот процесс еще не был завершен. Болгарский народный (национальный) банк (БНБ) открылся в Софии в мае 1879 г. В 1912 г. он имел сеть из 15 отделений. Первый частный банк в провинции появился в г. Русе в 1881 г. Первый банк с участием иностранного капитала (Торговый банк) был основан в Софии в 1901 г. Накануне 1912 г. финансовый капитал в Болгарии группировался вокруг четырех основных банков: Болгарского торгового банка; Балканского банка, созданного в 1906 г. при участии австрийского, бельгийского и французского капиталов; учрежденного в 1905 г. при участии австрийского и французского капиталов Генерального банка; Кредитного банка, образованного при участии германского капитала.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Практически со времени своего учреждения болгарское государство испытывало финансовые затруднения: из 33 финансовых лет (1879-1912) 19 заканчивались дефицитом. Основным источником пополнения бюджета являлись налоги, сбор которых составлял основную проблему. Что же касается расходов, то одной из главных статей здесь являлось содержание государственного аппарата: если в 1880 г. на него уходило 20 млн левов, то в 1911 г. - 181 млн. затруднения (болгарская национальная валюта была введена в 1880 г. - новый лев по золотому содержанию равнялся французскому франку).</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До 1892 г. государственный долг Болгарии был незначительным, но он имел тенденцию постоянно и быстро расти. В 1910 г. на его обслуживание уходило 29 % от суммы всех государственных расходов.</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1878-1912 гг. Болгария оставалась, несмотря на предпринимавшиеся</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государством попытки экономической модернизации, отсталой аграрной страной с доминированием мелкой собственности.</w:t>
      </w:r>
    </w:p>
    <w:p w:rsidR="00850DA8" w:rsidRPr="00116772" w:rsidRDefault="00850DA8"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5. Болгария в Балканских войнах. 1912-1913 гг.</w:t>
      </w:r>
    </w:p>
    <w:p w:rsidR="00850DA8" w:rsidRPr="00116772" w:rsidRDefault="00850DA8"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После обретения Болгарией независимости ею началась дипломатическая подготовка войны против Турции. Важным шагом в данном направлении стало изменение 24 июля 1911 г. Великим Народным собранием 17 ст. конституции, в соответствии с которым монарх получил прав</w:t>
      </w:r>
      <w:r w:rsidR="00850DA8" w:rsidRPr="00116772">
        <w:rPr>
          <w:rFonts w:ascii="Times New Roman" w:hAnsi="Times New Roman"/>
          <w:noProof/>
          <w:color w:val="000000"/>
          <w:sz w:val="28"/>
          <w:szCs w:val="28"/>
        </w:rPr>
        <w:t xml:space="preserve"> </w:t>
      </w:r>
      <w:r w:rsidRPr="00116772">
        <w:rPr>
          <w:rFonts w:ascii="Times New Roman" w:hAnsi="Times New Roman"/>
          <w:noProof/>
          <w:color w:val="000000"/>
          <w:sz w:val="28"/>
          <w:szCs w:val="28"/>
        </w:rPr>
        <w:t>заключать любые договоры с другими державами без согласования с парламентом. В результате 13 марта 1912 г. между Болгарией и Сербией был заключен “Договор о дружбе и союзе” с тайным приложением, дополненный военной конвенцией. Тайное приложение предусматривало раздел территорий Турции в случае войны против нее на основе соглашения. Болгария признала право Сербии на все территории к северу и западу от горы Шар, а Сербия признала право Болгарии на все территории к востоку от Родопских гор и р.Струмы (ст. 2). Относительно Македонии Сербия и Болгария договорились следующим образом: “если две стороны удостоверятся в невозможности создания отдельной автономной области”, то Сербия откажется от территорий, расположенных к востоку от линии Крива Паланка - Охридское озеро (“бесспорная зона”) с условием раздела других (“спорная зона”) при арбитраже российского императора (ст. 2). Вслед за тем, 29 мая 1912 г. между Болгарией и Грецией был подписан “Договор об оборонительном союзе”, которым гарантировалась взаимная помощь в случае нападения Турции на одну из сторон. Территориальные проблемы Болгарией и Грецией не затрагивались. К оформившемуся таким образом Балканскому союзу позже присоединилась Черногория, с которой была достигнута устная договоренность о начале военных действий.</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Основную подготовку к войне против Турции страны Балканского союза завершили в сентябре 1912 г., после чего они предъявили коллективную ноту турецкому правительству с требованием предоставить административную автономию ее европейским провинциям. Турция ноту отклонила, и 9 октября 1912 г. Черногория начала военные действия. Остальные страны-члены Балканского союза вступили в войну 18 октября. Согласованные штабами союзнических армий планы предусматривали ведение болгарскими войсками операций главным образом в Восточной Фракии, сербскими - в Вардарской Македонии, греческими - в Эпире и Эгейской Македонии, черногорскими - на Севере Албании.</w:t>
      </w:r>
      <w:r w:rsidR="00850DA8" w:rsidRPr="00116772">
        <w:rPr>
          <w:rFonts w:ascii="Times New Roman" w:hAnsi="Times New Roman"/>
          <w:noProof/>
          <w:color w:val="000000"/>
          <w:sz w:val="28"/>
          <w:szCs w:val="28"/>
        </w:rPr>
        <w:t xml:space="preserve">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Болгария выставила три армии. Перейдя границу, 1-я и 3-я армии 23-25 октября при Лозенграде (Кирк-Килиссе) разбили 3-й турецкий корпус, а затем, 30 октября - 4 ноября при Люле-Бургасе (Лилебургасе) - 4-й турецкий корпус. Войска Болгарии были остановлены недалеко от Стамбула (в 40 км) на укрепленных Чаталджинских позициях. Их штурм был предпринят 18-19 ноября, но безуспешно.</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Эгейской Македонии действовали греческие войска. Одержав победу при Енидже (Яннице), Фессалийская армия развернула наступление на Салоники, в направлении которых наносили вспомогательные удары болгарские и сербские силы. Взять Салоники удалось 9 ноября 1912 г. Другая, Эпирская, армия очистила Эпир и 8 ноября осадила крепость Янину. Флот Греции блокировал выход из Дарданелл. На острова Хиос, Лесбос и др. были высажены десанты. Сербские войска разбили у Куманово (Вардарская Македония) значительные турецкие силы, а 26 октября заняли Ускюб (Скопье). При поддержке греческих сил они 18 ноября вошли в Монастир (Битоль). После чего турецкая Западная армия фактически перестала существовать. Черногорские силы совместно с 20-тысячным сербским Ибарским отрядом, действуя в Албании, вышли к Адриатическому морю и осадили крепость Скутари (Шкодер).</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 этой обстановке союзники приняли предложение Турции о перемирии. На начавшихся в Лондоне 16 декабря 1912 г. переговорах они потребовали, чтобы Турция отказалась от своих европейских владений к западу от линии Мидия (Мидье)-Энос (Энез), от островов в Эгейском море, от претензий на албанские земли. Турция отвергла выдвинутые условия, считая их неприемлемыми. Когда уже ожидалось, что турецкая делегация согласится на уступки, младотурки совершили государственный переворот. Пришедшее в Турции к власти правительство прервало переговоры. Военные действия возобновились 3 февраля 1913 г. Только после потери Турцией Янины и Адрианополя (Эдирне) она заключила в апреле 1913 г. перемирие со странами Балканского союза, кроме Черногории, продолжавшей осаду Скутари. Согласно подписанному 30 мая 1913 г. Лондонскому мирному договору, Турция потеряла почти все свои европейские владения, кроме Стамбула и незначительной части Восточной Фракии (ст. 2-5). Осада Скутари под давлением великих держав была снята. Границы и внутреннее устройство Албании обязались определить великие державы (ст. 3). 9 мая 1913 г. был подписан протокол, завершивший совещание послов России, Австро-Венгрии, Великобритании, Германии, Италии, Франции. Им предусматривались: передача г. Силистры с трехкилометровой зоной вокруг него Румынии в качестве компенсации за ее нейтралитет в войне (ст. 1), отказ Болгарии от строительства новых укреплений по ее границе с Румынией (ст. 3), предоставление Болгарией культурной автономии валахам (влахам) “на будущих болгарских территориях” (ст. 4). Однако обе стороны остались недовольными принятыми решениями: Румыния считала их недостаточными, а Болгария - чрезмерными. Так закончилась Первая Балканская война.</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После подписания Лондонского договора на первый план вышли разногласия между союзниками по вопросу о разделе территорий, от которых вынужденно отказалась Турция. Премьер-министр Сербии Н. Пашич предъявил претензии на территории Македонии, занятые во время боевых действий сербскими войсками. Свои требования он обосновывал предоставлением Болгарии дополнительной, не предусмотренной союзным договором, помощи при взятии Андрианополя, а также тем, что Сербия осталась без выхода к Адриатическому морю. Свои предложения относительно установления болгаро-греческой границы по р. Места (Нестос) и горному хребту Беласице Греция представила еще в октябре 1912 г. Болгария под различными предлогами медлила с контрпредложениями, так как ни один из выдвигавшихся вариантов ее не устраивал. В этой обстановке между Сербией и Грецией 1 июня 1913 г. были подписаны союзный договор и военная конвенция.</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Пытаясь предотвратить назревавший конфликт, российский император выступил с инициативой проведения в Санкт-Петербурге конференции стран Балканского союза. Болгария в качестве предварительно условия потребовала, чтобы Сербия первоначально подтвердила союзный договор от 1912 г. и допустила установление в Македонии кондоминиума. Компромиссные решения болгарскую сторону не устраивали.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Болгарские войска в ночь с 29 на 30 июня 1913 г. атаковали сербские и греческие позиции в Македонии. Перед 4-й армией была поставлена задача закрепиться, выйдя на линию Кратово-Велес, а перед 2-й армией - занять устье р. Струмы (Стримон). Однако блицкрига не получилось. Правительство Болгарии уже 31 июня отдало распоряжение прекратить огонь. Тем не менее спасти ситуацию ему не удалось. Сербские силы перешли в контрнаступление и нанесли поражение болгарским войскам на р.Брегалнице. В 10 июля в войну вступила Румыния. Пользуясь отсутствием болгарских войск на севере, ее части беспрепятственно продвигались к Софии. Этим воспользовалась Турция, которая 12 июля объявила войну Болгарии. Зажатая с четырех сторон, Болгария 31 июля капитулировала. Между ею, с одной стороны, и Грецией, Сербией, Румынией и Черногорией - с другой, 10 августа 1913 г. в Бухаресте был заключен мирный договор. По нему к Румынии отошла Южная Добруджа, Болгария обязывалась в двухлетний срок разоружить крепости и отказаться от постройки новых на болгаро-румынской границе (ст. 2). Территория Македонии была разделена между Грецией (Эгейская Македония с портами Салоники и Кавала), Сербией (Вардарская Македония) и Болгарией (Пиринский край) (ст. 3, 5). Договор между Болгарией и Турцией был подписан 29 сентября 1913 г. (Константинопольский мирный договор). Граница, определенная Лондонским договором по линии Мидия-Энос, ликвидировалась. От Болгарии отходила Восточная Фракия с Лозенградом, Люле-Бургасом и Андрианополем, за ней оставалась часть Западной Фракии с Дедеагачем (Александруполисом) и Порто-Лагос на берегу Эгейского моря (ст. 1). Таким образом, Болгария не сохранила за собой сколько-нибудь значительного порта на Эгейском море. Результаты Второй Балканской войны были восприняты болгарским обществом как “национальная катастрофа”: она потеряла около 33 тыс. человек убитыми, ее государственный долг составил 700 млн золотых левов, тогда как ее территориальные приобретения составили только 17%.</w:t>
      </w:r>
    </w:p>
    <w:p w:rsidR="00850DA8" w:rsidRPr="00116772" w:rsidRDefault="00850DA8"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6. Культура Болгарии</w:t>
      </w:r>
    </w:p>
    <w:p w:rsidR="00DE1A46" w:rsidRPr="00116772" w:rsidRDefault="00DE1A46" w:rsidP="00850DA8">
      <w:pPr>
        <w:spacing w:after="0" w:line="360" w:lineRule="auto"/>
        <w:ind w:firstLine="709"/>
        <w:jc w:val="both"/>
        <w:rPr>
          <w:rFonts w:ascii="Times New Roman" w:hAnsi="Times New Roman"/>
          <w:noProof/>
          <w:color w:val="000000"/>
          <w:sz w:val="28"/>
          <w:szCs w:val="28"/>
        </w:rPr>
      </w:pP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 целом, начавшиеся в 1878 г. перемены, охватили все стороны жизни болгарского общества, включая традиции и нравы.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С появлением болгарского национального государства началось становление системы образования. В соответствии с Тырновской конституцией, в 1879 г. в Болгарии было введено всеобщее начальное образование. Средние учебные заведения создавались по типу российских - в форме классических и реальных гимназий. Первый целостный закон о народном образовании был принят в 1891 г. Им предусматривалось увеличение срока обязательного начального обучения до шести лет, усиление централизации и контроля над содержанием учебного процесса, углубление работы по гражданскому и гуманитарному воспитанию школьников и т.д. Согласно данному закону на государство возлагалось обязательство по компенсированию 2/3 платы учителям, сдавшим квалификационный экзамен. Последнее положение, однако, вызвало недовольство среди большинства учителей, для которых квалификационный экзамен явился трудно преодолимым барьером. В связи с этим в конце 1894 г. в закон о народном образовании были внесены соответствующие поправки.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 1888 г. был открыт Высший педагогический курс при Софийской государственной классической гимназии, преобразованный в 1889 г. в Высшую школу (с 1905 г. - Софийский университет им. Кл. Охридского).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Во второй половине 80-х гг. XIX в. правительство С. Стамболова выдвинуло задачу развития болгарского национального сознания. В связи с этим оно обратило внимание на развитие гуманитарных наук, литературы и искусства. Функции государства были расширены за счет включения в них меценатства. Так, в 1888 г. для “книжных и научных предприятий” было выделено 60 тыс. левов, в 1889 г., несмотря на возражения многих депутатов парламента, на развитие театрального дела - 10 тыс. левов, а в 1893 г. - уже 30 тыс. Данную политику продолжил кабинет К. Стоилова. Осознавая важность гражданского и патриотического воспитания, правительство в 1895 г. приняло решение о издании специальной серии книг “Болгарское отечество”.</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К концу 90-х гг. XIX в. в болгарском языке установилась единая орфография. Значительно расширился его словарный состав.</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 xml:space="preserve">В 80-90-х гг. XIX в. происходило становление болгарского искусства. В 1883 г. по инициативе И. Вазова и К. Величкова была создана первая профессиональная театральная труппа. В ее репертуар входили исторические драмы И. Вазова, комедии Мольера и др. В 1895 г. при активном участии К. Величкова, который был не только писателем, но и художником, открылась Государственная школа живописи. В 90-х гг. при столичной театральной труппе начало функционировать оперное отделение. </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Формировавшее болгарское искусство являлось в основном эклектичным по своему характеру. Что же касается его содержательной стороны, то c 90-х гг. XIX в. постоянно возраставшее влияние на нее оказывали национальные идеи.</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Толчком к появлению в Болгарии организации, представляющей интересы крестьянства, послужила его борьба против десятины. В 1899 г. был учрежден Болгарский земледельческий союз (БЗС) с целью, прежде всего, проведения просветительской работы среди крестьян. Трансформации БЗС в политическую партию во многом способствовало его участие в местных и парламентских выборах. На состоявшихся в 1901 г. выборах в Народное собрание БЗС получил 23 депутатских места в парламенте. Однако представители БЗС в Народном собрании действовали разрозненно, поскольку не обладали единой программой. Решение относительно необходимости изменить характер организации и, соответственно, ее название, было принято на III съезде Союза (1901 г.).</w:t>
      </w:r>
    </w:p>
    <w:p w:rsidR="00DE1A46" w:rsidRPr="00116772" w:rsidRDefault="00DE1A46" w:rsidP="00850DA8">
      <w:pPr>
        <w:spacing w:after="0" w:line="360" w:lineRule="auto"/>
        <w:ind w:firstLine="709"/>
        <w:jc w:val="both"/>
        <w:rPr>
          <w:rFonts w:ascii="Times New Roman" w:hAnsi="Times New Roman"/>
          <w:noProof/>
          <w:color w:val="000000"/>
          <w:sz w:val="28"/>
          <w:szCs w:val="28"/>
        </w:rPr>
      </w:pPr>
      <w:r w:rsidRPr="00116772">
        <w:rPr>
          <w:rFonts w:ascii="Times New Roman" w:hAnsi="Times New Roman"/>
          <w:noProof/>
          <w:color w:val="000000"/>
          <w:sz w:val="28"/>
          <w:szCs w:val="28"/>
        </w:rPr>
        <w:t>Ключевую роль в утверждении БЗНС в качестве идейно-политической, то есть мировоззренческой, партии сыграл А. Стамболийский (1879-1923). Принципиальные положения разработанной им идеологии БЗНС А. Стамболийский изложил в своей работе “Политические партии или сословные организации”, опубликованной в 1909 г. В конечном итоге, они сводились к следующему: - основу общественного блага составляет сельское хозяйство, в котором задействовано большинство населения Болгарии, следовательно, развиваться должны исключительно те отрасли промышленности, которые связаны с сельскохозяйственным производством; - земля должна принадлежать тем, кто ее обрабатывает, и обрабатываемый земельный фонд должен быть распределен равномерно; - частная собственность - “движущая сила труда и прогресса”; - путь к улучшению положения сельскохозяйственных производителей - образование и развитие кооперативных объединений; широко понимаемая кооперация - обязательное условие возникновения новых форм гражданской политической организации и морали; - общество делится не на классы, а на сословия (крестьянское, рабочее, ремесленническое, торговое, промышленное, бюрократическое), базисным является противоречие между городом и селом, между городскими сословиями и крестьянством, поскольку крестьянство эксплуатируется “гражданами” (сословная теория); - имеющая место борьба в обществе представляет собой его неотъемлемый элемент, посредством которого возможно достижение общественного равновесия и общественного прогресса.</w:t>
      </w:r>
      <w:r w:rsidR="00850DA8" w:rsidRPr="00116772">
        <w:rPr>
          <w:rFonts w:ascii="Times New Roman" w:hAnsi="Times New Roman"/>
          <w:noProof/>
          <w:color w:val="000000"/>
          <w:sz w:val="28"/>
          <w:szCs w:val="28"/>
        </w:rPr>
        <w:t xml:space="preserve"> </w:t>
      </w:r>
    </w:p>
    <w:p w:rsidR="00DE1A46" w:rsidRPr="0087436A" w:rsidRDefault="00DE1A46" w:rsidP="00850DA8">
      <w:pPr>
        <w:spacing w:after="0" w:line="360" w:lineRule="auto"/>
        <w:ind w:firstLine="709"/>
        <w:jc w:val="both"/>
        <w:rPr>
          <w:rFonts w:ascii="Times New Roman" w:hAnsi="Times New Roman"/>
          <w:noProof/>
          <w:color w:val="FFFFFF"/>
          <w:sz w:val="28"/>
          <w:szCs w:val="28"/>
        </w:rPr>
      </w:pPr>
      <w:r w:rsidRPr="00116772">
        <w:rPr>
          <w:rFonts w:ascii="Times New Roman" w:hAnsi="Times New Roman"/>
          <w:noProof/>
          <w:color w:val="000000"/>
          <w:sz w:val="28"/>
          <w:szCs w:val="28"/>
        </w:rPr>
        <w:t>Распространение социалистических идей в Болгарии началось в 80-х гг. XIX в. В 90-х гг. появились социалистические группы. В 1891 г. была учреждена Болгарская социал-демократическая партия, переименованная в 1894 г. в Болгарскую рабочую социал-демократическую партию (БРСДП). Принятая в 1894 г. программа БРСДП содеражала требования установления гражданских свобод и прав, а также улучшения экономического положения рабочих. В 1899 г. в Народное собрание прошло 6 депутатов от БРСДП. В партии постепенно оформилось два течения: радикальное и умеренное. Сторонники последнего в 1900 г. начали издавать журнал “Общо дело”. Состоявшийся в 1903 г. съезд БРСДП исключил их лидеров из партии и объявил все поддерживавшие их организации вне партии. Соответственно было уточнено название партии - БРСДП (тесных социалистов). К 1911 г. БРСДП (т. с.) насчитывала 73 местных организаций с общим числом членов 2</w:t>
      </w:r>
      <w:r w:rsidR="00850DA8" w:rsidRPr="00116772">
        <w:rPr>
          <w:rFonts w:ascii="Times New Roman" w:hAnsi="Times New Roman"/>
          <w:noProof/>
          <w:color w:val="000000"/>
          <w:sz w:val="28"/>
          <w:szCs w:val="28"/>
        </w:rPr>
        <w:t> </w:t>
      </w:r>
      <w:r w:rsidRPr="00116772">
        <w:rPr>
          <w:rFonts w:ascii="Times New Roman" w:hAnsi="Times New Roman"/>
          <w:noProof/>
          <w:color w:val="000000"/>
          <w:sz w:val="28"/>
          <w:szCs w:val="28"/>
        </w:rPr>
        <w:t>510.</w:t>
      </w:r>
    </w:p>
    <w:p w:rsidR="00850DA8" w:rsidRPr="0087436A" w:rsidRDefault="00850DA8" w:rsidP="00850DA8">
      <w:pPr>
        <w:spacing w:after="0" w:line="360" w:lineRule="auto"/>
        <w:ind w:firstLine="709"/>
        <w:jc w:val="both"/>
        <w:rPr>
          <w:rFonts w:ascii="Times New Roman" w:hAnsi="Times New Roman"/>
          <w:noProof/>
          <w:color w:val="FFFFFF"/>
          <w:sz w:val="28"/>
          <w:szCs w:val="28"/>
        </w:rPr>
      </w:pPr>
      <w:bookmarkStart w:id="0" w:name="_GoBack"/>
      <w:bookmarkEnd w:id="0"/>
    </w:p>
    <w:sectPr w:rsidR="00850DA8" w:rsidRPr="0087436A" w:rsidSect="00850DA8">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36A" w:rsidRDefault="0087436A">
      <w:r>
        <w:separator/>
      </w:r>
    </w:p>
  </w:endnote>
  <w:endnote w:type="continuationSeparator" w:id="0">
    <w:p w:rsidR="0087436A" w:rsidRDefault="0087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46" w:rsidRDefault="00DE1A46" w:rsidP="00DF76C8">
    <w:pPr>
      <w:pStyle w:val="a3"/>
      <w:framePr w:wrap="around" w:vAnchor="text" w:hAnchor="margin" w:xAlign="right" w:y="1"/>
      <w:rPr>
        <w:rStyle w:val="a5"/>
      </w:rPr>
    </w:pPr>
  </w:p>
  <w:p w:rsidR="00DE1A46" w:rsidRDefault="00DE1A46" w:rsidP="00B72F9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46" w:rsidRDefault="006A5469" w:rsidP="00DF76C8">
    <w:pPr>
      <w:pStyle w:val="a3"/>
      <w:framePr w:wrap="around" w:vAnchor="text" w:hAnchor="margin" w:xAlign="right" w:y="1"/>
      <w:rPr>
        <w:rStyle w:val="a5"/>
      </w:rPr>
    </w:pPr>
    <w:r>
      <w:rPr>
        <w:rStyle w:val="a5"/>
        <w:noProof/>
      </w:rPr>
      <w:t>2</w:t>
    </w:r>
  </w:p>
  <w:p w:rsidR="00DE1A46" w:rsidRDefault="00DE1A46" w:rsidP="00B72F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36A" w:rsidRDefault="0087436A">
      <w:r>
        <w:separator/>
      </w:r>
    </w:p>
  </w:footnote>
  <w:footnote w:type="continuationSeparator" w:id="0">
    <w:p w:rsidR="0087436A" w:rsidRDefault="00874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A8" w:rsidRPr="00850DA8" w:rsidRDefault="00850DA8" w:rsidP="00850DA8">
    <w:pPr>
      <w:pStyle w:val="a6"/>
      <w:jc w:val="center"/>
      <w:rPr>
        <w:rFonts w:ascii="Times New Roman" w:hAnsi="Times New Roman"/>
        <w:sz w:val="28"/>
        <w:szCs w:val="28"/>
      </w:rPr>
    </w:pPr>
    <w:r w:rsidRPr="00850DA8">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A8" w:rsidRDefault="00850DA8" w:rsidP="00850DA8">
    <w:pPr>
      <w:pStyle w:val="a6"/>
      <w:jc w:val="center"/>
    </w:pPr>
    <w:r w:rsidRPr="00850DA8">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A003B"/>
    <w:multiLevelType w:val="hybridMultilevel"/>
    <w:tmpl w:val="B8CA96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49B"/>
    <w:rsid w:val="00072202"/>
    <w:rsid w:val="00116772"/>
    <w:rsid w:val="002E0FA4"/>
    <w:rsid w:val="005402EE"/>
    <w:rsid w:val="006A5469"/>
    <w:rsid w:val="00736317"/>
    <w:rsid w:val="008212E2"/>
    <w:rsid w:val="00850DA8"/>
    <w:rsid w:val="0087436A"/>
    <w:rsid w:val="008D1785"/>
    <w:rsid w:val="0090149B"/>
    <w:rsid w:val="00B72F9D"/>
    <w:rsid w:val="00C06D18"/>
    <w:rsid w:val="00C84069"/>
    <w:rsid w:val="00DC55CC"/>
    <w:rsid w:val="00DE1A46"/>
    <w:rsid w:val="00DF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2FE85F-EF0D-4291-91E2-CFD6C6F2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D18"/>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72F9D"/>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B72F9D"/>
    <w:rPr>
      <w:rFonts w:cs="Times New Roman"/>
    </w:rPr>
  </w:style>
  <w:style w:type="paragraph" w:styleId="a6">
    <w:name w:val="header"/>
    <w:basedOn w:val="a"/>
    <w:link w:val="a7"/>
    <w:uiPriority w:val="99"/>
    <w:unhideWhenUsed/>
    <w:rsid w:val="00850DA8"/>
    <w:pPr>
      <w:tabs>
        <w:tab w:val="center" w:pos="4677"/>
        <w:tab w:val="right" w:pos="9355"/>
      </w:tabs>
    </w:pPr>
  </w:style>
  <w:style w:type="character" w:customStyle="1" w:styleId="a7">
    <w:name w:val="Верхний колонтитул Знак"/>
    <w:link w:val="a6"/>
    <w:uiPriority w:val="99"/>
    <w:locked/>
    <w:rsid w:val="00850D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10302</Words>
  <Characters>58727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dcterms:created xsi:type="dcterms:W3CDTF">2014-03-22T21:38:00Z</dcterms:created>
  <dcterms:modified xsi:type="dcterms:W3CDTF">2014-03-22T21:38:00Z</dcterms:modified>
</cp:coreProperties>
</file>