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Министерство общего и профессионального образования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Свердловской области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Муниципальное образовательное учреждение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Дополнительного образования детей</w:t>
      </w:r>
    </w:p>
    <w:p w:rsidR="006F7CCA" w:rsidRPr="001531D1" w:rsidRDefault="00A14669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Детско-юношеская спортивная школа «Самбо и Дзюдо»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1531D1" w:rsidRDefault="001531D1" w:rsidP="001531D1">
      <w:pPr>
        <w:pStyle w:val="1"/>
        <w:shd w:val="clear" w:color="000000" w:fill="auto"/>
        <w:spacing w:line="360" w:lineRule="auto"/>
        <w:ind w:firstLine="709"/>
        <w:jc w:val="center"/>
      </w:pPr>
    </w:p>
    <w:p w:rsidR="001531D1" w:rsidRDefault="001531D1" w:rsidP="001531D1">
      <w:pPr>
        <w:pStyle w:val="1"/>
        <w:shd w:val="clear" w:color="000000" w:fill="auto"/>
        <w:spacing w:line="360" w:lineRule="auto"/>
        <w:ind w:firstLine="709"/>
        <w:jc w:val="center"/>
      </w:pPr>
    </w:p>
    <w:p w:rsidR="001531D1" w:rsidRDefault="001531D1" w:rsidP="001531D1">
      <w:pPr>
        <w:pStyle w:val="1"/>
        <w:shd w:val="clear" w:color="000000" w:fill="auto"/>
        <w:spacing w:line="360" w:lineRule="auto"/>
        <w:ind w:firstLine="709"/>
        <w:jc w:val="center"/>
      </w:pPr>
    </w:p>
    <w:p w:rsidR="00D912BE" w:rsidRDefault="00D912BE" w:rsidP="001531D1">
      <w:pPr>
        <w:pStyle w:val="1"/>
        <w:shd w:val="clear" w:color="000000" w:fill="auto"/>
        <w:spacing w:line="360" w:lineRule="auto"/>
        <w:ind w:firstLine="709"/>
        <w:jc w:val="center"/>
      </w:pPr>
    </w:p>
    <w:p w:rsidR="006F7CCA" w:rsidRPr="001531D1" w:rsidRDefault="006F7CCA" w:rsidP="001531D1">
      <w:pPr>
        <w:pStyle w:val="1"/>
        <w:shd w:val="clear" w:color="000000" w:fill="auto"/>
        <w:spacing w:line="360" w:lineRule="auto"/>
        <w:ind w:firstLine="709"/>
        <w:jc w:val="center"/>
      </w:pPr>
      <w:r w:rsidRPr="001531D1">
        <w:t>Педагогический проект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center"/>
        <w:rPr>
          <w:bCs/>
          <w:iCs/>
        </w:rPr>
      </w:pPr>
      <w:r w:rsidRPr="001531D1">
        <w:rPr>
          <w:bCs/>
          <w:iCs/>
        </w:rPr>
        <w:t>Работа</w:t>
      </w:r>
      <w:r w:rsidR="001531D1" w:rsidRPr="001531D1">
        <w:rPr>
          <w:bCs/>
          <w:iCs/>
        </w:rPr>
        <w:t xml:space="preserve"> </w:t>
      </w:r>
      <w:r w:rsidRPr="001531D1">
        <w:rPr>
          <w:bCs/>
          <w:iCs/>
        </w:rPr>
        <w:t>методиста</w:t>
      </w:r>
      <w:r w:rsidR="00D47D56" w:rsidRPr="001531D1">
        <w:rPr>
          <w:bCs/>
          <w:iCs/>
        </w:rPr>
        <w:t>- инструктора</w:t>
      </w:r>
      <w:r w:rsidRPr="001531D1">
        <w:rPr>
          <w:bCs/>
          <w:iCs/>
        </w:rPr>
        <w:t xml:space="preserve"> с семьей</w:t>
      </w:r>
      <w:r w:rsidR="001531D1" w:rsidRPr="001531D1">
        <w:rPr>
          <w:bCs/>
          <w:iCs/>
        </w:rPr>
        <w:t xml:space="preserve"> </w:t>
      </w:r>
      <w:r w:rsidRPr="001531D1">
        <w:rPr>
          <w:bCs/>
          <w:iCs/>
        </w:rPr>
        <w:t xml:space="preserve">в </w:t>
      </w:r>
      <w:r w:rsidR="00A14669" w:rsidRPr="001531D1">
        <w:rPr>
          <w:bCs/>
          <w:iCs/>
        </w:rPr>
        <w:t>Детско-юношеской спортивной школе «Самбо и Дзюдо»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rPr>
          <w:sz w:val="28"/>
        </w:rPr>
      </w:pPr>
      <w:r w:rsidRPr="001531D1">
        <w:rPr>
          <w:sz w:val="28"/>
        </w:rPr>
        <w:t>Составитель:</w:t>
      </w:r>
    </w:p>
    <w:p w:rsidR="006F7CCA" w:rsidRPr="001531D1" w:rsidRDefault="00A14669" w:rsidP="001531D1">
      <w:pPr>
        <w:shd w:val="clear" w:color="000000" w:fill="auto"/>
        <w:spacing w:line="360" w:lineRule="auto"/>
        <w:ind w:firstLine="709"/>
        <w:rPr>
          <w:sz w:val="28"/>
        </w:rPr>
      </w:pPr>
      <w:r w:rsidRPr="001531D1">
        <w:rPr>
          <w:sz w:val="28"/>
        </w:rPr>
        <w:t>Ичёткина Ольга Ивановна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Качканар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531D1">
        <w:rPr>
          <w:sz w:val="28"/>
        </w:rPr>
        <w:t>200</w:t>
      </w:r>
      <w:r w:rsidR="00A14669" w:rsidRPr="001531D1">
        <w:rPr>
          <w:sz w:val="28"/>
        </w:rPr>
        <w:t>7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br w:type="page"/>
      </w:r>
      <w:r w:rsidR="00314304">
        <w:lastRenderedPageBreak/>
        <w:t>СОДЕРЖАНИЕ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</w:p>
    <w:p w:rsidR="006F7CCA" w:rsidRPr="001531D1" w:rsidRDefault="006F7CCA" w:rsidP="00314304">
      <w:pPr>
        <w:pStyle w:val="31"/>
        <w:shd w:val="clear" w:color="000000" w:fill="auto"/>
        <w:tabs>
          <w:tab w:val="left" w:pos="360"/>
        </w:tabs>
        <w:spacing w:line="360" w:lineRule="auto"/>
        <w:ind w:firstLine="0"/>
        <w:jc w:val="both"/>
      </w:pPr>
      <w:r w:rsidRPr="001531D1">
        <w:t>Введение</w:t>
      </w:r>
      <w:r w:rsidR="001531D1" w:rsidRPr="001531D1">
        <w:t xml:space="preserve"> </w:t>
      </w:r>
    </w:p>
    <w:p w:rsidR="006F7CCA" w:rsidRPr="001531D1" w:rsidRDefault="006F7CCA" w:rsidP="00314304">
      <w:pPr>
        <w:pStyle w:val="31"/>
        <w:numPr>
          <w:ilvl w:val="0"/>
          <w:numId w:val="1"/>
        </w:numPr>
        <w:shd w:val="clear" w:color="000000" w:fill="auto"/>
        <w:tabs>
          <w:tab w:val="clear" w:pos="1440"/>
          <w:tab w:val="left" w:pos="360"/>
          <w:tab w:val="num" w:pos="540"/>
        </w:tabs>
        <w:spacing w:line="360" w:lineRule="auto"/>
        <w:ind w:left="0" w:firstLine="0"/>
        <w:jc w:val="both"/>
      </w:pPr>
      <w:r w:rsidRPr="001531D1">
        <w:t>Основная часть</w:t>
      </w:r>
    </w:p>
    <w:p w:rsidR="006F7CCA" w:rsidRPr="001531D1" w:rsidRDefault="00314304" w:rsidP="00314304">
      <w:pPr>
        <w:pStyle w:val="31"/>
        <w:numPr>
          <w:ilvl w:val="1"/>
          <w:numId w:val="1"/>
        </w:numPr>
        <w:shd w:val="clear" w:color="000000" w:fill="auto"/>
        <w:tabs>
          <w:tab w:val="num" w:pos="0"/>
          <w:tab w:val="left" w:pos="360"/>
        </w:tabs>
        <w:spacing w:line="360" w:lineRule="auto"/>
        <w:ind w:firstLine="0"/>
        <w:jc w:val="both"/>
      </w:pPr>
      <w:r>
        <w:t xml:space="preserve">1.1 </w:t>
      </w:r>
      <w:r w:rsidR="006F7CCA" w:rsidRPr="001531D1">
        <w:t>Нормативно-правовые источники по организации</w:t>
      </w:r>
      <w:r w:rsidR="001531D1" w:rsidRPr="001531D1">
        <w:t xml:space="preserve"> </w:t>
      </w:r>
      <w:r>
        <w:t>работы с семьей</w:t>
      </w:r>
    </w:p>
    <w:p w:rsidR="006F7CCA" w:rsidRPr="001531D1" w:rsidRDefault="00314304" w:rsidP="00314304">
      <w:pPr>
        <w:pStyle w:val="31"/>
        <w:numPr>
          <w:ilvl w:val="1"/>
          <w:numId w:val="1"/>
        </w:numPr>
        <w:shd w:val="clear" w:color="000000" w:fill="auto"/>
        <w:tabs>
          <w:tab w:val="num" w:pos="0"/>
          <w:tab w:val="left" w:pos="360"/>
        </w:tabs>
        <w:spacing w:line="360" w:lineRule="auto"/>
        <w:ind w:firstLine="0"/>
        <w:jc w:val="both"/>
      </w:pPr>
      <w:r>
        <w:t xml:space="preserve">1.2 </w:t>
      </w:r>
      <w:r w:rsidR="006F7CCA" w:rsidRPr="001531D1">
        <w:t>Формы работы с семьей</w:t>
      </w:r>
    </w:p>
    <w:p w:rsidR="006F7CCA" w:rsidRPr="001531D1" w:rsidRDefault="00314304" w:rsidP="00314304">
      <w:pPr>
        <w:pStyle w:val="31"/>
        <w:numPr>
          <w:ilvl w:val="1"/>
          <w:numId w:val="1"/>
        </w:numPr>
        <w:shd w:val="clear" w:color="000000" w:fill="auto"/>
        <w:tabs>
          <w:tab w:val="num" w:pos="0"/>
          <w:tab w:val="left" w:pos="360"/>
        </w:tabs>
        <w:spacing w:line="360" w:lineRule="auto"/>
        <w:ind w:firstLine="0"/>
        <w:jc w:val="both"/>
      </w:pPr>
      <w:r>
        <w:t xml:space="preserve">1.3 </w:t>
      </w:r>
      <w:r w:rsidR="006F7CCA" w:rsidRPr="001531D1">
        <w:t>Роль методической службы в работе с семьей</w:t>
      </w:r>
    </w:p>
    <w:p w:rsidR="00D47D56" w:rsidRPr="001531D1" w:rsidRDefault="00314304" w:rsidP="00314304">
      <w:pPr>
        <w:pStyle w:val="31"/>
        <w:numPr>
          <w:ilvl w:val="1"/>
          <w:numId w:val="1"/>
        </w:numPr>
        <w:shd w:val="clear" w:color="000000" w:fill="auto"/>
        <w:tabs>
          <w:tab w:val="num" w:pos="0"/>
          <w:tab w:val="left" w:pos="360"/>
        </w:tabs>
        <w:spacing w:line="360" w:lineRule="auto"/>
        <w:ind w:firstLine="0"/>
        <w:jc w:val="both"/>
      </w:pPr>
      <w:r>
        <w:t xml:space="preserve">1.4 </w:t>
      </w:r>
      <w:r w:rsidR="006F7CCA" w:rsidRPr="001531D1">
        <w:t xml:space="preserve">Структурно-функциональная модель методической службы МОУ ДОД </w:t>
      </w:r>
      <w:r w:rsidR="00A14669" w:rsidRPr="001531D1">
        <w:t>ДЮСШ «Самбо и Дзюдо</w:t>
      </w:r>
      <w:r>
        <w:t>»</w:t>
      </w:r>
    </w:p>
    <w:p w:rsidR="00D47D56" w:rsidRPr="001531D1" w:rsidRDefault="00314304" w:rsidP="00314304">
      <w:pPr>
        <w:pStyle w:val="31"/>
        <w:numPr>
          <w:ilvl w:val="1"/>
          <w:numId w:val="1"/>
        </w:numPr>
        <w:shd w:val="clear" w:color="000000" w:fill="auto"/>
        <w:tabs>
          <w:tab w:val="num" w:pos="0"/>
          <w:tab w:val="left" w:pos="360"/>
        </w:tabs>
        <w:spacing w:line="360" w:lineRule="auto"/>
        <w:ind w:firstLine="0"/>
        <w:jc w:val="both"/>
      </w:pPr>
      <w:r>
        <w:rPr>
          <w:bCs/>
          <w:iCs/>
          <w:szCs w:val="28"/>
        </w:rPr>
        <w:t xml:space="preserve">1.5 </w:t>
      </w:r>
      <w:r w:rsidR="00D47D56" w:rsidRPr="001531D1">
        <w:rPr>
          <w:bCs/>
          <w:iCs/>
          <w:szCs w:val="28"/>
        </w:rPr>
        <w:t>Из чего складывается сотрудничество с родителями?</w:t>
      </w:r>
    </w:p>
    <w:p w:rsidR="00D47D56" w:rsidRPr="001531D1" w:rsidRDefault="001531D1" w:rsidP="00314304">
      <w:pPr>
        <w:pStyle w:val="31"/>
        <w:numPr>
          <w:ilvl w:val="0"/>
          <w:numId w:val="1"/>
        </w:numPr>
        <w:shd w:val="clear" w:color="000000" w:fill="auto"/>
        <w:tabs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</w:pPr>
      <w:r w:rsidRPr="001531D1">
        <w:rPr>
          <w:bCs/>
          <w:iCs/>
          <w:szCs w:val="28"/>
        </w:rPr>
        <w:t xml:space="preserve"> </w:t>
      </w:r>
      <w:r w:rsidR="00314304">
        <w:t>Проектировочная деятельность</w:t>
      </w:r>
    </w:p>
    <w:p w:rsidR="006F7CCA" w:rsidRPr="001531D1" w:rsidRDefault="006F7CCA" w:rsidP="00314304">
      <w:pPr>
        <w:pStyle w:val="31"/>
        <w:shd w:val="clear" w:color="000000" w:fill="auto"/>
        <w:tabs>
          <w:tab w:val="left" w:pos="360"/>
        </w:tabs>
        <w:spacing w:line="360" w:lineRule="auto"/>
        <w:ind w:firstLine="0"/>
        <w:jc w:val="both"/>
      </w:pPr>
      <w:r w:rsidRPr="001531D1">
        <w:t xml:space="preserve">2.1 Перспективы работы МОУ ДОД </w:t>
      </w:r>
      <w:r w:rsidR="00A14669" w:rsidRPr="001531D1">
        <w:t>ДЮСШ «Самбо и Дзюдо</w:t>
      </w:r>
      <w:r w:rsidRPr="001531D1">
        <w:t>»</w:t>
      </w:r>
      <w:r w:rsidR="00314304">
        <w:t xml:space="preserve"> с родителями</w:t>
      </w:r>
    </w:p>
    <w:p w:rsidR="006F7CCA" w:rsidRPr="001531D1" w:rsidRDefault="006F7CCA" w:rsidP="00314304">
      <w:pPr>
        <w:pStyle w:val="31"/>
        <w:shd w:val="clear" w:color="000000" w:fill="auto"/>
        <w:tabs>
          <w:tab w:val="left" w:pos="360"/>
        </w:tabs>
        <w:spacing w:line="360" w:lineRule="auto"/>
        <w:ind w:firstLine="0"/>
        <w:jc w:val="both"/>
      </w:pPr>
      <w:r w:rsidRPr="001531D1">
        <w:t>Заключение</w:t>
      </w:r>
    </w:p>
    <w:p w:rsidR="006F7CCA" w:rsidRPr="001531D1" w:rsidRDefault="006F7CCA" w:rsidP="00314304">
      <w:pPr>
        <w:pStyle w:val="31"/>
        <w:shd w:val="clear" w:color="000000" w:fill="auto"/>
        <w:tabs>
          <w:tab w:val="left" w:pos="360"/>
        </w:tabs>
        <w:spacing w:line="360" w:lineRule="auto"/>
        <w:ind w:firstLine="0"/>
        <w:jc w:val="both"/>
      </w:pPr>
      <w:r w:rsidRPr="001531D1">
        <w:t>Литература</w:t>
      </w:r>
    </w:p>
    <w:p w:rsidR="006F7CCA" w:rsidRPr="001531D1" w:rsidRDefault="006F7CCA" w:rsidP="00314304">
      <w:pPr>
        <w:pStyle w:val="31"/>
        <w:shd w:val="clear" w:color="000000" w:fill="auto"/>
        <w:tabs>
          <w:tab w:val="left" w:pos="360"/>
        </w:tabs>
        <w:spacing w:line="360" w:lineRule="auto"/>
        <w:ind w:firstLine="0"/>
        <w:jc w:val="both"/>
      </w:pPr>
      <w:r w:rsidRPr="001531D1">
        <w:t>Приложения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</w:p>
    <w:p w:rsidR="006F7CCA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br w:type="page"/>
        <w:t>ВВЕДЕНИЕ</w:t>
      </w:r>
    </w:p>
    <w:p w:rsidR="000B5A1C" w:rsidRPr="001531D1" w:rsidRDefault="000B5A1C" w:rsidP="001531D1">
      <w:pPr>
        <w:pStyle w:val="31"/>
        <w:shd w:val="clear" w:color="000000" w:fill="auto"/>
        <w:spacing w:line="360" w:lineRule="auto"/>
        <w:ind w:firstLine="709"/>
        <w:jc w:val="both"/>
      </w:pPr>
    </w:p>
    <w:p w:rsidR="00BB4107" w:rsidRPr="001531D1" w:rsidRDefault="009C0A4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Основной задачей </w:t>
      </w:r>
      <w:r w:rsidR="00A07BCA" w:rsidRPr="001531D1">
        <w:rPr>
          <w:sz w:val="28"/>
        </w:rPr>
        <w:t>спортивной школы по</w:t>
      </w:r>
      <w:r w:rsidRPr="001531D1">
        <w:rPr>
          <w:sz w:val="28"/>
        </w:rPr>
        <w:t xml:space="preserve"> проблеме</w:t>
      </w:r>
      <w:r w:rsidR="00A07BCA" w:rsidRPr="001531D1">
        <w:rPr>
          <w:sz w:val="28"/>
        </w:rPr>
        <w:t xml:space="preserve"> воспитания юных спортсменов</w:t>
      </w:r>
      <w:r w:rsidRPr="001531D1">
        <w:rPr>
          <w:sz w:val="28"/>
        </w:rPr>
        <w:t xml:space="preserve"> является организация системы работы тренера с родителями. </w:t>
      </w:r>
    </w:p>
    <w:p w:rsidR="009C0A4E" w:rsidRPr="001531D1" w:rsidRDefault="009C0A4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Цель этой работы - помочь ребёнку стать уверенной зрелой личностью, которая сможет найти своё место в современном обществе, понимать и принимать общечеловеческие ценности. </w:t>
      </w:r>
      <w:r w:rsidR="00A07BCA" w:rsidRPr="001531D1">
        <w:rPr>
          <w:sz w:val="28"/>
        </w:rPr>
        <w:t>Детско-юношеская спортивная ш</w:t>
      </w:r>
      <w:r w:rsidRPr="001531D1">
        <w:rPr>
          <w:sz w:val="28"/>
        </w:rPr>
        <w:t>кола призвана помочь семье в воспитани</w:t>
      </w:r>
      <w:r w:rsidR="00BB4107" w:rsidRPr="001531D1">
        <w:rPr>
          <w:sz w:val="28"/>
        </w:rPr>
        <w:t>и детей</w:t>
      </w:r>
      <w:r w:rsidRPr="001531D1">
        <w:rPr>
          <w:sz w:val="28"/>
        </w:rPr>
        <w:t xml:space="preserve"> и основная главная роль отводится </w:t>
      </w:r>
      <w:r w:rsidR="00A07BCA" w:rsidRPr="001531D1">
        <w:rPr>
          <w:sz w:val="28"/>
        </w:rPr>
        <w:t>тренеру-</w:t>
      </w:r>
      <w:r w:rsidRPr="001531D1">
        <w:rPr>
          <w:sz w:val="28"/>
        </w:rPr>
        <w:t>преподавателю. Поэтому эффективность воспитательной работы зависит от взаимоотношений преподавателя с родителями, его умения сотрудничать с семьёй, опираться на её помощь и поддержку.</w:t>
      </w:r>
    </w:p>
    <w:p w:rsidR="009C0A4E" w:rsidRPr="001531D1" w:rsidRDefault="009C0A4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Это кропотливая ежедневная работа и формы, методы её разнообразны. Это и родительские собрания, групповые и индивидуальные беседы, пропаганда психолого-педагогических знаний, консультации, педагогические практикумы, “круглые столы”, посещения на дому, привлечение к непосредственной работе с детьми. Однако тренер должен понимать, что разнообразие форм и методов ещё не всегда обеспечивает успех работы. Основная и главная задача педагога - сделать семью своим союзником, единомышленником, создат</w:t>
      </w:r>
      <w:r w:rsidR="00BB4107" w:rsidRPr="001531D1">
        <w:rPr>
          <w:sz w:val="28"/>
        </w:rPr>
        <w:t>ь демократичный стиль отношений</w:t>
      </w:r>
      <w:r w:rsidRPr="001531D1">
        <w:rPr>
          <w:sz w:val="28"/>
        </w:rPr>
        <w:t xml:space="preserve"> он должен обладать большим терпением и тактом. Порой с родителями работать значительно труднее, чем с детьми.</w:t>
      </w:r>
    </w:p>
    <w:p w:rsidR="009C0A4E" w:rsidRPr="001531D1" w:rsidRDefault="009C0A4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Уважения к себе требуют не только взрослые, но и современные дети. Порой желание</w:t>
      </w:r>
      <w:r w:rsidR="00881CC5" w:rsidRPr="001531D1">
        <w:rPr>
          <w:sz w:val="28"/>
        </w:rPr>
        <w:t xml:space="preserve"> ребенка</w:t>
      </w:r>
      <w:r w:rsidRPr="001531D1">
        <w:rPr>
          <w:sz w:val="28"/>
        </w:rPr>
        <w:t xml:space="preserve"> отстоять своё собственное мнение мы принимаем за дерзость и невоспитанность. Со временем непонимание, нелюбовь, обиды, несправедливость (в детском представлении) делают </w:t>
      </w:r>
      <w:r w:rsidR="00881CC5" w:rsidRPr="001531D1">
        <w:rPr>
          <w:sz w:val="28"/>
        </w:rPr>
        <w:t>его</w:t>
      </w:r>
      <w:r w:rsidRPr="001531D1">
        <w:rPr>
          <w:sz w:val="28"/>
        </w:rPr>
        <w:t xml:space="preserve"> “трудным”. Уважение и искренняя любовь в сочетании с педагогическим мастерством учителя - вот ключ к воспитанию и развитию личности! И </w:t>
      </w:r>
      <w:r w:rsidR="00881CC5" w:rsidRPr="001531D1">
        <w:rPr>
          <w:sz w:val="28"/>
        </w:rPr>
        <w:t>тренеру</w:t>
      </w:r>
      <w:r w:rsidRPr="001531D1">
        <w:rPr>
          <w:sz w:val="28"/>
        </w:rPr>
        <w:t xml:space="preserve"> и родителям необходимо подходить к каждому </w:t>
      </w:r>
      <w:r w:rsidR="00881CC5" w:rsidRPr="001531D1">
        <w:rPr>
          <w:sz w:val="28"/>
        </w:rPr>
        <w:t>воспитаннику</w:t>
      </w:r>
      <w:r w:rsidRPr="001531D1">
        <w:rPr>
          <w:sz w:val="28"/>
        </w:rPr>
        <w:t xml:space="preserve"> с оптимистической верой в то положительное, что</w:t>
      </w:r>
      <w:r w:rsidR="00BB4107" w:rsidRPr="001531D1">
        <w:rPr>
          <w:sz w:val="28"/>
        </w:rPr>
        <w:t xml:space="preserve"> в нём есть, что можно развить, п</w:t>
      </w:r>
      <w:r w:rsidRPr="001531D1">
        <w:rPr>
          <w:sz w:val="28"/>
        </w:rPr>
        <w:t xml:space="preserve">омочь ребёнку поверить в себя, </w:t>
      </w:r>
      <w:r w:rsidR="000B5A1C">
        <w:rPr>
          <w:sz w:val="28"/>
        </w:rPr>
        <w:t>раскрыть свою индивидуальность.</w:t>
      </w:r>
    </w:p>
    <w:p w:rsidR="000B5A1C" w:rsidRDefault="009C0A4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Осуществить эту нелёгкую задачу можно лишь при отношениях полного доверия и искренности </w:t>
      </w:r>
      <w:r w:rsidR="00881CC5" w:rsidRPr="001531D1">
        <w:rPr>
          <w:sz w:val="28"/>
        </w:rPr>
        <w:t xml:space="preserve">тренера </w:t>
      </w:r>
      <w:r w:rsidRPr="001531D1">
        <w:rPr>
          <w:sz w:val="28"/>
        </w:rPr>
        <w:t xml:space="preserve">и родителей. Такие взаимоотношения закладывают основу правильного воспитания, формируют уверенных в </w:t>
      </w:r>
      <w:r w:rsidR="000B5A1C">
        <w:rPr>
          <w:sz w:val="28"/>
        </w:rPr>
        <w:t>себе детей, любящих себя и мир.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5A1C">
        <w:rPr>
          <w:b/>
          <w:bCs/>
          <w:sz w:val="28"/>
        </w:rPr>
        <w:t>Цель</w:t>
      </w:r>
      <w:r w:rsidRPr="001531D1">
        <w:rPr>
          <w:bCs/>
          <w:sz w:val="28"/>
        </w:rPr>
        <w:t xml:space="preserve"> работы</w:t>
      </w:r>
      <w:r w:rsidR="00881CC5" w:rsidRPr="001531D1">
        <w:rPr>
          <w:bCs/>
          <w:sz w:val="28"/>
        </w:rPr>
        <w:t xml:space="preserve"> методиста-инструктора</w:t>
      </w:r>
      <w:r w:rsidRPr="001531D1">
        <w:rPr>
          <w:bCs/>
          <w:sz w:val="28"/>
        </w:rPr>
        <w:t>:</w:t>
      </w:r>
      <w:r w:rsidRPr="001531D1">
        <w:rPr>
          <w:sz w:val="28"/>
        </w:rPr>
        <w:t xml:space="preserve"> </w:t>
      </w:r>
      <w:r w:rsidR="008A5603" w:rsidRPr="001531D1">
        <w:rPr>
          <w:sz w:val="28"/>
        </w:rPr>
        <w:t>на основе анализа деятельности методической службы по работе с семье</w:t>
      </w:r>
      <w:r w:rsidR="009C0A4E" w:rsidRPr="001531D1">
        <w:rPr>
          <w:sz w:val="28"/>
        </w:rPr>
        <w:t>й</w:t>
      </w:r>
      <w:r w:rsidR="008A5603" w:rsidRPr="001531D1">
        <w:rPr>
          <w:sz w:val="28"/>
        </w:rPr>
        <w:t>, определить условия</w:t>
      </w:r>
      <w:r w:rsidR="00A14669" w:rsidRPr="001531D1">
        <w:rPr>
          <w:sz w:val="28"/>
        </w:rPr>
        <w:t xml:space="preserve"> для сотрудничества родителей и </w:t>
      </w:r>
      <w:r w:rsidR="009C0A4E" w:rsidRPr="001531D1">
        <w:rPr>
          <w:sz w:val="28"/>
        </w:rPr>
        <w:t xml:space="preserve">спортивной </w:t>
      </w:r>
      <w:r w:rsidR="00A14669" w:rsidRPr="001531D1">
        <w:rPr>
          <w:sz w:val="28"/>
        </w:rPr>
        <w:t xml:space="preserve">школы в деле воспитания на основе единой педагогической позиции </w:t>
      </w:r>
    </w:p>
    <w:p w:rsidR="006F7CCA" w:rsidRPr="000B5A1C" w:rsidRDefault="006F7CCA" w:rsidP="001531D1">
      <w:pPr>
        <w:pStyle w:val="31"/>
        <w:shd w:val="clear" w:color="000000" w:fill="auto"/>
        <w:spacing w:line="360" w:lineRule="auto"/>
        <w:ind w:firstLine="709"/>
        <w:jc w:val="both"/>
        <w:rPr>
          <w:b/>
          <w:bCs/>
        </w:rPr>
      </w:pPr>
      <w:r w:rsidRPr="000B5A1C">
        <w:rPr>
          <w:b/>
          <w:bCs/>
        </w:rPr>
        <w:t xml:space="preserve">Задачи: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- изучить литературу по данной теме;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- изучить документацию, имеющуюся</w:t>
      </w:r>
      <w:r w:rsidR="001531D1" w:rsidRPr="001531D1">
        <w:t xml:space="preserve"> </w:t>
      </w:r>
      <w:r w:rsidRPr="001531D1">
        <w:t>в учреждении;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- наметить перспективы работы методической службы с семьей.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t>Гипотеза</w:t>
      </w:r>
      <w:r w:rsidRPr="001531D1">
        <w:t xml:space="preserve">: Проанализировав </w:t>
      </w:r>
      <w:r w:rsidR="00881CC5" w:rsidRPr="001531D1">
        <w:t xml:space="preserve">все </w:t>
      </w:r>
      <w:r w:rsidRPr="001531D1">
        <w:t>точки зрения на данный вопрос и ситуацию в нашем учреждении, мы сможем повлиять на отношение родителе</w:t>
      </w:r>
      <w:r w:rsidR="00881CC5" w:rsidRPr="001531D1">
        <w:t xml:space="preserve">й к дополнительному образованию, в частности к спортивной школе, </w:t>
      </w:r>
      <w:r w:rsidRPr="001531D1">
        <w:t>и выстроить с ними</w:t>
      </w:r>
      <w:r w:rsidR="001531D1" w:rsidRPr="001531D1">
        <w:t xml:space="preserve"> </w:t>
      </w:r>
      <w:r w:rsidRPr="001531D1">
        <w:t>позитивное взаимодействие.</w:t>
      </w:r>
    </w:p>
    <w:p w:rsidR="006F7CCA" w:rsidRPr="007B7BA2" w:rsidRDefault="006F7CCA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531D1">
        <w:rPr>
          <w:bCs/>
          <w:sz w:val="28"/>
        </w:rPr>
        <w:br w:type="page"/>
      </w:r>
      <w:r w:rsidR="007B7BA2" w:rsidRPr="007B7BA2">
        <w:rPr>
          <w:bCs/>
          <w:sz w:val="28"/>
          <w:szCs w:val="28"/>
        </w:rPr>
        <w:t>1.ОСНОВНАЯ ЧАСТЬ</w:t>
      </w:r>
    </w:p>
    <w:p w:rsidR="000B5A1C" w:rsidRPr="000B5A1C" w:rsidRDefault="000B5A1C" w:rsidP="001531D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7CCA" w:rsidRPr="000B5A1C" w:rsidRDefault="00B53F6C" w:rsidP="001531D1">
      <w:pPr>
        <w:pStyle w:val="21"/>
        <w:shd w:val="clear" w:color="000000" w:fill="auto"/>
        <w:ind w:firstLine="709"/>
        <w:rPr>
          <w:b/>
          <w:bCs/>
          <w:iCs/>
          <w:szCs w:val="28"/>
        </w:rPr>
      </w:pPr>
      <w:r w:rsidRPr="000B5A1C">
        <w:rPr>
          <w:b/>
          <w:bCs/>
          <w:iCs/>
          <w:szCs w:val="28"/>
        </w:rPr>
        <w:t>1.1</w:t>
      </w:r>
      <w:r w:rsidR="000B5A1C" w:rsidRPr="000B5A1C">
        <w:rPr>
          <w:b/>
          <w:bCs/>
          <w:iCs/>
          <w:szCs w:val="28"/>
        </w:rPr>
        <w:t xml:space="preserve"> </w:t>
      </w:r>
      <w:r w:rsidR="006F7CCA" w:rsidRPr="000B5A1C">
        <w:rPr>
          <w:b/>
          <w:bCs/>
          <w:iCs/>
          <w:szCs w:val="28"/>
        </w:rPr>
        <w:t xml:space="preserve">Нормативно-правовая информация о взаимодействии </w:t>
      </w:r>
      <w:r w:rsidR="00881CC5" w:rsidRPr="000B5A1C">
        <w:rPr>
          <w:b/>
          <w:bCs/>
          <w:iCs/>
          <w:szCs w:val="28"/>
        </w:rPr>
        <w:t>ДЮСШ</w:t>
      </w:r>
      <w:r w:rsidR="000B5A1C" w:rsidRPr="000B5A1C">
        <w:rPr>
          <w:b/>
          <w:bCs/>
          <w:iCs/>
          <w:szCs w:val="28"/>
        </w:rPr>
        <w:t xml:space="preserve"> с семьей</w:t>
      </w:r>
    </w:p>
    <w:p w:rsidR="000B5A1C" w:rsidRPr="001531D1" w:rsidRDefault="000B5A1C" w:rsidP="001531D1">
      <w:pPr>
        <w:pStyle w:val="21"/>
        <w:shd w:val="clear" w:color="000000" w:fill="auto"/>
        <w:ind w:firstLine="709"/>
        <w:rPr>
          <w:bCs/>
          <w:iCs/>
          <w:szCs w:val="28"/>
        </w:rPr>
      </w:pPr>
    </w:p>
    <w:p w:rsidR="006F7CCA" w:rsidRPr="001531D1" w:rsidRDefault="006F7CCA" w:rsidP="000B5A1C">
      <w:pPr>
        <w:pStyle w:val="21"/>
        <w:shd w:val="clear" w:color="000000" w:fill="auto"/>
        <w:ind w:firstLine="709"/>
      </w:pPr>
      <w:r w:rsidRPr="001531D1">
        <w:t xml:space="preserve">В письме министерства образования Российской Федерации от 18 июля </w:t>
      </w:r>
      <w:smartTag w:uri="urn:schemas-microsoft-com:office:smarttags" w:element="metricconverter">
        <w:smartTagPr>
          <w:attr w:name="ProductID" w:val="2003 г"/>
        </w:smartTagPr>
        <w:r w:rsidRPr="001531D1">
          <w:t>2003 г</w:t>
        </w:r>
      </w:smartTag>
      <w:r w:rsidRPr="001531D1">
        <w:t>. № 28-51-565/16 была предоставлена информация об организации работы с родительской общественностью по проблемам воспитания детей и молодежи в регионах Российской Федерации.</w:t>
      </w:r>
      <w:r w:rsidR="000B5A1C">
        <w:t xml:space="preserve"> </w:t>
      </w:r>
      <w:r w:rsidRPr="001531D1">
        <w:t>Практически во всех регионах Российской Федерации разработаны</w:t>
      </w:r>
      <w:r w:rsidR="001531D1" w:rsidRPr="001531D1">
        <w:t xml:space="preserve"> </w:t>
      </w:r>
      <w:r w:rsidRPr="001531D1">
        <w:t>программы по работе с семьей, привлечению родителей и общественности к воспитанию.На региональном уровне широкое распространение получили ежегодные родительские собрания, конференции по проблемам воспитания</w:t>
      </w:r>
      <w:r w:rsidR="001531D1" w:rsidRPr="001531D1">
        <w:t xml:space="preserve"> </w:t>
      </w:r>
      <w:r w:rsidRPr="001531D1">
        <w:t>с широким привлечением родительской общественности, родительские собрания отцов, разработка методических пособий «Школа для родителей».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Как показывает информация из регионов, в системе общего образования активно используются четыре формы</w:t>
      </w:r>
      <w:r w:rsidR="001531D1" w:rsidRPr="001531D1">
        <w:rPr>
          <w:sz w:val="28"/>
        </w:rPr>
        <w:t xml:space="preserve"> </w:t>
      </w:r>
      <w:r w:rsidRPr="001531D1">
        <w:rPr>
          <w:sz w:val="28"/>
        </w:rPr>
        <w:t>работы с семьей:</w:t>
      </w:r>
    </w:p>
    <w:p w:rsidR="006F7CCA" w:rsidRPr="001531D1" w:rsidRDefault="006F7CCA" w:rsidP="001531D1">
      <w:pPr>
        <w:numPr>
          <w:ilvl w:val="0"/>
          <w:numId w:val="3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Интерактивная: </w:t>
      </w:r>
      <w:r w:rsidRPr="001531D1">
        <w:rPr>
          <w:iCs/>
          <w:sz w:val="28"/>
        </w:rPr>
        <w:t>анкетирование, диагностика, дискуссии, круглые столы конференции, вечера вопросов и ответов, консультации специалистов.</w:t>
      </w:r>
    </w:p>
    <w:p w:rsidR="006F7CCA" w:rsidRPr="001531D1" w:rsidRDefault="006F7CCA" w:rsidP="001531D1">
      <w:pPr>
        <w:numPr>
          <w:ilvl w:val="0"/>
          <w:numId w:val="3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Традиционная: </w:t>
      </w:r>
      <w:r w:rsidRPr="001531D1">
        <w:rPr>
          <w:iCs/>
          <w:sz w:val="28"/>
        </w:rPr>
        <w:t>тематические классные часы, родительские собрания (классные общешкольные, городские, районные, областные), вечера отдыха, семейные спортивные</w:t>
      </w:r>
      <w:r w:rsidR="001531D1" w:rsidRPr="001531D1">
        <w:rPr>
          <w:iCs/>
          <w:sz w:val="28"/>
        </w:rPr>
        <w:t xml:space="preserve"> </w:t>
      </w:r>
      <w:r w:rsidRPr="001531D1">
        <w:rPr>
          <w:iCs/>
          <w:sz w:val="28"/>
        </w:rPr>
        <w:t>и интеллектуальные состязания, творческие конкурсы.</w:t>
      </w:r>
    </w:p>
    <w:p w:rsidR="006F7CCA" w:rsidRPr="001531D1" w:rsidRDefault="006F7CCA" w:rsidP="001531D1">
      <w:pPr>
        <w:numPr>
          <w:ilvl w:val="0"/>
          <w:numId w:val="3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Просветительская: </w:t>
      </w:r>
      <w:r w:rsidRPr="001531D1">
        <w:rPr>
          <w:iCs/>
          <w:sz w:val="28"/>
        </w:rPr>
        <w:t xml:space="preserve">использование СМИ для освещения проблем воспитания и обучения детей, организация родительского всеобуча, выпуск бюллетеней, информационных листков, стенды и уголки для родителей. </w:t>
      </w:r>
    </w:p>
    <w:p w:rsidR="006F7CCA" w:rsidRPr="001531D1" w:rsidRDefault="006F7CCA" w:rsidP="001531D1">
      <w:pPr>
        <w:numPr>
          <w:ilvl w:val="0"/>
          <w:numId w:val="3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Государственно-общественная: </w:t>
      </w:r>
      <w:r w:rsidRPr="001531D1">
        <w:rPr>
          <w:iCs/>
          <w:sz w:val="28"/>
        </w:rPr>
        <w:t>создание попечительских советов, советов школ, советов отцов, городских и районных советов родителей.</w:t>
      </w:r>
    </w:p>
    <w:p w:rsidR="006F7CCA" w:rsidRPr="001531D1" w:rsidRDefault="006F7CCA" w:rsidP="001531D1">
      <w:pPr>
        <w:pStyle w:val="21"/>
        <w:shd w:val="clear" w:color="000000" w:fill="auto"/>
        <w:ind w:firstLine="709"/>
      </w:pPr>
      <w:r w:rsidRPr="001531D1">
        <w:t xml:space="preserve">Совместная деятельность детей, родителей и </w:t>
      </w:r>
      <w:r w:rsidR="00BD1CAD" w:rsidRPr="001531D1">
        <w:t>преподавателей</w:t>
      </w:r>
      <w:r w:rsidRPr="001531D1">
        <w:t xml:space="preserve"> может быть успешной, если: </w:t>
      </w:r>
    </w:p>
    <w:p w:rsidR="006F7CCA" w:rsidRPr="001531D1" w:rsidRDefault="006F7CCA" w:rsidP="001531D1">
      <w:pPr>
        <w:pStyle w:val="21"/>
        <w:shd w:val="clear" w:color="000000" w:fill="auto"/>
        <w:ind w:firstLine="709"/>
      </w:pPr>
      <w:r w:rsidRPr="001531D1">
        <w:t>- дети, родители,</w:t>
      </w:r>
      <w:r w:rsidR="00BD1CAD" w:rsidRPr="001531D1">
        <w:t xml:space="preserve"> тренеры</w:t>
      </w:r>
      <w:r w:rsidRPr="001531D1">
        <w:t xml:space="preserve"> положительно настроены на совместную работу, желают действовать сообща, осознают ее цели и находят в ней личностный смысл;</w:t>
      </w:r>
    </w:p>
    <w:p w:rsidR="006F7CCA" w:rsidRPr="001531D1" w:rsidRDefault="006F7CCA" w:rsidP="000B5A1C">
      <w:pPr>
        <w:numPr>
          <w:ilvl w:val="0"/>
          <w:numId w:val="3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осуществляется совместное планирование, организация и проведение итогов деятельности; с учетом желания и возможностей участников работы распределены роли, функции, сферы деятельности;</w:t>
      </w:r>
    </w:p>
    <w:p w:rsidR="006F7CCA" w:rsidRPr="001531D1" w:rsidRDefault="006F7CCA" w:rsidP="000B5A1C">
      <w:pPr>
        <w:numPr>
          <w:ilvl w:val="0"/>
          <w:numId w:val="3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создаются ситуации свободного выбора участниками различных видов, способов, форм и своей позиции в совместной работе;</w:t>
      </w:r>
    </w:p>
    <w:p w:rsidR="006F7CCA" w:rsidRPr="001531D1" w:rsidRDefault="006F7CCA" w:rsidP="000B5A1C">
      <w:pPr>
        <w:numPr>
          <w:ilvl w:val="0"/>
          <w:numId w:val="3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отсутствует навязывание, давление на детей и родителей; действия, стиль </w:t>
      </w:r>
      <w:r w:rsidR="00BD1CAD" w:rsidRPr="001531D1">
        <w:rPr>
          <w:sz w:val="28"/>
        </w:rPr>
        <w:t>тренера-преподавателя</w:t>
      </w:r>
      <w:r w:rsidRPr="001531D1">
        <w:rPr>
          <w:sz w:val="28"/>
        </w:rPr>
        <w:t xml:space="preserve"> способствуют самореализации и самовыражению участников деятельности.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F7CCA" w:rsidRPr="00DB7B85" w:rsidRDefault="00B53F6C" w:rsidP="001531D1">
      <w:pPr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B7B85">
        <w:rPr>
          <w:b/>
          <w:bCs/>
          <w:iCs/>
          <w:sz w:val="28"/>
          <w:szCs w:val="28"/>
        </w:rPr>
        <w:t>1.2</w:t>
      </w:r>
      <w:r w:rsidR="000B5A1C" w:rsidRPr="00DB7B85">
        <w:rPr>
          <w:b/>
          <w:bCs/>
          <w:iCs/>
          <w:sz w:val="28"/>
          <w:szCs w:val="28"/>
        </w:rPr>
        <w:t>Формы работы с семьей</w:t>
      </w:r>
    </w:p>
    <w:p w:rsidR="000B5A1C" w:rsidRPr="00DB7B85" w:rsidRDefault="000B5A1C" w:rsidP="001531D1">
      <w:pPr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1531D1">
        <w:rPr>
          <w:bCs/>
          <w:sz w:val="28"/>
        </w:rPr>
        <w:t>1.</w:t>
      </w:r>
      <w:r w:rsidR="00B53F6C" w:rsidRPr="001531D1">
        <w:rPr>
          <w:bCs/>
          <w:sz w:val="28"/>
        </w:rPr>
        <w:t>2.1</w:t>
      </w:r>
      <w:r w:rsidR="000B5A1C">
        <w:rPr>
          <w:bCs/>
          <w:sz w:val="28"/>
        </w:rPr>
        <w:t xml:space="preserve"> </w:t>
      </w:r>
      <w:r w:rsidR="006F7CCA" w:rsidRPr="001531D1">
        <w:rPr>
          <w:bCs/>
          <w:sz w:val="28"/>
        </w:rPr>
        <w:t>Формы сотрудничества: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Собрание, где обсуждаются проблемы, отражающие общие интересы родителей и детей.</w:t>
      </w:r>
      <w:r w:rsidR="000B5A1C">
        <w:rPr>
          <w:sz w:val="28"/>
        </w:rPr>
        <w:t xml:space="preserve"> </w:t>
      </w:r>
      <w:r w:rsidRPr="001531D1">
        <w:rPr>
          <w:sz w:val="28"/>
        </w:rPr>
        <w:t>Собрание может иметь форму конференции, диспута, коллективного творческого дела.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6F7CCA" w:rsidRPr="001531D1" w:rsidRDefault="00B53F6C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1531D1">
        <w:rPr>
          <w:bCs/>
          <w:sz w:val="28"/>
        </w:rPr>
        <w:t>1.2.</w:t>
      </w:r>
      <w:r w:rsidR="00BD1CAD" w:rsidRPr="001531D1">
        <w:rPr>
          <w:bCs/>
          <w:sz w:val="28"/>
        </w:rPr>
        <w:t>2</w:t>
      </w:r>
      <w:r w:rsidR="000B5A1C">
        <w:rPr>
          <w:bCs/>
          <w:sz w:val="28"/>
        </w:rPr>
        <w:t xml:space="preserve"> </w:t>
      </w:r>
      <w:r w:rsidR="006F7CCA" w:rsidRPr="001531D1">
        <w:rPr>
          <w:bCs/>
          <w:sz w:val="28"/>
        </w:rPr>
        <w:t>Формы познавательной деятельности:</w:t>
      </w:r>
    </w:p>
    <w:p w:rsidR="006F7CCA" w:rsidRPr="001531D1" w:rsidRDefault="006F7CCA" w:rsidP="000B5A1C">
      <w:pPr>
        <w:numPr>
          <w:ilvl w:val="0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день открытых дверей;</w:t>
      </w:r>
    </w:p>
    <w:p w:rsidR="006F7CCA" w:rsidRPr="001531D1" w:rsidRDefault="00E40962" w:rsidP="000B5A1C">
      <w:pPr>
        <w:numPr>
          <w:ilvl w:val="0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праздник знаний</w:t>
      </w:r>
      <w:r w:rsidR="001531D1" w:rsidRPr="001531D1">
        <w:rPr>
          <w:sz w:val="28"/>
        </w:rPr>
        <w:t xml:space="preserve"> </w:t>
      </w:r>
      <w:r w:rsidR="00BD1CAD" w:rsidRPr="001531D1">
        <w:rPr>
          <w:sz w:val="28"/>
        </w:rPr>
        <w:t>(</w:t>
      </w:r>
      <w:r w:rsidR="006F7CCA" w:rsidRPr="001531D1">
        <w:rPr>
          <w:sz w:val="28"/>
        </w:rPr>
        <w:t>импровизации вместе с родителями);</w:t>
      </w:r>
    </w:p>
    <w:p w:rsidR="006F7CCA" w:rsidRPr="001531D1" w:rsidRDefault="006F7CCA" w:rsidP="000B5A1C">
      <w:pPr>
        <w:numPr>
          <w:ilvl w:val="0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турниры знатоков и т.д.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Родители участвуют в оформлении, подготовке поощрител</w:t>
      </w:r>
      <w:r w:rsidR="00BD1CAD" w:rsidRPr="001531D1">
        <w:rPr>
          <w:sz w:val="28"/>
        </w:rPr>
        <w:t>ьных призов, оценке результатов</w:t>
      </w:r>
      <w:r w:rsidRPr="001531D1">
        <w:rPr>
          <w:sz w:val="28"/>
        </w:rPr>
        <w:t>; в турнире знатоков могут соревноваться дети и родители, могут быть смешанные команды.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6F7CCA" w:rsidRPr="001531D1" w:rsidRDefault="0080165B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B53F6C" w:rsidRPr="001531D1">
        <w:rPr>
          <w:bCs/>
          <w:sz w:val="28"/>
        </w:rPr>
        <w:t>1.2.</w:t>
      </w:r>
      <w:r w:rsidR="00BD1CAD" w:rsidRPr="001531D1">
        <w:rPr>
          <w:bCs/>
          <w:sz w:val="28"/>
        </w:rPr>
        <w:t>3</w:t>
      </w:r>
      <w:r w:rsidR="00DB7B85">
        <w:rPr>
          <w:bCs/>
          <w:sz w:val="28"/>
        </w:rPr>
        <w:t xml:space="preserve"> </w:t>
      </w:r>
      <w:r w:rsidR="006F7CCA" w:rsidRPr="001531D1">
        <w:rPr>
          <w:bCs/>
          <w:sz w:val="28"/>
        </w:rPr>
        <w:t>Формы трудовой деятельности:</w:t>
      </w:r>
    </w:p>
    <w:p w:rsidR="006F7CCA" w:rsidRPr="001531D1" w:rsidRDefault="006F7CCA" w:rsidP="00DB7B85">
      <w:pPr>
        <w:numPr>
          <w:ilvl w:val="0"/>
          <w:numId w:val="3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оформление </w:t>
      </w:r>
      <w:r w:rsidR="00E40962" w:rsidRPr="001531D1">
        <w:rPr>
          <w:sz w:val="28"/>
        </w:rPr>
        <w:t>(плакаты</w:t>
      </w:r>
      <w:r w:rsidR="00BD1CAD" w:rsidRPr="001531D1">
        <w:rPr>
          <w:sz w:val="28"/>
        </w:rPr>
        <w:t>)</w:t>
      </w:r>
    </w:p>
    <w:p w:rsidR="006F7CCA" w:rsidRPr="001531D1" w:rsidRDefault="00E40962" w:rsidP="00DB7B85">
      <w:pPr>
        <w:numPr>
          <w:ilvl w:val="0"/>
          <w:numId w:val="3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материально-финансовая помощь спортивной школе (ремонт, техническое оснащение</w:t>
      </w:r>
      <w:r w:rsidR="006F7CCA" w:rsidRPr="001531D1">
        <w:rPr>
          <w:sz w:val="28"/>
        </w:rPr>
        <w:t>;</w:t>
      </w:r>
      <w:r w:rsidRPr="001531D1">
        <w:rPr>
          <w:sz w:val="28"/>
        </w:rPr>
        <w:t xml:space="preserve"> благотворительность, спонсорство)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6F7CCA" w:rsidRPr="001531D1" w:rsidRDefault="00B53F6C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1531D1">
        <w:rPr>
          <w:bCs/>
          <w:sz w:val="28"/>
        </w:rPr>
        <w:t>1.2.</w:t>
      </w:r>
      <w:r w:rsidR="00BD1CAD" w:rsidRPr="001531D1">
        <w:rPr>
          <w:bCs/>
          <w:sz w:val="28"/>
        </w:rPr>
        <w:t>4</w:t>
      </w:r>
      <w:r w:rsidR="00DB7B85">
        <w:rPr>
          <w:bCs/>
          <w:sz w:val="28"/>
        </w:rPr>
        <w:t xml:space="preserve"> </w:t>
      </w:r>
      <w:r w:rsidR="006F7CCA" w:rsidRPr="001531D1">
        <w:rPr>
          <w:bCs/>
          <w:sz w:val="28"/>
        </w:rPr>
        <w:t>Формы досуга:</w:t>
      </w:r>
    </w:p>
    <w:p w:rsidR="006F7CCA" w:rsidRPr="001531D1" w:rsidRDefault="00E40962" w:rsidP="001531D1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- </w:t>
      </w:r>
      <w:r w:rsidR="006F7CCA" w:rsidRPr="001531D1">
        <w:rPr>
          <w:sz w:val="28"/>
        </w:rPr>
        <w:t xml:space="preserve">совместные </w:t>
      </w:r>
      <w:r w:rsidRPr="001531D1">
        <w:rPr>
          <w:sz w:val="28"/>
        </w:rPr>
        <w:t xml:space="preserve">оздоровительная работа семьи и школы (Дни здоровья, спортивные мероприятия, </w:t>
      </w:r>
      <w:r w:rsidR="006F7CCA" w:rsidRPr="001531D1">
        <w:rPr>
          <w:sz w:val="28"/>
        </w:rPr>
        <w:t>праздники</w:t>
      </w:r>
      <w:r w:rsidRPr="001531D1">
        <w:rPr>
          <w:sz w:val="28"/>
        </w:rPr>
        <w:t>)</w:t>
      </w:r>
      <w:r w:rsidR="006F7CCA" w:rsidRPr="001531D1">
        <w:rPr>
          <w:sz w:val="28"/>
        </w:rPr>
        <w:t>;</w:t>
      </w:r>
    </w:p>
    <w:p w:rsidR="00E40962" w:rsidRPr="001531D1" w:rsidRDefault="00E40962" w:rsidP="001531D1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экскурсии, походы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F7CCA" w:rsidRPr="001531D1" w:rsidRDefault="00B53F6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1.2.</w:t>
      </w:r>
      <w:r w:rsidR="00BD1CAD" w:rsidRPr="001531D1">
        <w:rPr>
          <w:sz w:val="28"/>
        </w:rPr>
        <w:t xml:space="preserve">5 </w:t>
      </w:r>
      <w:r w:rsidR="006F7CCA" w:rsidRPr="001531D1">
        <w:rPr>
          <w:sz w:val="28"/>
        </w:rPr>
        <w:t>Встреча с администрацией, специалистами (психолог, врач)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D1CAD" w:rsidRPr="001531D1" w:rsidRDefault="00B53F6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1.2.</w:t>
      </w:r>
      <w:r w:rsidR="00BD1CAD" w:rsidRPr="001531D1">
        <w:rPr>
          <w:sz w:val="28"/>
        </w:rPr>
        <w:t xml:space="preserve">6 </w:t>
      </w:r>
      <w:r w:rsidR="006F7CCA" w:rsidRPr="001531D1">
        <w:rPr>
          <w:sz w:val="28"/>
        </w:rPr>
        <w:t>Вечер вопросов и ответов (после опроса родителей)</w:t>
      </w:r>
    </w:p>
    <w:p w:rsidR="0080165B" w:rsidRDefault="0080165B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F7CCA" w:rsidRPr="001531D1" w:rsidRDefault="00B53F6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1.2.</w:t>
      </w:r>
      <w:r w:rsidR="00BD1CAD" w:rsidRPr="001531D1">
        <w:rPr>
          <w:sz w:val="28"/>
        </w:rPr>
        <w:t xml:space="preserve">7 </w:t>
      </w:r>
      <w:r w:rsidR="006F7CCA" w:rsidRPr="001531D1">
        <w:rPr>
          <w:sz w:val="28"/>
        </w:rPr>
        <w:t>Работа с родительским комитетом, индивидуальные беседы, групповые консультации, практическ</w:t>
      </w:r>
      <w:r w:rsidR="00DB7B85">
        <w:rPr>
          <w:sz w:val="28"/>
        </w:rPr>
        <w:t>ие занятия (овладение навыками)</w:t>
      </w:r>
    </w:p>
    <w:p w:rsidR="00DB7B85" w:rsidRDefault="00DB7B85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  <w:iCs/>
          <w:szCs w:val="28"/>
        </w:rPr>
      </w:pPr>
    </w:p>
    <w:p w:rsidR="006F7CCA" w:rsidRPr="00DB7B85" w:rsidRDefault="00B53F6C" w:rsidP="001531D1">
      <w:pPr>
        <w:pStyle w:val="31"/>
        <w:shd w:val="clear" w:color="000000" w:fill="auto"/>
        <w:spacing w:line="360" w:lineRule="auto"/>
        <w:ind w:firstLine="709"/>
        <w:jc w:val="both"/>
        <w:rPr>
          <w:b/>
          <w:bCs/>
          <w:iCs/>
          <w:szCs w:val="28"/>
        </w:rPr>
      </w:pPr>
      <w:r w:rsidRPr="00DB7B85">
        <w:rPr>
          <w:b/>
          <w:bCs/>
          <w:iCs/>
          <w:szCs w:val="28"/>
        </w:rPr>
        <w:t xml:space="preserve">1.3 </w:t>
      </w:r>
      <w:r w:rsidR="006F7CCA" w:rsidRPr="00DB7B85">
        <w:rPr>
          <w:b/>
          <w:bCs/>
          <w:iCs/>
          <w:szCs w:val="28"/>
        </w:rPr>
        <w:t>Роль методи</w:t>
      </w:r>
      <w:r w:rsidR="00DB7B85" w:rsidRPr="00DB7B85">
        <w:rPr>
          <w:b/>
          <w:bCs/>
          <w:iCs/>
          <w:szCs w:val="28"/>
        </w:rPr>
        <w:t>ческой службы в работе с семьей</w:t>
      </w:r>
    </w:p>
    <w:p w:rsidR="00DB7B85" w:rsidRDefault="00DB7B85" w:rsidP="001531D1">
      <w:pPr>
        <w:pStyle w:val="31"/>
        <w:shd w:val="clear" w:color="000000" w:fill="auto"/>
        <w:spacing w:line="360" w:lineRule="auto"/>
        <w:ind w:firstLine="709"/>
        <w:jc w:val="both"/>
      </w:pP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В современных условиях возросла роль методической службы, которая переходит от функции простого информирования к научному обеспечению инновационных процессов, диагностике и анализу их эффективности, компетентной помощи </w:t>
      </w:r>
      <w:r w:rsidR="00BD1CAD" w:rsidRPr="001531D1">
        <w:t>преподавателям</w:t>
      </w:r>
      <w:r w:rsidRPr="001531D1">
        <w:t xml:space="preserve"> и управленцам во внедрении новшеств. Деятельность методической службы не может</w:t>
      </w:r>
      <w:r w:rsidR="001531D1" w:rsidRPr="001531D1">
        <w:t xml:space="preserve"> </w:t>
      </w:r>
      <w:r w:rsidRPr="001531D1">
        <w:t>осуществляться во всех учреждениях дополнительного образования по одному сценарию: их</w:t>
      </w:r>
      <w:r w:rsidR="001531D1" w:rsidRPr="001531D1">
        <w:t xml:space="preserve"> </w:t>
      </w:r>
      <w:r w:rsidRPr="001531D1">
        <w:t>индивидуальность предполагает реализацию различных функций в зависимости от потребностей педагогической практики.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Обозначу функции деятельности методической службы, которые выделяются различными авторами в</w:t>
      </w:r>
      <w:r w:rsidR="001531D1" w:rsidRPr="001531D1">
        <w:t xml:space="preserve"> </w:t>
      </w:r>
      <w:r w:rsidRPr="001531D1">
        <w:t>литературе: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информационная, 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аналитическая, 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планово-прогностическая, 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проектировочная, </w:t>
      </w:r>
    </w:p>
    <w:p w:rsidR="00BD1CAD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о</w:t>
      </w:r>
      <w:r w:rsidR="00BD1CAD" w:rsidRPr="001531D1">
        <w:t>рганизационно-коорди</w:t>
      </w:r>
      <w:r w:rsidR="00DB7B85">
        <w:t>национная,</w:t>
      </w:r>
    </w:p>
    <w:p w:rsidR="00BD1CAD" w:rsidRPr="001531D1" w:rsidRDefault="00BD1CAD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о</w:t>
      </w:r>
      <w:r w:rsidR="006F7CCA" w:rsidRPr="001531D1">
        <w:t xml:space="preserve">бучающая,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контрольно-диагностическая.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Исходя из проблемно-ориентированного анализа педагогической ситуации было выявлено, что </w:t>
      </w:r>
      <w:r w:rsidR="00BD1CAD" w:rsidRPr="001531D1">
        <w:t>тренеры-преподаватели</w:t>
      </w:r>
      <w:r w:rsidRPr="001531D1">
        <w:t xml:space="preserve"> испытывают затруднения при взаимодействии с</w:t>
      </w:r>
      <w:r w:rsidR="001531D1" w:rsidRPr="001531D1">
        <w:t xml:space="preserve"> </w:t>
      </w:r>
      <w:r w:rsidRPr="001531D1">
        <w:t>родителями своих воспитанников. И сами родители не всегда компетентны в воспитании своих детей. Для определения путей</w:t>
      </w:r>
      <w:r w:rsidR="001531D1" w:rsidRPr="001531D1">
        <w:t xml:space="preserve"> </w:t>
      </w:r>
      <w:r w:rsidRPr="001531D1">
        <w:t xml:space="preserve">взаимодействия </w:t>
      </w:r>
      <w:r w:rsidR="00BD1CAD" w:rsidRPr="001531D1">
        <w:t>тренеров</w:t>
      </w:r>
      <w:r w:rsidRPr="001531D1">
        <w:t>, родителей и детей</w:t>
      </w:r>
      <w:r w:rsidR="001531D1" w:rsidRPr="001531D1">
        <w:t xml:space="preserve"> </w:t>
      </w:r>
      <w:r w:rsidRPr="001531D1">
        <w:t>была определена тема методической работы: «Формы и методы</w:t>
      </w:r>
      <w:r w:rsidR="001531D1" w:rsidRPr="001531D1">
        <w:t xml:space="preserve"> </w:t>
      </w:r>
      <w:r w:rsidRPr="001531D1">
        <w:t>работы с семьей».</w:t>
      </w:r>
    </w:p>
    <w:p w:rsidR="00D47D56" w:rsidRPr="001531D1" w:rsidRDefault="00D47D56" w:rsidP="001531D1">
      <w:pPr>
        <w:pStyle w:val="2"/>
        <w:shd w:val="clear" w:color="000000" w:fill="auto"/>
        <w:spacing w:line="360" w:lineRule="auto"/>
        <w:ind w:firstLine="709"/>
        <w:jc w:val="both"/>
        <w:rPr>
          <w:b w:val="0"/>
          <w:bCs w:val="0"/>
        </w:rPr>
      </w:pPr>
    </w:p>
    <w:p w:rsidR="006F7CCA" w:rsidRPr="001531D1" w:rsidRDefault="0080165B" w:rsidP="00DB7B85">
      <w:pPr>
        <w:pStyle w:val="2"/>
        <w:shd w:val="clear" w:color="000000" w:fill="auto"/>
        <w:spacing w:line="360" w:lineRule="auto"/>
        <w:ind w:firstLine="709"/>
        <w:jc w:val="both"/>
      </w:pPr>
      <w:r>
        <w:br w:type="page"/>
      </w:r>
      <w:r w:rsidR="00B53F6C" w:rsidRPr="001531D1">
        <w:t xml:space="preserve">1.4 </w:t>
      </w:r>
      <w:r w:rsidR="006F7CCA" w:rsidRPr="001531D1">
        <w:t>Структурно-функциональная модель методической службы</w:t>
      </w:r>
      <w:r w:rsidR="00DB7B85">
        <w:t xml:space="preserve"> </w:t>
      </w:r>
      <w:r w:rsidR="006F7CCA" w:rsidRPr="001531D1">
        <w:t xml:space="preserve">МОУ ДОД </w:t>
      </w:r>
      <w:r w:rsidR="00E67A84" w:rsidRPr="001531D1">
        <w:t>ДЮСШ «Самбо и Дзюдо</w:t>
      </w:r>
      <w:r w:rsidR="006F7CCA" w:rsidRPr="001531D1">
        <w:t>»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6F7CCA" w:rsidRPr="001531D1" w:rsidRDefault="008F325E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3.75pt;width:135pt;height:54pt;z-index:251657728">
            <v:textbox>
              <w:txbxContent>
                <w:p w:rsidR="006F7CCA" w:rsidRDefault="006F7CCA">
                  <w:pPr>
                    <w:jc w:val="center"/>
                  </w:pPr>
                  <w:r>
                    <w:t>Методист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440.25pt">
            <v:imagedata r:id="rId7" o:title=""/>
          </v:shape>
        </w:pict>
      </w:r>
    </w:p>
    <w:p w:rsidR="00BD1CAD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F7CCA" w:rsidRPr="00DB7B85" w:rsidRDefault="00B53F6C" w:rsidP="001531D1">
      <w:pPr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B7B85">
        <w:rPr>
          <w:b/>
          <w:bCs/>
          <w:iCs/>
          <w:sz w:val="28"/>
          <w:szCs w:val="28"/>
        </w:rPr>
        <w:t xml:space="preserve">1.5 </w:t>
      </w:r>
      <w:r w:rsidR="00412B89" w:rsidRPr="00DB7B85">
        <w:rPr>
          <w:b/>
          <w:bCs/>
          <w:iCs/>
          <w:sz w:val="28"/>
          <w:szCs w:val="28"/>
        </w:rPr>
        <w:t>Из чего складывается сотрудничество с родителями</w:t>
      </w:r>
      <w:r w:rsidR="006F7CCA" w:rsidRPr="00DB7B85">
        <w:rPr>
          <w:b/>
          <w:bCs/>
          <w:iCs/>
          <w:sz w:val="28"/>
          <w:szCs w:val="28"/>
        </w:rPr>
        <w:t>?</w:t>
      </w:r>
    </w:p>
    <w:p w:rsidR="00DB7B85" w:rsidRPr="001531D1" w:rsidRDefault="00DB7B85" w:rsidP="001531D1">
      <w:pPr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1. </w:t>
      </w:r>
      <w:r w:rsidR="00DD1EF7" w:rsidRPr="001531D1">
        <w:rPr>
          <w:sz w:val="28"/>
        </w:rPr>
        <w:t>Необходимо у</w:t>
      </w:r>
      <w:r w:rsidRPr="001531D1">
        <w:rPr>
          <w:sz w:val="28"/>
        </w:rPr>
        <w:t>становить доброжелательные отношения с родителями.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На первом родительском собрании можно разобрать следующие вопросы: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а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>Что понимают под сотрудничеством людей?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Назовите основные его проявления.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б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>Почему необходимо сотрудничество педагогов и родителей?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в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 xml:space="preserve">В чем </w:t>
      </w:r>
      <w:r w:rsidR="00D85112" w:rsidRPr="001531D1">
        <w:rPr>
          <w:sz w:val="28"/>
        </w:rPr>
        <w:t>спортивная школа</w:t>
      </w:r>
      <w:r w:rsidR="006F7CCA" w:rsidRPr="001531D1">
        <w:rPr>
          <w:sz w:val="28"/>
        </w:rPr>
        <w:t xml:space="preserve"> может помочь родителям, а родители </w:t>
      </w:r>
      <w:r w:rsidR="00D85112" w:rsidRPr="001531D1">
        <w:rPr>
          <w:sz w:val="28"/>
        </w:rPr>
        <w:t>спортивной школе</w:t>
      </w:r>
      <w:r w:rsidR="006F7CCA" w:rsidRPr="001531D1">
        <w:rPr>
          <w:sz w:val="28"/>
        </w:rPr>
        <w:t>?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г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 xml:space="preserve">Что мешает </w:t>
      </w:r>
      <w:r w:rsidR="00D85112" w:rsidRPr="001531D1">
        <w:rPr>
          <w:sz w:val="28"/>
        </w:rPr>
        <w:t>тренерам-преподавателям</w:t>
      </w:r>
      <w:r w:rsidR="006F7CCA" w:rsidRPr="001531D1">
        <w:rPr>
          <w:sz w:val="28"/>
        </w:rPr>
        <w:t xml:space="preserve"> и родителям успешно сотрудничать?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д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 xml:space="preserve">Что необходимо, чтобы взаимодействие </w:t>
      </w:r>
      <w:r w:rsidR="00D85112" w:rsidRPr="001531D1">
        <w:rPr>
          <w:sz w:val="28"/>
        </w:rPr>
        <w:t>тренеров</w:t>
      </w:r>
      <w:r w:rsidR="006F7CCA" w:rsidRPr="001531D1">
        <w:rPr>
          <w:sz w:val="28"/>
        </w:rPr>
        <w:t xml:space="preserve"> и родителей было плодотворным?</w:t>
      </w:r>
    </w:p>
    <w:p w:rsidR="006F7CCA" w:rsidRPr="001531D1" w:rsidRDefault="00BD1CAD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е</w:t>
      </w:r>
      <w:r w:rsidR="00412B89" w:rsidRPr="001531D1">
        <w:rPr>
          <w:sz w:val="28"/>
        </w:rPr>
        <w:t>)</w:t>
      </w:r>
      <w:r w:rsidR="00D85112" w:rsidRPr="001531D1">
        <w:rPr>
          <w:sz w:val="28"/>
        </w:rPr>
        <w:t xml:space="preserve"> </w:t>
      </w:r>
      <w:r w:rsidR="006F7CCA" w:rsidRPr="001531D1">
        <w:rPr>
          <w:sz w:val="28"/>
        </w:rPr>
        <w:t>Какие формы совместной деятельности могут сблизить, сдружить взрослых и детей в нашем коллективе?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2.</w:t>
      </w:r>
      <w:r w:rsidR="00881CC5" w:rsidRPr="001531D1">
        <w:rPr>
          <w:sz w:val="28"/>
        </w:rPr>
        <w:t xml:space="preserve"> </w:t>
      </w:r>
      <w:r w:rsidRPr="001531D1">
        <w:rPr>
          <w:sz w:val="28"/>
        </w:rPr>
        <w:t>Определиться в совместных требованиях к ребенку</w:t>
      </w:r>
      <w:r w:rsidR="00881CC5" w:rsidRPr="001531D1">
        <w:rPr>
          <w:sz w:val="28"/>
        </w:rPr>
        <w:t>,</w:t>
      </w:r>
      <w:r w:rsidRPr="001531D1">
        <w:rPr>
          <w:sz w:val="28"/>
        </w:rPr>
        <w:t xml:space="preserve"> не ущемляя его прав и свободы.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3.Выработать оптимальный для ребенка режим жизни и работы дома.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4.</w:t>
      </w:r>
      <w:r w:rsidR="00881CC5" w:rsidRPr="001531D1">
        <w:rPr>
          <w:sz w:val="28"/>
        </w:rPr>
        <w:t xml:space="preserve"> Постоянно</w:t>
      </w:r>
      <w:r w:rsidRPr="001531D1">
        <w:rPr>
          <w:sz w:val="28"/>
        </w:rPr>
        <w:t xml:space="preserve"> </w:t>
      </w:r>
      <w:r w:rsidR="00DD1EF7" w:rsidRPr="001531D1">
        <w:rPr>
          <w:sz w:val="28"/>
        </w:rPr>
        <w:t>информировать</w:t>
      </w:r>
      <w:r w:rsidRPr="001531D1">
        <w:rPr>
          <w:sz w:val="28"/>
        </w:rPr>
        <w:t xml:space="preserve"> родителей о процессе воспитания (чем живет спортивная школа) и успехах, продвижении в развитии ребенка.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5.Выявление причин дезадаптации ребенка к школе и совместное с родителями их устранение.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6. </w:t>
      </w:r>
      <w:r w:rsidR="00D85112" w:rsidRPr="001531D1">
        <w:rPr>
          <w:sz w:val="28"/>
        </w:rPr>
        <w:t>О</w:t>
      </w:r>
      <w:r w:rsidRPr="001531D1">
        <w:rPr>
          <w:sz w:val="28"/>
        </w:rPr>
        <w:t>рганизация педагогического просвещения родителей.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7. </w:t>
      </w:r>
      <w:r w:rsidR="00D85112" w:rsidRPr="001531D1">
        <w:rPr>
          <w:sz w:val="28"/>
        </w:rPr>
        <w:t>П</w:t>
      </w:r>
      <w:r w:rsidRPr="001531D1">
        <w:rPr>
          <w:sz w:val="28"/>
        </w:rPr>
        <w:t>ривлечение родителей к совместной деятельности как в спортивной школе, так и вне ее.</w:t>
      </w:r>
    </w:p>
    <w:p w:rsidR="00412B89" w:rsidRPr="001531D1" w:rsidRDefault="00412B89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8. </w:t>
      </w:r>
      <w:r w:rsidR="00D85112" w:rsidRPr="001531D1">
        <w:rPr>
          <w:sz w:val="28"/>
        </w:rPr>
        <w:t>А</w:t>
      </w:r>
      <w:r w:rsidRPr="001531D1">
        <w:rPr>
          <w:sz w:val="28"/>
        </w:rPr>
        <w:t>нализ отношений с родителями с целью повышения воспитательного потенциала семьи</w:t>
      </w:r>
      <w:r w:rsidR="00DD1EF7" w:rsidRPr="001531D1">
        <w:rPr>
          <w:sz w:val="28"/>
        </w:rPr>
        <w:t>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Индивидуальная работа с родителями может проводиться в форме непосредственного и опосредованного взаимодействия. В качестве опосредованного взаимодействия с</w:t>
      </w:r>
      <w:r w:rsidR="00D85112" w:rsidRPr="001531D1">
        <w:rPr>
          <w:sz w:val="28"/>
        </w:rPr>
        <w:t>о</w:t>
      </w:r>
      <w:r w:rsidRPr="001531D1">
        <w:rPr>
          <w:sz w:val="28"/>
        </w:rPr>
        <w:t xml:space="preserve"> </w:t>
      </w:r>
      <w:r w:rsidR="00D85112" w:rsidRPr="001531D1">
        <w:rPr>
          <w:sz w:val="28"/>
        </w:rPr>
        <w:t>спортивной школой</w:t>
      </w:r>
      <w:r w:rsidRPr="001531D1">
        <w:rPr>
          <w:sz w:val="28"/>
        </w:rPr>
        <w:t xml:space="preserve"> разрабатываются памятки</w:t>
      </w:r>
      <w:r w:rsidR="00D85112" w:rsidRPr="001531D1">
        <w:rPr>
          <w:sz w:val="28"/>
        </w:rPr>
        <w:t>, информационные буклеты</w:t>
      </w:r>
      <w:r w:rsidRPr="001531D1">
        <w:rPr>
          <w:sz w:val="28"/>
        </w:rPr>
        <w:t xml:space="preserve"> для родителей, где содержится информация о правах и обязанностях </w:t>
      </w:r>
      <w:r w:rsidR="00D85112" w:rsidRPr="001531D1">
        <w:rPr>
          <w:sz w:val="28"/>
        </w:rPr>
        <w:t>ДЮСШ</w:t>
      </w:r>
      <w:r w:rsidRPr="001531D1">
        <w:rPr>
          <w:sz w:val="28"/>
        </w:rPr>
        <w:t xml:space="preserve">, родителей и детей; часах и днях консультаций для родителей со стороны </w:t>
      </w:r>
      <w:r w:rsidR="00D85112" w:rsidRPr="001531D1">
        <w:rPr>
          <w:sz w:val="28"/>
        </w:rPr>
        <w:t>тренера</w:t>
      </w:r>
      <w:r w:rsidRPr="001531D1">
        <w:rPr>
          <w:sz w:val="28"/>
        </w:rPr>
        <w:t xml:space="preserve"> и администрации; основные мероприятия за год и д.р.</w:t>
      </w:r>
    </w:p>
    <w:p w:rsidR="006F7CCA" w:rsidRPr="001531D1" w:rsidRDefault="00D85112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Информационные буклеты</w:t>
      </w:r>
      <w:r w:rsidR="006F7CCA" w:rsidRPr="001531D1">
        <w:rPr>
          <w:sz w:val="28"/>
        </w:rPr>
        <w:t xml:space="preserve"> выполняет еще одну важную функцию </w:t>
      </w:r>
      <w:r w:rsidRPr="001531D1">
        <w:rPr>
          <w:sz w:val="28"/>
        </w:rPr>
        <w:t xml:space="preserve">- </w:t>
      </w:r>
      <w:r w:rsidR="006F7CCA" w:rsidRPr="001531D1">
        <w:rPr>
          <w:sz w:val="28"/>
        </w:rPr>
        <w:t>поддержива</w:t>
      </w:r>
      <w:r w:rsidRPr="001531D1">
        <w:rPr>
          <w:sz w:val="28"/>
        </w:rPr>
        <w:t>ю</w:t>
      </w:r>
      <w:r w:rsidR="006F7CCA" w:rsidRPr="001531D1">
        <w:rPr>
          <w:sz w:val="28"/>
        </w:rPr>
        <w:t>т уверенность родителей в том, что они являются частью образовательного коллектива, равноправными участниками процесса воспитания и обучения детей.</w:t>
      </w:r>
      <w:r w:rsidR="00DB7B85">
        <w:rPr>
          <w:sz w:val="28"/>
        </w:rPr>
        <w:t xml:space="preserve"> </w:t>
      </w:r>
      <w:r w:rsidR="006F7CCA" w:rsidRPr="001531D1">
        <w:rPr>
          <w:sz w:val="28"/>
        </w:rPr>
        <w:t xml:space="preserve">Другая форма опосредованного общения – календари, где отмечены </w:t>
      </w:r>
      <w:r w:rsidRPr="001531D1">
        <w:rPr>
          <w:sz w:val="28"/>
        </w:rPr>
        <w:t xml:space="preserve">даты проведения основных соревнований, </w:t>
      </w:r>
      <w:r w:rsidR="006F7CCA" w:rsidRPr="001531D1">
        <w:rPr>
          <w:sz w:val="28"/>
        </w:rPr>
        <w:t>мероприятия, в которых могут и должны участвовать родители.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Третья</w:t>
      </w:r>
      <w:r w:rsidR="00D85112" w:rsidRPr="001531D1">
        <w:rPr>
          <w:sz w:val="28"/>
        </w:rPr>
        <w:t xml:space="preserve"> форма – газета для родителей «Самбист»</w:t>
      </w:r>
      <w:r w:rsidR="0011611E" w:rsidRPr="001531D1">
        <w:rPr>
          <w:sz w:val="28"/>
        </w:rPr>
        <w:t xml:space="preserve"> </w:t>
      </w:r>
      <w:r w:rsidR="00D85112" w:rsidRPr="001531D1">
        <w:rPr>
          <w:sz w:val="28"/>
        </w:rPr>
        <w:t>(раз в месяц</w:t>
      </w:r>
      <w:r w:rsidRPr="001531D1">
        <w:rPr>
          <w:sz w:val="28"/>
        </w:rPr>
        <w:t>).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Непосредственное взаимодействие – встречи и беседы, которые носят развивающую и поддерживающую функцию.</w:t>
      </w:r>
      <w:r w:rsidR="00DB7B85">
        <w:rPr>
          <w:sz w:val="28"/>
        </w:rPr>
        <w:t xml:space="preserve"> </w:t>
      </w:r>
      <w:r w:rsidRPr="001531D1">
        <w:rPr>
          <w:sz w:val="28"/>
        </w:rPr>
        <w:t>От успешного развития взаимодействия выигрывают все стороны.</w:t>
      </w:r>
      <w:r w:rsidR="00DB7B85">
        <w:rPr>
          <w:sz w:val="28"/>
        </w:rPr>
        <w:t xml:space="preserve"> </w:t>
      </w:r>
      <w:r w:rsidRPr="001531D1">
        <w:rPr>
          <w:sz w:val="28"/>
        </w:rPr>
        <w:t>Положительным результатом для педагогов становится повышение уважения со стороны родителей и общества в целом, улучшение межличностных взаимоотношений с ними, повышение авторитета, удовлетворенность своей работой.</w:t>
      </w:r>
      <w:r w:rsidR="00DB7B85">
        <w:rPr>
          <w:sz w:val="28"/>
        </w:rPr>
        <w:t xml:space="preserve"> </w:t>
      </w:r>
      <w:r w:rsidRPr="001531D1">
        <w:rPr>
          <w:sz w:val="28"/>
        </w:rPr>
        <w:t>Для родителей результатом становится лучшее знание своих детей и обучающих программ, уверенность в том, что при обучении учитывается их мнение и пожелание, увеличение родительской компетентности, укрепление семьи и улучшение общения с детьми.</w:t>
      </w:r>
      <w:r w:rsidR="00DB7B85">
        <w:rPr>
          <w:sz w:val="28"/>
        </w:rPr>
        <w:t xml:space="preserve"> </w:t>
      </w:r>
      <w:r w:rsidRPr="001531D1">
        <w:rPr>
          <w:sz w:val="28"/>
        </w:rPr>
        <w:t xml:space="preserve">Для детей выигрыш очевиден. Он проявляется в лучшем отношении к </w:t>
      </w:r>
      <w:r w:rsidR="00D85112" w:rsidRPr="001531D1">
        <w:rPr>
          <w:sz w:val="28"/>
        </w:rPr>
        <w:t>ДЮСШ</w:t>
      </w:r>
      <w:r w:rsidRPr="001531D1">
        <w:rPr>
          <w:sz w:val="28"/>
        </w:rPr>
        <w:t xml:space="preserve">, </w:t>
      </w:r>
      <w:r w:rsidR="00D85112" w:rsidRPr="001531D1">
        <w:rPr>
          <w:sz w:val="28"/>
        </w:rPr>
        <w:t xml:space="preserve">к тренировочным </w:t>
      </w:r>
      <w:r w:rsidRPr="001531D1">
        <w:rPr>
          <w:sz w:val="28"/>
        </w:rPr>
        <w:t>занятиям, в развитии их знаний и умений, успешном социальном становлении.</w:t>
      </w:r>
    </w:p>
    <w:p w:rsidR="00DD1EF7" w:rsidRPr="001531D1" w:rsidRDefault="00DD1EF7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Основные формы общения родителей и тренеров в ДЮСШ:</w:t>
      </w:r>
    </w:p>
    <w:p w:rsidR="00DD1EF7" w:rsidRPr="001531D1" w:rsidRDefault="00DD1EF7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организация родительских собраний, индивидуальных встреч, интересных и полезных встреч со специалистами.</w:t>
      </w:r>
    </w:p>
    <w:p w:rsidR="00DD1EF7" w:rsidRPr="001531D1" w:rsidRDefault="00DD1EF7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работа телефонной линии, по которой родители связываются с тренерами-преподавателями или получают консультацию.</w:t>
      </w:r>
    </w:p>
    <w:p w:rsidR="00DD1EF7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проведение неформальных встреч родителей, детей и тренеров (праздники, спортивные игры и т.д.)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изучение школьных газет.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уважительное общение с учетом культурной, религиозной, национальной и этнической принадлежности родителей.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Деятельность тренерско-преподавательского состава </w:t>
      </w:r>
      <w:r w:rsidR="00D85112" w:rsidRPr="001531D1">
        <w:rPr>
          <w:sz w:val="28"/>
        </w:rPr>
        <w:t>ДЮСШ</w:t>
      </w:r>
      <w:r w:rsidRPr="001531D1">
        <w:rPr>
          <w:sz w:val="28"/>
        </w:rPr>
        <w:t xml:space="preserve"> по организации работы с родителями реализует следующие цели: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просветительская – способствовать родительскому видению и пониманию изменений, происходящих с детьми.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консультативная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коммуникативная – обогащение семейной жизни эмоциональными впечатлениями, опытом культуры взаимодействия ребенка и родителей..</w:t>
      </w:r>
    </w:p>
    <w:p w:rsidR="00A92363" w:rsidRPr="001531D1" w:rsidRDefault="00A9236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Критериями эффективности работы </w:t>
      </w:r>
      <w:r w:rsidR="00864E1B" w:rsidRPr="001531D1">
        <w:rPr>
          <w:sz w:val="28"/>
        </w:rPr>
        <w:t>спортивной школы</w:t>
      </w:r>
      <w:r w:rsidRPr="001531D1">
        <w:rPr>
          <w:sz w:val="28"/>
        </w:rPr>
        <w:t xml:space="preserve"> с родителями служат:</w:t>
      </w:r>
    </w:p>
    <w:p w:rsidR="00AF7388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Наличие организационной структуры в работе с родителями («Школа для родителей»)</w:t>
      </w:r>
    </w:p>
    <w:p w:rsidR="00AF7388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Конкретные дела родителей, помощь </w:t>
      </w:r>
      <w:r w:rsidR="00D85112" w:rsidRPr="001531D1">
        <w:rPr>
          <w:sz w:val="28"/>
        </w:rPr>
        <w:t xml:space="preserve">спортивной </w:t>
      </w:r>
      <w:r w:rsidRPr="001531D1">
        <w:rPr>
          <w:sz w:val="28"/>
        </w:rPr>
        <w:t>школе, группе</w:t>
      </w:r>
    </w:p>
    <w:p w:rsidR="00AF7388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Наличие традиций сотрудничества школы с родителями</w:t>
      </w:r>
    </w:p>
    <w:p w:rsidR="00AF7388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Обеспечение с помощью родителей социальной защиты детей</w:t>
      </w:r>
    </w:p>
    <w:p w:rsidR="00AF7388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Позитивный уровень сохранности здоровья детей</w:t>
      </w:r>
    </w:p>
    <w:p w:rsidR="00D85112" w:rsidRPr="001531D1" w:rsidRDefault="00AF7388" w:rsidP="00DB7B85">
      <w:pPr>
        <w:numPr>
          <w:ilvl w:val="0"/>
          <w:numId w:val="3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Высокая скорость реакции родителей на запросы школы и наоборот</w:t>
      </w:r>
    </w:p>
    <w:p w:rsidR="00D85112" w:rsidRPr="007B7BA2" w:rsidRDefault="00DB7B85" w:rsidP="001531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7BA2" w:rsidRPr="007B7BA2">
        <w:rPr>
          <w:sz w:val="28"/>
          <w:szCs w:val="28"/>
        </w:rPr>
        <w:t>2. ПРОЕКТНАЯ ЧАСТЬ</w:t>
      </w:r>
    </w:p>
    <w:p w:rsidR="00DB7B85" w:rsidRPr="00DB7B85" w:rsidRDefault="00DB7B85" w:rsidP="001531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F7CCA" w:rsidRPr="00DB7B85" w:rsidRDefault="00D47D56" w:rsidP="001531D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7B85">
        <w:rPr>
          <w:b/>
          <w:bCs/>
          <w:sz w:val="28"/>
          <w:szCs w:val="28"/>
        </w:rPr>
        <w:t>2.1</w:t>
      </w:r>
      <w:r w:rsidR="00DB7B85" w:rsidRPr="00DB7B85">
        <w:rPr>
          <w:b/>
          <w:bCs/>
          <w:sz w:val="28"/>
          <w:szCs w:val="28"/>
        </w:rPr>
        <w:t xml:space="preserve"> Перспективы работы с родителями</w:t>
      </w:r>
    </w:p>
    <w:p w:rsidR="00DB7B85" w:rsidRPr="001531D1" w:rsidRDefault="00DB7B85" w:rsidP="001531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F7CCA" w:rsidRPr="001531D1" w:rsidRDefault="00DD1EF7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В течении всего учебного года регулярно проводятся </w:t>
      </w:r>
      <w:r w:rsidR="006F7CCA" w:rsidRPr="001531D1">
        <w:t xml:space="preserve">родительские собрания. Во всех </w:t>
      </w:r>
      <w:r w:rsidRPr="001531D1">
        <w:t>учебных группах</w:t>
      </w:r>
      <w:r w:rsidR="006F7CCA" w:rsidRPr="001531D1">
        <w:t xml:space="preserve"> имеются протоколы заседаний родительских собраний. Ежегодно в план работы</w:t>
      </w:r>
      <w:r w:rsidR="001531D1" w:rsidRPr="001531D1">
        <w:t xml:space="preserve"> </w:t>
      </w:r>
      <w:r w:rsidR="006F7CCA" w:rsidRPr="001531D1">
        <w:t>учреждения вставляется блок «</w:t>
      </w:r>
      <w:r w:rsidR="00864E1B" w:rsidRPr="001531D1">
        <w:t>Школа для родителей</w:t>
      </w:r>
      <w:r w:rsidR="006F7CCA" w:rsidRPr="001531D1">
        <w:t>».</w:t>
      </w:r>
    </w:p>
    <w:p w:rsidR="00510E34" w:rsidRPr="001531D1" w:rsidRDefault="00CB4FB0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Уже два года спортивная школа реализует инновационный проект:</w:t>
      </w:r>
      <w:r w:rsidR="001F1127">
        <w:rPr>
          <w:sz w:val="28"/>
        </w:rPr>
        <w:t xml:space="preserve"> </w:t>
      </w:r>
      <w:r w:rsidRPr="001531D1">
        <w:rPr>
          <w:sz w:val="28"/>
        </w:rPr>
        <w:t>«Создание системы обучения в специализированном классе по видам спорта»</w:t>
      </w:r>
      <w:r w:rsidR="001F1127">
        <w:rPr>
          <w:sz w:val="28"/>
        </w:rPr>
        <w:t xml:space="preserve">. </w:t>
      </w:r>
      <w:r w:rsidR="00510E34" w:rsidRPr="001531D1">
        <w:rPr>
          <w:sz w:val="28"/>
        </w:rPr>
        <w:t>К специализированным классам относятся классы по видам спорта, это форма интеграции спортивных школ и образовательных учреждений на уровне организации образовательного процесса.</w:t>
      </w:r>
    </w:p>
    <w:p w:rsidR="00AF42E3" w:rsidRPr="001531D1" w:rsidRDefault="00510E34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Основные цели и задачи спортивных классов</w:t>
      </w:r>
      <w:r w:rsidR="00AF42E3" w:rsidRPr="001531D1">
        <w:rPr>
          <w:sz w:val="28"/>
        </w:rPr>
        <w:t>:</w:t>
      </w:r>
    </w:p>
    <w:p w:rsidR="00510E34" w:rsidRPr="001531D1" w:rsidRDefault="00510E34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обеспечивают учащимся оптимальные условия для получения основного общего, среднего (полного) общего образования;</w:t>
      </w:r>
    </w:p>
    <w:p w:rsidR="00510E34" w:rsidRPr="001531D1" w:rsidRDefault="00510E34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создают условия для рационального сочетания учебы в школе с</w:t>
      </w:r>
      <w:r w:rsidR="001531D1" w:rsidRPr="001531D1">
        <w:rPr>
          <w:sz w:val="28"/>
        </w:rPr>
        <w:t xml:space="preserve"> </w:t>
      </w:r>
      <w:r w:rsidRPr="001531D1">
        <w:rPr>
          <w:sz w:val="28"/>
        </w:rPr>
        <w:t>учебно-тренировочным процессом в спортивной школе.</w:t>
      </w:r>
    </w:p>
    <w:p w:rsidR="006F7CCA" w:rsidRPr="001F1127" w:rsidRDefault="00510E34" w:rsidP="001F112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F1127">
        <w:rPr>
          <w:sz w:val="28"/>
        </w:rPr>
        <w:t>Виды спорта, культивируемые в данном классе, это самбо и горные лыжи. Выбор данных видов спорта обусловлен желанием и интересами учащихся.</w:t>
      </w:r>
      <w:r w:rsidR="00CB4FB0" w:rsidRPr="001F1127">
        <w:rPr>
          <w:sz w:val="28"/>
        </w:rPr>
        <w:t xml:space="preserve"> С родителями воспитанников специализированного класса заключены договоры</w:t>
      </w:r>
      <w:r w:rsidR="00D85112" w:rsidRPr="001F1127">
        <w:rPr>
          <w:sz w:val="28"/>
        </w:rPr>
        <w:t>,</w:t>
      </w:r>
      <w:r w:rsidR="00CB4FB0" w:rsidRPr="001F1127">
        <w:rPr>
          <w:sz w:val="28"/>
        </w:rPr>
        <w:t xml:space="preserve"> в которых обговариваются все условия </w:t>
      </w:r>
      <w:r w:rsidR="00D85112" w:rsidRPr="001F1127">
        <w:rPr>
          <w:sz w:val="28"/>
        </w:rPr>
        <w:t>обучения в спортивном классе.</w:t>
      </w:r>
      <w:r w:rsidR="001F1127" w:rsidRPr="001F1127">
        <w:rPr>
          <w:sz w:val="28"/>
        </w:rPr>
        <w:t xml:space="preserve"> </w:t>
      </w:r>
      <w:r w:rsidR="006F7CCA" w:rsidRPr="001F1127">
        <w:rPr>
          <w:sz w:val="28"/>
        </w:rPr>
        <w:t xml:space="preserve">В </w:t>
      </w:r>
      <w:r w:rsidR="00864E1B" w:rsidRPr="001F1127">
        <w:rPr>
          <w:sz w:val="28"/>
        </w:rPr>
        <w:t>ДЮСШ</w:t>
      </w:r>
      <w:r w:rsidR="006F7CCA" w:rsidRPr="001F1127">
        <w:rPr>
          <w:sz w:val="28"/>
        </w:rPr>
        <w:t xml:space="preserve"> сложились все предпосылки для создания попечительского с</w:t>
      </w:r>
      <w:r w:rsidR="00864E1B" w:rsidRPr="001F1127">
        <w:rPr>
          <w:sz w:val="28"/>
        </w:rPr>
        <w:t>овета,</w:t>
      </w:r>
      <w:r w:rsidR="001531D1" w:rsidRPr="001F1127">
        <w:rPr>
          <w:sz w:val="28"/>
        </w:rPr>
        <w:t xml:space="preserve"> </w:t>
      </w:r>
      <w:r w:rsidR="00CB4FB0" w:rsidRPr="001F1127">
        <w:rPr>
          <w:sz w:val="28"/>
        </w:rPr>
        <w:t>необходимо продумать нормативно-правовые аспекты его создания</w:t>
      </w:r>
      <w:r w:rsidR="001F1127" w:rsidRPr="001F1127">
        <w:rPr>
          <w:sz w:val="28"/>
        </w:rPr>
        <w:t xml:space="preserve"> (</w:t>
      </w:r>
      <w:r w:rsidR="00CB4FB0" w:rsidRPr="001F1127">
        <w:rPr>
          <w:sz w:val="28"/>
        </w:rPr>
        <w:t xml:space="preserve">разработать Положение). </w:t>
      </w:r>
      <w:r w:rsidR="006F7CCA" w:rsidRPr="001F1127">
        <w:rPr>
          <w:sz w:val="28"/>
        </w:rPr>
        <w:t>Для проведения городских и выездных мероприятий ро</w:t>
      </w:r>
      <w:r w:rsidR="00864E1B" w:rsidRPr="001F1127">
        <w:rPr>
          <w:sz w:val="28"/>
        </w:rPr>
        <w:t>дители воспитанников</w:t>
      </w:r>
      <w:r w:rsidR="006F7CCA" w:rsidRPr="001F1127">
        <w:rPr>
          <w:sz w:val="28"/>
        </w:rPr>
        <w:t xml:space="preserve"> привлекают</w:t>
      </w:r>
      <w:r w:rsidR="00CB4FB0" w:rsidRPr="001F1127">
        <w:rPr>
          <w:sz w:val="28"/>
        </w:rPr>
        <w:t xml:space="preserve"> собственные денежные</w:t>
      </w:r>
      <w:r w:rsidR="006F7CCA" w:rsidRPr="001F1127">
        <w:rPr>
          <w:sz w:val="28"/>
        </w:rPr>
        <w:t xml:space="preserve"> средства для решения следующих вопросов</w:t>
      </w:r>
      <w:r w:rsidR="00864E1B" w:rsidRPr="001F1127">
        <w:rPr>
          <w:sz w:val="28"/>
        </w:rPr>
        <w:t xml:space="preserve">: использование личного транспорта для выезда на соревнования, </w:t>
      </w:r>
      <w:r w:rsidR="006F7CCA" w:rsidRPr="001F1127">
        <w:rPr>
          <w:sz w:val="28"/>
        </w:rPr>
        <w:t xml:space="preserve">приобретение расходных материалов, а также всесторонне содействуют повышению имиджа </w:t>
      </w:r>
      <w:r w:rsidR="00864E1B" w:rsidRPr="001F1127">
        <w:rPr>
          <w:sz w:val="28"/>
        </w:rPr>
        <w:t>спортивной школы «Самбо и Дзюдо»</w:t>
      </w:r>
      <w:r w:rsidR="006F7CCA" w:rsidRPr="001F1127">
        <w:rPr>
          <w:sz w:val="28"/>
        </w:rPr>
        <w:t xml:space="preserve"> в социальной инфраструктуре города, берут на себя правовую защиту прав и интересов воспитанников.</w:t>
      </w:r>
      <w:r w:rsidR="001531D1" w:rsidRPr="001F1127">
        <w:rPr>
          <w:sz w:val="28"/>
        </w:rPr>
        <w:t xml:space="preserve">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В учреждении </w:t>
      </w:r>
      <w:r w:rsidR="00864E1B" w:rsidRPr="001531D1">
        <w:t>планируется развитие внебюджетной деятельности по оказанию дополнительных образовательных услуг</w:t>
      </w:r>
      <w:r w:rsidRPr="001531D1">
        <w:t xml:space="preserve">, поэтому назревает необходимость создания экономического совета, в состав которого войдут представители родительской общественности </w:t>
      </w:r>
      <w:r w:rsidR="00864E1B" w:rsidRPr="001531D1">
        <w:t>ДЮСШ</w:t>
      </w:r>
      <w:r w:rsidRPr="001531D1">
        <w:t>.</w:t>
      </w:r>
      <w:r w:rsidR="001F1127">
        <w:t xml:space="preserve"> </w:t>
      </w:r>
      <w:r w:rsidRPr="001531D1">
        <w:t>В целях повышения компетентности родителей в вопросах воспитания детей планируется создание лекториев для родителей по различным темам (см. приложение «Школа родителей»).</w:t>
      </w:r>
      <w:r w:rsidR="001F1127">
        <w:t xml:space="preserve"> </w:t>
      </w:r>
      <w:r w:rsidR="00771D24" w:rsidRPr="001531D1">
        <w:t>Планируется о</w:t>
      </w:r>
      <w:r w:rsidRPr="001531D1">
        <w:t xml:space="preserve">рганизация психолого-педагогической помощи родителям, детям, попавшим в трудную жизненную ситуацию. </w:t>
      </w:r>
    </w:p>
    <w:p w:rsidR="006F7CCA" w:rsidRPr="00350F8D" w:rsidRDefault="006F7CCA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  <w:szCs w:val="28"/>
        </w:rPr>
      </w:pPr>
      <w:r w:rsidRPr="001531D1">
        <w:rPr>
          <w:bCs/>
        </w:rPr>
        <w:br w:type="page"/>
      </w:r>
      <w:r w:rsidR="00350F8D" w:rsidRPr="00350F8D">
        <w:rPr>
          <w:bCs/>
          <w:szCs w:val="28"/>
        </w:rPr>
        <w:t>ЗАКЛЮЧЕНИЕ</w:t>
      </w:r>
    </w:p>
    <w:p w:rsidR="001F1127" w:rsidRPr="001531D1" w:rsidRDefault="001F1127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  <w:szCs w:val="28"/>
        </w:rPr>
      </w:pP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>Проанализировав точки зрения на данный вопрос и ситуацию в нашем учреждении, мы сможем повлиять на отношение родителей к дополнительному образованию</w:t>
      </w:r>
      <w:r w:rsidR="00D47D56" w:rsidRPr="001531D1">
        <w:t xml:space="preserve"> в Детско-юношеской спортивной школе</w:t>
      </w:r>
      <w:r w:rsidRPr="001531D1">
        <w:t xml:space="preserve"> и выстроить с ними</w:t>
      </w:r>
      <w:r w:rsidR="001531D1" w:rsidRPr="001531D1">
        <w:t xml:space="preserve"> </w:t>
      </w:r>
      <w:r w:rsidRPr="001531D1">
        <w:t>позитивное взаимодействие.</w:t>
      </w:r>
      <w:r w:rsidR="001F1127">
        <w:t xml:space="preserve"> </w:t>
      </w:r>
      <w:r w:rsidRPr="001531D1">
        <w:t xml:space="preserve">В данной работе были рассмотрены вопросы нормативно-правового обеспечения работы </w:t>
      </w:r>
      <w:r w:rsidR="00771D24" w:rsidRPr="001531D1">
        <w:t>ДЮСШ</w:t>
      </w:r>
      <w:r w:rsidRPr="001531D1">
        <w:t xml:space="preserve"> с семьей.</w:t>
      </w:r>
      <w:r w:rsidR="001F1127">
        <w:t xml:space="preserve"> </w:t>
      </w:r>
      <w:r w:rsidRPr="001531D1">
        <w:t>Проанализированы формы работы с родителя</w:t>
      </w:r>
      <w:r w:rsidR="00864E1B" w:rsidRPr="001531D1">
        <w:t>ми,</w:t>
      </w:r>
      <w:r w:rsidR="001531D1" w:rsidRPr="001531D1">
        <w:t xml:space="preserve"> </w:t>
      </w:r>
      <w:r w:rsidR="00864E1B" w:rsidRPr="001531D1">
        <w:t>применяемыми в нашей спортивной школе</w:t>
      </w:r>
      <w:r w:rsidRPr="001531D1">
        <w:t>. Сделаны выводы о необходимости развития нормативно-правовой базы учреждения по работе с семьей с целью создания един</w:t>
      </w:r>
      <w:r w:rsidR="001F1127">
        <w:t>ого педагогического сообщества.</w:t>
      </w:r>
    </w:p>
    <w:p w:rsidR="006F7CCA" w:rsidRPr="00350F8D" w:rsidRDefault="006F7CCA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  <w:iCs/>
          <w:szCs w:val="28"/>
        </w:rPr>
      </w:pPr>
      <w:r w:rsidRPr="001531D1">
        <w:br w:type="page"/>
      </w:r>
      <w:r w:rsidR="00350F8D" w:rsidRPr="00350F8D">
        <w:rPr>
          <w:bCs/>
          <w:iCs/>
          <w:szCs w:val="28"/>
        </w:rPr>
        <w:t>ЛИТЕРАТУРА</w:t>
      </w:r>
    </w:p>
    <w:p w:rsidR="001F1127" w:rsidRPr="001531D1" w:rsidRDefault="001F1127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  <w:iCs/>
          <w:szCs w:val="28"/>
        </w:rPr>
      </w:pP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Буйлова Л.Н., Кочнева С.В. Организация методической службы учреждений дополнительно образования детей. М., 2001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Закон РФ «Об образовании» от 10.07.1992 г. № 3362-1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Коджаспирова Г.М., Коджаспиров А.Ю. Педагогический словарь.М., 2001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Кузнецова Н.А., Яковлев Д.Е. Управление методической работой в учреждениях дополнительного образования детей.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Немов Р.С. Психология. М., 2003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Никитин М.В. Попечительский совет как важный фактор демократизации школы. // Завуч №3, 2001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>Письмо министерства образования РФ от 18.07.2003 года. Информация об организации работы с родительской общественностью по проблемам воспитания детей и молодежи в регионах Российской Федерации.</w:t>
      </w:r>
    </w:p>
    <w:p w:rsidR="006F7CCA" w:rsidRPr="001531D1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</w:pPr>
      <w:r w:rsidRPr="001531D1">
        <w:t xml:space="preserve">Сибирцова Г.Н. </w:t>
      </w:r>
      <w:r w:rsidR="00D47D56" w:rsidRPr="001531D1">
        <w:t>Н</w:t>
      </w:r>
      <w:r w:rsidRPr="001531D1">
        <w:t>астольная книга зам. директора школы по воспитательной работе. Ростов н/Д., 2004</w:t>
      </w:r>
    </w:p>
    <w:p w:rsidR="001F1127" w:rsidRPr="001F1127" w:rsidRDefault="006F7CCA" w:rsidP="001F1127">
      <w:pPr>
        <w:pStyle w:val="31"/>
        <w:numPr>
          <w:ilvl w:val="0"/>
          <w:numId w:val="35"/>
        </w:numPr>
        <w:shd w:val="clear" w:color="000000" w:fill="auto"/>
        <w:tabs>
          <w:tab w:val="clear" w:pos="1893"/>
          <w:tab w:val="num" w:pos="480"/>
        </w:tabs>
        <w:spacing w:line="360" w:lineRule="auto"/>
        <w:ind w:left="0" w:firstLine="0"/>
        <w:jc w:val="both"/>
        <w:rPr>
          <w:szCs w:val="28"/>
        </w:rPr>
      </w:pPr>
      <w:r w:rsidRPr="001531D1">
        <w:t>Яковлев Д.Е. Дополнительное образование. Словарь-справочник. М., 2002</w:t>
      </w:r>
    </w:p>
    <w:p w:rsidR="00AD3844" w:rsidRDefault="006F7CCA" w:rsidP="001F1127">
      <w:pPr>
        <w:pStyle w:val="31"/>
        <w:shd w:val="clear" w:color="000000" w:fill="auto"/>
        <w:spacing w:line="360" w:lineRule="auto"/>
        <w:jc w:val="both"/>
        <w:rPr>
          <w:bCs/>
        </w:rPr>
      </w:pPr>
      <w:r w:rsidRPr="001531D1">
        <w:rPr>
          <w:bCs/>
        </w:rPr>
        <w:br w:type="page"/>
      </w:r>
      <w:r w:rsidR="00AD3844">
        <w:rPr>
          <w:bCs/>
        </w:rPr>
        <w:t>ПРИЛОЖЕНИЯ</w:t>
      </w:r>
    </w:p>
    <w:p w:rsidR="00AD3844" w:rsidRDefault="00AD3844" w:rsidP="001F1127">
      <w:pPr>
        <w:pStyle w:val="31"/>
        <w:shd w:val="clear" w:color="000000" w:fill="auto"/>
        <w:spacing w:line="360" w:lineRule="auto"/>
        <w:jc w:val="both"/>
        <w:rPr>
          <w:bCs/>
        </w:rPr>
      </w:pPr>
    </w:p>
    <w:p w:rsidR="006F7CCA" w:rsidRPr="001F1127" w:rsidRDefault="001F1127" w:rsidP="001F1127">
      <w:pPr>
        <w:pStyle w:val="31"/>
        <w:shd w:val="clear" w:color="000000" w:fill="auto"/>
        <w:spacing w:line="360" w:lineRule="auto"/>
        <w:jc w:val="both"/>
        <w:rPr>
          <w:b/>
          <w:szCs w:val="28"/>
        </w:rPr>
      </w:pPr>
      <w:r w:rsidRPr="001F1127">
        <w:rPr>
          <w:b/>
          <w:szCs w:val="28"/>
        </w:rPr>
        <w:t>Приложение</w:t>
      </w:r>
      <w:r>
        <w:rPr>
          <w:b/>
          <w:szCs w:val="28"/>
        </w:rPr>
        <w:t xml:space="preserve"> 1</w:t>
      </w:r>
    </w:p>
    <w:p w:rsidR="00B53F6C" w:rsidRPr="001531D1" w:rsidRDefault="00B53F6C" w:rsidP="001531D1">
      <w:pPr>
        <w:pStyle w:val="31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6F7CCA" w:rsidRPr="001531D1" w:rsidRDefault="001F1127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</w:rPr>
      </w:pPr>
      <w:r>
        <w:rPr>
          <w:bCs/>
        </w:rPr>
        <w:t>Тезаурус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  <w:rPr>
          <w:bCs/>
        </w:rPr>
      </w:pP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t>Инновационный процесс –</w:t>
      </w:r>
      <w:r w:rsidR="001531D1" w:rsidRPr="001531D1">
        <w:rPr>
          <w:bCs/>
        </w:rPr>
        <w:t xml:space="preserve"> </w:t>
      </w:r>
      <w:r w:rsidRPr="001531D1">
        <w:t>нововведение</w:t>
      </w:r>
      <w:r w:rsidRPr="001531D1">
        <w:rPr>
          <w:bCs/>
        </w:rPr>
        <w:t xml:space="preserve">, </w:t>
      </w:r>
      <w:r w:rsidRPr="001531D1">
        <w:t xml:space="preserve">изменение содержания образования. Целенаправленное изменение, вносящие в образовательную среду стабильные элементы (новшества), улучшающие характеристики отдельных частей, компонентов и самой образовательной системы в целом. Инновация педагогическая классифицируется по видам деятельности – </w:t>
      </w:r>
      <w:r w:rsidRPr="001531D1">
        <w:rPr>
          <w:iCs/>
        </w:rPr>
        <w:t>педагогические</w:t>
      </w:r>
      <w:r w:rsidRPr="001531D1">
        <w:t>, обеспечивающие педагогический процесс,</w:t>
      </w:r>
      <w:r w:rsidR="001531D1" w:rsidRPr="001531D1">
        <w:t xml:space="preserve"> </w:t>
      </w:r>
      <w:r w:rsidRPr="001531D1">
        <w:rPr>
          <w:iCs/>
        </w:rPr>
        <w:t xml:space="preserve">управленческие; </w:t>
      </w:r>
      <w:r w:rsidRPr="001531D1">
        <w:t xml:space="preserve">по характеру вносимых изменений – </w:t>
      </w:r>
      <w:r w:rsidRPr="001531D1">
        <w:rPr>
          <w:iCs/>
        </w:rPr>
        <w:t>радикальные</w:t>
      </w:r>
      <w:r w:rsidRPr="001531D1">
        <w:t xml:space="preserve"> (основанные на принципиально новых идеях и подходах), </w:t>
      </w:r>
      <w:r w:rsidRPr="001531D1">
        <w:rPr>
          <w:iCs/>
        </w:rPr>
        <w:t>комбинаторные</w:t>
      </w:r>
      <w:r w:rsidRPr="001531D1">
        <w:t xml:space="preserve"> (новое сочетание известных элементов) и </w:t>
      </w:r>
      <w:r w:rsidRPr="001531D1">
        <w:rPr>
          <w:iCs/>
        </w:rPr>
        <w:t>модифицирующие</w:t>
      </w:r>
      <w:r w:rsidRPr="001531D1">
        <w:t xml:space="preserve"> (совершенствующие и дополняющие существующие образцы и формы); по масштабу вносимых изменений – </w:t>
      </w:r>
      <w:r w:rsidRPr="001531D1">
        <w:rPr>
          <w:iCs/>
        </w:rPr>
        <w:t>локальные</w:t>
      </w:r>
      <w:r w:rsidRPr="001531D1">
        <w:t xml:space="preserve"> (независимые друг от друга изменения отдельных участков или компонентов), </w:t>
      </w:r>
      <w:r w:rsidRPr="001531D1">
        <w:rPr>
          <w:iCs/>
        </w:rPr>
        <w:t>модульные</w:t>
      </w:r>
      <w:r w:rsidRPr="001531D1">
        <w:t xml:space="preserve"> (взаимосвязанные группы нескольких локальных педагогических инноваций), системные (полная реконструкция системы как целого); по масштабу использования – </w:t>
      </w:r>
      <w:r w:rsidRPr="001531D1">
        <w:rPr>
          <w:iCs/>
        </w:rPr>
        <w:t>единичные</w:t>
      </w:r>
      <w:r w:rsidRPr="001531D1">
        <w:t xml:space="preserve"> и </w:t>
      </w:r>
      <w:r w:rsidRPr="001531D1">
        <w:rPr>
          <w:iCs/>
        </w:rPr>
        <w:t>диффузные</w:t>
      </w:r>
      <w:r w:rsidRPr="001531D1">
        <w:t xml:space="preserve">; по источнику возникновения – </w:t>
      </w:r>
      <w:r w:rsidRPr="001531D1">
        <w:rPr>
          <w:iCs/>
        </w:rPr>
        <w:t>внешние</w:t>
      </w:r>
      <w:r w:rsidRPr="001531D1">
        <w:t xml:space="preserve"> (за пределами образовательной системы), </w:t>
      </w:r>
      <w:r w:rsidRPr="001531D1">
        <w:rPr>
          <w:iCs/>
        </w:rPr>
        <w:t>внутренние</w:t>
      </w:r>
      <w:r w:rsidRPr="001531D1">
        <w:t xml:space="preserve"> (разрабатываются внутри образовательной системы);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t>Инновация</w:t>
      </w:r>
      <w:r w:rsidRPr="001531D1">
        <w:t xml:space="preserve"> – процесс освоения новшества (нового средства, метода, методики, технологии, программы и т.д.);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t>Инновация</w:t>
      </w:r>
      <w:r w:rsidR="001531D1" w:rsidRPr="001531D1">
        <w:t xml:space="preserve"> </w:t>
      </w:r>
      <w:r w:rsidRPr="001531D1">
        <w:t xml:space="preserve">- поиск идеальных методик и программ, их внедрение в образовательный процесс и их творческое переосмысление.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t xml:space="preserve">Инновационный прогностический характер управления образовательным учреждением – введение в управленческий цикл таких изменений, которые на определение перспектив развития образовательной системы и ее радикальное обновление: диагностика состояния проблемы и выявление проблемных полей, построение концепции преобразования и проектирования, программирование деятельности, моделирование деятельности и коррекция модели, ее адаптация и тиражирование результатов. </w:t>
      </w:r>
    </w:p>
    <w:p w:rsidR="006F7CCA" w:rsidRPr="001531D1" w:rsidRDefault="006F7CCA" w:rsidP="001531D1">
      <w:pPr>
        <w:pStyle w:val="31"/>
        <w:shd w:val="clear" w:color="000000" w:fill="auto"/>
        <w:spacing w:line="360" w:lineRule="auto"/>
        <w:ind w:firstLine="709"/>
        <w:jc w:val="both"/>
      </w:pPr>
      <w:r w:rsidRPr="001531D1">
        <w:rPr>
          <w:bCs/>
        </w:rPr>
        <w:t>Инновационные процессы в системе образования</w:t>
      </w:r>
      <w:r w:rsidRPr="001531D1">
        <w:t xml:space="preserve"> – управляемые процессы создания, восприятия, оценки, освоения и применения педагогических новшеств.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bCs/>
          <w:sz w:val="28"/>
        </w:rPr>
        <w:t>Материально-техническая база образовательного учреждения</w:t>
      </w:r>
      <w:r w:rsidRPr="001531D1">
        <w:rPr>
          <w:sz w:val="28"/>
        </w:rPr>
        <w:t xml:space="preserve"> – совокупность зданий, сооружений, оснащения и оборудования, имущества потребительского, социально-культурного и иного назначения, закрепленных за образовательным учреждением или принадлежащих ему по праву собственности.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Средство – орудие (предмет, совокупность приспособлений) для осуществления какой-нибудь деятельности (Ожегов)</w:t>
      </w:r>
    </w:p>
    <w:p w:rsidR="006F7CCA" w:rsidRPr="001531D1" w:rsidRDefault="006F7CCA" w:rsidP="001531D1">
      <w:pPr>
        <w:pStyle w:val="a3"/>
        <w:shd w:val="clear" w:color="000000" w:fill="auto"/>
        <w:ind w:firstLine="709"/>
      </w:pPr>
      <w:r w:rsidRPr="001531D1">
        <w:t>Фактор – движущая сила, причина к-л процесса, явления; сущ-ное обстоятельство в к-л процессе, явлении (Осипов)</w:t>
      </w:r>
    </w:p>
    <w:p w:rsidR="006F7CCA" w:rsidRPr="001531D1" w:rsidRDefault="006F7CCA" w:rsidP="001531D1">
      <w:pPr>
        <w:pStyle w:val="a3"/>
        <w:shd w:val="clear" w:color="000000" w:fill="auto"/>
        <w:ind w:firstLine="709"/>
      </w:pPr>
      <w:r w:rsidRPr="001531D1">
        <w:t>Условие – обстоятельство, от кот. ч-н зависит; требования, из кот. следует исходить или кем-л предъявляемые; правила осуществления чего-нибудь; обстановка, в которой происходит ч-л (Ожегов)</w:t>
      </w:r>
    </w:p>
    <w:p w:rsidR="006F7CCA" w:rsidRPr="001531D1" w:rsidRDefault="006F7CCA" w:rsidP="001531D1">
      <w:pPr>
        <w:pStyle w:val="a3"/>
        <w:shd w:val="clear" w:color="000000" w:fill="auto"/>
        <w:ind w:firstLine="709"/>
      </w:pPr>
      <w:r w:rsidRPr="001531D1">
        <w:t>Метод – способ достижения цели (Осипов)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Объект - то, что м.б. инд-но описано и рассмотрено (деят-ть, процесс, явл-е, система, отд. лицо, любая комб-ция из них)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bCs/>
          <w:sz w:val="28"/>
        </w:rPr>
        <w:t>Предмет</w:t>
      </w:r>
      <w:r w:rsidRPr="001531D1">
        <w:rPr>
          <w:sz w:val="28"/>
        </w:rPr>
        <w:t xml:space="preserve"> – часть объекта</w:t>
      </w:r>
    </w:p>
    <w:p w:rsidR="006F7CCA" w:rsidRPr="001531D1" w:rsidRDefault="006F7CCA" w:rsidP="001531D1">
      <w:pPr>
        <w:pStyle w:val="a8"/>
        <w:shd w:val="clear" w:color="000000" w:fill="auto"/>
        <w:spacing w:line="360" w:lineRule="auto"/>
        <w:ind w:firstLine="709"/>
        <w:rPr>
          <w:sz w:val="28"/>
        </w:rPr>
      </w:pPr>
      <w:r w:rsidRPr="001531D1">
        <w:rPr>
          <w:bCs/>
          <w:sz w:val="28"/>
        </w:rPr>
        <w:t>Критерий</w:t>
      </w:r>
      <w:r w:rsidRPr="001531D1">
        <w:rPr>
          <w:sz w:val="28"/>
        </w:rPr>
        <w:t xml:space="preserve"> – мера оценки, опред-ния, сопост-ния явл-я или процесса; признак, являющийся основой клас-ции (Осипов)</w:t>
      </w:r>
    </w:p>
    <w:p w:rsidR="006F7CCA" w:rsidRPr="001531D1" w:rsidRDefault="006F7CCA" w:rsidP="001531D1">
      <w:pPr>
        <w:pStyle w:val="a8"/>
        <w:shd w:val="clear" w:color="000000" w:fill="auto"/>
        <w:spacing w:line="360" w:lineRule="auto"/>
        <w:ind w:firstLine="709"/>
        <w:rPr>
          <w:sz w:val="28"/>
        </w:rPr>
      </w:pPr>
      <w:bookmarkStart w:id="0" w:name="_Toc86310751"/>
      <w:r w:rsidRPr="001531D1">
        <w:rPr>
          <w:sz w:val="28"/>
        </w:rPr>
        <w:t>Показатель – методологический инструмент, обеспечивающий возможность проверки теоретических положений с помощью эмпирических данных. Различают качественные (фиксируют наличие или отсутствие определенного свойства) и количественные (фиксируют меру его выраженности, развития) (Осипов)</w:t>
      </w:r>
      <w:bookmarkEnd w:id="0"/>
    </w:p>
    <w:p w:rsidR="006F7CCA" w:rsidRPr="001531D1" w:rsidRDefault="006F7CCA" w:rsidP="001531D1">
      <w:pPr>
        <w:pStyle w:val="a8"/>
        <w:shd w:val="clear" w:color="000000" w:fill="auto"/>
        <w:spacing w:line="360" w:lineRule="auto"/>
        <w:ind w:firstLine="709"/>
        <w:rPr>
          <w:sz w:val="28"/>
        </w:rPr>
      </w:pPr>
      <w:bookmarkStart w:id="1" w:name="_Toc86310752"/>
      <w:r w:rsidRPr="001531D1">
        <w:rPr>
          <w:sz w:val="28"/>
        </w:rPr>
        <w:t>Методология</w:t>
      </w:r>
      <w:r w:rsidRPr="001531D1">
        <w:rPr>
          <w:bCs/>
          <w:sz w:val="28"/>
        </w:rPr>
        <w:t xml:space="preserve"> – </w:t>
      </w:r>
      <w:r w:rsidRPr="001531D1">
        <w:rPr>
          <w:sz w:val="28"/>
        </w:rPr>
        <w:t>система наиб. общих принципов, положений и методов, сост-щая основу д дан.науки, системы (Осипов)</w:t>
      </w:r>
      <w:bookmarkEnd w:id="1"/>
    </w:p>
    <w:p w:rsidR="006F7CCA" w:rsidRPr="001531D1" w:rsidRDefault="006F7CCA" w:rsidP="001531D1">
      <w:pPr>
        <w:pStyle w:val="a8"/>
        <w:shd w:val="clear" w:color="000000" w:fill="auto"/>
        <w:spacing w:line="360" w:lineRule="auto"/>
        <w:ind w:firstLine="709"/>
        <w:rPr>
          <w:sz w:val="28"/>
        </w:rPr>
      </w:pPr>
      <w:r w:rsidRPr="001531D1">
        <w:rPr>
          <w:bCs/>
          <w:sz w:val="28"/>
        </w:rPr>
        <w:t>Технология</w:t>
      </w:r>
      <w:r w:rsidRPr="001531D1">
        <w:rPr>
          <w:sz w:val="28"/>
        </w:rPr>
        <w:t xml:space="preserve"> – целенаправленное пошаговое достижение планируемого рез-та с помощью совокупности средств и методов</w:t>
      </w:r>
    </w:p>
    <w:p w:rsidR="006F7CCA" w:rsidRPr="001F1127" w:rsidRDefault="006F7CCA" w:rsidP="001531D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1531D1">
        <w:rPr>
          <w:sz w:val="28"/>
        </w:rPr>
        <w:br w:type="page"/>
      </w:r>
      <w:r w:rsidR="001F1127" w:rsidRPr="001F1127">
        <w:rPr>
          <w:b/>
          <w:sz w:val="28"/>
        </w:rPr>
        <w:t>Приложение</w:t>
      </w:r>
      <w:r w:rsidR="001F1127">
        <w:rPr>
          <w:b/>
          <w:sz w:val="28"/>
        </w:rPr>
        <w:t xml:space="preserve"> 2</w:t>
      </w:r>
    </w:p>
    <w:p w:rsidR="001F1127" w:rsidRPr="001531D1" w:rsidRDefault="001F1127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F7CCA" w:rsidRDefault="006F7CCA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1531D1">
        <w:rPr>
          <w:bCs/>
          <w:sz w:val="28"/>
        </w:rPr>
        <w:t>Ан</w:t>
      </w:r>
      <w:r w:rsidR="00AF42E3" w:rsidRPr="001531D1">
        <w:rPr>
          <w:bCs/>
          <w:sz w:val="28"/>
        </w:rPr>
        <w:t>ализ анкет родителей. 18.10.2007</w:t>
      </w:r>
      <w:r w:rsidRPr="001531D1">
        <w:rPr>
          <w:bCs/>
          <w:sz w:val="28"/>
        </w:rPr>
        <w:t xml:space="preserve"> год.</w:t>
      </w:r>
    </w:p>
    <w:p w:rsidR="001F1127" w:rsidRPr="001531D1" w:rsidRDefault="001F1127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6F7CCA" w:rsidRPr="001531D1" w:rsidRDefault="00573F3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object w:dxaOrig="7618" w:dyaOrig="2882">
          <v:shape id="_x0000_i1026" type="#_x0000_t75" style="width:381pt;height:2in" o:ole="">
            <v:imagedata r:id="rId8" o:title=""/>
          </v:shape>
          <o:OLEObject Type="Embed" ProgID="MSGraph.Chart.8" ShapeID="_x0000_i1026" DrawAspect="Content" ObjectID="_1469643352" r:id="rId9">
            <o:FieldCodes>\s</o:FieldCodes>
          </o:OLEObject>
        </w:object>
      </w:r>
      <w:r w:rsidRPr="001531D1">
        <w:rPr>
          <w:sz w:val="28"/>
        </w:rPr>
        <w:object w:dxaOrig="8282" w:dyaOrig="3101">
          <v:shape id="_x0000_i1027" type="#_x0000_t75" style="width:414pt;height:155.25pt" o:ole="">
            <v:imagedata r:id="rId10" o:title=""/>
          </v:shape>
          <o:OLEObject Type="Embed" ProgID="MSGraph.Chart.8" ShapeID="_x0000_i1027" DrawAspect="Content" ObjectID="_1469643353" r:id="rId11">
            <o:FieldCodes>\s</o:FieldCodes>
          </o:OLEObject>
        </w:object>
      </w:r>
    </w:p>
    <w:p w:rsidR="006F7CCA" w:rsidRPr="001531D1" w:rsidRDefault="00573F3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object w:dxaOrig="8561" w:dyaOrig="3185">
          <v:shape id="_x0000_i1028" type="#_x0000_t75" style="width:429.75pt;height:159pt" o:ole="">
            <v:imagedata r:id="rId12" o:title="" cropright="2901f"/>
          </v:shape>
          <o:OLEObject Type="Embed" ProgID="MSGraph.Chart.8" ShapeID="_x0000_i1028" DrawAspect="Content" ObjectID="_1469643354" r:id="rId13">
            <o:FieldCodes>\s</o:FieldCodes>
          </o:OLEObject>
        </w:object>
      </w:r>
    </w:p>
    <w:p w:rsidR="006F7CCA" w:rsidRPr="001531D1" w:rsidRDefault="00573F3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object w:dxaOrig="8184" w:dyaOrig="3067">
          <v:shape id="_x0000_i1029" type="#_x0000_t75" style="width:409.5pt;height:153pt" o:ole="">
            <v:imagedata r:id="rId14" o:title=""/>
          </v:shape>
          <o:OLEObject Type="Embed" ProgID="MSGraph.Chart.8" ShapeID="_x0000_i1029" DrawAspect="Content" ObjectID="_1469643355" r:id="rId15">
            <o:FieldCodes>\s</o:FieldCodes>
          </o:OLEObject>
        </w:objec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1531D1">
        <w:rPr>
          <w:bCs/>
          <w:sz w:val="28"/>
        </w:rPr>
        <w:t xml:space="preserve">Почему необходимо сотрудничество между </w:t>
      </w:r>
      <w:r w:rsidR="00AF42E3" w:rsidRPr="001531D1">
        <w:rPr>
          <w:bCs/>
          <w:sz w:val="28"/>
        </w:rPr>
        <w:t>ДЮСШ</w:t>
      </w:r>
      <w:r w:rsidRPr="001531D1">
        <w:rPr>
          <w:bCs/>
          <w:sz w:val="28"/>
        </w:rPr>
        <w:t xml:space="preserve"> и родителями?</w:t>
      </w:r>
    </w:p>
    <w:p w:rsidR="006F7CCA" w:rsidRPr="001531D1" w:rsidRDefault="00AF42E3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С</w:t>
      </w:r>
      <w:r w:rsidR="006F7CCA" w:rsidRPr="001531D1">
        <w:rPr>
          <w:sz w:val="28"/>
        </w:rPr>
        <w:t xml:space="preserve">отрудничество </w:t>
      </w:r>
      <w:r w:rsidRPr="001531D1">
        <w:rPr>
          <w:sz w:val="28"/>
        </w:rPr>
        <w:t>н</w:t>
      </w:r>
      <w:r w:rsidR="002D1384" w:rsidRPr="001531D1">
        <w:rPr>
          <w:sz w:val="28"/>
        </w:rPr>
        <w:t>еобходимо: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чтобы контролировать ребенка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для общения и взаимопонимания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чтобы действовать в одном направлении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чтобы помочь ребенку получить дополнительные навыки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для поддержки детей с неустойчивым характером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помогли ребенку раскрыться и поверить в себя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чтобы узнать, что представляет из себя ребенок, меняется ли характер</w:t>
      </w:r>
    </w:p>
    <w:p w:rsidR="006F7CCA" w:rsidRPr="001531D1" w:rsidRDefault="002D1384" w:rsidP="001531D1">
      <w:pPr>
        <w:pStyle w:val="1"/>
        <w:shd w:val="clear" w:color="000000" w:fill="auto"/>
        <w:spacing w:line="360" w:lineRule="auto"/>
        <w:ind w:firstLine="709"/>
        <w:jc w:val="both"/>
        <w:rPr>
          <w:bCs/>
        </w:rPr>
      </w:pPr>
      <w:r w:rsidRPr="001531D1">
        <w:rPr>
          <w:bCs/>
        </w:rPr>
        <w:t>ДЮСШ</w:t>
      </w:r>
      <w:r w:rsidR="006F7CCA" w:rsidRPr="001531D1">
        <w:rPr>
          <w:bCs/>
        </w:rPr>
        <w:t xml:space="preserve"> помогает родителям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в контроле свободного времени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в воспитании ребенка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 xml:space="preserve">развивать </w:t>
      </w:r>
      <w:r w:rsidR="002D1384" w:rsidRPr="001531D1">
        <w:rPr>
          <w:sz w:val="28"/>
        </w:rPr>
        <w:t xml:space="preserve">физические и интеллектуальные </w:t>
      </w:r>
      <w:r w:rsidRPr="001531D1">
        <w:rPr>
          <w:sz w:val="28"/>
        </w:rPr>
        <w:t>возможности детей</w:t>
      </w:r>
    </w:p>
    <w:p w:rsidR="006F7CCA" w:rsidRPr="001531D1" w:rsidRDefault="006F7CCA" w:rsidP="002C508C">
      <w:pPr>
        <w:pStyle w:val="1"/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bCs/>
        </w:rPr>
      </w:pPr>
      <w:r w:rsidRPr="001531D1">
        <w:rPr>
          <w:bCs/>
        </w:rPr>
        <w:t xml:space="preserve">Родители могут помочь </w:t>
      </w:r>
      <w:r w:rsidR="002D1384" w:rsidRPr="001531D1">
        <w:rPr>
          <w:bCs/>
        </w:rPr>
        <w:t>ДЮСШ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платить взносы</w:t>
      </w:r>
    </w:p>
    <w:p w:rsidR="006F7CCA" w:rsidRPr="001531D1" w:rsidRDefault="002D1384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в организации соревнований</w:t>
      </w:r>
    </w:p>
    <w:p w:rsidR="006F7CCA" w:rsidRPr="001531D1" w:rsidRDefault="006F7CCA" w:rsidP="002C508C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</w:rPr>
      </w:pPr>
      <w:r w:rsidRPr="001531D1">
        <w:rPr>
          <w:bCs/>
          <w:sz w:val="28"/>
        </w:rPr>
        <w:t xml:space="preserve">Что мешает родителям и </w:t>
      </w:r>
      <w:r w:rsidR="002D1384" w:rsidRPr="001531D1">
        <w:rPr>
          <w:bCs/>
          <w:sz w:val="28"/>
        </w:rPr>
        <w:t xml:space="preserve">ДЮСШ </w:t>
      </w:r>
      <w:r w:rsidRPr="001531D1">
        <w:rPr>
          <w:bCs/>
          <w:sz w:val="28"/>
        </w:rPr>
        <w:t>успешно сотрудничать</w:t>
      </w:r>
      <w:r w:rsidRPr="001531D1">
        <w:rPr>
          <w:sz w:val="28"/>
        </w:rPr>
        <w:t>?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нехватка рабочего времени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недостаток информации</w:t>
      </w:r>
    </w:p>
    <w:p w:rsidR="006F7CCA" w:rsidRPr="001531D1" w:rsidRDefault="006F7CCA" w:rsidP="002C508C">
      <w:pPr>
        <w:numPr>
          <w:ilvl w:val="0"/>
          <w:numId w:val="2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поведение ребенка</w:t>
      </w:r>
    </w:p>
    <w:p w:rsidR="006F7CCA" w:rsidRPr="001531D1" w:rsidRDefault="006F7CCA" w:rsidP="001531D1">
      <w:pPr>
        <w:shd w:val="clear" w:color="000000" w:fill="auto"/>
        <w:spacing w:line="360" w:lineRule="auto"/>
        <w:ind w:firstLine="709"/>
        <w:jc w:val="both"/>
        <w:rPr>
          <w:bCs/>
          <w:iCs/>
          <w:sz w:val="28"/>
        </w:rPr>
      </w:pPr>
    </w:p>
    <w:p w:rsidR="006F7CCA" w:rsidRPr="002C508C" w:rsidRDefault="006F7CCA" w:rsidP="001531D1">
      <w:pPr>
        <w:pStyle w:val="3"/>
        <w:shd w:val="clear" w:color="000000" w:fill="auto"/>
        <w:ind w:left="0" w:firstLine="709"/>
        <w:jc w:val="both"/>
        <w:rPr>
          <w:b/>
        </w:rPr>
      </w:pPr>
      <w:r w:rsidRPr="001531D1">
        <w:br w:type="page"/>
      </w:r>
      <w:r w:rsidRPr="002C508C">
        <w:rPr>
          <w:b/>
        </w:rPr>
        <w:t>Прилож</w:t>
      </w:r>
      <w:r w:rsidR="00B71CC1" w:rsidRPr="002C508C">
        <w:rPr>
          <w:b/>
        </w:rPr>
        <w:t>ение</w:t>
      </w:r>
      <w:r w:rsidR="002C508C" w:rsidRPr="002C508C">
        <w:rPr>
          <w:b/>
        </w:rPr>
        <w:t xml:space="preserve"> 3</w:t>
      </w:r>
    </w:p>
    <w:p w:rsidR="002C508C" w:rsidRPr="002C508C" w:rsidRDefault="002C508C" w:rsidP="002C508C">
      <w:pPr>
        <w:spacing w:line="360" w:lineRule="auto"/>
        <w:rPr>
          <w:sz w:val="28"/>
          <w:szCs w:val="28"/>
        </w:rPr>
      </w:pPr>
    </w:p>
    <w:p w:rsidR="00B71CC1" w:rsidRPr="001531D1" w:rsidRDefault="00B71CC1" w:rsidP="001531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1D1">
        <w:rPr>
          <w:sz w:val="28"/>
          <w:szCs w:val="28"/>
        </w:rPr>
        <w:t>Программа работы с родителями «СемьЯ»</w:t>
      </w:r>
    </w:p>
    <w:p w:rsidR="00BF4C3B" w:rsidRPr="001531D1" w:rsidRDefault="00BF4C3B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71CC1" w:rsidRPr="001531D1" w:rsidRDefault="00B71C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Идея программы: установление доверительных </w:t>
      </w:r>
      <w:r w:rsidR="00131F84" w:rsidRPr="001531D1">
        <w:rPr>
          <w:sz w:val="28"/>
        </w:rPr>
        <w:t xml:space="preserve">партнерских </w:t>
      </w:r>
      <w:r w:rsidRPr="001531D1">
        <w:rPr>
          <w:sz w:val="28"/>
        </w:rPr>
        <w:t>отношений</w:t>
      </w:r>
      <w:r w:rsidR="00470DC1" w:rsidRPr="001531D1">
        <w:rPr>
          <w:sz w:val="28"/>
        </w:rPr>
        <w:t xml:space="preserve"> с семьей каждого воспитанника спортивной школы.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Цель программы: активное приобщение родителей к воспитанию детей.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Задачи программы:</w:t>
      </w:r>
    </w:p>
    <w:p w:rsidR="00470DC1" w:rsidRPr="001531D1" w:rsidRDefault="00BF4C3B" w:rsidP="002C508C">
      <w:pPr>
        <w:numPr>
          <w:ilvl w:val="0"/>
          <w:numId w:val="37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В</w:t>
      </w:r>
      <w:r w:rsidR="00470DC1" w:rsidRPr="001531D1">
        <w:rPr>
          <w:sz w:val="28"/>
        </w:rPr>
        <w:t>ыработать единые установки в подходе к воспитанию в спортивной школе и в семье.</w:t>
      </w:r>
    </w:p>
    <w:p w:rsidR="00470DC1" w:rsidRPr="001531D1" w:rsidRDefault="00BF4C3B" w:rsidP="002C508C">
      <w:pPr>
        <w:numPr>
          <w:ilvl w:val="0"/>
          <w:numId w:val="37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С</w:t>
      </w:r>
      <w:r w:rsidR="00470DC1" w:rsidRPr="001531D1">
        <w:rPr>
          <w:sz w:val="28"/>
        </w:rPr>
        <w:t>оздать благоприятную воспитывающую среду детей и родителей.</w:t>
      </w:r>
    </w:p>
    <w:p w:rsidR="00470DC1" w:rsidRPr="001531D1" w:rsidRDefault="00BF4C3B" w:rsidP="002C508C">
      <w:pPr>
        <w:numPr>
          <w:ilvl w:val="0"/>
          <w:numId w:val="37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Р</w:t>
      </w:r>
      <w:r w:rsidR="00470DC1" w:rsidRPr="001531D1">
        <w:rPr>
          <w:sz w:val="28"/>
        </w:rPr>
        <w:t>азработать и пропагандировать лучшие модели воспитания в семье.</w:t>
      </w:r>
    </w:p>
    <w:p w:rsidR="00470DC1" w:rsidRPr="001531D1" w:rsidRDefault="00BF4C3B" w:rsidP="002C508C">
      <w:pPr>
        <w:numPr>
          <w:ilvl w:val="0"/>
          <w:numId w:val="37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1531D1">
        <w:rPr>
          <w:sz w:val="28"/>
        </w:rPr>
        <w:t>Р</w:t>
      </w:r>
      <w:r w:rsidR="00470DC1" w:rsidRPr="001531D1">
        <w:rPr>
          <w:sz w:val="28"/>
        </w:rPr>
        <w:t>азработать методические рекомендации по воспитанию детей в семье.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Сроки реализации: 2007-</w:t>
      </w:r>
      <w:smartTag w:uri="urn:schemas-microsoft-com:office:smarttags" w:element="metricconverter">
        <w:smartTagPr>
          <w:attr w:name="ProductID" w:val="2012 г"/>
        </w:smartTagPr>
        <w:r w:rsidRPr="001531D1">
          <w:rPr>
            <w:sz w:val="28"/>
          </w:rPr>
          <w:t>2012 г</w:t>
        </w:r>
      </w:smartTag>
      <w:r w:rsidRPr="001531D1">
        <w:rPr>
          <w:sz w:val="28"/>
        </w:rPr>
        <w:t xml:space="preserve"> г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Принципы в работе с семьей: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системность,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уважительность,</w:t>
      </w:r>
    </w:p>
    <w:p w:rsidR="00470DC1" w:rsidRPr="001531D1" w:rsidRDefault="00470DC1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единство общественного и семейного воспитания,</w:t>
      </w:r>
    </w:p>
    <w:p w:rsidR="00470DC1" w:rsidRPr="001531D1" w:rsidRDefault="00470DC1" w:rsidP="002C508C">
      <w:pPr>
        <w:shd w:val="clear" w:color="000000" w:fill="auto"/>
        <w:tabs>
          <w:tab w:val="left" w:pos="840"/>
        </w:tabs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 xml:space="preserve">- оптимальность сочетания индивидуальных, групповых и коллективных форм повышения </w:t>
      </w:r>
      <w:r w:rsidR="00573FEC" w:rsidRPr="001531D1">
        <w:rPr>
          <w:sz w:val="28"/>
        </w:rPr>
        <w:t>педагогической культуры родителей.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Цели и задачи работы с семьей: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просветительская – повышение педагогической культуры родителей;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консультативная – совместный психолого-педагогический поиск методов эффективного влияния на ребенка;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коммуникативная – обогащение семей опытом по воспитанию детей.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Ожидаемые результаты: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укрепление взаимосвязей в семье.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разработка модели успешного семейного воспитания.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повышение педагогической культуры родителей.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активное участие родителей в общешкольных мероприятиях.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проведение родительских собраний при явке до 90 % родителей.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соблюдение единства требований педагогов и родителей в воспитании подрастающего поколения.</w:t>
      </w: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- сокращение числа неблагополучных семей из числа родителей воспитанников спортивной школы.</w:t>
      </w:r>
    </w:p>
    <w:p w:rsidR="00D47D56" w:rsidRPr="001531D1" w:rsidRDefault="00D47D56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73FEC" w:rsidRPr="001531D1" w:rsidRDefault="00573FEC" w:rsidP="001531D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531D1">
        <w:rPr>
          <w:sz w:val="28"/>
        </w:rPr>
        <w:t>План мероприятий по реализации цели и задач.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3330"/>
        <w:gridCol w:w="3328"/>
      </w:tblGrid>
      <w:tr w:rsidR="00573FEC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573FEC" w:rsidRPr="000428DA" w:rsidRDefault="00573FEC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Комплекс приоритетных мероприятий</w:t>
            </w:r>
          </w:p>
        </w:tc>
      </w:tr>
      <w:tr w:rsidR="00573FEC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573FEC" w:rsidRPr="000428DA" w:rsidRDefault="00573FEC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Подготовительный этап 2007-2008 учебный год</w:t>
            </w:r>
          </w:p>
        </w:tc>
      </w:tr>
      <w:tr w:rsidR="00573FEC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573FEC" w:rsidRPr="000428DA" w:rsidRDefault="00573FEC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Информационный поиск и знакомство с опытом включения родителей в повседневную жизнь спортивной школы</w:t>
            </w:r>
          </w:p>
        </w:tc>
      </w:tr>
      <w:tr w:rsidR="00573FEC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573FEC" w:rsidRPr="000428DA" w:rsidRDefault="00573FEC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Оценить ресурсные возможности спортивной школы для создания сообщества детей и взрослых</w:t>
            </w:r>
          </w:p>
        </w:tc>
      </w:tr>
      <w:tr w:rsidR="00573FEC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573FEC" w:rsidRPr="000428DA" w:rsidRDefault="00573FEC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 xml:space="preserve">Выявить мнение родителей и детей </w:t>
            </w:r>
            <w:r w:rsidR="00D831E8" w:rsidRPr="000428DA">
              <w:rPr>
                <w:sz w:val="20"/>
              </w:rPr>
              <w:t>(анкеты, опросы и др. формы)</w:t>
            </w:r>
          </w:p>
        </w:tc>
      </w:tr>
      <w:tr w:rsidR="00D831E8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Повышение квалификации тренеров-преподавателей по данной проблеме и обеспечение методического сопровождения</w:t>
            </w:r>
          </w:p>
        </w:tc>
      </w:tr>
      <w:tr w:rsidR="00D831E8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Составить картотеку «Организация общих дел»</w:t>
            </w:r>
          </w:p>
        </w:tc>
      </w:tr>
      <w:tr w:rsidR="00D831E8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Создание ресурсных условий для создания воспитательной системы.</w:t>
            </w:r>
          </w:p>
        </w:tc>
      </w:tr>
      <w:tr w:rsidR="00D831E8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Практический этап 2008-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428DA">
                <w:rPr>
                  <w:sz w:val="20"/>
                </w:rPr>
                <w:t>2011 г</w:t>
              </w:r>
            </w:smartTag>
            <w:r w:rsidRPr="000428DA">
              <w:rPr>
                <w:sz w:val="20"/>
              </w:rPr>
              <w:t xml:space="preserve"> г</w:t>
            </w:r>
          </w:p>
        </w:tc>
      </w:tr>
      <w:tr w:rsidR="00D831E8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Направления совместной деятельности</w:t>
            </w:r>
          </w:p>
        </w:tc>
      </w:tr>
      <w:tr w:rsidR="00D831E8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обучение</w:t>
            </w:r>
          </w:p>
        </w:tc>
        <w:tc>
          <w:tcPr>
            <w:tcW w:w="3496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воспитание</w:t>
            </w:r>
          </w:p>
        </w:tc>
        <w:tc>
          <w:tcPr>
            <w:tcW w:w="3572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соуправление</w:t>
            </w:r>
          </w:p>
        </w:tc>
      </w:tr>
      <w:tr w:rsidR="00D831E8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Привлечение родителей к организации и проведению элективных курсов, познавательных лекций и бесед</w:t>
            </w:r>
          </w:p>
        </w:tc>
        <w:tc>
          <w:tcPr>
            <w:tcW w:w="3496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Ежегодная организация, подготовка и проведение коллективных творческих проектов:</w:t>
            </w:r>
          </w:p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- семья года</w:t>
            </w:r>
          </w:p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- тренер года</w:t>
            </w:r>
          </w:p>
        </w:tc>
        <w:tc>
          <w:tcPr>
            <w:tcW w:w="3572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Родительский комитет ДЮСШ</w:t>
            </w:r>
          </w:p>
        </w:tc>
      </w:tr>
      <w:tr w:rsidR="00D831E8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Привлечение воспитанников и родителей к экспертизе качества образования</w:t>
            </w:r>
          </w:p>
        </w:tc>
        <w:tc>
          <w:tcPr>
            <w:tcW w:w="3496" w:type="dxa"/>
            <w:shd w:val="clear" w:color="auto" w:fill="auto"/>
          </w:tcPr>
          <w:p w:rsidR="00D831E8" w:rsidRPr="000428DA" w:rsidRDefault="00D831E8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Проведение спортивного праздника «Спортивная семья»</w:t>
            </w:r>
          </w:p>
        </w:tc>
        <w:tc>
          <w:tcPr>
            <w:tcW w:w="3572" w:type="dxa"/>
            <w:shd w:val="clear" w:color="auto" w:fill="auto"/>
          </w:tcPr>
          <w:p w:rsidR="00D831E8" w:rsidRPr="000428DA" w:rsidRDefault="00AB4E20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Совет школы</w:t>
            </w:r>
          </w:p>
        </w:tc>
      </w:tr>
      <w:tr w:rsidR="009C44D6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Изучение образовательных запросов детей и родителей, а также возможностей преподавателей</w:t>
            </w:r>
          </w:p>
        </w:tc>
        <w:tc>
          <w:tcPr>
            <w:tcW w:w="3496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Проведение «Дня благодарения родителей»</w:t>
            </w:r>
          </w:p>
        </w:tc>
        <w:tc>
          <w:tcPr>
            <w:tcW w:w="3572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AB4E20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AB4E20" w:rsidRPr="000428DA" w:rsidRDefault="00AB4E20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Организация учебных экскурсий по месту деятельности родителей</w:t>
            </w:r>
          </w:p>
        </w:tc>
        <w:tc>
          <w:tcPr>
            <w:tcW w:w="3496" w:type="dxa"/>
            <w:shd w:val="clear" w:color="auto" w:fill="auto"/>
          </w:tcPr>
          <w:p w:rsidR="00AB4E20" w:rsidRPr="000428DA" w:rsidRDefault="00AB4E20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«Школа для родителей» (тематические беседы квалифицированных специалистов: медработников, представителей правоохранительных органов, психологов, пожарных, юристов)</w:t>
            </w:r>
          </w:p>
        </w:tc>
        <w:tc>
          <w:tcPr>
            <w:tcW w:w="3572" w:type="dxa"/>
            <w:shd w:val="clear" w:color="auto" w:fill="auto"/>
          </w:tcPr>
          <w:p w:rsidR="00AB4E20" w:rsidRPr="000428DA" w:rsidRDefault="00AB4E20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9C44D6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День открытых дверей для родителей (проведение открытых учебных тренировок, консультации педагогических работников, самопрезентация спортивной школы</w:t>
            </w:r>
          </w:p>
        </w:tc>
        <w:tc>
          <w:tcPr>
            <w:tcW w:w="3496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Открытые первенства города по борьбе самбо (перед новогодними каникулами, в конце учебного года)</w:t>
            </w:r>
          </w:p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День здоровья.</w:t>
            </w:r>
          </w:p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День защитника Отечества.</w:t>
            </w:r>
          </w:p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9C44D6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Обеспечение информационной образовательной среды:</w:t>
            </w:r>
          </w:p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- создание сайта спортивной школы,</w:t>
            </w:r>
          </w:p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- систематизация банка данных о воспитанниках и родителях</w:t>
            </w:r>
          </w:p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9C44D6" w:rsidRPr="000428DA" w:rsidRDefault="009C44D6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BF4C3B" w:rsidRPr="000428DA" w:rsidTr="000428DA">
        <w:trPr>
          <w:jc w:val="center"/>
        </w:trPr>
        <w:tc>
          <w:tcPr>
            <w:tcW w:w="2503" w:type="dxa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Работа «Школы для родителей»</w:t>
            </w:r>
          </w:p>
        </w:tc>
        <w:tc>
          <w:tcPr>
            <w:tcW w:w="3496" w:type="dxa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Выпуск печатной газеты спортивной школы.</w:t>
            </w:r>
          </w:p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BF4C3B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Обобщающий этап 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428DA">
                <w:rPr>
                  <w:sz w:val="20"/>
                </w:rPr>
                <w:t>2012 г</w:t>
              </w:r>
            </w:smartTag>
            <w:r w:rsidRPr="000428DA">
              <w:rPr>
                <w:sz w:val="20"/>
              </w:rPr>
              <w:t xml:space="preserve"> г</w:t>
            </w:r>
          </w:p>
        </w:tc>
      </w:tr>
      <w:tr w:rsidR="00BF4C3B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1. Обобщение опыта семей по воспитанию детей</w:t>
            </w:r>
          </w:p>
        </w:tc>
      </w:tr>
      <w:tr w:rsidR="00BF4C3B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2. Создание фонда идей, технологий, банка данных о положительном опыте</w:t>
            </w:r>
          </w:p>
        </w:tc>
      </w:tr>
      <w:tr w:rsidR="00BF4C3B" w:rsidRPr="000428DA" w:rsidTr="000428DA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F4C3B" w:rsidRPr="000428DA" w:rsidRDefault="00BF4C3B" w:rsidP="000428D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0428DA">
              <w:rPr>
                <w:sz w:val="20"/>
              </w:rPr>
              <w:t>3. Обновление и перестройка воспитательной системы с учетом социальных потребностей</w:t>
            </w:r>
          </w:p>
        </w:tc>
      </w:tr>
    </w:tbl>
    <w:p w:rsidR="002D1384" w:rsidRPr="001531D1" w:rsidRDefault="002D1384" w:rsidP="002C508C">
      <w:pPr>
        <w:shd w:val="clear" w:color="000000" w:fill="auto"/>
        <w:spacing w:line="360" w:lineRule="auto"/>
        <w:ind w:firstLine="709"/>
        <w:jc w:val="both"/>
      </w:pPr>
      <w:bookmarkStart w:id="2" w:name="_GoBack"/>
      <w:bookmarkEnd w:id="2"/>
    </w:p>
    <w:sectPr w:rsidR="002D1384" w:rsidRPr="001531D1" w:rsidSect="001531D1">
      <w:footerReference w:type="even" r:id="rId16"/>
      <w:foot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A" w:rsidRDefault="000428DA">
      <w:r>
        <w:separator/>
      </w:r>
    </w:p>
  </w:endnote>
  <w:endnote w:type="continuationSeparator" w:id="0">
    <w:p w:rsidR="000428DA" w:rsidRDefault="000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CA" w:rsidRDefault="006F7CC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7CCA" w:rsidRDefault="006F7CC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CA" w:rsidRDefault="006F7CC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E6D6E">
      <w:rPr>
        <w:rStyle w:val="ae"/>
        <w:noProof/>
      </w:rPr>
      <w:t>2</w:t>
    </w:r>
    <w:r>
      <w:rPr>
        <w:rStyle w:val="ae"/>
      </w:rPr>
      <w:fldChar w:fldCharType="end"/>
    </w:r>
  </w:p>
  <w:p w:rsidR="006F7CCA" w:rsidRDefault="006F7CC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A" w:rsidRDefault="000428DA">
      <w:r>
        <w:separator/>
      </w:r>
    </w:p>
  </w:footnote>
  <w:footnote w:type="continuationSeparator" w:id="0">
    <w:p w:rsidR="000428DA" w:rsidRDefault="000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887"/>
    <w:multiLevelType w:val="hybridMultilevel"/>
    <w:tmpl w:val="6FAA3F4E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971FFC"/>
    <w:multiLevelType w:val="hybridMultilevel"/>
    <w:tmpl w:val="4F6C3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EC4C9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E5D2E35"/>
    <w:multiLevelType w:val="hybridMultilevel"/>
    <w:tmpl w:val="C05AC44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">
    <w:nsid w:val="19F04E37"/>
    <w:multiLevelType w:val="hybridMultilevel"/>
    <w:tmpl w:val="D264CA44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A544161"/>
    <w:multiLevelType w:val="hybridMultilevel"/>
    <w:tmpl w:val="9FA2A0F4"/>
    <w:lvl w:ilvl="0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D7F6C"/>
    <w:multiLevelType w:val="hybridMultilevel"/>
    <w:tmpl w:val="71682C7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72187"/>
    <w:multiLevelType w:val="hybridMultilevel"/>
    <w:tmpl w:val="183C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03252A"/>
    <w:multiLevelType w:val="hybridMultilevel"/>
    <w:tmpl w:val="D3F4B56E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1C612D"/>
    <w:multiLevelType w:val="hybridMultilevel"/>
    <w:tmpl w:val="70502748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02C6F"/>
    <w:multiLevelType w:val="hybridMultilevel"/>
    <w:tmpl w:val="A90E125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B6484F"/>
    <w:multiLevelType w:val="hybridMultilevel"/>
    <w:tmpl w:val="8C90F9E4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840A8"/>
    <w:multiLevelType w:val="hybridMultilevel"/>
    <w:tmpl w:val="82EC3EC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3B6085B"/>
    <w:multiLevelType w:val="hybridMultilevel"/>
    <w:tmpl w:val="7A605450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54A08"/>
    <w:multiLevelType w:val="hybridMultilevel"/>
    <w:tmpl w:val="71682C7A"/>
    <w:lvl w:ilvl="0" w:tplc="B86EF8B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076F62"/>
    <w:multiLevelType w:val="hybridMultilevel"/>
    <w:tmpl w:val="14C8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285E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1343F3"/>
    <w:multiLevelType w:val="hybridMultilevel"/>
    <w:tmpl w:val="E63AF77A"/>
    <w:lvl w:ilvl="0" w:tplc="B01A4B8E">
      <w:start w:val="1"/>
      <w:numFmt w:val="bullet"/>
      <w:lvlText w:val=""/>
      <w:lvlJc w:val="left"/>
      <w:pPr>
        <w:tabs>
          <w:tab w:val="num" w:pos="1068"/>
        </w:tabs>
        <w:ind w:left="1068" w:hanging="360"/>
      </w:pPr>
      <w:rPr>
        <w:rFonts w:ascii="Monotype Sorts" w:hAnsi="Monotype Sort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361E5C10"/>
    <w:multiLevelType w:val="hybridMultilevel"/>
    <w:tmpl w:val="33665DE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7">
    <w:nsid w:val="3DB62CD9"/>
    <w:multiLevelType w:val="hybridMultilevel"/>
    <w:tmpl w:val="72AE01E0"/>
    <w:lvl w:ilvl="0" w:tplc="C64E2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C626B"/>
    <w:multiLevelType w:val="hybridMultilevel"/>
    <w:tmpl w:val="EE46B9CC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E92372"/>
    <w:multiLevelType w:val="hybridMultilevel"/>
    <w:tmpl w:val="04847374"/>
    <w:lvl w:ilvl="0" w:tplc="9F88B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66EE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C0A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A81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D66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5CA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63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E0B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69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AC53DAD"/>
    <w:multiLevelType w:val="hybridMultilevel"/>
    <w:tmpl w:val="9AF678D2"/>
    <w:lvl w:ilvl="0" w:tplc="B01A4B8E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04190003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1">
    <w:nsid w:val="4AE737F3"/>
    <w:multiLevelType w:val="hybridMultilevel"/>
    <w:tmpl w:val="9AF67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-1428"/>
        </w:tabs>
        <w:ind w:left="-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08"/>
        </w:tabs>
        <w:ind w:left="-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</w:abstractNum>
  <w:abstractNum w:abstractNumId="22">
    <w:nsid w:val="58503F53"/>
    <w:multiLevelType w:val="hybridMultilevel"/>
    <w:tmpl w:val="71682C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D5B32CA"/>
    <w:multiLevelType w:val="hybridMultilevel"/>
    <w:tmpl w:val="73D8A05A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5DEF6D53"/>
    <w:multiLevelType w:val="hybridMultilevel"/>
    <w:tmpl w:val="B1BE665E"/>
    <w:lvl w:ilvl="0" w:tplc="940E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686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3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C4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E3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8D1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8CE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8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E071B"/>
    <w:multiLevelType w:val="hybridMultilevel"/>
    <w:tmpl w:val="5DD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1C1979"/>
    <w:multiLevelType w:val="hybridMultilevel"/>
    <w:tmpl w:val="71682C7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316A3C"/>
    <w:multiLevelType w:val="hybridMultilevel"/>
    <w:tmpl w:val="85D84E06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C7FE8"/>
    <w:multiLevelType w:val="hybridMultilevel"/>
    <w:tmpl w:val="71682C7A"/>
    <w:lvl w:ilvl="0" w:tplc="4934B04C">
      <w:numFmt w:val="bullet"/>
      <w:lvlText w:val="-"/>
      <w:legacy w:legacy="1" w:legacySpace="36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202150"/>
    <w:multiLevelType w:val="hybridMultilevel"/>
    <w:tmpl w:val="6A281DB4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7E1E21"/>
    <w:multiLevelType w:val="hybridMultilevel"/>
    <w:tmpl w:val="02B886C0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413734"/>
    <w:multiLevelType w:val="multilevel"/>
    <w:tmpl w:val="FE24784A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CFB300B"/>
    <w:multiLevelType w:val="hybridMultilevel"/>
    <w:tmpl w:val="9FA2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E04621"/>
    <w:multiLevelType w:val="hybridMultilevel"/>
    <w:tmpl w:val="FE24784A"/>
    <w:lvl w:ilvl="0" w:tplc="FC529C26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5F75C6C"/>
    <w:multiLevelType w:val="hybridMultilevel"/>
    <w:tmpl w:val="7A6054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5E0637"/>
    <w:multiLevelType w:val="hybridMultilevel"/>
    <w:tmpl w:val="476EDE58"/>
    <w:lvl w:ilvl="0" w:tplc="4934B04C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F42643C"/>
    <w:multiLevelType w:val="hybridMultilevel"/>
    <w:tmpl w:val="3478533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>
    <w:nsid w:val="7F4D6E8A"/>
    <w:multiLevelType w:val="hybridMultilevel"/>
    <w:tmpl w:val="D214F96A"/>
    <w:lvl w:ilvl="0" w:tplc="0A62B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36"/>
  </w:num>
  <w:num w:numId="5">
    <w:abstractNumId w:val="16"/>
  </w:num>
  <w:num w:numId="6">
    <w:abstractNumId w:val="2"/>
  </w:num>
  <w:num w:numId="7">
    <w:abstractNumId w:val="23"/>
  </w:num>
  <w:num w:numId="8">
    <w:abstractNumId w:val="3"/>
  </w:num>
  <w:num w:numId="9">
    <w:abstractNumId w:val="5"/>
  </w:num>
  <w:num w:numId="10">
    <w:abstractNumId w:val="26"/>
  </w:num>
  <w:num w:numId="11">
    <w:abstractNumId w:val="13"/>
  </w:num>
  <w:num w:numId="12">
    <w:abstractNumId w:val="28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30"/>
  </w:num>
  <w:num w:numId="18">
    <w:abstractNumId w:val="35"/>
  </w:num>
  <w:num w:numId="19">
    <w:abstractNumId w:val="12"/>
  </w:num>
  <w:num w:numId="20">
    <w:abstractNumId w:val="34"/>
  </w:num>
  <w:num w:numId="21">
    <w:abstractNumId w:val="22"/>
  </w:num>
  <w:num w:numId="22">
    <w:abstractNumId w:val="32"/>
  </w:num>
  <w:num w:numId="23">
    <w:abstractNumId w:val="4"/>
  </w:num>
  <w:num w:numId="24">
    <w:abstractNumId w:val="27"/>
  </w:num>
  <w:num w:numId="25">
    <w:abstractNumId w:val="29"/>
  </w:num>
  <w:num w:numId="26">
    <w:abstractNumId w:val="0"/>
  </w:num>
  <w:num w:numId="27">
    <w:abstractNumId w:val="1"/>
  </w:num>
  <w:num w:numId="28">
    <w:abstractNumId w:val="15"/>
  </w:num>
  <w:num w:numId="29">
    <w:abstractNumId w:val="17"/>
  </w:num>
  <w:num w:numId="30">
    <w:abstractNumId w:val="37"/>
  </w:num>
  <w:num w:numId="31">
    <w:abstractNumId w:val="6"/>
  </w:num>
  <w:num w:numId="32">
    <w:abstractNumId w:val="20"/>
  </w:num>
  <w:num w:numId="33">
    <w:abstractNumId w:val="21"/>
  </w:num>
  <w:num w:numId="34">
    <w:abstractNumId w:val="14"/>
  </w:num>
  <w:num w:numId="35">
    <w:abstractNumId w:val="33"/>
  </w:num>
  <w:num w:numId="36">
    <w:abstractNumId w:val="24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69"/>
    <w:rsid w:val="000428DA"/>
    <w:rsid w:val="000B5A1C"/>
    <w:rsid w:val="0011611E"/>
    <w:rsid w:val="00131F84"/>
    <w:rsid w:val="001531D1"/>
    <w:rsid w:val="001F1127"/>
    <w:rsid w:val="00220153"/>
    <w:rsid w:val="002A35A4"/>
    <w:rsid w:val="002C508C"/>
    <w:rsid w:val="002D1384"/>
    <w:rsid w:val="00314304"/>
    <w:rsid w:val="00350F8D"/>
    <w:rsid w:val="00412B89"/>
    <w:rsid w:val="00470DC1"/>
    <w:rsid w:val="00510E34"/>
    <w:rsid w:val="00573F33"/>
    <w:rsid w:val="00573FEC"/>
    <w:rsid w:val="006F7CCA"/>
    <w:rsid w:val="00771D24"/>
    <w:rsid w:val="007B7BA2"/>
    <w:rsid w:val="0080165B"/>
    <w:rsid w:val="00864E1B"/>
    <w:rsid w:val="00881CC5"/>
    <w:rsid w:val="008A5603"/>
    <w:rsid w:val="008F325E"/>
    <w:rsid w:val="009A346C"/>
    <w:rsid w:val="009C0A4E"/>
    <w:rsid w:val="009C44D6"/>
    <w:rsid w:val="00A07BCA"/>
    <w:rsid w:val="00A14669"/>
    <w:rsid w:val="00A70FC9"/>
    <w:rsid w:val="00A92363"/>
    <w:rsid w:val="00AB4E20"/>
    <w:rsid w:val="00AC7AC7"/>
    <w:rsid w:val="00AD3844"/>
    <w:rsid w:val="00AF42E3"/>
    <w:rsid w:val="00AF7388"/>
    <w:rsid w:val="00B53F6C"/>
    <w:rsid w:val="00B71CC1"/>
    <w:rsid w:val="00BA39D0"/>
    <w:rsid w:val="00BB4107"/>
    <w:rsid w:val="00BD1CAD"/>
    <w:rsid w:val="00BF4C3B"/>
    <w:rsid w:val="00CA2BE5"/>
    <w:rsid w:val="00CB4FB0"/>
    <w:rsid w:val="00CE6D6E"/>
    <w:rsid w:val="00D47D56"/>
    <w:rsid w:val="00D831E8"/>
    <w:rsid w:val="00D85112"/>
    <w:rsid w:val="00D912BE"/>
    <w:rsid w:val="00DB7B85"/>
    <w:rsid w:val="00DD1EF7"/>
    <w:rsid w:val="00E124DF"/>
    <w:rsid w:val="00E40962"/>
    <w:rsid w:val="00E4542F"/>
    <w:rsid w:val="00E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D221203-00F2-443B-97F8-39079CD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3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pPr>
      <w:ind w:firstLine="720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pPr>
      <w:jc w:val="both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pPr>
      <w:jc w:val="center"/>
    </w:pPr>
    <w:rPr>
      <w:b/>
      <w:bCs/>
    </w:rPr>
  </w:style>
  <w:style w:type="character" w:customStyle="1" w:styleId="ab">
    <w:name w:val="Назва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360"/>
    </w:pPr>
    <w:rPr>
      <w:b/>
      <w:bCs/>
      <w:i/>
      <w:iCs/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57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1531D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дом</Company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Дмитрий</dc:creator>
  <cp:keywords/>
  <dc:description/>
  <cp:lastModifiedBy>Irina</cp:lastModifiedBy>
  <cp:revision>2</cp:revision>
  <cp:lastPrinted>2010-04-28T17:22:00Z</cp:lastPrinted>
  <dcterms:created xsi:type="dcterms:W3CDTF">2014-08-15T18:29:00Z</dcterms:created>
  <dcterms:modified xsi:type="dcterms:W3CDTF">2014-08-15T18:29:00Z</dcterms:modified>
</cp:coreProperties>
</file>