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FB2" w:rsidRPr="006705CB" w:rsidRDefault="00A07FB2" w:rsidP="009F7F13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Министерство образования и науки</w:t>
      </w:r>
    </w:p>
    <w:p w:rsidR="00116EC9" w:rsidRPr="006705CB" w:rsidRDefault="00A07FB2" w:rsidP="009F7F13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Российской федерации</w:t>
      </w:r>
    </w:p>
    <w:p w:rsidR="00A07FB2" w:rsidRPr="006705CB" w:rsidRDefault="00A07FB2" w:rsidP="009F7F13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Сибирский федеральный университет</w:t>
      </w:r>
    </w:p>
    <w:p w:rsidR="00A07FB2" w:rsidRPr="006705CB" w:rsidRDefault="00A07FB2" w:rsidP="009F7F13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Юридический институт</w:t>
      </w:r>
    </w:p>
    <w:p w:rsidR="00116EC9" w:rsidRPr="006705CB" w:rsidRDefault="00116EC9" w:rsidP="009F7F1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85D54" w:rsidRPr="006705CB" w:rsidRDefault="00F85D54" w:rsidP="009F7F1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16EC9" w:rsidRPr="006705CB" w:rsidRDefault="00116EC9" w:rsidP="009F7F13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A07FB2" w:rsidRPr="006705CB" w:rsidRDefault="00A07FB2" w:rsidP="009F7F13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A07FB2" w:rsidRPr="006705CB" w:rsidRDefault="00A07FB2" w:rsidP="009F7F13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116EC9" w:rsidRPr="006705CB" w:rsidRDefault="00116EC9" w:rsidP="009F7F13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1C62CD" w:rsidRPr="006705CB" w:rsidRDefault="001C62CD" w:rsidP="009F7F13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1C62CD" w:rsidRPr="006705CB" w:rsidRDefault="001C62CD" w:rsidP="009F7F13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A07FB2" w:rsidRPr="006705CB" w:rsidRDefault="00A07FB2" w:rsidP="009F7F13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6136B9" w:rsidRPr="006705CB" w:rsidRDefault="009F7F13" w:rsidP="009F7F13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6705CB">
        <w:rPr>
          <w:b/>
          <w:bCs/>
          <w:noProof/>
          <w:color w:val="000000"/>
          <w:sz w:val="28"/>
          <w:szCs w:val="28"/>
        </w:rPr>
        <w:t>Работодатель как субъект трудового права</w:t>
      </w:r>
    </w:p>
    <w:p w:rsidR="00A07FB2" w:rsidRPr="006705CB" w:rsidRDefault="009F7F13" w:rsidP="009F7F13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Курсовая работа</w:t>
      </w:r>
    </w:p>
    <w:p w:rsidR="0013181C" w:rsidRPr="006705CB" w:rsidRDefault="0013181C" w:rsidP="009F7F13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1C62CD" w:rsidRPr="006705CB" w:rsidRDefault="001C62CD" w:rsidP="009F7F13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13181C" w:rsidRPr="006705CB" w:rsidRDefault="0013181C" w:rsidP="009F7F13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13181C" w:rsidRPr="006705CB" w:rsidRDefault="0013181C" w:rsidP="009F7F13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A07FB2" w:rsidRPr="006705CB" w:rsidRDefault="00A07FB2" w:rsidP="009F7F13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A07FB2" w:rsidRPr="006705CB" w:rsidRDefault="00A07FB2" w:rsidP="009F7F13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A07FB2" w:rsidRPr="006705CB" w:rsidRDefault="00A07FB2" w:rsidP="009F7F13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A07FB2" w:rsidRPr="006705CB" w:rsidRDefault="00A07FB2" w:rsidP="009F7F13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A07FB2" w:rsidRPr="006705CB" w:rsidRDefault="00A07FB2" w:rsidP="009F7F13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A07FB2" w:rsidRPr="006705CB" w:rsidRDefault="00A07FB2" w:rsidP="009F7F1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07FB2" w:rsidRPr="006705CB" w:rsidRDefault="00A07FB2" w:rsidP="009F7F1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07FB2" w:rsidRPr="006705CB" w:rsidRDefault="00A07FB2" w:rsidP="009F7F1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7590D" w:rsidRPr="006705CB" w:rsidRDefault="0007590D" w:rsidP="009F7F1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0123B" w:rsidRPr="006705CB" w:rsidRDefault="00A0123B" w:rsidP="009F7F1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07FB2" w:rsidRPr="006705CB" w:rsidRDefault="00A07FB2" w:rsidP="009F7F13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Красноярск 2009</w:t>
      </w:r>
    </w:p>
    <w:p w:rsidR="000E1A0F" w:rsidRPr="006705CB" w:rsidRDefault="009F7F13" w:rsidP="009F7F1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6705CB">
        <w:rPr>
          <w:b/>
          <w:bCs/>
          <w:noProof/>
          <w:color w:val="000000"/>
          <w:sz w:val="28"/>
          <w:szCs w:val="28"/>
        </w:rPr>
        <w:br w:type="page"/>
      </w:r>
      <w:r w:rsidR="000E1A0F" w:rsidRPr="006705CB">
        <w:rPr>
          <w:b/>
          <w:bCs/>
          <w:noProof/>
          <w:color w:val="000000"/>
          <w:sz w:val="28"/>
          <w:szCs w:val="28"/>
        </w:rPr>
        <w:t>Содержание</w:t>
      </w:r>
    </w:p>
    <w:p w:rsidR="000E1A0F" w:rsidRPr="006705CB" w:rsidRDefault="000E1A0F" w:rsidP="009F7F1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85D54" w:rsidRPr="006705CB" w:rsidRDefault="009F7F13" w:rsidP="009F7F13">
      <w:pPr>
        <w:tabs>
          <w:tab w:val="left" w:pos="9108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Введение</w:t>
      </w:r>
    </w:p>
    <w:p w:rsidR="00F85D54" w:rsidRPr="006705CB" w:rsidRDefault="00F85D54" w:rsidP="009F7F13">
      <w:pPr>
        <w:tabs>
          <w:tab w:val="left" w:pos="9108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Глава 1. Работодатель как субъект трудового права</w:t>
      </w:r>
    </w:p>
    <w:p w:rsidR="00F85D54" w:rsidRPr="006705CB" w:rsidRDefault="00F85D54" w:rsidP="009F7F13">
      <w:pPr>
        <w:tabs>
          <w:tab w:val="left" w:pos="9108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2.1 Понятие работодателя и общее содержание правового статуса работодателя</w:t>
      </w:r>
    </w:p>
    <w:p w:rsidR="00F85D54" w:rsidRPr="006705CB" w:rsidRDefault="00F85D54" w:rsidP="009F7F13">
      <w:pPr>
        <w:tabs>
          <w:tab w:val="left" w:pos="9108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2.2 Основные права и обязанности работодателя</w:t>
      </w:r>
    </w:p>
    <w:p w:rsidR="00F85D54" w:rsidRPr="006705CB" w:rsidRDefault="00F85D54" w:rsidP="009F7F13">
      <w:pPr>
        <w:tabs>
          <w:tab w:val="left" w:pos="9108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Глава 2: Виды работодателей и их правовые особенности</w:t>
      </w:r>
    </w:p>
    <w:p w:rsidR="00F85D54" w:rsidRPr="006705CB" w:rsidRDefault="00F85D54" w:rsidP="009F7F13">
      <w:pPr>
        <w:tabs>
          <w:tab w:val="left" w:pos="9108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3.1 Правовая природа работодателя как юридического лица</w:t>
      </w:r>
    </w:p>
    <w:p w:rsidR="00F85D54" w:rsidRPr="006705CB" w:rsidRDefault="00F85D54" w:rsidP="009F7F13">
      <w:pPr>
        <w:tabs>
          <w:tab w:val="left" w:pos="9108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3.2 Руководитель как специальный субъект трудового права</w:t>
      </w:r>
    </w:p>
    <w:p w:rsidR="00F85D54" w:rsidRPr="006705CB" w:rsidRDefault="00F85D54" w:rsidP="009F7F13">
      <w:pPr>
        <w:tabs>
          <w:tab w:val="left" w:pos="9108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3.3 Работодатель как физическое лицо</w:t>
      </w:r>
    </w:p>
    <w:p w:rsidR="00F85D54" w:rsidRPr="006705CB" w:rsidRDefault="00F85D54" w:rsidP="009F7F13">
      <w:pPr>
        <w:tabs>
          <w:tab w:val="left" w:pos="9108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Заключение</w:t>
      </w:r>
    </w:p>
    <w:p w:rsidR="000654AB" w:rsidRPr="006705CB" w:rsidRDefault="009F7F13" w:rsidP="009F7F1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6705CB">
        <w:rPr>
          <w:b/>
          <w:bCs/>
          <w:noProof/>
          <w:color w:val="000000"/>
          <w:sz w:val="28"/>
          <w:szCs w:val="28"/>
        </w:rPr>
        <w:br w:type="page"/>
        <w:t>Введение</w:t>
      </w:r>
    </w:p>
    <w:p w:rsidR="00C24567" w:rsidRPr="006705CB" w:rsidRDefault="00C24567" w:rsidP="009F7F1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5A02DF" w:rsidRPr="006705CB" w:rsidRDefault="004A17A0" w:rsidP="009F7F1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Трудовое право является важной основой для формирования социального законодательства. Принятие Трудового кодекса Российской Федерации ознаменовало собой завершение важнейшего этапа реформы трудового законодательства. Являясь результатом компромисса между интересами работников и работодателей, Трудовой кодекс РФ направлен на достижение между ними социального партнерства, обеспечение условий для эффективного и творческого труда.</w:t>
      </w:r>
      <w:r w:rsidR="005A02DF" w:rsidRPr="006705CB">
        <w:rPr>
          <w:noProof/>
          <w:color w:val="000000"/>
          <w:sz w:val="28"/>
          <w:szCs w:val="28"/>
        </w:rPr>
        <w:t xml:space="preserve"> Тема «Работодатель как субъект трудового права», которую мы исследуем в настоящей работе – актуальна, ведь именно работодатель является тем субъектом в правоотношениях, который их инициирует. Также актуальность рассматриваемой темы обусловлена изменением нормативно-правовой базы, произошедшей с введением в действие с 1 февраля 2002 года </w:t>
      </w:r>
      <w:r w:rsidR="00802004" w:rsidRPr="006705CB">
        <w:rPr>
          <w:noProof/>
          <w:color w:val="000000"/>
          <w:sz w:val="28"/>
          <w:szCs w:val="28"/>
        </w:rPr>
        <w:t xml:space="preserve">нового </w:t>
      </w:r>
      <w:r w:rsidR="005A02DF" w:rsidRPr="006705CB">
        <w:rPr>
          <w:noProof/>
          <w:color w:val="000000"/>
          <w:sz w:val="28"/>
          <w:szCs w:val="28"/>
        </w:rPr>
        <w:t xml:space="preserve">Трудового кодекса </w:t>
      </w:r>
      <w:r w:rsidR="00802004" w:rsidRPr="006705CB">
        <w:rPr>
          <w:noProof/>
          <w:color w:val="000000"/>
          <w:sz w:val="28"/>
          <w:szCs w:val="28"/>
        </w:rPr>
        <w:t>Российской Федерации</w:t>
      </w:r>
      <w:r w:rsidR="005A02DF" w:rsidRPr="006705CB">
        <w:rPr>
          <w:noProof/>
          <w:color w:val="000000"/>
          <w:sz w:val="28"/>
          <w:szCs w:val="28"/>
        </w:rPr>
        <w:t xml:space="preserve">. </w:t>
      </w:r>
      <w:r w:rsidR="00802004" w:rsidRPr="006705CB">
        <w:rPr>
          <w:noProof/>
          <w:color w:val="000000"/>
          <w:sz w:val="28"/>
          <w:szCs w:val="28"/>
        </w:rPr>
        <w:t>Периодически в Трудовой кодекс РФ вносятся изменения. В связи с этим в</w:t>
      </w:r>
      <w:r w:rsidR="005A02DF" w:rsidRPr="006705CB">
        <w:rPr>
          <w:noProof/>
          <w:color w:val="000000"/>
          <w:sz w:val="28"/>
          <w:szCs w:val="28"/>
        </w:rPr>
        <w:t xml:space="preserve">озникла необходимость </w:t>
      </w:r>
      <w:r w:rsidR="00802004" w:rsidRPr="006705CB">
        <w:rPr>
          <w:noProof/>
          <w:color w:val="000000"/>
          <w:sz w:val="28"/>
          <w:szCs w:val="28"/>
        </w:rPr>
        <w:t xml:space="preserve">в очередной раз </w:t>
      </w:r>
      <w:r w:rsidR="005A02DF" w:rsidRPr="006705CB">
        <w:rPr>
          <w:noProof/>
          <w:color w:val="000000"/>
          <w:sz w:val="28"/>
          <w:szCs w:val="28"/>
        </w:rPr>
        <w:t xml:space="preserve">подойти к проблемам </w:t>
      </w:r>
      <w:r w:rsidR="00802004" w:rsidRPr="006705CB">
        <w:rPr>
          <w:noProof/>
          <w:color w:val="000000"/>
          <w:sz w:val="28"/>
          <w:szCs w:val="28"/>
        </w:rPr>
        <w:t>законодательной практики отношений работодателя в различных его правовых статусах и работника.</w:t>
      </w:r>
    </w:p>
    <w:p w:rsidR="00871C84" w:rsidRPr="006705CB" w:rsidRDefault="00871C84" w:rsidP="009F7F1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b/>
          <w:bCs/>
          <w:noProof/>
          <w:color w:val="000000"/>
          <w:sz w:val="28"/>
          <w:szCs w:val="28"/>
        </w:rPr>
        <w:t>Целью</w:t>
      </w:r>
      <w:r w:rsidRPr="006705CB">
        <w:rPr>
          <w:noProof/>
          <w:color w:val="000000"/>
          <w:sz w:val="28"/>
          <w:szCs w:val="28"/>
        </w:rPr>
        <w:t xml:space="preserve"> настоящей научной работы является ознакомление с правовой природой личности работодателя, как участника трудовых правоотношений, комплексный теоретико-правовой анализ особенностей работодателя как субъекта правовых отношений.</w:t>
      </w:r>
    </w:p>
    <w:p w:rsidR="00871C84" w:rsidRPr="006705CB" w:rsidRDefault="00871C84" w:rsidP="009F7F1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 xml:space="preserve">Достижение указанной цели потребовало решение в процессе исследования следующих </w:t>
      </w:r>
      <w:r w:rsidRPr="006705CB">
        <w:rPr>
          <w:b/>
          <w:bCs/>
          <w:noProof/>
          <w:color w:val="000000"/>
          <w:sz w:val="28"/>
          <w:szCs w:val="28"/>
        </w:rPr>
        <w:t>задач</w:t>
      </w:r>
      <w:r w:rsidRPr="006705CB">
        <w:rPr>
          <w:noProof/>
          <w:color w:val="000000"/>
          <w:sz w:val="28"/>
          <w:szCs w:val="28"/>
        </w:rPr>
        <w:t>:</w:t>
      </w:r>
    </w:p>
    <w:p w:rsidR="00871C84" w:rsidRPr="006705CB" w:rsidRDefault="00871C84" w:rsidP="009F7F13">
      <w:pPr>
        <w:pStyle w:val="31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- анализ теоретических и правовых аспектов работодателя, как субъекта трудового права, определение содержания и признаков понятия работодатель;</w:t>
      </w:r>
    </w:p>
    <w:p w:rsidR="00871C84" w:rsidRPr="006705CB" w:rsidRDefault="00871C84" w:rsidP="009F7F13">
      <w:pPr>
        <w:pStyle w:val="31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 xml:space="preserve">- на основе анализа и исследования </w:t>
      </w:r>
      <w:r w:rsidR="00977657" w:rsidRPr="006705CB">
        <w:rPr>
          <w:noProof/>
          <w:color w:val="000000"/>
          <w:sz w:val="28"/>
          <w:szCs w:val="28"/>
        </w:rPr>
        <w:t xml:space="preserve">действующего </w:t>
      </w:r>
      <w:r w:rsidRPr="006705CB">
        <w:rPr>
          <w:noProof/>
          <w:color w:val="000000"/>
          <w:sz w:val="28"/>
          <w:szCs w:val="28"/>
        </w:rPr>
        <w:t>трудового законодательства Российской Федерации, источников</w:t>
      </w:r>
      <w:r w:rsidRPr="006705CB">
        <w:rPr>
          <w:rStyle w:val="a3"/>
          <w:noProof/>
          <w:color w:val="000000"/>
          <w:sz w:val="28"/>
          <w:szCs w:val="28"/>
        </w:rPr>
        <w:t xml:space="preserve"> </w:t>
      </w:r>
      <w:r w:rsidRPr="006705CB">
        <w:rPr>
          <w:rStyle w:val="-"/>
          <w:b w:val="0"/>
          <w:bCs w:val="0"/>
          <w:noProof/>
          <w:color w:val="000000"/>
          <w:sz w:val="28"/>
          <w:szCs w:val="28"/>
        </w:rPr>
        <w:t>трудового права</w:t>
      </w:r>
      <w:bookmarkStart w:id="0" w:name="i00473"/>
      <w:bookmarkEnd w:id="0"/>
      <w:r w:rsidR="009F7F13" w:rsidRPr="006705CB">
        <w:rPr>
          <w:noProof/>
          <w:color w:val="000000"/>
          <w:sz w:val="28"/>
          <w:szCs w:val="28"/>
        </w:rPr>
        <w:t xml:space="preserve"> </w:t>
      </w:r>
      <w:r w:rsidRPr="006705CB">
        <w:rPr>
          <w:noProof/>
          <w:color w:val="000000"/>
          <w:sz w:val="28"/>
          <w:szCs w:val="28"/>
        </w:rPr>
        <w:t xml:space="preserve">— основных правовых актов, содержащих нормы трудового права — определение </w:t>
      </w:r>
      <w:r w:rsidR="00977657" w:rsidRPr="006705CB">
        <w:rPr>
          <w:noProof/>
          <w:color w:val="000000"/>
          <w:sz w:val="28"/>
          <w:szCs w:val="28"/>
        </w:rPr>
        <w:t xml:space="preserve">основных принципов и закономерностей, а также </w:t>
      </w:r>
      <w:r w:rsidRPr="006705CB">
        <w:rPr>
          <w:noProof/>
          <w:color w:val="000000"/>
          <w:sz w:val="28"/>
          <w:szCs w:val="28"/>
        </w:rPr>
        <w:t>правового статуса</w:t>
      </w:r>
      <w:r w:rsidR="00977657" w:rsidRPr="006705CB">
        <w:rPr>
          <w:noProof/>
          <w:color w:val="000000"/>
          <w:sz w:val="28"/>
          <w:szCs w:val="28"/>
        </w:rPr>
        <w:t xml:space="preserve"> и</w:t>
      </w:r>
      <w:r w:rsidRPr="006705CB">
        <w:rPr>
          <w:noProof/>
          <w:color w:val="000000"/>
          <w:sz w:val="28"/>
          <w:szCs w:val="28"/>
        </w:rPr>
        <w:t xml:space="preserve"> правосубъектности работодателя;</w:t>
      </w:r>
    </w:p>
    <w:p w:rsidR="00871C84" w:rsidRPr="006705CB" w:rsidRDefault="00871C84" w:rsidP="009F7F1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- рассмотрение видов работодателей;</w:t>
      </w:r>
    </w:p>
    <w:p w:rsidR="00977657" w:rsidRPr="006705CB" w:rsidRDefault="00871C84" w:rsidP="009F7F1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- подробный анализ вопроса о правах и обязанностях работодателя – физического лица и работодателя, реализующего свои права и обязанности через органы управления</w:t>
      </w:r>
      <w:r w:rsidR="00977657" w:rsidRPr="006705CB">
        <w:rPr>
          <w:noProof/>
          <w:color w:val="000000"/>
          <w:sz w:val="28"/>
          <w:szCs w:val="28"/>
        </w:rPr>
        <w:t>;</w:t>
      </w:r>
    </w:p>
    <w:p w:rsidR="00871C84" w:rsidRPr="006705CB" w:rsidRDefault="00977657" w:rsidP="009F7F13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- в</w:t>
      </w:r>
      <w:r w:rsidR="00871C84" w:rsidRPr="006705CB">
        <w:rPr>
          <w:noProof/>
          <w:color w:val="000000"/>
          <w:sz w:val="28"/>
          <w:szCs w:val="28"/>
        </w:rPr>
        <w:t>ыяв</w:t>
      </w:r>
      <w:r w:rsidRPr="006705CB">
        <w:rPr>
          <w:noProof/>
          <w:color w:val="000000"/>
          <w:sz w:val="28"/>
          <w:szCs w:val="28"/>
        </w:rPr>
        <w:t>ление</w:t>
      </w:r>
      <w:r w:rsidR="00871C84" w:rsidRPr="006705CB">
        <w:rPr>
          <w:noProof/>
          <w:color w:val="000000"/>
          <w:sz w:val="28"/>
          <w:szCs w:val="28"/>
        </w:rPr>
        <w:t xml:space="preserve"> </w:t>
      </w:r>
      <w:r w:rsidRPr="006705CB">
        <w:rPr>
          <w:noProof/>
          <w:color w:val="000000"/>
          <w:sz w:val="28"/>
          <w:szCs w:val="28"/>
        </w:rPr>
        <w:t xml:space="preserve">некоторых правовых </w:t>
      </w:r>
      <w:r w:rsidR="00871C84" w:rsidRPr="006705CB">
        <w:rPr>
          <w:noProof/>
          <w:color w:val="000000"/>
          <w:sz w:val="28"/>
          <w:szCs w:val="28"/>
        </w:rPr>
        <w:t>особенност</w:t>
      </w:r>
      <w:r w:rsidRPr="006705CB">
        <w:rPr>
          <w:noProof/>
          <w:color w:val="000000"/>
          <w:sz w:val="28"/>
          <w:szCs w:val="28"/>
        </w:rPr>
        <w:t>ей</w:t>
      </w:r>
      <w:r w:rsidR="00871C84" w:rsidRPr="006705CB">
        <w:rPr>
          <w:noProof/>
          <w:color w:val="000000"/>
          <w:sz w:val="28"/>
          <w:szCs w:val="28"/>
        </w:rPr>
        <w:t>, составляющих содержание специального правового с</w:t>
      </w:r>
      <w:r w:rsidRPr="006705CB">
        <w:rPr>
          <w:noProof/>
          <w:color w:val="000000"/>
          <w:sz w:val="28"/>
          <w:szCs w:val="28"/>
        </w:rPr>
        <w:t xml:space="preserve">татуса руководителя организации, а также анализ </w:t>
      </w:r>
      <w:r w:rsidR="00871C84" w:rsidRPr="006705CB">
        <w:rPr>
          <w:noProof/>
          <w:color w:val="000000"/>
          <w:sz w:val="28"/>
          <w:szCs w:val="28"/>
        </w:rPr>
        <w:t>юридических фактов, влекущих возникновение трудового правоотношения с руководителем организации, особенности содержания и прекращения трудового договора с ним.</w:t>
      </w:r>
    </w:p>
    <w:p w:rsidR="009E5A47" w:rsidRPr="006705CB" w:rsidRDefault="009E5A47" w:rsidP="009F7F1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 xml:space="preserve">В основу работы легли </w:t>
      </w:r>
      <w:r w:rsidRPr="006705CB">
        <w:rPr>
          <w:b/>
          <w:bCs/>
          <w:noProof/>
          <w:color w:val="000000"/>
          <w:sz w:val="28"/>
          <w:szCs w:val="28"/>
        </w:rPr>
        <w:t>методы</w:t>
      </w:r>
      <w:r w:rsidRPr="006705CB">
        <w:rPr>
          <w:noProof/>
          <w:color w:val="000000"/>
          <w:sz w:val="28"/>
          <w:szCs w:val="28"/>
        </w:rPr>
        <w:t xml:space="preserve"> </w:t>
      </w:r>
      <w:r w:rsidR="009F5907" w:rsidRPr="006705CB">
        <w:rPr>
          <w:noProof/>
          <w:color w:val="000000"/>
          <w:sz w:val="28"/>
          <w:szCs w:val="28"/>
        </w:rPr>
        <w:t xml:space="preserve">системного </w:t>
      </w:r>
      <w:r w:rsidRPr="006705CB">
        <w:rPr>
          <w:noProof/>
          <w:color w:val="000000"/>
          <w:sz w:val="28"/>
          <w:szCs w:val="28"/>
        </w:rPr>
        <w:t xml:space="preserve">анализа </w:t>
      </w:r>
      <w:r w:rsidR="009F5907" w:rsidRPr="006705CB">
        <w:rPr>
          <w:noProof/>
          <w:color w:val="000000"/>
          <w:sz w:val="28"/>
          <w:szCs w:val="28"/>
        </w:rPr>
        <w:t xml:space="preserve">источников трудового права, </w:t>
      </w:r>
      <w:r w:rsidRPr="006705CB">
        <w:rPr>
          <w:noProof/>
          <w:color w:val="000000"/>
          <w:sz w:val="28"/>
          <w:szCs w:val="28"/>
        </w:rPr>
        <w:t>специализированных источников и литературы российских авторов, а также открытых источников электронных ресур</w:t>
      </w:r>
      <w:r w:rsidR="00FE1D57" w:rsidRPr="006705CB">
        <w:rPr>
          <w:noProof/>
          <w:color w:val="000000"/>
          <w:sz w:val="28"/>
          <w:szCs w:val="28"/>
        </w:rPr>
        <w:t>сов сети Интернет.</w:t>
      </w:r>
    </w:p>
    <w:p w:rsidR="00D7183D" w:rsidRPr="006705CB" w:rsidRDefault="009F7F13" w:rsidP="009F7F1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6705CB">
        <w:rPr>
          <w:b/>
          <w:bCs/>
          <w:noProof/>
          <w:color w:val="000000"/>
          <w:sz w:val="28"/>
          <w:szCs w:val="28"/>
        </w:rPr>
        <w:br w:type="page"/>
      </w:r>
      <w:r w:rsidR="001C62CD" w:rsidRPr="006705CB">
        <w:rPr>
          <w:b/>
          <w:bCs/>
          <w:noProof/>
          <w:color w:val="000000"/>
          <w:sz w:val="28"/>
          <w:szCs w:val="28"/>
        </w:rPr>
        <w:t>Глава 1</w:t>
      </w:r>
      <w:r w:rsidR="002546F8" w:rsidRPr="006705CB">
        <w:rPr>
          <w:b/>
          <w:bCs/>
          <w:noProof/>
          <w:color w:val="000000"/>
          <w:sz w:val="28"/>
          <w:szCs w:val="28"/>
        </w:rPr>
        <w:t>. Работодат</w:t>
      </w:r>
      <w:r w:rsidRPr="006705CB">
        <w:rPr>
          <w:b/>
          <w:bCs/>
          <w:noProof/>
          <w:color w:val="000000"/>
          <w:sz w:val="28"/>
          <w:szCs w:val="28"/>
        </w:rPr>
        <w:t>ель как субъект трудового права</w:t>
      </w:r>
    </w:p>
    <w:p w:rsidR="009F7F13" w:rsidRPr="006705CB" w:rsidRDefault="009F7F13" w:rsidP="009F7F1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6816A1" w:rsidRPr="006705CB" w:rsidRDefault="001C62CD" w:rsidP="009F7F1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6705CB">
        <w:rPr>
          <w:b/>
          <w:bCs/>
          <w:noProof/>
          <w:color w:val="000000"/>
          <w:sz w:val="28"/>
          <w:szCs w:val="28"/>
        </w:rPr>
        <w:t>1</w:t>
      </w:r>
      <w:r w:rsidR="00DA7777" w:rsidRPr="006705CB">
        <w:rPr>
          <w:b/>
          <w:bCs/>
          <w:noProof/>
          <w:color w:val="000000"/>
          <w:sz w:val="28"/>
          <w:szCs w:val="28"/>
        </w:rPr>
        <w:t>.1 Понятие работодателя и общее содержание</w:t>
      </w:r>
      <w:r w:rsidR="009F7F13" w:rsidRPr="006705CB">
        <w:rPr>
          <w:b/>
          <w:bCs/>
          <w:noProof/>
          <w:color w:val="000000"/>
          <w:sz w:val="28"/>
          <w:szCs w:val="28"/>
        </w:rPr>
        <w:t xml:space="preserve"> правового статуса работодателя</w:t>
      </w:r>
    </w:p>
    <w:p w:rsidR="001B2E9B" w:rsidRPr="006705CB" w:rsidRDefault="001B2E9B" w:rsidP="009F7F1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D443F" w:rsidRPr="006705CB" w:rsidRDefault="001D443F" w:rsidP="009F7F1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Многообразие форм собственности, пришедшее с изменением формы экономики</w:t>
      </w:r>
      <w:r w:rsidR="00FC6B5F" w:rsidRPr="006705CB">
        <w:rPr>
          <w:noProof/>
          <w:color w:val="000000"/>
          <w:sz w:val="28"/>
          <w:szCs w:val="28"/>
        </w:rPr>
        <w:t xml:space="preserve"> на рыночную, потребовало от законодателей внесения существенных изменений в законодательство в части правого положения организаций-работодателей. Существенная часть положений была закреплена в Трудовом кодексе РФ</w:t>
      </w:r>
      <w:r w:rsidR="00FC6B5F" w:rsidRPr="006705CB">
        <w:rPr>
          <w:rStyle w:val="a3"/>
          <w:noProof/>
          <w:color w:val="000000"/>
          <w:sz w:val="28"/>
          <w:szCs w:val="28"/>
        </w:rPr>
        <w:footnoteReference w:id="1"/>
      </w:r>
      <w:r w:rsidR="00FC6B5F" w:rsidRPr="006705CB">
        <w:rPr>
          <w:noProof/>
          <w:color w:val="000000"/>
          <w:sz w:val="28"/>
          <w:szCs w:val="28"/>
        </w:rPr>
        <w:t>.</w:t>
      </w:r>
      <w:r w:rsidR="00077C41" w:rsidRPr="006705CB">
        <w:rPr>
          <w:noProof/>
          <w:color w:val="000000"/>
          <w:sz w:val="28"/>
          <w:szCs w:val="28"/>
        </w:rPr>
        <w:t xml:space="preserve"> В настоящей главе этой работы мы исследуем содержание понятия «работодатель» и общее содержание правового его статуса работодателя.</w:t>
      </w:r>
    </w:p>
    <w:p w:rsidR="00D7183D" w:rsidRPr="006705CB" w:rsidRDefault="006816A1" w:rsidP="009F7F1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До 2001 года в отечественном трудовом праве, не смотря на то, что понятие «работодатель» и «организация» были используемыми, не существовало единого определения работодателя. Этот пробел был восполнен в Трудовом кодекс РФ, принятым с поправками в 2001 году</w:t>
      </w:r>
      <w:r w:rsidRPr="006705CB">
        <w:rPr>
          <w:rStyle w:val="a3"/>
          <w:noProof/>
          <w:color w:val="000000"/>
          <w:sz w:val="28"/>
          <w:szCs w:val="28"/>
        </w:rPr>
        <w:footnoteReference w:id="2"/>
      </w:r>
      <w:r w:rsidRPr="006705CB">
        <w:rPr>
          <w:noProof/>
          <w:color w:val="000000"/>
          <w:sz w:val="28"/>
          <w:szCs w:val="28"/>
        </w:rPr>
        <w:t xml:space="preserve">. Согласно статье 20 ТК РФ </w:t>
      </w:r>
      <w:r w:rsidRPr="006705CB">
        <w:rPr>
          <w:b/>
          <w:bCs/>
          <w:noProof/>
          <w:color w:val="000000"/>
          <w:sz w:val="28"/>
          <w:szCs w:val="28"/>
        </w:rPr>
        <w:t>работодатель</w:t>
      </w:r>
      <w:r w:rsidRPr="006705CB">
        <w:rPr>
          <w:noProof/>
          <w:color w:val="000000"/>
          <w:sz w:val="28"/>
          <w:szCs w:val="28"/>
        </w:rPr>
        <w:t xml:space="preserve"> </w:t>
      </w:r>
      <w:r w:rsidR="00B2041E" w:rsidRPr="006705CB">
        <w:rPr>
          <w:noProof/>
          <w:color w:val="000000"/>
          <w:sz w:val="28"/>
          <w:szCs w:val="28"/>
        </w:rPr>
        <w:t>— это</w:t>
      </w:r>
      <w:r w:rsidRPr="006705CB">
        <w:rPr>
          <w:noProof/>
          <w:color w:val="000000"/>
          <w:sz w:val="28"/>
          <w:szCs w:val="28"/>
        </w:rPr>
        <w:t xml:space="preserve"> физическое лицо либо юридическое лицо (организация), вступившее в трудовые отношения с работником. В случаях, предусмотренных федеральными законами, в качестве работодателя может выступать иной субъект, наделенный правом заключать трудовые договоры</w:t>
      </w:r>
      <w:r w:rsidR="009C7666" w:rsidRPr="006705CB">
        <w:rPr>
          <w:rStyle w:val="a3"/>
          <w:noProof/>
          <w:color w:val="000000"/>
          <w:sz w:val="28"/>
          <w:szCs w:val="28"/>
        </w:rPr>
        <w:footnoteReference w:id="3"/>
      </w:r>
      <w:r w:rsidRPr="006705CB">
        <w:rPr>
          <w:noProof/>
          <w:color w:val="000000"/>
          <w:sz w:val="28"/>
          <w:szCs w:val="28"/>
        </w:rPr>
        <w:t>.</w:t>
      </w:r>
      <w:r w:rsidR="00B2041E" w:rsidRPr="006705CB">
        <w:rPr>
          <w:noProof/>
          <w:color w:val="000000"/>
          <w:sz w:val="28"/>
          <w:szCs w:val="28"/>
        </w:rPr>
        <w:t xml:space="preserve"> Таким образом, в качестве работодателя могут выступать:</w:t>
      </w:r>
    </w:p>
    <w:p w:rsidR="00B2041E" w:rsidRPr="006705CB" w:rsidRDefault="00B2041E" w:rsidP="009F7F1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1) юридические лица (организации), вступившие в трудовые отношения;</w:t>
      </w:r>
    </w:p>
    <w:p w:rsidR="00B2041E" w:rsidRPr="006705CB" w:rsidRDefault="00B2041E" w:rsidP="009F7F1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2) физические лица, вступившие в трудовые отношения;</w:t>
      </w:r>
    </w:p>
    <w:p w:rsidR="00B2041E" w:rsidRPr="006705CB" w:rsidRDefault="00B2041E" w:rsidP="009F7F1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3) иные субъекты, наделенные правом заключать трудовые договоры, которые вступили в трудовые отношения.</w:t>
      </w:r>
    </w:p>
    <w:p w:rsidR="00DB0FA7" w:rsidRPr="006705CB" w:rsidRDefault="00DB0FA7" w:rsidP="009F7F1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Правовые особенности каждого вида работодателя как субъекта трудового права мы рассмотрим в Глава 3 нашей работы.</w:t>
      </w:r>
    </w:p>
    <w:p w:rsidR="00DB0FA7" w:rsidRPr="006705CB" w:rsidRDefault="00DB0FA7" w:rsidP="009F7F1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Традиционно исследователи отечественного трудового права</w:t>
      </w:r>
      <w:r w:rsidR="00282DA9" w:rsidRPr="006705CB">
        <w:rPr>
          <w:rStyle w:val="a3"/>
          <w:noProof/>
          <w:color w:val="000000"/>
          <w:sz w:val="28"/>
          <w:szCs w:val="28"/>
        </w:rPr>
        <w:footnoteReference w:id="4"/>
      </w:r>
      <w:r w:rsidRPr="006705CB">
        <w:rPr>
          <w:noProof/>
          <w:color w:val="000000"/>
          <w:sz w:val="28"/>
          <w:szCs w:val="28"/>
        </w:rPr>
        <w:t xml:space="preserve"> указывают на следующий состав </w:t>
      </w:r>
      <w:r w:rsidRPr="006705CB">
        <w:rPr>
          <w:rStyle w:val="-"/>
          <w:noProof/>
          <w:color w:val="000000"/>
          <w:sz w:val="28"/>
          <w:szCs w:val="28"/>
        </w:rPr>
        <w:t>правового статуса работодателя</w:t>
      </w:r>
      <w:bookmarkStart w:id="1" w:name="i01437"/>
      <w:bookmarkEnd w:id="1"/>
      <w:r w:rsidRPr="006705CB">
        <w:rPr>
          <w:noProof/>
          <w:color w:val="000000"/>
          <w:sz w:val="28"/>
          <w:szCs w:val="28"/>
        </w:rPr>
        <w:t>:</w:t>
      </w:r>
    </w:p>
    <w:p w:rsidR="00DB0FA7" w:rsidRPr="006705CB" w:rsidRDefault="00DB0FA7" w:rsidP="009F7F13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1) работодательскую правосубъектность;</w:t>
      </w:r>
    </w:p>
    <w:p w:rsidR="00DB0FA7" w:rsidRPr="006705CB" w:rsidRDefault="00DB0FA7" w:rsidP="009F7F13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2) основные трудовые права и обязанности по отношению к каждому работнику и всему трудовому коллективу.</w:t>
      </w:r>
    </w:p>
    <w:p w:rsidR="00FE284D" w:rsidRPr="006705CB" w:rsidRDefault="00FE284D" w:rsidP="009F7F13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956BD" w:rsidRPr="006705CB" w:rsidRDefault="001C62CD" w:rsidP="009F7F13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6705CB">
        <w:rPr>
          <w:b/>
          <w:bCs/>
          <w:noProof/>
          <w:color w:val="000000"/>
          <w:sz w:val="28"/>
          <w:szCs w:val="28"/>
        </w:rPr>
        <w:t>1</w:t>
      </w:r>
      <w:r w:rsidR="00123112" w:rsidRPr="006705CB">
        <w:rPr>
          <w:b/>
          <w:bCs/>
          <w:noProof/>
          <w:color w:val="000000"/>
          <w:sz w:val="28"/>
          <w:szCs w:val="28"/>
        </w:rPr>
        <w:t>.2 Основные п</w:t>
      </w:r>
      <w:r w:rsidR="009F7F13" w:rsidRPr="006705CB">
        <w:rPr>
          <w:b/>
          <w:bCs/>
          <w:noProof/>
          <w:color w:val="000000"/>
          <w:sz w:val="28"/>
          <w:szCs w:val="28"/>
        </w:rPr>
        <w:t>рава и обязанности работодателя</w:t>
      </w:r>
    </w:p>
    <w:p w:rsidR="00123112" w:rsidRPr="006705CB" w:rsidRDefault="00123112" w:rsidP="009F7F13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123112" w:rsidRPr="006705CB" w:rsidRDefault="00123112" w:rsidP="009F7F1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 xml:space="preserve">Перечень основных прав и обязанностей работодателя в реализации трудовых отношений закреплены в статье 22 Трудового кодекса РФ. </w:t>
      </w:r>
      <w:r w:rsidR="00CA7A08" w:rsidRPr="006705CB">
        <w:rPr>
          <w:noProof/>
          <w:color w:val="000000"/>
          <w:sz w:val="28"/>
          <w:szCs w:val="28"/>
        </w:rPr>
        <w:t xml:space="preserve">Рассмотрение перечня прав и обязанностей работодателя является необходимым для формирования точного представления о содержании правового статуса работодателя как субъекта трудового права. Права и обязанности работодателя </w:t>
      </w:r>
      <w:r w:rsidRPr="006705CB">
        <w:rPr>
          <w:noProof/>
          <w:color w:val="000000"/>
          <w:sz w:val="28"/>
          <w:szCs w:val="28"/>
        </w:rPr>
        <w:t>осуществляются: физическим лицом, являющимся работодателем; органами управления юридического лица (организации) или уполномоченными ими лицами в порядке, установленном законами, иными нормативными правовыми актами, учредительными документами юридического лица (организации) и локальными нормативными актами.</w:t>
      </w:r>
    </w:p>
    <w:p w:rsidR="00123112" w:rsidRPr="006705CB" w:rsidRDefault="00123112" w:rsidP="009F7F13">
      <w:pPr>
        <w:pStyle w:val="u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 xml:space="preserve">В перечень </w:t>
      </w:r>
      <w:r w:rsidRPr="006705CB">
        <w:rPr>
          <w:b/>
          <w:bCs/>
          <w:i/>
          <w:iCs/>
          <w:noProof/>
          <w:color w:val="000000"/>
          <w:sz w:val="28"/>
          <w:szCs w:val="28"/>
        </w:rPr>
        <w:t>прав работодателя</w:t>
      </w:r>
      <w:r w:rsidRPr="006705CB">
        <w:rPr>
          <w:noProof/>
          <w:color w:val="000000"/>
          <w:sz w:val="28"/>
          <w:szCs w:val="28"/>
        </w:rPr>
        <w:t xml:space="preserve"> входит:</w:t>
      </w:r>
    </w:p>
    <w:p w:rsidR="00123112" w:rsidRPr="006705CB" w:rsidRDefault="00123112" w:rsidP="009F7F13">
      <w:pPr>
        <w:pStyle w:val="u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2" w:name="p391"/>
      <w:bookmarkEnd w:id="2"/>
      <w:r w:rsidRPr="006705CB">
        <w:rPr>
          <w:noProof/>
          <w:color w:val="000000"/>
          <w:sz w:val="28"/>
          <w:szCs w:val="28"/>
        </w:rPr>
        <w:t xml:space="preserve">- право заключать, изменять и расторгать трудовые договоры с работниками в порядке и на условиях, которые установлены </w:t>
      </w:r>
      <w:r w:rsidR="004F5288" w:rsidRPr="006705CB">
        <w:rPr>
          <w:noProof/>
          <w:color w:val="000000"/>
          <w:sz w:val="28"/>
          <w:szCs w:val="28"/>
        </w:rPr>
        <w:t>Трудовым к</w:t>
      </w:r>
      <w:r w:rsidRPr="006705CB">
        <w:rPr>
          <w:noProof/>
          <w:color w:val="000000"/>
          <w:sz w:val="28"/>
          <w:szCs w:val="28"/>
        </w:rPr>
        <w:t>одексом</w:t>
      </w:r>
      <w:r w:rsidR="004F5288" w:rsidRPr="006705CB">
        <w:rPr>
          <w:noProof/>
          <w:color w:val="000000"/>
          <w:sz w:val="28"/>
          <w:szCs w:val="28"/>
        </w:rPr>
        <w:t xml:space="preserve"> РФ</w:t>
      </w:r>
      <w:r w:rsidRPr="006705CB">
        <w:rPr>
          <w:noProof/>
          <w:color w:val="000000"/>
          <w:sz w:val="28"/>
          <w:szCs w:val="28"/>
        </w:rPr>
        <w:t>, иными федеральными законами;</w:t>
      </w:r>
    </w:p>
    <w:p w:rsidR="00123112" w:rsidRPr="006705CB" w:rsidRDefault="00123112" w:rsidP="009F7F13">
      <w:pPr>
        <w:pStyle w:val="u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3" w:name="p392"/>
      <w:bookmarkEnd w:id="3"/>
      <w:r w:rsidRPr="006705CB">
        <w:rPr>
          <w:noProof/>
          <w:color w:val="000000"/>
          <w:sz w:val="28"/>
          <w:szCs w:val="28"/>
        </w:rPr>
        <w:t>- право вести коллективные переговоры и заключать коллективные договоры;</w:t>
      </w:r>
    </w:p>
    <w:p w:rsidR="00123112" w:rsidRPr="006705CB" w:rsidRDefault="00123112" w:rsidP="009F7F13">
      <w:pPr>
        <w:pStyle w:val="u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4" w:name="p393"/>
      <w:bookmarkEnd w:id="4"/>
      <w:r w:rsidRPr="006705CB">
        <w:rPr>
          <w:noProof/>
          <w:color w:val="000000"/>
          <w:sz w:val="28"/>
          <w:szCs w:val="28"/>
        </w:rPr>
        <w:t>право</w:t>
      </w:r>
      <w:r w:rsidR="00005436" w:rsidRPr="006705CB">
        <w:rPr>
          <w:noProof/>
          <w:color w:val="000000"/>
          <w:sz w:val="28"/>
          <w:szCs w:val="28"/>
        </w:rPr>
        <w:t xml:space="preserve"> </w:t>
      </w:r>
      <w:r w:rsidRPr="006705CB">
        <w:rPr>
          <w:noProof/>
          <w:color w:val="000000"/>
          <w:sz w:val="28"/>
          <w:szCs w:val="28"/>
        </w:rPr>
        <w:t>поощрять работников за добросовестный эффективный труд;</w:t>
      </w:r>
    </w:p>
    <w:p w:rsidR="00123112" w:rsidRPr="006705CB" w:rsidRDefault="00123112" w:rsidP="009F7F13">
      <w:pPr>
        <w:pStyle w:val="u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5" w:name="p394"/>
      <w:bookmarkEnd w:id="5"/>
      <w:r w:rsidRPr="006705CB">
        <w:rPr>
          <w:noProof/>
          <w:color w:val="000000"/>
          <w:sz w:val="28"/>
          <w:szCs w:val="28"/>
        </w:rPr>
        <w:t>- право</w:t>
      </w:r>
      <w:r w:rsidR="00005436" w:rsidRPr="006705CB">
        <w:rPr>
          <w:noProof/>
          <w:color w:val="000000"/>
          <w:sz w:val="28"/>
          <w:szCs w:val="28"/>
        </w:rPr>
        <w:t xml:space="preserve"> </w:t>
      </w:r>
      <w:r w:rsidRPr="006705CB">
        <w:rPr>
          <w:noProof/>
          <w:color w:val="000000"/>
          <w:sz w:val="28"/>
          <w:szCs w:val="28"/>
        </w:rPr>
        <w:t>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:rsidR="00123112" w:rsidRPr="006705CB" w:rsidRDefault="00123112" w:rsidP="009F7F13">
      <w:pPr>
        <w:pStyle w:val="u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6" w:name="p395"/>
      <w:bookmarkStart w:id="7" w:name="p397"/>
      <w:bookmarkEnd w:id="6"/>
      <w:bookmarkEnd w:id="7"/>
      <w:r w:rsidRPr="006705CB">
        <w:rPr>
          <w:noProof/>
          <w:color w:val="000000"/>
          <w:sz w:val="28"/>
          <w:szCs w:val="28"/>
        </w:rPr>
        <w:t>- право</w:t>
      </w:r>
      <w:r w:rsidR="00005436" w:rsidRPr="006705CB">
        <w:rPr>
          <w:noProof/>
          <w:color w:val="000000"/>
          <w:sz w:val="28"/>
          <w:szCs w:val="28"/>
        </w:rPr>
        <w:t xml:space="preserve"> </w:t>
      </w:r>
      <w:r w:rsidRPr="006705CB">
        <w:rPr>
          <w:noProof/>
          <w:color w:val="000000"/>
          <w:sz w:val="28"/>
          <w:szCs w:val="28"/>
        </w:rPr>
        <w:t xml:space="preserve">привлекать работников к дисциплинарной и материальной ответственности в порядке, установленном </w:t>
      </w:r>
      <w:r w:rsidR="004F5288" w:rsidRPr="006705CB">
        <w:rPr>
          <w:noProof/>
          <w:color w:val="000000"/>
          <w:sz w:val="28"/>
          <w:szCs w:val="28"/>
        </w:rPr>
        <w:t>Трудовым кодексом</w:t>
      </w:r>
      <w:r w:rsidRPr="006705CB">
        <w:rPr>
          <w:noProof/>
          <w:color w:val="000000"/>
          <w:sz w:val="28"/>
          <w:szCs w:val="28"/>
        </w:rPr>
        <w:t>, иными федеральными законами;</w:t>
      </w:r>
    </w:p>
    <w:p w:rsidR="00123112" w:rsidRPr="006705CB" w:rsidRDefault="00123112" w:rsidP="009F7F13">
      <w:pPr>
        <w:pStyle w:val="u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8" w:name="p398"/>
      <w:bookmarkEnd w:id="8"/>
      <w:r w:rsidRPr="006705CB">
        <w:rPr>
          <w:noProof/>
          <w:color w:val="000000"/>
          <w:sz w:val="28"/>
          <w:szCs w:val="28"/>
        </w:rPr>
        <w:t>- право</w:t>
      </w:r>
      <w:r w:rsidR="00005436" w:rsidRPr="006705CB">
        <w:rPr>
          <w:noProof/>
          <w:color w:val="000000"/>
          <w:sz w:val="28"/>
          <w:szCs w:val="28"/>
        </w:rPr>
        <w:t xml:space="preserve"> </w:t>
      </w:r>
      <w:r w:rsidRPr="006705CB">
        <w:rPr>
          <w:noProof/>
          <w:color w:val="000000"/>
          <w:sz w:val="28"/>
          <w:szCs w:val="28"/>
        </w:rPr>
        <w:t>принимать локальные нормативные акты (за исключением работодателей - физических лиц, не являющихся индивидуальными предпринимателями);</w:t>
      </w:r>
    </w:p>
    <w:p w:rsidR="00251A77" w:rsidRPr="006705CB" w:rsidRDefault="00123112" w:rsidP="009F7F13">
      <w:pPr>
        <w:pStyle w:val="u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9" w:name="p399"/>
      <w:bookmarkStart w:id="10" w:name="p401"/>
      <w:bookmarkEnd w:id="9"/>
      <w:bookmarkEnd w:id="10"/>
      <w:r w:rsidRPr="006705CB">
        <w:rPr>
          <w:noProof/>
          <w:color w:val="000000"/>
          <w:sz w:val="28"/>
          <w:szCs w:val="28"/>
        </w:rPr>
        <w:t>- право создавать объединения работодателей в целях представительства и защиты своих интересов и вступать в них</w:t>
      </w:r>
      <w:r w:rsidRPr="006705CB">
        <w:rPr>
          <w:rStyle w:val="a3"/>
          <w:noProof/>
          <w:color w:val="000000"/>
          <w:sz w:val="28"/>
          <w:szCs w:val="28"/>
        </w:rPr>
        <w:footnoteReference w:id="5"/>
      </w:r>
      <w:r w:rsidRPr="006705CB">
        <w:rPr>
          <w:noProof/>
          <w:color w:val="000000"/>
          <w:sz w:val="28"/>
          <w:szCs w:val="28"/>
        </w:rPr>
        <w:t>.</w:t>
      </w:r>
    </w:p>
    <w:p w:rsidR="00CA7A08" w:rsidRPr="006705CB" w:rsidRDefault="00251A77" w:rsidP="009F7F13">
      <w:pPr>
        <w:pStyle w:val="u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 xml:space="preserve">В перечень </w:t>
      </w:r>
      <w:r w:rsidRPr="006705CB">
        <w:rPr>
          <w:b/>
          <w:bCs/>
          <w:i/>
          <w:iCs/>
          <w:noProof/>
          <w:color w:val="000000"/>
          <w:sz w:val="28"/>
          <w:szCs w:val="28"/>
        </w:rPr>
        <w:t>основных трудовых обязанностей</w:t>
      </w:r>
      <w:r w:rsidRPr="006705CB">
        <w:rPr>
          <w:noProof/>
          <w:color w:val="000000"/>
          <w:sz w:val="28"/>
          <w:szCs w:val="28"/>
        </w:rPr>
        <w:t xml:space="preserve"> р</w:t>
      </w:r>
      <w:r w:rsidR="00CA7A08" w:rsidRPr="006705CB">
        <w:rPr>
          <w:noProof/>
          <w:color w:val="000000"/>
          <w:sz w:val="28"/>
          <w:szCs w:val="28"/>
        </w:rPr>
        <w:t>аботодател</w:t>
      </w:r>
      <w:r w:rsidRPr="006705CB">
        <w:rPr>
          <w:noProof/>
          <w:color w:val="000000"/>
          <w:sz w:val="28"/>
          <w:szCs w:val="28"/>
        </w:rPr>
        <w:t>я входят следующие обязанности:</w:t>
      </w:r>
    </w:p>
    <w:p w:rsidR="00CA7A08" w:rsidRPr="006705CB" w:rsidRDefault="00CA7A08" w:rsidP="009F7F13">
      <w:pPr>
        <w:widowControl w:val="0"/>
        <w:numPr>
          <w:ilvl w:val="0"/>
          <w:numId w:val="1"/>
        </w:numPr>
        <w:tabs>
          <w:tab w:val="left" w:pos="931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CA7A08" w:rsidRPr="006705CB" w:rsidRDefault="00CA7A08" w:rsidP="009F7F13">
      <w:pPr>
        <w:widowControl w:val="0"/>
        <w:numPr>
          <w:ilvl w:val="0"/>
          <w:numId w:val="1"/>
        </w:numPr>
        <w:tabs>
          <w:tab w:val="left" w:pos="931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предоставлять работникам работу, обусловленную трудовым договором;</w:t>
      </w:r>
    </w:p>
    <w:p w:rsidR="00CA7A08" w:rsidRPr="006705CB" w:rsidRDefault="00CA7A08" w:rsidP="009F7F13">
      <w:pPr>
        <w:widowControl w:val="0"/>
        <w:numPr>
          <w:ilvl w:val="0"/>
          <w:numId w:val="1"/>
        </w:numPr>
        <w:tabs>
          <w:tab w:val="left" w:pos="931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обеспечивать безопасность труда и условия, отвечающие требованиям охраны и гигиены труда;</w:t>
      </w:r>
    </w:p>
    <w:p w:rsidR="00CA7A08" w:rsidRPr="006705CB" w:rsidRDefault="00CA7A08" w:rsidP="009F7F13">
      <w:pPr>
        <w:widowControl w:val="0"/>
        <w:numPr>
          <w:ilvl w:val="0"/>
          <w:numId w:val="1"/>
        </w:numPr>
        <w:tabs>
          <w:tab w:val="left" w:pos="90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CA7A08" w:rsidRPr="006705CB" w:rsidRDefault="00CA7A08" w:rsidP="009F7F13">
      <w:pPr>
        <w:widowControl w:val="0"/>
        <w:numPr>
          <w:ilvl w:val="0"/>
          <w:numId w:val="1"/>
        </w:numPr>
        <w:tabs>
          <w:tab w:val="left" w:pos="90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обеспечивать работникам равную оплату за труд равной ценности;</w:t>
      </w:r>
    </w:p>
    <w:p w:rsidR="00CA7A08" w:rsidRPr="006705CB" w:rsidRDefault="00CA7A08" w:rsidP="009F7F13">
      <w:pPr>
        <w:widowControl w:val="0"/>
        <w:numPr>
          <w:ilvl w:val="0"/>
          <w:numId w:val="1"/>
        </w:numPr>
        <w:tabs>
          <w:tab w:val="left" w:pos="90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выплачивать в полном размере причитающуюся работникам заработную плату в сроки, установленные Трудовым кодексом, коллективным договором, правилами внутреннего трудового распорядка организации, трудовыми договорами;</w:t>
      </w:r>
    </w:p>
    <w:p w:rsidR="00CA7A08" w:rsidRPr="006705CB" w:rsidRDefault="00CA7A08" w:rsidP="009F7F13">
      <w:pPr>
        <w:widowControl w:val="0"/>
        <w:numPr>
          <w:ilvl w:val="0"/>
          <w:numId w:val="1"/>
        </w:numPr>
        <w:tabs>
          <w:tab w:val="left" w:pos="90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вести коллективные переговоры, а также заключать коллективный договор в порядке, установленном Трудовым кодексом;</w:t>
      </w:r>
    </w:p>
    <w:p w:rsidR="00CA7A08" w:rsidRPr="006705CB" w:rsidRDefault="00CA7A08" w:rsidP="009F7F13">
      <w:pPr>
        <w:widowControl w:val="0"/>
        <w:numPr>
          <w:ilvl w:val="0"/>
          <w:numId w:val="1"/>
        </w:numPr>
        <w:tabs>
          <w:tab w:val="left" w:pos="90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выполнением;</w:t>
      </w:r>
    </w:p>
    <w:p w:rsidR="00CA7A08" w:rsidRPr="006705CB" w:rsidRDefault="00CA7A08" w:rsidP="009F7F13">
      <w:pPr>
        <w:widowControl w:val="0"/>
        <w:numPr>
          <w:ilvl w:val="0"/>
          <w:numId w:val="1"/>
        </w:numPr>
        <w:tabs>
          <w:tab w:val="left" w:pos="90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своевременно выполнять предписания государственных надзорных и контрольных органов, уплачивать штрафы, наложенные за нарушения законов, иных нормативных правовых актов, содержащих нормы трудового права;</w:t>
      </w:r>
    </w:p>
    <w:p w:rsidR="00CA7A08" w:rsidRPr="006705CB" w:rsidRDefault="00CA7A08" w:rsidP="009F7F13">
      <w:pPr>
        <w:widowControl w:val="0"/>
        <w:numPr>
          <w:ilvl w:val="0"/>
          <w:numId w:val="1"/>
        </w:numPr>
        <w:tabs>
          <w:tab w:val="left" w:pos="90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рассматривать представления соответствующих профсоюзных органов, иных избранных работниками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представителям;</w:t>
      </w:r>
    </w:p>
    <w:p w:rsidR="00CA7A08" w:rsidRPr="006705CB" w:rsidRDefault="00CA7A08" w:rsidP="009F7F13">
      <w:pPr>
        <w:widowControl w:val="0"/>
        <w:numPr>
          <w:ilvl w:val="0"/>
          <w:numId w:val="1"/>
        </w:numPr>
        <w:tabs>
          <w:tab w:val="left" w:pos="90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создавать условия, обеспечивающие участие работников в управлении организацией в предусмотренных Трудовым кодексом, иными федеральными законами и коллективным договором формах;</w:t>
      </w:r>
    </w:p>
    <w:p w:rsidR="00CA7A08" w:rsidRPr="006705CB" w:rsidRDefault="00CA7A08" w:rsidP="009F7F13">
      <w:pPr>
        <w:widowControl w:val="0"/>
        <w:numPr>
          <w:ilvl w:val="0"/>
          <w:numId w:val="1"/>
        </w:numPr>
        <w:tabs>
          <w:tab w:val="left" w:pos="90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обеспечивать бытовые нужды работников, связанные с исполнением ими трудовых обязанностей;</w:t>
      </w:r>
    </w:p>
    <w:p w:rsidR="00CA7A08" w:rsidRPr="006705CB" w:rsidRDefault="00CA7A08" w:rsidP="009F7F13">
      <w:pPr>
        <w:widowControl w:val="0"/>
        <w:numPr>
          <w:ilvl w:val="0"/>
          <w:numId w:val="1"/>
        </w:numPr>
        <w:tabs>
          <w:tab w:val="left" w:pos="90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осуществлять обязательное социальное страхование работников в порядке, установленном федеральными законами;</w:t>
      </w:r>
    </w:p>
    <w:p w:rsidR="00CA7A08" w:rsidRPr="006705CB" w:rsidRDefault="00CA7A08" w:rsidP="009F7F13">
      <w:pPr>
        <w:widowControl w:val="0"/>
        <w:numPr>
          <w:ilvl w:val="0"/>
          <w:numId w:val="1"/>
        </w:numPr>
        <w:tabs>
          <w:tab w:val="left" w:pos="90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кодексом, федеральными законами и иными нормативными правовыми актами;</w:t>
      </w:r>
    </w:p>
    <w:p w:rsidR="00CA7A08" w:rsidRPr="006705CB" w:rsidRDefault="00CA7A08" w:rsidP="009F7F13">
      <w:pPr>
        <w:widowControl w:val="0"/>
        <w:numPr>
          <w:ilvl w:val="0"/>
          <w:numId w:val="1"/>
        </w:numPr>
        <w:tabs>
          <w:tab w:val="left" w:pos="90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исполнять иные обязанности, предусмотренные Трудовым кодексом, федеральными законами и иными нормативными правовыми актами, содержащими нормы трудового права, коллективным договором, соглашениями и трудовыми договорами.</w:t>
      </w:r>
    </w:p>
    <w:p w:rsidR="00CF3BB3" w:rsidRPr="006705CB" w:rsidRDefault="00500BAE" w:rsidP="009F7F1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 xml:space="preserve">Также работодатель </w:t>
      </w:r>
      <w:r w:rsidRPr="006705CB">
        <w:rPr>
          <w:b/>
          <w:bCs/>
          <w:i/>
          <w:iCs/>
          <w:noProof/>
          <w:color w:val="000000"/>
          <w:sz w:val="28"/>
          <w:szCs w:val="28"/>
        </w:rPr>
        <w:t>обязан обеспечивать безопасные условия и охрану труда в организации</w:t>
      </w:r>
      <w:r w:rsidR="00556E83" w:rsidRPr="006705CB">
        <w:rPr>
          <w:noProof/>
          <w:color w:val="000000"/>
          <w:sz w:val="28"/>
          <w:szCs w:val="28"/>
        </w:rPr>
        <w:t xml:space="preserve"> (Статья 14</w:t>
      </w:r>
      <w:r w:rsidR="00005436" w:rsidRPr="006705CB">
        <w:rPr>
          <w:noProof/>
          <w:color w:val="000000"/>
          <w:sz w:val="28"/>
          <w:szCs w:val="28"/>
        </w:rPr>
        <w:t xml:space="preserve"> </w:t>
      </w:r>
      <w:r w:rsidR="00556E83" w:rsidRPr="006705CB">
        <w:rPr>
          <w:noProof/>
          <w:color w:val="000000"/>
          <w:sz w:val="28"/>
          <w:szCs w:val="28"/>
        </w:rPr>
        <w:t>Федерального закона РФ «Об основах охраны труда в Российской Федерации»</w:t>
      </w:r>
      <w:r w:rsidR="00556E83" w:rsidRPr="006705CB">
        <w:rPr>
          <w:rStyle w:val="a3"/>
          <w:noProof/>
          <w:color w:val="000000"/>
          <w:sz w:val="28"/>
          <w:szCs w:val="28"/>
        </w:rPr>
        <w:footnoteReference w:id="6"/>
      </w:r>
      <w:r w:rsidR="00556E83" w:rsidRPr="006705CB">
        <w:rPr>
          <w:noProof/>
          <w:color w:val="000000"/>
          <w:sz w:val="28"/>
          <w:szCs w:val="28"/>
        </w:rPr>
        <w:t>).</w:t>
      </w:r>
      <w:r w:rsidR="00CF3BB3" w:rsidRPr="006705CB">
        <w:rPr>
          <w:noProof/>
          <w:color w:val="000000"/>
          <w:sz w:val="28"/>
          <w:szCs w:val="28"/>
        </w:rPr>
        <w:t xml:space="preserve"> Работодатель обязан обеспечить:</w:t>
      </w:r>
    </w:p>
    <w:p w:rsidR="00CF3BB3" w:rsidRPr="006705CB" w:rsidRDefault="00CF3BB3" w:rsidP="009F7F13">
      <w:pPr>
        <w:pStyle w:val="u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- 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сырья и материалов;</w:t>
      </w:r>
    </w:p>
    <w:p w:rsidR="00CF3BB3" w:rsidRPr="006705CB" w:rsidRDefault="00CF3BB3" w:rsidP="009F7F13">
      <w:pPr>
        <w:pStyle w:val="u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- применение средств индивидуальной и коллективной защиты работников;</w:t>
      </w:r>
    </w:p>
    <w:p w:rsidR="00CF3BB3" w:rsidRPr="006705CB" w:rsidRDefault="00CF3BB3" w:rsidP="009F7F13">
      <w:pPr>
        <w:pStyle w:val="u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 xml:space="preserve">- соответствующие требованиям </w:t>
      </w:r>
      <w:r w:rsidRPr="006705CB">
        <w:rPr>
          <w:rStyle w:val="srchwrd"/>
          <w:noProof/>
          <w:color w:val="000000"/>
          <w:sz w:val="28"/>
          <w:szCs w:val="28"/>
        </w:rPr>
        <w:t>охраны</w:t>
      </w:r>
      <w:r w:rsidRPr="006705CB">
        <w:rPr>
          <w:noProof/>
          <w:color w:val="000000"/>
          <w:sz w:val="28"/>
          <w:szCs w:val="28"/>
        </w:rPr>
        <w:t xml:space="preserve"> </w:t>
      </w:r>
      <w:r w:rsidRPr="006705CB">
        <w:rPr>
          <w:rStyle w:val="srchwrd"/>
          <w:noProof/>
          <w:color w:val="000000"/>
          <w:sz w:val="28"/>
          <w:szCs w:val="28"/>
        </w:rPr>
        <w:t>труда</w:t>
      </w:r>
      <w:r w:rsidRPr="006705CB">
        <w:rPr>
          <w:noProof/>
          <w:color w:val="000000"/>
          <w:sz w:val="28"/>
          <w:szCs w:val="28"/>
        </w:rPr>
        <w:t xml:space="preserve"> условия </w:t>
      </w:r>
      <w:r w:rsidRPr="006705CB">
        <w:rPr>
          <w:rStyle w:val="srchwrd"/>
          <w:noProof/>
          <w:color w:val="000000"/>
          <w:sz w:val="28"/>
          <w:szCs w:val="28"/>
        </w:rPr>
        <w:t>труда</w:t>
      </w:r>
      <w:r w:rsidRPr="006705CB">
        <w:rPr>
          <w:noProof/>
          <w:color w:val="000000"/>
          <w:sz w:val="28"/>
          <w:szCs w:val="28"/>
        </w:rPr>
        <w:t xml:space="preserve"> на каждом рабочем месте;</w:t>
      </w:r>
    </w:p>
    <w:p w:rsidR="00CF3BB3" w:rsidRPr="006705CB" w:rsidRDefault="00CF3BB3" w:rsidP="009F7F13">
      <w:pPr>
        <w:pStyle w:val="u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 xml:space="preserve">- режим </w:t>
      </w:r>
      <w:r w:rsidRPr="006705CB">
        <w:rPr>
          <w:rStyle w:val="srchwrd"/>
          <w:noProof/>
          <w:color w:val="000000"/>
          <w:sz w:val="28"/>
          <w:szCs w:val="28"/>
        </w:rPr>
        <w:t>труда</w:t>
      </w:r>
      <w:r w:rsidRPr="006705CB">
        <w:rPr>
          <w:noProof/>
          <w:color w:val="000000"/>
          <w:sz w:val="28"/>
          <w:szCs w:val="28"/>
        </w:rPr>
        <w:t xml:space="preserve"> и отдыха работников в соответствии с законодательством Российской Федерации и законодательством субъектов Российской Федерации;</w:t>
      </w:r>
    </w:p>
    <w:p w:rsidR="00CF3BB3" w:rsidRPr="006705CB" w:rsidRDefault="00CF3BB3" w:rsidP="009F7F13">
      <w:pPr>
        <w:pStyle w:val="u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 xml:space="preserve">- приобретение за счет собственных средств и выдачу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или опасными условиями </w:t>
      </w:r>
      <w:r w:rsidRPr="006705CB">
        <w:rPr>
          <w:rStyle w:val="srchwrd"/>
          <w:noProof/>
          <w:color w:val="000000"/>
          <w:sz w:val="28"/>
          <w:szCs w:val="28"/>
        </w:rPr>
        <w:t>труда</w:t>
      </w:r>
      <w:r w:rsidRPr="006705CB">
        <w:rPr>
          <w:noProof/>
          <w:color w:val="000000"/>
          <w:sz w:val="28"/>
          <w:szCs w:val="28"/>
        </w:rPr>
        <w:t>, а также на работах, выполняемых в особых температурных условиях или связанных с загрязнением;</w:t>
      </w:r>
    </w:p>
    <w:p w:rsidR="00CF3BB3" w:rsidRPr="006705CB" w:rsidRDefault="00CF3BB3" w:rsidP="009F7F13">
      <w:pPr>
        <w:pStyle w:val="u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 xml:space="preserve">- обучение безопасным методам и приемам выполнения работ, инструктаж по </w:t>
      </w:r>
      <w:r w:rsidRPr="006705CB">
        <w:rPr>
          <w:rStyle w:val="srchwrd"/>
          <w:noProof/>
          <w:color w:val="000000"/>
          <w:sz w:val="28"/>
          <w:szCs w:val="28"/>
        </w:rPr>
        <w:t>охране</w:t>
      </w:r>
      <w:r w:rsidRPr="006705CB">
        <w:rPr>
          <w:noProof/>
          <w:color w:val="000000"/>
          <w:sz w:val="28"/>
          <w:szCs w:val="28"/>
        </w:rPr>
        <w:t xml:space="preserve"> </w:t>
      </w:r>
      <w:r w:rsidRPr="006705CB">
        <w:rPr>
          <w:rStyle w:val="srchwrd"/>
          <w:noProof/>
          <w:color w:val="000000"/>
          <w:sz w:val="28"/>
          <w:szCs w:val="28"/>
        </w:rPr>
        <w:t>труда</w:t>
      </w:r>
      <w:r w:rsidRPr="006705CB">
        <w:rPr>
          <w:noProof/>
          <w:color w:val="000000"/>
          <w:sz w:val="28"/>
          <w:szCs w:val="28"/>
        </w:rPr>
        <w:t xml:space="preserve">, стажировку на рабочих местах работников и проверку их знаний требований </w:t>
      </w:r>
      <w:r w:rsidRPr="006705CB">
        <w:rPr>
          <w:rStyle w:val="srchwrd"/>
          <w:noProof/>
          <w:color w:val="000000"/>
          <w:sz w:val="28"/>
          <w:szCs w:val="28"/>
        </w:rPr>
        <w:t>охраны</w:t>
      </w:r>
      <w:r w:rsidRPr="006705CB">
        <w:rPr>
          <w:noProof/>
          <w:color w:val="000000"/>
          <w:sz w:val="28"/>
          <w:szCs w:val="28"/>
        </w:rPr>
        <w:t xml:space="preserve"> </w:t>
      </w:r>
      <w:r w:rsidRPr="006705CB">
        <w:rPr>
          <w:rStyle w:val="srchwrd"/>
          <w:noProof/>
          <w:color w:val="000000"/>
          <w:sz w:val="28"/>
          <w:szCs w:val="28"/>
        </w:rPr>
        <w:t>труда</w:t>
      </w:r>
      <w:r w:rsidRPr="006705CB">
        <w:rPr>
          <w:noProof/>
          <w:color w:val="000000"/>
          <w:sz w:val="28"/>
          <w:szCs w:val="28"/>
        </w:rPr>
        <w:t>, недопущение к работе лиц, не прошедших в установленном порядке указанные обучение, инструктаж, стажировку и проверку знаний требований охраны труда;</w:t>
      </w:r>
    </w:p>
    <w:p w:rsidR="00CF3BB3" w:rsidRPr="006705CB" w:rsidRDefault="00CF3BB3" w:rsidP="009F7F13">
      <w:pPr>
        <w:pStyle w:val="u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 xml:space="preserve">- организацию контроля за состоянием условий </w:t>
      </w:r>
      <w:r w:rsidRPr="006705CB">
        <w:rPr>
          <w:rStyle w:val="srchwrd"/>
          <w:noProof/>
          <w:color w:val="000000"/>
          <w:sz w:val="28"/>
          <w:szCs w:val="28"/>
        </w:rPr>
        <w:t>труда</w:t>
      </w:r>
      <w:r w:rsidRPr="006705CB">
        <w:rPr>
          <w:noProof/>
          <w:color w:val="000000"/>
          <w:sz w:val="28"/>
          <w:szCs w:val="28"/>
        </w:rPr>
        <w:t xml:space="preserve"> на рабочих местах, а также за правильностью применения работниками средств индивидуальной и коллективной защиты;</w:t>
      </w:r>
    </w:p>
    <w:p w:rsidR="00CF3BB3" w:rsidRPr="006705CB" w:rsidRDefault="00CF3BB3" w:rsidP="009F7F13">
      <w:pPr>
        <w:pStyle w:val="u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 xml:space="preserve">- проведение аттестации рабочих мест по условиям </w:t>
      </w:r>
      <w:r w:rsidRPr="006705CB">
        <w:rPr>
          <w:rStyle w:val="srchwrd"/>
          <w:noProof/>
          <w:color w:val="000000"/>
          <w:sz w:val="28"/>
          <w:szCs w:val="28"/>
        </w:rPr>
        <w:t>труда</w:t>
      </w:r>
      <w:r w:rsidRPr="006705CB">
        <w:rPr>
          <w:noProof/>
          <w:color w:val="000000"/>
          <w:sz w:val="28"/>
          <w:szCs w:val="28"/>
        </w:rPr>
        <w:t xml:space="preserve"> с последующей сертификацией работ по </w:t>
      </w:r>
      <w:r w:rsidRPr="006705CB">
        <w:rPr>
          <w:rStyle w:val="srchwrd"/>
          <w:noProof/>
          <w:color w:val="000000"/>
          <w:sz w:val="28"/>
          <w:szCs w:val="28"/>
        </w:rPr>
        <w:t>охране</w:t>
      </w:r>
      <w:r w:rsidRPr="006705CB">
        <w:rPr>
          <w:noProof/>
          <w:color w:val="000000"/>
          <w:sz w:val="28"/>
          <w:szCs w:val="28"/>
        </w:rPr>
        <w:t xml:space="preserve"> труда в организации;</w:t>
      </w:r>
    </w:p>
    <w:p w:rsidR="00CF3BB3" w:rsidRPr="006705CB" w:rsidRDefault="00CF3BB3" w:rsidP="009F7F13">
      <w:pPr>
        <w:pStyle w:val="u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 xml:space="preserve">- проведение за счет собственных средств обязательных предварительных (при поступлении на работу) и периодических (в течение </w:t>
      </w:r>
      <w:r w:rsidRPr="006705CB">
        <w:rPr>
          <w:rStyle w:val="srchwrd"/>
          <w:noProof/>
          <w:color w:val="000000"/>
          <w:sz w:val="28"/>
          <w:szCs w:val="28"/>
        </w:rPr>
        <w:t>трудовой</w:t>
      </w:r>
      <w:r w:rsidRPr="006705CB">
        <w:rPr>
          <w:noProof/>
          <w:color w:val="000000"/>
          <w:sz w:val="28"/>
          <w:szCs w:val="28"/>
        </w:rPr>
        <w:t xml:space="preserve"> деятельности) медицинских осмотров (обследований) работников, внеочередных медицинских осмотров (обследований) работников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указанных медицинских осмотров;</w:t>
      </w:r>
    </w:p>
    <w:p w:rsidR="00CF3BB3" w:rsidRPr="006705CB" w:rsidRDefault="00CF3BB3" w:rsidP="009F7F13">
      <w:pPr>
        <w:pStyle w:val="u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 xml:space="preserve">- недопущение работников к выполнению ими </w:t>
      </w:r>
      <w:r w:rsidRPr="006705CB">
        <w:rPr>
          <w:rStyle w:val="srchwrd"/>
          <w:noProof/>
          <w:color w:val="000000"/>
          <w:sz w:val="28"/>
          <w:szCs w:val="28"/>
        </w:rPr>
        <w:t>трудовых</w:t>
      </w:r>
      <w:r w:rsidRPr="006705CB">
        <w:rPr>
          <w:noProof/>
          <w:color w:val="000000"/>
          <w:sz w:val="28"/>
          <w:szCs w:val="28"/>
        </w:rPr>
        <w:t xml:space="preserve"> обязанностей без прохождения обязательных медицинских осмотров, а также в случае медицинских противопоказаний;</w:t>
      </w:r>
    </w:p>
    <w:p w:rsidR="00500BAE" w:rsidRPr="006705CB" w:rsidRDefault="00500BAE" w:rsidP="009F7F1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На основании анализа случаев, предусмотренных Трудовым кодексом</w:t>
      </w:r>
      <w:r w:rsidR="00933750" w:rsidRPr="006705CB">
        <w:rPr>
          <w:noProof/>
          <w:color w:val="000000"/>
          <w:sz w:val="28"/>
          <w:szCs w:val="28"/>
        </w:rPr>
        <w:t xml:space="preserve"> (статьи №212)</w:t>
      </w:r>
      <w:r w:rsidRPr="006705CB">
        <w:rPr>
          <w:noProof/>
          <w:color w:val="000000"/>
          <w:sz w:val="28"/>
          <w:szCs w:val="28"/>
        </w:rPr>
        <w:t xml:space="preserve">, законами и иными нормативными правовыми актами </w:t>
      </w:r>
      <w:r w:rsidR="00556E83" w:rsidRPr="006705CB">
        <w:rPr>
          <w:noProof/>
          <w:color w:val="000000"/>
          <w:sz w:val="28"/>
          <w:szCs w:val="28"/>
        </w:rPr>
        <w:t>в</w:t>
      </w:r>
      <w:r w:rsidRPr="006705CB">
        <w:rPr>
          <w:noProof/>
          <w:color w:val="000000"/>
          <w:sz w:val="28"/>
          <w:szCs w:val="28"/>
        </w:rPr>
        <w:t xml:space="preserve"> </w:t>
      </w:r>
      <w:r w:rsidR="001E1F10" w:rsidRPr="006705CB">
        <w:rPr>
          <w:noProof/>
          <w:color w:val="000000"/>
          <w:sz w:val="28"/>
          <w:szCs w:val="28"/>
        </w:rPr>
        <w:t>перечень обязанностей работодателя</w:t>
      </w:r>
      <w:r w:rsidR="00556E83" w:rsidRPr="006705CB">
        <w:rPr>
          <w:noProof/>
          <w:color w:val="000000"/>
          <w:sz w:val="28"/>
          <w:szCs w:val="28"/>
        </w:rPr>
        <w:t xml:space="preserve"> </w:t>
      </w:r>
      <w:r w:rsidR="005D6AE3" w:rsidRPr="006705CB">
        <w:rPr>
          <w:noProof/>
          <w:color w:val="000000"/>
          <w:sz w:val="28"/>
          <w:szCs w:val="28"/>
        </w:rPr>
        <w:t xml:space="preserve">также </w:t>
      </w:r>
      <w:r w:rsidR="00556E83" w:rsidRPr="006705CB">
        <w:rPr>
          <w:noProof/>
          <w:color w:val="000000"/>
          <w:sz w:val="28"/>
          <w:szCs w:val="28"/>
        </w:rPr>
        <w:t>входит</w:t>
      </w:r>
      <w:r w:rsidR="001E1F10" w:rsidRPr="006705CB">
        <w:rPr>
          <w:noProof/>
          <w:color w:val="000000"/>
          <w:sz w:val="28"/>
          <w:szCs w:val="28"/>
        </w:rPr>
        <w:t>:</w:t>
      </w:r>
    </w:p>
    <w:p w:rsidR="009F7F13" w:rsidRPr="006705CB" w:rsidRDefault="0023368E" w:rsidP="009F7F13">
      <w:pPr>
        <w:tabs>
          <w:tab w:val="left" w:pos="90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-</w:t>
      </w:r>
      <w:r w:rsidRPr="006705CB">
        <w:rPr>
          <w:noProof/>
          <w:color w:val="000000"/>
          <w:sz w:val="28"/>
          <w:szCs w:val="28"/>
        </w:rPr>
        <w:tab/>
        <w:t>организ</w:t>
      </w:r>
      <w:r w:rsidR="00ED7250" w:rsidRPr="006705CB">
        <w:rPr>
          <w:noProof/>
          <w:color w:val="000000"/>
          <w:sz w:val="28"/>
          <w:szCs w:val="28"/>
        </w:rPr>
        <w:t xml:space="preserve">ация и </w:t>
      </w:r>
      <w:r w:rsidRPr="006705CB">
        <w:rPr>
          <w:noProof/>
          <w:color w:val="000000"/>
          <w:sz w:val="28"/>
          <w:szCs w:val="28"/>
        </w:rPr>
        <w:t>проведение за счет собственных средств</w:t>
      </w:r>
    </w:p>
    <w:p w:rsidR="0023368E" w:rsidRPr="006705CB" w:rsidRDefault="0023368E" w:rsidP="009F7F13">
      <w:pPr>
        <w:tabs>
          <w:tab w:val="left" w:pos="90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обязательных</w:t>
      </w:r>
      <w:r w:rsidR="00005436" w:rsidRPr="006705CB">
        <w:rPr>
          <w:noProof/>
          <w:color w:val="000000"/>
          <w:sz w:val="28"/>
          <w:szCs w:val="28"/>
        </w:rPr>
        <w:t xml:space="preserve"> </w:t>
      </w:r>
      <w:r w:rsidRPr="006705CB">
        <w:rPr>
          <w:noProof/>
          <w:color w:val="000000"/>
          <w:sz w:val="28"/>
          <w:szCs w:val="28"/>
        </w:rPr>
        <w:t>предварительных</w:t>
      </w:r>
      <w:r w:rsidR="00005436" w:rsidRPr="006705CB">
        <w:rPr>
          <w:noProof/>
          <w:color w:val="000000"/>
          <w:sz w:val="28"/>
          <w:szCs w:val="28"/>
        </w:rPr>
        <w:t xml:space="preserve"> </w:t>
      </w:r>
      <w:r w:rsidRPr="006705CB">
        <w:rPr>
          <w:noProof/>
          <w:color w:val="000000"/>
          <w:sz w:val="28"/>
          <w:szCs w:val="28"/>
        </w:rPr>
        <w:t>(при</w:t>
      </w:r>
      <w:r w:rsidR="00005436" w:rsidRPr="006705CB">
        <w:rPr>
          <w:noProof/>
          <w:color w:val="000000"/>
          <w:sz w:val="28"/>
          <w:szCs w:val="28"/>
        </w:rPr>
        <w:t xml:space="preserve"> </w:t>
      </w:r>
      <w:r w:rsidRPr="006705CB">
        <w:rPr>
          <w:noProof/>
          <w:color w:val="000000"/>
          <w:sz w:val="28"/>
          <w:szCs w:val="28"/>
        </w:rPr>
        <w:t>поступлении</w:t>
      </w:r>
      <w:r w:rsidR="00005436" w:rsidRPr="006705CB">
        <w:rPr>
          <w:noProof/>
          <w:color w:val="000000"/>
          <w:sz w:val="28"/>
          <w:szCs w:val="28"/>
        </w:rPr>
        <w:t xml:space="preserve"> </w:t>
      </w:r>
      <w:r w:rsidRPr="006705CB">
        <w:rPr>
          <w:noProof/>
          <w:color w:val="000000"/>
          <w:sz w:val="28"/>
          <w:szCs w:val="28"/>
        </w:rPr>
        <w:t>на</w:t>
      </w:r>
      <w:r w:rsidR="00005436" w:rsidRPr="006705CB">
        <w:rPr>
          <w:noProof/>
          <w:color w:val="000000"/>
          <w:sz w:val="28"/>
          <w:szCs w:val="28"/>
        </w:rPr>
        <w:t xml:space="preserve"> </w:t>
      </w:r>
      <w:r w:rsidRPr="006705CB">
        <w:rPr>
          <w:noProof/>
          <w:color w:val="000000"/>
          <w:sz w:val="28"/>
          <w:szCs w:val="28"/>
        </w:rPr>
        <w:t>работу)</w:t>
      </w:r>
      <w:r w:rsidR="00005436" w:rsidRPr="006705CB">
        <w:rPr>
          <w:noProof/>
          <w:color w:val="000000"/>
          <w:sz w:val="28"/>
          <w:szCs w:val="28"/>
        </w:rPr>
        <w:t xml:space="preserve"> </w:t>
      </w:r>
      <w:r w:rsidRPr="006705CB">
        <w:rPr>
          <w:noProof/>
          <w:color w:val="000000"/>
          <w:sz w:val="28"/>
          <w:szCs w:val="28"/>
        </w:rPr>
        <w:t>и</w:t>
      </w:r>
      <w:r w:rsidR="009F7F13" w:rsidRPr="006705CB">
        <w:rPr>
          <w:noProof/>
          <w:color w:val="000000"/>
          <w:sz w:val="28"/>
          <w:szCs w:val="28"/>
        </w:rPr>
        <w:t xml:space="preserve"> </w:t>
      </w:r>
      <w:r w:rsidRPr="006705CB">
        <w:rPr>
          <w:noProof/>
          <w:color w:val="000000"/>
          <w:sz w:val="28"/>
          <w:szCs w:val="28"/>
        </w:rPr>
        <w:t>периодических (в течение трудовой деятельности) медицинских осмотров (обследований) работников,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 на время прохождения указанных медицинских осмотров (обследований) (статья 212 ТК РФ);</w:t>
      </w:r>
    </w:p>
    <w:p w:rsidR="00B16166" w:rsidRPr="006705CB" w:rsidRDefault="00B16166" w:rsidP="009F7F13">
      <w:pPr>
        <w:widowControl w:val="0"/>
        <w:numPr>
          <w:ilvl w:val="0"/>
          <w:numId w:val="1"/>
        </w:numPr>
        <w:tabs>
          <w:tab w:val="left" w:pos="90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недоп</w:t>
      </w:r>
      <w:r w:rsidR="00ED7250" w:rsidRPr="006705CB">
        <w:rPr>
          <w:noProof/>
          <w:color w:val="000000"/>
          <w:sz w:val="28"/>
          <w:szCs w:val="28"/>
        </w:rPr>
        <w:t>ущение</w:t>
      </w:r>
      <w:r w:rsidRPr="006705CB">
        <w:rPr>
          <w:noProof/>
          <w:color w:val="000000"/>
          <w:sz w:val="28"/>
          <w:szCs w:val="28"/>
        </w:rPr>
        <w:t xml:space="preserve"> работников к исполнению ими трудовых обязанностей без прохождения обязательных медицинских осмотров (обследований), а также в случае медицинских противопоказаний;</w:t>
      </w:r>
    </w:p>
    <w:p w:rsidR="00ED7250" w:rsidRPr="006705CB" w:rsidRDefault="00ED7250" w:rsidP="009F7F13">
      <w:pPr>
        <w:widowControl w:val="0"/>
        <w:numPr>
          <w:ilvl w:val="0"/>
          <w:numId w:val="1"/>
        </w:numPr>
        <w:tabs>
          <w:tab w:val="left" w:pos="90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недопущение работников к исполнению ими трудовых обязанностей без прохождения обязательных медицинских осмотров (обследований), а также в случае медицинских противопоказаний;</w:t>
      </w:r>
    </w:p>
    <w:p w:rsidR="00ED7250" w:rsidRPr="006705CB" w:rsidRDefault="00ED7250" w:rsidP="009F7F13">
      <w:pPr>
        <w:widowControl w:val="0"/>
        <w:numPr>
          <w:ilvl w:val="0"/>
          <w:numId w:val="1"/>
        </w:numPr>
        <w:tabs>
          <w:tab w:val="left" w:pos="90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информирование работников об условиях и охране труда на рабочих местах, о существующем риске повреждения здоровья и полагающихся им компенсациях и средствах индивидуальной защиты;</w:t>
      </w:r>
    </w:p>
    <w:p w:rsidR="00F87C78" w:rsidRPr="006705CB" w:rsidRDefault="00ED7250" w:rsidP="009F7F13">
      <w:pPr>
        <w:widowControl w:val="0"/>
        <w:numPr>
          <w:ilvl w:val="0"/>
          <w:numId w:val="1"/>
        </w:numPr>
        <w:tabs>
          <w:tab w:val="left" w:pos="90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предоставление органам государственного управления охраной труда, органам государственного надзора и контроля, органам профсоюзного контроля за соблюдением законодательства о труде и охране труда информацию и документы, необходимые для осуществления ими своих полномочий;</w:t>
      </w:r>
    </w:p>
    <w:p w:rsidR="00F87C78" w:rsidRPr="006705CB" w:rsidRDefault="00ED7250" w:rsidP="009F7F13">
      <w:pPr>
        <w:widowControl w:val="0"/>
        <w:numPr>
          <w:ilvl w:val="0"/>
          <w:numId w:val="1"/>
        </w:numPr>
        <w:tabs>
          <w:tab w:val="left" w:pos="90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F87C78" w:rsidRPr="006705CB" w:rsidRDefault="00ED7250" w:rsidP="009F7F13">
      <w:pPr>
        <w:widowControl w:val="0"/>
        <w:numPr>
          <w:ilvl w:val="0"/>
          <w:numId w:val="1"/>
        </w:numPr>
        <w:tabs>
          <w:tab w:val="left" w:pos="90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 xml:space="preserve">расследование и ведение учета в установленном Трудовым кодексом и иными нормативными правовыми актами порядке несчастных случаев на производстве и профессиональных заболеваний; </w:t>
      </w:r>
    </w:p>
    <w:p w:rsidR="00ED7250" w:rsidRPr="006705CB" w:rsidRDefault="00ED7250" w:rsidP="009F7F13">
      <w:pPr>
        <w:widowControl w:val="0"/>
        <w:numPr>
          <w:ilvl w:val="0"/>
          <w:numId w:val="1"/>
        </w:numPr>
        <w:tabs>
          <w:tab w:val="left" w:pos="90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осуществление санитарно-бытового и лечебно-профилактического обслуживания работников в соответствии с требованиями охраны труда;</w:t>
      </w:r>
    </w:p>
    <w:p w:rsidR="00ED7250" w:rsidRPr="006705CB" w:rsidRDefault="00ED7250" w:rsidP="009F7F13">
      <w:pPr>
        <w:widowControl w:val="0"/>
        <w:numPr>
          <w:ilvl w:val="0"/>
          <w:numId w:val="1"/>
        </w:numPr>
        <w:tabs>
          <w:tab w:val="left" w:pos="90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беспрепятственное допущение должностных лиц органов государственного управления охраной труда, органов государственного надзора и контроля за соблюдением трудового законодательства и иных нормативных правовых актов, содержащих нормы трудового права, органов Фонда социального страхования Российской Федерации, а также представителей органов общественного контроля в целях проведения проверок условий и охраны труда в организации и расследования несчастных случаев на производстве и профессиональных заболеваний;</w:t>
      </w:r>
    </w:p>
    <w:p w:rsidR="00ED7250" w:rsidRPr="006705CB" w:rsidRDefault="00ED7250" w:rsidP="009F7F13">
      <w:pPr>
        <w:widowControl w:val="0"/>
        <w:numPr>
          <w:ilvl w:val="0"/>
          <w:numId w:val="1"/>
        </w:numPr>
        <w:tabs>
          <w:tab w:val="left" w:pos="90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выполнение предписаний должностных лиц органов государственного надзора и контроля за соблюдением трудового законодательства и иных нормативных правовых актов, содержащих нормы трудового права, и рассматривать представления органов общественного контроля в установленные Трудовым кодексом, иными федеральными законами сроки;</w:t>
      </w:r>
    </w:p>
    <w:p w:rsidR="00ED7250" w:rsidRPr="006705CB" w:rsidRDefault="00ED7250" w:rsidP="009F7F13">
      <w:pPr>
        <w:widowControl w:val="0"/>
        <w:numPr>
          <w:ilvl w:val="0"/>
          <w:numId w:val="1"/>
        </w:numPr>
        <w:tabs>
          <w:tab w:val="left" w:pos="90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осуществление обязательного социального страхования работников от несчастных случаев на производстве и профессиональных заболеваний;</w:t>
      </w:r>
    </w:p>
    <w:p w:rsidR="008E391F" w:rsidRPr="006705CB" w:rsidRDefault="008E391F" w:rsidP="009F7F13">
      <w:pPr>
        <w:widowControl w:val="0"/>
        <w:numPr>
          <w:ilvl w:val="0"/>
          <w:numId w:val="1"/>
        </w:numPr>
        <w:tabs>
          <w:tab w:val="left" w:pos="90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разработка и утверждение с учетом мнения выборного профсоюзного или иного уполномоченного работниками органа инструкции по охране труда работников</w:t>
      </w:r>
      <w:r w:rsidRPr="006705CB">
        <w:rPr>
          <w:rStyle w:val="a3"/>
          <w:noProof/>
          <w:color w:val="000000"/>
          <w:sz w:val="28"/>
          <w:szCs w:val="28"/>
        </w:rPr>
        <w:footnoteReference w:id="7"/>
      </w:r>
      <w:r w:rsidRPr="006705CB">
        <w:rPr>
          <w:noProof/>
          <w:color w:val="000000"/>
          <w:sz w:val="28"/>
          <w:szCs w:val="28"/>
        </w:rPr>
        <w:t>.</w:t>
      </w:r>
    </w:p>
    <w:p w:rsidR="00B65A26" w:rsidRPr="006705CB" w:rsidRDefault="00616169" w:rsidP="009F7F13">
      <w:pPr>
        <w:tabs>
          <w:tab w:val="left" w:pos="90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Также работодатель обязан соблюдать правила работы с персональными данными работника (</w:t>
      </w:r>
      <w:r w:rsidR="00967A0D" w:rsidRPr="006705CB">
        <w:rPr>
          <w:noProof/>
          <w:color w:val="000000"/>
          <w:sz w:val="28"/>
          <w:szCs w:val="28"/>
        </w:rPr>
        <w:t>статья 88 Трудового кодекса РФ):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 не сообщать персональные данные работника в коммерческих целях без его письменного согласия; осуществлять передачу персональных данных работника в пределах одной организации в соответствии с локальным нормативным актом организации, с которым работник должен быть ознакомлен под расписку;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 передавать персональные данные работника представителям работников в порядке, установленном Трудовым кодексом, и ограничивать эту информацию только теми персональными данными работника, которые необходимы для выполнения указанными представителями их функций</w:t>
      </w:r>
      <w:r w:rsidR="00967A0D" w:rsidRPr="006705CB">
        <w:rPr>
          <w:rStyle w:val="a3"/>
          <w:noProof/>
          <w:color w:val="000000"/>
          <w:sz w:val="28"/>
          <w:szCs w:val="28"/>
        </w:rPr>
        <w:footnoteReference w:id="8"/>
      </w:r>
      <w:r w:rsidR="00967A0D" w:rsidRPr="006705CB">
        <w:rPr>
          <w:noProof/>
          <w:color w:val="000000"/>
          <w:sz w:val="28"/>
          <w:szCs w:val="28"/>
        </w:rPr>
        <w:t>.</w:t>
      </w:r>
    </w:p>
    <w:p w:rsidR="00B65A26" w:rsidRPr="006705CB" w:rsidRDefault="00B65A26" w:rsidP="009F7F13">
      <w:pPr>
        <w:tabs>
          <w:tab w:val="left" w:pos="90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Мы рассмотрели основные права и обязанности работодателя в рамках его правового статуса. Как заметно из вышеизложенного обязанностей на работодателя возложено на порядок больше, чем имеющихся у него прав. Связано это с тем, что в условиях становления правового государства существует необходимость правовых законных гарантий защиты прав работника, что в свою очередь является его мотивацией на реализацию права на свободный труд в условиях, отвечающих требованиям безопасности и гигиены</w:t>
      </w:r>
      <w:r w:rsidR="007236DC" w:rsidRPr="006705CB">
        <w:rPr>
          <w:noProof/>
          <w:color w:val="000000"/>
          <w:sz w:val="28"/>
          <w:szCs w:val="28"/>
        </w:rPr>
        <w:t xml:space="preserve"> (статья 38 Конституции РФ)</w:t>
      </w:r>
      <w:r w:rsidR="007236DC" w:rsidRPr="006705CB">
        <w:rPr>
          <w:rStyle w:val="a3"/>
          <w:noProof/>
          <w:color w:val="000000"/>
          <w:sz w:val="28"/>
          <w:szCs w:val="28"/>
        </w:rPr>
        <w:footnoteReference w:id="9"/>
      </w:r>
      <w:r w:rsidR="007236DC" w:rsidRPr="006705CB">
        <w:rPr>
          <w:noProof/>
          <w:color w:val="000000"/>
          <w:sz w:val="28"/>
          <w:szCs w:val="28"/>
        </w:rPr>
        <w:t>.</w:t>
      </w:r>
    </w:p>
    <w:p w:rsidR="00B65A26" w:rsidRPr="006705CB" w:rsidRDefault="00B65A26" w:rsidP="009F7F13">
      <w:pPr>
        <w:tabs>
          <w:tab w:val="left" w:pos="90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Во всех случаях работодатель должен неукоснительно выполнять требования действующего трудового законодательства, в рамках которого на работодателя могут быть возложены и дополнительные обязанности. Например, в коллективном договоре может быть предусмотрена обязанность работодателя предоставлять дополнительные дни к очередному отпуску, установить надбавки к окладу за стаж работы в конкретной организации и другое.</w:t>
      </w:r>
    </w:p>
    <w:p w:rsidR="00B956BD" w:rsidRPr="006705CB" w:rsidRDefault="009F7F13" w:rsidP="009F7F1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6705CB">
        <w:rPr>
          <w:b/>
          <w:bCs/>
          <w:noProof/>
          <w:color w:val="000000"/>
          <w:sz w:val="28"/>
          <w:szCs w:val="28"/>
        </w:rPr>
        <w:br w:type="page"/>
      </w:r>
      <w:r w:rsidR="00911F2C" w:rsidRPr="006705CB">
        <w:rPr>
          <w:b/>
          <w:bCs/>
          <w:noProof/>
          <w:color w:val="000000"/>
          <w:sz w:val="28"/>
          <w:szCs w:val="28"/>
        </w:rPr>
        <w:t xml:space="preserve">Глава </w:t>
      </w:r>
      <w:r w:rsidR="001C62CD" w:rsidRPr="006705CB">
        <w:rPr>
          <w:b/>
          <w:bCs/>
          <w:noProof/>
          <w:color w:val="000000"/>
          <w:sz w:val="28"/>
          <w:szCs w:val="28"/>
        </w:rPr>
        <w:t>2</w:t>
      </w:r>
      <w:r w:rsidRPr="006705CB">
        <w:rPr>
          <w:b/>
          <w:bCs/>
          <w:noProof/>
          <w:color w:val="000000"/>
          <w:sz w:val="28"/>
          <w:szCs w:val="28"/>
        </w:rPr>
        <w:t xml:space="preserve">. </w:t>
      </w:r>
      <w:r w:rsidR="00911F2C" w:rsidRPr="006705CB">
        <w:rPr>
          <w:b/>
          <w:bCs/>
          <w:noProof/>
          <w:color w:val="000000"/>
          <w:sz w:val="28"/>
          <w:szCs w:val="28"/>
        </w:rPr>
        <w:t>Виды работода</w:t>
      </w:r>
      <w:r w:rsidRPr="006705CB">
        <w:rPr>
          <w:b/>
          <w:bCs/>
          <w:noProof/>
          <w:color w:val="000000"/>
          <w:sz w:val="28"/>
          <w:szCs w:val="28"/>
        </w:rPr>
        <w:t>телей и их правовые особенности</w:t>
      </w:r>
    </w:p>
    <w:p w:rsidR="009F7F13" w:rsidRPr="006705CB" w:rsidRDefault="009F7F13" w:rsidP="009F7F1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11F2C" w:rsidRPr="006705CB" w:rsidRDefault="001C62CD" w:rsidP="009F7F1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6705CB">
        <w:rPr>
          <w:b/>
          <w:bCs/>
          <w:noProof/>
          <w:color w:val="000000"/>
          <w:sz w:val="28"/>
          <w:szCs w:val="28"/>
        </w:rPr>
        <w:t>2</w:t>
      </w:r>
      <w:r w:rsidR="00AA75E1" w:rsidRPr="006705CB">
        <w:rPr>
          <w:b/>
          <w:bCs/>
          <w:noProof/>
          <w:color w:val="000000"/>
          <w:sz w:val="28"/>
          <w:szCs w:val="28"/>
        </w:rPr>
        <w:t xml:space="preserve">.1 </w:t>
      </w:r>
      <w:r w:rsidR="00A660DA" w:rsidRPr="006705CB">
        <w:rPr>
          <w:b/>
          <w:bCs/>
          <w:noProof/>
          <w:color w:val="000000"/>
          <w:sz w:val="28"/>
          <w:szCs w:val="28"/>
        </w:rPr>
        <w:t>Правовая природа раб</w:t>
      </w:r>
      <w:r w:rsidR="009F7F13" w:rsidRPr="006705CB">
        <w:rPr>
          <w:b/>
          <w:bCs/>
          <w:noProof/>
          <w:color w:val="000000"/>
          <w:sz w:val="28"/>
          <w:szCs w:val="28"/>
        </w:rPr>
        <w:t>отодателя как юридического лица</w:t>
      </w:r>
    </w:p>
    <w:p w:rsidR="00911F2C" w:rsidRPr="006705CB" w:rsidRDefault="00911F2C" w:rsidP="009F7F1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11F2C" w:rsidRPr="006705CB" w:rsidRDefault="00654BDC" w:rsidP="009F7F13">
      <w:pPr>
        <w:pStyle w:val="21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 xml:space="preserve">Как мы выяснили в первых главах настоящей работы, </w:t>
      </w:r>
      <w:r w:rsidR="00355C0A" w:rsidRPr="006705CB">
        <w:rPr>
          <w:noProof/>
          <w:color w:val="000000"/>
          <w:sz w:val="28"/>
          <w:szCs w:val="28"/>
        </w:rPr>
        <w:t xml:space="preserve">права и обязанности работодателя в трудовых отношениях осуществляются: физическим лицом, являющимся работодателем; органами управления юридического лица (организации) или уполномоченными ими лицами в порядке, установленном законами, иными нормативными правовыми актами, учредительными документами юридического лица (организации) и локальными нормативными актами. Таким образом, согласно статье 20 Трудового кодекса РФ, стороной, осуществляющей функцию работодателя может быть либо </w:t>
      </w:r>
      <w:r w:rsidR="00355C0A" w:rsidRPr="006705CB">
        <w:rPr>
          <w:b/>
          <w:bCs/>
          <w:noProof/>
          <w:color w:val="000000"/>
          <w:sz w:val="28"/>
          <w:szCs w:val="28"/>
        </w:rPr>
        <w:t>физическое лицо</w:t>
      </w:r>
      <w:r w:rsidR="00355C0A" w:rsidRPr="006705CB">
        <w:rPr>
          <w:noProof/>
          <w:color w:val="000000"/>
          <w:sz w:val="28"/>
          <w:szCs w:val="28"/>
        </w:rPr>
        <w:t xml:space="preserve">, либо </w:t>
      </w:r>
      <w:r w:rsidR="00355C0A" w:rsidRPr="006705CB">
        <w:rPr>
          <w:b/>
          <w:bCs/>
          <w:noProof/>
          <w:color w:val="000000"/>
          <w:sz w:val="28"/>
          <w:szCs w:val="28"/>
        </w:rPr>
        <w:t>юридическое лицо</w:t>
      </w:r>
      <w:r w:rsidR="00355C0A" w:rsidRPr="006705CB">
        <w:rPr>
          <w:noProof/>
          <w:color w:val="000000"/>
          <w:sz w:val="28"/>
          <w:szCs w:val="28"/>
        </w:rPr>
        <w:t xml:space="preserve"> (организация или предприятие).</w:t>
      </w:r>
    </w:p>
    <w:p w:rsidR="00355C0A" w:rsidRPr="006705CB" w:rsidRDefault="006A2549" w:rsidP="009F7F13">
      <w:pPr>
        <w:pStyle w:val="21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 xml:space="preserve">Большинство работодателей – юридические лица. </w:t>
      </w:r>
      <w:r w:rsidR="005B0008" w:rsidRPr="006705CB">
        <w:rPr>
          <w:noProof/>
          <w:color w:val="000000"/>
          <w:sz w:val="28"/>
          <w:szCs w:val="28"/>
        </w:rPr>
        <w:t xml:space="preserve">Права и обязанности работодателя – юридического лица </w:t>
      </w:r>
      <w:r w:rsidR="004E230E" w:rsidRPr="006705CB">
        <w:rPr>
          <w:noProof/>
          <w:color w:val="000000"/>
          <w:sz w:val="28"/>
          <w:szCs w:val="28"/>
        </w:rPr>
        <w:t xml:space="preserve">– </w:t>
      </w:r>
      <w:r w:rsidR="005B0008" w:rsidRPr="006705CB">
        <w:rPr>
          <w:noProof/>
          <w:color w:val="000000"/>
          <w:sz w:val="28"/>
          <w:szCs w:val="28"/>
        </w:rPr>
        <w:t>в трудовых отношениях осуществляются органами управления юридического лица (организации) или уполномоченными ими лицами</w:t>
      </w:r>
      <w:r w:rsidR="005B0008" w:rsidRPr="006705CB">
        <w:rPr>
          <w:rStyle w:val="a3"/>
          <w:noProof/>
          <w:color w:val="000000"/>
          <w:sz w:val="28"/>
          <w:szCs w:val="28"/>
        </w:rPr>
        <w:footnoteReference w:id="10"/>
      </w:r>
      <w:r w:rsidR="005B0008" w:rsidRPr="006705CB">
        <w:rPr>
          <w:noProof/>
          <w:color w:val="000000"/>
          <w:sz w:val="28"/>
          <w:szCs w:val="28"/>
        </w:rPr>
        <w:t>.</w:t>
      </w:r>
      <w:r w:rsidR="004E230E" w:rsidRPr="006705CB">
        <w:rPr>
          <w:noProof/>
          <w:color w:val="000000"/>
          <w:sz w:val="28"/>
          <w:szCs w:val="28"/>
        </w:rPr>
        <w:t xml:space="preserve"> Для того, чтобы иметь точное представление о содержании понятия «юридическое лицо», обратимся </w:t>
      </w:r>
      <w:r w:rsidR="00946252" w:rsidRPr="006705CB">
        <w:rPr>
          <w:noProof/>
          <w:color w:val="000000"/>
          <w:sz w:val="28"/>
          <w:szCs w:val="28"/>
        </w:rPr>
        <w:t xml:space="preserve">к гражданскому законодательству. </w:t>
      </w:r>
    </w:p>
    <w:p w:rsidR="00946252" w:rsidRPr="006705CB" w:rsidRDefault="00946252" w:rsidP="009F7F1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b/>
          <w:bCs/>
          <w:i/>
          <w:iCs/>
          <w:noProof/>
          <w:color w:val="000000"/>
          <w:sz w:val="28"/>
          <w:szCs w:val="28"/>
        </w:rPr>
        <w:t>Юридическим лицом</w:t>
      </w:r>
      <w:r w:rsidRPr="006705CB">
        <w:rPr>
          <w:noProof/>
          <w:color w:val="000000"/>
          <w:sz w:val="28"/>
          <w:szCs w:val="28"/>
        </w:rPr>
        <w:t xml:space="preserve"> признается организация, которая имеет в 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</w:t>
      </w:r>
      <w:r w:rsidRPr="006705CB">
        <w:rPr>
          <w:rStyle w:val="a3"/>
          <w:noProof/>
          <w:color w:val="000000"/>
          <w:sz w:val="28"/>
          <w:szCs w:val="28"/>
        </w:rPr>
        <w:footnoteReference w:id="11"/>
      </w:r>
      <w:r w:rsidRPr="006705CB">
        <w:rPr>
          <w:noProof/>
          <w:color w:val="000000"/>
          <w:sz w:val="28"/>
          <w:szCs w:val="28"/>
        </w:rPr>
        <w:t xml:space="preserve">. </w:t>
      </w:r>
      <w:r w:rsidR="00EE7D21" w:rsidRPr="006705CB">
        <w:rPr>
          <w:noProof/>
          <w:color w:val="000000"/>
          <w:sz w:val="28"/>
          <w:szCs w:val="28"/>
        </w:rPr>
        <w:t>П</w:t>
      </w:r>
      <w:r w:rsidRPr="006705CB">
        <w:rPr>
          <w:noProof/>
          <w:color w:val="000000"/>
          <w:sz w:val="28"/>
          <w:szCs w:val="28"/>
        </w:rPr>
        <w:t xml:space="preserve">од </w:t>
      </w:r>
      <w:r w:rsidRPr="006705CB">
        <w:rPr>
          <w:b/>
          <w:bCs/>
          <w:i/>
          <w:iCs/>
          <w:noProof/>
          <w:color w:val="000000"/>
          <w:sz w:val="28"/>
          <w:szCs w:val="28"/>
        </w:rPr>
        <w:t>организацией</w:t>
      </w:r>
      <w:r w:rsidRPr="006705CB">
        <w:rPr>
          <w:noProof/>
          <w:color w:val="000000"/>
          <w:sz w:val="28"/>
          <w:szCs w:val="28"/>
        </w:rPr>
        <w:t xml:space="preserve"> понимается самостоятельный хозяйствующий субъект, образованный в установленном законом порядке для набора работников, производства продукции, выполнения работ и оказания услуг в целях удовлетворения общественных потребностей и получения при</w:t>
      </w:r>
      <w:r w:rsidR="00F72AE4" w:rsidRPr="006705CB">
        <w:rPr>
          <w:noProof/>
          <w:color w:val="000000"/>
          <w:sz w:val="28"/>
          <w:szCs w:val="28"/>
        </w:rPr>
        <w:t>были</w:t>
      </w:r>
      <w:r w:rsidR="00F72AE4" w:rsidRPr="006705CB">
        <w:rPr>
          <w:noProof/>
          <w:color w:val="000000"/>
          <w:sz w:val="28"/>
          <w:szCs w:val="28"/>
          <w:vertAlign w:val="superscript"/>
        </w:rPr>
        <w:footnoteReference w:id="12"/>
      </w:r>
      <w:r w:rsidR="00EE7D21" w:rsidRPr="006705CB">
        <w:rPr>
          <w:noProof/>
          <w:color w:val="000000"/>
          <w:sz w:val="28"/>
          <w:szCs w:val="28"/>
        </w:rPr>
        <w:t>. Независимо от организационно-правовой формы любая организация как юридическое лицо может являться работодателем, если создает рабочие места и испытывает потребность в рабочей силе. Работник может осуществлять трудовую деятельность в ней на основе заключенного между работодателем и работником трудового договора.</w:t>
      </w:r>
    </w:p>
    <w:p w:rsidR="00EE7D21" w:rsidRPr="006705CB" w:rsidRDefault="00EE7D21" w:rsidP="009F7F1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Таким образом, организации (юридические лица), обладая трудовой правоспособностью</w:t>
      </w:r>
      <w:r w:rsidR="00256481" w:rsidRPr="006705CB">
        <w:rPr>
          <w:noProof/>
          <w:color w:val="000000"/>
          <w:sz w:val="28"/>
          <w:szCs w:val="28"/>
        </w:rPr>
        <w:t xml:space="preserve"> (способностью заключать </w:t>
      </w:r>
      <w:r w:rsidRPr="006705CB">
        <w:rPr>
          <w:noProof/>
          <w:color w:val="000000"/>
          <w:sz w:val="28"/>
          <w:szCs w:val="28"/>
        </w:rPr>
        <w:t>трудовой договор</w:t>
      </w:r>
      <w:r w:rsidR="00256481" w:rsidRPr="006705CB">
        <w:rPr>
          <w:noProof/>
          <w:color w:val="000000"/>
          <w:sz w:val="28"/>
          <w:szCs w:val="28"/>
        </w:rPr>
        <w:t xml:space="preserve"> с физическими лицами)</w:t>
      </w:r>
      <w:r w:rsidRPr="006705CB">
        <w:rPr>
          <w:noProof/>
          <w:color w:val="000000"/>
          <w:sz w:val="28"/>
          <w:szCs w:val="28"/>
        </w:rPr>
        <w:t xml:space="preserve"> </w:t>
      </w:r>
      <w:r w:rsidR="00256481" w:rsidRPr="006705CB">
        <w:rPr>
          <w:noProof/>
          <w:color w:val="000000"/>
          <w:sz w:val="28"/>
          <w:szCs w:val="28"/>
        </w:rPr>
        <w:t>могут</w:t>
      </w:r>
      <w:r w:rsidRPr="006705CB">
        <w:rPr>
          <w:noProof/>
          <w:color w:val="000000"/>
          <w:sz w:val="28"/>
          <w:szCs w:val="28"/>
        </w:rPr>
        <w:t xml:space="preserve"> вступат</w:t>
      </w:r>
      <w:r w:rsidR="00256481" w:rsidRPr="006705CB">
        <w:rPr>
          <w:noProof/>
          <w:color w:val="000000"/>
          <w:sz w:val="28"/>
          <w:szCs w:val="28"/>
        </w:rPr>
        <w:t>ь</w:t>
      </w:r>
      <w:r w:rsidRPr="006705CB">
        <w:rPr>
          <w:noProof/>
          <w:color w:val="000000"/>
          <w:sz w:val="28"/>
          <w:szCs w:val="28"/>
        </w:rPr>
        <w:t xml:space="preserve"> в трудовое правоотношение в качестве работодателя с теми работниками, которые необходимы организации</w:t>
      </w:r>
      <w:r w:rsidR="00256481" w:rsidRPr="006705CB">
        <w:rPr>
          <w:noProof/>
          <w:color w:val="000000"/>
          <w:sz w:val="28"/>
          <w:szCs w:val="28"/>
        </w:rPr>
        <w:t>.</w:t>
      </w:r>
    </w:p>
    <w:p w:rsidR="00EE7D21" w:rsidRPr="006705CB" w:rsidRDefault="007B1739" w:rsidP="009F7F1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b/>
          <w:bCs/>
          <w:i/>
          <w:iCs/>
          <w:noProof/>
          <w:color w:val="000000"/>
          <w:sz w:val="28"/>
          <w:szCs w:val="28"/>
        </w:rPr>
        <w:t xml:space="preserve">Филиалы и представительства </w:t>
      </w:r>
      <w:r w:rsidRPr="006705CB">
        <w:rPr>
          <w:noProof/>
          <w:color w:val="000000"/>
          <w:sz w:val="28"/>
          <w:szCs w:val="28"/>
        </w:rPr>
        <w:t>не могут быть работодателями в силу содержания статьи 55 Гражданского кодекса РФ, поскольку представительства и филиалы не являются юридическими лицами, они наделяются имуществом создавшим их юридическим лицом и действуют на основании утвержденных им положений.</w:t>
      </w:r>
      <w:bookmarkStart w:id="11" w:name="e0_131_"/>
      <w:r w:rsidRPr="006705CB">
        <w:rPr>
          <w:noProof/>
          <w:color w:val="000000"/>
          <w:sz w:val="28"/>
          <w:szCs w:val="28"/>
        </w:rPr>
        <w:t xml:space="preserve"> Руководители филиалов и представительств юридического лица, выступая в гражданском обороте, действуют по доверенности юридического лица</w:t>
      </w:r>
      <w:r w:rsidRPr="006705CB">
        <w:rPr>
          <w:rStyle w:val="a3"/>
          <w:noProof/>
          <w:color w:val="000000"/>
          <w:sz w:val="28"/>
          <w:szCs w:val="28"/>
        </w:rPr>
        <w:footnoteReference w:id="13"/>
      </w:r>
      <w:r w:rsidRPr="006705CB">
        <w:rPr>
          <w:noProof/>
          <w:color w:val="000000"/>
          <w:sz w:val="28"/>
          <w:szCs w:val="28"/>
        </w:rPr>
        <w:t>. Такая доверенность предоставляет руководителю право приема и увольнения работников, однако и в этом случае филиал или представительство не является работодателем. Работодателем по отношению к работникам филиала, представительства является юридическое лицо, от имени которого руководитель филиала, представительства осуществляет полномочия по заключению трудового договора и его расторжению. Если руководитель филиала, представительства не уполномочен осуществлять прием на работу, трудовые отношения с работниками филиала, представительства возникают на основании трудового договора, заключенного самим юридическим лицом</w:t>
      </w:r>
      <w:r w:rsidR="000B5AC5" w:rsidRPr="006705CB">
        <w:rPr>
          <w:rStyle w:val="a3"/>
          <w:noProof/>
          <w:color w:val="000000"/>
          <w:sz w:val="28"/>
          <w:szCs w:val="28"/>
        </w:rPr>
        <w:footnoteReference w:id="14"/>
      </w:r>
      <w:r w:rsidRPr="006705CB">
        <w:rPr>
          <w:noProof/>
          <w:color w:val="000000"/>
          <w:sz w:val="28"/>
          <w:szCs w:val="28"/>
        </w:rPr>
        <w:t>.</w:t>
      </w:r>
      <w:r w:rsidR="000B5AC5" w:rsidRPr="006705CB">
        <w:rPr>
          <w:noProof/>
          <w:color w:val="000000"/>
          <w:sz w:val="28"/>
          <w:szCs w:val="28"/>
        </w:rPr>
        <w:t xml:space="preserve"> Таким образом, </w:t>
      </w:r>
      <w:bookmarkEnd w:id="11"/>
      <w:r w:rsidR="00EE7D21" w:rsidRPr="006705CB">
        <w:rPr>
          <w:noProof/>
          <w:color w:val="000000"/>
          <w:sz w:val="28"/>
          <w:szCs w:val="28"/>
        </w:rPr>
        <w:t>филиал</w:t>
      </w:r>
      <w:r w:rsidR="000B5AC5" w:rsidRPr="006705CB">
        <w:rPr>
          <w:noProof/>
          <w:color w:val="000000"/>
          <w:sz w:val="28"/>
          <w:szCs w:val="28"/>
        </w:rPr>
        <w:t>ы</w:t>
      </w:r>
      <w:r w:rsidR="00EE7D21" w:rsidRPr="006705CB">
        <w:rPr>
          <w:noProof/>
          <w:color w:val="000000"/>
          <w:sz w:val="28"/>
          <w:szCs w:val="28"/>
        </w:rPr>
        <w:t xml:space="preserve"> и представительства юридического лица не обладают формальной правоспособностью юридического лица в гражданско-правовом смысле.</w:t>
      </w:r>
      <w:r w:rsidR="00EE7D21" w:rsidRPr="006705CB">
        <w:rPr>
          <w:rStyle w:val="a3"/>
          <w:noProof/>
          <w:color w:val="000000"/>
          <w:sz w:val="28"/>
          <w:szCs w:val="28"/>
        </w:rPr>
        <w:footnoteReference w:id="15"/>
      </w:r>
      <w:r w:rsidR="00005436" w:rsidRPr="006705CB">
        <w:rPr>
          <w:noProof/>
          <w:color w:val="000000"/>
          <w:sz w:val="28"/>
          <w:szCs w:val="28"/>
        </w:rPr>
        <w:t xml:space="preserve"> </w:t>
      </w:r>
      <w:r w:rsidR="000B5AC5" w:rsidRPr="006705CB">
        <w:rPr>
          <w:noProof/>
          <w:color w:val="000000"/>
          <w:sz w:val="28"/>
          <w:szCs w:val="28"/>
        </w:rPr>
        <w:t xml:space="preserve">Однако таким организациям допускается </w:t>
      </w:r>
      <w:bookmarkStart w:id="12" w:name="e0_132_"/>
      <w:r w:rsidR="00EE7D21" w:rsidRPr="006705CB">
        <w:rPr>
          <w:noProof/>
          <w:color w:val="000000"/>
          <w:sz w:val="28"/>
          <w:szCs w:val="28"/>
        </w:rPr>
        <w:t xml:space="preserve">действовать </w:t>
      </w:r>
      <w:bookmarkEnd w:id="12"/>
      <w:r w:rsidR="00EE7D21" w:rsidRPr="006705CB">
        <w:rPr>
          <w:noProof/>
          <w:color w:val="000000"/>
          <w:sz w:val="28"/>
          <w:szCs w:val="28"/>
        </w:rPr>
        <w:t>на основании утвержденных положений, имея обособленный фонд оплаты труда, расчетный счет в банке, самостоятельный баланс и вступая от своего имени в качестве работодателя в трудовые правоотношения с гражданами (работниками). Такие организации называются «</w:t>
      </w:r>
      <w:r w:rsidR="00EE7D21" w:rsidRPr="006705CB">
        <w:rPr>
          <w:b/>
          <w:bCs/>
          <w:i/>
          <w:iCs/>
          <w:noProof/>
          <w:color w:val="000000"/>
          <w:sz w:val="28"/>
          <w:szCs w:val="28"/>
        </w:rPr>
        <w:t>фактическими юридическими лицами</w:t>
      </w:r>
      <w:r w:rsidR="00EE7D21" w:rsidRPr="006705CB">
        <w:rPr>
          <w:noProof/>
          <w:color w:val="000000"/>
          <w:sz w:val="28"/>
          <w:szCs w:val="28"/>
        </w:rPr>
        <w:t xml:space="preserve">» в трудовом праве </w:t>
      </w:r>
      <w:r w:rsidR="00EE7D21" w:rsidRPr="006705CB">
        <w:rPr>
          <w:rStyle w:val="a3"/>
          <w:noProof/>
          <w:color w:val="000000"/>
          <w:sz w:val="28"/>
          <w:szCs w:val="28"/>
        </w:rPr>
        <w:footnoteReference w:id="16"/>
      </w:r>
      <w:r w:rsidR="00EE7D21" w:rsidRPr="006705CB">
        <w:rPr>
          <w:noProof/>
          <w:color w:val="000000"/>
          <w:sz w:val="28"/>
          <w:szCs w:val="28"/>
        </w:rPr>
        <w:t xml:space="preserve">. </w:t>
      </w:r>
    </w:p>
    <w:p w:rsidR="008B27EF" w:rsidRPr="006705CB" w:rsidRDefault="008B27EF" w:rsidP="009F7F13">
      <w:pPr>
        <w:pStyle w:val="21"/>
        <w:spacing w:after="0"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8B27EF" w:rsidRPr="006705CB" w:rsidRDefault="001C62CD" w:rsidP="009F7F13">
      <w:pPr>
        <w:pStyle w:val="21"/>
        <w:spacing w:after="0"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6705CB">
        <w:rPr>
          <w:b/>
          <w:bCs/>
          <w:noProof/>
          <w:color w:val="000000"/>
          <w:sz w:val="28"/>
          <w:szCs w:val="28"/>
        </w:rPr>
        <w:t>2</w:t>
      </w:r>
      <w:r w:rsidR="005F259C" w:rsidRPr="006705CB">
        <w:rPr>
          <w:b/>
          <w:bCs/>
          <w:noProof/>
          <w:color w:val="000000"/>
          <w:sz w:val="28"/>
          <w:szCs w:val="28"/>
        </w:rPr>
        <w:t>.</w:t>
      </w:r>
      <w:r w:rsidRPr="006705CB">
        <w:rPr>
          <w:b/>
          <w:bCs/>
          <w:noProof/>
          <w:color w:val="000000"/>
          <w:sz w:val="28"/>
          <w:szCs w:val="28"/>
        </w:rPr>
        <w:t>2</w:t>
      </w:r>
      <w:r w:rsidR="005F259C" w:rsidRPr="006705CB">
        <w:rPr>
          <w:b/>
          <w:bCs/>
          <w:noProof/>
          <w:color w:val="000000"/>
          <w:sz w:val="28"/>
          <w:szCs w:val="28"/>
        </w:rPr>
        <w:t xml:space="preserve"> Руководитель как специальный с</w:t>
      </w:r>
      <w:r w:rsidR="009F7F13" w:rsidRPr="006705CB">
        <w:rPr>
          <w:b/>
          <w:bCs/>
          <w:noProof/>
          <w:color w:val="000000"/>
          <w:sz w:val="28"/>
          <w:szCs w:val="28"/>
        </w:rPr>
        <w:t>убъект трудового права</w:t>
      </w:r>
    </w:p>
    <w:p w:rsidR="008B27EF" w:rsidRPr="006705CB" w:rsidRDefault="008B27EF" w:rsidP="009F7F13">
      <w:pPr>
        <w:pStyle w:val="21"/>
        <w:spacing w:after="0"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017CD9" w:rsidRPr="006705CB" w:rsidRDefault="004B6910" w:rsidP="009F7F13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Организация труда в любой сфере построена таким образом, что всегда должно присутствовать лицо, руководящее процессом труда, лицо, которое может направить в нужном русле трудовую деятельность целой группы людей, определить общую цель и задачу для каждого.</w:t>
      </w:r>
      <w:r w:rsidR="00871C84" w:rsidRPr="006705CB">
        <w:rPr>
          <w:noProof/>
          <w:color w:val="000000"/>
          <w:sz w:val="28"/>
          <w:szCs w:val="28"/>
        </w:rPr>
        <w:t xml:space="preserve"> В настоящее время особенности регулирования труда руководителя организации получили свое воплощение в нормах </w:t>
      </w:r>
      <w:r w:rsidR="00017CD9" w:rsidRPr="006705CB">
        <w:rPr>
          <w:noProof/>
          <w:color w:val="000000"/>
          <w:sz w:val="28"/>
          <w:szCs w:val="28"/>
        </w:rPr>
        <w:t>Главы</w:t>
      </w:r>
      <w:r w:rsidR="00871C84" w:rsidRPr="006705CB">
        <w:rPr>
          <w:noProof/>
          <w:color w:val="000000"/>
          <w:sz w:val="28"/>
          <w:szCs w:val="28"/>
        </w:rPr>
        <w:t xml:space="preserve"> 43 Трудового кодекса РФ «Особенности регулирования труда руководителя организации и членов коллегиального исполнительного органа организации». </w:t>
      </w:r>
      <w:r w:rsidR="00017CD9" w:rsidRPr="006705CB">
        <w:rPr>
          <w:noProof/>
          <w:color w:val="000000"/>
          <w:sz w:val="28"/>
          <w:szCs w:val="28"/>
        </w:rPr>
        <w:t>Кроме того, права и обязанности руководителя определяются иными нормативно-правовыми актами (например, Федеральными законами «Об акционерных обществах», «Об обществах с ограниченной ответственностью», «О государственных и муниципальных унитарных предприятиях» и другие), содержащими нормы трудового права, учредительными документами организации, трудовым договором, заключаемым с руководителем.</w:t>
      </w:r>
    </w:p>
    <w:p w:rsidR="00871C84" w:rsidRPr="006705CB" w:rsidRDefault="00871C84" w:rsidP="009F7F13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Безусловной заслугой законодателя является такое повышенное внимание к вопросу регулирования труда руководителей организаций и рассмотрение их в качестве отдельной категории работников. Таким образом, в кодифицированном акте трудового законодательства, во-первых, признается реальная потребность в детальном регулировании труда руководителя организации и, во-вторых, подтверждается фактическое наличие оснований дифференциации, позволяющих считать руководителя организации специальным субъектом трудового права.</w:t>
      </w:r>
    </w:p>
    <w:p w:rsidR="00871C84" w:rsidRPr="006705CB" w:rsidRDefault="00871C84" w:rsidP="009F7F13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 xml:space="preserve">Следует заметить, что более детальное регулирование нормами </w:t>
      </w:r>
      <w:r w:rsidR="00017CD9" w:rsidRPr="006705CB">
        <w:rPr>
          <w:noProof/>
          <w:color w:val="000000"/>
          <w:sz w:val="28"/>
          <w:szCs w:val="28"/>
        </w:rPr>
        <w:t>Главы</w:t>
      </w:r>
      <w:r w:rsidRPr="006705CB">
        <w:rPr>
          <w:noProof/>
          <w:color w:val="000000"/>
          <w:sz w:val="28"/>
          <w:szCs w:val="28"/>
        </w:rPr>
        <w:t xml:space="preserve"> 43 ТК РФ вопросов труда руководителей организаций по сравнению с ранее действовавшим законодательством совсем не означает, что оно стало в настоящее время достаточным и полным. Действующие нормы Т</w:t>
      </w:r>
      <w:r w:rsidR="00017CD9" w:rsidRPr="006705CB">
        <w:rPr>
          <w:noProof/>
          <w:color w:val="000000"/>
          <w:sz w:val="28"/>
          <w:szCs w:val="28"/>
        </w:rPr>
        <w:t>рудового кодекса</w:t>
      </w:r>
      <w:r w:rsidRPr="006705CB">
        <w:rPr>
          <w:noProof/>
          <w:color w:val="000000"/>
          <w:sz w:val="28"/>
          <w:szCs w:val="28"/>
        </w:rPr>
        <w:t xml:space="preserve"> РФ, несмотря на все их позитивное развитие в отношении закрепления особенностей труда отдельных категорий работников, не обеспечивают правовое регулирование всех аспектов статуса руководителя организации. На повестке дня все также остро стоит вопрос о принятии специального закона, посвященного руководителям организаций. Тем не менее, проект Федерального закона «Об особенностях регулирования труда руководителя организации» так и не был принят</w:t>
      </w:r>
      <w:r w:rsidRPr="006705CB">
        <w:rPr>
          <w:rStyle w:val="a3"/>
          <w:noProof/>
          <w:color w:val="000000"/>
          <w:sz w:val="28"/>
          <w:szCs w:val="28"/>
        </w:rPr>
        <w:footnoteReference w:id="17"/>
      </w:r>
      <w:r w:rsidRPr="006705CB">
        <w:rPr>
          <w:noProof/>
          <w:color w:val="000000"/>
          <w:sz w:val="28"/>
          <w:szCs w:val="28"/>
        </w:rPr>
        <w:t>.</w:t>
      </w:r>
    </w:p>
    <w:p w:rsidR="004B6910" w:rsidRPr="006705CB" w:rsidRDefault="004E0C14" w:rsidP="009F7F13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Выше в настоящей работе мы подробно рассмотрели определение понятия</w:t>
      </w:r>
      <w:r w:rsidR="00E86A68" w:rsidRPr="006705CB">
        <w:rPr>
          <w:noProof/>
          <w:color w:val="000000"/>
          <w:sz w:val="28"/>
          <w:szCs w:val="28"/>
        </w:rPr>
        <w:t xml:space="preserve"> </w:t>
      </w:r>
      <w:r w:rsidRPr="006705CB">
        <w:rPr>
          <w:noProof/>
          <w:color w:val="000000"/>
          <w:sz w:val="28"/>
          <w:szCs w:val="28"/>
        </w:rPr>
        <w:t>руководитель. Повторим, что руководитель организации – это обладающий специальным правовым статусом работник, который в соответствии с законом или учредительными документами организации осуществляет руководство этой организацией в качестве единоличного исполнительного органа</w:t>
      </w:r>
      <w:r w:rsidR="00110B67" w:rsidRPr="006705CB">
        <w:rPr>
          <w:rStyle w:val="a3"/>
          <w:noProof/>
          <w:color w:val="000000"/>
          <w:sz w:val="28"/>
          <w:szCs w:val="28"/>
        </w:rPr>
        <w:footnoteReference w:id="18"/>
      </w:r>
      <w:r w:rsidRPr="006705CB">
        <w:rPr>
          <w:noProof/>
          <w:color w:val="000000"/>
          <w:sz w:val="28"/>
          <w:szCs w:val="28"/>
        </w:rPr>
        <w:t>. То есть, р</w:t>
      </w:r>
      <w:r w:rsidR="004B6910" w:rsidRPr="006705CB">
        <w:rPr>
          <w:noProof/>
          <w:color w:val="000000"/>
          <w:sz w:val="28"/>
          <w:szCs w:val="28"/>
        </w:rPr>
        <w:t xml:space="preserve">уководитель </w:t>
      </w:r>
      <w:r w:rsidRPr="006705CB">
        <w:rPr>
          <w:noProof/>
          <w:color w:val="000000"/>
          <w:sz w:val="28"/>
          <w:szCs w:val="28"/>
        </w:rPr>
        <w:t>— это</w:t>
      </w:r>
      <w:r w:rsidR="004B6910" w:rsidRPr="006705CB">
        <w:rPr>
          <w:noProof/>
          <w:color w:val="000000"/>
          <w:sz w:val="28"/>
          <w:szCs w:val="28"/>
        </w:rPr>
        <w:t xml:space="preserve"> тоже наемный работник, его трудовая функция заключается в руководстве организацией</w:t>
      </w:r>
      <w:r w:rsidR="0064224B" w:rsidRPr="006705CB">
        <w:rPr>
          <w:rStyle w:val="a3"/>
          <w:noProof/>
          <w:color w:val="000000"/>
          <w:sz w:val="28"/>
          <w:szCs w:val="28"/>
        </w:rPr>
        <w:footnoteReference w:id="19"/>
      </w:r>
      <w:r w:rsidR="004B6910" w:rsidRPr="006705CB">
        <w:rPr>
          <w:noProof/>
          <w:color w:val="000000"/>
          <w:sz w:val="28"/>
          <w:szCs w:val="28"/>
        </w:rPr>
        <w:t>. Права и обязанности руководителя организации согласно ст. 274 Т</w:t>
      </w:r>
      <w:r w:rsidR="00017CD9" w:rsidRPr="006705CB">
        <w:rPr>
          <w:noProof/>
          <w:color w:val="000000"/>
          <w:sz w:val="28"/>
          <w:szCs w:val="28"/>
        </w:rPr>
        <w:t>рудового кодекса</w:t>
      </w:r>
      <w:r w:rsidR="004B6910" w:rsidRPr="006705CB">
        <w:rPr>
          <w:noProof/>
          <w:color w:val="000000"/>
          <w:sz w:val="28"/>
          <w:szCs w:val="28"/>
        </w:rPr>
        <w:t xml:space="preserve"> РФ в области трудовых отношений определяется Трудовым кодексом РФ, законами и иными нормативными правовыми актами, учредительными документами о</w:t>
      </w:r>
      <w:r w:rsidR="00293A93" w:rsidRPr="006705CB">
        <w:rPr>
          <w:noProof/>
          <w:color w:val="000000"/>
          <w:sz w:val="28"/>
          <w:szCs w:val="28"/>
        </w:rPr>
        <w:t>рганизации, трудовым договором.</w:t>
      </w:r>
    </w:p>
    <w:p w:rsidR="0064224B" w:rsidRPr="006705CB" w:rsidRDefault="00293A93" w:rsidP="009F7F13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Многие исследователи разделяют руководителей на две группы</w:t>
      </w:r>
      <w:r w:rsidRPr="006705CB">
        <w:rPr>
          <w:rStyle w:val="a3"/>
          <w:noProof/>
          <w:color w:val="000000"/>
          <w:sz w:val="28"/>
          <w:szCs w:val="28"/>
        </w:rPr>
        <w:footnoteReference w:id="20"/>
      </w:r>
      <w:r w:rsidRPr="006705CB">
        <w:rPr>
          <w:noProof/>
          <w:color w:val="000000"/>
          <w:sz w:val="28"/>
          <w:szCs w:val="28"/>
        </w:rPr>
        <w:t>:</w:t>
      </w:r>
      <w:r w:rsidR="003715D8" w:rsidRPr="006705CB">
        <w:rPr>
          <w:noProof/>
          <w:color w:val="000000"/>
          <w:sz w:val="28"/>
          <w:szCs w:val="28"/>
        </w:rPr>
        <w:t xml:space="preserve"> </w:t>
      </w:r>
      <w:r w:rsidR="00977657" w:rsidRPr="006705CB">
        <w:rPr>
          <w:noProof/>
          <w:color w:val="000000"/>
          <w:sz w:val="28"/>
          <w:szCs w:val="28"/>
        </w:rPr>
        <w:t>основани</w:t>
      </w:r>
      <w:r w:rsidR="003715D8" w:rsidRPr="006705CB">
        <w:rPr>
          <w:noProof/>
          <w:color w:val="000000"/>
          <w:sz w:val="28"/>
          <w:szCs w:val="28"/>
        </w:rPr>
        <w:t>ем служит</w:t>
      </w:r>
      <w:r w:rsidR="00977657" w:rsidRPr="006705CB">
        <w:rPr>
          <w:noProof/>
          <w:color w:val="000000"/>
          <w:sz w:val="28"/>
          <w:szCs w:val="28"/>
        </w:rPr>
        <w:t xml:space="preserve"> характер прав участников организации. В результате</w:t>
      </w:r>
      <w:r w:rsidR="003715D8" w:rsidRPr="006705CB">
        <w:rPr>
          <w:noProof/>
          <w:color w:val="000000"/>
          <w:sz w:val="28"/>
          <w:szCs w:val="28"/>
        </w:rPr>
        <w:t xml:space="preserve"> в первую группу относятся руководители</w:t>
      </w:r>
      <w:r w:rsidR="00977657" w:rsidRPr="006705CB">
        <w:rPr>
          <w:noProof/>
          <w:color w:val="000000"/>
          <w:sz w:val="28"/>
          <w:szCs w:val="28"/>
        </w:rPr>
        <w:t xml:space="preserve"> организаций, на имущество которых учредители имеют право собственно</w:t>
      </w:r>
      <w:r w:rsidR="003715D8" w:rsidRPr="006705CB">
        <w:rPr>
          <w:noProof/>
          <w:color w:val="000000"/>
          <w:sz w:val="28"/>
          <w:szCs w:val="28"/>
        </w:rPr>
        <w:t>сти или иное вещное право.</w:t>
      </w:r>
      <w:r w:rsidR="00017CD9" w:rsidRPr="006705CB">
        <w:rPr>
          <w:noProof/>
          <w:color w:val="000000"/>
          <w:sz w:val="28"/>
          <w:szCs w:val="28"/>
        </w:rPr>
        <w:t xml:space="preserve"> Во вторую – все остальные виды руководите</w:t>
      </w:r>
      <w:r w:rsidR="0064224B" w:rsidRPr="006705CB">
        <w:rPr>
          <w:noProof/>
          <w:color w:val="000000"/>
          <w:sz w:val="28"/>
          <w:szCs w:val="28"/>
        </w:rPr>
        <w:t xml:space="preserve">лей, </w:t>
      </w:r>
      <w:r w:rsidR="006510CE" w:rsidRPr="006705CB">
        <w:rPr>
          <w:noProof/>
          <w:color w:val="000000"/>
          <w:sz w:val="28"/>
          <w:szCs w:val="28"/>
        </w:rPr>
        <w:t xml:space="preserve">с которыми отсутствуют трудовые отношения, и </w:t>
      </w:r>
      <w:r w:rsidR="0064224B" w:rsidRPr="006705CB">
        <w:rPr>
          <w:noProof/>
          <w:color w:val="000000"/>
          <w:sz w:val="28"/>
          <w:szCs w:val="28"/>
        </w:rPr>
        <w:t>действие положений Главы 43 ТК РФ на которых не распространяется</w:t>
      </w:r>
      <w:r w:rsidR="005E60AA" w:rsidRPr="006705CB">
        <w:rPr>
          <w:rStyle w:val="a3"/>
          <w:noProof/>
          <w:color w:val="000000"/>
          <w:sz w:val="28"/>
          <w:szCs w:val="28"/>
        </w:rPr>
        <w:footnoteReference w:id="21"/>
      </w:r>
      <w:r w:rsidR="0064224B" w:rsidRPr="006705CB">
        <w:rPr>
          <w:noProof/>
          <w:color w:val="000000"/>
          <w:sz w:val="28"/>
          <w:szCs w:val="28"/>
        </w:rPr>
        <w:t>. Также действие Главы 43 Трудового кодекса РФ не распространяется н</w:t>
      </w:r>
      <w:r w:rsidR="00977657" w:rsidRPr="006705CB">
        <w:rPr>
          <w:noProof/>
          <w:color w:val="000000"/>
          <w:sz w:val="28"/>
          <w:szCs w:val="28"/>
        </w:rPr>
        <w:t>а руководителей обособленных структурных подразделений - филиалов и представительств, ввиду невозможности наделения филиалов и представительств юридических лиц правовым статусом организации в трудоправовом смысле</w:t>
      </w:r>
      <w:r w:rsidR="0064224B" w:rsidRPr="006705CB">
        <w:rPr>
          <w:rStyle w:val="a3"/>
          <w:noProof/>
          <w:color w:val="000000"/>
          <w:sz w:val="28"/>
          <w:szCs w:val="28"/>
        </w:rPr>
        <w:footnoteReference w:id="22"/>
      </w:r>
      <w:r w:rsidR="00977657" w:rsidRPr="006705CB">
        <w:rPr>
          <w:noProof/>
          <w:color w:val="000000"/>
          <w:sz w:val="28"/>
          <w:szCs w:val="28"/>
        </w:rPr>
        <w:t>.</w:t>
      </w:r>
    </w:p>
    <w:p w:rsidR="00E86A68" w:rsidRPr="006705CB" w:rsidRDefault="0064224B" w:rsidP="009F7F13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 xml:space="preserve">Правовой статус руководителя, включающий его права и обязанности могут быть условно разделены </w:t>
      </w:r>
      <w:r w:rsidR="00977657" w:rsidRPr="006705CB">
        <w:rPr>
          <w:noProof/>
          <w:color w:val="000000"/>
          <w:sz w:val="28"/>
          <w:szCs w:val="28"/>
        </w:rPr>
        <w:t>на права и обязанности, связанные с исполнением трудовой функции по управлению организацией в качестве единоличного исполнительного органа, и иные трудовые права и обязанности. И если первые получают свое преимущественное закрепление в виде полномочий единоличного исполнительного органа в специальных законах гражданского законодательства, посвященных деятельности отдельных видов организаций, и учредительных актах организаций, то вторые - в актах трудового законодательства - Т</w:t>
      </w:r>
      <w:r w:rsidRPr="006705CB">
        <w:rPr>
          <w:noProof/>
          <w:color w:val="000000"/>
          <w:sz w:val="28"/>
          <w:szCs w:val="28"/>
        </w:rPr>
        <w:t>рудового кодекса</w:t>
      </w:r>
      <w:r w:rsidR="00977657" w:rsidRPr="006705CB">
        <w:rPr>
          <w:noProof/>
          <w:color w:val="000000"/>
          <w:sz w:val="28"/>
          <w:szCs w:val="28"/>
        </w:rPr>
        <w:t xml:space="preserve"> РФ, федеральных законах и иных нормативных правовых актах, а также в локальных нормативных актах и трудовом договоре с руководителем организации</w:t>
      </w:r>
      <w:r w:rsidRPr="006705CB">
        <w:rPr>
          <w:rStyle w:val="a3"/>
          <w:noProof/>
          <w:color w:val="000000"/>
          <w:sz w:val="28"/>
          <w:szCs w:val="28"/>
        </w:rPr>
        <w:footnoteReference w:id="23"/>
      </w:r>
      <w:r w:rsidR="00977657" w:rsidRPr="006705CB">
        <w:rPr>
          <w:noProof/>
          <w:color w:val="000000"/>
          <w:sz w:val="28"/>
          <w:szCs w:val="28"/>
        </w:rPr>
        <w:t>.</w:t>
      </w:r>
    </w:p>
    <w:p w:rsidR="00E86A68" w:rsidRPr="006705CB" w:rsidRDefault="00E86A68" w:rsidP="009F7F13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Статья 275 Трудового кодекса РФ регулирует заключение трудового договора с руководителем. Срок такого договора определяется учредительными документами организации или соглашением сторон (как правило, зафиксированным в трудовом договоре). Также статья 275 определяет правовую природу отношений руководителя и организации. Поскольку они оформляются трудовым договором, эти отношения являются трудовыми и регулируются трудовым законодательством с особенностями, предусмотренными в главе 43 ТК. В законах, учредительных документах организации определяются наименование руководителя организации (директор, генеральный директор, президент и др.) и порядок принятия его на работу - назначение, утверждение, избрание - с последующим заключением с ним трудового договора. На основе сочетания назначения, утверждения, избрания и трудового договора между руководителем и организацией возникают трудовые отношения.</w:t>
      </w:r>
    </w:p>
    <w:p w:rsidR="00BB065E" w:rsidRPr="006705CB" w:rsidRDefault="00E86A68" w:rsidP="009F7F13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О возникновении трудовых отношений на основании трудового договора в результате избрания (выборов) на должность; на основании трудового договора в результате избрания его по конкурсу; на основании трудового договора в результате назначения на должность или утверждения в должности. Избрание, назначение, утверждение физического лица в качестве руководителя организации производятся полномочным на то органом. Генеральный директор (директор) акционерного общества избирается общим собранием акционеров или назначается советом директоров (наблюдательным советом) в соответствии с уставом акционерного общества</w:t>
      </w:r>
      <w:r w:rsidR="009C5E33" w:rsidRPr="006705CB">
        <w:rPr>
          <w:rStyle w:val="a3"/>
          <w:noProof/>
          <w:color w:val="000000"/>
          <w:sz w:val="28"/>
          <w:szCs w:val="28"/>
        </w:rPr>
        <w:footnoteReference w:id="24"/>
      </w:r>
      <w:r w:rsidRPr="006705CB">
        <w:rPr>
          <w:noProof/>
          <w:color w:val="000000"/>
          <w:sz w:val="28"/>
          <w:szCs w:val="28"/>
        </w:rPr>
        <w:t xml:space="preserve">. </w:t>
      </w:r>
    </w:p>
    <w:p w:rsidR="0089059E" w:rsidRPr="006705CB" w:rsidRDefault="00E86A68" w:rsidP="009F7F13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Избрание генерального директора (президента) общества с ограниченной ответственностью является исключительной компетенцией общего собрания участников общества</w:t>
      </w:r>
      <w:r w:rsidR="00BB065E" w:rsidRPr="006705CB">
        <w:rPr>
          <w:rStyle w:val="a3"/>
          <w:noProof/>
          <w:color w:val="000000"/>
          <w:sz w:val="28"/>
          <w:szCs w:val="28"/>
        </w:rPr>
        <w:footnoteReference w:id="25"/>
      </w:r>
      <w:r w:rsidR="00BB065E" w:rsidRPr="006705CB">
        <w:rPr>
          <w:noProof/>
          <w:color w:val="000000"/>
          <w:sz w:val="28"/>
          <w:szCs w:val="28"/>
        </w:rPr>
        <w:t>.</w:t>
      </w:r>
    </w:p>
    <w:p w:rsidR="0089059E" w:rsidRPr="006705CB" w:rsidRDefault="00E86A68" w:rsidP="009F7F13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Право заключения контрактов с руководителями федеральных государственных унитарных предприятий предоставлено федеральным органам исполнительной власти по сог</w:t>
      </w:r>
      <w:r w:rsidR="00BB065E" w:rsidRPr="006705CB">
        <w:rPr>
          <w:noProof/>
          <w:color w:val="000000"/>
          <w:sz w:val="28"/>
          <w:szCs w:val="28"/>
        </w:rPr>
        <w:t>ласованию с Мингосимуществом РФ</w:t>
      </w:r>
      <w:r w:rsidR="00BB065E" w:rsidRPr="006705CB">
        <w:rPr>
          <w:rStyle w:val="a3"/>
          <w:noProof/>
          <w:color w:val="000000"/>
          <w:sz w:val="28"/>
          <w:szCs w:val="28"/>
        </w:rPr>
        <w:footnoteReference w:id="26"/>
      </w:r>
      <w:r w:rsidR="00BB065E" w:rsidRPr="006705CB">
        <w:rPr>
          <w:noProof/>
          <w:color w:val="000000"/>
          <w:sz w:val="28"/>
          <w:szCs w:val="28"/>
        </w:rPr>
        <w:t>.</w:t>
      </w:r>
    </w:p>
    <w:p w:rsidR="003715D8" w:rsidRPr="006705CB" w:rsidRDefault="007B4F41" w:rsidP="009F7F13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 xml:space="preserve">На муниципальном и городском предприятии, также предприятии, в имуществе которого вклад </w:t>
      </w:r>
      <w:r w:rsidR="0089059E" w:rsidRPr="006705CB">
        <w:rPr>
          <w:noProof/>
          <w:color w:val="000000"/>
          <w:sz w:val="28"/>
          <w:szCs w:val="28"/>
        </w:rPr>
        <w:t>федерации</w:t>
      </w:r>
      <w:r w:rsidRPr="006705CB">
        <w:rPr>
          <w:noProof/>
          <w:color w:val="000000"/>
          <w:sz w:val="28"/>
          <w:szCs w:val="28"/>
        </w:rPr>
        <w:t xml:space="preserve"> либо местного органа гос</w:t>
      </w:r>
      <w:r w:rsidR="0089059E" w:rsidRPr="006705CB">
        <w:rPr>
          <w:noProof/>
          <w:color w:val="000000"/>
          <w:sz w:val="28"/>
          <w:szCs w:val="28"/>
        </w:rPr>
        <w:t>ударственной</w:t>
      </w:r>
      <w:r w:rsidRPr="006705CB">
        <w:rPr>
          <w:noProof/>
          <w:color w:val="000000"/>
          <w:sz w:val="28"/>
          <w:szCs w:val="28"/>
        </w:rPr>
        <w:t xml:space="preserve"> власти составляет более 50</w:t>
      </w:r>
      <w:r w:rsidR="0089059E" w:rsidRPr="006705CB">
        <w:rPr>
          <w:noProof/>
          <w:color w:val="000000"/>
          <w:sz w:val="28"/>
          <w:szCs w:val="28"/>
        </w:rPr>
        <w:t>%</w:t>
      </w:r>
      <w:r w:rsidRPr="006705CB">
        <w:rPr>
          <w:noProof/>
          <w:color w:val="000000"/>
          <w:sz w:val="28"/>
          <w:szCs w:val="28"/>
        </w:rPr>
        <w:t>, право</w:t>
      </w:r>
      <w:r w:rsidR="0089059E" w:rsidRPr="006705CB">
        <w:rPr>
          <w:noProof/>
          <w:color w:val="000000"/>
          <w:sz w:val="28"/>
          <w:szCs w:val="28"/>
        </w:rPr>
        <w:t xml:space="preserve"> назначать и утверждать руководителя реализуется</w:t>
      </w:r>
      <w:r w:rsidRPr="006705CB">
        <w:rPr>
          <w:noProof/>
          <w:color w:val="000000"/>
          <w:sz w:val="28"/>
          <w:szCs w:val="28"/>
        </w:rPr>
        <w:t xml:space="preserve"> учредителем компании вместе с трудовым коллективом. Возможности управляющего компании конкретизируются контрактом (контрактом), который заключается при его найме (назначении). В договоре (контракте) определяются права, обязанности и ответственность </w:t>
      </w:r>
      <w:r w:rsidR="0089059E" w:rsidRPr="006705CB">
        <w:rPr>
          <w:noProof/>
          <w:color w:val="000000"/>
          <w:sz w:val="28"/>
          <w:szCs w:val="28"/>
        </w:rPr>
        <w:t>руководителя</w:t>
      </w:r>
      <w:r w:rsidRPr="006705CB">
        <w:rPr>
          <w:noProof/>
          <w:color w:val="000000"/>
          <w:sz w:val="28"/>
          <w:szCs w:val="28"/>
        </w:rPr>
        <w:t xml:space="preserve"> компании перед собственником имущества и трудовым коллективом, условия оплаты его труда, срок договора, условия освобождения от занимаемой должности. Трудовые правоотношения с </w:t>
      </w:r>
      <w:r w:rsidR="0089059E" w:rsidRPr="006705CB">
        <w:rPr>
          <w:noProof/>
          <w:color w:val="000000"/>
          <w:sz w:val="28"/>
          <w:szCs w:val="28"/>
        </w:rPr>
        <w:t>руководителем</w:t>
      </w:r>
      <w:r w:rsidRPr="006705CB">
        <w:rPr>
          <w:noProof/>
          <w:color w:val="000000"/>
          <w:sz w:val="28"/>
          <w:szCs w:val="28"/>
        </w:rPr>
        <w:t xml:space="preserve"> компании инсталлируются на срок деяния контракта (договора). До истечения этого срока </w:t>
      </w:r>
      <w:r w:rsidR="0089059E" w:rsidRPr="006705CB">
        <w:rPr>
          <w:noProof/>
          <w:color w:val="000000"/>
          <w:sz w:val="28"/>
          <w:szCs w:val="28"/>
        </w:rPr>
        <w:t>руководитель</w:t>
      </w:r>
      <w:r w:rsidRPr="006705CB">
        <w:rPr>
          <w:noProof/>
          <w:color w:val="000000"/>
          <w:sz w:val="28"/>
          <w:szCs w:val="28"/>
        </w:rPr>
        <w:t xml:space="preserve"> компании быть может освобожден от занимаемой должности по основаниям, предусмотренным контрактом либо законодательством РФ.</w:t>
      </w:r>
      <w:r w:rsidR="0089059E" w:rsidRPr="006705CB">
        <w:rPr>
          <w:noProof/>
          <w:color w:val="000000"/>
          <w:sz w:val="28"/>
          <w:szCs w:val="28"/>
        </w:rPr>
        <w:t xml:space="preserve"> </w:t>
      </w:r>
      <w:r w:rsidRPr="006705CB">
        <w:rPr>
          <w:noProof/>
          <w:color w:val="000000"/>
          <w:sz w:val="28"/>
          <w:szCs w:val="28"/>
        </w:rPr>
        <w:t>Остальные лица из числа администрации — заместители управляющего компании, руководители подразделений аппарата управления и структурных подразделений (производств, цехов, отделов, остальных подобных подразделений компании, структурной единицы объединения), также старшие профессионалы и профессионалы — назначаются на должность и освобождаются от должности управляющим компании</w:t>
      </w:r>
      <w:r w:rsidR="0089059E" w:rsidRPr="006705CB">
        <w:rPr>
          <w:rStyle w:val="a3"/>
          <w:noProof/>
          <w:color w:val="000000"/>
          <w:sz w:val="28"/>
          <w:szCs w:val="28"/>
        </w:rPr>
        <w:footnoteReference w:id="27"/>
      </w:r>
      <w:r w:rsidRPr="006705CB">
        <w:rPr>
          <w:noProof/>
          <w:color w:val="000000"/>
          <w:sz w:val="28"/>
          <w:szCs w:val="28"/>
        </w:rPr>
        <w:t>.</w:t>
      </w:r>
    </w:p>
    <w:p w:rsidR="00900435" w:rsidRPr="006705CB" w:rsidRDefault="0089059E" w:rsidP="009F7F13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 xml:space="preserve">Мы рассмотрели основные положения </w:t>
      </w:r>
      <w:r w:rsidR="003C0965" w:rsidRPr="006705CB">
        <w:rPr>
          <w:noProof/>
          <w:color w:val="000000"/>
          <w:sz w:val="28"/>
          <w:szCs w:val="28"/>
        </w:rPr>
        <w:t>трудо</w:t>
      </w:r>
      <w:r w:rsidRPr="006705CB">
        <w:rPr>
          <w:noProof/>
          <w:color w:val="000000"/>
          <w:sz w:val="28"/>
          <w:szCs w:val="28"/>
        </w:rPr>
        <w:t xml:space="preserve">правового статуса </w:t>
      </w:r>
      <w:r w:rsidR="003C0965" w:rsidRPr="006705CB">
        <w:rPr>
          <w:noProof/>
          <w:color w:val="000000"/>
          <w:sz w:val="28"/>
          <w:szCs w:val="28"/>
        </w:rPr>
        <w:t xml:space="preserve">руководителя, как субъекта трудового права. </w:t>
      </w:r>
      <w:r w:rsidR="00900435" w:rsidRPr="006705CB">
        <w:rPr>
          <w:noProof/>
          <w:color w:val="000000"/>
          <w:sz w:val="28"/>
          <w:szCs w:val="28"/>
        </w:rPr>
        <w:t>Таким образом, признание руководителя организации специальным субъектом трудового права основывается на тезисе об обладании им специальным правовым статусом. Формирование специального правового статуса происходит, в свою очередь, под действием существующих особенностей всех его элементов: трудовой правосубъектности, основных трудовых прав и обязанностей, юридических гарантий осуществления трудовых прав, ответственности за невыполнение или ненадле</w:t>
      </w:r>
      <w:r w:rsidR="00B65B64" w:rsidRPr="006705CB">
        <w:rPr>
          <w:noProof/>
          <w:color w:val="000000"/>
          <w:sz w:val="28"/>
          <w:szCs w:val="28"/>
        </w:rPr>
        <w:t>жащее выполнение обязанностей, также регулируемые главой 43 Трудового кодекса РФ (статьи 278, 279).</w:t>
      </w:r>
    </w:p>
    <w:p w:rsidR="003715D8" w:rsidRPr="006705CB" w:rsidRDefault="003715D8" w:rsidP="009F7F13">
      <w:pPr>
        <w:pStyle w:val="21"/>
        <w:spacing w:after="0"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EE7D21" w:rsidRPr="006705CB" w:rsidRDefault="001C62CD" w:rsidP="009F7F13">
      <w:pPr>
        <w:pStyle w:val="21"/>
        <w:spacing w:after="0"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6705CB">
        <w:rPr>
          <w:b/>
          <w:bCs/>
          <w:noProof/>
          <w:color w:val="000000"/>
          <w:sz w:val="28"/>
          <w:szCs w:val="28"/>
        </w:rPr>
        <w:t>2</w:t>
      </w:r>
      <w:r w:rsidR="00033127" w:rsidRPr="006705CB">
        <w:rPr>
          <w:b/>
          <w:bCs/>
          <w:noProof/>
          <w:color w:val="000000"/>
          <w:sz w:val="28"/>
          <w:szCs w:val="28"/>
        </w:rPr>
        <w:t>.</w:t>
      </w:r>
      <w:r w:rsidRPr="006705CB">
        <w:rPr>
          <w:b/>
          <w:bCs/>
          <w:noProof/>
          <w:color w:val="000000"/>
          <w:sz w:val="28"/>
          <w:szCs w:val="28"/>
        </w:rPr>
        <w:t>3</w:t>
      </w:r>
      <w:r w:rsidR="00033127" w:rsidRPr="006705CB">
        <w:rPr>
          <w:b/>
          <w:bCs/>
          <w:noProof/>
          <w:color w:val="000000"/>
          <w:sz w:val="28"/>
          <w:szCs w:val="28"/>
        </w:rPr>
        <w:t xml:space="preserve"> Р</w:t>
      </w:r>
      <w:r w:rsidR="009F7F13" w:rsidRPr="006705CB">
        <w:rPr>
          <w:b/>
          <w:bCs/>
          <w:noProof/>
          <w:color w:val="000000"/>
          <w:sz w:val="28"/>
          <w:szCs w:val="28"/>
        </w:rPr>
        <w:t>аботодатель как физическое лицо</w:t>
      </w:r>
    </w:p>
    <w:p w:rsidR="00EE7D21" w:rsidRPr="006705CB" w:rsidRDefault="00EE7D21" w:rsidP="009F7F13">
      <w:pPr>
        <w:pStyle w:val="21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005436" w:rsidRPr="006705CB" w:rsidRDefault="00CB21A0" w:rsidP="009F7F13">
      <w:pPr>
        <w:pStyle w:val="21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Согласно статье 20 Трудового кодекса РФ, на стороне работодателя в трудовых отношениях может выступать физическое лицо.</w:t>
      </w:r>
      <w:r w:rsidR="00005436" w:rsidRPr="006705CB">
        <w:rPr>
          <w:noProof/>
          <w:color w:val="000000"/>
          <w:sz w:val="28"/>
          <w:szCs w:val="28"/>
        </w:rPr>
        <w:t xml:space="preserve"> Трудовой кодекс дает подробное определение понятия физического лица в трудовом праве. Согласно части 5 рассматриваемой нами статьи физическими лицами признаются: физические лица, зарегистрированные в установленном порядке в качестве индивидуальных предпринимателей и осуществляющие предпринимательскую деятельность без образования юридического лица, а также частные</w:t>
      </w:r>
      <w:r w:rsidR="00225AAA" w:rsidRPr="006705CB">
        <w:rPr>
          <w:noProof/>
          <w:color w:val="000000"/>
          <w:sz w:val="28"/>
          <w:szCs w:val="28"/>
        </w:rPr>
        <w:t xml:space="preserve"> </w:t>
      </w:r>
      <w:r w:rsidR="00005436" w:rsidRPr="006705CB">
        <w:rPr>
          <w:noProof/>
          <w:color w:val="000000"/>
          <w:sz w:val="28"/>
          <w:szCs w:val="28"/>
        </w:rPr>
        <w:t>нотариусы, адвокаты, учредившие адвокатские кабинеты, и иные лица, чья профессиональная</w:t>
      </w:r>
      <w:r w:rsidR="00225AAA" w:rsidRPr="006705CB">
        <w:rPr>
          <w:noProof/>
          <w:color w:val="000000"/>
          <w:sz w:val="28"/>
          <w:szCs w:val="28"/>
        </w:rPr>
        <w:t xml:space="preserve"> </w:t>
      </w:r>
      <w:r w:rsidR="00005436" w:rsidRPr="006705CB">
        <w:rPr>
          <w:noProof/>
          <w:color w:val="000000"/>
          <w:sz w:val="28"/>
          <w:szCs w:val="28"/>
        </w:rPr>
        <w:t>деятельность в соответствии с федеральными законами подлежит государственной регистрации и</w:t>
      </w:r>
      <w:r w:rsidR="00225AAA" w:rsidRPr="006705CB">
        <w:rPr>
          <w:noProof/>
          <w:color w:val="000000"/>
          <w:sz w:val="28"/>
          <w:szCs w:val="28"/>
        </w:rPr>
        <w:t xml:space="preserve"> </w:t>
      </w:r>
      <w:r w:rsidR="00005436" w:rsidRPr="006705CB">
        <w:rPr>
          <w:noProof/>
          <w:color w:val="000000"/>
          <w:sz w:val="28"/>
          <w:szCs w:val="28"/>
        </w:rPr>
        <w:t>(или) лицензированию, вступившие в трудовые отношения с работниками в целях осуществления</w:t>
      </w:r>
      <w:r w:rsidR="00225AAA" w:rsidRPr="006705CB">
        <w:rPr>
          <w:noProof/>
          <w:color w:val="000000"/>
          <w:sz w:val="28"/>
          <w:szCs w:val="28"/>
        </w:rPr>
        <w:t xml:space="preserve"> </w:t>
      </w:r>
      <w:r w:rsidR="00005436" w:rsidRPr="006705CB">
        <w:rPr>
          <w:noProof/>
          <w:color w:val="000000"/>
          <w:sz w:val="28"/>
          <w:szCs w:val="28"/>
        </w:rPr>
        <w:t xml:space="preserve">указанной деятельности (далее </w:t>
      </w:r>
      <w:r w:rsidR="0080010E" w:rsidRPr="006705CB">
        <w:rPr>
          <w:noProof/>
          <w:color w:val="000000"/>
          <w:sz w:val="28"/>
          <w:szCs w:val="28"/>
        </w:rPr>
        <w:t>—</w:t>
      </w:r>
      <w:r w:rsidR="00005436" w:rsidRPr="006705CB">
        <w:rPr>
          <w:noProof/>
          <w:color w:val="000000"/>
          <w:sz w:val="28"/>
          <w:szCs w:val="28"/>
        </w:rPr>
        <w:t xml:space="preserve"> работодатели </w:t>
      </w:r>
      <w:r w:rsidR="0080010E" w:rsidRPr="006705CB">
        <w:rPr>
          <w:noProof/>
          <w:color w:val="000000"/>
          <w:sz w:val="28"/>
          <w:szCs w:val="28"/>
        </w:rPr>
        <w:t>—</w:t>
      </w:r>
      <w:r w:rsidR="00005436" w:rsidRPr="006705CB">
        <w:rPr>
          <w:noProof/>
          <w:color w:val="000000"/>
          <w:sz w:val="28"/>
          <w:szCs w:val="28"/>
        </w:rPr>
        <w:t xml:space="preserve"> индивидуальные предприниматели). Физические</w:t>
      </w:r>
      <w:r w:rsidR="00225AAA" w:rsidRPr="006705CB">
        <w:rPr>
          <w:noProof/>
          <w:color w:val="000000"/>
          <w:sz w:val="28"/>
          <w:szCs w:val="28"/>
        </w:rPr>
        <w:t xml:space="preserve"> </w:t>
      </w:r>
      <w:r w:rsidR="00005436" w:rsidRPr="006705CB">
        <w:rPr>
          <w:noProof/>
          <w:color w:val="000000"/>
          <w:sz w:val="28"/>
          <w:szCs w:val="28"/>
        </w:rPr>
        <w:t>лица, осуществляющие в нарушение требований федеральных законов указанную деятельность</w:t>
      </w:r>
      <w:r w:rsidR="00225AAA" w:rsidRPr="006705CB">
        <w:rPr>
          <w:noProof/>
          <w:color w:val="000000"/>
          <w:sz w:val="28"/>
          <w:szCs w:val="28"/>
        </w:rPr>
        <w:t xml:space="preserve"> </w:t>
      </w:r>
      <w:r w:rsidR="00005436" w:rsidRPr="006705CB">
        <w:rPr>
          <w:noProof/>
          <w:color w:val="000000"/>
          <w:sz w:val="28"/>
          <w:szCs w:val="28"/>
        </w:rPr>
        <w:t>без государственной регистрации и (или) лицензирования, вступившие в трудовые отношения с</w:t>
      </w:r>
      <w:r w:rsidR="00225AAA" w:rsidRPr="006705CB">
        <w:rPr>
          <w:noProof/>
          <w:color w:val="000000"/>
          <w:sz w:val="28"/>
          <w:szCs w:val="28"/>
        </w:rPr>
        <w:t xml:space="preserve"> </w:t>
      </w:r>
      <w:r w:rsidR="00005436" w:rsidRPr="006705CB">
        <w:rPr>
          <w:noProof/>
          <w:color w:val="000000"/>
          <w:sz w:val="28"/>
          <w:szCs w:val="28"/>
        </w:rPr>
        <w:t>работниками в целях осуществления этой деятельности, не освобождаются от исполнения</w:t>
      </w:r>
      <w:r w:rsidR="00225AAA" w:rsidRPr="006705CB">
        <w:rPr>
          <w:noProof/>
          <w:color w:val="000000"/>
          <w:sz w:val="28"/>
          <w:szCs w:val="28"/>
        </w:rPr>
        <w:t xml:space="preserve"> </w:t>
      </w:r>
      <w:r w:rsidR="00005436" w:rsidRPr="006705CB">
        <w:rPr>
          <w:noProof/>
          <w:color w:val="000000"/>
          <w:sz w:val="28"/>
          <w:szCs w:val="28"/>
        </w:rPr>
        <w:t xml:space="preserve">обязанностей, возложенных </w:t>
      </w:r>
      <w:r w:rsidR="00225AAA" w:rsidRPr="006705CB">
        <w:rPr>
          <w:noProof/>
          <w:color w:val="000000"/>
          <w:sz w:val="28"/>
          <w:szCs w:val="28"/>
        </w:rPr>
        <w:t>Трудовым</w:t>
      </w:r>
      <w:r w:rsidR="00005436" w:rsidRPr="006705CB">
        <w:rPr>
          <w:noProof/>
          <w:color w:val="000000"/>
          <w:sz w:val="28"/>
          <w:szCs w:val="28"/>
        </w:rPr>
        <w:t xml:space="preserve"> </w:t>
      </w:r>
      <w:r w:rsidR="00225AAA" w:rsidRPr="006705CB">
        <w:rPr>
          <w:noProof/>
          <w:color w:val="000000"/>
          <w:sz w:val="28"/>
          <w:szCs w:val="28"/>
        </w:rPr>
        <w:t>к</w:t>
      </w:r>
      <w:r w:rsidR="00005436" w:rsidRPr="006705CB">
        <w:rPr>
          <w:noProof/>
          <w:color w:val="000000"/>
          <w:sz w:val="28"/>
          <w:szCs w:val="28"/>
        </w:rPr>
        <w:t>одексом</w:t>
      </w:r>
      <w:r w:rsidR="00225AAA" w:rsidRPr="006705CB">
        <w:rPr>
          <w:noProof/>
          <w:color w:val="000000"/>
          <w:sz w:val="28"/>
          <w:szCs w:val="28"/>
        </w:rPr>
        <w:t xml:space="preserve"> РФ</w:t>
      </w:r>
      <w:r w:rsidR="00005436" w:rsidRPr="006705CB">
        <w:rPr>
          <w:noProof/>
          <w:color w:val="000000"/>
          <w:sz w:val="28"/>
          <w:szCs w:val="28"/>
        </w:rPr>
        <w:t xml:space="preserve"> на работодателей </w:t>
      </w:r>
      <w:r w:rsidR="00225AAA" w:rsidRPr="006705CB">
        <w:rPr>
          <w:noProof/>
          <w:color w:val="000000"/>
          <w:sz w:val="28"/>
          <w:szCs w:val="28"/>
        </w:rPr>
        <w:t>–</w:t>
      </w:r>
      <w:r w:rsidR="00005436" w:rsidRPr="006705CB">
        <w:rPr>
          <w:noProof/>
          <w:color w:val="000000"/>
          <w:sz w:val="28"/>
          <w:szCs w:val="28"/>
        </w:rPr>
        <w:t xml:space="preserve"> индивидуальных</w:t>
      </w:r>
      <w:r w:rsidR="00225AAA" w:rsidRPr="006705CB">
        <w:rPr>
          <w:noProof/>
          <w:color w:val="000000"/>
          <w:sz w:val="28"/>
          <w:szCs w:val="28"/>
        </w:rPr>
        <w:t xml:space="preserve"> </w:t>
      </w:r>
      <w:r w:rsidR="00005436" w:rsidRPr="006705CB">
        <w:rPr>
          <w:noProof/>
          <w:color w:val="000000"/>
          <w:sz w:val="28"/>
          <w:szCs w:val="28"/>
        </w:rPr>
        <w:t>предпринимателей</w:t>
      </w:r>
      <w:r w:rsidR="00225AAA" w:rsidRPr="006705CB">
        <w:rPr>
          <w:rStyle w:val="a3"/>
          <w:noProof/>
          <w:color w:val="000000"/>
          <w:sz w:val="28"/>
          <w:szCs w:val="28"/>
        </w:rPr>
        <w:footnoteReference w:id="28"/>
      </w:r>
      <w:r w:rsidR="00005436" w:rsidRPr="006705CB">
        <w:rPr>
          <w:noProof/>
          <w:color w:val="000000"/>
          <w:sz w:val="28"/>
          <w:szCs w:val="28"/>
        </w:rPr>
        <w:t>.</w:t>
      </w:r>
    </w:p>
    <w:p w:rsidR="00482FE7" w:rsidRPr="006705CB" w:rsidRDefault="0080010E" w:rsidP="009F7F13">
      <w:pPr>
        <w:pStyle w:val="21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В качестве работодателя могут выступать физические лица, вступившие в трудовые отношения с работниками (например, личным водителем, домашней работницей, садовником и т.д.) в целях личного обслуживания и помощи по ведению домашнего хозяйства, то есть использующие чужой труд в личных целях, но не являющиеся индивидуальными предпринимателями.</w:t>
      </w:r>
    </w:p>
    <w:p w:rsidR="00482FE7" w:rsidRPr="006705CB" w:rsidRDefault="0080010E" w:rsidP="009F7F13">
      <w:pPr>
        <w:pStyle w:val="21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Гражданин может выступать в качестве работодателя с 18 лет, так как именно с этого возраста по нормам Гражданского кодекса наступает полная дееспособность. В Трудовом кодексе об этом упоминается впервые в части 7 статьи 20</w:t>
      </w:r>
      <w:r w:rsidR="00482FE7" w:rsidRPr="006705CB">
        <w:rPr>
          <w:noProof/>
          <w:color w:val="000000"/>
          <w:sz w:val="28"/>
          <w:szCs w:val="28"/>
        </w:rPr>
        <w:t>: «Заключать трудовые договоры в качестве работодателей имеют право физические лица, достигшие возраста восемнадцати лет, при условии наличия у них гражданской дееспособности в полном объеме, а также лица, не достигшие указанного возраста, - со дня приобретения ими гражданской дееспособности в полном объеме»</w:t>
      </w:r>
      <w:r w:rsidR="00482FE7" w:rsidRPr="006705CB">
        <w:rPr>
          <w:rStyle w:val="a3"/>
          <w:noProof/>
          <w:color w:val="000000"/>
          <w:sz w:val="28"/>
          <w:szCs w:val="28"/>
        </w:rPr>
        <w:footnoteReference w:id="29"/>
      </w:r>
      <w:r w:rsidR="00482FE7" w:rsidRPr="006705CB">
        <w:rPr>
          <w:noProof/>
          <w:color w:val="000000"/>
          <w:sz w:val="28"/>
          <w:szCs w:val="28"/>
        </w:rPr>
        <w:t>.</w:t>
      </w:r>
    </w:p>
    <w:p w:rsidR="00482FE7" w:rsidRPr="006705CB" w:rsidRDefault="00482FE7" w:rsidP="009F7F13">
      <w:pPr>
        <w:pStyle w:val="21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 xml:space="preserve">Кроме того, законодатель четко фиксирует, что физические лица, имеющие самостоятельный доход, достигшие возраста 18 лет, но ограниченные судом в дееспособности,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хозяйства. </w:t>
      </w:r>
    </w:p>
    <w:p w:rsidR="00482FE7" w:rsidRPr="006705CB" w:rsidRDefault="00482FE7" w:rsidP="009F7F13">
      <w:pPr>
        <w:pStyle w:val="21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От имени физических лиц, имеющих самостоятельный доход, достигших возраста 18 лет, но признанных судом недееспособными,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хозяйства.</w:t>
      </w:r>
    </w:p>
    <w:p w:rsidR="00482FE7" w:rsidRPr="006705CB" w:rsidRDefault="00482FE7" w:rsidP="009F7F13">
      <w:pPr>
        <w:pStyle w:val="21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Несовершеннолетние в возрасте от 14 до 18 лет, за исключением несовершеннолетних, приобретших гражданскую дееспособность в полном объеме, могут заключать трудовые договоры с работниками при наличии собственных заработка, стипендии, иных доходов и с письменного согласия своих законных представителей (родителей, опекунов, попечителей)</w:t>
      </w:r>
      <w:r w:rsidRPr="006705CB">
        <w:rPr>
          <w:rStyle w:val="a3"/>
          <w:noProof/>
          <w:color w:val="000000"/>
          <w:sz w:val="28"/>
          <w:szCs w:val="28"/>
        </w:rPr>
        <w:footnoteReference w:id="30"/>
      </w:r>
      <w:r w:rsidRPr="006705CB">
        <w:rPr>
          <w:noProof/>
          <w:color w:val="000000"/>
          <w:sz w:val="28"/>
          <w:szCs w:val="28"/>
        </w:rPr>
        <w:t>.</w:t>
      </w:r>
    </w:p>
    <w:p w:rsidR="009357D5" w:rsidRPr="006705CB" w:rsidRDefault="009357D5" w:rsidP="009F7F13">
      <w:pPr>
        <w:pStyle w:val="21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Впервые в законодательной практике регулирование труда работников, состоящих в трудовых отношениях с физическими лицами, осуществляется нормами Трудового кодекса РФ. В главе 48 «Особенности регулирования труда работников, работающих у работодателей – физических лиц» подробно рассматриваются особенности правового положения работодателя – физического лица. Мы проанализировали содержание статей Трудового кодекса, входящих в указанную главу (статьи 303-309).</w:t>
      </w:r>
    </w:p>
    <w:p w:rsidR="009357D5" w:rsidRPr="006705CB" w:rsidRDefault="009357D5" w:rsidP="009F7F13">
      <w:pPr>
        <w:pStyle w:val="21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По содержанию главы 48 Трудового кодекса РФ особенности регулирования</w:t>
      </w:r>
      <w:r w:rsidR="00E86A68" w:rsidRPr="006705CB">
        <w:rPr>
          <w:noProof/>
          <w:color w:val="000000"/>
          <w:sz w:val="28"/>
          <w:szCs w:val="28"/>
        </w:rPr>
        <w:t xml:space="preserve"> </w:t>
      </w:r>
      <w:r w:rsidRPr="006705CB">
        <w:rPr>
          <w:noProof/>
          <w:color w:val="000000"/>
          <w:sz w:val="28"/>
          <w:szCs w:val="28"/>
        </w:rPr>
        <w:t xml:space="preserve">трудовых отношений (их оформления в том числе) зависят от того, </w:t>
      </w:r>
      <w:r w:rsidR="004D3D36" w:rsidRPr="006705CB">
        <w:rPr>
          <w:noProof/>
          <w:color w:val="000000"/>
          <w:sz w:val="28"/>
          <w:szCs w:val="28"/>
        </w:rPr>
        <w:t xml:space="preserve">является ли физическое лицо индивидуальным предпринимателей или не является таковым. В главе в основном идет речь о работодателях, не являющихся индивидуальными предпринимателями. </w:t>
      </w:r>
    </w:p>
    <w:p w:rsidR="00FF6F9F" w:rsidRPr="006705CB" w:rsidRDefault="009F7F13" w:rsidP="009F7F1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6705CB">
        <w:rPr>
          <w:b/>
          <w:bCs/>
          <w:noProof/>
          <w:color w:val="000000"/>
          <w:sz w:val="28"/>
          <w:szCs w:val="28"/>
        </w:rPr>
        <w:br w:type="page"/>
        <w:t>Заключение</w:t>
      </w:r>
    </w:p>
    <w:p w:rsidR="00DB3029" w:rsidRPr="006705CB" w:rsidRDefault="00DB3029" w:rsidP="009F7F1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1535F0" w:rsidRPr="006705CB" w:rsidRDefault="001535F0" w:rsidP="009F7F1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Работодатель, как и работник, — сторона трудового отношения и трудового правоотношения. Работодатель предоставляет работу, организует труд и управляет трудом. Будучи субъектом трудового права, работодатель обладает определенными правами и обязанностями, которые увязаны с правами и обязанностями работника. Так, правом одной стороны (работника) соответствуют обязанности другой стороны (работодателя), и наоборот.</w:t>
      </w:r>
    </w:p>
    <w:p w:rsidR="001D2034" w:rsidRPr="006705CB" w:rsidRDefault="001D2034" w:rsidP="009F7F1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Тема трудовых отношений между работодателем и работником – является актуальной, поскольку трудовое право, как самостоятельная отрасль очень активно развивается. Частое изменение содержания трудовых отношений влечет процесс реформирования трудового законодательства.</w:t>
      </w:r>
    </w:p>
    <w:p w:rsidR="001D2034" w:rsidRPr="006705CB" w:rsidRDefault="001D2034" w:rsidP="009F7F1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Мы подробно ознакомились с правовой природой личности работодателя, как участника трудовых правоотношений, осуществив комплексный теоретико-правовой анализ особенностей работодателя как субъекта правовых отношений. Подробно рассмотрели правовой статус, включая основные права и обязанности работодателя, как субъекта трудовых правоотношений. Также мы ознакомились с правовыми особенностями основных видов работодателей: юридического лица, физического лица, работодателя – иного субъекта, наделенного правом заключать трудовые договоры. Работодатель — это организация любой формы собственности, обладающая трудовой правосубъектностью и в первую очередь работодательской правоспособностью, которая заключается в способности заключать с гражданами трудовые договоры. Одним из важнейших вопросов, который не остался не затронутым – вопрос о трудовой правосубъектности работодателя, от содержания и особенностей котороый всецело зависит способность работодателя вступать в трудовые отношения с работником.</w:t>
      </w:r>
    </w:p>
    <w:p w:rsidR="001D2034" w:rsidRPr="006705CB" w:rsidRDefault="001D2034" w:rsidP="009F7F1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05CB">
        <w:rPr>
          <w:noProof/>
          <w:color w:val="000000"/>
          <w:sz w:val="28"/>
          <w:szCs w:val="28"/>
        </w:rPr>
        <w:t>Трудовое право – это юридическая отрасль, которая работает в первую очередь в интересах работника. Однако от правильного решения вопроса о юридическом статусе и правовой личности работодателя, закрепленной законодательно, в конечном счете зависит направление развития системы трудового законодательства.</w:t>
      </w:r>
      <w:bookmarkStart w:id="13" w:name="_GoBack"/>
      <w:bookmarkEnd w:id="13"/>
    </w:p>
    <w:sectPr w:rsidR="001D2034" w:rsidRPr="006705CB" w:rsidSect="009F7F13">
      <w:footerReference w:type="default" r:id="rId7"/>
      <w:footnotePr>
        <w:numRestart w:val="eachPage"/>
      </w:footnotePr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E12" w:rsidRDefault="00FB4E12">
      <w:r>
        <w:separator/>
      </w:r>
    </w:p>
  </w:endnote>
  <w:endnote w:type="continuationSeparator" w:id="0">
    <w:p w:rsidR="00FB4E12" w:rsidRDefault="00FB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1D1" w:rsidRDefault="00E661D1" w:rsidP="007418F3">
    <w:pPr>
      <w:pStyle w:val="aa"/>
      <w:framePr w:w="402" w:wrap="auto" w:vAnchor="text" w:hAnchor="page" w:x="10621" w:y="44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6445F">
      <w:rPr>
        <w:rStyle w:val="ac"/>
        <w:noProof/>
      </w:rPr>
      <w:t>2</w:t>
    </w:r>
    <w:r>
      <w:rPr>
        <w:rStyle w:val="ac"/>
      </w:rPr>
      <w:fldChar w:fldCharType="end"/>
    </w:r>
  </w:p>
  <w:p w:rsidR="00E661D1" w:rsidRDefault="00E661D1" w:rsidP="006A3FC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E12" w:rsidRDefault="00FB4E12">
      <w:r>
        <w:separator/>
      </w:r>
    </w:p>
  </w:footnote>
  <w:footnote w:type="continuationSeparator" w:id="0">
    <w:p w:rsidR="00FB4E12" w:rsidRDefault="00FB4E12">
      <w:r>
        <w:continuationSeparator/>
      </w:r>
    </w:p>
  </w:footnote>
  <w:footnote w:id="1">
    <w:p w:rsidR="00FB4E12" w:rsidRDefault="00E661D1">
      <w:pPr>
        <w:pStyle w:val="a4"/>
      </w:pPr>
      <w:r w:rsidRPr="00B956BD">
        <w:rPr>
          <w:rStyle w:val="a3"/>
        </w:rPr>
        <w:footnoteRef/>
      </w:r>
      <w:r w:rsidRPr="00B956BD">
        <w:t xml:space="preserve"> </w:t>
      </w:r>
      <w:r w:rsidRPr="00B956BD">
        <w:rPr>
          <w:color w:val="000000"/>
        </w:rPr>
        <w:t xml:space="preserve">Ныне действующий уже пятый Трудовой кодекс РФ был введен в действие 1 февраля 2002 г. Изменения в ТК РФ вносятся регулярно. Так, на момент подготовки настоящей научной работы на основании исследования источников Электронной правовой системы «КонсультантПлюс» были обнаружены недавно внесенные изменения </w:t>
      </w:r>
      <w:r w:rsidRPr="00B956BD">
        <w:t>Федеральным законом РФ от 17 июля 2009 г. N 156-ФЗ «О внесении изменений в статью 24 Федерального закона «О розничных рынках» и о внесении изменений в Трудовой кодекс Российской Федерации».</w:t>
      </w:r>
    </w:p>
  </w:footnote>
  <w:footnote w:id="2">
    <w:p w:rsidR="00FB4E12" w:rsidRDefault="00E661D1" w:rsidP="009C7666">
      <w:pPr>
        <w:pStyle w:val="1"/>
        <w:spacing w:before="0" w:beforeAutospacing="0" w:after="0" w:afterAutospacing="0"/>
      </w:pPr>
      <w:r w:rsidRPr="00B956BD">
        <w:rPr>
          <w:rStyle w:val="a3"/>
          <w:b w:val="0"/>
          <w:bCs w:val="0"/>
          <w:sz w:val="20"/>
          <w:szCs w:val="20"/>
        </w:rPr>
        <w:footnoteRef/>
      </w:r>
      <w:r w:rsidRPr="00B956BD">
        <w:rPr>
          <w:b w:val="0"/>
          <w:bCs w:val="0"/>
          <w:sz w:val="20"/>
          <w:szCs w:val="20"/>
        </w:rPr>
        <w:t xml:space="preserve"> Куренной А.М. Трудовое право России. Учебник для студентов вузов. / Под ред. д. ю. н., проф. А. М. Куренного. – М.: Юристъ, 2004г. – С. 77.</w:t>
      </w:r>
    </w:p>
  </w:footnote>
  <w:footnote w:id="3">
    <w:p w:rsidR="00FB4E12" w:rsidRDefault="00E661D1" w:rsidP="009C7666">
      <w:pPr>
        <w:pStyle w:val="a4"/>
      </w:pPr>
      <w:r w:rsidRPr="00B956BD">
        <w:rPr>
          <w:rStyle w:val="a3"/>
        </w:rPr>
        <w:footnoteRef/>
      </w:r>
      <w:r w:rsidRPr="00B956BD">
        <w:t xml:space="preserve"> Трудовой кодекс Российской Федерации от 30.12.01 № 197-ФЗ (в ред. от 30.06.2006) // Собрание законодательства РФ. – 2006. - №27.- Ст. 2878.</w:t>
      </w:r>
    </w:p>
  </w:footnote>
  <w:footnote w:id="4">
    <w:p w:rsidR="00FB4E12" w:rsidRDefault="00E661D1">
      <w:pPr>
        <w:pStyle w:val="a4"/>
      </w:pPr>
      <w:r w:rsidRPr="00B956BD">
        <w:rPr>
          <w:rStyle w:val="a3"/>
        </w:rPr>
        <w:footnoteRef/>
      </w:r>
      <w:r w:rsidRPr="00B956BD">
        <w:t xml:space="preserve"> Например, у </w:t>
      </w:r>
      <w:r w:rsidRPr="00B956BD">
        <w:rPr>
          <w:color w:val="000000"/>
        </w:rPr>
        <w:t>Миронова В.И., доктора юридических наук, профессора, руководителя секции трудового законодательства Экспертного совета при Уполномоченном по правам человека в РФ в авторском издании «</w:t>
      </w:r>
      <w:r w:rsidRPr="00B956BD">
        <w:t xml:space="preserve">Трудовое право России: теория и практика». Учебное пособие. – М.: </w:t>
      </w:r>
      <w:r w:rsidRPr="00B956BD">
        <w:rPr>
          <w:color w:val="000000"/>
          <w:spacing w:val="-2"/>
        </w:rPr>
        <w:t>Изд-во: ООО «Журнал «Управление персоналом»,</w:t>
      </w:r>
      <w:r w:rsidRPr="00B956BD">
        <w:t xml:space="preserve"> 2005. – С. 91. Также у Ершовой Е.А., заведующей кафедрой трудового права Российской академии правосудия, кандидата юридических наук, федерального судьи в отставке в монографии «Трудовое право в России: теоретические проблемы». / М.: Изд-во «Статус», 2007. – С. 113.</w:t>
      </w:r>
    </w:p>
  </w:footnote>
  <w:footnote w:id="5">
    <w:p w:rsidR="00FB4E12" w:rsidRDefault="00E661D1">
      <w:pPr>
        <w:pStyle w:val="a4"/>
      </w:pPr>
      <w:r>
        <w:rPr>
          <w:rStyle w:val="a3"/>
        </w:rPr>
        <w:footnoteRef/>
      </w:r>
      <w:r>
        <w:t xml:space="preserve"> </w:t>
      </w:r>
      <w:r w:rsidRPr="00B956BD">
        <w:t>Трудовой кодекс Российской Федерации от 30.12.01 № 197-ФЗ (в ред. от 30.06.2006) // Собрание законодательства РФ. – 2006. - №27.- Ст. 2878.</w:t>
      </w:r>
      <w:r>
        <w:t xml:space="preserve"> – Ст. 22.</w:t>
      </w:r>
    </w:p>
  </w:footnote>
  <w:footnote w:id="6">
    <w:p w:rsidR="00FB4E12" w:rsidRDefault="00E661D1" w:rsidP="00556E83">
      <w:pPr>
        <w:pStyle w:val="a4"/>
      </w:pPr>
      <w:r>
        <w:rPr>
          <w:rStyle w:val="a3"/>
        </w:rPr>
        <w:footnoteRef/>
      </w:r>
      <w:r>
        <w:t xml:space="preserve"> </w:t>
      </w:r>
      <w:r w:rsidRPr="000D498F">
        <w:t xml:space="preserve">Федеральный закон </w:t>
      </w:r>
      <w:r>
        <w:t>«</w:t>
      </w:r>
      <w:r w:rsidRPr="000D498F">
        <w:t>Об основах охраны труда в Российской Федерации</w:t>
      </w:r>
      <w:r>
        <w:t>»</w:t>
      </w:r>
      <w:r w:rsidRPr="000D498F">
        <w:t xml:space="preserve"> от 17.07.1999 № 181-ФЗ (ред. от 09.05.2005) // С</w:t>
      </w:r>
      <w:r>
        <w:t>обрание законодательства</w:t>
      </w:r>
      <w:r w:rsidRPr="000D498F">
        <w:t xml:space="preserve"> РФ</w:t>
      </w:r>
      <w:r>
        <w:t>. – 1999. - №29. - С</w:t>
      </w:r>
      <w:r w:rsidRPr="000D498F">
        <w:t>т. 3702</w:t>
      </w:r>
      <w:r>
        <w:t xml:space="preserve">. / </w:t>
      </w:r>
      <w:r w:rsidRPr="000D498F">
        <w:t>С</w:t>
      </w:r>
      <w:r>
        <w:t>обрание законодательства</w:t>
      </w:r>
      <w:r w:rsidRPr="000D498F">
        <w:t xml:space="preserve"> РФ</w:t>
      </w:r>
      <w:r>
        <w:t xml:space="preserve">. – 2005. - </w:t>
      </w:r>
      <w:r w:rsidRPr="000D498F">
        <w:t>№19</w:t>
      </w:r>
      <w:r>
        <w:t>. -</w:t>
      </w:r>
      <w:r w:rsidRPr="000D498F">
        <w:t xml:space="preserve"> </w:t>
      </w:r>
      <w:r>
        <w:t>С</w:t>
      </w:r>
      <w:r w:rsidRPr="000D498F">
        <w:t>т.</w:t>
      </w:r>
      <w:r>
        <w:t xml:space="preserve"> </w:t>
      </w:r>
      <w:r w:rsidRPr="000D498F">
        <w:t>1752.</w:t>
      </w:r>
    </w:p>
  </w:footnote>
  <w:footnote w:id="7">
    <w:p w:rsidR="00FB4E12" w:rsidRDefault="00E661D1" w:rsidP="008E391F">
      <w:pPr>
        <w:pStyle w:val="a4"/>
      </w:pPr>
      <w:r>
        <w:rPr>
          <w:rStyle w:val="a3"/>
        </w:rPr>
        <w:footnoteRef/>
      </w:r>
      <w:r>
        <w:t xml:space="preserve"> </w:t>
      </w:r>
      <w:r w:rsidRPr="00B956BD">
        <w:t>Трудовой кодекс Российской Федерации от 30.12.01 № 197-ФЗ (в ред. от 30.06.2006) // Собрание законодательства РФ. – 2006. - №27.- Ст. 2878.</w:t>
      </w:r>
      <w:r>
        <w:t xml:space="preserve"> – Ст. 212.</w:t>
      </w:r>
    </w:p>
  </w:footnote>
  <w:footnote w:id="8">
    <w:p w:rsidR="00FB4E12" w:rsidRDefault="00E661D1">
      <w:pPr>
        <w:pStyle w:val="a4"/>
      </w:pPr>
      <w:r>
        <w:rPr>
          <w:rStyle w:val="a3"/>
        </w:rPr>
        <w:footnoteRef/>
      </w:r>
      <w:r>
        <w:t xml:space="preserve"> </w:t>
      </w:r>
      <w:r w:rsidRPr="00B956BD">
        <w:t>Трудовой кодекс Российской Федерации от 30.12.01 № 197-ФЗ (в ред. от 30.06.2006) // Собрание законодательства РФ. – 2006. - №27.- Ст. 2878.</w:t>
      </w:r>
      <w:r>
        <w:t xml:space="preserve"> – Ст. 88.</w:t>
      </w:r>
    </w:p>
  </w:footnote>
  <w:footnote w:id="9">
    <w:p w:rsidR="00FB4E12" w:rsidRDefault="00E661D1" w:rsidP="007236DC">
      <w:pPr>
        <w:pStyle w:val="1"/>
        <w:spacing w:before="0" w:beforeAutospacing="0" w:after="0" w:afterAutospacing="0"/>
      </w:pPr>
      <w:r w:rsidRPr="00AC1290">
        <w:rPr>
          <w:rStyle w:val="a3"/>
          <w:b w:val="0"/>
          <w:bCs w:val="0"/>
          <w:sz w:val="20"/>
          <w:szCs w:val="20"/>
        </w:rPr>
        <w:footnoteRef/>
      </w:r>
      <w:r w:rsidRPr="00AC1290">
        <w:rPr>
          <w:b w:val="0"/>
          <w:bCs w:val="0"/>
          <w:sz w:val="20"/>
          <w:szCs w:val="20"/>
        </w:rPr>
        <w:t xml:space="preserve"> Конституция Российской Федерации. С изменениями и дополнениями от 30 декабря 2008 г. // «Российская газета». – 2009. - № 7.</w:t>
      </w:r>
    </w:p>
  </w:footnote>
  <w:footnote w:id="10">
    <w:p w:rsidR="00FB4E12" w:rsidRDefault="00E661D1" w:rsidP="000B5AC5">
      <w:pPr>
        <w:pStyle w:val="a4"/>
      </w:pPr>
      <w:r w:rsidRPr="00F72AE4">
        <w:rPr>
          <w:rStyle w:val="a3"/>
        </w:rPr>
        <w:footnoteRef/>
      </w:r>
      <w:r w:rsidRPr="00F72AE4">
        <w:t xml:space="preserve"> Трудовой кодекс Российской Федерации от 30.12.01 № 197-ФЗ (в ред. от 30.06.2006) // Собрание законодательства РФ. – 2006. - №27.- Ст. 2878. – Ст. 20.</w:t>
      </w:r>
    </w:p>
  </w:footnote>
  <w:footnote w:id="11">
    <w:p w:rsidR="00FB4E12" w:rsidRDefault="00E661D1" w:rsidP="000B5AC5">
      <w:pPr>
        <w:pStyle w:val="a4"/>
      </w:pPr>
      <w:r w:rsidRPr="00F72AE4">
        <w:rPr>
          <w:rStyle w:val="a3"/>
        </w:rPr>
        <w:footnoteRef/>
      </w:r>
      <w:r w:rsidRPr="00F72AE4">
        <w:t xml:space="preserve"> Гражданский кодекс Российской Федерации: официальный текст по состоянию на 5 сентября 2009 г.</w:t>
      </w:r>
      <w:r>
        <w:t xml:space="preserve"> </w:t>
      </w:r>
      <w:r w:rsidRPr="00F72AE4">
        <w:t>- М.: Изд-во «Юрайт», 2009. – Ст. 48.</w:t>
      </w:r>
    </w:p>
  </w:footnote>
  <w:footnote w:id="12">
    <w:p w:rsidR="00FB4E12" w:rsidRDefault="00E661D1" w:rsidP="000B5AC5">
      <w:pPr>
        <w:ind w:right="-1"/>
      </w:pPr>
      <w:r w:rsidRPr="00F72AE4">
        <w:rPr>
          <w:rStyle w:val="a3"/>
          <w:sz w:val="20"/>
          <w:szCs w:val="20"/>
        </w:rPr>
        <w:footnoteRef/>
      </w:r>
      <w:r w:rsidRPr="00F72AE4">
        <w:rPr>
          <w:sz w:val="20"/>
          <w:szCs w:val="20"/>
        </w:rPr>
        <w:t xml:space="preserve"> Гражданское право: учеб.: в 3 т. Т. 1. – 6-е изд, перераб. и доп. / Н.Д. Егоров, И.В. Елисеев. – М.: ТК Велби, Изд-во Проспект, 2008.</w:t>
      </w:r>
      <w:r>
        <w:rPr>
          <w:sz w:val="20"/>
          <w:szCs w:val="20"/>
        </w:rPr>
        <w:t xml:space="preserve"> – С. 231.</w:t>
      </w:r>
    </w:p>
  </w:footnote>
  <w:footnote w:id="13">
    <w:p w:rsidR="00FB4E12" w:rsidRDefault="00E661D1" w:rsidP="007B1739">
      <w:pPr>
        <w:pStyle w:val="a4"/>
      </w:pPr>
      <w:r>
        <w:rPr>
          <w:rStyle w:val="a3"/>
        </w:rPr>
        <w:footnoteRef/>
      </w:r>
      <w:r>
        <w:t xml:space="preserve"> </w:t>
      </w:r>
      <w:r w:rsidRPr="00F72AE4">
        <w:t>Гражданский кодекс Российской Федерации: официальный текст по состоянию на 5 сентября 2009 г.</w:t>
      </w:r>
      <w:r>
        <w:t xml:space="preserve"> </w:t>
      </w:r>
      <w:r w:rsidRPr="00F72AE4">
        <w:t xml:space="preserve">- М.: Изд-во «Юрайт», 2009. – Ст. </w:t>
      </w:r>
      <w:r>
        <w:t>55</w:t>
      </w:r>
      <w:r w:rsidRPr="00F72AE4">
        <w:t>.</w:t>
      </w:r>
    </w:p>
  </w:footnote>
  <w:footnote w:id="14">
    <w:p w:rsidR="00FB4E12" w:rsidRDefault="00E661D1">
      <w:pPr>
        <w:pStyle w:val="a4"/>
      </w:pPr>
      <w:r>
        <w:rPr>
          <w:rStyle w:val="a3"/>
        </w:rPr>
        <w:footnoteRef/>
      </w:r>
      <w:r>
        <w:t xml:space="preserve"> Комментарий к Гражданскому кодексу РФ / Под ред Т.Е. Абовой, М.М. Богуславского, А.Ю. Кабалкина, А.Г. Лисицына-Светланова. – М.: Юрайт, 2005. – С. 92.</w:t>
      </w:r>
    </w:p>
  </w:footnote>
  <w:footnote w:id="15">
    <w:p w:rsidR="00FB4E12" w:rsidRDefault="00E661D1" w:rsidP="00EE7D21">
      <w:pPr>
        <w:jc w:val="both"/>
      </w:pPr>
      <w:r w:rsidRPr="00406492">
        <w:rPr>
          <w:rStyle w:val="a3"/>
          <w:sz w:val="20"/>
          <w:szCs w:val="20"/>
        </w:rPr>
        <w:footnoteRef/>
      </w:r>
      <w:r w:rsidRPr="00406492">
        <w:rPr>
          <w:sz w:val="20"/>
          <w:szCs w:val="20"/>
        </w:rPr>
        <w:t xml:space="preserve"> Комментарий к Трудовому Кодексу Российской Федерации / Под ред. Ю.П. Орловского. – М., ИНФРА-М, 2004. – С. 154.</w:t>
      </w:r>
    </w:p>
  </w:footnote>
  <w:footnote w:id="16">
    <w:p w:rsidR="00FB4E12" w:rsidRDefault="00E661D1" w:rsidP="00EE7D21">
      <w:pPr>
        <w:pStyle w:val="a4"/>
      </w:pPr>
      <w:r w:rsidRPr="00406492">
        <w:rPr>
          <w:rStyle w:val="a3"/>
        </w:rPr>
        <w:footnoteRef/>
      </w:r>
      <w:r w:rsidRPr="00406492">
        <w:t xml:space="preserve"> Российское трудовое право / Под. ред. А.Д. Зайкина. – М.: Норма, 1997. – С. 102.</w:t>
      </w:r>
    </w:p>
  </w:footnote>
  <w:footnote w:id="17">
    <w:p w:rsidR="00FB4E12" w:rsidRDefault="00E661D1" w:rsidP="00871C84">
      <w:pPr>
        <w:pStyle w:val="1"/>
        <w:spacing w:before="0" w:beforeAutospacing="0" w:after="0" w:afterAutospacing="0"/>
      </w:pPr>
      <w:r w:rsidRPr="00110B67">
        <w:rPr>
          <w:rStyle w:val="a3"/>
          <w:b w:val="0"/>
          <w:bCs w:val="0"/>
          <w:sz w:val="20"/>
          <w:szCs w:val="20"/>
        </w:rPr>
        <w:footnoteRef/>
      </w:r>
      <w:r w:rsidRPr="00110B67">
        <w:rPr>
          <w:b w:val="0"/>
          <w:bCs w:val="0"/>
          <w:sz w:val="20"/>
          <w:szCs w:val="20"/>
        </w:rPr>
        <w:t xml:space="preserve"> Замордуев Д.Г. Руководитель организации как специальный субъект трудового права [текст]: Дис. канд. юрид. наук. — М.: </w:t>
      </w:r>
      <w:r w:rsidRPr="00110B67">
        <w:rPr>
          <w:rStyle w:val="a5"/>
          <w:sz w:val="20"/>
          <w:szCs w:val="20"/>
        </w:rPr>
        <w:t>ПроСофт-М</w:t>
      </w:r>
      <w:r w:rsidRPr="00110B67">
        <w:rPr>
          <w:b w:val="0"/>
          <w:bCs w:val="0"/>
          <w:sz w:val="20"/>
          <w:szCs w:val="20"/>
        </w:rPr>
        <w:t>, 2005. - 191 c.</w:t>
      </w:r>
    </w:p>
  </w:footnote>
  <w:footnote w:id="18">
    <w:p w:rsidR="00FB4E12" w:rsidRDefault="00E661D1">
      <w:pPr>
        <w:pStyle w:val="a4"/>
      </w:pPr>
      <w:r w:rsidRPr="00110B67">
        <w:rPr>
          <w:rStyle w:val="a3"/>
        </w:rPr>
        <w:footnoteRef/>
      </w:r>
      <w:r w:rsidRPr="00110B67">
        <w:t xml:space="preserve"> Трудовой кодекс Российской Федерации от 30.12.01 № 197-ФЗ (в ред. от 30.06.2006) // Собрание законодательства РФ. – 2006. - №27.- Ст. 2878. – Статья 273.</w:t>
      </w:r>
    </w:p>
  </w:footnote>
  <w:footnote w:id="19">
    <w:p w:rsidR="00FB4E12" w:rsidRDefault="00E661D1">
      <w:pPr>
        <w:pStyle w:val="a4"/>
      </w:pPr>
      <w:r>
        <w:rPr>
          <w:rStyle w:val="a3"/>
        </w:rPr>
        <w:footnoteRef/>
      </w:r>
      <w:r>
        <w:t xml:space="preserve"> Там же, статья 275.</w:t>
      </w:r>
    </w:p>
  </w:footnote>
  <w:footnote w:id="20">
    <w:p w:rsidR="00FB4E12" w:rsidRDefault="00E661D1">
      <w:pPr>
        <w:pStyle w:val="a4"/>
      </w:pPr>
      <w:r>
        <w:rPr>
          <w:rStyle w:val="a3"/>
        </w:rPr>
        <w:footnoteRef/>
      </w:r>
      <w:r>
        <w:t xml:space="preserve"> См. например: Драчук М.А. Субъекты трудового права </w:t>
      </w:r>
      <w:r w:rsidRPr="00293A93">
        <w:t>[текст]</w:t>
      </w:r>
      <w:r>
        <w:t xml:space="preserve"> : Дис. канд. юрид. наук. / Драчук М.А. Омск, </w:t>
      </w:r>
      <w:r w:rsidRPr="005E60AA">
        <w:t>2002. - 196 c.</w:t>
      </w:r>
    </w:p>
  </w:footnote>
  <w:footnote w:id="21">
    <w:p w:rsidR="00FB4E12" w:rsidRDefault="00E661D1">
      <w:pPr>
        <w:pStyle w:val="a4"/>
      </w:pPr>
      <w:r w:rsidRPr="005E60AA">
        <w:rPr>
          <w:rStyle w:val="a3"/>
        </w:rPr>
        <w:footnoteRef/>
      </w:r>
      <w:r w:rsidRPr="005E60AA">
        <w:t xml:space="preserve"> Комментарий к Трудовому Кодексу Российской Федерации (постатейный) / Отв. ред. А.М. Куренной, С.П. Маврин, Е.Б. Хохлов. – М., Юристъ, 2005.</w:t>
      </w:r>
      <w:r>
        <w:t xml:space="preserve"> – С. 297.</w:t>
      </w:r>
    </w:p>
  </w:footnote>
  <w:footnote w:id="22">
    <w:p w:rsidR="00FB4E12" w:rsidRDefault="00E661D1">
      <w:pPr>
        <w:pStyle w:val="a4"/>
      </w:pPr>
      <w:r w:rsidRPr="0064224B">
        <w:rPr>
          <w:rStyle w:val="a3"/>
        </w:rPr>
        <w:footnoteRef/>
      </w:r>
      <w:r w:rsidRPr="0064224B">
        <w:t xml:space="preserve"> Замордуев Д.Г. Руководитель организации как специальный субъект трудового права [текст]: Дис. канд. юрид. наук. — М.: </w:t>
      </w:r>
      <w:r w:rsidRPr="0064224B">
        <w:rPr>
          <w:rStyle w:val="a5"/>
          <w:b w:val="0"/>
          <w:bCs w:val="0"/>
        </w:rPr>
        <w:t>ПроСофт-М</w:t>
      </w:r>
      <w:r w:rsidRPr="0064224B">
        <w:t>, 2005. - 191 c.</w:t>
      </w:r>
    </w:p>
  </w:footnote>
  <w:footnote w:id="23">
    <w:p w:rsidR="00FB4E12" w:rsidRDefault="00E661D1">
      <w:pPr>
        <w:pStyle w:val="a4"/>
      </w:pPr>
      <w:r w:rsidRPr="0064224B">
        <w:rPr>
          <w:rStyle w:val="a3"/>
        </w:rPr>
        <w:footnoteRef/>
      </w:r>
      <w:r w:rsidRPr="0064224B">
        <w:t xml:space="preserve"> Смирнов О.С. Трудовое право. Учебник. Издание 4-ое. – М., «Проспект», 2003.</w:t>
      </w:r>
      <w:r>
        <w:t xml:space="preserve"> – С. 71.</w:t>
      </w:r>
    </w:p>
  </w:footnote>
  <w:footnote w:id="24">
    <w:p w:rsidR="00FB4E12" w:rsidRDefault="00E661D1">
      <w:pPr>
        <w:pStyle w:val="a4"/>
      </w:pPr>
      <w:r>
        <w:rPr>
          <w:rStyle w:val="a3"/>
        </w:rPr>
        <w:footnoteRef/>
      </w:r>
      <w:r>
        <w:t xml:space="preserve"> </w:t>
      </w:r>
      <w:r w:rsidRPr="00512FD5">
        <w:t>Федеральный закон «Об акционерных обществах» от 26.12.1995 №208-ФЗ (ред. от 27.07.2006) // Собрание законодательства РФ.</w:t>
      </w:r>
      <w:r>
        <w:t xml:space="preserve"> </w:t>
      </w:r>
      <w:r w:rsidRPr="00512FD5">
        <w:t>-1996. - №1. Собрание законодательства РФ. – 2006. - №31. - Ст. 3454.</w:t>
      </w:r>
    </w:p>
  </w:footnote>
  <w:footnote w:id="25">
    <w:p w:rsidR="00FB4E12" w:rsidRDefault="00E661D1">
      <w:pPr>
        <w:pStyle w:val="a4"/>
      </w:pPr>
      <w:r w:rsidRPr="00BB065E">
        <w:rPr>
          <w:rStyle w:val="a3"/>
        </w:rPr>
        <w:footnoteRef/>
      </w:r>
      <w:r w:rsidRPr="00BB065E">
        <w:t xml:space="preserve"> Федеральный закон от 8.02.1998 г. №14-ФЗ  «Об обществах с ограниченной ответственностью» // Собрание законодательства РФ. - 1998. - №7.  - Ст. 785 </w:t>
      </w:r>
      <w:r>
        <w:t>–</w:t>
      </w:r>
      <w:r w:rsidRPr="00BB065E">
        <w:t xml:space="preserve"> </w:t>
      </w:r>
      <w:r>
        <w:t>Статья 32, п</w:t>
      </w:r>
      <w:r w:rsidRPr="00BB065E">
        <w:t>п. 2, 4</w:t>
      </w:r>
      <w:r>
        <w:t>.</w:t>
      </w:r>
    </w:p>
  </w:footnote>
  <w:footnote w:id="26">
    <w:p w:rsidR="00FB4E12" w:rsidRDefault="00E661D1">
      <w:pPr>
        <w:pStyle w:val="a4"/>
      </w:pPr>
      <w:r w:rsidRPr="00BB065E">
        <w:rPr>
          <w:rStyle w:val="a3"/>
        </w:rPr>
        <w:footnoteRef/>
      </w:r>
      <w:r w:rsidRPr="00BB065E">
        <w:t xml:space="preserve"> Постановления Правительства РФ от 16</w:t>
      </w:r>
      <w:r>
        <w:t>.03.</w:t>
      </w:r>
      <w:r w:rsidRPr="00BB065E">
        <w:t xml:space="preserve">2000 г. №234 </w:t>
      </w:r>
      <w:r>
        <w:t>«</w:t>
      </w:r>
      <w:r w:rsidRPr="00BB065E">
        <w:t>О порядке заключения контрактов и аттестации руководителей федеральных государственных унитарных предприятий</w:t>
      </w:r>
      <w:r>
        <w:t>»</w:t>
      </w:r>
      <w:r w:rsidRPr="00BB065E">
        <w:t xml:space="preserve"> // Собрание законодательства РФ.</w:t>
      </w:r>
      <w:r>
        <w:t xml:space="preserve"> - </w:t>
      </w:r>
      <w:r w:rsidRPr="00BB065E">
        <w:t xml:space="preserve"> 2000.</w:t>
      </w:r>
      <w:r>
        <w:t xml:space="preserve"> -</w:t>
      </w:r>
      <w:r w:rsidRPr="00BB065E">
        <w:t xml:space="preserve"> </w:t>
      </w:r>
      <w:r>
        <w:t>№1</w:t>
      </w:r>
      <w:r w:rsidRPr="00BB065E">
        <w:t>3.</w:t>
      </w:r>
      <w:r>
        <w:t xml:space="preserve"> -</w:t>
      </w:r>
      <w:r w:rsidRPr="00BB065E">
        <w:t xml:space="preserve"> Ст. 1373; 2001. </w:t>
      </w:r>
      <w:r>
        <w:t>- №</w:t>
      </w:r>
      <w:r w:rsidRPr="00BB065E">
        <w:t>31</w:t>
      </w:r>
      <w:r>
        <w:t>-</w:t>
      </w:r>
      <w:r w:rsidRPr="00BB065E">
        <w:t xml:space="preserve"> Ст. 3281; 2002</w:t>
      </w:r>
      <w:r>
        <w:t xml:space="preserve"> - №</w:t>
      </w:r>
      <w:r w:rsidRPr="00BB065E">
        <w:t>4.</w:t>
      </w:r>
      <w:r>
        <w:t xml:space="preserve"> -</w:t>
      </w:r>
      <w:r w:rsidRPr="00BB065E">
        <w:t xml:space="preserve"> Ст.3986; </w:t>
      </w:r>
      <w:r>
        <w:t xml:space="preserve"> </w:t>
      </w:r>
      <w:r w:rsidRPr="00BB065E">
        <w:t>2006.</w:t>
      </w:r>
      <w:r>
        <w:t xml:space="preserve"> -</w:t>
      </w:r>
      <w:r w:rsidRPr="00BB065E">
        <w:t xml:space="preserve"> </w:t>
      </w:r>
      <w:r>
        <w:t>№</w:t>
      </w:r>
      <w:r w:rsidRPr="00BB065E">
        <w:t xml:space="preserve">13. </w:t>
      </w:r>
      <w:r>
        <w:t xml:space="preserve">- </w:t>
      </w:r>
      <w:r w:rsidRPr="00BB065E">
        <w:t>Ст. 1408</w:t>
      </w:r>
      <w:r>
        <w:t>. – П.1.</w:t>
      </w:r>
    </w:p>
  </w:footnote>
  <w:footnote w:id="27">
    <w:p w:rsidR="00FB4E12" w:rsidRDefault="00E661D1">
      <w:pPr>
        <w:pStyle w:val="a4"/>
      </w:pPr>
      <w:r>
        <w:rPr>
          <w:rStyle w:val="a3"/>
        </w:rPr>
        <w:footnoteRef/>
      </w:r>
      <w:r>
        <w:t xml:space="preserve"> </w:t>
      </w:r>
      <w:r w:rsidRPr="0064224B">
        <w:t xml:space="preserve">Замордуев Д.Г. Руководитель организации как специальный субъект трудового права [текст]: Дис. канд. юрид. наук. — М.: </w:t>
      </w:r>
      <w:r w:rsidRPr="0064224B">
        <w:rPr>
          <w:rStyle w:val="a5"/>
          <w:b w:val="0"/>
          <w:bCs w:val="0"/>
        </w:rPr>
        <w:t>ПроСофт-М</w:t>
      </w:r>
      <w:r w:rsidRPr="0064224B">
        <w:t>, 2005. - 191 c.</w:t>
      </w:r>
    </w:p>
  </w:footnote>
  <w:footnote w:id="28">
    <w:p w:rsidR="00FB4E12" w:rsidRDefault="00E661D1">
      <w:pPr>
        <w:pStyle w:val="a4"/>
      </w:pPr>
      <w:r w:rsidRPr="00225AAA">
        <w:rPr>
          <w:rStyle w:val="a3"/>
        </w:rPr>
        <w:footnoteRef/>
      </w:r>
      <w:r w:rsidRPr="00225AAA">
        <w:t xml:space="preserve"> Комментарий к Трудовому кодексу Российской Федерации /М. О. Буянова, К. Н. Гусов [и др.]; под ред. К. Н. Гусова. - 7е изд., перераб. и доп.- М.: Проспект, 2008. – С. 28.</w:t>
      </w:r>
    </w:p>
  </w:footnote>
  <w:footnote w:id="29">
    <w:p w:rsidR="00FB4E12" w:rsidRDefault="00E661D1">
      <w:pPr>
        <w:pStyle w:val="a4"/>
      </w:pPr>
      <w:r>
        <w:rPr>
          <w:rStyle w:val="a3"/>
        </w:rPr>
        <w:footnoteRef/>
      </w:r>
      <w:r>
        <w:t xml:space="preserve"> </w:t>
      </w:r>
      <w:r w:rsidRPr="00F72AE4">
        <w:t>Трудовой кодекс Российской Федерации от 30.12.01 № 197-ФЗ (в ред. от 30.06.2006) // Собрание законодательства РФ. – 2006. - №27.- Ст. 2878. – Ст. 20.</w:t>
      </w:r>
    </w:p>
  </w:footnote>
  <w:footnote w:id="30">
    <w:p w:rsidR="00FB4E12" w:rsidRDefault="00E661D1">
      <w:pPr>
        <w:pStyle w:val="a4"/>
      </w:pPr>
      <w:r>
        <w:rPr>
          <w:rStyle w:val="a3"/>
        </w:rPr>
        <w:footnoteRef/>
      </w:r>
      <w:r>
        <w:t xml:space="preserve"> </w:t>
      </w:r>
      <w:r w:rsidRPr="00225AAA">
        <w:t>Комментарий к Трудовому кодексу Российской Федерации /М. О. Буянова, К. Н. Гусов [и др.]; под ред. К. Н. Гусова. - 7е изд., перераб. и доп.- М.: Проспект, 2008. – С. 2</w:t>
      </w:r>
      <w:r>
        <w:t>9</w:t>
      </w:r>
      <w:r w:rsidRPr="00225AAA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77C21E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1F8"/>
    <w:rsid w:val="00004556"/>
    <w:rsid w:val="00005436"/>
    <w:rsid w:val="00006191"/>
    <w:rsid w:val="00006F32"/>
    <w:rsid w:val="00017CD9"/>
    <w:rsid w:val="000206AA"/>
    <w:rsid w:val="00032222"/>
    <w:rsid w:val="00033127"/>
    <w:rsid w:val="0004168F"/>
    <w:rsid w:val="000429BC"/>
    <w:rsid w:val="000501B7"/>
    <w:rsid w:val="0005174C"/>
    <w:rsid w:val="00054215"/>
    <w:rsid w:val="00055E52"/>
    <w:rsid w:val="0005638E"/>
    <w:rsid w:val="00060B34"/>
    <w:rsid w:val="00062A6D"/>
    <w:rsid w:val="000653DF"/>
    <w:rsid w:val="000654AB"/>
    <w:rsid w:val="00066198"/>
    <w:rsid w:val="00070B4A"/>
    <w:rsid w:val="0007478E"/>
    <w:rsid w:val="0007543A"/>
    <w:rsid w:val="0007590D"/>
    <w:rsid w:val="00075B4B"/>
    <w:rsid w:val="00076A33"/>
    <w:rsid w:val="000772A8"/>
    <w:rsid w:val="00077C41"/>
    <w:rsid w:val="000809BD"/>
    <w:rsid w:val="00080BF0"/>
    <w:rsid w:val="00080DD6"/>
    <w:rsid w:val="00081CB5"/>
    <w:rsid w:val="00081CEA"/>
    <w:rsid w:val="00081EF4"/>
    <w:rsid w:val="00082A9E"/>
    <w:rsid w:val="00084976"/>
    <w:rsid w:val="00085488"/>
    <w:rsid w:val="000878CB"/>
    <w:rsid w:val="00090150"/>
    <w:rsid w:val="0009063B"/>
    <w:rsid w:val="00093297"/>
    <w:rsid w:val="000941EA"/>
    <w:rsid w:val="0009516A"/>
    <w:rsid w:val="00095B95"/>
    <w:rsid w:val="000A3D16"/>
    <w:rsid w:val="000A3FC3"/>
    <w:rsid w:val="000A44D9"/>
    <w:rsid w:val="000A47AB"/>
    <w:rsid w:val="000B1C6F"/>
    <w:rsid w:val="000B20AF"/>
    <w:rsid w:val="000B29E5"/>
    <w:rsid w:val="000B55A8"/>
    <w:rsid w:val="000B5AC5"/>
    <w:rsid w:val="000C1CA4"/>
    <w:rsid w:val="000C3AD6"/>
    <w:rsid w:val="000C3ADE"/>
    <w:rsid w:val="000C4BCE"/>
    <w:rsid w:val="000C6DDF"/>
    <w:rsid w:val="000D2492"/>
    <w:rsid w:val="000D2A7C"/>
    <w:rsid w:val="000D2AF5"/>
    <w:rsid w:val="000D491D"/>
    <w:rsid w:val="000D498F"/>
    <w:rsid w:val="000D4BC5"/>
    <w:rsid w:val="000D7245"/>
    <w:rsid w:val="000E0669"/>
    <w:rsid w:val="000E0EC7"/>
    <w:rsid w:val="000E138E"/>
    <w:rsid w:val="000E1A0F"/>
    <w:rsid w:val="000E29EA"/>
    <w:rsid w:val="000E339E"/>
    <w:rsid w:val="000E3465"/>
    <w:rsid w:val="000E6B1B"/>
    <w:rsid w:val="000E6E9B"/>
    <w:rsid w:val="000E727E"/>
    <w:rsid w:val="000E7859"/>
    <w:rsid w:val="000E7C93"/>
    <w:rsid w:val="000F59BF"/>
    <w:rsid w:val="000F67ED"/>
    <w:rsid w:val="00100AB6"/>
    <w:rsid w:val="00103037"/>
    <w:rsid w:val="00103805"/>
    <w:rsid w:val="00110B67"/>
    <w:rsid w:val="00112ABB"/>
    <w:rsid w:val="001143EF"/>
    <w:rsid w:val="0011579F"/>
    <w:rsid w:val="0011626A"/>
    <w:rsid w:val="00116EC9"/>
    <w:rsid w:val="0011768B"/>
    <w:rsid w:val="00121002"/>
    <w:rsid w:val="00123112"/>
    <w:rsid w:val="00124A50"/>
    <w:rsid w:val="00125859"/>
    <w:rsid w:val="0012591A"/>
    <w:rsid w:val="0013181C"/>
    <w:rsid w:val="0013307E"/>
    <w:rsid w:val="001331B1"/>
    <w:rsid w:val="001339A2"/>
    <w:rsid w:val="00135487"/>
    <w:rsid w:val="00136754"/>
    <w:rsid w:val="00136EAF"/>
    <w:rsid w:val="00137C6D"/>
    <w:rsid w:val="001431CD"/>
    <w:rsid w:val="00144970"/>
    <w:rsid w:val="00144F45"/>
    <w:rsid w:val="00150130"/>
    <w:rsid w:val="0015057B"/>
    <w:rsid w:val="001509E7"/>
    <w:rsid w:val="001535F0"/>
    <w:rsid w:val="0015622C"/>
    <w:rsid w:val="0016052A"/>
    <w:rsid w:val="0016395E"/>
    <w:rsid w:val="00163CC9"/>
    <w:rsid w:val="00164623"/>
    <w:rsid w:val="0017344B"/>
    <w:rsid w:val="00176332"/>
    <w:rsid w:val="00180FC5"/>
    <w:rsid w:val="001810CD"/>
    <w:rsid w:val="00184A8C"/>
    <w:rsid w:val="00185EF1"/>
    <w:rsid w:val="00190D4B"/>
    <w:rsid w:val="001A1D84"/>
    <w:rsid w:val="001A27B9"/>
    <w:rsid w:val="001A338D"/>
    <w:rsid w:val="001A6C9F"/>
    <w:rsid w:val="001B0FD3"/>
    <w:rsid w:val="001B2284"/>
    <w:rsid w:val="001B2E9B"/>
    <w:rsid w:val="001B4FF9"/>
    <w:rsid w:val="001B50CE"/>
    <w:rsid w:val="001C15C2"/>
    <w:rsid w:val="001C40B4"/>
    <w:rsid w:val="001C62CD"/>
    <w:rsid w:val="001C68AF"/>
    <w:rsid w:val="001D0173"/>
    <w:rsid w:val="001D2034"/>
    <w:rsid w:val="001D2DAD"/>
    <w:rsid w:val="001D4049"/>
    <w:rsid w:val="001D443F"/>
    <w:rsid w:val="001D4612"/>
    <w:rsid w:val="001E04E3"/>
    <w:rsid w:val="001E19BE"/>
    <w:rsid w:val="001E1E7E"/>
    <w:rsid w:val="001E1F10"/>
    <w:rsid w:val="001E3280"/>
    <w:rsid w:val="001E3CA2"/>
    <w:rsid w:val="001E48D0"/>
    <w:rsid w:val="001E5EEA"/>
    <w:rsid w:val="001E7590"/>
    <w:rsid w:val="001E7C0F"/>
    <w:rsid w:val="001F2214"/>
    <w:rsid w:val="001F438F"/>
    <w:rsid w:val="001F5D7C"/>
    <w:rsid w:val="001F5EF7"/>
    <w:rsid w:val="001F78D6"/>
    <w:rsid w:val="001F7AFC"/>
    <w:rsid w:val="00200687"/>
    <w:rsid w:val="0020176F"/>
    <w:rsid w:val="002021EC"/>
    <w:rsid w:val="0020463C"/>
    <w:rsid w:val="0020676D"/>
    <w:rsid w:val="00213D47"/>
    <w:rsid w:val="0022039E"/>
    <w:rsid w:val="00225AAA"/>
    <w:rsid w:val="00227B90"/>
    <w:rsid w:val="00232028"/>
    <w:rsid w:val="00232E59"/>
    <w:rsid w:val="0023368E"/>
    <w:rsid w:val="00241167"/>
    <w:rsid w:val="002425EF"/>
    <w:rsid w:val="00242672"/>
    <w:rsid w:val="002444D9"/>
    <w:rsid w:val="002454D6"/>
    <w:rsid w:val="00245F92"/>
    <w:rsid w:val="00251A77"/>
    <w:rsid w:val="002529ED"/>
    <w:rsid w:val="002531DA"/>
    <w:rsid w:val="0025408D"/>
    <w:rsid w:val="002546F8"/>
    <w:rsid w:val="00255315"/>
    <w:rsid w:val="002555D3"/>
    <w:rsid w:val="00255E7D"/>
    <w:rsid w:val="00255EEA"/>
    <w:rsid w:val="00256481"/>
    <w:rsid w:val="00256641"/>
    <w:rsid w:val="00256D9B"/>
    <w:rsid w:val="00257A90"/>
    <w:rsid w:val="00261ED4"/>
    <w:rsid w:val="00263F3C"/>
    <w:rsid w:val="002641BF"/>
    <w:rsid w:val="00267AB8"/>
    <w:rsid w:val="00267E2C"/>
    <w:rsid w:val="00271AF1"/>
    <w:rsid w:val="0027231A"/>
    <w:rsid w:val="00272780"/>
    <w:rsid w:val="002778FE"/>
    <w:rsid w:val="00277EBB"/>
    <w:rsid w:val="002800DE"/>
    <w:rsid w:val="00282886"/>
    <w:rsid w:val="00282B91"/>
    <w:rsid w:val="00282DA9"/>
    <w:rsid w:val="002832A4"/>
    <w:rsid w:val="00283C56"/>
    <w:rsid w:val="00283F28"/>
    <w:rsid w:val="00287139"/>
    <w:rsid w:val="002903B1"/>
    <w:rsid w:val="00293290"/>
    <w:rsid w:val="00293296"/>
    <w:rsid w:val="00293A93"/>
    <w:rsid w:val="00294DDF"/>
    <w:rsid w:val="00296602"/>
    <w:rsid w:val="002968F5"/>
    <w:rsid w:val="002A2251"/>
    <w:rsid w:val="002A23F8"/>
    <w:rsid w:val="002A3AD5"/>
    <w:rsid w:val="002A50C0"/>
    <w:rsid w:val="002A578A"/>
    <w:rsid w:val="002A7681"/>
    <w:rsid w:val="002B06B4"/>
    <w:rsid w:val="002B6190"/>
    <w:rsid w:val="002B6A32"/>
    <w:rsid w:val="002C2E6C"/>
    <w:rsid w:val="002C5CAB"/>
    <w:rsid w:val="002C779F"/>
    <w:rsid w:val="002C780F"/>
    <w:rsid w:val="002D389A"/>
    <w:rsid w:val="002D3D04"/>
    <w:rsid w:val="002D40BC"/>
    <w:rsid w:val="002D779F"/>
    <w:rsid w:val="002E01B2"/>
    <w:rsid w:val="002E1373"/>
    <w:rsid w:val="002E1AEE"/>
    <w:rsid w:val="002E1CB5"/>
    <w:rsid w:val="002E63ED"/>
    <w:rsid w:val="002E7CA8"/>
    <w:rsid w:val="002F4A6C"/>
    <w:rsid w:val="002F7B1E"/>
    <w:rsid w:val="002F7BCA"/>
    <w:rsid w:val="00301ACD"/>
    <w:rsid w:val="00304583"/>
    <w:rsid w:val="00304A36"/>
    <w:rsid w:val="00304BE8"/>
    <w:rsid w:val="003071BB"/>
    <w:rsid w:val="00307F7C"/>
    <w:rsid w:val="003105F7"/>
    <w:rsid w:val="00311587"/>
    <w:rsid w:val="0031484C"/>
    <w:rsid w:val="00315FA4"/>
    <w:rsid w:val="00316D1C"/>
    <w:rsid w:val="00316F4C"/>
    <w:rsid w:val="003225A5"/>
    <w:rsid w:val="003228AA"/>
    <w:rsid w:val="003258CD"/>
    <w:rsid w:val="00326873"/>
    <w:rsid w:val="00327BB2"/>
    <w:rsid w:val="00330764"/>
    <w:rsid w:val="00330CA9"/>
    <w:rsid w:val="00330F91"/>
    <w:rsid w:val="0033117F"/>
    <w:rsid w:val="0033141A"/>
    <w:rsid w:val="003353FC"/>
    <w:rsid w:val="0033611E"/>
    <w:rsid w:val="0033632F"/>
    <w:rsid w:val="00337439"/>
    <w:rsid w:val="00340CFD"/>
    <w:rsid w:val="00341A74"/>
    <w:rsid w:val="00344432"/>
    <w:rsid w:val="00344685"/>
    <w:rsid w:val="00345BC7"/>
    <w:rsid w:val="00345DA7"/>
    <w:rsid w:val="00354735"/>
    <w:rsid w:val="00355C0A"/>
    <w:rsid w:val="0036027C"/>
    <w:rsid w:val="00360751"/>
    <w:rsid w:val="003610AB"/>
    <w:rsid w:val="00361FB7"/>
    <w:rsid w:val="003715D8"/>
    <w:rsid w:val="0037318E"/>
    <w:rsid w:val="00374243"/>
    <w:rsid w:val="003742FA"/>
    <w:rsid w:val="00374ADB"/>
    <w:rsid w:val="003759AD"/>
    <w:rsid w:val="0037615F"/>
    <w:rsid w:val="0037676F"/>
    <w:rsid w:val="00381DFD"/>
    <w:rsid w:val="00382231"/>
    <w:rsid w:val="00382644"/>
    <w:rsid w:val="00382783"/>
    <w:rsid w:val="00382BAB"/>
    <w:rsid w:val="003919AC"/>
    <w:rsid w:val="0039536E"/>
    <w:rsid w:val="00395C63"/>
    <w:rsid w:val="00396C87"/>
    <w:rsid w:val="003A0880"/>
    <w:rsid w:val="003A19F9"/>
    <w:rsid w:val="003A2D2F"/>
    <w:rsid w:val="003A5356"/>
    <w:rsid w:val="003A72C7"/>
    <w:rsid w:val="003A7C73"/>
    <w:rsid w:val="003B045C"/>
    <w:rsid w:val="003B0E16"/>
    <w:rsid w:val="003B1D3F"/>
    <w:rsid w:val="003B20BA"/>
    <w:rsid w:val="003B39FC"/>
    <w:rsid w:val="003B636A"/>
    <w:rsid w:val="003B7CA0"/>
    <w:rsid w:val="003C0965"/>
    <w:rsid w:val="003C0CB1"/>
    <w:rsid w:val="003C27CE"/>
    <w:rsid w:val="003C575A"/>
    <w:rsid w:val="003D029C"/>
    <w:rsid w:val="003D31AD"/>
    <w:rsid w:val="003D387F"/>
    <w:rsid w:val="003E039A"/>
    <w:rsid w:val="003E1BE5"/>
    <w:rsid w:val="003E1C90"/>
    <w:rsid w:val="003E3F1A"/>
    <w:rsid w:val="003F1C4C"/>
    <w:rsid w:val="003F1E10"/>
    <w:rsid w:val="003F1E39"/>
    <w:rsid w:val="003F4946"/>
    <w:rsid w:val="003F4AC8"/>
    <w:rsid w:val="003F5DE4"/>
    <w:rsid w:val="003F6167"/>
    <w:rsid w:val="00401C15"/>
    <w:rsid w:val="00401CE1"/>
    <w:rsid w:val="004059B0"/>
    <w:rsid w:val="00406492"/>
    <w:rsid w:val="004103F0"/>
    <w:rsid w:val="004116B0"/>
    <w:rsid w:val="00412D6E"/>
    <w:rsid w:val="004153F2"/>
    <w:rsid w:val="004155FF"/>
    <w:rsid w:val="00415975"/>
    <w:rsid w:val="00416745"/>
    <w:rsid w:val="0041783F"/>
    <w:rsid w:val="0042097E"/>
    <w:rsid w:val="00420BEF"/>
    <w:rsid w:val="0042471E"/>
    <w:rsid w:val="004256A9"/>
    <w:rsid w:val="00425B5C"/>
    <w:rsid w:val="00425C6B"/>
    <w:rsid w:val="004267E2"/>
    <w:rsid w:val="00427600"/>
    <w:rsid w:val="00427A4C"/>
    <w:rsid w:val="00430DAF"/>
    <w:rsid w:val="004349B9"/>
    <w:rsid w:val="00434B8F"/>
    <w:rsid w:val="00435075"/>
    <w:rsid w:val="00436221"/>
    <w:rsid w:val="00436781"/>
    <w:rsid w:val="00436C2A"/>
    <w:rsid w:val="00437080"/>
    <w:rsid w:val="00437C5E"/>
    <w:rsid w:val="004400EC"/>
    <w:rsid w:val="004409C9"/>
    <w:rsid w:val="00443D87"/>
    <w:rsid w:val="00443DC9"/>
    <w:rsid w:val="00443F59"/>
    <w:rsid w:val="004474B0"/>
    <w:rsid w:val="00450C0B"/>
    <w:rsid w:val="00451D2C"/>
    <w:rsid w:val="00453EFC"/>
    <w:rsid w:val="00456547"/>
    <w:rsid w:val="00460A09"/>
    <w:rsid w:val="004618CF"/>
    <w:rsid w:val="00461CE1"/>
    <w:rsid w:val="00463EF7"/>
    <w:rsid w:val="00466134"/>
    <w:rsid w:val="00481D81"/>
    <w:rsid w:val="00482CA8"/>
    <w:rsid w:val="00482FE7"/>
    <w:rsid w:val="004831A6"/>
    <w:rsid w:val="004862B6"/>
    <w:rsid w:val="00486486"/>
    <w:rsid w:val="00492614"/>
    <w:rsid w:val="00493B43"/>
    <w:rsid w:val="0049529F"/>
    <w:rsid w:val="00497404"/>
    <w:rsid w:val="004A17A0"/>
    <w:rsid w:val="004A396F"/>
    <w:rsid w:val="004B4A2E"/>
    <w:rsid w:val="004B5018"/>
    <w:rsid w:val="004B5188"/>
    <w:rsid w:val="004B6910"/>
    <w:rsid w:val="004B7394"/>
    <w:rsid w:val="004C0D1A"/>
    <w:rsid w:val="004C5401"/>
    <w:rsid w:val="004D0DC5"/>
    <w:rsid w:val="004D3D36"/>
    <w:rsid w:val="004D4BEB"/>
    <w:rsid w:val="004E0624"/>
    <w:rsid w:val="004E0C14"/>
    <w:rsid w:val="004E230E"/>
    <w:rsid w:val="004E58C2"/>
    <w:rsid w:val="004E6AE0"/>
    <w:rsid w:val="004F13DD"/>
    <w:rsid w:val="004F2259"/>
    <w:rsid w:val="004F364B"/>
    <w:rsid w:val="004F4C2F"/>
    <w:rsid w:val="004F5288"/>
    <w:rsid w:val="004F67F2"/>
    <w:rsid w:val="005006FF"/>
    <w:rsid w:val="00500BAE"/>
    <w:rsid w:val="005010F9"/>
    <w:rsid w:val="00501EFE"/>
    <w:rsid w:val="0050211F"/>
    <w:rsid w:val="00502983"/>
    <w:rsid w:val="00503AF9"/>
    <w:rsid w:val="005125C5"/>
    <w:rsid w:val="00512FD5"/>
    <w:rsid w:val="00514995"/>
    <w:rsid w:val="00515855"/>
    <w:rsid w:val="00515DF0"/>
    <w:rsid w:val="005160BA"/>
    <w:rsid w:val="0051764D"/>
    <w:rsid w:val="00517A80"/>
    <w:rsid w:val="0052013B"/>
    <w:rsid w:val="00523671"/>
    <w:rsid w:val="00526505"/>
    <w:rsid w:val="00526A91"/>
    <w:rsid w:val="00526E00"/>
    <w:rsid w:val="00530B43"/>
    <w:rsid w:val="0053265D"/>
    <w:rsid w:val="00534049"/>
    <w:rsid w:val="00534CB2"/>
    <w:rsid w:val="0053536C"/>
    <w:rsid w:val="0053652E"/>
    <w:rsid w:val="00536E64"/>
    <w:rsid w:val="005371D9"/>
    <w:rsid w:val="00542910"/>
    <w:rsid w:val="00543330"/>
    <w:rsid w:val="00546B25"/>
    <w:rsid w:val="00550E36"/>
    <w:rsid w:val="005517D7"/>
    <w:rsid w:val="00551E56"/>
    <w:rsid w:val="00552448"/>
    <w:rsid w:val="005528F8"/>
    <w:rsid w:val="00552D62"/>
    <w:rsid w:val="00553141"/>
    <w:rsid w:val="00553CBD"/>
    <w:rsid w:val="00554510"/>
    <w:rsid w:val="005545C4"/>
    <w:rsid w:val="0055506A"/>
    <w:rsid w:val="00556E83"/>
    <w:rsid w:val="00561A81"/>
    <w:rsid w:val="0056204E"/>
    <w:rsid w:val="0056211A"/>
    <w:rsid w:val="00562E3A"/>
    <w:rsid w:val="0056300A"/>
    <w:rsid w:val="00563C01"/>
    <w:rsid w:val="00565943"/>
    <w:rsid w:val="005670DE"/>
    <w:rsid w:val="00572119"/>
    <w:rsid w:val="00575CDC"/>
    <w:rsid w:val="0057630F"/>
    <w:rsid w:val="00577EE5"/>
    <w:rsid w:val="00580146"/>
    <w:rsid w:val="0058136C"/>
    <w:rsid w:val="005818D0"/>
    <w:rsid w:val="00582769"/>
    <w:rsid w:val="00582CE2"/>
    <w:rsid w:val="00584D1D"/>
    <w:rsid w:val="00585D52"/>
    <w:rsid w:val="00585EA8"/>
    <w:rsid w:val="00585F8D"/>
    <w:rsid w:val="0059099E"/>
    <w:rsid w:val="005911EB"/>
    <w:rsid w:val="00591AC0"/>
    <w:rsid w:val="00591D3B"/>
    <w:rsid w:val="00595CF5"/>
    <w:rsid w:val="005A02DF"/>
    <w:rsid w:val="005A3942"/>
    <w:rsid w:val="005A59DD"/>
    <w:rsid w:val="005A649B"/>
    <w:rsid w:val="005A77B2"/>
    <w:rsid w:val="005A7C42"/>
    <w:rsid w:val="005A7F54"/>
    <w:rsid w:val="005B0008"/>
    <w:rsid w:val="005B2944"/>
    <w:rsid w:val="005B594B"/>
    <w:rsid w:val="005B6CDC"/>
    <w:rsid w:val="005C1E8C"/>
    <w:rsid w:val="005C6D9B"/>
    <w:rsid w:val="005D36A0"/>
    <w:rsid w:val="005D6AE3"/>
    <w:rsid w:val="005E0CE4"/>
    <w:rsid w:val="005E1931"/>
    <w:rsid w:val="005E60AA"/>
    <w:rsid w:val="005E7164"/>
    <w:rsid w:val="005F259C"/>
    <w:rsid w:val="005F3C03"/>
    <w:rsid w:val="005F3C19"/>
    <w:rsid w:val="005F4C1F"/>
    <w:rsid w:val="005F638C"/>
    <w:rsid w:val="005F6537"/>
    <w:rsid w:val="005F757C"/>
    <w:rsid w:val="0060010C"/>
    <w:rsid w:val="00600C71"/>
    <w:rsid w:val="00601D2A"/>
    <w:rsid w:val="006020CB"/>
    <w:rsid w:val="00602DB8"/>
    <w:rsid w:val="006047F2"/>
    <w:rsid w:val="00605FFF"/>
    <w:rsid w:val="006116E2"/>
    <w:rsid w:val="00613486"/>
    <w:rsid w:val="006136B9"/>
    <w:rsid w:val="0061505B"/>
    <w:rsid w:val="00616169"/>
    <w:rsid w:val="00617FCE"/>
    <w:rsid w:val="00620418"/>
    <w:rsid w:val="006245C4"/>
    <w:rsid w:val="00625D6D"/>
    <w:rsid w:val="00626F3E"/>
    <w:rsid w:val="00634705"/>
    <w:rsid w:val="00635512"/>
    <w:rsid w:val="00636CC9"/>
    <w:rsid w:val="00637513"/>
    <w:rsid w:val="0064224B"/>
    <w:rsid w:val="00643D30"/>
    <w:rsid w:val="0064542E"/>
    <w:rsid w:val="00647B2A"/>
    <w:rsid w:val="006510CE"/>
    <w:rsid w:val="00651FBF"/>
    <w:rsid w:val="00654BDC"/>
    <w:rsid w:val="00656BFB"/>
    <w:rsid w:val="00657010"/>
    <w:rsid w:val="006577DD"/>
    <w:rsid w:val="00660A15"/>
    <w:rsid w:val="00667364"/>
    <w:rsid w:val="006705CB"/>
    <w:rsid w:val="0067252A"/>
    <w:rsid w:val="00675230"/>
    <w:rsid w:val="006753E7"/>
    <w:rsid w:val="00680DDC"/>
    <w:rsid w:val="006811B6"/>
    <w:rsid w:val="006816A1"/>
    <w:rsid w:val="00684506"/>
    <w:rsid w:val="00684874"/>
    <w:rsid w:val="0068623A"/>
    <w:rsid w:val="006869EC"/>
    <w:rsid w:val="00691A19"/>
    <w:rsid w:val="00692D6D"/>
    <w:rsid w:val="0069354A"/>
    <w:rsid w:val="00696055"/>
    <w:rsid w:val="00696205"/>
    <w:rsid w:val="006A1B0D"/>
    <w:rsid w:val="006A2549"/>
    <w:rsid w:val="006A2CCB"/>
    <w:rsid w:val="006A3FC2"/>
    <w:rsid w:val="006A4747"/>
    <w:rsid w:val="006A4C3A"/>
    <w:rsid w:val="006A515E"/>
    <w:rsid w:val="006A5C3E"/>
    <w:rsid w:val="006B0C72"/>
    <w:rsid w:val="006B17C0"/>
    <w:rsid w:val="006B2E8B"/>
    <w:rsid w:val="006B6723"/>
    <w:rsid w:val="006B6B61"/>
    <w:rsid w:val="006C1CAE"/>
    <w:rsid w:val="006C5D63"/>
    <w:rsid w:val="006D0B85"/>
    <w:rsid w:val="006D22EA"/>
    <w:rsid w:val="006D3564"/>
    <w:rsid w:val="006D6F3E"/>
    <w:rsid w:val="006E029A"/>
    <w:rsid w:val="006E102B"/>
    <w:rsid w:val="006E36CA"/>
    <w:rsid w:val="006E435F"/>
    <w:rsid w:val="006E4896"/>
    <w:rsid w:val="006E4E8F"/>
    <w:rsid w:val="006E5B77"/>
    <w:rsid w:val="006E798D"/>
    <w:rsid w:val="006F1CA5"/>
    <w:rsid w:val="006F2EEE"/>
    <w:rsid w:val="006F2FF9"/>
    <w:rsid w:val="006F3AC6"/>
    <w:rsid w:val="006F5154"/>
    <w:rsid w:val="006F593F"/>
    <w:rsid w:val="006F6CF5"/>
    <w:rsid w:val="006F7590"/>
    <w:rsid w:val="006F75E8"/>
    <w:rsid w:val="00700A96"/>
    <w:rsid w:val="00700CD1"/>
    <w:rsid w:val="00702873"/>
    <w:rsid w:val="00703384"/>
    <w:rsid w:val="00704C69"/>
    <w:rsid w:val="007059A1"/>
    <w:rsid w:val="00705C1D"/>
    <w:rsid w:val="007114E5"/>
    <w:rsid w:val="0071165D"/>
    <w:rsid w:val="00711E32"/>
    <w:rsid w:val="0071219D"/>
    <w:rsid w:val="007150B7"/>
    <w:rsid w:val="00715FA9"/>
    <w:rsid w:val="007164D7"/>
    <w:rsid w:val="007213E0"/>
    <w:rsid w:val="007216A3"/>
    <w:rsid w:val="007235C7"/>
    <w:rsid w:val="007236DC"/>
    <w:rsid w:val="00723854"/>
    <w:rsid w:val="00724361"/>
    <w:rsid w:val="00727DE0"/>
    <w:rsid w:val="007307CF"/>
    <w:rsid w:val="00731F80"/>
    <w:rsid w:val="00732C14"/>
    <w:rsid w:val="00734B35"/>
    <w:rsid w:val="0073724E"/>
    <w:rsid w:val="0073726D"/>
    <w:rsid w:val="007418F3"/>
    <w:rsid w:val="00741A21"/>
    <w:rsid w:val="00744301"/>
    <w:rsid w:val="00745A8C"/>
    <w:rsid w:val="00745ECF"/>
    <w:rsid w:val="00750A06"/>
    <w:rsid w:val="00750A86"/>
    <w:rsid w:val="007541DD"/>
    <w:rsid w:val="00761861"/>
    <w:rsid w:val="0076466A"/>
    <w:rsid w:val="00766662"/>
    <w:rsid w:val="00770DA6"/>
    <w:rsid w:val="00772AC4"/>
    <w:rsid w:val="00776AB6"/>
    <w:rsid w:val="00781B7C"/>
    <w:rsid w:val="007827AA"/>
    <w:rsid w:val="00787196"/>
    <w:rsid w:val="007878F1"/>
    <w:rsid w:val="00793260"/>
    <w:rsid w:val="00794D2E"/>
    <w:rsid w:val="00794E34"/>
    <w:rsid w:val="007962B2"/>
    <w:rsid w:val="007A1136"/>
    <w:rsid w:val="007A26ED"/>
    <w:rsid w:val="007A4EC5"/>
    <w:rsid w:val="007A4FCA"/>
    <w:rsid w:val="007B037E"/>
    <w:rsid w:val="007B03C1"/>
    <w:rsid w:val="007B1651"/>
    <w:rsid w:val="007B1739"/>
    <w:rsid w:val="007B300D"/>
    <w:rsid w:val="007B49B8"/>
    <w:rsid w:val="007B4B44"/>
    <w:rsid w:val="007B4F41"/>
    <w:rsid w:val="007C072B"/>
    <w:rsid w:val="007C15FF"/>
    <w:rsid w:val="007C4B54"/>
    <w:rsid w:val="007C4D1A"/>
    <w:rsid w:val="007C6A67"/>
    <w:rsid w:val="007D1AF5"/>
    <w:rsid w:val="007D330B"/>
    <w:rsid w:val="007D4174"/>
    <w:rsid w:val="007E0D54"/>
    <w:rsid w:val="007E309A"/>
    <w:rsid w:val="007E3D6E"/>
    <w:rsid w:val="007E42CB"/>
    <w:rsid w:val="007E4B1A"/>
    <w:rsid w:val="007F2C5C"/>
    <w:rsid w:val="007F5F85"/>
    <w:rsid w:val="0080010E"/>
    <w:rsid w:val="00802004"/>
    <w:rsid w:val="00802CD7"/>
    <w:rsid w:val="00802D26"/>
    <w:rsid w:val="00803053"/>
    <w:rsid w:val="00804B1E"/>
    <w:rsid w:val="00805148"/>
    <w:rsid w:val="00805949"/>
    <w:rsid w:val="00805EAD"/>
    <w:rsid w:val="00810B92"/>
    <w:rsid w:val="00810DD1"/>
    <w:rsid w:val="00810F82"/>
    <w:rsid w:val="00810F8A"/>
    <w:rsid w:val="0081226E"/>
    <w:rsid w:val="00812FC0"/>
    <w:rsid w:val="00814C87"/>
    <w:rsid w:val="008153BB"/>
    <w:rsid w:val="00816EC4"/>
    <w:rsid w:val="00817148"/>
    <w:rsid w:val="008217FE"/>
    <w:rsid w:val="00822CFD"/>
    <w:rsid w:val="008233C1"/>
    <w:rsid w:val="00824F5A"/>
    <w:rsid w:val="00825486"/>
    <w:rsid w:val="00827B51"/>
    <w:rsid w:val="00830180"/>
    <w:rsid w:val="008301FD"/>
    <w:rsid w:val="00830679"/>
    <w:rsid w:val="00832408"/>
    <w:rsid w:val="00835E52"/>
    <w:rsid w:val="008366CD"/>
    <w:rsid w:val="00840104"/>
    <w:rsid w:val="0084085C"/>
    <w:rsid w:val="00841C1B"/>
    <w:rsid w:val="008427DC"/>
    <w:rsid w:val="00845598"/>
    <w:rsid w:val="00850D2B"/>
    <w:rsid w:val="0085163B"/>
    <w:rsid w:val="00851BC7"/>
    <w:rsid w:val="008549FA"/>
    <w:rsid w:val="00857FAF"/>
    <w:rsid w:val="00861912"/>
    <w:rsid w:val="00861E2C"/>
    <w:rsid w:val="0086224B"/>
    <w:rsid w:val="0086262E"/>
    <w:rsid w:val="008655E0"/>
    <w:rsid w:val="00867250"/>
    <w:rsid w:val="00871C84"/>
    <w:rsid w:val="00875094"/>
    <w:rsid w:val="008841BE"/>
    <w:rsid w:val="00884C02"/>
    <w:rsid w:val="00884F86"/>
    <w:rsid w:val="008867C3"/>
    <w:rsid w:val="00887137"/>
    <w:rsid w:val="00890394"/>
    <w:rsid w:val="0089059E"/>
    <w:rsid w:val="008906A2"/>
    <w:rsid w:val="0089130F"/>
    <w:rsid w:val="008917B0"/>
    <w:rsid w:val="00894006"/>
    <w:rsid w:val="008973C0"/>
    <w:rsid w:val="008A4733"/>
    <w:rsid w:val="008A48F7"/>
    <w:rsid w:val="008A6C5E"/>
    <w:rsid w:val="008A6E46"/>
    <w:rsid w:val="008B13E2"/>
    <w:rsid w:val="008B20FA"/>
    <w:rsid w:val="008B2208"/>
    <w:rsid w:val="008B27EF"/>
    <w:rsid w:val="008B5A1B"/>
    <w:rsid w:val="008B773E"/>
    <w:rsid w:val="008C31A7"/>
    <w:rsid w:val="008C390F"/>
    <w:rsid w:val="008C45B9"/>
    <w:rsid w:val="008C4970"/>
    <w:rsid w:val="008C569D"/>
    <w:rsid w:val="008D2261"/>
    <w:rsid w:val="008D42A1"/>
    <w:rsid w:val="008D57B1"/>
    <w:rsid w:val="008D6068"/>
    <w:rsid w:val="008D6819"/>
    <w:rsid w:val="008D72CF"/>
    <w:rsid w:val="008E170C"/>
    <w:rsid w:val="008E2C9B"/>
    <w:rsid w:val="008E391F"/>
    <w:rsid w:val="008E4BCC"/>
    <w:rsid w:val="008E4F0E"/>
    <w:rsid w:val="008F0A20"/>
    <w:rsid w:val="008F0B9F"/>
    <w:rsid w:val="008F1FB2"/>
    <w:rsid w:val="008F489F"/>
    <w:rsid w:val="008F4A48"/>
    <w:rsid w:val="008F645F"/>
    <w:rsid w:val="00900435"/>
    <w:rsid w:val="009028D5"/>
    <w:rsid w:val="00903B31"/>
    <w:rsid w:val="00905967"/>
    <w:rsid w:val="009070B9"/>
    <w:rsid w:val="00911F2C"/>
    <w:rsid w:val="00912AA1"/>
    <w:rsid w:val="00914FA2"/>
    <w:rsid w:val="00915ADC"/>
    <w:rsid w:val="00915C75"/>
    <w:rsid w:val="00916206"/>
    <w:rsid w:val="009165B2"/>
    <w:rsid w:val="00921016"/>
    <w:rsid w:val="00923493"/>
    <w:rsid w:val="00923F06"/>
    <w:rsid w:val="009240FB"/>
    <w:rsid w:val="009321A2"/>
    <w:rsid w:val="00932384"/>
    <w:rsid w:val="00933158"/>
    <w:rsid w:val="00933750"/>
    <w:rsid w:val="00933A79"/>
    <w:rsid w:val="009357D5"/>
    <w:rsid w:val="009357F8"/>
    <w:rsid w:val="0093694C"/>
    <w:rsid w:val="00937DFF"/>
    <w:rsid w:val="00940DE1"/>
    <w:rsid w:val="00945455"/>
    <w:rsid w:val="00945DE2"/>
    <w:rsid w:val="009461AC"/>
    <w:rsid w:val="00946252"/>
    <w:rsid w:val="00946932"/>
    <w:rsid w:val="0095147A"/>
    <w:rsid w:val="00956177"/>
    <w:rsid w:val="0096113E"/>
    <w:rsid w:val="00965EEA"/>
    <w:rsid w:val="00966DE4"/>
    <w:rsid w:val="0096770C"/>
    <w:rsid w:val="00967A0D"/>
    <w:rsid w:val="00971DAE"/>
    <w:rsid w:val="009771BF"/>
    <w:rsid w:val="00977657"/>
    <w:rsid w:val="00977D5D"/>
    <w:rsid w:val="00982574"/>
    <w:rsid w:val="00983541"/>
    <w:rsid w:val="00985239"/>
    <w:rsid w:val="00985E57"/>
    <w:rsid w:val="00986DEB"/>
    <w:rsid w:val="009902FF"/>
    <w:rsid w:val="0099457D"/>
    <w:rsid w:val="00996F61"/>
    <w:rsid w:val="009A0789"/>
    <w:rsid w:val="009A0BA5"/>
    <w:rsid w:val="009A1CB5"/>
    <w:rsid w:val="009A23CA"/>
    <w:rsid w:val="009A7031"/>
    <w:rsid w:val="009B3177"/>
    <w:rsid w:val="009B7DFA"/>
    <w:rsid w:val="009C0FAB"/>
    <w:rsid w:val="009C1411"/>
    <w:rsid w:val="009C1474"/>
    <w:rsid w:val="009C180E"/>
    <w:rsid w:val="009C2045"/>
    <w:rsid w:val="009C3B03"/>
    <w:rsid w:val="009C5DCF"/>
    <w:rsid w:val="009C5E33"/>
    <w:rsid w:val="009C7666"/>
    <w:rsid w:val="009D1D60"/>
    <w:rsid w:val="009D360F"/>
    <w:rsid w:val="009D37C1"/>
    <w:rsid w:val="009D3B57"/>
    <w:rsid w:val="009D5D53"/>
    <w:rsid w:val="009D70A8"/>
    <w:rsid w:val="009D7852"/>
    <w:rsid w:val="009E1F7C"/>
    <w:rsid w:val="009E5A47"/>
    <w:rsid w:val="009E739A"/>
    <w:rsid w:val="009E771E"/>
    <w:rsid w:val="009F427E"/>
    <w:rsid w:val="009F45A5"/>
    <w:rsid w:val="009F5907"/>
    <w:rsid w:val="009F69BF"/>
    <w:rsid w:val="009F7F13"/>
    <w:rsid w:val="00A001F1"/>
    <w:rsid w:val="00A00A4D"/>
    <w:rsid w:val="00A0123B"/>
    <w:rsid w:val="00A042BF"/>
    <w:rsid w:val="00A043B2"/>
    <w:rsid w:val="00A04DFD"/>
    <w:rsid w:val="00A07FB2"/>
    <w:rsid w:val="00A103CC"/>
    <w:rsid w:val="00A1044B"/>
    <w:rsid w:val="00A11C1B"/>
    <w:rsid w:val="00A130CE"/>
    <w:rsid w:val="00A1361E"/>
    <w:rsid w:val="00A162E7"/>
    <w:rsid w:val="00A227AC"/>
    <w:rsid w:val="00A23EEB"/>
    <w:rsid w:val="00A23FE4"/>
    <w:rsid w:val="00A266BB"/>
    <w:rsid w:val="00A26AA6"/>
    <w:rsid w:val="00A27C65"/>
    <w:rsid w:val="00A3061D"/>
    <w:rsid w:val="00A31305"/>
    <w:rsid w:val="00A31DF9"/>
    <w:rsid w:val="00A31EAB"/>
    <w:rsid w:val="00A3254A"/>
    <w:rsid w:val="00A34E10"/>
    <w:rsid w:val="00A367F2"/>
    <w:rsid w:val="00A36904"/>
    <w:rsid w:val="00A36D10"/>
    <w:rsid w:val="00A36D60"/>
    <w:rsid w:val="00A37615"/>
    <w:rsid w:val="00A37D56"/>
    <w:rsid w:val="00A37E21"/>
    <w:rsid w:val="00A404FE"/>
    <w:rsid w:val="00A409CF"/>
    <w:rsid w:val="00A43F47"/>
    <w:rsid w:val="00A444D8"/>
    <w:rsid w:val="00A457DB"/>
    <w:rsid w:val="00A45FCB"/>
    <w:rsid w:val="00A521F8"/>
    <w:rsid w:val="00A530EB"/>
    <w:rsid w:val="00A54BD0"/>
    <w:rsid w:val="00A5657B"/>
    <w:rsid w:val="00A5770B"/>
    <w:rsid w:val="00A660DA"/>
    <w:rsid w:val="00A663F1"/>
    <w:rsid w:val="00A67004"/>
    <w:rsid w:val="00A702FE"/>
    <w:rsid w:val="00A71529"/>
    <w:rsid w:val="00A71B65"/>
    <w:rsid w:val="00A7455E"/>
    <w:rsid w:val="00A77309"/>
    <w:rsid w:val="00A81FA1"/>
    <w:rsid w:val="00A826CD"/>
    <w:rsid w:val="00A8333B"/>
    <w:rsid w:val="00A83EAE"/>
    <w:rsid w:val="00A84BB6"/>
    <w:rsid w:val="00A93B7B"/>
    <w:rsid w:val="00A96C1D"/>
    <w:rsid w:val="00AA3C90"/>
    <w:rsid w:val="00AA6095"/>
    <w:rsid w:val="00AA64F0"/>
    <w:rsid w:val="00AA6B27"/>
    <w:rsid w:val="00AA75E1"/>
    <w:rsid w:val="00AA7998"/>
    <w:rsid w:val="00AB03F7"/>
    <w:rsid w:val="00AB0780"/>
    <w:rsid w:val="00AB099E"/>
    <w:rsid w:val="00AB0C0B"/>
    <w:rsid w:val="00AB2FA9"/>
    <w:rsid w:val="00AC1290"/>
    <w:rsid w:val="00AC5C7B"/>
    <w:rsid w:val="00AC5FCD"/>
    <w:rsid w:val="00AD0E4C"/>
    <w:rsid w:val="00AD56F2"/>
    <w:rsid w:val="00AD58C5"/>
    <w:rsid w:val="00AE4A25"/>
    <w:rsid w:val="00AE53D9"/>
    <w:rsid w:val="00AF06ED"/>
    <w:rsid w:val="00AF748D"/>
    <w:rsid w:val="00B02911"/>
    <w:rsid w:val="00B03FE4"/>
    <w:rsid w:val="00B04BE7"/>
    <w:rsid w:val="00B05EC5"/>
    <w:rsid w:val="00B10E97"/>
    <w:rsid w:val="00B15EA1"/>
    <w:rsid w:val="00B16166"/>
    <w:rsid w:val="00B2041E"/>
    <w:rsid w:val="00B20BC9"/>
    <w:rsid w:val="00B240C0"/>
    <w:rsid w:val="00B25C46"/>
    <w:rsid w:val="00B25E73"/>
    <w:rsid w:val="00B263E8"/>
    <w:rsid w:val="00B27363"/>
    <w:rsid w:val="00B300C2"/>
    <w:rsid w:val="00B31222"/>
    <w:rsid w:val="00B3152F"/>
    <w:rsid w:val="00B3769B"/>
    <w:rsid w:val="00B41681"/>
    <w:rsid w:val="00B42502"/>
    <w:rsid w:val="00B425B9"/>
    <w:rsid w:val="00B42E07"/>
    <w:rsid w:val="00B444DD"/>
    <w:rsid w:val="00B44E0D"/>
    <w:rsid w:val="00B46B2F"/>
    <w:rsid w:val="00B47322"/>
    <w:rsid w:val="00B50E96"/>
    <w:rsid w:val="00B54CBE"/>
    <w:rsid w:val="00B57FB8"/>
    <w:rsid w:val="00B604C0"/>
    <w:rsid w:val="00B610D5"/>
    <w:rsid w:val="00B624B3"/>
    <w:rsid w:val="00B63181"/>
    <w:rsid w:val="00B6363C"/>
    <w:rsid w:val="00B64065"/>
    <w:rsid w:val="00B65A26"/>
    <w:rsid w:val="00B65B64"/>
    <w:rsid w:val="00B72161"/>
    <w:rsid w:val="00B7351E"/>
    <w:rsid w:val="00B73AF1"/>
    <w:rsid w:val="00B744BD"/>
    <w:rsid w:val="00B751A8"/>
    <w:rsid w:val="00B8033A"/>
    <w:rsid w:val="00B80B75"/>
    <w:rsid w:val="00B81F30"/>
    <w:rsid w:val="00B82B2D"/>
    <w:rsid w:val="00B83FEA"/>
    <w:rsid w:val="00B84219"/>
    <w:rsid w:val="00B87F3E"/>
    <w:rsid w:val="00B912F9"/>
    <w:rsid w:val="00B933B2"/>
    <w:rsid w:val="00B94035"/>
    <w:rsid w:val="00B956BD"/>
    <w:rsid w:val="00B95DBF"/>
    <w:rsid w:val="00BA0A62"/>
    <w:rsid w:val="00BA0AF7"/>
    <w:rsid w:val="00BA15F1"/>
    <w:rsid w:val="00BA1D74"/>
    <w:rsid w:val="00BB065E"/>
    <w:rsid w:val="00BB38FC"/>
    <w:rsid w:val="00BB4EE8"/>
    <w:rsid w:val="00BB580B"/>
    <w:rsid w:val="00BB5A1C"/>
    <w:rsid w:val="00BC083C"/>
    <w:rsid w:val="00BC2A1B"/>
    <w:rsid w:val="00BC3DBA"/>
    <w:rsid w:val="00BC766E"/>
    <w:rsid w:val="00BC7C4C"/>
    <w:rsid w:val="00BD1B88"/>
    <w:rsid w:val="00BD41CA"/>
    <w:rsid w:val="00BD430C"/>
    <w:rsid w:val="00BD4E80"/>
    <w:rsid w:val="00BD5986"/>
    <w:rsid w:val="00BE04F3"/>
    <w:rsid w:val="00BE23C6"/>
    <w:rsid w:val="00BE2C7F"/>
    <w:rsid w:val="00BE4FA3"/>
    <w:rsid w:val="00BE5797"/>
    <w:rsid w:val="00BE638D"/>
    <w:rsid w:val="00BF03E0"/>
    <w:rsid w:val="00BF4217"/>
    <w:rsid w:val="00BF50DD"/>
    <w:rsid w:val="00BF5629"/>
    <w:rsid w:val="00BF6161"/>
    <w:rsid w:val="00BF6C23"/>
    <w:rsid w:val="00C007FC"/>
    <w:rsid w:val="00C05727"/>
    <w:rsid w:val="00C071E6"/>
    <w:rsid w:val="00C07A2D"/>
    <w:rsid w:val="00C20591"/>
    <w:rsid w:val="00C20685"/>
    <w:rsid w:val="00C217B5"/>
    <w:rsid w:val="00C224AA"/>
    <w:rsid w:val="00C24567"/>
    <w:rsid w:val="00C249CB"/>
    <w:rsid w:val="00C26C30"/>
    <w:rsid w:val="00C27625"/>
    <w:rsid w:val="00C27672"/>
    <w:rsid w:val="00C325D7"/>
    <w:rsid w:val="00C33B1A"/>
    <w:rsid w:val="00C34BA5"/>
    <w:rsid w:val="00C35038"/>
    <w:rsid w:val="00C3576B"/>
    <w:rsid w:val="00C40F87"/>
    <w:rsid w:val="00C414B9"/>
    <w:rsid w:val="00C43007"/>
    <w:rsid w:val="00C438C3"/>
    <w:rsid w:val="00C442EC"/>
    <w:rsid w:val="00C4534B"/>
    <w:rsid w:val="00C53466"/>
    <w:rsid w:val="00C5463C"/>
    <w:rsid w:val="00C54FBD"/>
    <w:rsid w:val="00C55D68"/>
    <w:rsid w:val="00C567B4"/>
    <w:rsid w:val="00C61CDB"/>
    <w:rsid w:val="00C64466"/>
    <w:rsid w:val="00C65E33"/>
    <w:rsid w:val="00C67A12"/>
    <w:rsid w:val="00C70A6F"/>
    <w:rsid w:val="00C71EA0"/>
    <w:rsid w:val="00C723E4"/>
    <w:rsid w:val="00C73A96"/>
    <w:rsid w:val="00C755AB"/>
    <w:rsid w:val="00C8041E"/>
    <w:rsid w:val="00C80BD1"/>
    <w:rsid w:val="00C8101D"/>
    <w:rsid w:val="00C810C4"/>
    <w:rsid w:val="00C9012D"/>
    <w:rsid w:val="00C92284"/>
    <w:rsid w:val="00C922C6"/>
    <w:rsid w:val="00C9464E"/>
    <w:rsid w:val="00C967CD"/>
    <w:rsid w:val="00CA0D78"/>
    <w:rsid w:val="00CA2006"/>
    <w:rsid w:val="00CA27BC"/>
    <w:rsid w:val="00CA657A"/>
    <w:rsid w:val="00CA7349"/>
    <w:rsid w:val="00CA7A08"/>
    <w:rsid w:val="00CB0653"/>
    <w:rsid w:val="00CB21A0"/>
    <w:rsid w:val="00CB4031"/>
    <w:rsid w:val="00CB5BFC"/>
    <w:rsid w:val="00CB69E3"/>
    <w:rsid w:val="00CB71B6"/>
    <w:rsid w:val="00CC033E"/>
    <w:rsid w:val="00CC390F"/>
    <w:rsid w:val="00CC459A"/>
    <w:rsid w:val="00CD1FAD"/>
    <w:rsid w:val="00CD3D04"/>
    <w:rsid w:val="00CD47E0"/>
    <w:rsid w:val="00CD76C7"/>
    <w:rsid w:val="00CE1576"/>
    <w:rsid w:val="00CE39A9"/>
    <w:rsid w:val="00CE525D"/>
    <w:rsid w:val="00CE6AE6"/>
    <w:rsid w:val="00CF25D8"/>
    <w:rsid w:val="00CF3BB3"/>
    <w:rsid w:val="00CF44E2"/>
    <w:rsid w:val="00D001E8"/>
    <w:rsid w:val="00D0044B"/>
    <w:rsid w:val="00D004CB"/>
    <w:rsid w:val="00D01FEF"/>
    <w:rsid w:val="00D024C4"/>
    <w:rsid w:val="00D05268"/>
    <w:rsid w:val="00D07E2D"/>
    <w:rsid w:val="00D10AB1"/>
    <w:rsid w:val="00D10C9C"/>
    <w:rsid w:val="00D11192"/>
    <w:rsid w:val="00D122DE"/>
    <w:rsid w:val="00D12B2D"/>
    <w:rsid w:val="00D23C7B"/>
    <w:rsid w:val="00D3037C"/>
    <w:rsid w:val="00D34B2B"/>
    <w:rsid w:val="00D35331"/>
    <w:rsid w:val="00D3634E"/>
    <w:rsid w:val="00D4040D"/>
    <w:rsid w:val="00D405DE"/>
    <w:rsid w:val="00D5215C"/>
    <w:rsid w:val="00D538DE"/>
    <w:rsid w:val="00D53D12"/>
    <w:rsid w:val="00D5438A"/>
    <w:rsid w:val="00D5662D"/>
    <w:rsid w:val="00D60189"/>
    <w:rsid w:val="00D60F3C"/>
    <w:rsid w:val="00D612D9"/>
    <w:rsid w:val="00D61F8D"/>
    <w:rsid w:val="00D62E77"/>
    <w:rsid w:val="00D63B60"/>
    <w:rsid w:val="00D6471D"/>
    <w:rsid w:val="00D70933"/>
    <w:rsid w:val="00D7183D"/>
    <w:rsid w:val="00D72A3E"/>
    <w:rsid w:val="00D73E2F"/>
    <w:rsid w:val="00D745BB"/>
    <w:rsid w:val="00D74F85"/>
    <w:rsid w:val="00D75F66"/>
    <w:rsid w:val="00D7667E"/>
    <w:rsid w:val="00D778E6"/>
    <w:rsid w:val="00D8169E"/>
    <w:rsid w:val="00D8558B"/>
    <w:rsid w:val="00D871CD"/>
    <w:rsid w:val="00D90E6D"/>
    <w:rsid w:val="00D90EB9"/>
    <w:rsid w:val="00D93AAD"/>
    <w:rsid w:val="00D95AFA"/>
    <w:rsid w:val="00D973A6"/>
    <w:rsid w:val="00D97567"/>
    <w:rsid w:val="00DA2D72"/>
    <w:rsid w:val="00DA43F1"/>
    <w:rsid w:val="00DA63ED"/>
    <w:rsid w:val="00DA7777"/>
    <w:rsid w:val="00DB0FA7"/>
    <w:rsid w:val="00DB16E4"/>
    <w:rsid w:val="00DB3029"/>
    <w:rsid w:val="00DB435C"/>
    <w:rsid w:val="00DB4F04"/>
    <w:rsid w:val="00DB580F"/>
    <w:rsid w:val="00DB7049"/>
    <w:rsid w:val="00DC2B5F"/>
    <w:rsid w:val="00DC43E7"/>
    <w:rsid w:val="00DC6102"/>
    <w:rsid w:val="00DD3A51"/>
    <w:rsid w:val="00DD3B91"/>
    <w:rsid w:val="00DD3D27"/>
    <w:rsid w:val="00DD5ECB"/>
    <w:rsid w:val="00DD6309"/>
    <w:rsid w:val="00DD695F"/>
    <w:rsid w:val="00DD7F18"/>
    <w:rsid w:val="00DE0E79"/>
    <w:rsid w:val="00DE14AA"/>
    <w:rsid w:val="00DE2689"/>
    <w:rsid w:val="00DE586C"/>
    <w:rsid w:val="00DF0C0E"/>
    <w:rsid w:val="00DF2F61"/>
    <w:rsid w:val="00DF38D3"/>
    <w:rsid w:val="00DF4A64"/>
    <w:rsid w:val="00DF67F4"/>
    <w:rsid w:val="00DF6AD8"/>
    <w:rsid w:val="00E025BE"/>
    <w:rsid w:val="00E02D09"/>
    <w:rsid w:val="00E04976"/>
    <w:rsid w:val="00E073EA"/>
    <w:rsid w:val="00E1155B"/>
    <w:rsid w:val="00E13B67"/>
    <w:rsid w:val="00E13DAB"/>
    <w:rsid w:val="00E14BA0"/>
    <w:rsid w:val="00E15724"/>
    <w:rsid w:val="00E1796A"/>
    <w:rsid w:val="00E202C8"/>
    <w:rsid w:val="00E209CC"/>
    <w:rsid w:val="00E25D33"/>
    <w:rsid w:val="00E326BD"/>
    <w:rsid w:val="00E3277D"/>
    <w:rsid w:val="00E3482B"/>
    <w:rsid w:val="00E3490A"/>
    <w:rsid w:val="00E363A3"/>
    <w:rsid w:val="00E41485"/>
    <w:rsid w:val="00E429C7"/>
    <w:rsid w:val="00E4580C"/>
    <w:rsid w:val="00E4599A"/>
    <w:rsid w:val="00E45CF2"/>
    <w:rsid w:val="00E46D4C"/>
    <w:rsid w:val="00E47FA9"/>
    <w:rsid w:val="00E514DE"/>
    <w:rsid w:val="00E529B7"/>
    <w:rsid w:val="00E5684F"/>
    <w:rsid w:val="00E5757F"/>
    <w:rsid w:val="00E6155E"/>
    <w:rsid w:val="00E6445F"/>
    <w:rsid w:val="00E66066"/>
    <w:rsid w:val="00E661D1"/>
    <w:rsid w:val="00E67CEE"/>
    <w:rsid w:val="00E756F2"/>
    <w:rsid w:val="00E76C95"/>
    <w:rsid w:val="00E76F53"/>
    <w:rsid w:val="00E77D6D"/>
    <w:rsid w:val="00E8034E"/>
    <w:rsid w:val="00E832EA"/>
    <w:rsid w:val="00E84EE6"/>
    <w:rsid w:val="00E8576D"/>
    <w:rsid w:val="00E86A68"/>
    <w:rsid w:val="00E90559"/>
    <w:rsid w:val="00E90DB4"/>
    <w:rsid w:val="00E93AF9"/>
    <w:rsid w:val="00E93D0D"/>
    <w:rsid w:val="00E93DED"/>
    <w:rsid w:val="00E9548A"/>
    <w:rsid w:val="00E96693"/>
    <w:rsid w:val="00EA0C2D"/>
    <w:rsid w:val="00EA1316"/>
    <w:rsid w:val="00EA1EBD"/>
    <w:rsid w:val="00EA3DB8"/>
    <w:rsid w:val="00EA46F8"/>
    <w:rsid w:val="00EA504E"/>
    <w:rsid w:val="00EA5202"/>
    <w:rsid w:val="00EB07A9"/>
    <w:rsid w:val="00EB2775"/>
    <w:rsid w:val="00EB3561"/>
    <w:rsid w:val="00EB3F37"/>
    <w:rsid w:val="00EB44EC"/>
    <w:rsid w:val="00EB4555"/>
    <w:rsid w:val="00EB566B"/>
    <w:rsid w:val="00EB7D1B"/>
    <w:rsid w:val="00EC0330"/>
    <w:rsid w:val="00EC310F"/>
    <w:rsid w:val="00EC3E51"/>
    <w:rsid w:val="00EC50A3"/>
    <w:rsid w:val="00EC7E20"/>
    <w:rsid w:val="00ED55F1"/>
    <w:rsid w:val="00ED560E"/>
    <w:rsid w:val="00ED5C9A"/>
    <w:rsid w:val="00ED5FA0"/>
    <w:rsid w:val="00ED7250"/>
    <w:rsid w:val="00ED7F7D"/>
    <w:rsid w:val="00EE1C3E"/>
    <w:rsid w:val="00EE301A"/>
    <w:rsid w:val="00EE7D21"/>
    <w:rsid w:val="00EF0E6F"/>
    <w:rsid w:val="00EF13D1"/>
    <w:rsid w:val="00EF4880"/>
    <w:rsid w:val="00F0319E"/>
    <w:rsid w:val="00F0561F"/>
    <w:rsid w:val="00F06930"/>
    <w:rsid w:val="00F06FAF"/>
    <w:rsid w:val="00F07A10"/>
    <w:rsid w:val="00F106D7"/>
    <w:rsid w:val="00F117AA"/>
    <w:rsid w:val="00F11C60"/>
    <w:rsid w:val="00F1767A"/>
    <w:rsid w:val="00F23548"/>
    <w:rsid w:val="00F23911"/>
    <w:rsid w:val="00F25335"/>
    <w:rsid w:val="00F25E37"/>
    <w:rsid w:val="00F26636"/>
    <w:rsid w:val="00F26E5A"/>
    <w:rsid w:val="00F2756C"/>
    <w:rsid w:val="00F27868"/>
    <w:rsid w:val="00F34923"/>
    <w:rsid w:val="00F34ED3"/>
    <w:rsid w:val="00F3570E"/>
    <w:rsid w:val="00F36D54"/>
    <w:rsid w:val="00F4121B"/>
    <w:rsid w:val="00F428CB"/>
    <w:rsid w:val="00F4317A"/>
    <w:rsid w:val="00F43A4B"/>
    <w:rsid w:val="00F472C4"/>
    <w:rsid w:val="00F525A8"/>
    <w:rsid w:val="00F55C12"/>
    <w:rsid w:val="00F5646A"/>
    <w:rsid w:val="00F6028C"/>
    <w:rsid w:val="00F62A0F"/>
    <w:rsid w:val="00F62A68"/>
    <w:rsid w:val="00F63C67"/>
    <w:rsid w:val="00F65D80"/>
    <w:rsid w:val="00F6676A"/>
    <w:rsid w:val="00F66E5B"/>
    <w:rsid w:val="00F67109"/>
    <w:rsid w:val="00F67453"/>
    <w:rsid w:val="00F70EE1"/>
    <w:rsid w:val="00F72AE4"/>
    <w:rsid w:val="00F74317"/>
    <w:rsid w:val="00F81687"/>
    <w:rsid w:val="00F836C3"/>
    <w:rsid w:val="00F83D88"/>
    <w:rsid w:val="00F84096"/>
    <w:rsid w:val="00F85D54"/>
    <w:rsid w:val="00F87C78"/>
    <w:rsid w:val="00F91820"/>
    <w:rsid w:val="00F91EC4"/>
    <w:rsid w:val="00F938F4"/>
    <w:rsid w:val="00F95B83"/>
    <w:rsid w:val="00F97066"/>
    <w:rsid w:val="00F97A8E"/>
    <w:rsid w:val="00FA4FCA"/>
    <w:rsid w:val="00FA6E6B"/>
    <w:rsid w:val="00FA76A7"/>
    <w:rsid w:val="00FB0C54"/>
    <w:rsid w:val="00FB14D6"/>
    <w:rsid w:val="00FB291F"/>
    <w:rsid w:val="00FB4255"/>
    <w:rsid w:val="00FB4C52"/>
    <w:rsid w:val="00FB4E12"/>
    <w:rsid w:val="00FB54D2"/>
    <w:rsid w:val="00FB6A8C"/>
    <w:rsid w:val="00FB7816"/>
    <w:rsid w:val="00FB7ACE"/>
    <w:rsid w:val="00FC0742"/>
    <w:rsid w:val="00FC13AD"/>
    <w:rsid w:val="00FC19AA"/>
    <w:rsid w:val="00FC3BFB"/>
    <w:rsid w:val="00FC6306"/>
    <w:rsid w:val="00FC6B5F"/>
    <w:rsid w:val="00FC776D"/>
    <w:rsid w:val="00FD2521"/>
    <w:rsid w:val="00FD429D"/>
    <w:rsid w:val="00FD769E"/>
    <w:rsid w:val="00FE1D57"/>
    <w:rsid w:val="00FE284D"/>
    <w:rsid w:val="00FE3AF6"/>
    <w:rsid w:val="00FE3C7D"/>
    <w:rsid w:val="00FE4F2E"/>
    <w:rsid w:val="00FE69D1"/>
    <w:rsid w:val="00FF004F"/>
    <w:rsid w:val="00FF1BD1"/>
    <w:rsid w:val="00FF5676"/>
    <w:rsid w:val="00FF6558"/>
    <w:rsid w:val="00FF6F9F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F424DF-5AC5-4A7C-AFDD-90781E22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C007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FB7A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325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E4E8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styleId="a3">
    <w:name w:val="footnote reference"/>
    <w:uiPriority w:val="99"/>
    <w:semiHidden/>
    <w:rsid w:val="0041783F"/>
    <w:rPr>
      <w:vertAlign w:val="superscript"/>
    </w:rPr>
  </w:style>
  <w:style w:type="paragraph" w:styleId="a4">
    <w:name w:val="footnote text"/>
    <w:aliases w:val="Текст сноски Знак,Текст сноски Знак Знак Знак,Текст сноски Знак Знак Знак Знак Знак Знак Знак,Текст сноски Знак Знак Знак Знак Знак Знак"/>
    <w:basedOn w:val="a"/>
    <w:link w:val="11"/>
    <w:uiPriority w:val="99"/>
    <w:semiHidden/>
    <w:rsid w:val="0041783F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933750"/>
    <w:pPr>
      <w:spacing w:after="120"/>
      <w:ind w:left="283"/>
    </w:pPr>
    <w:rPr>
      <w:sz w:val="16"/>
      <w:szCs w:val="16"/>
    </w:rPr>
  </w:style>
  <w:style w:type="character" w:styleId="a5">
    <w:name w:val="Strong"/>
    <w:uiPriority w:val="99"/>
    <w:qFormat/>
    <w:rsid w:val="00144970"/>
    <w:rPr>
      <w:b/>
      <w:bCs/>
    </w:rPr>
  </w:style>
  <w:style w:type="paragraph" w:styleId="a6">
    <w:name w:val="Normal (Web)"/>
    <w:basedOn w:val="a"/>
    <w:uiPriority w:val="99"/>
    <w:rsid w:val="003105F7"/>
    <w:pPr>
      <w:spacing w:before="100" w:beforeAutospacing="1" w:after="100" w:afterAutospacing="1"/>
    </w:pPr>
  </w:style>
  <w:style w:type="character" w:styleId="a7">
    <w:name w:val="Hyperlink"/>
    <w:uiPriority w:val="99"/>
    <w:rsid w:val="00E90DB4"/>
    <w:rPr>
      <w:color w:val="0000FF"/>
      <w:u w:val="single"/>
    </w:rPr>
  </w:style>
  <w:style w:type="character" w:customStyle="1" w:styleId="spdiss2">
    <w:name w:val="sp_diss2"/>
    <w:uiPriority w:val="99"/>
    <w:rsid w:val="00A26AA6"/>
  </w:style>
  <w:style w:type="table" w:styleId="a8">
    <w:name w:val="Table Grid"/>
    <w:basedOn w:val="a1"/>
    <w:uiPriority w:val="99"/>
    <w:rsid w:val="00131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99"/>
    <w:qFormat/>
    <w:rsid w:val="00723854"/>
    <w:rPr>
      <w:i/>
      <w:iCs/>
    </w:rPr>
  </w:style>
  <w:style w:type="character" w:customStyle="1" w:styleId="t-inf">
    <w:name w:val="t-inf"/>
    <w:uiPriority w:val="99"/>
    <w:rsid w:val="00BD5986"/>
  </w:style>
  <w:style w:type="paragraph" w:styleId="aa">
    <w:name w:val="footer"/>
    <w:basedOn w:val="a"/>
    <w:link w:val="ab"/>
    <w:uiPriority w:val="99"/>
    <w:rsid w:val="006A3F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6A3FC2"/>
  </w:style>
  <w:style w:type="character" w:customStyle="1" w:styleId="-">
    <w:name w:val="опред-е"/>
    <w:uiPriority w:val="99"/>
    <w:rsid w:val="00004556"/>
    <w:rPr>
      <w:b/>
      <w:bCs/>
    </w:rPr>
  </w:style>
  <w:style w:type="paragraph" w:customStyle="1" w:styleId="ConsPlusNormal">
    <w:name w:val="ConsPlusNormal"/>
    <w:uiPriority w:val="99"/>
    <w:rsid w:val="00D8169E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12">
    <w:name w:val="Обычный (веб)1"/>
    <w:basedOn w:val="a"/>
    <w:uiPriority w:val="99"/>
    <w:rsid w:val="00977D5D"/>
    <w:pPr>
      <w:spacing w:before="240" w:after="240"/>
    </w:pPr>
  </w:style>
  <w:style w:type="paragraph" w:customStyle="1" w:styleId="u">
    <w:name w:val="u"/>
    <w:basedOn w:val="a"/>
    <w:uiPriority w:val="99"/>
    <w:rsid w:val="00BA0A6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9F4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item">
    <w:name w:val="item"/>
    <w:uiPriority w:val="99"/>
    <w:rsid w:val="00620418"/>
  </w:style>
  <w:style w:type="character" w:customStyle="1" w:styleId="ad">
    <w:name w:val="выделение"/>
    <w:uiPriority w:val="99"/>
    <w:rsid w:val="00427600"/>
    <w:rPr>
      <w:b/>
      <w:bCs/>
      <w:color w:val="auto"/>
    </w:rPr>
  </w:style>
  <w:style w:type="paragraph" w:customStyle="1" w:styleId="uni">
    <w:name w:val="uni"/>
    <w:basedOn w:val="a"/>
    <w:uiPriority w:val="99"/>
    <w:rsid w:val="00FE4F2E"/>
    <w:pPr>
      <w:spacing w:before="100" w:beforeAutospacing="1" w:after="100" w:afterAutospacing="1"/>
    </w:pPr>
  </w:style>
  <w:style w:type="paragraph" w:customStyle="1" w:styleId="unip">
    <w:name w:val="unip"/>
    <w:basedOn w:val="a"/>
    <w:uiPriority w:val="99"/>
    <w:rsid w:val="00FE4F2E"/>
    <w:pPr>
      <w:spacing w:before="100" w:beforeAutospacing="1" w:after="100" w:afterAutospacing="1"/>
    </w:pPr>
  </w:style>
  <w:style w:type="character" w:customStyle="1" w:styleId="text5-pr">
    <w:name w:val="text5-pr"/>
    <w:uiPriority w:val="99"/>
    <w:rsid w:val="00176332"/>
  </w:style>
  <w:style w:type="character" w:customStyle="1" w:styleId="text77-pr">
    <w:name w:val="text77-pr"/>
    <w:uiPriority w:val="99"/>
    <w:rsid w:val="00176332"/>
  </w:style>
  <w:style w:type="paragraph" w:styleId="ae">
    <w:name w:val="header"/>
    <w:basedOn w:val="a"/>
    <w:link w:val="af"/>
    <w:uiPriority w:val="99"/>
    <w:rsid w:val="007418F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Pr>
      <w:sz w:val="24"/>
      <w:szCs w:val="24"/>
    </w:rPr>
  </w:style>
  <w:style w:type="character" w:customStyle="1" w:styleId="11">
    <w:name w:val="Текст сноски Знак1"/>
    <w:aliases w:val="Текст сноски Знак Знак,Текст сноски Знак Знак Знак Знак,Текст сноски Знак Знак Знак Знак Знак Знак Знак Знак,Текст сноски Знак Знак Знак Знак Знак Знак Знак1"/>
    <w:link w:val="a4"/>
    <w:uiPriority w:val="99"/>
    <w:semiHidden/>
    <w:locked/>
    <w:rsid w:val="00232028"/>
    <w:rPr>
      <w:lang w:val="ru-RU" w:eastAsia="ru-RU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character" w:customStyle="1" w:styleId="srchwrd">
    <w:name w:val="srchwrd"/>
    <w:uiPriority w:val="99"/>
    <w:rsid w:val="00CF3BB3"/>
  </w:style>
  <w:style w:type="paragraph" w:styleId="21">
    <w:name w:val="Body Text Indent 2"/>
    <w:basedOn w:val="a"/>
    <w:link w:val="22"/>
    <w:uiPriority w:val="99"/>
    <w:rsid w:val="00355C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customStyle="1" w:styleId="BlockText1">
    <w:name w:val="Block Text1"/>
    <w:basedOn w:val="a"/>
    <w:uiPriority w:val="99"/>
    <w:rsid w:val="00EE7D21"/>
    <w:pPr>
      <w:widowControl w:val="0"/>
      <w:spacing w:line="360" w:lineRule="auto"/>
      <w:ind w:left="33" w:right="4" w:firstLine="451"/>
      <w:jc w:val="both"/>
    </w:pPr>
    <w:rPr>
      <w:rFonts w:ascii="Arial" w:hAnsi="Arial" w:cs="Arial"/>
    </w:rPr>
  </w:style>
  <w:style w:type="paragraph" w:customStyle="1" w:styleId="bodytxt">
    <w:name w:val="bodytxt"/>
    <w:basedOn w:val="a"/>
    <w:uiPriority w:val="99"/>
    <w:rsid w:val="004B6910"/>
    <w:pPr>
      <w:spacing w:before="100" w:beforeAutospacing="1" w:after="100" w:afterAutospacing="1"/>
    </w:pPr>
  </w:style>
  <w:style w:type="character" w:customStyle="1" w:styleId="a00">
    <w:name w:val="a0"/>
    <w:uiPriority w:val="99"/>
    <w:rsid w:val="00C71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0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0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5824">
          <w:marLeft w:val="404"/>
          <w:marRight w:val="0"/>
          <w:marTop w:val="538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5849">
      <w:marLeft w:val="450"/>
      <w:marRight w:val="15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0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5145</Words>
  <Characters>29328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РАБОТЫ</vt:lpstr>
    </vt:vector>
  </TitlesOfParts>
  <Company>111</Company>
  <LinksUpToDate>false</LinksUpToDate>
  <CharactersWithSpaces>34405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РАБОТЫ</dc:title>
  <dc:subject/>
  <dc:creator>111</dc:creator>
  <cp:keywords/>
  <dc:description/>
  <cp:lastModifiedBy>admin</cp:lastModifiedBy>
  <cp:revision>2</cp:revision>
  <cp:lastPrinted>2009-10-19T10:05:00Z</cp:lastPrinted>
  <dcterms:created xsi:type="dcterms:W3CDTF">2014-04-06T08:05:00Z</dcterms:created>
  <dcterms:modified xsi:type="dcterms:W3CDTF">2014-04-06T08:05:00Z</dcterms:modified>
</cp:coreProperties>
</file>