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E1" w:rsidRPr="00E52465" w:rsidRDefault="00942CE1" w:rsidP="00E52465">
      <w:pPr>
        <w:ind w:firstLine="709"/>
        <w:jc w:val="center"/>
        <w:rPr>
          <w:sz w:val="28"/>
          <w:szCs w:val="28"/>
        </w:rPr>
      </w:pPr>
      <w:r w:rsidRPr="00E52465">
        <w:rPr>
          <w:sz w:val="28"/>
          <w:szCs w:val="28"/>
        </w:rPr>
        <w:t>Содержание</w:t>
      </w:r>
    </w:p>
    <w:p w:rsidR="007D2814" w:rsidRPr="00E52465" w:rsidRDefault="007D2814" w:rsidP="00E52465">
      <w:pPr>
        <w:ind w:firstLine="709"/>
        <w:rPr>
          <w:sz w:val="28"/>
          <w:szCs w:val="28"/>
        </w:rPr>
      </w:pPr>
    </w:p>
    <w:p w:rsidR="00942CE1" w:rsidRPr="00E52465" w:rsidRDefault="00942CE1" w:rsidP="00E52465">
      <w:pPr>
        <w:rPr>
          <w:sz w:val="28"/>
          <w:szCs w:val="28"/>
        </w:rPr>
      </w:pPr>
      <w:r w:rsidRPr="00E52465">
        <w:rPr>
          <w:sz w:val="28"/>
          <w:szCs w:val="28"/>
        </w:rPr>
        <w:t>1</w:t>
      </w:r>
      <w:r w:rsidR="00E52465">
        <w:rPr>
          <w:sz w:val="28"/>
          <w:szCs w:val="28"/>
        </w:rPr>
        <w:t>.</w:t>
      </w:r>
      <w:r w:rsidRPr="00E52465">
        <w:rPr>
          <w:sz w:val="28"/>
          <w:szCs w:val="28"/>
        </w:rPr>
        <w:t xml:space="preserve"> Общая характеристика ОАО «ПАТП-3»</w:t>
      </w:r>
    </w:p>
    <w:p w:rsidR="00942CE1" w:rsidRPr="00E52465" w:rsidRDefault="00942CE1" w:rsidP="00E52465">
      <w:pPr>
        <w:rPr>
          <w:sz w:val="28"/>
          <w:szCs w:val="28"/>
        </w:rPr>
      </w:pPr>
      <w:r w:rsidRPr="00E52465">
        <w:rPr>
          <w:sz w:val="28"/>
          <w:szCs w:val="28"/>
        </w:rPr>
        <w:t>2</w:t>
      </w:r>
      <w:r w:rsidR="00E52465">
        <w:rPr>
          <w:sz w:val="28"/>
          <w:szCs w:val="28"/>
        </w:rPr>
        <w:t>.</w:t>
      </w:r>
      <w:r w:rsidRPr="00E52465">
        <w:rPr>
          <w:sz w:val="28"/>
          <w:szCs w:val="28"/>
        </w:rPr>
        <w:t xml:space="preserve"> Краткая история развития предприятия</w:t>
      </w:r>
    </w:p>
    <w:p w:rsidR="00942CE1" w:rsidRPr="00E52465" w:rsidRDefault="00942CE1" w:rsidP="00E52465">
      <w:pPr>
        <w:rPr>
          <w:sz w:val="28"/>
          <w:szCs w:val="28"/>
        </w:rPr>
      </w:pPr>
      <w:r w:rsidRPr="00E52465">
        <w:rPr>
          <w:sz w:val="28"/>
          <w:szCs w:val="28"/>
        </w:rPr>
        <w:t>3</w:t>
      </w:r>
      <w:r w:rsidR="00E52465">
        <w:rPr>
          <w:sz w:val="28"/>
          <w:szCs w:val="28"/>
        </w:rPr>
        <w:t>.</w:t>
      </w:r>
      <w:r w:rsidRPr="00E52465">
        <w:rPr>
          <w:sz w:val="28"/>
          <w:szCs w:val="28"/>
        </w:rPr>
        <w:t xml:space="preserve"> Генплан. Характеристика территории ПАТП-3</w:t>
      </w:r>
    </w:p>
    <w:p w:rsidR="00942CE1" w:rsidRPr="00E52465" w:rsidRDefault="00942CE1" w:rsidP="00E52465">
      <w:pPr>
        <w:rPr>
          <w:sz w:val="28"/>
          <w:szCs w:val="28"/>
        </w:rPr>
      </w:pPr>
      <w:r w:rsidRPr="00E52465">
        <w:rPr>
          <w:sz w:val="28"/>
          <w:szCs w:val="28"/>
        </w:rPr>
        <w:t>4</w:t>
      </w:r>
      <w:r w:rsidR="00E52465">
        <w:rPr>
          <w:sz w:val="28"/>
          <w:szCs w:val="28"/>
        </w:rPr>
        <w:t>.</w:t>
      </w:r>
      <w:r w:rsidRPr="00E52465">
        <w:rPr>
          <w:sz w:val="28"/>
          <w:szCs w:val="28"/>
        </w:rPr>
        <w:t xml:space="preserve"> Состав и структура парка</w:t>
      </w:r>
    </w:p>
    <w:p w:rsidR="002967D9" w:rsidRPr="00E52465" w:rsidRDefault="002967D9" w:rsidP="00E52465">
      <w:pPr>
        <w:rPr>
          <w:sz w:val="28"/>
          <w:szCs w:val="28"/>
        </w:rPr>
      </w:pPr>
      <w:r w:rsidRPr="00E52465">
        <w:rPr>
          <w:sz w:val="28"/>
          <w:szCs w:val="28"/>
        </w:rPr>
        <w:t>5</w:t>
      </w:r>
      <w:r w:rsidR="00E52465">
        <w:rPr>
          <w:sz w:val="28"/>
          <w:szCs w:val="28"/>
        </w:rPr>
        <w:t xml:space="preserve">. </w:t>
      </w:r>
      <w:r w:rsidRPr="00E52465">
        <w:rPr>
          <w:sz w:val="28"/>
          <w:szCs w:val="28"/>
        </w:rPr>
        <w:t>Характеристика производственно-технической базы</w:t>
      </w:r>
    </w:p>
    <w:p w:rsidR="00942CE1" w:rsidRPr="00E52465" w:rsidRDefault="00675600" w:rsidP="00E52465">
      <w:pPr>
        <w:rPr>
          <w:sz w:val="28"/>
          <w:szCs w:val="28"/>
        </w:rPr>
      </w:pPr>
      <w:r w:rsidRPr="00E52465">
        <w:rPr>
          <w:sz w:val="28"/>
          <w:szCs w:val="28"/>
        </w:rPr>
        <w:t>6</w:t>
      </w:r>
      <w:r w:rsidR="00E52465">
        <w:rPr>
          <w:sz w:val="28"/>
          <w:szCs w:val="28"/>
        </w:rPr>
        <w:t>.</w:t>
      </w:r>
      <w:r w:rsidR="00942CE1" w:rsidRPr="00E52465">
        <w:rPr>
          <w:sz w:val="28"/>
          <w:szCs w:val="28"/>
        </w:rPr>
        <w:t xml:space="preserve"> Характеристика основных производственных помещений</w:t>
      </w:r>
    </w:p>
    <w:p w:rsidR="00E53DD9" w:rsidRPr="00E52465" w:rsidRDefault="00E53DD9" w:rsidP="00E52465">
      <w:pPr>
        <w:rPr>
          <w:sz w:val="28"/>
          <w:szCs w:val="28"/>
        </w:rPr>
      </w:pPr>
      <w:r w:rsidRPr="00E52465">
        <w:rPr>
          <w:sz w:val="28"/>
          <w:szCs w:val="28"/>
        </w:rPr>
        <w:t>6.1 Зона ЕО (УМР)</w:t>
      </w:r>
    </w:p>
    <w:p w:rsidR="00E53DD9" w:rsidRPr="00E52465" w:rsidRDefault="00E53DD9" w:rsidP="00E52465">
      <w:pPr>
        <w:rPr>
          <w:sz w:val="28"/>
          <w:szCs w:val="28"/>
        </w:rPr>
      </w:pPr>
      <w:r w:rsidRPr="00E52465">
        <w:rPr>
          <w:sz w:val="28"/>
          <w:szCs w:val="28"/>
        </w:rPr>
        <w:t>6.2 Зоны ТО и ТР</w:t>
      </w:r>
    </w:p>
    <w:p w:rsidR="00E53DD9" w:rsidRPr="00E52465" w:rsidRDefault="00E53DD9" w:rsidP="00E52465">
      <w:pPr>
        <w:rPr>
          <w:sz w:val="28"/>
          <w:szCs w:val="28"/>
        </w:rPr>
      </w:pPr>
      <w:r w:rsidRPr="00E52465">
        <w:rPr>
          <w:sz w:val="28"/>
          <w:szCs w:val="28"/>
        </w:rPr>
        <w:t>6.3 Производственные участки</w:t>
      </w:r>
    </w:p>
    <w:p w:rsidR="00942CE1" w:rsidRPr="00E52465" w:rsidRDefault="00675600" w:rsidP="00E52465">
      <w:pPr>
        <w:rPr>
          <w:sz w:val="28"/>
          <w:szCs w:val="28"/>
        </w:rPr>
      </w:pPr>
      <w:r w:rsidRPr="00E52465">
        <w:rPr>
          <w:sz w:val="28"/>
          <w:szCs w:val="28"/>
        </w:rPr>
        <w:t>7</w:t>
      </w:r>
      <w:r w:rsidR="00E52465">
        <w:rPr>
          <w:sz w:val="28"/>
          <w:szCs w:val="28"/>
        </w:rPr>
        <w:t>.</w:t>
      </w:r>
      <w:r w:rsidR="00942CE1" w:rsidRPr="00E52465">
        <w:rPr>
          <w:sz w:val="28"/>
          <w:szCs w:val="28"/>
        </w:rPr>
        <w:t xml:space="preserve"> Организационная структура ПАТП-3</w:t>
      </w:r>
    </w:p>
    <w:p w:rsidR="0070318A" w:rsidRPr="00E52465" w:rsidRDefault="0070318A" w:rsidP="00E52465">
      <w:pPr>
        <w:pStyle w:val="1"/>
        <w:spacing w:before="0" w:after="0"/>
        <w:rPr>
          <w:rFonts w:ascii="Times New Roman" w:hAnsi="Times New Roman"/>
          <w:b w:val="0"/>
          <w:szCs w:val="28"/>
        </w:rPr>
      </w:pPr>
      <w:r w:rsidRPr="00E52465">
        <w:rPr>
          <w:rFonts w:ascii="Times New Roman" w:hAnsi="Times New Roman"/>
          <w:b w:val="0"/>
          <w:kern w:val="0"/>
          <w:szCs w:val="28"/>
        </w:rPr>
        <w:t>8</w:t>
      </w:r>
      <w:r w:rsidR="00E52465">
        <w:rPr>
          <w:rFonts w:ascii="Times New Roman" w:hAnsi="Times New Roman"/>
          <w:b w:val="0"/>
          <w:kern w:val="0"/>
          <w:szCs w:val="28"/>
        </w:rPr>
        <w:t>.</w:t>
      </w:r>
      <w:r w:rsidRPr="00E52465">
        <w:rPr>
          <w:rFonts w:ascii="Times New Roman" w:hAnsi="Times New Roman"/>
          <w:b w:val="0"/>
          <w:szCs w:val="28"/>
        </w:rPr>
        <w:t xml:space="preserve"> Технологический процесс ТР карбюратора двигателя автобуса ПАЗ 3205</w:t>
      </w:r>
    </w:p>
    <w:p w:rsidR="0070318A" w:rsidRPr="00E52465" w:rsidRDefault="0070318A" w:rsidP="00E52465">
      <w:pPr>
        <w:rPr>
          <w:sz w:val="28"/>
          <w:szCs w:val="28"/>
        </w:rPr>
      </w:pPr>
      <w:r w:rsidRPr="00E52465">
        <w:rPr>
          <w:sz w:val="28"/>
          <w:szCs w:val="28"/>
        </w:rPr>
        <w:t>8.1 Особенности ТР карбюратора</w:t>
      </w:r>
    </w:p>
    <w:p w:rsidR="00A66290" w:rsidRPr="00E52465" w:rsidRDefault="00A66290" w:rsidP="00E52465">
      <w:pPr>
        <w:pStyle w:val="3"/>
        <w:spacing w:before="0" w:after="0"/>
        <w:jc w:val="both"/>
        <w:rPr>
          <w:b w:val="0"/>
          <w:sz w:val="28"/>
          <w:szCs w:val="28"/>
        </w:rPr>
      </w:pPr>
      <w:r w:rsidRPr="00E52465">
        <w:rPr>
          <w:b w:val="0"/>
          <w:sz w:val="28"/>
          <w:szCs w:val="28"/>
        </w:rPr>
        <w:t>8.2</w:t>
      </w:r>
      <w:r w:rsidR="00E52465">
        <w:rPr>
          <w:b w:val="0"/>
          <w:sz w:val="28"/>
          <w:szCs w:val="28"/>
        </w:rPr>
        <w:t xml:space="preserve"> </w:t>
      </w:r>
      <w:r w:rsidRPr="00E52465">
        <w:rPr>
          <w:b w:val="0"/>
          <w:sz w:val="28"/>
          <w:szCs w:val="28"/>
        </w:rPr>
        <w:t xml:space="preserve">Перечень работ на регулировку карбюратора, его замену и </w:t>
      </w:r>
      <w:r w:rsidR="00EB61DA" w:rsidRPr="00E52465">
        <w:rPr>
          <w:b w:val="0"/>
          <w:sz w:val="28"/>
          <w:szCs w:val="28"/>
        </w:rPr>
        <w:t>текущий ремонт</w:t>
      </w:r>
    </w:p>
    <w:p w:rsidR="00A66290" w:rsidRPr="00E52465" w:rsidRDefault="00A66290" w:rsidP="00E52465">
      <w:pPr>
        <w:pStyle w:val="3"/>
        <w:spacing w:before="0" w:after="0"/>
        <w:jc w:val="both"/>
        <w:rPr>
          <w:b w:val="0"/>
          <w:sz w:val="28"/>
          <w:szCs w:val="28"/>
        </w:rPr>
      </w:pPr>
      <w:r w:rsidRPr="00E52465">
        <w:rPr>
          <w:b w:val="0"/>
          <w:sz w:val="28"/>
          <w:szCs w:val="28"/>
        </w:rPr>
        <w:t>8.3 Используемые эксплуатационные материалы</w:t>
      </w:r>
    </w:p>
    <w:p w:rsidR="00942CE1" w:rsidRPr="00E52465" w:rsidRDefault="00A66290" w:rsidP="00E52465">
      <w:pPr>
        <w:rPr>
          <w:sz w:val="28"/>
          <w:szCs w:val="28"/>
        </w:rPr>
      </w:pPr>
      <w:r w:rsidRPr="00E52465">
        <w:rPr>
          <w:sz w:val="28"/>
          <w:szCs w:val="28"/>
        </w:rPr>
        <w:t>8.4 Применяемое технологическое оборудование</w:t>
      </w:r>
    </w:p>
    <w:p w:rsidR="00942CE1" w:rsidRPr="00E52465" w:rsidRDefault="00942CE1" w:rsidP="00E52465">
      <w:pPr>
        <w:rPr>
          <w:sz w:val="28"/>
          <w:szCs w:val="28"/>
        </w:rPr>
      </w:pPr>
    </w:p>
    <w:p w:rsidR="005464A3" w:rsidRPr="00E52465" w:rsidRDefault="00E52465" w:rsidP="00E52465">
      <w:pPr>
        <w:ind w:firstLine="709"/>
        <w:jc w:val="center"/>
        <w:rPr>
          <w:sz w:val="28"/>
          <w:szCs w:val="28"/>
        </w:rPr>
      </w:pPr>
      <w:r>
        <w:rPr>
          <w:sz w:val="28"/>
          <w:szCs w:val="28"/>
        </w:rPr>
        <w:br w:type="page"/>
      </w:r>
      <w:r w:rsidR="006E00A1" w:rsidRPr="00E52465">
        <w:rPr>
          <w:sz w:val="28"/>
          <w:szCs w:val="28"/>
        </w:rPr>
        <w:lastRenderedPageBreak/>
        <w:t>1</w:t>
      </w:r>
      <w:r>
        <w:rPr>
          <w:sz w:val="28"/>
          <w:szCs w:val="28"/>
        </w:rPr>
        <w:t xml:space="preserve">. </w:t>
      </w:r>
      <w:r w:rsidR="006E00A1" w:rsidRPr="00E52465">
        <w:rPr>
          <w:sz w:val="28"/>
          <w:szCs w:val="28"/>
        </w:rPr>
        <w:t xml:space="preserve">Общая характеристика ОАО «ПАТП </w:t>
      </w:r>
      <w:r w:rsidR="00942CE1" w:rsidRPr="00E52465">
        <w:rPr>
          <w:sz w:val="28"/>
          <w:szCs w:val="28"/>
        </w:rPr>
        <w:t>-3</w:t>
      </w:r>
      <w:r w:rsidR="006E00A1" w:rsidRPr="00E52465">
        <w:rPr>
          <w:sz w:val="28"/>
          <w:szCs w:val="28"/>
        </w:rPr>
        <w:t>»</w:t>
      </w:r>
    </w:p>
    <w:p w:rsidR="00737C0A" w:rsidRPr="00E52465" w:rsidRDefault="00737C0A" w:rsidP="00E52465">
      <w:pPr>
        <w:ind w:firstLine="709"/>
        <w:rPr>
          <w:sz w:val="28"/>
          <w:szCs w:val="28"/>
        </w:rPr>
      </w:pPr>
    </w:p>
    <w:p w:rsidR="007D2814" w:rsidRPr="00E52465" w:rsidRDefault="007D2814" w:rsidP="00E52465">
      <w:pPr>
        <w:ind w:firstLine="709"/>
        <w:rPr>
          <w:sz w:val="28"/>
          <w:szCs w:val="28"/>
        </w:rPr>
      </w:pPr>
      <w:r w:rsidRPr="00E52465">
        <w:rPr>
          <w:sz w:val="28"/>
          <w:szCs w:val="28"/>
        </w:rPr>
        <w:t>Открытое акционерное общество « Пассажирское автотранспортное предприятие № 3» ОАО «ПАТП - 3».</w:t>
      </w:r>
    </w:p>
    <w:p w:rsidR="007D2814" w:rsidRPr="00E52465" w:rsidRDefault="007D2814" w:rsidP="00E52465">
      <w:pPr>
        <w:ind w:firstLine="709"/>
        <w:rPr>
          <w:sz w:val="28"/>
          <w:szCs w:val="28"/>
        </w:rPr>
      </w:pPr>
      <w:r w:rsidRPr="00E52465">
        <w:rPr>
          <w:sz w:val="28"/>
          <w:szCs w:val="28"/>
        </w:rPr>
        <w:t>Основной статус предприятия пассажирские перевозки. ОАО « ПАТП-3» имеет лицензии на обслуживание пригородных, междугородних - внутриобластных и межобластных маршрутов; удостоверение допуска на обслуживание международных маршрутов на Украину и Беларусь, а также выполняет пассажирские перевозки по разовым заказам. Предприятие имеет статус социально значимых перевозок, т.е. перевозит пассажиров, пользующихся правом льготного проезда в автобусах пригородного сообщения.</w:t>
      </w:r>
    </w:p>
    <w:p w:rsidR="007D2814" w:rsidRPr="00E52465" w:rsidRDefault="007D2814" w:rsidP="00E52465">
      <w:pPr>
        <w:ind w:firstLine="709"/>
        <w:rPr>
          <w:sz w:val="28"/>
          <w:szCs w:val="28"/>
        </w:rPr>
      </w:pPr>
      <w:r w:rsidRPr="00E52465">
        <w:rPr>
          <w:sz w:val="28"/>
          <w:szCs w:val="28"/>
        </w:rPr>
        <w:t>ОАО «ПАТП - 3» занимается обслуживанием и ремонтом подвижного</w:t>
      </w:r>
      <w:r w:rsidR="00E52465">
        <w:rPr>
          <w:sz w:val="28"/>
          <w:szCs w:val="28"/>
        </w:rPr>
        <w:t xml:space="preserve"> </w:t>
      </w:r>
      <w:r w:rsidRPr="00E52465">
        <w:rPr>
          <w:sz w:val="28"/>
          <w:szCs w:val="28"/>
        </w:rPr>
        <w:t>состава.</w:t>
      </w:r>
    </w:p>
    <w:p w:rsidR="007D2814" w:rsidRPr="00E52465" w:rsidRDefault="007D2814" w:rsidP="00E52465">
      <w:pPr>
        <w:ind w:firstLine="709"/>
        <w:rPr>
          <w:sz w:val="28"/>
          <w:szCs w:val="28"/>
        </w:rPr>
      </w:pPr>
      <w:r w:rsidRPr="00E52465">
        <w:rPr>
          <w:sz w:val="28"/>
          <w:szCs w:val="28"/>
        </w:rPr>
        <w:t>Предприятие обслуживает:</w:t>
      </w:r>
      <w:r w:rsidR="00E52465">
        <w:rPr>
          <w:sz w:val="28"/>
          <w:szCs w:val="28"/>
        </w:rPr>
        <w:t xml:space="preserve"> </w:t>
      </w:r>
      <w:r w:rsidRPr="00E52465">
        <w:rPr>
          <w:sz w:val="28"/>
          <w:szCs w:val="28"/>
        </w:rPr>
        <w:t>19 приго</w:t>
      </w:r>
      <w:r w:rsidR="00A25D73" w:rsidRPr="00E52465">
        <w:rPr>
          <w:sz w:val="28"/>
          <w:szCs w:val="28"/>
        </w:rPr>
        <w:t>р</w:t>
      </w:r>
      <w:r w:rsidRPr="00E52465">
        <w:rPr>
          <w:sz w:val="28"/>
          <w:szCs w:val="28"/>
        </w:rPr>
        <w:t>одных маршрутов;</w:t>
      </w:r>
      <w:r w:rsidR="00E52465">
        <w:rPr>
          <w:sz w:val="28"/>
          <w:szCs w:val="28"/>
        </w:rPr>
        <w:t xml:space="preserve"> </w:t>
      </w:r>
      <w:r w:rsidRPr="00E52465">
        <w:rPr>
          <w:sz w:val="28"/>
          <w:szCs w:val="28"/>
        </w:rPr>
        <w:t>9 внутриобластных маршрутов;</w:t>
      </w:r>
      <w:r w:rsidR="00E52465">
        <w:rPr>
          <w:sz w:val="28"/>
          <w:szCs w:val="28"/>
        </w:rPr>
        <w:t xml:space="preserve"> </w:t>
      </w:r>
      <w:r w:rsidRPr="00E52465">
        <w:rPr>
          <w:sz w:val="28"/>
          <w:szCs w:val="28"/>
        </w:rPr>
        <w:t>5 межобластных маршрутов;</w:t>
      </w:r>
      <w:r w:rsidR="00E52465">
        <w:rPr>
          <w:sz w:val="28"/>
          <w:szCs w:val="28"/>
        </w:rPr>
        <w:t xml:space="preserve"> </w:t>
      </w:r>
      <w:r w:rsidRPr="00E52465">
        <w:rPr>
          <w:sz w:val="28"/>
          <w:szCs w:val="28"/>
        </w:rPr>
        <w:t xml:space="preserve">4 международных </w:t>
      </w:r>
      <w:r w:rsidR="00A25D73" w:rsidRPr="00E52465">
        <w:rPr>
          <w:sz w:val="28"/>
          <w:szCs w:val="28"/>
        </w:rPr>
        <w:t>м</w:t>
      </w:r>
      <w:r w:rsidRPr="00E52465">
        <w:rPr>
          <w:sz w:val="28"/>
          <w:szCs w:val="28"/>
        </w:rPr>
        <w:t>аршрута</w:t>
      </w:r>
      <w:r w:rsidR="00483F71" w:rsidRPr="00E52465">
        <w:rPr>
          <w:sz w:val="28"/>
          <w:szCs w:val="28"/>
        </w:rPr>
        <w:t>.</w:t>
      </w:r>
    </w:p>
    <w:p w:rsidR="0070318A" w:rsidRPr="00E52465" w:rsidRDefault="0070318A" w:rsidP="00E52465">
      <w:pPr>
        <w:ind w:firstLine="709"/>
        <w:rPr>
          <w:sz w:val="28"/>
          <w:szCs w:val="28"/>
        </w:rPr>
      </w:pPr>
      <w:r w:rsidRPr="00E52465">
        <w:rPr>
          <w:sz w:val="28"/>
          <w:szCs w:val="28"/>
        </w:rPr>
        <w:t>Типичные маршруты движения подвижного состава ОАО «ПАТП-3» представлены в приложении А</w:t>
      </w:r>
    </w:p>
    <w:p w:rsidR="00483F71" w:rsidRDefault="00483F71" w:rsidP="00E52465">
      <w:pPr>
        <w:ind w:firstLine="709"/>
        <w:rPr>
          <w:sz w:val="28"/>
          <w:szCs w:val="28"/>
        </w:rPr>
      </w:pPr>
      <w:r w:rsidRPr="00E52465">
        <w:rPr>
          <w:sz w:val="28"/>
          <w:szCs w:val="28"/>
        </w:rPr>
        <w:t>Балансовая стоимость основных фондов на 1.</w:t>
      </w:r>
      <w:r w:rsidR="0070318A" w:rsidRPr="00E52465">
        <w:rPr>
          <w:sz w:val="28"/>
          <w:szCs w:val="28"/>
        </w:rPr>
        <w:t>01</w:t>
      </w:r>
      <w:r w:rsidRPr="00E52465">
        <w:rPr>
          <w:sz w:val="28"/>
          <w:szCs w:val="28"/>
        </w:rPr>
        <w:t>.20</w:t>
      </w:r>
      <w:r w:rsidR="0070318A" w:rsidRPr="00E52465">
        <w:rPr>
          <w:sz w:val="28"/>
          <w:szCs w:val="28"/>
        </w:rPr>
        <w:t>10</w:t>
      </w:r>
      <w:r w:rsidRPr="00E52465">
        <w:rPr>
          <w:sz w:val="28"/>
          <w:szCs w:val="28"/>
        </w:rPr>
        <w:t xml:space="preserve"> г. составляет 43733 млн.рублей, Коэффициент износа основных фондов - 65,8%. В общем объеме основных фондов доля активной части (подвижного состава) составляет 70,4 %, коэффициент износа подвижного состава - 68,8 %. В последние годы происходит обновление подвижного состава. В 2005 г. приобретено 16 автобусов, в 2006 г. - 21 автобус, в 2007 г. - 21 автобус. Приобретались автобусы марки Радимич, МАЗ-105 и МАЗ-103. В 2007 г. обновление производилось за счет средств транспортного сбора в лизинг, а также за счет кредитов банка также в лизинг.</w:t>
      </w:r>
    </w:p>
    <w:p w:rsidR="00E52465" w:rsidRDefault="00E52465" w:rsidP="00E52465">
      <w:pPr>
        <w:ind w:firstLine="709"/>
        <w:rPr>
          <w:sz w:val="28"/>
          <w:szCs w:val="28"/>
        </w:rPr>
      </w:pPr>
    </w:p>
    <w:p w:rsidR="007D2814" w:rsidRPr="00E52465" w:rsidRDefault="00E52465" w:rsidP="00E52465">
      <w:pPr>
        <w:ind w:firstLine="709"/>
        <w:jc w:val="center"/>
        <w:rPr>
          <w:sz w:val="28"/>
          <w:szCs w:val="28"/>
        </w:rPr>
      </w:pPr>
      <w:r>
        <w:rPr>
          <w:sz w:val="28"/>
          <w:szCs w:val="28"/>
        </w:rPr>
        <w:br w:type="page"/>
      </w:r>
      <w:r w:rsidR="007D2814" w:rsidRPr="00E52465">
        <w:rPr>
          <w:sz w:val="28"/>
          <w:szCs w:val="28"/>
        </w:rPr>
        <w:t>2</w:t>
      </w:r>
      <w:r>
        <w:rPr>
          <w:sz w:val="28"/>
          <w:szCs w:val="28"/>
        </w:rPr>
        <w:t>.</w:t>
      </w:r>
      <w:r w:rsidR="007D2814" w:rsidRPr="00E52465">
        <w:rPr>
          <w:sz w:val="28"/>
          <w:szCs w:val="28"/>
        </w:rPr>
        <w:t xml:space="preserve"> Краткая история развития предприятия</w:t>
      </w:r>
    </w:p>
    <w:p w:rsidR="007D2814" w:rsidRPr="00E52465" w:rsidRDefault="007D2814" w:rsidP="00E52465">
      <w:pPr>
        <w:ind w:firstLine="709"/>
        <w:contextualSpacing/>
        <w:rPr>
          <w:sz w:val="28"/>
          <w:szCs w:val="28"/>
        </w:rPr>
      </w:pPr>
    </w:p>
    <w:p w:rsidR="007D2814" w:rsidRPr="00E52465" w:rsidRDefault="007D2814" w:rsidP="00E52465">
      <w:pPr>
        <w:ind w:firstLine="709"/>
        <w:contextualSpacing/>
        <w:rPr>
          <w:sz w:val="28"/>
          <w:szCs w:val="28"/>
        </w:rPr>
      </w:pPr>
      <w:r w:rsidRPr="00E52465">
        <w:rPr>
          <w:sz w:val="28"/>
          <w:szCs w:val="28"/>
        </w:rPr>
        <w:t xml:space="preserve">1921 год </w:t>
      </w:r>
      <w:r w:rsidR="00706E40" w:rsidRPr="00E52465">
        <w:rPr>
          <w:sz w:val="28"/>
          <w:szCs w:val="28"/>
        </w:rPr>
        <w:t>–</w:t>
      </w:r>
      <w:r w:rsidRPr="00E52465">
        <w:rPr>
          <w:sz w:val="28"/>
          <w:szCs w:val="28"/>
        </w:rPr>
        <w:t xml:space="preserve"> в Курской губернии создана первая автотранспортная организация из 15-ти автомобилей и мотоциклов.</w:t>
      </w:r>
    </w:p>
    <w:p w:rsidR="007D2814" w:rsidRPr="00E52465" w:rsidRDefault="007D2814" w:rsidP="00E52465">
      <w:pPr>
        <w:ind w:firstLine="709"/>
        <w:contextualSpacing/>
        <w:rPr>
          <w:sz w:val="28"/>
          <w:szCs w:val="28"/>
        </w:rPr>
      </w:pPr>
      <w:r w:rsidRPr="00E52465">
        <w:rPr>
          <w:sz w:val="28"/>
          <w:szCs w:val="28"/>
        </w:rPr>
        <w:t xml:space="preserve">1925 год </w:t>
      </w:r>
      <w:r w:rsidR="00706E40" w:rsidRPr="00E52465">
        <w:rPr>
          <w:sz w:val="28"/>
          <w:szCs w:val="28"/>
        </w:rPr>
        <w:t>–</w:t>
      </w:r>
      <w:r w:rsidRPr="00E52465">
        <w:rPr>
          <w:sz w:val="28"/>
          <w:szCs w:val="28"/>
        </w:rPr>
        <w:t xml:space="preserve"> в Курской транспортной конторе числилось грузовых автомобилей </w:t>
      </w:r>
      <w:r w:rsidR="00706E40" w:rsidRPr="00E52465">
        <w:rPr>
          <w:sz w:val="28"/>
          <w:szCs w:val="28"/>
        </w:rPr>
        <w:t>–</w:t>
      </w:r>
      <w:r w:rsidRPr="00E52465">
        <w:rPr>
          <w:sz w:val="28"/>
          <w:szCs w:val="28"/>
        </w:rPr>
        <w:t xml:space="preserve"> 7 ед.; автобусов - 6 ед.; легковых автомобилей -1ед.;мотоцикловг 1 ед.; лошадей- 42 головы.</w:t>
      </w:r>
    </w:p>
    <w:p w:rsidR="007D2814" w:rsidRPr="00E52465" w:rsidRDefault="007D2814" w:rsidP="00E52465">
      <w:pPr>
        <w:ind w:firstLine="709"/>
        <w:contextualSpacing/>
        <w:rPr>
          <w:sz w:val="28"/>
          <w:szCs w:val="28"/>
        </w:rPr>
      </w:pPr>
      <w:r w:rsidRPr="00E52465">
        <w:rPr>
          <w:sz w:val="28"/>
          <w:szCs w:val="28"/>
        </w:rPr>
        <w:t xml:space="preserve">1934 год </w:t>
      </w:r>
      <w:r w:rsidR="00706E40" w:rsidRPr="00E52465">
        <w:rPr>
          <w:sz w:val="28"/>
          <w:szCs w:val="28"/>
        </w:rPr>
        <w:t>–</w:t>
      </w:r>
      <w:r w:rsidRPr="00E52465">
        <w:rPr>
          <w:sz w:val="28"/>
          <w:szCs w:val="28"/>
        </w:rPr>
        <w:t xml:space="preserve"> организован Курский трест автогуж</w:t>
      </w:r>
      <w:r w:rsidR="00706E40" w:rsidRPr="00E52465">
        <w:rPr>
          <w:sz w:val="28"/>
          <w:szCs w:val="28"/>
        </w:rPr>
        <w:t>евых перевозок «Автогужконтора</w:t>
      </w:r>
      <w:r w:rsidRPr="00E52465">
        <w:rPr>
          <w:sz w:val="28"/>
          <w:szCs w:val="28"/>
        </w:rPr>
        <w:t>».</w:t>
      </w:r>
    </w:p>
    <w:p w:rsidR="007D2814" w:rsidRPr="00E52465" w:rsidRDefault="007D2814" w:rsidP="00E52465">
      <w:pPr>
        <w:ind w:firstLine="709"/>
        <w:contextualSpacing/>
        <w:rPr>
          <w:sz w:val="28"/>
          <w:szCs w:val="28"/>
        </w:rPr>
      </w:pPr>
      <w:r w:rsidRPr="00E52465">
        <w:rPr>
          <w:sz w:val="28"/>
          <w:szCs w:val="28"/>
        </w:rPr>
        <w:t xml:space="preserve">1934 год </w:t>
      </w:r>
      <w:r w:rsidR="00706E40" w:rsidRPr="00E52465">
        <w:rPr>
          <w:sz w:val="28"/>
          <w:szCs w:val="28"/>
        </w:rPr>
        <w:t>–</w:t>
      </w:r>
      <w:r w:rsidRPr="00E52465">
        <w:rPr>
          <w:sz w:val="28"/>
          <w:szCs w:val="28"/>
        </w:rPr>
        <w:t xml:space="preserve"> в Курске появились первые два автобуса отечественного производства. Был открыт маршрут « Красная площадь - Ямской вокзал».</w:t>
      </w:r>
    </w:p>
    <w:p w:rsidR="007D2814" w:rsidRPr="00E52465" w:rsidRDefault="007D2814" w:rsidP="00E52465">
      <w:pPr>
        <w:ind w:firstLine="709"/>
        <w:contextualSpacing/>
        <w:rPr>
          <w:sz w:val="28"/>
          <w:szCs w:val="28"/>
        </w:rPr>
      </w:pPr>
      <w:r w:rsidRPr="00E52465">
        <w:rPr>
          <w:sz w:val="28"/>
          <w:szCs w:val="28"/>
        </w:rPr>
        <w:t xml:space="preserve">1939 год </w:t>
      </w:r>
      <w:r w:rsidR="00706E40" w:rsidRPr="00E52465">
        <w:rPr>
          <w:sz w:val="28"/>
          <w:szCs w:val="28"/>
        </w:rPr>
        <w:t>–</w:t>
      </w:r>
      <w:r w:rsidRPr="00E52465">
        <w:rPr>
          <w:sz w:val="28"/>
          <w:szCs w:val="28"/>
        </w:rPr>
        <w:t xml:space="preserve"> «Автогужтрест» реорганизуется в « Автомобильное управление».</w:t>
      </w:r>
    </w:p>
    <w:p w:rsidR="007D2814" w:rsidRPr="00E52465" w:rsidRDefault="007D2814" w:rsidP="00E52465">
      <w:pPr>
        <w:ind w:firstLine="709"/>
        <w:contextualSpacing/>
        <w:rPr>
          <w:sz w:val="28"/>
          <w:szCs w:val="28"/>
        </w:rPr>
      </w:pPr>
      <w:r w:rsidRPr="00E52465">
        <w:rPr>
          <w:sz w:val="28"/>
          <w:szCs w:val="28"/>
        </w:rPr>
        <w:t xml:space="preserve">1946 год </w:t>
      </w:r>
      <w:r w:rsidR="00706E40" w:rsidRPr="00E52465">
        <w:rPr>
          <w:sz w:val="28"/>
          <w:szCs w:val="28"/>
        </w:rPr>
        <w:t>–</w:t>
      </w:r>
      <w:r w:rsidRPr="00E52465">
        <w:rPr>
          <w:sz w:val="28"/>
          <w:szCs w:val="28"/>
        </w:rPr>
        <w:t xml:space="preserve"> создается Курская автоколонна № 9.</w:t>
      </w:r>
    </w:p>
    <w:p w:rsidR="007D2814" w:rsidRPr="00E52465" w:rsidRDefault="007D2814" w:rsidP="00E52465">
      <w:pPr>
        <w:ind w:firstLine="709"/>
        <w:contextualSpacing/>
        <w:rPr>
          <w:sz w:val="28"/>
          <w:szCs w:val="28"/>
        </w:rPr>
      </w:pPr>
      <w:r w:rsidRPr="00E52465">
        <w:rPr>
          <w:sz w:val="28"/>
          <w:szCs w:val="28"/>
        </w:rPr>
        <w:t xml:space="preserve">1953 год </w:t>
      </w:r>
      <w:r w:rsidR="00706E40" w:rsidRPr="00E52465">
        <w:rPr>
          <w:sz w:val="28"/>
          <w:szCs w:val="28"/>
        </w:rPr>
        <w:t>–</w:t>
      </w:r>
      <w:r w:rsidRPr="00E52465">
        <w:rPr>
          <w:sz w:val="28"/>
          <w:szCs w:val="28"/>
        </w:rPr>
        <w:t xml:space="preserve"> построен гараж, произошло разделение на два автохозяйства </w:t>
      </w:r>
      <w:r w:rsidR="00706E40" w:rsidRPr="00E52465">
        <w:rPr>
          <w:sz w:val="28"/>
          <w:szCs w:val="28"/>
        </w:rPr>
        <w:t>–</w:t>
      </w:r>
      <w:r w:rsidRPr="00E52465">
        <w:rPr>
          <w:sz w:val="28"/>
          <w:szCs w:val="28"/>
        </w:rPr>
        <w:t xml:space="preserve"> пассажи</w:t>
      </w:r>
      <w:r w:rsidR="00706E40" w:rsidRPr="00E52465">
        <w:rPr>
          <w:sz w:val="28"/>
          <w:szCs w:val="28"/>
        </w:rPr>
        <w:t>рское и грузовое. Автоколонна №</w:t>
      </w:r>
      <w:r w:rsidRPr="00E52465">
        <w:rPr>
          <w:sz w:val="28"/>
          <w:szCs w:val="28"/>
        </w:rPr>
        <w:t>9 переехала в новый гараж.</w:t>
      </w:r>
    </w:p>
    <w:p w:rsidR="007D2814" w:rsidRPr="00E52465" w:rsidRDefault="007D2814" w:rsidP="00E52465">
      <w:pPr>
        <w:ind w:firstLine="709"/>
        <w:contextualSpacing/>
        <w:rPr>
          <w:position w:val="5"/>
          <w:sz w:val="28"/>
          <w:szCs w:val="28"/>
        </w:rPr>
      </w:pPr>
      <w:r w:rsidRPr="00E52465">
        <w:rPr>
          <w:position w:val="5"/>
          <w:sz w:val="28"/>
          <w:szCs w:val="28"/>
        </w:rPr>
        <w:t xml:space="preserve">1963 год </w:t>
      </w:r>
      <w:r w:rsidR="00706E40" w:rsidRPr="00E52465">
        <w:rPr>
          <w:sz w:val="28"/>
          <w:szCs w:val="28"/>
        </w:rPr>
        <w:t>–</w:t>
      </w:r>
      <w:r w:rsidRPr="00E52465">
        <w:rPr>
          <w:position w:val="5"/>
          <w:sz w:val="28"/>
          <w:szCs w:val="28"/>
        </w:rPr>
        <w:t xml:space="preserve"> Автоколонна № 9 преобразована в Автоколонну № 1307.</w:t>
      </w:r>
    </w:p>
    <w:p w:rsidR="007D2814" w:rsidRPr="00E52465" w:rsidRDefault="007D2814" w:rsidP="00E52465">
      <w:pPr>
        <w:ind w:firstLine="709"/>
        <w:contextualSpacing/>
        <w:rPr>
          <w:sz w:val="28"/>
          <w:szCs w:val="28"/>
        </w:rPr>
      </w:pPr>
      <w:r w:rsidRPr="00E52465">
        <w:rPr>
          <w:position w:val="5"/>
          <w:sz w:val="28"/>
          <w:szCs w:val="28"/>
        </w:rPr>
        <w:t xml:space="preserve">1972 </w:t>
      </w:r>
      <w:r w:rsidRPr="00E52465">
        <w:rPr>
          <w:sz w:val="28"/>
          <w:szCs w:val="28"/>
        </w:rPr>
        <w:t xml:space="preserve">год </w:t>
      </w:r>
      <w:r w:rsidR="00706E40" w:rsidRPr="00E52465">
        <w:rPr>
          <w:sz w:val="28"/>
          <w:szCs w:val="28"/>
        </w:rPr>
        <w:t xml:space="preserve">– </w:t>
      </w:r>
      <w:r w:rsidRPr="00E52465">
        <w:rPr>
          <w:sz w:val="28"/>
          <w:szCs w:val="28"/>
        </w:rPr>
        <w:t>построен новый гараж и коллектив автоколонны второй раз справляет новоселье.</w:t>
      </w:r>
    </w:p>
    <w:p w:rsidR="007D2814" w:rsidRPr="00E52465" w:rsidRDefault="007D2814" w:rsidP="00E52465">
      <w:pPr>
        <w:autoSpaceDE w:val="0"/>
        <w:autoSpaceDN w:val="0"/>
        <w:adjustRightInd w:val="0"/>
        <w:ind w:firstLine="709"/>
        <w:contextualSpacing/>
        <w:rPr>
          <w:sz w:val="28"/>
          <w:szCs w:val="28"/>
        </w:rPr>
      </w:pPr>
      <w:r w:rsidRPr="00E52465">
        <w:rPr>
          <w:sz w:val="28"/>
          <w:szCs w:val="28"/>
        </w:rPr>
        <w:t xml:space="preserve">1973 год </w:t>
      </w:r>
      <w:r w:rsidR="00706E40" w:rsidRPr="00E52465">
        <w:rPr>
          <w:sz w:val="28"/>
          <w:szCs w:val="28"/>
        </w:rPr>
        <w:t>–</w:t>
      </w:r>
      <w:r w:rsidRPr="00E52465">
        <w:rPr>
          <w:sz w:val="28"/>
          <w:szCs w:val="28"/>
        </w:rPr>
        <w:t xml:space="preserve"> создана Курская база централизованного технического обслуживания грузовых автомобилей (БЦТО) на территории, ранее принадлежавшей автоколонне № 1307.</w:t>
      </w:r>
    </w:p>
    <w:p w:rsidR="00706E40" w:rsidRPr="00E52465" w:rsidRDefault="00706E40" w:rsidP="00E52465">
      <w:pPr>
        <w:autoSpaceDE w:val="0"/>
        <w:autoSpaceDN w:val="0"/>
        <w:adjustRightInd w:val="0"/>
        <w:ind w:firstLine="709"/>
        <w:contextualSpacing/>
        <w:rPr>
          <w:sz w:val="28"/>
          <w:szCs w:val="28"/>
        </w:rPr>
      </w:pPr>
      <w:r w:rsidRPr="00E52465">
        <w:rPr>
          <w:sz w:val="28"/>
          <w:szCs w:val="28"/>
        </w:rPr>
        <w:t>1979 год – База централизованного технического обслуживания грузового автотранспорта ликвидирована, образована автоколонна 1307.</w:t>
      </w:r>
    </w:p>
    <w:p w:rsidR="00706E40" w:rsidRPr="00E52465" w:rsidRDefault="00706E40" w:rsidP="00E52465">
      <w:pPr>
        <w:autoSpaceDE w:val="0"/>
        <w:autoSpaceDN w:val="0"/>
        <w:adjustRightInd w:val="0"/>
        <w:ind w:firstLine="709"/>
        <w:contextualSpacing/>
        <w:rPr>
          <w:sz w:val="28"/>
          <w:szCs w:val="28"/>
        </w:rPr>
      </w:pPr>
      <w:r w:rsidRPr="00E52465">
        <w:rPr>
          <w:sz w:val="28"/>
          <w:szCs w:val="28"/>
        </w:rPr>
        <w:t>1981 год – автоколонна 1307 переименована в «ПАТП-3».</w:t>
      </w:r>
    </w:p>
    <w:p w:rsidR="007D2814" w:rsidRPr="00E52465" w:rsidRDefault="00706E40" w:rsidP="00E52465">
      <w:pPr>
        <w:ind w:firstLine="709"/>
        <w:contextualSpacing/>
        <w:rPr>
          <w:sz w:val="28"/>
          <w:szCs w:val="28"/>
        </w:rPr>
      </w:pPr>
      <w:r w:rsidRPr="00E52465">
        <w:rPr>
          <w:sz w:val="28"/>
          <w:szCs w:val="28"/>
        </w:rPr>
        <w:t>2002 год – Курское ПАТП-</w:t>
      </w:r>
      <w:r w:rsidR="007D2814" w:rsidRPr="00E52465">
        <w:rPr>
          <w:sz w:val="28"/>
          <w:szCs w:val="28"/>
        </w:rPr>
        <w:t>3 переименовано в ОГУП «Курское ПАТП</w:t>
      </w:r>
      <w:r w:rsidRPr="00E52465">
        <w:rPr>
          <w:sz w:val="28"/>
          <w:szCs w:val="28"/>
        </w:rPr>
        <w:t xml:space="preserve"> -2005 год - ОГУП «Курское ПАТП-</w:t>
      </w:r>
      <w:r w:rsidR="007D2814" w:rsidRPr="00E52465">
        <w:rPr>
          <w:sz w:val="28"/>
          <w:szCs w:val="28"/>
        </w:rPr>
        <w:t>3» переименов</w:t>
      </w:r>
      <w:r w:rsidRPr="00E52465">
        <w:rPr>
          <w:sz w:val="28"/>
          <w:szCs w:val="28"/>
        </w:rPr>
        <w:t>ано в ОАО «ПАТП-</w:t>
      </w:r>
      <w:r w:rsidR="007D2814" w:rsidRPr="00E52465">
        <w:rPr>
          <w:sz w:val="28"/>
          <w:szCs w:val="28"/>
        </w:rPr>
        <w:t>3»</w:t>
      </w:r>
    </w:p>
    <w:p w:rsidR="00706E40" w:rsidRPr="00E52465" w:rsidRDefault="00706E40" w:rsidP="00E52465">
      <w:pPr>
        <w:ind w:firstLine="709"/>
        <w:contextualSpacing/>
        <w:rPr>
          <w:sz w:val="28"/>
          <w:szCs w:val="28"/>
        </w:rPr>
      </w:pPr>
      <w:r w:rsidRPr="00E52465">
        <w:rPr>
          <w:sz w:val="28"/>
          <w:szCs w:val="28"/>
        </w:rPr>
        <w:t>2005 год – ОГУП «Курское ПАТП-3» переименовано в ОАО «ПАТП-3»</w:t>
      </w:r>
    </w:p>
    <w:p w:rsidR="007D2814" w:rsidRDefault="007D2814" w:rsidP="00E52465">
      <w:pPr>
        <w:ind w:firstLine="709"/>
        <w:contextualSpacing/>
        <w:rPr>
          <w:sz w:val="28"/>
          <w:szCs w:val="28"/>
        </w:rPr>
      </w:pPr>
    </w:p>
    <w:p w:rsidR="007D2814" w:rsidRPr="00E52465" w:rsidRDefault="00E52465" w:rsidP="00E52465">
      <w:pPr>
        <w:ind w:firstLine="709"/>
        <w:contextualSpacing/>
        <w:jc w:val="center"/>
        <w:rPr>
          <w:sz w:val="28"/>
          <w:szCs w:val="28"/>
        </w:rPr>
      </w:pPr>
      <w:r>
        <w:rPr>
          <w:sz w:val="28"/>
          <w:szCs w:val="28"/>
        </w:rPr>
        <w:br w:type="page"/>
      </w:r>
      <w:r w:rsidR="00706E40" w:rsidRPr="00E52465">
        <w:rPr>
          <w:sz w:val="28"/>
          <w:szCs w:val="28"/>
        </w:rPr>
        <w:t>3</w:t>
      </w:r>
      <w:r>
        <w:rPr>
          <w:sz w:val="28"/>
          <w:szCs w:val="28"/>
        </w:rPr>
        <w:t>.</w:t>
      </w:r>
      <w:r w:rsidR="00706E40" w:rsidRPr="00E52465">
        <w:rPr>
          <w:sz w:val="28"/>
          <w:szCs w:val="28"/>
        </w:rPr>
        <w:t xml:space="preserve"> Генплан. Характеристика территории ПАТП-3</w:t>
      </w:r>
    </w:p>
    <w:p w:rsidR="004D1654" w:rsidRPr="00E52465" w:rsidRDefault="004D1654" w:rsidP="00E52465">
      <w:pPr>
        <w:ind w:firstLine="709"/>
        <w:rPr>
          <w:sz w:val="28"/>
          <w:szCs w:val="28"/>
        </w:rPr>
      </w:pPr>
    </w:p>
    <w:p w:rsidR="00184709" w:rsidRPr="00E52465" w:rsidRDefault="006257DA" w:rsidP="00E52465">
      <w:pPr>
        <w:ind w:firstLine="709"/>
        <w:rPr>
          <w:sz w:val="28"/>
          <w:szCs w:val="28"/>
        </w:rPr>
      </w:pPr>
      <w:r w:rsidRPr="00E52465">
        <w:rPr>
          <w:sz w:val="28"/>
          <w:szCs w:val="28"/>
        </w:rPr>
        <w:t>П</w:t>
      </w:r>
      <w:r w:rsidR="00325A93" w:rsidRPr="00E52465">
        <w:rPr>
          <w:sz w:val="28"/>
          <w:szCs w:val="28"/>
        </w:rPr>
        <w:t>редприяти</w:t>
      </w:r>
      <w:r w:rsidRPr="00E52465">
        <w:rPr>
          <w:sz w:val="28"/>
          <w:szCs w:val="28"/>
        </w:rPr>
        <w:t>е</w:t>
      </w:r>
      <w:r w:rsidR="00325A93" w:rsidRPr="00E52465">
        <w:rPr>
          <w:sz w:val="28"/>
          <w:szCs w:val="28"/>
        </w:rPr>
        <w:t xml:space="preserve"> </w:t>
      </w:r>
      <w:r w:rsidRPr="00E52465">
        <w:rPr>
          <w:sz w:val="28"/>
          <w:szCs w:val="28"/>
        </w:rPr>
        <w:t>располагается</w:t>
      </w:r>
      <w:r w:rsidR="00E52465">
        <w:rPr>
          <w:sz w:val="28"/>
          <w:szCs w:val="28"/>
        </w:rPr>
        <w:t xml:space="preserve"> </w:t>
      </w:r>
      <w:r w:rsidR="00325A93" w:rsidRPr="00E52465">
        <w:rPr>
          <w:sz w:val="28"/>
          <w:szCs w:val="28"/>
        </w:rPr>
        <w:t xml:space="preserve">в </w:t>
      </w:r>
      <w:r w:rsidR="00456B4D" w:rsidRPr="00E52465">
        <w:rPr>
          <w:sz w:val="28"/>
          <w:szCs w:val="28"/>
        </w:rPr>
        <w:t>центральном округе</w:t>
      </w:r>
      <w:r w:rsidRPr="00E52465">
        <w:rPr>
          <w:sz w:val="28"/>
          <w:szCs w:val="28"/>
        </w:rPr>
        <w:t xml:space="preserve"> </w:t>
      </w:r>
      <w:r w:rsidR="00325A93" w:rsidRPr="00E52465">
        <w:rPr>
          <w:sz w:val="28"/>
          <w:szCs w:val="28"/>
        </w:rPr>
        <w:t xml:space="preserve">г. Курска по ул. </w:t>
      </w:r>
      <w:r w:rsidRPr="00E52465">
        <w:rPr>
          <w:sz w:val="28"/>
          <w:szCs w:val="28"/>
        </w:rPr>
        <w:t>Энгельса</w:t>
      </w:r>
      <w:r w:rsidR="00325A93" w:rsidRPr="00E52465">
        <w:rPr>
          <w:sz w:val="28"/>
          <w:szCs w:val="28"/>
        </w:rPr>
        <w:t xml:space="preserve"> 17</w:t>
      </w:r>
      <w:r w:rsidRPr="00E52465">
        <w:rPr>
          <w:sz w:val="28"/>
          <w:szCs w:val="28"/>
        </w:rPr>
        <w:t>7 б</w:t>
      </w:r>
      <w:r w:rsidR="00325A93" w:rsidRPr="00E52465">
        <w:rPr>
          <w:sz w:val="28"/>
          <w:szCs w:val="28"/>
        </w:rPr>
        <w:t>.</w:t>
      </w:r>
      <w:r w:rsidRPr="00E52465">
        <w:rPr>
          <w:sz w:val="28"/>
          <w:szCs w:val="28"/>
        </w:rPr>
        <w:t xml:space="preserve"> Площадь территории предприятия составляет 14,56 га.</w:t>
      </w:r>
      <w:r w:rsidR="00456B4D" w:rsidRPr="00E52465">
        <w:rPr>
          <w:sz w:val="28"/>
          <w:szCs w:val="28"/>
        </w:rPr>
        <w:t xml:space="preserve"> </w:t>
      </w:r>
      <w:r w:rsidR="00325A93" w:rsidRPr="00E52465">
        <w:rPr>
          <w:sz w:val="28"/>
          <w:szCs w:val="28"/>
        </w:rPr>
        <w:t xml:space="preserve">На предприятии насчитывается </w:t>
      </w:r>
      <w:r w:rsidR="00456B4D" w:rsidRPr="00E52465">
        <w:rPr>
          <w:sz w:val="28"/>
          <w:szCs w:val="28"/>
        </w:rPr>
        <w:t>252</w:t>
      </w:r>
      <w:r w:rsidR="00325A93" w:rsidRPr="00E52465">
        <w:rPr>
          <w:sz w:val="28"/>
          <w:szCs w:val="28"/>
        </w:rPr>
        <w:t xml:space="preserve"> единиц автотранспорта, в том числе </w:t>
      </w:r>
      <w:r w:rsidR="00456B4D" w:rsidRPr="00E52465">
        <w:rPr>
          <w:sz w:val="28"/>
          <w:szCs w:val="28"/>
        </w:rPr>
        <w:t>207</w:t>
      </w:r>
      <w:r w:rsidR="00325A93" w:rsidRPr="00E52465">
        <w:rPr>
          <w:sz w:val="28"/>
          <w:szCs w:val="28"/>
        </w:rPr>
        <w:t xml:space="preserve"> автобусов.</w:t>
      </w:r>
    </w:p>
    <w:p w:rsidR="00325A93" w:rsidRPr="00E52465" w:rsidRDefault="00325A93" w:rsidP="00E52465">
      <w:pPr>
        <w:ind w:firstLine="709"/>
        <w:rPr>
          <w:sz w:val="28"/>
          <w:szCs w:val="28"/>
        </w:rPr>
      </w:pPr>
      <w:r w:rsidRPr="00E52465">
        <w:rPr>
          <w:sz w:val="28"/>
          <w:szCs w:val="28"/>
        </w:rPr>
        <w:t>На территории предприятия размещаются:</w:t>
      </w:r>
    </w:p>
    <w:p w:rsidR="00325A93" w:rsidRPr="00E52465" w:rsidRDefault="00325A93" w:rsidP="00E52465">
      <w:pPr>
        <w:numPr>
          <w:ilvl w:val="0"/>
          <w:numId w:val="1"/>
        </w:numPr>
        <w:tabs>
          <w:tab w:val="clear" w:pos="720"/>
        </w:tabs>
        <w:ind w:left="0" w:firstLine="709"/>
        <w:rPr>
          <w:sz w:val="28"/>
          <w:szCs w:val="28"/>
        </w:rPr>
      </w:pPr>
      <w:r w:rsidRPr="00E52465">
        <w:rPr>
          <w:sz w:val="28"/>
          <w:szCs w:val="28"/>
        </w:rPr>
        <w:t>административно-бытовой корпус (АБК);</w:t>
      </w:r>
    </w:p>
    <w:p w:rsidR="00325A93" w:rsidRPr="00E52465" w:rsidRDefault="00325A93" w:rsidP="00E52465">
      <w:pPr>
        <w:numPr>
          <w:ilvl w:val="0"/>
          <w:numId w:val="1"/>
        </w:numPr>
        <w:tabs>
          <w:tab w:val="clear" w:pos="720"/>
        </w:tabs>
        <w:ind w:left="0" w:firstLine="709"/>
        <w:rPr>
          <w:sz w:val="28"/>
          <w:szCs w:val="28"/>
        </w:rPr>
      </w:pPr>
      <w:r w:rsidRPr="00E52465">
        <w:rPr>
          <w:sz w:val="28"/>
          <w:szCs w:val="28"/>
        </w:rPr>
        <w:t>ремонтные зоны ТО – 1, ТО – 2, ТР;</w:t>
      </w:r>
    </w:p>
    <w:p w:rsidR="00325A93" w:rsidRPr="007207B7" w:rsidRDefault="00325A93" w:rsidP="00E52465">
      <w:pPr>
        <w:numPr>
          <w:ilvl w:val="0"/>
          <w:numId w:val="1"/>
        </w:numPr>
        <w:tabs>
          <w:tab w:val="clear" w:pos="720"/>
        </w:tabs>
        <w:ind w:left="0" w:firstLine="709"/>
        <w:rPr>
          <w:b/>
          <w:sz w:val="28"/>
          <w:szCs w:val="28"/>
        </w:rPr>
      </w:pPr>
      <w:r w:rsidRPr="007207B7">
        <w:rPr>
          <w:sz w:val="28"/>
          <w:szCs w:val="28"/>
        </w:rPr>
        <w:t>блок производственных участков (столярный, ремонтно-механический, малярный, кузнечно-меднецкий, экспериментальный, аккумуляторный,</w:t>
      </w:r>
      <w:r w:rsidR="007207B7" w:rsidRPr="007207B7">
        <w:rPr>
          <w:sz w:val="28"/>
          <w:szCs w:val="28"/>
        </w:rPr>
        <w:t xml:space="preserve"> </w:t>
      </w:r>
      <w:r w:rsidRPr="007207B7">
        <w:rPr>
          <w:sz w:val="28"/>
          <w:szCs w:val="28"/>
        </w:rPr>
        <w:t>сварочный, шиномонтажный и другие участки);</w:t>
      </w:r>
    </w:p>
    <w:p w:rsidR="00325A93" w:rsidRPr="00E52465" w:rsidRDefault="00325A93" w:rsidP="00E52465">
      <w:pPr>
        <w:numPr>
          <w:ilvl w:val="0"/>
          <w:numId w:val="1"/>
        </w:numPr>
        <w:tabs>
          <w:tab w:val="clear" w:pos="720"/>
        </w:tabs>
        <w:ind w:left="0" w:firstLine="709"/>
        <w:rPr>
          <w:b/>
          <w:sz w:val="28"/>
          <w:szCs w:val="28"/>
        </w:rPr>
      </w:pPr>
      <w:r w:rsidRPr="00E52465">
        <w:rPr>
          <w:sz w:val="28"/>
          <w:szCs w:val="28"/>
        </w:rPr>
        <w:t>АЗС и склад ГСМ (для хранения и выдачи керосина и антифриза);</w:t>
      </w:r>
    </w:p>
    <w:p w:rsidR="00325A93" w:rsidRPr="00E52465" w:rsidRDefault="00325A93" w:rsidP="00E52465">
      <w:pPr>
        <w:numPr>
          <w:ilvl w:val="0"/>
          <w:numId w:val="1"/>
        </w:numPr>
        <w:tabs>
          <w:tab w:val="clear" w:pos="720"/>
        </w:tabs>
        <w:ind w:left="0" w:firstLine="709"/>
        <w:rPr>
          <w:b/>
          <w:sz w:val="28"/>
          <w:szCs w:val="28"/>
        </w:rPr>
      </w:pPr>
      <w:r w:rsidRPr="00E52465">
        <w:rPr>
          <w:sz w:val="28"/>
          <w:szCs w:val="28"/>
        </w:rPr>
        <w:t>мойка автомобилей с очистными сооружениями;</w:t>
      </w:r>
    </w:p>
    <w:p w:rsidR="00325A93" w:rsidRPr="00E52465" w:rsidRDefault="00325A93" w:rsidP="00E52465">
      <w:pPr>
        <w:numPr>
          <w:ilvl w:val="0"/>
          <w:numId w:val="1"/>
        </w:numPr>
        <w:tabs>
          <w:tab w:val="clear" w:pos="720"/>
        </w:tabs>
        <w:ind w:left="0" w:firstLine="709"/>
        <w:rPr>
          <w:sz w:val="28"/>
          <w:szCs w:val="28"/>
        </w:rPr>
      </w:pPr>
      <w:r w:rsidRPr="00E52465">
        <w:rPr>
          <w:sz w:val="28"/>
          <w:szCs w:val="28"/>
        </w:rPr>
        <w:t>склад запчастей;</w:t>
      </w:r>
    </w:p>
    <w:p w:rsidR="00325A93" w:rsidRPr="00E52465" w:rsidRDefault="00325A93" w:rsidP="00E52465">
      <w:pPr>
        <w:numPr>
          <w:ilvl w:val="0"/>
          <w:numId w:val="1"/>
        </w:numPr>
        <w:tabs>
          <w:tab w:val="clear" w:pos="720"/>
        </w:tabs>
        <w:ind w:left="0" w:firstLine="709"/>
        <w:rPr>
          <w:sz w:val="28"/>
          <w:szCs w:val="28"/>
        </w:rPr>
      </w:pPr>
      <w:r w:rsidRPr="00E52465">
        <w:rPr>
          <w:sz w:val="28"/>
          <w:szCs w:val="28"/>
        </w:rPr>
        <w:t>здание диспетчерской и столовая;</w:t>
      </w:r>
    </w:p>
    <w:p w:rsidR="006257DA" w:rsidRPr="00E52465" w:rsidRDefault="00325A93" w:rsidP="00E52465">
      <w:pPr>
        <w:numPr>
          <w:ilvl w:val="0"/>
          <w:numId w:val="1"/>
        </w:numPr>
        <w:tabs>
          <w:tab w:val="clear" w:pos="720"/>
        </w:tabs>
        <w:ind w:left="0" w:firstLine="709"/>
        <w:rPr>
          <w:sz w:val="28"/>
          <w:szCs w:val="28"/>
        </w:rPr>
      </w:pPr>
      <w:r w:rsidRPr="00E52465">
        <w:rPr>
          <w:sz w:val="28"/>
          <w:szCs w:val="28"/>
        </w:rPr>
        <w:t>закрытые и открытые стоянки автотранспорта и прочие здания.</w:t>
      </w:r>
    </w:p>
    <w:p w:rsidR="006257DA" w:rsidRPr="00E52465" w:rsidRDefault="00450637" w:rsidP="00E52465">
      <w:pPr>
        <w:ind w:firstLine="709"/>
        <w:rPr>
          <w:sz w:val="28"/>
          <w:szCs w:val="28"/>
        </w:rPr>
      </w:pPr>
      <w:r w:rsidRPr="00E52465">
        <w:rPr>
          <w:sz w:val="28"/>
          <w:szCs w:val="28"/>
        </w:rPr>
        <w:t xml:space="preserve">Подробный генеральный план предприятия с обозначением всех производственных, складских, административных и вспомогательных помещений представлен в приложении </w:t>
      </w:r>
      <w:r w:rsidR="0070318A" w:rsidRPr="00E52465">
        <w:rPr>
          <w:sz w:val="28"/>
          <w:szCs w:val="28"/>
        </w:rPr>
        <w:t>Б</w:t>
      </w:r>
      <w:r w:rsidRPr="00E52465">
        <w:rPr>
          <w:sz w:val="28"/>
          <w:szCs w:val="28"/>
        </w:rPr>
        <w:t>.</w:t>
      </w:r>
    </w:p>
    <w:p w:rsidR="00450637" w:rsidRPr="00E52465" w:rsidRDefault="00450637" w:rsidP="00E52465">
      <w:pPr>
        <w:ind w:firstLine="709"/>
        <w:rPr>
          <w:sz w:val="28"/>
          <w:szCs w:val="28"/>
        </w:rPr>
      </w:pPr>
    </w:p>
    <w:p w:rsidR="00450637" w:rsidRPr="00E52465" w:rsidRDefault="00E52465" w:rsidP="00E52465">
      <w:pPr>
        <w:ind w:firstLine="709"/>
        <w:jc w:val="center"/>
        <w:rPr>
          <w:sz w:val="28"/>
          <w:szCs w:val="28"/>
        </w:rPr>
      </w:pPr>
      <w:r>
        <w:rPr>
          <w:sz w:val="28"/>
          <w:szCs w:val="28"/>
        </w:rPr>
        <w:br w:type="page"/>
        <w:t>4.</w:t>
      </w:r>
      <w:r w:rsidR="00450637" w:rsidRPr="00E52465">
        <w:rPr>
          <w:sz w:val="28"/>
          <w:szCs w:val="28"/>
        </w:rPr>
        <w:t xml:space="preserve"> Состав и структура парка</w:t>
      </w:r>
    </w:p>
    <w:p w:rsidR="00450637" w:rsidRPr="00E52465" w:rsidRDefault="00450637" w:rsidP="00E52465">
      <w:pPr>
        <w:ind w:firstLine="709"/>
        <w:rPr>
          <w:sz w:val="28"/>
          <w:szCs w:val="28"/>
        </w:rPr>
      </w:pPr>
    </w:p>
    <w:p w:rsidR="00DA2BB1" w:rsidRPr="00E52465" w:rsidRDefault="00450637" w:rsidP="00E52465">
      <w:pPr>
        <w:ind w:firstLine="709"/>
        <w:rPr>
          <w:sz w:val="28"/>
          <w:szCs w:val="28"/>
        </w:rPr>
      </w:pPr>
      <w:r w:rsidRPr="00E52465">
        <w:rPr>
          <w:sz w:val="28"/>
          <w:szCs w:val="28"/>
        </w:rPr>
        <w:t>Состав и структура парка ПАТП-3 представлена в таблице 1.</w:t>
      </w:r>
    </w:p>
    <w:p w:rsidR="00F4100A" w:rsidRPr="00E52465" w:rsidRDefault="00F4100A" w:rsidP="00E52465">
      <w:pPr>
        <w:ind w:firstLine="709"/>
        <w:rPr>
          <w:sz w:val="28"/>
          <w:szCs w:val="28"/>
        </w:rPr>
      </w:pPr>
    </w:p>
    <w:p w:rsidR="00450637" w:rsidRPr="00E52465" w:rsidRDefault="00F4100A" w:rsidP="00E52465">
      <w:pPr>
        <w:ind w:firstLine="709"/>
        <w:rPr>
          <w:sz w:val="28"/>
          <w:szCs w:val="28"/>
        </w:rPr>
      </w:pPr>
      <w:r w:rsidRPr="00E52465">
        <w:rPr>
          <w:sz w:val="28"/>
          <w:szCs w:val="28"/>
        </w:rPr>
        <w:t>Таблица 1 – Состав и структура парка автобусов ПАТП3</w:t>
      </w:r>
    </w:p>
    <w:tbl>
      <w:tblPr>
        <w:tblW w:w="0" w:type="auto"/>
        <w:tblInd w:w="182" w:type="dxa"/>
        <w:tblLayout w:type="fixed"/>
        <w:tblCellMar>
          <w:left w:w="40" w:type="dxa"/>
          <w:right w:w="40" w:type="dxa"/>
        </w:tblCellMar>
        <w:tblLook w:val="0000" w:firstRow="0" w:lastRow="0" w:firstColumn="0" w:lastColumn="0" w:noHBand="0" w:noVBand="0"/>
      </w:tblPr>
      <w:tblGrid>
        <w:gridCol w:w="1956"/>
        <w:gridCol w:w="1536"/>
        <w:gridCol w:w="1090"/>
        <w:gridCol w:w="1104"/>
        <w:gridCol w:w="1114"/>
        <w:gridCol w:w="1099"/>
        <w:gridCol w:w="1109"/>
      </w:tblGrid>
      <w:tr w:rsidR="00F4100A" w:rsidRPr="00E52465" w:rsidTr="00E52465">
        <w:tc>
          <w:tcPr>
            <w:tcW w:w="1956" w:type="dxa"/>
            <w:tcBorders>
              <w:top w:val="single" w:sz="6" w:space="0" w:color="auto"/>
              <w:left w:val="single" w:sz="6" w:space="0" w:color="auto"/>
              <w:bottom w:val="nil"/>
              <w:right w:val="single" w:sz="6" w:space="0" w:color="auto"/>
            </w:tcBorders>
          </w:tcPr>
          <w:p w:rsidR="00F4100A" w:rsidRPr="00E52465" w:rsidRDefault="00F4100A" w:rsidP="00E52465">
            <w:r w:rsidRPr="00E52465">
              <w:t>Марка автобусов</w:t>
            </w:r>
          </w:p>
        </w:tc>
        <w:tc>
          <w:tcPr>
            <w:tcW w:w="1536" w:type="dxa"/>
            <w:tcBorders>
              <w:top w:val="single" w:sz="6" w:space="0" w:color="auto"/>
              <w:left w:val="single" w:sz="6" w:space="0" w:color="auto"/>
              <w:bottom w:val="nil"/>
              <w:right w:val="single" w:sz="6" w:space="0" w:color="auto"/>
            </w:tcBorders>
          </w:tcPr>
          <w:p w:rsidR="00F4100A" w:rsidRPr="00E52465" w:rsidRDefault="00F4100A" w:rsidP="00E52465">
            <w:r w:rsidRPr="00E52465">
              <w:t>Количество</w:t>
            </w:r>
          </w:p>
          <w:p w:rsidR="00F4100A" w:rsidRPr="00E52465" w:rsidRDefault="00E52465" w:rsidP="00E52465">
            <w:r w:rsidRPr="00E52465">
              <w:t>А</w:t>
            </w:r>
            <w:r w:rsidR="00F4100A" w:rsidRPr="00E52465">
              <w:t>втобусов</w:t>
            </w:r>
            <w:r>
              <w:t xml:space="preserve"> </w:t>
            </w:r>
            <w:r w:rsidR="00F4100A" w:rsidRPr="00E52465">
              <w:t>всего</w:t>
            </w:r>
          </w:p>
        </w:tc>
        <w:tc>
          <w:tcPr>
            <w:tcW w:w="5516" w:type="dxa"/>
            <w:gridSpan w:val="5"/>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Пробег с начала эксплуатации, тыс.км</w:t>
            </w:r>
          </w:p>
        </w:tc>
      </w:tr>
      <w:tr w:rsidR="00F4100A" w:rsidRPr="00E52465" w:rsidTr="00E52465">
        <w:tc>
          <w:tcPr>
            <w:tcW w:w="1956" w:type="dxa"/>
            <w:tcBorders>
              <w:top w:val="nil"/>
              <w:left w:val="single" w:sz="6" w:space="0" w:color="auto"/>
              <w:bottom w:val="single" w:sz="6" w:space="0" w:color="auto"/>
              <w:right w:val="single" w:sz="6" w:space="0" w:color="auto"/>
            </w:tcBorders>
          </w:tcPr>
          <w:p w:rsidR="00F4100A" w:rsidRPr="00E52465" w:rsidRDefault="00F4100A" w:rsidP="00E52465"/>
        </w:tc>
        <w:tc>
          <w:tcPr>
            <w:tcW w:w="1536" w:type="dxa"/>
            <w:tcBorders>
              <w:top w:val="nil"/>
              <w:left w:val="single" w:sz="6" w:space="0" w:color="auto"/>
              <w:bottom w:val="single" w:sz="6" w:space="0" w:color="auto"/>
              <w:right w:val="single" w:sz="6" w:space="0" w:color="auto"/>
            </w:tcBorders>
          </w:tcPr>
          <w:p w:rsidR="00F4100A" w:rsidRPr="00E52465" w:rsidRDefault="00F4100A" w:rsidP="00E52465"/>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до 100</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101-300</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301-550</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551-700</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свыше 700</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ИК-250, 256</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43</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42</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Мерседес</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2</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2</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МАН, Неоплан</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3</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3</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ИК-280</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50</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50</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ИК-260</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14</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14</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МАЗ-152 А</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4</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3</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МАЗ-251</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МАЗ-103</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10</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2</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8</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МАЗ-104</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2</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2</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МАЗ-105</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32</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5</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20</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7</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МАЗ-256</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2</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2</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Неман-52012</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МАРЗ-5266</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2</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Газель</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45</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17</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28</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Люблин-35141</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5</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5</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Радимич</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21</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17</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4</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ПАЗ-4203002</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w:t>
            </w:r>
          </w:p>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ПАЗ-32050,3205</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14</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9</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3</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tc>
      </w:tr>
      <w:tr w:rsidR="00F4100A" w:rsidRPr="00E52465" w:rsidTr="00E52465">
        <w:tc>
          <w:tcPr>
            <w:tcW w:w="195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ИТОГО</w:t>
            </w:r>
          </w:p>
        </w:tc>
        <w:tc>
          <w:tcPr>
            <w:tcW w:w="1536"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252</w:t>
            </w:r>
          </w:p>
        </w:tc>
        <w:tc>
          <w:tcPr>
            <w:tcW w:w="1090"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31</w:t>
            </w:r>
          </w:p>
        </w:tc>
        <w:tc>
          <w:tcPr>
            <w:tcW w:w="110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69</w:t>
            </w:r>
          </w:p>
        </w:tc>
        <w:tc>
          <w:tcPr>
            <w:tcW w:w="1114"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38</w:t>
            </w:r>
          </w:p>
        </w:tc>
        <w:tc>
          <w:tcPr>
            <w:tcW w:w="109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w:t>
            </w:r>
          </w:p>
        </w:tc>
        <w:tc>
          <w:tcPr>
            <w:tcW w:w="1109" w:type="dxa"/>
            <w:tcBorders>
              <w:top w:val="single" w:sz="6" w:space="0" w:color="auto"/>
              <w:left w:val="single" w:sz="6" w:space="0" w:color="auto"/>
              <w:bottom w:val="single" w:sz="6" w:space="0" w:color="auto"/>
              <w:right w:val="single" w:sz="6" w:space="0" w:color="auto"/>
            </w:tcBorders>
          </w:tcPr>
          <w:p w:rsidR="00F4100A" w:rsidRPr="00E52465" w:rsidRDefault="00F4100A" w:rsidP="00E52465">
            <w:r w:rsidRPr="00E52465">
              <w:t>113</w:t>
            </w:r>
          </w:p>
        </w:tc>
      </w:tr>
    </w:tbl>
    <w:p w:rsidR="002243DE" w:rsidRPr="00E52465" w:rsidRDefault="002243DE" w:rsidP="00E52465">
      <w:pPr>
        <w:ind w:firstLine="709"/>
        <w:rPr>
          <w:sz w:val="28"/>
          <w:szCs w:val="28"/>
        </w:rPr>
      </w:pPr>
    </w:p>
    <w:p w:rsidR="00057ADC" w:rsidRPr="00E52465" w:rsidRDefault="00F4100A" w:rsidP="00E52465">
      <w:pPr>
        <w:ind w:firstLine="709"/>
        <w:rPr>
          <w:sz w:val="28"/>
          <w:szCs w:val="28"/>
        </w:rPr>
      </w:pPr>
      <w:r w:rsidRPr="00E52465">
        <w:rPr>
          <w:sz w:val="28"/>
          <w:szCs w:val="28"/>
        </w:rPr>
        <w:t>По результатам проведенного анализа парка ПАТП-3 средний возраст подвижного состава составляет 15 лет.</w:t>
      </w:r>
    </w:p>
    <w:p w:rsidR="00675600" w:rsidRPr="00E52465" w:rsidRDefault="002967D9" w:rsidP="00E52465">
      <w:pPr>
        <w:ind w:firstLine="709"/>
        <w:rPr>
          <w:sz w:val="28"/>
          <w:szCs w:val="28"/>
        </w:rPr>
      </w:pPr>
      <w:r w:rsidRPr="00E52465">
        <w:rPr>
          <w:sz w:val="28"/>
          <w:szCs w:val="28"/>
        </w:rPr>
        <w:t>Основными моделями парка транспортных средств ОАО «ПАТП-3» являются автобус ИК-280</w:t>
      </w:r>
      <w:r w:rsidR="00675600" w:rsidRPr="00E52465">
        <w:rPr>
          <w:sz w:val="28"/>
          <w:szCs w:val="28"/>
        </w:rPr>
        <w:t xml:space="preserve"> и </w:t>
      </w:r>
      <w:r w:rsidR="0002475B" w:rsidRPr="00E52465">
        <w:rPr>
          <w:sz w:val="28"/>
          <w:szCs w:val="28"/>
        </w:rPr>
        <w:t>автобус</w:t>
      </w:r>
      <w:r w:rsidR="00675600" w:rsidRPr="00E52465">
        <w:rPr>
          <w:sz w:val="28"/>
          <w:szCs w:val="28"/>
        </w:rPr>
        <w:t xml:space="preserve"> </w:t>
      </w:r>
      <w:r w:rsidR="0002549A" w:rsidRPr="00E52465">
        <w:rPr>
          <w:sz w:val="28"/>
          <w:szCs w:val="28"/>
        </w:rPr>
        <w:t>ПАЗ 3205.</w:t>
      </w:r>
    </w:p>
    <w:p w:rsidR="00675600" w:rsidRDefault="00675600" w:rsidP="00E52465">
      <w:pPr>
        <w:ind w:firstLine="709"/>
        <w:rPr>
          <w:sz w:val="28"/>
          <w:szCs w:val="28"/>
        </w:rPr>
      </w:pPr>
      <w:r w:rsidRPr="00E52465">
        <w:rPr>
          <w:sz w:val="28"/>
          <w:szCs w:val="28"/>
        </w:rPr>
        <w:t>Икарус 280 - городской сочленённый автобус Венгерской фирмы Ikarus, изготовляющийся с 1973 года</w:t>
      </w:r>
      <w:r w:rsidR="0002549A" w:rsidRPr="00E52465">
        <w:rPr>
          <w:sz w:val="28"/>
          <w:szCs w:val="28"/>
        </w:rPr>
        <w:t xml:space="preserve"> (рисунок 1)</w:t>
      </w:r>
      <w:r w:rsidRPr="00E52465">
        <w:rPr>
          <w:sz w:val="28"/>
          <w:szCs w:val="28"/>
        </w:rPr>
        <w:t>.</w:t>
      </w:r>
    </w:p>
    <w:p w:rsidR="00675600" w:rsidRPr="00E52465" w:rsidRDefault="00E52465" w:rsidP="00E52465">
      <w:pPr>
        <w:ind w:firstLine="709"/>
        <w:rPr>
          <w:sz w:val="28"/>
          <w:szCs w:val="28"/>
        </w:rPr>
      </w:pPr>
      <w:r>
        <w:rPr>
          <w:sz w:val="28"/>
          <w:szCs w:val="28"/>
        </w:rPr>
        <w:br w:type="page"/>
      </w:r>
      <w:r w:rsidR="000908B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117.75pt">
            <v:imagedata r:id="rId8" o:title="" grayscale="t"/>
          </v:shape>
        </w:pict>
      </w:r>
    </w:p>
    <w:p w:rsidR="00675600" w:rsidRPr="00E52465" w:rsidRDefault="00675600" w:rsidP="00E52465">
      <w:pPr>
        <w:ind w:firstLine="709"/>
        <w:rPr>
          <w:sz w:val="28"/>
          <w:szCs w:val="28"/>
        </w:rPr>
      </w:pPr>
      <w:r w:rsidRPr="00E52465">
        <w:rPr>
          <w:sz w:val="28"/>
          <w:szCs w:val="28"/>
        </w:rPr>
        <w:t>Рисунок 1- городской автобус ИК-280</w:t>
      </w:r>
    </w:p>
    <w:p w:rsidR="009A6684" w:rsidRPr="00E52465" w:rsidRDefault="009A6684" w:rsidP="00E52465">
      <w:pPr>
        <w:ind w:firstLine="709"/>
        <w:rPr>
          <w:sz w:val="28"/>
          <w:szCs w:val="28"/>
        </w:rPr>
      </w:pPr>
    </w:p>
    <w:p w:rsidR="00675600" w:rsidRPr="00E52465" w:rsidRDefault="00675600" w:rsidP="00E52465">
      <w:pPr>
        <w:ind w:firstLine="709"/>
        <w:rPr>
          <w:sz w:val="28"/>
          <w:szCs w:val="28"/>
        </w:rPr>
      </w:pPr>
      <w:r w:rsidRPr="00E52465">
        <w:rPr>
          <w:sz w:val="28"/>
          <w:szCs w:val="28"/>
        </w:rPr>
        <w:t>Двигатель расположен под полом пассажирского салона в пределах колёсной базы. Помимо дизеля RABA, автобусы оснащали двигателями компаний MAN,</w:t>
      </w:r>
      <w:r w:rsidR="007207B7" w:rsidRPr="007207B7">
        <w:rPr>
          <w:sz w:val="28"/>
          <w:szCs w:val="28"/>
        </w:rPr>
        <w:t xml:space="preserve"> </w:t>
      </w:r>
      <w:r w:rsidRPr="00E52465">
        <w:rPr>
          <w:sz w:val="28"/>
          <w:szCs w:val="28"/>
        </w:rPr>
        <w:t>DAF,</w:t>
      </w:r>
      <w:r w:rsidR="007207B7" w:rsidRPr="007207B7">
        <w:rPr>
          <w:sz w:val="28"/>
          <w:szCs w:val="28"/>
        </w:rPr>
        <w:t xml:space="preserve"> </w:t>
      </w:r>
      <w:r w:rsidRPr="00E52465">
        <w:rPr>
          <w:sz w:val="28"/>
          <w:szCs w:val="28"/>
        </w:rPr>
        <w:t>Cummins. У модификаций, поставляемых в Россию,</w:t>
      </w:r>
      <w:r w:rsidR="007207B7" w:rsidRPr="007207B7">
        <w:rPr>
          <w:sz w:val="28"/>
          <w:szCs w:val="28"/>
        </w:rPr>
        <w:t xml:space="preserve"> </w:t>
      </w:r>
      <w:r w:rsidRPr="00E52465">
        <w:rPr>
          <w:sz w:val="28"/>
          <w:szCs w:val="28"/>
        </w:rPr>
        <w:t>кабина водителя полностью отделена от салона, расположение сидений - трёхрядное. Подвеска пневматическая,</w:t>
      </w:r>
      <w:r w:rsidR="007207B7">
        <w:rPr>
          <w:sz w:val="28"/>
          <w:szCs w:val="28"/>
          <w:lang w:val="en-US"/>
        </w:rPr>
        <w:t xml:space="preserve"> </w:t>
      </w:r>
      <w:r w:rsidRPr="00E52465">
        <w:rPr>
          <w:sz w:val="28"/>
          <w:szCs w:val="28"/>
        </w:rPr>
        <w:t>с регулятором уровня положения кузова. Тормозные механизмы всех колёс барабанные.</w:t>
      </w:r>
    </w:p>
    <w:p w:rsidR="00675600" w:rsidRPr="00E52465" w:rsidRDefault="00675600" w:rsidP="00E52465">
      <w:pPr>
        <w:ind w:firstLine="709"/>
        <w:rPr>
          <w:sz w:val="28"/>
          <w:szCs w:val="28"/>
        </w:rPr>
      </w:pPr>
      <w:r w:rsidRPr="00E52465">
        <w:rPr>
          <w:sz w:val="28"/>
          <w:szCs w:val="28"/>
        </w:rPr>
        <w:t>В 1994 году сборку автобусов Икарус 280 освоил Московский завод "Тушино-Авто". Сначала это была досборка почти готовых машин, затем завод сам освоил многие производственные операции.</w:t>
      </w:r>
    </w:p>
    <w:p w:rsidR="00F4100A" w:rsidRPr="00E52465" w:rsidRDefault="00675600" w:rsidP="00E52465">
      <w:pPr>
        <w:ind w:firstLine="709"/>
        <w:rPr>
          <w:sz w:val="28"/>
          <w:szCs w:val="28"/>
        </w:rPr>
      </w:pPr>
      <w:r w:rsidRPr="00E52465">
        <w:rPr>
          <w:sz w:val="28"/>
          <w:szCs w:val="28"/>
        </w:rPr>
        <w:t>Основные достоинства автобуса - хорошая приспособленность к российским условиям,</w:t>
      </w:r>
      <w:r w:rsidR="0002475B" w:rsidRPr="00E52465">
        <w:rPr>
          <w:sz w:val="28"/>
          <w:szCs w:val="28"/>
        </w:rPr>
        <w:t xml:space="preserve"> </w:t>
      </w:r>
      <w:r w:rsidRPr="00E52465">
        <w:rPr>
          <w:sz w:val="28"/>
          <w:szCs w:val="28"/>
        </w:rPr>
        <w:t>неприхотливость, удобная планировка салона и высокая пассажировместимость. К недостаткам можно было отнести очень холодный салон в зимний период.</w:t>
      </w:r>
    </w:p>
    <w:p w:rsidR="0070318A" w:rsidRPr="00E52465" w:rsidRDefault="0070318A" w:rsidP="00E52465">
      <w:pPr>
        <w:ind w:firstLine="709"/>
        <w:rPr>
          <w:sz w:val="28"/>
          <w:szCs w:val="28"/>
        </w:rPr>
      </w:pPr>
    </w:p>
    <w:p w:rsidR="00F4100A" w:rsidRPr="00E52465" w:rsidRDefault="0002475B" w:rsidP="00E52465">
      <w:pPr>
        <w:ind w:firstLine="709"/>
        <w:rPr>
          <w:sz w:val="28"/>
          <w:szCs w:val="28"/>
        </w:rPr>
      </w:pPr>
      <w:r w:rsidRPr="00E52465">
        <w:rPr>
          <w:sz w:val="28"/>
          <w:szCs w:val="28"/>
        </w:rPr>
        <w:t>Таблица 2 – Основные технические характеристики автобуса ИК-280</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5494"/>
      </w:tblGrid>
      <w:tr w:rsidR="0002475B" w:rsidRPr="00E52465" w:rsidTr="00E52465">
        <w:trPr>
          <w:trHeight w:val="301"/>
        </w:trPr>
        <w:tc>
          <w:tcPr>
            <w:tcW w:w="3153" w:type="dxa"/>
          </w:tcPr>
          <w:p w:rsidR="0002475B" w:rsidRPr="00E52465" w:rsidRDefault="0002475B" w:rsidP="00E52465">
            <w:pPr>
              <w:rPr>
                <w:szCs w:val="20"/>
              </w:rPr>
            </w:pPr>
            <w:r w:rsidRPr="00E52465">
              <w:rPr>
                <w:szCs w:val="20"/>
              </w:rPr>
              <w:t>Параметры</w:t>
            </w:r>
          </w:p>
        </w:tc>
        <w:tc>
          <w:tcPr>
            <w:tcW w:w="5494" w:type="dxa"/>
          </w:tcPr>
          <w:p w:rsidR="0002475B" w:rsidRPr="00E52465" w:rsidRDefault="0002475B" w:rsidP="00E52465">
            <w:pPr>
              <w:rPr>
                <w:szCs w:val="20"/>
              </w:rPr>
            </w:pPr>
            <w:r w:rsidRPr="00E52465">
              <w:rPr>
                <w:szCs w:val="20"/>
              </w:rPr>
              <w:t>Значение параметров</w:t>
            </w:r>
          </w:p>
        </w:tc>
      </w:tr>
      <w:tr w:rsidR="0002475B" w:rsidRPr="00E52465" w:rsidTr="00E52465">
        <w:trPr>
          <w:trHeight w:val="325"/>
        </w:trPr>
        <w:tc>
          <w:tcPr>
            <w:tcW w:w="3153" w:type="dxa"/>
          </w:tcPr>
          <w:p w:rsidR="0002475B" w:rsidRPr="00E52465" w:rsidRDefault="0002475B" w:rsidP="00E52465">
            <w:pPr>
              <w:rPr>
                <w:szCs w:val="20"/>
              </w:rPr>
            </w:pPr>
            <w:r w:rsidRPr="00E52465">
              <w:rPr>
                <w:szCs w:val="20"/>
              </w:rPr>
              <w:t>1</w:t>
            </w:r>
          </w:p>
        </w:tc>
        <w:tc>
          <w:tcPr>
            <w:tcW w:w="5494" w:type="dxa"/>
          </w:tcPr>
          <w:p w:rsidR="0002475B" w:rsidRPr="00E52465" w:rsidRDefault="0002475B" w:rsidP="00E52465">
            <w:pPr>
              <w:rPr>
                <w:szCs w:val="20"/>
              </w:rPr>
            </w:pPr>
            <w:r w:rsidRPr="00E52465">
              <w:rPr>
                <w:szCs w:val="20"/>
              </w:rPr>
              <w:t>2</w:t>
            </w:r>
          </w:p>
        </w:tc>
      </w:tr>
      <w:tr w:rsidR="0002475B" w:rsidRPr="00E52465" w:rsidTr="00E52465">
        <w:trPr>
          <w:trHeight w:val="306"/>
        </w:trPr>
        <w:tc>
          <w:tcPr>
            <w:tcW w:w="3153" w:type="dxa"/>
          </w:tcPr>
          <w:p w:rsidR="0002475B" w:rsidRPr="00E52465" w:rsidRDefault="0002475B" w:rsidP="00E52465">
            <w:pPr>
              <w:rPr>
                <w:szCs w:val="20"/>
              </w:rPr>
            </w:pPr>
            <w:r w:rsidRPr="00E52465">
              <w:rPr>
                <w:szCs w:val="20"/>
              </w:rPr>
              <w:t>Назначение</w:t>
            </w:r>
          </w:p>
        </w:tc>
        <w:tc>
          <w:tcPr>
            <w:tcW w:w="5494" w:type="dxa"/>
          </w:tcPr>
          <w:p w:rsidR="0002475B" w:rsidRPr="00E52465" w:rsidRDefault="0002475B" w:rsidP="00E52465">
            <w:pPr>
              <w:rPr>
                <w:szCs w:val="20"/>
              </w:rPr>
            </w:pPr>
            <w:r w:rsidRPr="00E52465">
              <w:rPr>
                <w:szCs w:val="20"/>
              </w:rPr>
              <w:t>городской</w:t>
            </w:r>
          </w:p>
        </w:tc>
      </w:tr>
      <w:tr w:rsidR="0002475B" w:rsidRPr="00E52465" w:rsidTr="00E52465">
        <w:tc>
          <w:tcPr>
            <w:tcW w:w="3153" w:type="dxa"/>
          </w:tcPr>
          <w:p w:rsidR="0002475B" w:rsidRPr="00E52465" w:rsidRDefault="0002475B" w:rsidP="00E52465">
            <w:pPr>
              <w:rPr>
                <w:szCs w:val="20"/>
              </w:rPr>
            </w:pPr>
            <w:r w:rsidRPr="00E52465">
              <w:rPr>
                <w:szCs w:val="20"/>
              </w:rPr>
              <w:t>Габаритные размеры, мм</w:t>
            </w:r>
          </w:p>
        </w:tc>
        <w:tc>
          <w:tcPr>
            <w:tcW w:w="5494" w:type="dxa"/>
          </w:tcPr>
          <w:p w:rsidR="0002475B" w:rsidRPr="00E52465" w:rsidRDefault="0002475B" w:rsidP="00E52465">
            <w:pPr>
              <w:rPr>
                <w:szCs w:val="20"/>
              </w:rPr>
            </w:pPr>
            <w:r w:rsidRPr="00E52465">
              <w:rPr>
                <w:szCs w:val="20"/>
              </w:rPr>
              <w:t>16500x2500x3200</w:t>
            </w:r>
          </w:p>
        </w:tc>
      </w:tr>
      <w:tr w:rsidR="0002475B" w:rsidRPr="00E52465" w:rsidTr="00E52465">
        <w:tc>
          <w:tcPr>
            <w:tcW w:w="3153" w:type="dxa"/>
          </w:tcPr>
          <w:p w:rsidR="0002475B" w:rsidRPr="00E52465" w:rsidRDefault="0002475B" w:rsidP="00E52465">
            <w:pPr>
              <w:rPr>
                <w:szCs w:val="20"/>
              </w:rPr>
            </w:pPr>
            <w:r w:rsidRPr="00E52465">
              <w:rPr>
                <w:szCs w:val="20"/>
              </w:rPr>
              <w:t>Колёсная база, мм</w:t>
            </w:r>
          </w:p>
        </w:tc>
        <w:tc>
          <w:tcPr>
            <w:tcW w:w="5494" w:type="dxa"/>
          </w:tcPr>
          <w:p w:rsidR="0002475B" w:rsidRPr="00E52465" w:rsidRDefault="0002475B" w:rsidP="00E52465">
            <w:pPr>
              <w:rPr>
                <w:szCs w:val="20"/>
              </w:rPr>
            </w:pPr>
            <w:r w:rsidRPr="00E52465">
              <w:rPr>
                <w:szCs w:val="20"/>
              </w:rPr>
              <w:t>5400 / 6200</w:t>
            </w:r>
          </w:p>
        </w:tc>
      </w:tr>
      <w:tr w:rsidR="0002475B" w:rsidRPr="00E52465" w:rsidTr="00E52465">
        <w:tc>
          <w:tcPr>
            <w:tcW w:w="3153" w:type="dxa"/>
          </w:tcPr>
          <w:p w:rsidR="0002475B" w:rsidRPr="00E52465" w:rsidRDefault="0002475B" w:rsidP="00E52465">
            <w:pPr>
              <w:rPr>
                <w:szCs w:val="20"/>
              </w:rPr>
            </w:pPr>
            <w:r w:rsidRPr="00E52465">
              <w:rPr>
                <w:szCs w:val="20"/>
              </w:rPr>
              <w:t>Число мест для сидения</w:t>
            </w:r>
          </w:p>
        </w:tc>
        <w:tc>
          <w:tcPr>
            <w:tcW w:w="5494" w:type="dxa"/>
          </w:tcPr>
          <w:p w:rsidR="0002475B" w:rsidRPr="00E52465" w:rsidRDefault="0002475B" w:rsidP="00E52465">
            <w:pPr>
              <w:rPr>
                <w:szCs w:val="20"/>
              </w:rPr>
            </w:pPr>
            <w:r w:rsidRPr="00E52465">
              <w:rPr>
                <w:szCs w:val="20"/>
              </w:rPr>
              <w:t>37+1</w:t>
            </w:r>
          </w:p>
        </w:tc>
      </w:tr>
      <w:tr w:rsidR="0002475B" w:rsidRPr="00E52465" w:rsidTr="00E52465">
        <w:tc>
          <w:tcPr>
            <w:tcW w:w="3153" w:type="dxa"/>
          </w:tcPr>
          <w:p w:rsidR="0002475B" w:rsidRPr="00E52465" w:rsidRDefault="0002475B" w:rsidP="00E52465">
            <w:pPr>
              <w:rPr>
                <w:szCs w:val="20"/>
              </w:rPr>
            </w:pPr>
            <w:r w:rsidRPr="00E52465">
              <w:rPr>
                <w:szCs w:val="20"/>
              </w:rPr>
              <w:t>Число дверей для пассажиров</w:t>
            </w:r>
          </w:p>
        </w:tc>
        <w:tc>
          <w:tcPr>
            <w:tcW w:w="5494" w:type="dxa"/>
          </w:tcPr>
          <w:p w:rsidR="0002475B" w:rsidRPr="00E52465" w:rsidRDefault="0002475B" w:rsidP="00E52465">
            <w:pPr>
              <w:rPr>
                <w:szCs w:val="20"/>
              </w:rPr>
            </w:pPr>
            <w:r w:rsidRPr="00E52465">
              <w:rPr>
                <w:szCs w:val="20"/>
              </w:rPr>
              <w:t>4</w:t>
            </w:r>
          </w:p>
        </w:tc>
      </w:tr>
      <w:tr w:rsidR="0002475B" w:rsidRPr="00E52465" w:rsidTr="00E52465">
        <w:tc>
          <w:tcPr>
            <w:tcW w:w="3153" w:type="dxa"/>
          </w:tcPr>
          <w:p w:rsidR="0002475B" w:rsidRPr="00E52465" w:rsidRDefault="0002475B" w:rsidP="00E52465">
            <w:pPr>
              <w:rPr>
                <w:szCs w:val="20"/>
              </w:rPr>
            </w:pPr>
            <w:r w:rsidRPr="00E52465">
              <w:rPr>
                <w:szCs w:val="20"/>
              </w:rPr>
              <w:t>Дорожный просвет, мм</w:t>
            </w:r>
          </w:p>
        </w:tc>
        <w:tc>
          <w:tcPr>
            <w:tcW w:w="5494" w:type="dxa"/>
          </w:tcPr>
          <w:p w:rsidR="0002475B" w:rsidRPr="00E52465" w:rsidRDefault="0002475B" w:rsidP="00E52465">
            <w:pPr>
              <w:rPr>
                <w:szCs w:val="20"/>
              </w:rPr>
            </w:pPr>
            <w:r w:rsidRPr="00E52465">
              <w:rPr>
                <w:szCs w:val="20"/>
              </w:rPr>
              <w:t>330</w:t>
            </w:r>
          </w:p>
        </w:tc>
      </w:tr>
      <w:tr w:rsidR="0002475B" w:rsidRPr="00E52465" w:rsidTr="00E52465">
        <w:tc>
          <w:tcPr>
            <w:tcW w:w="3153" w:type="dxa"/>
          </w:tcPr>
          <w:p w:rsidR="0002475B" w:rsidRPr="00E52465" w:rsidRDefault="0002475B" w:rsidP="00E52465">
            <w:pPr>
              <w:rPr>
                <w:szCs w:val="20"/>
              </w:rPr>
            </w:pPr>
            <w:r w:rsidRPr="00E52465">
              <w:rPr>
                <w:szCs w:val="20"/>
              </w:rPr>
              <w:t>Снаряженная масса, кг</w:t>
            </w:r>
          </w:p>
        </w:tc>
        <w:tc>
          <w:tcPr>
            <w:tcW w:w="5494" w:type="dxa"/>
          </w:tcPr>
          <w:p w:rsidR="0002475B" w:rsidRPr="00E52465" w:rsidRDefault="0002475B" w:rsidP="00E52465">
            <w:pPr>
              <w:rPr>
                <w:szCs w:val="20"/>
              </w:rPr>
            </w:pPr>
            <w:r w:rsidRPr="00E52465">
              <w:rPr>
                <w:szCs w:val="20"/>
              </w:rPr>
              <w:t>12500</w:t>
            </w:r>
          </w:p>
        </w:tc>
      </w:tr>
      <w:tr w:rsidR="0002475B" w:rsidRPr="00E52465" w:rsidTr="00E52465">
        <w:tc>
          <w:tcPr>
            <w:tcW w:w="3153" w:type="dxa"/>
          </w:tcPr>
          <w:p w:rsidR="0002475B" w:rsidRPr="00E52465" w:rsidRDefault="0002475B" w:rsidP="00E52465">
            <w:pPr>
              <w:rPr>
                <w:szCs w:val="20"/>
              </w:rPr>
            </w:pPr>
            <w:r w:rsidRPr="00E52465">
              <w:rPr>
                <w:szCs w:val="20"/>
              </w:rPr>
              <w:t>Полная масса, кг</w:t>
            </w:r>
          </w:p>
        </w:tc>
        <w:tc>
          <w:tcPr>
            <w:tcW w:w="5494" w:type="dxa"/>
          </w:tcPr>
          <w:p w:rsidR="0002475B" w:rsidRPr="00E52465" w:rsidRDefault="0002475B" w:rsidP="00E52465">
            <w:pPr>
              <w:rPr>
                <w:szCs w:val="20"/>
              </w:rPr>
            </w:pPr>
            <w:r w:rsidRPr="00E52465">
              <w:rPr>
                <w:szCs w:val="20"/>
              </w:rPr>
              <w:t>20395</w:t>
            </w:r>
          </w:p>
        </w:tc>
      </w:tr>
      <w:tr w:rsidR="0002475B" w:rsidRPr="00E52465" w:rsidTr="00E52465">
        <w:tc>
          <w:tcPr>
            <w:tcW w:w="3153" w:type="dxa"/>
          </w:tcPr>
          <w:p w:rsidR="0002475B" w:rsidRPr="00E52465" w:rsidRDefault="0002475B" w:rsidP="00E52465">
            <w:pPr>
              <w:rPr>
                <w:szCs w:val="20"/>
              </w:rPr>
            </w:pPr>
            <w:r w:rsidRPr="00E52465">
              <w:rPr>
                <w:szCs w:val="20"/>
              </w:rPr>
              <w:t>Двигатель</w:t>
            </w:r>
          </w:p>
        </w:tc>
        <w:tc>
          <w:tcPr>
            <w:tcW w:w="5494" w:type="dxa"/>
          </w:tcPr>
          <w:p w:rsidR="0002475B" w:rsidRPr="00E52465" w:rsidRDefault="0002475B" w:rsidP="00E52465">
            <w:pPr>
              <w:rPr>
                <w:szCs w:val="20"/>
              </w:rPr>
            </w:pPr>
            <w:r w:rsidRPr="00E52465">
              <w:rPr>
                <w:szCs w:val="20"/>
              </w:rPr>
              <w:t>RABA MAN 2156 Диаметр цилиндра 121 мм количество цилиндров 6</w:t>
            </w:r>
          </w:p>
        </w:tc>
      </w:tr>
      <w:tr w:rsidR="0002475B" w:rsidRPr="00E52465" w:rsidTr="00E52465">
        <w:tc>
          <w:tcPr>
            <w:tcW w:w="3153" w:type="dxa"/>
          </w:tcPr>
          <w:p w:rsidR="0002475B" w:rsidRPr="00E52465" w:rsidRDefault="0002475B" w:rsidP="00E52465">
            <w:pPr>
              <w:rPr>
                <w:szCs w:val="20"/>
              </w:rPr>
            </w:pPr>
            <w:r w:rsidRPr="00E52465">
              <w:rPr>
                <w:szCs w:val="20"/>
              </w:rPr>
              <w:t>Рабочий объём двигателя, л</w:t>
            </w:r>
          </w:p>
        </w:tc>
        <w:tc>
          <w:tcPr>
            <w:tcW w:w="5494" w:type="dxa"/>
          </w:tcPr>
          <w:p w:rsidR="0002475B" w:rsidRPr="00E52465" w:rsidRDefault="0002475B" w:rsidP="00E52465">
            <w:pPr>
              <w:rPr>
                <w:szCs w:val="20"/>
              </w:rPr>
            </w:pPr>
            <w:r w:rsidRPr="00E52465">
              <w:rPr>
                <w:szCs w:val="20"/>
              </w:rPr>
              <w:t>10,35</w:t>
            </w:r>
          </w:p>
        </w:tc>
      </w:tr>
      <w:tr w:rsidR="0002475B" w:rsidRPr="00E52465" w:rsidTr="00E52465">
        <w:tc>
          <w:tcPr>
            <w:tcW w:w="3153" w:type="dxa"/>
          </w:tcPr>
          <w:p w:rsidR="0002475B" w:rsidRPr="00E52465" w:rsidRDefault="0002475B" w:rsidP="00E52465">
            <w:pPr>
              <w:rPr>
                <w:szCs w:val="20"/>
              </w:rPr>
            </w:pPr>
            <w:r w:rsidRPr="00E52465">
              <w:rPr>
                <w:szCs w:val="20"/>
              </w:rPr>
              <w:t>Мощность двигателя, л.с.</w:t>
            </w:r>
          </w:p>
        </w:tc>
        <w:tc>
          <w:tcPr>
            <w:tcW w:w="5494" w:type="dxa"/>
          </w:tcPr>
          <w:p w:rsidR="0002475B" w:rsidRPr="00E52465" w:rsidRDefault="0002475B" w:rsidP="00E52465">
            <w:pPr>
              <w:rPr>
                <w:szCs w:val="20"/>
              </w:rPr>
            </w:pPr>
            <w:r w:rsidRPr="00E52465">
              <w:rPr>
                <w:szCs w:val="20"/>
              </w:rPr>
              <w:t>185 при 2200 об/мин</w:t>
            </w:r>
          </w:p>
        </w:tc>
      </w:tr>
      <w:tr w:rsidR="0002475B" w:rsidRPr="00E52465" w:rsidTr="00E52465">
        <w:tc>
          <w:tcPr>
            <w:tcW w:w="3153" w:type="dxa"/>
          </w:tcPr>
          <w:p w:rsidR="0002475B" w:rsidRPr="00E52465" w:rsidRDefault="0002475B" w:rsidP="00E52465">
            <w:pPr>
              <w:rPr>
                <w:szCs w:val="20"/>
              </w:rPr>
            </w:pPr>
            <w:r w:rsidRPr="00E52465">
              <w:rPr>
                <w:szCs w:val="20"/>
              </w:rPr>
              <w:t>Вместимость топливного бака, л.</w:t>
            </w:r>
          </w:p>
        </w:tc>
        <w:tc>
          <w:tcPr>
            <w:tcW w:w="5494" w:type="dxa"/>
          </w:tcPr>
          <w:p w:rsidR="0002475B" w:rsidRPr="00E52465" w:rsidRDefault="0002475B" w:rsidP="00E52465">
            <w:pPr>
              <w:rPr>
                <w:szCs w:val="20"/>
              </w:rPr>
            </w:pPr>
            <w:r w:rsidRPr="00E52465">
              <w:rPr>
                <w:szCs w:val="20"/>
              </w:rPr>
              <w:t>250</w:t>
            </w:r>
          </w:p>
        </w:tc>
      </w:tr>
      <w:tr w:rsidR="0002475B" w:rsidRPr="00E52465" w:rsidTr="00E52465">
        <w:tc>
          <w:tcPr>
            <w:tcW w:w="3153" w:type="dxa"/>
          </w:tcPr>
          <w:p w:rsidR="0002475B" w:rsidRPr="00E52465" w:rsidRDefault="0002475B" w:rsidP="00E52465">
            <w:pPr>
              <w:rPr>
                <w:szCs w:val="20"/>
              </w:rPr>
            </w:pPr>
            <w:r w:rsidRPr="00E52465">
              <w:rPr>
                <w:szCs w:val="20"/>
              </w:rPr>
              <w:t>Коробка передач</w:t>
            </w:r>
          </w:p>
        </w:tc>
        <w:tc>
          <w:tcPr>
            <w:tcW w:w="5494" w:type="dxa"/>
          </w:tcPr>
          <w:p w:rsidR="0002475B" w:rsidRPr="00E52465" w:rsidRDefault="0002475B" w:rsidP="00E52465">
            <w:pPr>
              <w:rPr>
                <w:szCs w:val="20"/>
              </w:rPr>
            </w:pPr>
            <w:r w:rsidRPr="00E52465">
              <w:rPr>
                <w:szCs w:val="20"/>
              </w:rPr>
              <w:t>FSA S6 120U</w:t>
            </w:r>
          </w:p>
        </w:tc>
      </w:tr>
      <w:tr w:rsidR="0002475B" w:rsidRPr="00E52465" w:rsidTr="00E52465">
        <w:tc>
          <w:tcPr>
            <w:tcW w:w="3153" w:type="dxa"/>
          </w:tcPr>
          <w:p w:rsidR="0002475B" w:rsidRPr="00E52465" w:rsidRDefault="0002475B" w:rsidP="00E52465">
            <w:pPr>
              <w:rPr>
                <w:szCs w:val="20"/>
              </w:rPr>
            </w:pPr>
            <w:r w:rsidRPr="00E52465">
              <w:rPr>
                <w:szCs w:val="20"/>
              </w:rPr>
              <w:t>Число ступеней КП</w:t>
            </w:r>
          </w:p>
        </w:tc>
        <w:tc>
          <w:tcPr>
            <w:tcW w:w="5494" w:type="dxa"/>
          </w:tcPr>
          <w:p w:rsidR="0002475B" w:rsidRPr="00E52465" w:rsidRDefault="0002475B" w:rsidP="00E52465">
            <w:pPr>
              <w:rPr>
                <w:szCs w:val="20"/>
              </w:rPr>
            </w:pPr>
            <w:r w:rsidRPr="00E52465">
              <w:rPr>
                <w:szCs w:val="20"/>
              </w:rPr>
              <w:t>6/1</w:t>
            </w:r>
          </w:p>
        </w:tc>
      </w:tr>
      <w:tr w:rsidR="0002475B" w:rsidRPr="00E52465" w:rsidTr="00E52465">
        <w:tc>
          <w:tcPr>
            <w:tcW w:w="3153" w:type="dxa"/>
          </w:tcPr>
          <w:p w:rsidR="0002475B" w:rsidRPr="00E52465" w:rsidRDefault="0002475B" w:rsidP="00E52465">
            <w:pPr>
              <w:rPr>
                <w:szCs w:val="20"/>
              </w:rPr>
            </w:pPr>
            <w:r w:rsidRPr="00E52465">
              <w:rPr>
                <w:szCs w:val="20"/>
              </w:rPr>
              <w:t>Максимальная скорость, км/ч</w:t>
            </w:r>
          </w:p>
        </w:tc>
        <w:tc>
          <w:tcPr>
            <w:tcW w:w="5494" w:type="dxa"/>
          </w:tcPr>
          <w:p w:rsidR="0002475B" w:rsidRPr="00E52465" w:rsidRDefault="0002475B" w:rsidP="00E52465">
            <w:pPr>
              <w:rPr>
                <w:szCs w:val="20"/>
              </w:rPr>
            </w:pPr>
            <w:r w:rsidRPr="00E52465">
              <w:rPr>
                <w:szCs w:val="20"/>
              </w:rPr>
              <w:t>66</w:t>
            </w:r>
          </w:p>
        </w:tc>
      </w:tr>
      <w:tr w:rsidR="0002475B" w:rsidRPr="00E52465" w:rsidTr="00E52465">
        <w:tc>
          <w:tcPr>
            <w:tcW w:w="3153" w:type="dxa"/>
          </w:tcPr>
          <w:p w:rsidR="0002475B" w:rsidRPr="00E52465" w:rsidRDefault="0002475B" w:rsidP="00E52465">
            <w:pPr>
              <w:rPr>
                <w:szCs w:val="20"/>
              </w:rPr>
            </w:pPr>
            <w:r w:rsidRPr="00E52465">
              <w:rPr>
                <w:szCs w:val="20"/>
              </w:rPr>
              <w:t>Вместимость, чел.</w:t>
            </w:r>
          </w:p>
        </w:tc>
        <w:tc>
          <w:tcPr>
            <w:tcW w:w="5494" w:type="dxa"/>
          </w:tcPr>
          <w:p w:rsidR="0002475B" w:rsidRPr="00E52465" w:rsidRDefault="0002475B" w:rsidP="00E52465">
            <w:pPr>
              <w:rPr>
                <w:szCs w:val="20"/>
              </w:rPr>
            </w:pPr>
            <w:r w:rsidRPr="00E52465">
              <w:rPr>
                <w:szCs w:val="20"/>
              </w:rPr>
              <w:t>210</w:t>
            </w:r>
          </w:p>
        </w:tc>
      </w:tr>
    </w:tbl>
    <w:p w:rsidR="0002475B" w:rsidRPr="00E52465" w:rsidRDefault="0002475B" w:rsidP="00E52465">
      <w:pPr>
        <w:ind w:firstLine="709"/>
        <w:rPr>
          <w:sz w:val="28"/>
          <w:szCs w:val="28"/>
        </w:rPr>
      </w:pPr>
    </w:p>
    <w:p w:rsidR="0002549A" w:rsidRDefault="0002549A" w:rsidP="00E52465">
      <w:pPr>
        <w:ind w:firstLine="709"/>
        <w:rPr>
          <w:sz w:val="28"/>
          <w:szCs w:val="28"/>
        </w:rPr>
      </w:pPr>
      <w:r w:rsidRPr="00E52465">
        <w:rPr>
          <w:sz w:val="28"/>
          <w:szCs w:val="28"/>
        </w:rPr>
        <w:t>На сегодняшний день автобусы ПАЗ 3205 являются одними из наиболее распространенных автобусов малого класса в России (рисунок 2).</w:t>
      </w:r>
    </w:p>
    <w:p w:rsidR="00E52465" w:rsidRPr="00E52465" w:rsidRDefault="00E52465" w:rsidP="00E52465">
      <w:pPr>
        <w:ind w:firstLine="709"/>
        <w:rPr>
          <w:sz w:val="28"/>
          <w:szCs w:val="28"/>
        </w:rPr>
      </w:pPr>
    </w:p>
    <w:p w:rsidR="0002549A" w:rsidRPr="00E52465" w:rsidRDefault="000908B5" w:rsidP="00E52465">
      <w:pPr>
        <w:ind w:firstLine="709"/>
        <w:rPr>
          <w:sz w:val="28"/>
          <w:szCs w:val="28"/>
        </w:rPr>
      </w:pPr>
      <w:r>
        <w:rPr>
          <w:sz w:val="28"/>
          <w:szCs w:val="28"/>
        </w:rPr>
        <w:pict>
          <v:shape id="_x0000_i1026" type="#_x0000_t75" style="width:299.25pt;height:259.5pt">
            <v:imagedata r:id="rId9" o:title=""/>
          </v:shape>
        </w:pict>
      </w:r>
    </w:p>
    <w:p w:rsidR="0002549A" w:rsidRDefault="001F4AAA" w:rsidP="00E52465">
      <w:pPr>
        <w:ind w:firstLine="709"/>
        <w:rPr>
          <w:sz w:val="28"/>
          <w:szCs w:val="28"/>
        </w:rPr>
      </w:pPr>
      <w:r w:rsidRPr="00E52465">
        <w:rPr>
          <w:sz w:val="28"/>
          <w:szCs w:val="28"/>
        </w:rPr>
        <w:t>Рисунок 2 – Габаритный чертеж автобуса ПАЗ 3205</w:t>
      </w:r>
    </w:p>
    <w:p w:rsidR="00E52465" w:rsidRPr="00E52465" w:rsidRDefault="00E52465" w:rsidP="00E52465">
      <w:pPr>
        <w:ind w:firstLine="709"/>
        <w:rPr>
          <w:sz w:val="28"/>
          <w:szCs w:val="28"/>
        </w:rPr>
      </w:pPr>
    </w:p>
    <w:p w:rsidR="0002549A" w:rsidRPr="00E52465" w:rsidRDefault="0002549A" w:rsidP="00E52465">
      <w:pPr>
        <w:ind w:firstLine="709"/>
        <w:rPr>
          <w:sz w:val="28"/>
          <w:szCs w:val="28"/>
        </w:rPr>
      </w:pPr>
      <w:r w:rsidRPr="00E52465">
        <w:rPr>
          <w:sz w:val="28"/>
          <w:szCs w:val="28"/>
        </w:rPr>
        <w:t>Пассажирский автобус ПАЗ 3205 имеет б</w:t>
      </w:r>
      <w:r w:rsidR="001F4AAA" w:rsidRPr="00E52465">
        <w:rPr>
          <w:sz w:val="28"/>
          <w:szCs w:val="28"/>
        </w:rPr>
        <w:t>ензиновый двигатель ЗМЗ 5234.10</w:t>
      </w:r>
      <w:r w:rsidRPr="00E52465">
        <w:rPr>
          <w:sz w:val="28"/>
          <w:szCs w:val="28"/>
        </w:rPr>
        <w:t>, общее кол-во мест 41, из которых посадочных 28, мощность 95 (130) - 3200 кВ (л.с.) при об/мин. Это двухдверный пассажирский автобус с коробкой передач ПАЗ 3205 70-1700010-10. Автобус ПАЗ 3205 по своим габаритам относится к автобусам малого класса, имея в длину 6925 мм, в ширину 2500 мм и в высоту 2960 мм.</w:t>
      </w:r>
    </w:p>
    <w:p w:rsidR="0002475B" w:rsidRPr="00E52465" w:rsidRDefault="0002549A" w:rsidP="00E52465">
      <w:pPr>
        <w:ind w:firstLine="709"/>
        <w:rPr>
          <w:sz w:val="28"/>
          <w:szCs w:val="28"/>
        </w:rPr>
      </w:pPr>
      <w:r w:rsidRPr="00E52465">
        <w:rPr>
          <w:sz w:val="28"/>
          <w:szCs w:val="28"/>
        </w:rPr>
        <w:t>Автобус ПАЗ 3205 достаточно прост в техническом обслуживании. Он выгоден, так как ПАЗ 3205 быстро окупается в коммерческом использовании, а также имеет отличное соотношение цены-качества. Плюс ПАЗ 3205 имеет оптимальные технические характеристики. На сегодня этот автобус является одним из самых популярных в своем классе, так как имея небольшие габариты, он достаточно юркий и изворотливый. А использование ПАЗ 3205 в коммерческих целях принесет Вам быстрый доход.</w:t>
      </w:r>
    </w:p>
    <w:p w:rsidR="009A6684" w:rsidRPr="00E52465" w:rsidRDefault="009A6684" w:rsidP="00E52465">
      <w:pPr>
        <w:ind w:firstLine="709"/>
        <w:rPr>
          <w:sz w:val="28"/>
          <w:szCs w:val="28"/>
        </w:rPr>
      </w:pPr>
    </w:p>
    <w:p w:rsidR="009A6684" w:rsidRPr="00E52465" w:rsidRDefault="009A6684" w:rsidP="00E52465">
      <w:pPr>
        <w:ind w:firstLine="709"/>
        <w:rPr>
          <w:sz w:val="28"/>
          <w:szCs w:val="28"/>
        </w:rPr>
      </w:pPr>
      <w:r w:rsidRPr="00E52465">
        <w:rPr>
          <w:sz w:val="28"/>
          <w:szCs w:val="28"/>
        </w:rPr>
        <w:t>Таблица 3 – Основные технические характеристики автобуса ПАЗ 3205</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208"/>
      </w:tblGrid>
      <w:tr w:rsidR="009A6684" w:rsidRPr="00E52465" w:rsidTr="00E52465">
        <w:tc>
          <w:tcPr>
            <w:tcW w:w="4439" w:type="dxa"/>
          </w:tcPr>
          <w:p w:rsidR="009A6684" w:rsidRPr="00E52465" w:rsidRDefault="009A6684" w:rsidP="00E52465">
            <w:r w:rsidRPr="00E52465">
              <w:t>Параметры</w:t>
            </w:r>
          </w:p>
        </w:tc>
        <w:tc>
          <w:tcPr>
            <w:tcW w:w="4208" w:type="dxa"/>
          </w:tcPr>
          <w:p w:rsidR="009A6684" w:rsidRPr="00E52465" w:rsidRDefault="009A6684" w:rsidP="00E52465">
            <w:r w:rsidRPr="00E52465">
              <w:t>Значение параметров</w:t>
            </w:r>
          </w:p>
        </w:tc>
      </w:tr>
      <w:tr w:rsidR="009A6684" w:rsidRPr="00E52465" w:rsidTr="00E52465">
        <w:tc>
          <w:tcPr>
            <w:tcW w:w="4439" w:type="dxa"/>
          </w:tcPr>
          <w:p w:rsidR="009A6684" w:rsidRPr="00E52465" w:rsidRDefault="009A6684" w:rsidP="00E52465">
            <w:r w:rsidRPr="00E52465">
              <w:t>Кузов</w:t>
            </w:r>
          </w:p>
        </w:tc>
        <w:tc>
          <w:tcPr>
            <w:tcW w:w="4208" w:type="dxa"/>
          </w:tcPr>
          <w:p w:rsidR="009A6684" w:rsidRPr="00E52465" w:rsidRDefault="009A6684" w:rsidP="00E52465">
            <w:r w:rsidRPr="00E52465">
              <w:t>Несущий, вагонной компоновки</w:t>
            </w:r>
          </w:p>
        </w:tc>
      </w:tr>
      <w:tr w:rsidR="009A6684" w:rsidRPr="00E52465" w:rsidTr="00E52465">
        <w:tc>
          <w:tcPr>
            <w:tcW w:w="4439" w:type="dxa"/>
          </w:tcPr>
          <w:p w:rsidR="009A6684" w:rsidRPr="00E52465" w:rsidRDefault="009A6684" w:rsidP="00E52465">
            <w:r w:rsidRPr="00E52465">
              <w:t>Колёсная формула</w:t>
            </w:r>
          </w:p>
        </w:tc>
        <w:tc>
          <w:tcPr>
            <w:tcW w:w="4208" w:type="dxa"/>
          </w:tcPr>
          <w:p w:rsidR="009A6684" w:rsidRPr="00E52465" w:rsidRDefault="009A6684" w:rsidP="00E52465">
            <w:r w:rsidRPr="00E52465">
              <w:t>4х2</w:t>
            </w:r>
          </w:p>
        </w:tc>
      </w:tr>
      <w:tr w:rsidR="009A6684" w:rsidRPr="00E52465" w:rsidTr="00E52465">
        <w:tc>
          <w:tcPr>
            <w:tcW w:w="4439" w:type="dxa"/>
          </w:tcPr>
          <w:p w:rsidR="009A6684" w:rsidRPr="00E52465" w:rsidRDefault="009A6684" w:rsidP="00E52465">
            <w:r w:rsidRPr="00E52465">
              <w:t>Общее число мест</w:t>
            </w:r>
          </w:p>
        </w:tc>
        <w:tc>
          <w:tcPr>
            <w:tcW w:w="4208" w:type="dxa"/>
          </w:tcPr>
          <w:p w:rsidR="009A6684" w:rsidRPr="00E52465" w:rsidRDefault="009A6684" w:rsidP="00E52465">
            <w:r w:rsidRPr="00E52465">
              <w:t>36-42</w:t>
            </w:r>
          </w:p>
        </w:tc>
      </w:tr>
      <w:tr w:rsidR="009A6684" w:rsidRPr="00E52465" w:rsidTr="00E52465">
        <w:tc>
          <w:tcPr>
            <w:tcW w:w="4439" w:type="dxa"/>
          </w:tcPr>
          <w:p w:rsidR="009A6684" w:rsidRPr="00E52465" w:rsidRDefault="009A6684" w:rsidP="00E52465">
            <w:r w:rsidRPr="00E52465">
              <w:t>Число мест для сидения</w:t>
            </w:r>
          </w:p>
        </w:tc>
        <w:tc>
          <w:tcPr>
            <w:tcW w:w="4208" w:type="dxa"/>
          </w:tcPr>
          <w:p w:rsidR="009A6684" w:rsidRPr="00E52465" w:rsidRDefault="009A6684" w:rsidP="00E52465">
            <w:r w:rsidRPr="00E52465">
              <w:t>21-25</w:t>
            </w:r>
          </w:p>
        </w:tc>
      </w:tr>
      <w:tr w:rsidR="009A6684" w:rsidRPr="00E52465" w:rsidTr="00E52465">
        <w:tc>
          <w:tcPr>
            <w:tcW w:w="4439" w:type="dxa"/>
          </w:tcPr>
          <w:p w:rsidR="009A6684" w:rsidRPr="00E52465" w:rsidRDefault="009A6684" w:rsidP="00E52465">
            <w:r w:rsidRPr="00E52465">
              <w:t>Максимальная скорость, км/ч</w:t>
            </w:r>
          </w:p>
        </w:tc>
        <w:tc>
          <w:tcPr>
            <w:tcW w:w="4208" w:type="dxa"/>
          </w:tcPr>
          <w:p w:rsidR="009A6684" w:rsidRPr="00E52465" w:rsidRDefault="009A6684" w:rsidP="00E52465">
            <w:r w:rsidRPr="00E52465">
              <w:t>80-90</w:t>
            </w:r>
          </w:p>
        </w:tc>
      </w:tr>
      <w:tr w:rsidR="009A6684" w:rsidRPr="00E52465" w:rsidTr="00E52465">
        <w:tc>
          <w:tcPr>
            <w:tcW w:w="4439" w:type="dxa"/>
          </w:tcPr>
          <w:p w:rsidR="009A6684" w:rsidRPr="00E52465" w:rsidRDefault="009A6684" w:rsidP="00E52465">
            <w:r w:rsidRPr="00E52465">
              <w:t>Контрольный расход топлива при 60 км/ч, л/100 км</w:t>
            </w:r>
          </w:p>
        </w:tc>
        <w:tc>
          <w:tcPr>
            <w:tcW w:w="4208" w:type="dxa"/>
          </w:tcPr>
          <w:p w:rsidR="009A6684" w:rsidRPr="00E52465" w:rsidRDefault="009A6684" w:rsidP="00E52465">
            <w:r w:rsidRPr="00E52465">
              <w:t>18-20,5</w:t>
            </w:r>
          </w:p>
        </w:tc>
      </w:tr>
      <w:tr w:rsidR="009A6684" w:rsidRPr="00E52465" w:rsidTr="00E52465">
        <w:tc>
          <w:tcPr>
            <w:tcW w:w="4439" w:type="dxa"/>
          </w:tcPr>
          <w:p w:rsidR="009A6684" w:rsidRPr="00E52465" w:rsidRDefault="009A6684" w:rsidP="00E52465">
            <w:r w:rsidRPr="00E52465">
              <w:t>Ёмкость топливного бака, л</w:t>
            </w:r>
          </w:p>
        </w:tc>
        <w:tc>
          <w:tcPr>
            <w:tcW w:w="4208" w:type="dxa"/>
          </w:tcPr>
          <w:p w:rsidR="009A6684" w:rsidRPr="00E52465" w:rsidRDefault="009A6684" w:rsidP="00E52465">
            <w:r w:rsidRPr="00E52465">
              <w:t>105</w:t>
            </w:r>
          </w:p>
        </w:tc>
      </w:tr>
      <w:tr w:rsidR="009A6684" w:rsidRPr="00E52465" w:rsidTr="00E52465">
        <w:tc>
          <w:tcPr>
            <w:tcW w:w="4439" w:type="dxa"/>
          </w:tcPr>
          <w:p w:rsidR="009A6684" w:rsidRPr="00E52465" w:rsidRDefault="009A6684" w:rsidP="00E52465">
            <w:r w:rsidRPr="00E52465">
              <w:t>Тормозная система</w:t>
            </w:r>
          </w:p>
        </w:tc>
        <w:tc>
          <w:tcPr>
            <w:tcW w:w="4208" w:type="dxa"/>
          </w:tcPr>
          <w:p w:rsidR="009A6684" w:rsidRPr="00E52465" w:rsidRDefault="009A6684" w:rsidP="00E52465">
            <w:r w:rsidRPr="00E52465">
              <w:t>пневматическая, двухконтурная с ABS</w:t>
            </w:r>
          </w:p>
        </w:tc>
      </w:tr>
      <w:tr w:rsidR="009A6684" w:rsidRPr="00E52465" w:rsidTr="00E52465">
        <w:tc>
          <w:tcPr>
            <w:tcW w:w="4439" w:type="dxa"/>
          </w:tcPr>
          <w:p w:rsidR="009A6684" w:rsidRPr="00E52465" w:rsidRDefault="009A6684" w:rsidP="00E52465">
            <w:r w:rsidRPr="00E52465">
              <w:t>Длина, мм</w:t>
            </w:r>
          </w:p>
        </w:tc>
        <w:tc>
          <w:tcPr>
            <w:tcW w:w="4208" w:type="dxa"/>
          </w:tcPr>
          <w:p w:rsidR="009A6684" w:rsidRPr="00E52465" w:rsidRDefault="009A6684" w:rsidP="00E52465">
            <w:r w:rsidRPr="00E52465">
              <w:t>6 925</w:t>
            </w:r>
          </w:p>
        </w:tc>
      </w:tr>
      <w:tr w:rsidR="009A6684" w:rsidRPr="00E52465" w:rsidTr="00E52465">
        <w:tc>
          <w:tcPr>
            <w:tcW w:w="4439" w:type="dxa"/>
          </w:tcPr>
          <w:p w:rsidR="009A6684" w:rsidRPr="00E52465" w:rsidRDefault="009A6684" w:rsidP="00E52465">
            <w:r w:rsidRPr="00E52465">
              <w:t>Ширина, мм</w:t>
            </w:r>
          </w:p>
        </w:tc>
        <w:tc>
          <w:tcPr>
            <w:tcW w:w="4208" w:type="dxa"/>
          </w:tcPr>
          <w:p w:rsidR="009A6684" w:rsidRPr="00E52465" w:rsidRDefault="009A6684" w:rsidP="00E52465">
            <w:r w:rsidRPr="00E52465">
              <w:t>2 500</w:t>
            </w:r>
          </w:p>
        </w:tc>
      </w:tr>
      <w:tr w:rsidR="009A6684" w:rsidRPr="00E52465" w:rsidTr="00E52465">
        <w:tc>
          <w:tcPr>
            <w:tcW w:w="4439" w:type="dxa"/>
          </w:tcPr>
          <w:p w:rsidR="009A6684" w:rsidRPr="00E52465" w:rsidRDefault="009A6684" w:rsidP="00E52465">
            <w:r w:rsidRPr="00E52465">
              <w:t>Высота, мм</w:t>
            </w:r>
          </w:p>
        </w:tc>
        <w:tc>
          <w:tcPr>
            <w:tcW w:w="4208" w:type="dxa"/>
          </w:tcPr>
          <w:p w:rsidR="009A6684" w:rsidRPr="00E52465" w:rsidRDefault="009A6684" w:rsidP="00E52465">
            <w:r w:rsidRPr="00E52465">
              <w:t>2 960</w:t>
            </w:r>
          </w:p>
        </w:tc>
      </w:tr>
      <w:tr w:rsidR="009A6684" w:rsidRPr="00E52465" w:rsidTr="00E52465">
        <w:tc>
          <w:tcPr>
            <w:tcW w:w="4439" w:type="dxa"/>
          </w:tcPr>
          <w:p w:rsidR="009A6684" w:rsidRPr="00E52465" w:rsidRDefault="009A6684" w:rsidP="00E52465">
            <w:r w:rsidRPr="00E52465">
              <w:t>База, мм</w:t>
            </w:r>
          </w:p>
        </w:tc>
        <w:tc>
          <w:tcPr>
            <w:tcW w:w="4208" w:type="dxa"/>
          </w:tcPr>
          <w:p w:rsidR="009A6684" w:rsidRPr="00E52465" w:rsidRDefault="009A6684" w:rsidP="00E52465">
            <w:r w:rsidRPr="00E52465">
              <w:t>3 600</w:t>
            </w:r>
          </w:p>
        </w:tc>
      </w:tr>
      <w:tr w:rsidR="009A6684" w:rsidRPr="00E52465" w:rsidTr="00E52465">
        <w:tc>
          <w:tcPr>
            <w:tcW w:w="4439" w:type="dxa"/>
          </w:tcPr>
          <w:p w:rsidR="009A6684" w:rsidRPr="00E52465" w:rsidRDefault="009A6684" w:rsidP="00E52465">
            <w:r w:rsidRPr="00E52465">
              <w:t>Полная масса, кг</w:t>
            </w:r>
          </w:p>
        </w:tc>
        <w:tc>
          <w:tcPr>
            <w:tcW w:w="4208" w:type="dxa"/>
          </w:tcPr>
          <w:p w:rsidR="009A6684" w:rsidRPr="00E52465" w:rsidRDefault="009A6684" w:rsidP="00E52465">
            <w:r w:rsidRPr="00E52465">
              <w:t>8 060 — 8 185</w:t>
            </w:r>
          </w:p>
        </w:tc>
      </w:tr>
      <w:tr w:rsidR="009A6684" w:rsidRPr="00E52465" w:rsidTr="00E52465">
        <w:tc>
          <w:tcPr>
            <w:tcW w:w="4439" w:type="dxa"/>
          </w:tcPr>
          <w:p w:rsidR="009A6684" w:rsidRPr="00E52465" w:rsidRDefault="009A6684" w:rsidP="00E52465">
            <w:r w:rsidRPr="00E52465">
              <w:t>Комплектуется двигателями</w:t>
            </w:r>
          </w:p>
        </w:tc>
        <w:tc>
          <w:tcPr>
            <w:tcW w:w="4208" w:type="dxa"/>
          </w:tcPr>
          <w:p w:rsidR="009A6684" w:rsidRPr="00E52465" w:rsidRDefault="009A6684" w:rsidP="00E52465">
            <w:pPr>
              <w:rPr>
                <w:lang w:val="en-US"/>
              </w:rPr>
            </w:pPr>
            <w:r w:rsidRPr="00E52465">
              <w:t>ЗМЗ</w:t>
            </w:r>
            <w:r w:rsidRPr="00E52465">
              <w:rPr>
                <w:lang w:val="en-US"/>
              </w:rPr>
              <w:t xml:space="preserve">-5234.10, Cummins B 3.9 140 CIV-1, </w:t>
            </w:r>
            <w:r w:rsidRPr="00E52465">
              <w:t>ММЗ</w:t>
            </w:r>
            <w:r w:rsidRPr="00E52465">
              <w:rPr>
                <w:lang w:val="en-US"/>
              </w:rPr>
              <w:t xml:space="preserve"> 245.7</w:t>
            </w:r>
          </w:p>
        </w:tc>
      </w:tr>
      <w:tr w:rsidR="009A6684" w:rsidRPr="00E52465" w:rsidTr="00E52465">
        <w:tc>
          <w:tcPr>
            <w:tcW w:w="4439" w:type="dxa"/>
          </w:tcPr>
          <w:p w:rsidR="009A6684" w:rsidRPr="00E52465" w:rsidRDefault="009A6684" w:rsidP="00E52465">
            <w:r w:rsidRPr="00E52465">
              <w:t>Вентиляция</w:t>
            </w:r>
          </w:p>
        </w:tc>
        <w:tc>
          <w:tcPr>
            <w:tcW w:w="4208" w:type="dxa"/>
          </w:tcPr>
          <w:p w:rsidR="009A6684" w:rsidRPr="00E52465" w:rsidRDefault="009A6684" w:rsidP="00E52465">
            <w:r w:rsidRPr="00E52465">
              <w:t>3 люка в крыше, форточки на боковых окнах</w:t>
            </w:r>
          </w:p>
        </w:tc>
      </w:tr>
      <w:tr w:rsidR="009A6684" w:rsidRPr="00E52465" w:rsidTr="00E52465">
        <w:tc>
          <w:tcPr>
            <w:tcW w:w="4439" w:type="dxa"/>
          </w:tcPr>
          <w:p w:rsidR="009A6684" w:rsidRPr="00E52465" w:rsidRDefault="009A6684" w:rsidP="00E52465">
            <w:r w:rsidRPr="00E52465">
              <w:t>Рулевой механизм</w:t>
            </w:r>
          </w:p>
        </w:tc>
        <w:tc>
          <w:tcPr>
            <w:tcW w:w="4208" w:type="dxa"/>
          </w:tcPr>
          <w:p w:rsidR="009A6684" w:rsidRPr="00E52465" w:rsidRDefault="009A6684" w:rsidP="00E52465">
            <w:r w:rsidRPr="00E52465">
              <w:t>МАЗ-64229 с гидроусилителем руля</w:t>
            </w:r>
          </w:p>
        </w:tc>
      </w:tr>
    </w:tbl>
    <w:p w:rsidR="00E52465" w:rsidRDefault="00E52465" w:rsidP="00E52465">
      <w:pPr>
        <w:ind w:firstLine="709"/>
        <w:rPr>
          <w:sz w:val="28"/>
          <w:szCs w:val="28"/>
        </w:rPr>
      </w:pPr>
    </w:p>
    <w:p w:rsidR="002967D9" w:rsidRPr="00E52465" w:rsidRDefault="00E52465" w:rsidP="00E52465">
      <w:pPr>
        <w:ind w:firstLine="709"/>
        <w:jc w:val="center"/>
        <w:rPr>
          <w:sz w:val="28"/>
          <w:szCs w:val="28"/>
        </w:rPr>
      </w:pPr>
      <w:r>
        <w:rPr>
          <w:sz w:val="28"/>
          <w:szCs w:val="28"/>
        </w:rPr>
        <w:br w:type="page"/>
      </w:r>
      <w:r w:rsidR="002967D9" w:rsidRPr="00E52465">
        <w:rPr>
          <w:sz w:val="28"/>
          <w:szCs w:val="28"/>
        </w:rPr>
        <w:t>5</w:t>
      </w:r>
      <w:r>
        <w:rPr>
          <w:sz w:val="28"/>
          <w:szCs w:val="28"/>
        </w:rPr>
        <w:t>.</w:t>
      </w:r>
      <w:r w:rsidR="002967D9" w:rsidRPr="00E52465">
        <w:rPr>
          <w:sz w:val="28"/>
          <w:szCs w:val="28"/>
        </w:rPr>
        <w:t xml:space="preserve"> Характеристика производственно-технической базы</w:t>
      </w:r>
    </w:p>
    <w:p w:rsidR="002967D9" w:rsidRPr="00E52465" w:rsidRDefault="002967D9" w:rsidP="00E52465">
      <w:pPr>
        <w:ind w:firstLine="709"/>
        <w:rPr>
          <w:sz w:val="28"/>
          <w:szCs w:val="28"/>
        </w:rPr>
      </w:pPr>
    </w:p>
    <w:p w:rsidR="002967D9" w:rsidRPr="00E52465" w:rsidRDefault="002967D9" w:rsidP="00E52465">
      <w:pPr>
        <w:ind w:firstLine="709"/>
        <w:rPr>
          <w:sz w:val="28"/>
          <w:szCs w:val="28"/>
        </w:rPr>
      </w:pPr>
      <w:r w:rsidRPr="00E52465">
        <w:rPr>
          <w:sz w:val="28"/>
          <w:szCs w:val="28"/>
        </w:rPr>
        <w:t>Для поддержания парка автомобилей в технически исправном состоянии предприятия автомобильного транспорта располагают производственно-технической базой, которая представляет собой совокупность зданий, сооружений, оборудования, оснастки и инструмента, предназначенных для ТО, ТР и хранения подвижного состава, а также для создания необходимых условий работы персонала. Основное требование к ПТБ - обеспечение требуемого уровня технической готовности подвижного состава для выполнения перевозок при наименьших трудовых и материальных затратах.</w:t>
      </w:r>
    </w:p>
    <w:p w:rsidR="002967D9" w:rsidRPr="00E52465" w:rsidRDefault="002967D9" w:rsidP="00E52465">
      <w:pPr>
        <w:ind w:firstLine="709"/>
        <w:rPr>
          <w:sz w:val="28"/>
          <w:szCs w:val="28"/>
        </w:rPr>
      </w:pPr>
      <w:r w:rsidRPr="00E52465">
        <w:rPr>
          <w:sz w:val="28"/>
          <w:szCs w:val="28"/>
        </w:rPr>
        <w:t>Уровень развития ПТБ оказывает существенное влияние на показатели работы АТП.</w:t>
      </w:r>
    </w:p>
    <w:p w:rsidR="002967D9" w:rsidRPr="00E52465" w:rsidRDefault="002967D9" w:rsidP="00E52465">
      <w:pPr>
        <w:ind w:firstLine="709"/>
        <w:rPr>
          <w:sz w:val="28"/>
          <w:szCs w:val="28"/>
        </w:rPr>
      </w:pPr>
      <w:r w:rsidRPr="00E52465">
        <w:rPr>
          <w:sz w:val="28"/>
          <w:szCs w:val="28"/>
        </w:rPr>
        <w:t>Важнейшей характеристикой, определяющей состояние ПТБ, является структура основных производственных фондов, в которой для АТП общего пользования подвижной состав составляет примерно 60%, а производственно-техническая база 40%. Такое распределение основных фондов объясняется частично характером перевозочного процесса, не требующего никаких иных средств производства, кроме подвижного состава, и недостаточным обеспечением АТП производственно-технической базой.</w:t>
      </w:r>
    </w:p>
    <w:p w:rsidR="002967D9" w:rsidRPr="00E52465" w:rsidRDefault="002967D9" w:rsidP="00E52465">
      <w:pPr>
        <w:ind w:firstLine="709"/>
        <w:rPr>
          <w:sz w:val="28"/>
          <w:szCs w:val="28"/>
        </w:rPr>
      </w:pPr>
      <w:r w:rsidRPr="00E52465">
        <w:rPr>
          <w:sz w:val="28"/>
          <w:szCs w:val="28"/>
        </w:rPr>
        <w:t>Уровень развития ПТБ во многом определяется размерами и формами организации производственной деятельности АТП.</w:t>
      </w:r>
    </w:p>
    <w:p w:rsidR="002967D9" w:rsidRPr="00E52465" w:rsidRDefault="002967D9" w:rsidP="00E52465">
      <w:pPr>
        <w:ind w:firstLine="709"/>
        <w:rPr>
          <w:sz w:val="28"/>
          <w:szCs w:val="28"/>
        </w:rPr>
      </w:pPr>
      <w:r w:rsidRPr="00E52465">
        <w:rPr>
          <w:sz w:val="28"/>
          <w:szCs w:val="28"/>
        </w:rPr>
        <w:t>На автомобильном транспорте развитие ПТБ осуществляется за счет нового строительства АТП, расширения, реконструкции и технического перевооружения действующих предприятий. Преобладающей формой развития ПТБ является реконструкция и техническое перевооружение предприятий. Это связано с тем, что средства, затрачиваемые на реконструкцию и техническое перевооружение, окупаются в среднем в 3 раза быстрее, чем при создании аналогичных производственных мощностей за счет нового строительства, и, кроме того, сокращается потребность в рабочей силе.</w:t>
      </w:r>
    </w:p>
    <w:p w:rsidR="00F4100A" w:rsidRDefault="00F4100A" w:rsidP="00E52465">
      <w:pPr>
        <w:ind w:firstLine="709"/>
        <w:rPr>
          <w:sz w:val="28"/>
          <w:szCs w:val="28"/>
        </w:rPr>
      </w:pPr>
    </w:p>
    <w:p w:rsidR="004E3B1C" w:rsidRPr="00E52465" w:rsidRDefault="00E52465" w:rsidP="00E52465">
      <w:pPr>
        <w:ind w:firstLine="709"/>
        <w:jc w:val="center"/>
        <w:rPr>
          <w:sz w:val="28"/>
          <w:szCs w:val="28"/>
        </w:rPr>
      </w:pPr>
      <w:r>
        <w:rPr>
          <w:sz w:val="28"/>
          <w:szCs w:val="28"/>
        </w:rPr>
        <w:br w:type="page"/>
      </w:r>
      <w:r w:rsidR="004E3B1C" w:rsidRPr="00E52465">
        <w:rPr>
          <w:sz w:val="28"/>
          <w:szCs w:val="28"/>
        </w:rPr>
        <w:t>6</w:t>
      </w:r>
      <w:r>
        <w:rPr>
          <w:sz w:val="28"/>
          <w:szCs w:val="28"/>
        </w:rPr>
        <w:t>.</w:t>
      </w:r>
      <w:r w:rsidR="004E3B1C" w:rsidRPr="00E52465">
        <w:rPr>
          <w:sz w:val="28"/>
          <w:szCs w:val="28"/>
        </w:rPr>
        <w:t xml:space="preserve"> Характеристика основных производственных помещений</w:t>
      </w:r>
    </w:p>
    <w:p w:rsidR="00A61416" w:rsidRPr="00E52465" w:rsidRDefault="00A61416" w:rsidP="00E52465">
      <w:pPr>
        <w:ind w:firstLine="709"/>
        <w:jc w:val="center"/>
        <w:rPr>
          <w:sz w:val="28"/>
          <w:szCs w:val="28"/>
        </w:rPr>
      </w:pPr>
    </w:p>
    <w:p w:rsidR="00C93320" w:rsidRPr="00E52465" w:rsidRDefault="00C93320" w:rsidP="00E52465">
      <w:pPr>
        <w:ind w:firstLine="709"/>
        <w:jc w:val="center"/>
        <w:rPr>
          <w:sz w:val="28"/>
          <w:szCs w:val="28"/>
        </w:rPr>
      </w:pPr>
      <w:r w:rsidRPr="00E52465">
        <w:rPr>
          <w:sz w:val="28"/>
          <w:szCs w:val="28"/>
        </w:rPr>
        <w:t>6.1 Зона ЕО (УМР)</w:t>
      </w:r>
    </w:p>
    <w:p w:rsidR="00A61416" w:rsidRPr="00E52465" w:rsidRDefault="00A61416" w:rsidP="00E52465">
      <w:pPr>
        <w:ind w:firstLine="709"/>
        <w:rPr>
          <w:sz w:val="28"/>
          <w:szCs w:val="28"/>
        </w:rPr>
      </w:pPr>
    </w:p>
    <w:p w:rsidR="00C93320" w:rsidRPr="00E52465" w:rsidRDefault="00C93320" w:rsidP="00E52465">
      <w:pPr>
        <w:shd w:val="clear" w:color="auto" w:fill="FFFFFF"/>
        <w:autoSpaceDE w:val="0"/>
        <w:autoSpaceDN w:val="0"/>
        <w:adjustRightInd w:val="0"/>
        <w:ind w:firstLine="709"/>
        <w:rPr>
          <w:sz w:val="28"/>
          <w:szCs w:val="28"/>
        </w:rPr>
      </w:pPr>
      <w:r w:rsidRPr="00E52465">
        <w:rPr>
          <w:sz w:val="28"/>
          <w:szCs w:val="28"/>
        </w:rPr>
        <w:t xml:space="preserve">Зона ЕО (УМР) служит для уборки, мойки и сушки автомобиля. Посты уборочно-моечных работ на «ПАТП-3» располагаются в отдельных помещениях, что связано с характером выполняемых операций (шум, брызги, испарения). Зона ЕО оснащена механизированной </w:t>
      </w:r>
      <w:r w:rsidR="00A61416" w:rsidRPr="00E52465">
        <w:rPr>
          <w:sz w:val="28"/>
          <w:szCs w:val="28"/>
        </w:rPr>
        <w:t xml:space="preserve">щеточной </w:t>
      </w:r>
      <w:r w:rsidRPr="00E52465">
        <w:rPr>
          <w:sz w:val="28"/>
          <w:szCs w:val="28"/>
        </w:rPr>
        <w:t>мойкой автобусов</w:t>
      </w:r>
      <w:r w:rsidR="00A61416" w:rsidRPr="00E52465">
        <w:rPr>
          <w:sz w:val="28"/>
          <w:szCs w:val="28"/>
        </w:rPr>
        <w:t xml:space="preserve"> стационарного типа, благодаря чему снижется трудоемкость работы персонала зоны УМР. Мойка производиться с применением щелочных моющих растворов. Схема здания мойки с репликацией представлена в приложении </w:t>
      </w:r>
      <w:r w:rsidR="0070318A" w:rsidRPr="00E52465">
        <w:rPr>
          <w:sz w:val="28"/>
          <w:szCs w:val="28"/>
        </w:rPr>
        <w:t>В</w:t>
      </w:r>
      <w:r w:rsidR="00A61416" w:rsidRPr="00E52465">
        <w:rPr>
          <w:sz w:val="28"/>
          <w:szCs w:val="28"/>
        </w:rPr>
        <w:t>.</w:t>
      </w:r>
    </w:p>
    <w:p w:rsidR="00C93320" w:rsidRPr="00E52465" w:rsidRDefault="00C93320" w:rsidP="00E52465">
      <w:pPr>
        <w:ind w:firstLine="709"/>
        <w:rPr>
          <w:sz w:val="28"/>
          <w:szCs w:val="28"/>
        </w:rPr>
      </w:pPr>
    </w:p>
    <w:p w:rsidR="00F4100A" w:rsidRPr="00E52465" w:rsidRDefault="00DF7A30" w:rsidP="00E52465">
      <w:pPr>
        <w:ind w:firstLine="709"/>
        <w:jc w:val="center"/>
        <w:rPr>
          <w:sz w:val="28"/>
          <w:szCs w:val="28"/>
        </w:rPr>
      </w:pPr>
      <w:r w:rsidRPr="00E52465">
        <w:rPr>
          <w:sz w:val="28"/>
          <w:szCs w:val="28"/>
        </w:rPr>
        <w:t>6.2 Зоны ТО и ТР</w:t>
      </w:r>
    </w:p>
    <w:p w:rsidR="00DF7A30" w:rsidRPr="00E52465" w:rsidRDefault="00DF7A30" w:rsidP="00E52465">
      <w:pPr>
        <w:ind w:firstLine="709"/>
        <w:rPr>
          <w:sz w:val="28"/>
          <w:szCs w:val="28"/>
        </w:rPr>
      </w:pPr>
    </w:p>
    <w:p w:rsidR="004E3B1C" w:rsidRPr="00E52465" w:rsidRDefault="004E3B1C" w:rsidP="00E52465">
      <w:pPr>
        <w:ind w:firstLine="709"/>
        <w:rPr>
          <w:sz w:val="28"/>
          <w:szCs w:val="28"/>
        </w:rPr>
      </w:pPr>
      <w:r w:rsidRPr="00E52465">
        <w:rPr>
          <w:sz w:val="28"/>
          <w:szCs w:val="28"/>
        </w:rPr>
        <w:t>Технологическая планировка зон и участков представляет собой план расстановки постов, автомобиле-мест ожидания и хранения, технологического оборудования, производственного инвентаря, подъемно-транспортного и прочего оборудования. Планировочное решение зон ТО и ТР на ОАО «ПАТП-3» разрабатывается с учетом требований СНиП II-93-74.</w:t>
      </w:r>
      <w:r w:rsidR="00DF7A30" w:rsidRPr="00E52465">
        <w:rPr>
          <w:sz w:val="28"/>
          <w:szCs w:val="28"/>
        </w:rPr>
        <w:t xml:space="preserve"> Подробная планировка производственных корпусов с репликацией </w:t>
      </w:r>
      <w:r w:rsidR="002518FA" w:rsidRPr="00E52465">
        <w:rPr>
          <w:sz w:val="28"/>
          <w:szCs w:val="28"/>
        </w:rPr>
        <w:t xml:space="preserve">и с обозначением основного оборудования </w:t>
      </w:r>
      <w:r w:rsidR="00DF7A30" w:rsidRPr="00E52465">
        <w:rPr>
          <w:sz w:val="28"/>
          <w:szCs w:val="28"/>
        </w:rPr>
        <w:t xml:space="preserve">представлена в приложении </w:t>
      </w:r>
      <w:r w:rsidR="0070318A" w:rsidRPr="00E52465">
        <w:rPr>
          <w:sz w:val="28"/>
          <w:szCs w:val="28"/>
        </w:rPr>
        <w:t>В</w:t>
      </w:r>
      <w:r w:rsidR="00DF7A30" w:rsidRPr="00E52465">
        <w:rPr>
          <w:sz w:val="28"/>
          <w:szCs w:val="28"/>
        </w:rPr>
        <w:t>.</w:t>
      </w:r>
    </w:p>
    <w:p w:rsidR="00DF7A30" w:rsidRPr="00E52465" w:rsidRDefault="00DF7A30" w:rsidP="00E52465">
      <w:pPr>
        <w:ind w:firstLine="709"/>
        <w:rPr>
          <w:sz w:val="28"/>
          <w:szCs w:val="28"/>
        </w:rPr>
      </w:pPr>
      <w:r w:rsidRPr="00E52465">
        <w:rPr>
          <w:sz w:val="28"/>
          <w:szCs w:val="28"/>
        </w:rPr>
        <w:t xml:space="preserve">Посты ТО и ТР размещены с соблюдением необходимых нормируемых </w:t>
      </w:r>
      <w:r w:rsidR="00E52465" w:rsidRPr="00E52465">
        <w:rPr>
          <w:sz w:val="28"/>
          <w:szCs w:val="28"/>
        </w:rPr>
        <w:t>расстояний</w:t>
      </w:r>
      <w:r w:rsidRPr="00E52465">
        <w:rPr>
          <w:sz w:val="28"/>
          <w:szCs w:val="28"/>
        </w:rPr>
        <w:t xml:space="preserve"> между автобусами, а также между автобусами</w:t>
      </w:r>
      <w:r w:rsidR="00E52465">
        <w:rPr>
          <w:sz w:val="28"/>
          <w:szCs w:val="28"/>
        </w:rPr>
        <w:t xml:space="preserve"> </w:t>
      </w:r>
      <w:r w:rsidRPr="00E52465">
        <w:rPr>
          <w:sz w:val="28"/>
          <w:szCs w:val="28"/>
        </w:rPr>
        <w:t>и элементами здания. На данном предприятии применяются посты поточного и тупикового типов</w:t>
      </w:r>
    </w:p>
    <w:p w:rsidR="004E3B1C" w:rsidRPr="00E52465" w:rsidRDefault="004E3B1C" w:rsidP="00E52465">
      <w:pPr>
        <w:ind w:firstLine="709"/>
        <w:rPr>
          <w:sz w:val="28"/>
          <w:szCs w:val="28"/>
        </w:rPr>
      </w:pPr>
      <w:r w:rsidRPr="00E52465">
        <w:rPr>
          <w:sz w:val="28"/>
          <w:szCs w:val="28"/>
        </w:rPr>
        <w:t>Посты диагностирования расположены или в обособленных помещениях.</w:t>
      </w:r>
      <w:r w:rsidR="002518FA" w:rsidRPr="00E52465">
        <w:rPr>
          <w:sz w:val="28"/>
          <w:szCs w:val="28"/>
        </w:rPr>
        <w:t xml:space="preserve"> Все посты диагностирования тупикового типа.</w:t>
      </w:r>
    </w:p>
    <w:p w:rsidR="002518FA" w:rsidRPr="00E52465" w:rsidRDefault="004E3B1C" w:rsidP="00E52465">
      <w:pPr>
        <w:ind w:firstLine="709"/>
        <w:rPr>
          <w:rStyle w:val="FontStyle62"/>
          <w:b w:val="0"/>
          <w:bCs w:val="0"/>
          <w:spacing w:val="0"/>
          <w:sz w:val="28"/>
          <w:szCs w:val="28"/>
        </w:rPr>
      </w:pPr>
      <w:r w:rsidRPr="00E52465">
        <w:rPr>
          <w:sz w:val="28"/>
          <w:szCs w:val="28"/>
        </w:rPr>
        <w:t>Наиболее распространенными осмотровыми устройствами в зонах ТО и ТР являются канавы и подъемники. В соответствии со СНиП II-93-74 для удобства работы и обеспечения безопасности при наличии двух и более параллельных канав, расположенных рядом, они соединяются между собой открытой траншеей (тупиковые) или тоннелем (проездные), что можно наблюдать в цехе ТР ОАО «ПАТП-3».</w:t>
      </w:r>
      <w:r w:rsidR="00BC0EFA" w:rsidRPr="00E52465">
        <w:rPr>
          <w:sz w:val="28"/>
          <w:szCs w:val="28"/>
        </w:rPr>
        <w:t xml:space="preserve"> </w:t>
      </w:r>
      <w:r w:rsidR="002518FA" w:rsidRPr="00E52465">
        <w:rPr>
          <w:sz w:val="28"/>
          <w:szCs w:val="28"/>
        </w:rPr>
        <w:t xml:space="preserve">Ширина траншей и тоннелей на предприятии не менее </w:t>
      </w:r>
      <w:smartTag w:uri="urn:schemas-microsoft-com:office:smarttags" w:element="metricconverter">
        <w:smartTagPr>
          <w:attr w:name="ProductID" w:val="2 м"/>
        </w:smartTagPr>
        <w:r w:rsidR="002518FA" w:rsidRPr="00E52465">
          <w:rPr>
            <w:sz w:val="28"/>
            <w:szCs w:val="28"/>
          </w:rPr>
          <w:t>2 м</w:t>
        </w:r>
      </w:smartTag>
      <w:r w:rsidR="002518FA" w:rsidRPr="00E52465">
        <w:rPr>
          <w:sz w:val="28"/>
          <w:szCs w:val="28"/>
        </w:rPr>
        <w:t>, так как в</w:t>
      </w:r>
      <w:r w:rsidR="00E52465">
        <w:rPr>
          <w:sz w:val="28"/>
          <w:szCs w:val="28"/>
        </w:rPr>
        <w:t xml:space="preserve"> </w:t>
      </w:r>
      <w:r w:rsidR="002518FA" w:rsidRPr="00E52465">
        <w:rPr>
          <w:sz w:val="28"/>
          <w:szCs w:val="28"/>
        </w:rPr>
        <w:t xml:space="preserve">них расположены рабочие места и технологическое оборудование. Высота тоннеля от пола до низа перекрытия или несущих конструкций для автомобилей над приямками в местах прохода людей не менее </w:t>
      </w:r>
      <w:smartTag w:uri="urn:schemas-microsoft-com:office:smarttags" w:element="metricconverter">
        <w:smartTagPr>
          <w:attr w:name="ProductID" w:val="1,8 м"/>
        </w:smartTagPr>
        <w:r w:rsidR="002518FA" w:rsidRPr="00E52465">
          <w:rPr>
            <w:sz w:val="28"/>
            <w:szCs w:val="28"/>
          </w:rPr>
          <w:t>1,8 м</w:t>
        </w:r>
      </w:smartTag>
      <w:r w:rsidR="002518FA" w:rsidRPr="00E52465">
        <w:rPr>
          <w:sz w:val="28"/>
          <w:szCs w:val="28"/>
        </w:rPr>
        <w:t xml:space="preserve">. Из траншей предусматриваются выходы по лестницам в производственные помещения: один на 5 автомобилей. При большем числе автомобилей устроены дополнительный выход на каждые 10 автомобилей. Ширина выхода не менее </w:t>
      </w:r>
      <w:smartTag w:uri="urn:schemas-microsoft-com:office:smarttags" w:element="metricconverter">
        <w:smartTagPr>
          <w:attr w:name="ProductID" w:val="0,7 м"/>
        </w:smartTagPr>
        <w:r w:rsidR="002518FA" w:rsidRPr="00E52465">
          <w:rPr>
            <w:sz w:val="28"/>
            <w:szCs w:val="28"/>
          </w:rPr>
          <w:t>0,7 м</w:t>
        </w:r>
      </w:smartTag>
      <w:r w:rsidR="002518FA" w:rsidRPr="00E52465">
        <w:rPr>
          <w:sz w:val="28"/>
          <w:szCs w:val="28"/>
        </w:rPr>
        <w:t>.</w:t>
      </w:r>
    </w:p>
    <w:p w:rsidR="002518FA" w:rsidRPr="00E52465" w:rsidRDefault="002518FA" w:rsidP="00E52465">
      <w:pPr>
        <w:shd w:val="clear" w:color="auto" w:fill="FFFFFF"/>
        <w:autoSpaceDE w:val="0"/>
        <w:autoSpaceDN w:val="0"/>
        <w:adjustRightInd w:val="0"/>
        <w:ind w:firstLine="709"/>
        <w:rPr>
          <w:sz w:val="28"/>
          <w:szCs w:val="28"/>
        </w:rPr>
      </w:pPr>
      <w:r w:rsidRPr="00E52465">
        <w:rPr>
          <w:sz w:val="28"/>
          <w:szCs w:val="28"/>
        </w:rPr>
        <w:t>Лестницы из канав, траншей в целях безопасности не располагаются под автомобилями и на путях их движения, а расположены в свободних и безопасных местах</w:t>
      </w:r>
    </w:p>
    <w:p w:rsidR="002518FA" w:rsidRPr="00E52465" w:rsidRDefault="002518FA" w:rsidP="00E52465">
      <w:pPr>
        <w:shd w:val="clear" w:color="auto" w:fill="FFFFFF"/>
        <w:autoSpaceDE w:val="0"/>
        <w:autoSpaceDN w:val="0"/>
        <w:adjustRightInd w:val="0"/>
        <w:ind w:firstLine="709"/>
        <w:rPr>
          <w:sz w:val="28"/>
          <w:szCs w:val="28"/>
        </w:rPr>
      </w:pPr>
      <w:r w:rsidRPr="00E52465">
        <w:rPr>
          <w:sz w:val="28"/>
          <w:szCs w:val="28"/>
        </w:rPr>
        <w:t xml:space="preserve">На уровне пола тупиковых канав постов ТО-2 и ТР располагается оборудование для слесарных и некоторых других работ. При этом ширину открытой траншеи, соединяющей канавы, составляет до 4 - </w:t>
      </w:r>
      <w:smartTag w:uri="urn:schemas-microsoft-com:office:smarttags" w:element="metricconverter">
        <w:smartTagPr>
          <w:attr w:name="ProductID" w:val="6 м"/>
        </w:smartTagPr>
        <w:r w:rsidRPr="00E52465">
          <w:rPr>
            <w:sz w:val="28"/>
            <w:szCs w:val="28"/>
          </w:rPr>
          <w:t>6 м, благодаря чему в ней размещается все</w:t>
        </w:r>
      </w:smartTag>
      <w:r w:rsidRPr="00E52465">
        <w:rPr>
          <w:sz w:val="28"/>
          <w:szCs w:val="28"/>
        </w:rPr>
        <w:t xml:space="preserve"> необходимое оборудование.</w:t>
      </w:r>
    </w:p>
    <w:p w:rsidR="004E3B1C" w:rsidRPr="00E52465" w:rsidRDefault="002518FA" w:rsidP="00E52465">
      <w:pPr>
        <w:ind w:firstLine="709"/>
        <w:rPr>
          <w:sz w:val="28"/>
          <w:szCs w:val="28"/>
        </w:rPr>
      </w:pPr>
      <w:r w:rsidRPr="00E52465">
        <w:rPr>
          <w:sz w:val="28"/>
          <w:szCs w:val="28"/>
        </w:rPr>
        <w:t xml:space="preserve">Перечень всего </w:t>
      </w:r>
      <w:r w:rsidR="00CB76BC" w:rsidRPr="00E52465">
        <w:rPr>
          <w:sz w:val="28"/>
          <w:szCs w:val="28"/>
        </w:rPr>
        <w:t xml:space="preserve">необходимого </w:t>
      </w:r>
      <w:r w:rsidRPr="00E52465">
        <w:rPr>
          <w:sz w:val="28"/>
          <w:szCs w:val="28"/>
        </w:rPr>
        <w:t xml:space="preserve">оборудования, расположенного в зонах ЕО, ТО, ТР а также на прочих производственных зонах и участках представлен в приложении </w:t>
      </w:r>
      <w:r w:rsidR="0070318A" w:rsidRPr="00E52465">
        <w:rPr>
          <w:sz w:val="28"/>
          <w:szCs w:val="28"/>
        </w:rPr>
        <w:t>Г</w:t>
      </w:r>
      <w:r w:rsidRPr="00E52465">
        <w:rPr>
          <w:sz w:val="28"/>
          <w:szCs w:val="28"/>
        </w:rPr>
        <w:t>.</w:t>
      </w:r>
    </w:p>
    <w:p w:rsidR="009349F2" w:rsidRPr="00E52465" w:rsidRDefault="009349F2" w:rsidP="00E52465">
      <w:pPr>
        <w:ind w:firstLine="709"/>
        <w:rPr>
          <w:sz w:val="28"/>
          <w:szCs w:val="28"/>
        </w:rPr>
      </w:pPr>
      <w:r w:rsidRPr="00E52465">
        <w:rPr>
          <w:sz w:val="28"/>
          <w:szCs w:val="28"/>
        </w:rPr>
        <w:t xml:space="preserve">Периодичности и удельные трудоемкости ТО и КР основных моделей парка ОАО «ПАТП-3» представлены в приложении </w:t>
      </w:r>
      <w:r w:rsidR="0070318A" w:rsidRPr="00E52465">
        <w:rPr>
          <w:sz w:val="28"/>
          <w:szCs w:val="28"/>
        </w:rPr>
        <w:t>Д</w:t>
      </w:r>
      <w:r w:rsidRPr="00E52465">
        <w:rPr>
          <w:sz w:val="28"/>
          <w:szCs w:val="28"/>
        </w:rPr>
        <w:t>.</w:t>
      </w:r>
    </w:p>
    <w:p w:rsidR="009349F2" w:rsidRPr="00E52465" w:rsidRDefault="009349F2" w:rsidP="00E52465">
      <w:pPr>
        <w:ind w:firstLine="709"/>
        <w:rPr>
          <w:sz w:val="28"/>
          <w:szCs w:val="28"/>
        </w:rPr>
      </w:pPr>
      <w:r w:rsidRPr="00E52465">
        <w:rPr>
          <w:sz w:val="28"/>
          <w:szCs w:val="28"/>
        </w:rPr>
        <w:t xml:space="preserve">Свод начислений, в котором указывается </w:t>
      </w:r>
      <w:r w:rsidR="00F52057" w:rsidRPr="00E52465">
        <w:rPr>
          <w:sz w:val="28"/>
          <w:szCs w:val="28"/>
        </w:rPr>
        <w:t>состав, численность</w:t>
      </w:r>
      <w:r w:rsidRPr="00E52465">
        <w:rPr>
          <w:sz w:val="28"/>
          <w:szCs w:val="28"/>
        </w:rPr>
        <w:t xml:space="preserve"> и зарплата </w:t>
      </w:r>
      <w:r w:rsidR="00F52057" w:rsidRPr="00E52465">
        <w:rPr>
          <w:sz w:val="28"/>
          <w:szCs w:val="28"/>
        </w:rPr>
        <w:t xml:space="preserve">персонала </w:t>
      </w:r>
      <w:r w:rsidRPr="00E52465">
        <w:rPr>
          <w:sz w:val="28"/>
          <w:szCs w:val="28"/>
        </w:rPr>
        <w:t xml:space="preserve">представлены в приложении </w:t>
      </w:r>
      <w:r w:rsidR="0070318A" w:rsidRPr="00E52465">
        <w:rPr>
          <w:sz w:val="28"/>
          <w:szCs w:val="28"/>
        </w:rPr>
        <w:t>Е</w:t>
      </w:r>
      <w:r w:rsidRPr="00E52465">
        <w:rPr>
          <w:sz w:val="28"/>
          <w:szCs w:val="28"/>
        </w:rPr>
        <w:t>.</w:t>
      </w:r>
    </w:p>
    <w:p w:rsidR="009349F2" w:rsidRPr="00E52465" w:rsidRDefault="009349F2" w:rsidP="00E52465">
      <w:pPr>
        <w:ind w:firstLine="709"/>
        <w:rPr>
          <w:sz w:val="28"/>
          <w:szCs w:val="28"/>
        </w:rPr>
      </w:pPr>
    </w:p>
    <w:p w:rsidR="004E3B1C" w:rsidRDefault="009349F2" w:rsidP="00E52465">
      <w:pPr>
        <w:ind w:firstLine="709"/>
        <w:contextualSpacing/>
        <w:jc w:val="center"/>
        <w:rPr>
          <w:sz w:val="28"/>
          <w:szCs w:val="28"/>
        </w:rPr>
      </w:pPr>
      <w:r w:rsidRPr="00E52465">
        <w:rPr>
          <w:sz w:val="28"/>
          <w:szCs w:val="28"/>
        </w:rPr>
        <w:t>6.3 Производственные участки</w:t>
      </w:r>
    </w:p>
    <w:p w:rsidR="00E52465" w:rsidRPr="00E52465" w:rsidRDefault="00E52465" w:rsidP="00E52465">
      <w:pPr>
        <w:ind w:firstLine="709"/>
        <w:contextualSpacing/>
        <w:rPr>
          <w:sz w:val="28"/>
          <w:szCs w:val="28"/>
        </w:rPr>
      </w:pPr>
    </w:p>
    <w:p w:rsidR="00AF47A1" w:rsidRPr="00E52465" w:rsidRDefault="00AF47A1" w:rsidP="00E52465">
      <w:pPr>
        <w:ind w:firstLine="709"/>
        <w:contextualSpacing/>
        <w:rPr>
          <w:sz w:val="28"/>
          <w:szCs w:val="28"/>
        </w:rPr>
      </w:pPr>
      <w:r w:rsidRPr="00E52465">
        <w:rPr>
          <w:sz w:val="28"/>
          <w:szCs w:val="28"/>
        </w:rPr>
        <w:t>Участок по ремонту двигателей</w:t>
      </w:r>
    </w:p>
    <w:p w:rsidR="00AF47A1" w:rsidRPr="00E52465" w:rsidRDefault="00AF47A1" w:rsidP="00E52465">
      <w:pPr>
        <w:ind w:firstLine="709"/>
        <w:contextualSpacing/>
        <w:rPr>
          <w:sz w:val="28"/>
          <w:szCs w:val="28"/>
        </w:rPr>
      </w:pPr>
      <w:r w:rsidRPr="00E52465">
        <w:rPr>
          <w:sz w:val="28"/>
          <w:szCs w:val="28"/>
        </w:rPr>
        <w:t>Основными видами</w:t>
      </w:r>
      <w:r w:rsidR="00E52465">
        <w:rPr>
          <w:sz w:val="28"/>
          <w:szCs w:val="28"/>
        </w:rPr>
        <w:t xml:space="preserve"> </w:t>
      </w:r>
      <w:r w:rsidRPr="00E52465">
        <w:rPr>
          <w:sz w:val="28"/>
          <w:szCs w:val="28"/>
        </w:rPr>
        <w:t>ремонтных работ двигателя являются:</w:t>
      </w:r>
      <w:r w:rsidR="00E52465">
        <w:rPr>
          <w:sz w:val="28"/>
          <w:szCs w:val="28"/>
        </w:rPr>
        <w:t xml:space="preserve"> </w:t>
      </w:r>
      <w:r w:rsidRPr="00E52465">
        <w:rPr>
          <w:sz w:val="28"/>
          <w:szCs w:val="28"/>
        </w:rPr>
        <w:t>замена кривошипно-шатунного механизма, разборка на узлы и детали, очистка, мойка, разбраковка, комплектовка, сборка из узлов и деталей, разборка, ремонт и сборка узлов двигателя, а также испытание и регулировка. Все технологическое оборудование на участке ремонта двигателей должно быть расставлено с соблюдением технологической последовательности выполнения ремонтных работ. Двигатели, прошедшие текущий ремонт по замене деталей кривопшино-шатунного механизма, поступают в отделение по обкатке и испытанию двигателей.</w:t>
      </w:r>
    </w:p>
    <w:p w:rsidR="00AF47A1" w:rsidRPr="00E52465" w:rsidRDefault="00AF47A1" w:rsidP="00E52465">
      <w:pPr>
        <w:ind w:firstLine="709"/>
        <w:contextualSpacing/>
        <w:rPr>
          <w:sz w:val="28"/>
          <w:szCs w:val="28"/>
        </w:rPr>
      </w:pPr>
      <w:r w:rsidRPr="00E52465">
        <w:rPr>
          <w:sz w:val="28"/>
          <w:szCs w:val="28"/>
        </w:rPr>
        <w:t>Агрегатный участок</w:t>
      </w:r>
    </w:p>
    <w:p w:rsidR="00AF47A1" w:rsidRPr="00E52465" w:rsidRDefault="00AF47A1" w:rsidP="00E52465">
      <w:pPr>
        <w:ind w:firstLine="709"/>
        <w:contextualSpacing/>
        <w:rPr>
          <w:sz w:val="28"/>
          <w:szCs w:val="28"/>
        </w:rPr>
      </w:pPr>
      <w:r w:rsidRPr="00E52465">
        <w:rPr>
          <w:sz w:val="28"/>
          <w:szCs w:val="28"/>
        </w:rPr>
        <w:t>Работы по ремонту агрегатов включают разборочно-сборочные и ремонтно-восстановительные операции. Агрегаты, снятые с автобуса, частично или полностью разбираются на стендах. Сцепление, ступицы колес и другие узлы разбираются в приспособлениях, монтируемых на верстаках. Для выпрессовки подшипников, втулок и других деталей применяются съемники и прессы.</w:t>
      </w:r>
    </w:p>
    <w:p w:rsidR="00AF47A1" w:rsidRPr="00E52465" w:rsidRDefault="00AF47A1" w:rsidP="00E52465">
      <w:pPr>
        <w:ind w:firstLine="709"/>
        <w:contextualSpacing/>
        <w:rPr>
          <w:sz w:val="28"/>
          <w:szCs w:val="28"/>
        </w:rPr>
      </w:pPr>
      <w:r w:rsidRPr="00E52465">
        <w:rPr>
          <w:sz w:val="28"/>
          <w:szCs w:val="28"/>
        </w:rPr>
        <w:t>Для выполнения всех ремонтных работ агрегаты и детали подвергаются мойке в моечной машине, расположенной в смежном помещении. Транспортируют их кран-балкой и погрузчиком.</w:t>
      </w:r>
    </w:p>
    <w:p w:rsidR="00AF47A1" w:rsidRPr="00E52465" w:rsidRDefault="00AF47A1" w:rsidP="00E52465">
      <w:pPr>
        <w:ind w:firstLine="709"/>
        <w:contextualSpacing/>
        <w:rPr>
          <w:sz w:val="28"/>
          <w:szCs w:val="28"/>
        </w:rPr>
      </w:pPr>
      <w:r w:rsidRPr="00E52465">
        <w:rPr>
          <w:sz w:val="28"/>
          <w:szCs w:val="28"/>
        </w:rPr>
        <w:t>Участок по ремонту топливной аппаратуры</w:t>
      </w:r>
    </w:p>
    <w:p w:rsidR="00AF47A1" w:rsidRPr="00E52465" w:rsidRDefault="00AF47A1" w:rsidP="00E52465">
      <w:pPr>
        <w:ind w:firstLine="709"/>
        <w:contextualSpacing/>
        <w:rPr>
          <w:sz w:val="28"/>
          <w:szCs w:val="28"/>
        </w:rPr>
      </w:pPr>
      <w:r w:rsidRPr="00E52465">
        <w:rPr>
          <w:sz w:val="28"/>
          <w:szCs w:val="28"/>
        </w:rPr>
        <w:t>Работы</w:t>
      </w:r>
      <w:r w:rsidR="00E52465">
        <w:rPr>
          <w:sz w:val="28"/>
          <w:szCs w:val="28"/>
        </w:rPr>
        <w:t xml:space="preserve"> </w:t>
      </w:r>
      <w:r w:rsidRPr="00E52465">
        <w:rPr>
          <w:sz w:val="28"/>
          <w:szCs w:val="28"/>
        </w:rPr>
        <w:t>по</w:t>
      </w:r>
      <w:r w:rsidR="00E52465">
        <w:rPr>
          <w:sz w:val="28"/>
          <w:szCs w:val="28"/>
        </w:rPr>
        <w:t xml:space="preserve"> </w:t>
      </w:r>
      <w:r w:rsidRPr="00E52465">
        <w:rPr>
          <w:sz w:val="28"/>
          <w:szCs w:val="28"/>
        </w:rPr>
        <w:t>ремонту</w:t>
      </w:r>
      <w:r w:rsidR="00E52465">
        <w:rPr>
          <w:sz w:val="28"/>
          <w:szCs w:val="28"/>
        </w:rPr>
        <w:t xml:space="preserve"> </w:t>
      </w:r>
      <w:r w:rsidRPr="00E52465">
        <w:rPr>
          <w:sz w:val="28"/>
          <w:szCs w:val="28"/>
        </w:rPr>
        <w:t>и</w:t>
      </w:r>
      <w:r w:rsidR="00E52465">
        <w:rPr>
          <w:sz w:val="28"/>
          <w:szCs w:val="28"/>
        </w:rPr>
        <w:t xml:space="preserve"> </w:t>
      </w:r>
      <w:r w:rsidRPr="00E52465">
        <w:rPr>
          <w:sz w:val="28"/>
          <w:szCs w:val="28"/>
        </w:rPr>
        <w:t>регулировке</w:t>
      </w:r>
      <w:r w:rsidR="00E52465">
        <w:rPr>
          <w:sz w:val="28"/>
          <w:szCs w:val="28"/>
        </w:rPr>
        <w:t xml:space="preserve"> </w:t>
      </w:r>
      <w:r w:rsidRPr="00E52465">
        <w:rPr>
          <w:sz w:val="28"/>
          <w:szCs w:val="28"/>
        </w:rPr>
        <w:t>системы</w:t>
      </w:r>
      <w:r w:rsidR="00E52465">
        <w:rPr>
          <w:sz w:val="28"/>
          <w:szCs w:val="28"/>
        </w:rPr>
        <w:t xml:space="preserve"> </w:t>
      </w:r>
      <w:r w:rsidRPr="00E52465">
        <w:rPr>
          <w:sz w:val="28"/>
          <w:szCs w:val="28"/>
        </w:rPr>
        <w:t>питания</w:t>
      </w:r>
      <w:r w:rsidR="00E52465">
        <w:rPr>
          <w:sz w:val="28"/>
          <w:szCs w:val="28"/>
        </w:rPr>
        <w:t xml:space="preserve"> </w:t>
      </w:r>
      <w:r w:rsidRPr="00E52465">
        <w:rPr>
          <w:sz w:val="28"/>
          <w:szCs w:val="28"/>
        </w:rPr>
        <w:t>двигателей</w:t>
      </w:r>
      <w:r w:rsidR="00E52465">
        <w:rPr>
          <w:sz w:val="28"/>
          <w:szCs w:val="28"/>
        </w:rPr>
        <w:t xml:space="preserve"> </w:t>
      </w:r>
      <w:r w:rsidRPr="00E52465">
        <w:rPr>
          <w:sz w:val="28"/>
          <w:szCs w:val="28"/>
        </w:rPr>
        <w:t>заключаются</w:t>
      </w:r>
      <w:r w:rsidR="00E52465">
        <w:rPr>
          <w:sz w:val="28"/>
          <w:szCs w:val="28"/>
        </w:rPr>
        <w:t xml:space="preserve"> </w:t>
      </w:r>
      <w:r w:rsidRPr="00E52465">
        <w:rPr>
          <w:sz w:val="28"/>
          <w:szCs w:val="28"/>
        </w:rPr>
        <w:t>в</w:t>
      </w:r>
      <w:r w:rsidR="00E52465">
        <w:rPr>
          <w:sz w:val="28"/>
          <w:szCs w:val="28"/>
        </w:rPr>
        <w:t xml:space="preserve"> </w:t>
      </w:r>
      <w:r w:rsidRPr="00E52465">
        <w:rPr>
          <w:sz w:val="28"/>
          <w:szCs w:val="28"/>
        </w:rPr>
        <w:t>полной разборке</w:t>
      </w:r>
      <w:r w:rsidR="00E52465">
        <w:rPr>
          <w:sz w:val="28"/>
          <w:szCs w:val="28"/>
        </w:rPr>
        <w:t xml:space="preserve"> </w:t>
      </w:r>
      <w:r w:rsidRPr="00E52465">
        <w:rPr>
          <w:sz w:val="28"/>
          <w:szCs w:val="28"/>
        </w:rPr>
        <w:t>и</w:t>
      </w:r>
      <w:r w:rsidR="00E52465">
        <w:rPr>
          <w:sz w:val="28"/>
          <w:szCs w:val="28"/>
        </w:rPr>
        <w:t xml:space="preserve"> </w:t>
      </w:r>
      <w:r w:rsidRPr="00E52465">
        <w:rPr>
          <w:sz w:val="28"/>
          <w:szCs w:val="28"/>
        </w:rPr>
        <w:t>сборке</w:t>
      </w:r>
      <w:r w:rsidR="00E52465">
        <w:rPr>
          <w:sz w:val="28"/>
          <w:szCs w:val="28"/>
        </w:rPr>
        <w:t xml:space="preserve"> </w:t>
      </w:r>
      <w:r w:rsidRPr="00E52465">
        <w:rPr>
          <w:sz w:val="28"/>
          <w:szCs w:val="28"/>
        </w:rPr>
        <w:t>топливных</w:t>
      </w:r>
      <w:r w:rsidR="00E52465">
        <w:rPr>
          <w:sz w:val="28"/>
          <w:szCs w:val="28"/>
        </w:rPr>
        <w:t xml:space="preserve"> </w:t>
      </w:r>
      <w:r w:rsidRPr="00E52465">
        <w:rPr>
          <w:sz w:val="28"/>
          <w:szCs w:val="28"/>
        </w:rPr>
        <w:t>насосов,</w:t>
      </w:r>
      <w:r w:rsidR="00E52465">
        <w:rPr>
          <w:sz w:val="28"/>
          <w:szCs w:val="28"/>
        </w:rPr>
        <w:t xml:space="preserve"> </w:t>
      </w:r>
      <w:r w:rsidRPr="00E52465">
        <w:rPr>
          <w:sz w:val="28"/>
          <w:szCs w:val="28"/>
        </w:rPr>
        <w:t>форсунок,</w:t>
      </w:r>
      <w:r w:rsidR="00E52465">
        <w:rPr>
          <w:sz w:val="28"/>
          <w:szCs w:val="28"/>
        </w:rPr>
        <w:t xml:space="preserve"> </w:t>
      </w:r>
      <w:r w:rsidRPr="00E52465">
        <w:rPr>
          <w:sz w:val="28"/>
          <w:szCs w:val="28"/>
        </w:rPr>
        <w:t>устранением</w:t>
      </w:r>
      <w:r w:rsidR="00E52465">
        <w:rPr>
          <w:sz w:val="28"/>
          <w:szCs w:val="28"/>
        </w:rPr>
        <w:t xml:space="preserve"> </w:t>
      </w:r>
      <w:r w:rsidRPr="00E52465">
        <w:rPr>
          <w:sz w:val="28"/>
          <w:szCs w:val="28"/>
        </w:rPr>
        <w:t>обнаруженных</w:t>
      </w:r>
      <w:r w:rsidR="00E52465">
        <w:rPr>
          <w:sz w:val="28"/>
          <w:szCs w:val="28"/>
        </w:rPr>
        <w:t xml:space="preserve"> </w:t>
      </w:r>
      <w:r w:rsidRPr="00E52465">
        <w:rPr>
          <w:sz w:val="28"/>
          <w:szCs w:val="28"/>
        </w:rPr>
        <w:t>дефектов, регулировке, проверке на герметичность, распыление, производительность. Приборы,</w:t>
      </w:r>
      <w:r w:rsidR="00E52465">
        <w:rPr>
          <w:sz w:val="28"/>
          <w:szCs w:val="28"/>
        </w:rPr>
        <w:t xml:space="preserve"> </w:t>
      </w:r>
      <w:r w:rsidRPr="00E52465">
        <w:rPr>
          <w:sz w:val="28"/>
          <w:szCs w:val="28"/>
        </w:rPr>
        <w:t>требующие</w:t>
      </w:r>
      <w:r w:rsidR="00E52465">
        <w:rPr>
          <w:sz w:val="28"/>
          <w:szCs w:val="28"/>
        </w:rPr>
        <w:t xml:space="preserve"> </w:t>
      </w:r>
      <w:r w:rsidRPr="00E52465">
        <w:rPr>
          <w:sz w:val="28"/>
          <w:szCs w:val="28"/>
        </w:rPr>
        <w:t>ремонта,</w:t>
      </w:r>
      <w:r w:rsidR="00E52465">
        <w:rPr>
          <w:sz w:val="28"/>
          <w:szCs w:val="28"/>
        </w:rPr>
        <w:t xml:space="preserve"> </w:t>
      </w:r>
      <w:r w:rsidRPr="00E52465">
        <w:rPr>
          <w:sz w:val="28"/>
          <w:szCs w:val="28"/>
        </w:rPr>
        <w:t>перед</w:t>
      </w:r>
      <w:r w:rsidR="00E52465">
        <w:rPr>
          <w:sz w:val="28"/>
          <w:szCs w:val="28"/>
        </w:rPr>
        <w:t xml:space="preserve"> </w:t>
      </w:r>
      <w:r w:rsidRPr="00E52465">
        <w:rPr>
          <w:sz w:val="28"/>
          <w:szCs w:val="28"/>
        </w:rPr>
        <w:t>разборкой</w:t>
      </w:r>
      <w:r w:rsidR="00E52465">
        <w:rPr>
          <w:sz w:val="28"/>
          <w:szCs w:val="28"/>
        </w:rPr>
        <w:t xml:space="preserve"> </w:t>
      </w:r>
      <w:r w:rsidRPr="00E52465">
        <w:rPr>
          <w:sz w:val="28"/>
          <w:szCs w:val="28"/>
        </w:rPr>
        <w:t>подвергаются</w:t>
      </w:r>
      <w:r w:rsidR="00E52465">
        <w:rPr>
          <w:sz w:val="28"/>
          <w:szCs w:val="28"/>
        </w:rPr>
        <w:t xml:space="preserve"> </w:t>
      </w:r>
      <w:r w:rsidRPr="00E52465">
        <w:rPr>
          <w:sz w:val="28"/>
          <w:szCs w:val="28"/>
        </w:rPr>
        <w:t>наружной</w:t>
      </w:r>
      <w:r w:rsidR="00E52465">
        <w:rPr>
          <w:sz w:val="28"/>
          <w:szCs w:val="28"/>
        </w:rPr>
        <w:t xml:space="preserve"> </w:t>
      </w:r>
      <w:r w:rsidRPr="00E52465">
        <w:rPr>
          <w:sz w:val="28"/>
          <w:szCs w:val="28"/>
        </w:rPr>
        <w:t>мойке</w:t>
      </w:r>
      <w:r w:rsidR="00E52465">
        <w:rPr>
          <w:sz w:val="28"/>
          <w:szCs w:val="28"/>
        </w:rPr>
        <w:t xml:space="preserve"> </w:t>
      </w:r>
      <w:r w:rsidRPr="00E52465">
        <w:rPr>
          <w:sz w:val="28"/>
          <w:szCs w:val="28"/>
        </w:rPr>
        <w:t>в</w:t>
      </w:r>
      <w:r w:rsidR="00E52465">
        <w:rPr>
          <w:sz w:val="28"/>
          <w:szCs w:val="28"/>
        </w:rPr>
        <w:t xml:space="preserve"> </w:t>
      </w:r>
      <w:r w:rsidRPr="00E52465">
        <w:rPr>
          <w:sz w:val="28"/>
          <w:szCs w:val="28"/>
        </w:rPr>
        <w:t>моечной установке и обдувке сжатым воздухом.</w:t>
      </w:r>
    </w:p>
    <w:p w:rsidR="00AF47A1" w:rsidRPr="00E52465" w:rsidRDefault="00AF47A1" w:rsidP="00E52465">
      <w:pPr>
        <w:ind w:firstLine="709"/>
        <w:contextualSpacing/>
        <w:rPr>
          <w:sz w:val="28"/>
          <w:szCs w:val="28"/>
        </w:rPr>
      </w:pPr>
      <w:r w:rsidRPr="00E52465">
        <w:rPr>
          <w:sz w:val="28"/>
          <w:szCs w:val="28"/>
        </w:rPr>
        <w:t>Электротехнический участок</w:t>
      </w:r>
    </w:p>
    <w:p w:rsidR="00AF47A1" w:rsidRPr="00E52465" w:rsidRDefault="00AF47A1" w:rsidP="00E52465">
      <w:pPr>
        <w:ind w:firstLine="709"/>
        <w:contextualSpacing/>
        <w:rPr>
          <w:sz w:val="28"/>
          <w:szCs w:val="28"/>
        </w:rPr>
      </w:pPr>
      <w:r w:rsidRPr="00E52465">
        <w:rPr>
          <w:sz w:val="28"/>
          <w:szCs w:val="28"/>
        </w:rPr>
        <w:t>Электротехнические работы состоят из проверки, ремонта, регулировки и испытания приборов электрооборудования автобусов. Приборы очищаются от пыли и грязи, осматриваются и испытываются на специальных стендах. Подлежащие ремонту приборы разбираются на детали, узлы и промываются.</w:t>
      </w:r>
    </w:p>
    <w:p w:rsidR="00AF47A1" w:rsidRPr="00E52465" w:rsidRDefault="00AF47A1" w:rsidP="00E52465">
      <w:pPr>
        <w:ind w:firstLine="709"/>
        <w:contextualSpacing/>
        <w:rPr>
          <w:sz w:val="28"/>
          <w:szCs w:val="28"/>
        </w:rPr>
      </w:pPr>
      <w:r w:rsidRPr="00E52465">
        <w:rPr>
          <w:sz w:val="28"/>
          <w:szCs w:val="28"/>
        </w:rPr>
        <w:t>Ремонт приборов электрооборудования производится путем замены негодных деталей. Отремонтированные приборы регулируются и испытываются, после чего передаются в оборотный фонд ил склад. Рабочие места оснащены специальным оборудованием.</w:t>
      </w:r>
    </w:p>
    <w:p w:rsidR="00AF47A1" w:rsidRPr="00E52465" w:rsidRDefault="00AF47A1" w:rsidP="00E52465">
      <w:pPr>
        <w:ind w:firstLine="709"/>
        <w:contextualSpacing/>
        <w:rPr>
          <w:sz w:val="28"/>
          <w:szCs w:val="28"/>
        </w:rPr>
      </w:pPr>
      <w:r w:rsidRPr="00E52465">
        <w:rPr>
          <w:sz w:val="28"/>
          <w:szCs w:val="28"/>
        </w:rPr>
        <w:t>Аккумуляторный участок</w:t>
      </w:r>
    </w:p>
    <w:p w:rsidR="00AF47A1" w:rsidRPr="00E52465" w:rsidRDefault="00AF47A1" w:rsidP="00E52465">
      <w:pPr>
        <w:ind w:firstLine="709"/>
        <w:contextualSpacing/>
        <w:rPr>
          <w:sz w:val="28"/>
          <w:szCs w:val="28"/>
        </w:rPr>
      </w:pPr>
      <w:r w:rsidRPr="00E52465">
        <w:rPr>
          <w:sz w:val="28"/>
          <w:szCs w:val="28"/>
        </w:rPr>
        <w:t>В условиях автотранспортных предприятий производится капитальный ремонт аккумуляторных батарей и их техническое обслуживание. В соответствии с технологией производства и требованиями техники безопасности аккумуляторный участок расположен в двух смежно-изолированных помещениях.</w:t>
      </w:r>
    </w:p>
    <w:p w:rsidR="00AF47A1" w:rsidRPr="00E52465" w:rsidRDefault="00AF47A1" w:rsidP="00E52465">
      <w:pPr>
        <w:ind w:firstLine="709"/>
        <w:contextualSpacing/>
        <w:rPr>
          <w:sz w:val="28"/>
          <w:szCs w:val="28"/>
        </w:rPr>
      </w:pPr>
      <w:r w:rsidRPr="00E52465">
        <w:rPr>
          <w:sz w:val="28"/>
          <w:szCs w:val="28"/>
        </w:rPr>
        <w:t>Медницкий участок</w:t>
      </w:r>
    </w:p>
    <w:p w:rsidR="00AF47A1" w:rsidRPr="00E52465" w:rsidRDefault="00AF47A1" w:rsidP="00E52465">
      <w:pPr>
        <w:ind w:firstLine="709"/>
        <w:contextualSpacing/>
        <w:rPr>
          <w:sz w:val="28"/>
          <w:szCs w:val="28"/>
        </w:rPr>
      </w:pPr>
      <w:r w:rsidRPr="00E52465">
        <w:rPr>
          <w:sz w:val="28"/>
          <w:szCs w:val="28"/>
        </w:rPr>
        <w:t>К основным работам, выполняемым на участке, относится ремонт радиаторов, топливных баков, топливо- и маслопроводов, также проверка герметичности и удаление накипи.</w:t>
      </w:r>
    </w:p>
    <w:p w:rsidR="00AF47A1" w:rsidRPr="00E52465" w:rsidRDefault="00AF47A1" w:rsidP="00E52465">
      <w:pPr>
        <w:ind w:firstLine="709"/>
        <w:contextualSpacing/>
        <w:rPr>
          <w:sz w:val="28"/>
          <w:szCs w:val="28"/>
        </w:rPr>
      </w:pPr>
      <w:r w:rsidRPr="00E52465">
        <w:rPr>
          <w:sz w:val="28"/>
          <w:szCs w:val="28"/>
        </w:rPr>
        <w:t>Медницкий участок оснащается верстаком для испытания и ремонта радиаторов, паяльником на основе</w:t>
      </w:r>
      <w:r w:rsidR="00E52465">
        <w:rPr>
          <w:sz w:val="28"/>
          <w:szCs w:val="28"/>
        </w:rPr>
        <w:t xml:space="preserve"> </w:t>
      </w:r>
      <w:r w:rsidRPr="00E52465">
        <w:rPr>
          <w:sz w:val="28"/>
          <w:szCs w:val="28"/>
        </w:rPr>
        <w:t>газовой</w:t>
      </w:r>
      <w:r w:rsidR="00E52465">
        <w:rPr>
          <w:sz w:val="28"/>
          <w:szCs w:val="28"/>
        </w:rPr>
        <w:t xml:space="preserve"> </w:t>
      </w:r>
      <w:r w:rsidRPr="00E52465">
        <w:rPr>
          <w:sz w:val="28"/>
          <w:szCs w:val="28"/>
        </w:rPr>
        <w:t>горелки,</w:t>
      </w:r>
      <w:r w:rsidR="00E52465">
        <w:rPr>
          <w:sz w:val="28"/>
          <w:szCs w:val="28"/>
        </w:rPr>
        <w:t xml:space="preserve"> </w:t>
      </w:r>
      <w:r w:rsidRPr="00E52465">
        <w:rPr>
          <w:sz w:val="28"/>
          <w:szCs w:val="28"/>
        </w:rPr>
        <w:t>ванной</w:t>
      </w:r>
      <w:r w:rsidR="00E52465">
        <w:rPr>
          <w:sz w:val="28"/>
          <w:szCs w:val="28"/>
        </w:rPr>
        <w:t xml:space="preserve"> </w:t>
      </w:r>
      <w:r w:rsidRPr="00E52465">
        <w:rPr>
          <w:sz w:val="28"/>
          <w:szCs w:val="28"/>
        </w:rPr>
        <w:t>для</w:t>
      </w:r>
      <w:r w:rsidR="00E52465">
        <w:rPr>
          <w:sz w:val="28"/>
          <w:szCs w:val="28"/>
        </w:rPr>
        <w:t xml:space="preserve"> </w:t>
      </w:r>
      <w:r w:rsidRPr="00E52465">
        <w:rPr>
          <w:sz w:val="28"/>
          <w:szCs w:val="28"/>
        </w:rPr>
        <w:t>испытания</w:t>
      </w:r>
      <w:r w:rsidR="00E52465">
        <w:rPr>
          <w:sz w:val="28"/>
          <w:szCs w:val="28"/>
        </w:rPr>
        <w:t xml:space="preserve"> </w:t>
      </w:r>
      <w:r w:rsidRPr="00E52465">
        <w:rPr>
          <w:sz w:val="28"/>
          <w:szCs w:val="28"/>
        </w:rPr>
        <w:t>топливных</w:t>
      </w:r>
      <w:r w:rsidR="00E52465">
        <w:rPr>
          <w:sz w:val="28"/>
          <w:szCs w:val="28"/>
        </w:rPr>
        <w:t xml:space="preserve"> </w:t>
      </w:r>
      <w:r w:rsidRPr="00E52465">
        <w:rPr>
          <w:sz w:val="28"/>
          <w:szCs w:val="28"/>
        </w:rPr>
        <w:t>баков,</w:t>
      </w:r>
      <w:r w:rsidR="00E52465">
        <w:rPr>
          <w:sz w:val="28"/>
          <w:szCs w:val="28"/>
        </w:rPr>
        <w:t xml:space="preserve"> </w:t>
      </w:r>
      <w:r w:rsidRPr="00E52465">
        <w:rPr>
          <w:sz w:val="28"/>
          <w:szCs w:val="28"/>
        </w:rPr>
        <w:t>прессом</w:t>
      </w:r>
      <w:r w:rsidR="00E52465">
        <w:rPr>
          <w:sz w:val="28"/>
          <w:szCs w:val="28"/>
        </w:rPr>
        <w:t xml:space="preserve"> </w:t>
      </w:r>
      <w:r w:rsidRPr="00E52465">
        <w:rPr>
          <w:sz w:val="28"/>
          <w:szCs w:val="28"/>
        </w:rPr>
        <w:t>для правочных работ, ручными ножницами для резки листового металла, слесарными верстаками, стеллажами и приспособлениями. Участок целесообразно размещать вблизи зоны текущего ремонта автомобилей.</w:t>
      </w:r>
    </w:p>
    <w:p w:rsidR="00AF47A1" w:rsidRPr="00E52465" w:rsidRDefault="00AF47A1" w:rsidP="00E52465">
      <w:pPr>
        <w:ind w:firstLine="709"/>
        <w:contextualSpacing/>
        <w:rPr>
          <w:sz w:val="28"/>
          <w:szCs w:val="28"/>
        </w:rPr>
      </w:pPr>
      <w:r w:rsidRPr="00E52465">
        <w:rPr>
          <w:sz w:val="28"/>
          <w:szCs w:val="28"/>
        </w:rPr>
        <w:t>Жестяницкий участок</w:t>
      </w:r>
    </w:p>
    <w:p w:rsidR="00AF47A1" w:rsidRPr="00E52465" w:rsidRDefault="00AF47A1" w:rsidP="00E52465">
      <w:pPr>
        <w:ind w:firstLine="709"/>
        <w:contextualSpacing/>
        <w:rPr>
          <w:sz w:val="28"/>
          <w:szCs w:val="28"/>
        </w:rPr>
      </w:pPr>
      <w:r w:rsidRPr="00E52465">
        <w:rPr>
          <w:sz w:val="28"/>
          <w:szCs w:val="28"/>
        </w:rPr>
        <w:t>Основными операциями при ремонте кузова являются:</w:t>
      </w:r>
    </w:p>
    <w:p w:rsidR="00AF47A1" w:rsidRPr="00E52465" w:rsidRDefault="00AF47A1" w:rsidP="00E52465">
      <w:pPr>
        <w:ind w:firstLine="709"/>
        <w:contextualSpacing/>
        <w:rPr>
          <w:sz w:val="28"/>
          <w:szCs w:val="28"/>
        </w:rPr>
      </w:pPr>
      <w:r w:rsidRPr="00E52465">
        <w:rPr>
          <w:sz w:val="28"/>
          <w:szCs w:val="28"/>
        </w:rPr>
        <w:t>•</w:t>
      </w:r>
      <w:r w:rsidR="00E52465">
        <w:rPr>
          <w:sz w:val="28"/>
          <w:szCs w:val="28"/>
        </w:rPr>
        <w:t xml:space="preserve"> </w:t>
      </w:r>
      <w:r w:rsidRPr="00E52465">
        <w:rPr>
          <w:sz w:val="28"/>
          <w:szCs w:val="28"/>
        </w:rPr>
        <w:t>выправление помятых поверхностей;</w:t>
      </w:r>
    </w:p>
    <w:p w:rsidR="00AF47A1" w:rsidRPr="00E52465" w:rsidRDefault="00AF47A1" w:rsidP="00E52465">
      <w:pPr>
        <w:ind w:firstLine="709"/>
        <w:contextualSpacing/>
        <w:rPr>
          <w:sz w:val="28"/>
          <w:szCs w:val="28"/>
        </w:rPr>
      </w:pPr>
      <w:r w:rsidRPr="00E52465">
        <w:rPr>
          <w:sz w:val="28"/>
          <w:szCs w:val="28"/>
        </w:rPr>
        <w:t>•</w:t>
      </w:r>
      <w:r w:rsidR="00E52465">
        <w:rPr>
          <w:sz w:val="28"/>
          <w:szCs w:val="28"/>
        </w:rPr>
        <w:t xml:space="preserve"> </w:t>
      </w:r>
      <w:r w:rsidRPr="00E52465">
        <w:rPr>
          <w:sz w:val="28"/>
          <w:szCs w:val="28"/>
        </w:rPr>
        <w:t>устранение перекосов и прогибов;</w:t>
      </w:r>
    </w:p>
    <w:p w:rsidR="00AF47A1" w:rsidRPr="00E52465" w:rsidRDefault="00AF47A1" w:rsidP="00E52465">
      <w:pPr>
        <w:ind w:firstLine="709"/>
        <w:contextualSpacing/>
        <w:rPr>
          <w:sz w:val="28"/>
          <w:szCs w:val="28"/>
        </w:rPr>
      </w:pPr>
      <w:r w:rsidRPr="00E52465">
        <w:rPr>
          <w:sz w:val="28"/>
          <w:szCs w:val="28"/>
        </w:rPr>
        <w:t>•</w:t>
      </w:r>
      <w:r w:rsidR="00E52465">
        <w:rPr>
          <w:sz w:val="28"/>
          <w:szCs w:val="28"/>
        </w:rPr>
        <w:t xml:space="preserve"> </w:t>
      </w:r>
      <w:r w:rsidRPr="00E52465">
        <w:rPr>
          <w:sz w:val="28"/>
          <w:szCs w:val="28"/>
        </w:rPr>
        <w:t>замена разрушенных частей панелей новыми;</w:t>
      </w:r>
    </w:p>
    <w:p w:rsidR="00AF47A1" w:rsidRPr="00E52465" w:rsidRDefault="00AF47A1" w:rsidP="00E52465">
      <w:pPr>
        <w:ind w:firstLine="709"/>
        <w:contextualSpacing/>
        <w:rPr>
          <w:sz w:val="28"/>
          <w:szCs w:val="28"/>
        </w:rPr>
      </w:pPr>
      <w:r w:rsidRPr="00E52465">
        <w:rPr>
          <w:sz w:val="28"/>
          <w:szCs w:val="28"/>
        </w:rPr>
        <w:t>•</w:t>
      </w:r>
      <w:r w:rsidR="00E52465">
        <w:rPr>
          <w:sz w:val="28"/>
          <w:szCs w:val="28"/>
        </w:rPr>
        <w:t xml:space="preserve"> </w:t>
      </w:r>
      <w:r w:rsidRPr="00E52465">
        <w:rPr>
          <w:sz w:val="28"/>
          <w:szCs w:val="28"/>
        </w:rPr>
        <w:t>заварка трещин и разрывов.</w:t>
      </w:r>
    </w:p>
    <w:p w:rsidR="00AF47A1" w:rsidRPr="00E52465" w:rsidRDefault="00AF47A1" w:rsidP="00E52465">
      <w:pPr>
        <w:ind w:firstLine="709"/>
        <w:contextualSpacing/>
        <w:rPr>
          <w:sz w:val="28"/>
          <w:szCs w:val="28"/>
        </w:rPr>
      </w:pPr>
      <w:r w:rsidRPr="00E52465">
        <w:rPr>
          <w:sz w:val="28"/>
          <w:szCs w:val="28"/>
        </w:rPr>
        <w:t>Эти операции производят разными способами в зависимости от сложности, местонахождения и размеров поврежденной части кузова. Повреждения обшивки и оперений кузова исправляются, как правило, вручную при помощи специальных инструментов (металлических и деревянных молотков, различных оправок) и приспособлений.</w:t>
      </w:r>
    </w:p>
    <w:p w:rsidR="00AF47A1" w:rsidRPr="00E52465" w:rsidRDefault="00AF47A1" w:rsidP="00E52465">
      <w:pPr>
        <w:ind w:firstLine="709"/>
        <w:contextualSpacing/>
        <w:rPr>
          <w:sz w:val="28"/>
          <w:szCs w:val="28"/>
        </w:rPr>
      </w:pPr>
      <w:r w:rsidRPr="00E52465">
        <w:rPr>
          <w:sz w:val="28"/>
          <w:szCs w:val="28"/>
        </w:rPr>
        <w:t>Кузнечно-рессорный участок</w:t>
      </w:r>
    </w:p>
    <w:p w:rsidR="00AF47A1" w:rsidRPr="00E52465" w:rsidRDefault="00AF47A1" w:rsidP="00E52465">
      <w:pPr>
        <w:ind w:firstLine="709"/>
        <w:contextualSpacing/>
        <w:rPr>
          <w:sz w:val="28"/>
          <w:szCs w:val="28"/>
        </w:rPr>
      </w:pPr>
      <w:r w:rsidRPr="00E52465">
        <w:rPr>
          <w:sz w:val="28"/>
          <w:szCs w:val="28"/>
        </w:rPr>
        <w:t>К кузнечно-рессорным работам относятся ремонт и изготовление деталей с применением нагрева (правка, горячая клепка, ковка деталей) и ремонт рессор.</w:t>
      </w:r>
    </w:p>
    <w:p w:rsidR="00AF47A1" w:rsidRPr="00E52465" w:rsidRDefault="00AF47A1" w:rsidP="00E52465">
      <w:pPr>
        <w:ind w:firstLine="709"/>
        <w:contextualSpacing/>
        <w:rPr>
          <w:sz w:val="28"/>
          <w:szCs w:val="28"/>
        </w:rPr>
      </w:pPr>
      <w:r w:rsidRPr="00E52465">
        <w:rPr>
          <w:sz w:val="28"/>
          <w:szCs w:val="28"/>
        </w:rPr>
        <w:t>Разборка и сборка рессор производится на верстаках с тисками. Изношенные втулки заменяются новыми. Собранная рессора испытывается под нагрузкой на прессе с проверкой величин остаточной стрелы прогиба.</w:t>
      </w:r>
    </w:p>
    <w:p w:rsidR="00AF47A1" w:rsidRPr="00E52465" w:rsidRDefault="00AF47A1" w:rsidP="00E52465">
      <w:pPr>
        <w:ind w:firstLine="709"/>
        <w:contextualSpacing/>
        <w:rPr>
          <w:sz w:val="28"/>
          <w:szCs w:val="28"/>
        </w:rPr>
      </w:pPr>
      <w:r w:rsidRPr="00E52465">
        <w:rPr>
          <w:sz w:val="28"/>
          <w:szCs w:val="28"/>
        </w:rPr>
        <w:t>Кузнечно-рессорный участок оснащается кузнечным горном наковальней и комплектом кузнечных инструментов. Для подачи воздуха к горну применяются вентиляторы низкого давления (150—200 мм вод. Ст.). Кроме того, участок оснащается печью для нагрева, рессорных листов, правочной плитой (1,0x1,5 м), слесарным верстаком, верстачным прессом, сверлильным станком, стеллажами для хранения рессор и рессорных листов и ванной для закалки листов.</w:t>
      </w:r>
    </w:p>
    <w:p w:rsidR="00AF47A1" w:rsidRPr="00E52465" w:rsidRDefault="00AF47A1" w:rsidP="00E52465">
      <w:pPr>
        <w:ind w:firstLine="709"/>
        <w:contextualSpacing/>
        <w:rPr>
          <w:sz w:val="28"/>
          <w:szCs w:val="28"/>
        </w:rPr>
      </w:pPr>
      <w:r w:rsidRPr="00E52465">
        <w:rPr>
          <w:sz w:val="28"/>
          <w:szCs w:val="28"/>
        </w:rPr>
        <w:t>Шиномонтажный участок</w:t>
      </w:r>
    </w:p>
    <w:p w:rsidR="00AF47A1" w:rsidRPr="00E52465" w:rsidRDefault="00AF47A1" w:rsidP="00E52465">
      <w:pPr>
        <w:ind w:firstLine="709"/>
        <w:contextualSpacing/>
        <w:rPr>
          <w:sz w:val="28"/>
          <w:szCs w:val="28"/>
        </w:rPr>
      </w:pPr>
      <w:r w:rsidRPr="00E52465">
        <w:rPr>
          <w:sz w:val="28"/>
          <w:szCs w:val="28"/>
        </w:rPr>
        <w:t>Шиномонтажный участок служит для выполнения демонтаж и монтажа шин, ремонта дисков колес, а также вулканизации и ремонта камер и покрышек.</w:t>
      </w:r>
    </w:p>
    <w:p w:rsidR="00AF47A1" w:rsidRPr="00E52465" w:rsidRDefault="00AF47A1" w:rsidP="00E52465">
      <w:pPr>
        <w:ind w:firstLine="709"/>
        <w:contextualSpacing/>
        <w:rPr>
          <w:sz w:val="28"/>
          <w:szCs w:val="28"/>
        </w:rPr>
      </w:pPr>
      <w:r w:rsidRPr="00E52465">
        <w:rPr>
          <w:sz w:val="28"/>
          <w:szCs w:val="28"/>
        </w:rPr>
        <w:t>Для вывешивания колес, снятых с автобусов, применяются гидравлические подъемники, а для отвертывания гаек крепления дисков колес – электромеханические или пневматические гайковерты.</w:t>
      </w:r>
    </w:p>
    <w:p w:rsidR="00AF47A1" w:rsidRPr="00E52465" w:rsidRDefault="00AF47A1" w:rsidP="00E52465">
      <w:pPr>
        <w:ind w:firstLine="709"/>
        <w:contextualSpacing/>
        <w:rPr>
          <w:sz w:val="28"/>
          <w:szCs w:val="28"/>
        </w:rPr>
      </w:pPr>
      <w:r w:rsidRPr="00E52465">
        <w:rPr>
          <w:sz w:val="28"/>
          <w:szCs w:val="28"/>
        </w:rPr>
        <w:t>Арматурно-кузовной участок</w:t>
      </w:r>
    </w:p>
    <w:p w:rsidR="00AF47A1" w:rsidRPr="00E52465" w:rsidRDefault="00AF47A1" w:rsidP="00E52465">
      <w:pPr>
        <w:ind w:firstLine="709"/>
        <w:contextualSpacing/>
        <w:rPr>
          <w:sz w:val="28"/>
          <w:szCs w:val="28"/>
        </w:rPr>
      </w:pPr>
      <w:r w:rsidRPr="00E52465">
        <w:rPr>
          <w:sz w:val="28"/>
          <w:szCs w:val="28"/>
        </w:rPr>
        <w:t>Арматурно-кузовные работы включают арматурно-слесарные и стекольные работы.</w:t>
      </w:r>
    </w:p>
    <w:p w:rsidR="00AF47A1" w:rsidRPr="00E52465" w:rsidRDefault="00AF47A1" w:rsidP="00E52465">
      <w:pPr>
        <w:ind w:firstLine="709"/>
        <w:contextualSpacing/>
        <w:rPr>
          <w:sz w:val="28"/>
          <w:szCs w:val="28"/>
        </w:rPr>
      </w:pPr>
      <w:r w:rsidRPr="00E52465">
        <w:rPr>
          <w:sz w:val="28"/>
          <w:szCs w:val="28"/>
        </w:rPr>
        <w:t>Арматурно-слесарные работы состоят из работ по снятию, ремонту и установке механизмов кузова (замков, стеклоподъемников, петель), их регулировке, устранению неплотностей в проемах кузова, а также из работ по подгонке капотов, крышек багажника в проемах кузова, а также по подгонке капотов, крышек багажника и дверей по месту в проемах кузова после ремонта.</w:t>
      </w:r>
    </w:p>
    <w:p w:rsidR="00AF47A1" w:rsidRPr="00E52465" w:rsidRDefault="00AF47A1" w:rsidP="00E52465">
      <w:pPr>
        <w:ind w:firstLine="709"/>
        <w:contextualSpacing/>
        <w:rPr>
          <w:sz w:val="28"/>
          <w:szCs w:val="28"/>
        </w:rPr>
      </w:pPr>
      <w:r w:rsidRPr="00E52465">
        <w:rPr>
          <w:sz w:val="28"/>
          <w:szCs w:val="28"/>
        </w:rPr>
        <w:t>Обойный участок</w:t>
      </w:r>
    </w:p>
    <w:p w:rsidR="00AF47A1" w:rsidRPr="00E52465" w:rsidRDefault="00AF47A1" w:rsidP="00E52465">
      <w:pPr>
        <w:ind w:firstLine="709"/>
        <w:contextualSpacing/>
        <w:rPr>
          <w:sz w:val="28"/>
          <w:szCs w:val="28"/>
        </w:rPr>
      </w:pPr>
      <w:r w:rsidRPr="00E52465">
        <w:rPr>
          <w:sz w:val="28"/>
          <w:szCs w:val="28"/>
        </w:rPr>
        <w:t>Обойные работы заключаются в ремонте подушек и спинок сидений, внутренней обивки салона кузова и чехлов утепления радиатора и двигателя.</w:t>
      </w:r>
    </w:p>
    <w:p w:rsidR="00AF47A1" w:rsidRPr="00E52465" w:rsidRDefault="00AF47A1" w:rsidP="00E52465">
      <w:pPr>
        <w:ind w:firstLine="709"/>
        <w:contextualSpacing/>
        <w:rPr>
          <w:sz w:val="28"/>
          <w:szCs w:val="28"/>
        </w:rPr>
      </w:pPr>
      <w:r w:rsidRPr="00E52465">
        <w:rPr>
          <w:sz w:val="28"/>
          <w:szCs w:val="28"/>
        </w:rPr>
        <w:t>Для раскройки материала (кожзаменитель, сукно, полотно) применяются шаблоны; сшивают материал на швейной машине.</w:t>
      </w:r>
    </w:p>
    <w:p w:rsidR="00AF47A1" w:rsidRPr="00E52465" w:rsidRDefault="00AF47A1" w:rsidP="00E52465">
      <w:pPr>
        <w:ind w:firstLine="709"/>
        <w:contextualSpacing/>
        <w:rPr>
          <w:sz w:val="28"/>
          <w:szCs w:val="28"/>
        </w:rPr>
      </w:pPr>
      <w:r w:rsidRPr="00E52465">
        <w:rPr>
          <w:sz w:val="28"/>
          <w:szCs w:val="28"/>
        </w:rPr>
        <w:t>Для разборки и сборки подушек спинок и сидений используются верстаки.</w:t>
      </w:r>
      <w:r w:rsidR="00E52465">
        <w:rPr>
          <w:sz w:val="28"/>
          <w:szCs w:val="28"/>
        </w:rPr>
        <w:t xml:space="preserve"> </w:t>
      </w:r>
      <w:r w:rsidRPr="00E52465">
        <w:rPr>
          <w:sz w:val="28"/>
          <w:szCs w:val="28"/>
        </w:rPr>
        <w:t>Обойные материалы, готовые сиденья и спинки хранятся на специальных стеллажах.</w:t>
      </w:r>
    </w:p>
    <w:p w:rsidR="00AF47A1" w:rsidRPr="00E52465" w:rsidRDefault="00AF47A1" w:rsidP="00E52465">
      <w:pPr>
        <w:ind w:firstLine="709"/>
        <w:contextualSpacing/>
        <w:rPr>
          <w:sz w:val="28"/>
          <w:szCs w:val="28"/>
        </w:rPr>
      </w:pPr>
      <w:r w:rsidRPr="00E52465">
        <w:rPr>
          <w:sz w:val="28"/>
          <w:szCs w:val="28"/>
        </w:rPr>
        <w:t>Малярный участок</w:t>
      </w:r>
    </w:p>
    <w:p w:rsidR="00AF47A1" w:rsidRPr="00E52465" w:rsidRDefault="00AF47A1" w:rsidP="00E52465">
      <w:pPr>
        <w:ind w:firstLine="709"/>
        <w:contextualSpacing/>
        <w:rPr>
          <w:sz w:val="28"/>
          <w:szCs w:val="28"/>
        </w:rPr>
      </w:pPr>
      <w:r w:rsidRPr="00E52465">
        <w:rPr>
          <w:sz w:val="28"/>
          <w:szCs w:val="28"/>
        </w:rPr>
        <w:t>К малярным работам относятся частичная или полная окраска кузова автобуса, окраска номерных знаков и нанесение надписей по трафарету.</w:t>
      </w:r>
    </w:p>
    <w:p w:rsidR="00AF47A1" w:rsidRPr="00E52465" w:rsidRDefault="00AF47A1" w:rsidP="00E52465">
      <w:pPr>
        <w:ind w:firstLine="709"/>
        <w:contextualSpacing/>
        <w:rPr>
          <w:sz w:val="28"/>
          <w:szCs w:val="28"/>
        </w:rPr>
      </w:pPr>
      <w:r w:rsidRPr="00E52465">
        <w:rPr>
          <w:sz w:val="28"/>
          <w:szCs w:val="28"/>
        </w:rPr>
        <w:t>При местной окраске кузова старый слой краски, ржавчины и другие загрязнения удаляются скребками, смывочными растворами и наждачной шкуркой. Для обезжиривания поверхность, притирается ветошью, смоченной в уайт-спирите, с последующей притиркой насухо чистой марлей или ветошью. Труднодоступные места обдуваются сжатым воздухом. На подготовленную к окраске поверхность наносится грунт равномерным тонким слоем, Неровности, обнаруженные после грунтовки выравниваются нитро-шпаклёвкой. Высохший слой шпаклевки шлифуется водостойкой шкуркой, промывается, вытирается насухо ветошью, затем окрашивается в три слоя. При окраске методом распыления применяется краскораспылительная установка. Такая окраска автобуса производится в камерах, оборудованных гидравлическим фильтром с насосом и водораспыливающей и вентиляционной системами. Свежий воздух должен поступать сверху, а вытяжные решетки должны располагаться в полу помещения.</w:t>
      </w:r>
    </w:p>
    <w:p w:rsidR="00AF47A1" w:rsidRPr="00E52465" w:rsidRDefault="00AF47A1" w:rsidP="00E52465">
      <w:pPr>
        <w:ind w:firstLine="709"/>
        <w:contextualSpacing/>
        <w:rPr>
          <w:sz w:val="28"/>
          <w:szCs w:val="28"/>
        </w:rPr>
      </w:pPr>
      <w:r w:rsidRPr="00E52465">
        <w:rPr>
          <w:sz w:val="28"/>
          <w:szCs w:val="28"/>
        </w:rPr>
        <w:t>Окрашенный автобус поступает в специальную камеру для сушки. Помещение малярного участка должно быть раздельно на отделения одно из них – для подготовительных работ, другое – для окраски пульверизационным способом.</w:t>
      </w:r>
    </w:p>
    <w:p w:rsidR="00F4100A" w:rsidRPr="00E52465" w:rsidRDefault="00F4100A" w:rsidP="00E52465">
      <w:pPr>
        <w:ind w:firstLine="709"/>
        <w:rPr>
          <w:sz w:val="28"/>
          <w:szCs w:val="28"/>
        </w:rPr>
      </w:pPr>
    </w:p>
    <w:p w:rsidR="00057ADC" w:rsidRDefault="00E52465" w:rsidP="00E52465">
      <w:pPr>
        <w:ind w:firstLine="709"/>
        <w:jc w:val="center"/>
        <w:rPr>
          <w:sz w:val="28"/>
          <w:szCs w:val="28"/>
        </w:rPr>
      </w:pPr>
      <w:r>
        <w:rPr>
          <w:sz w:val="28"/>
          <w:szCs w:val="28"/>
        </w:rPr>
        <w:br w:type="page"/>
      </w:r>
      <w:r w:rsidR="004E3B1C" w:rsidRPr="00E52465">
        <w:rPr>
          <w:sz w:val="28"/>
          <w:szCs w:val="28"/>
        </w:rPr>
        <w:t>7</w:t>
      </w:r>
      <w:r>
        <w:rPr>
          <w:sz w:val="28"/>
          <w:szCs w:val="28"/>
        </w:rPr>
        <w:t>.</w:t>
      </w:r>
      <w:r w:rsidR="00057ADC" w:rsidRPr="00E52465">
        <w:rPr>
          <w:sz w:val="28"/>
          <w:szCs w:val="28"/>
        </w:rPr>
        <w:t xml:space="preserve"> Организационная структура </w:t>
      </w:r>
      <w:r w:rsidR="00F4100A" w:rsidRPr="00E52465">
        <w:rPr>
          <w:sz w:val="28"/>
          <w:szCs w:val="28"/>
        </w:rPr>
        <w:t>ПАТП-3</w:t>
      </w:r>
    </w:p>
    <w:p w:rsidR="00E52465" w:rsidRPr="00E52465" w:rsidRDefault="000908B5" w:rsidP="00E52465">
      <w:pPr>
        <w:ind w:firstLine="709"/>
        <w:rPr>
          <w:sz w:val="28"/>
          <w:szCs w:val="28"/>
        </w:rPr>
      </w:pPr>
      <w:r>
        <w:rPr>
          <w:noProof/>
        </w:rPr>
        <w:pict>
          <v:shape id="_x0000_s1026" type="#_x0000_t75" style="position:absolute;left:0;text-align:left;margin-left:20.5pt;margin-top:41.1pt;width:383.15pt;height:450.3pt;z-index:251666432" o:allowoverlap="f">
            <v:imagedata r:id="rId10" o:title=""/>
            <w10:wrap type="square"/>
          </v:shape>
        </w:pict>
      </w:r>
    </w:p>
    <w:p w:rsidR="0070318A" w:rsidRPr="00E52465" w:rsidRDefault="0070318A"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E52465" w:rsidRDefault="00E52465" w:rsidP="00E52465">
      <w:pPr>
        <w:ind w:firstLine="709"/>
        <w:rPr>
          <w:sz w:val="28"/>
          <w:szCs w:val="28"/>
        </w:rPr>
      </w:pPr>
    </w:p>
    <w:p w:rsidR="009C0D33" w:rsidRPr="00E52465" w:rsidRDefault="009C0D33" w:rsidP="00E52465">
      <w:pPr>
        <w:ind w:firstLine="709"/>
        <w:rPr>
          <w:sz w:val="28"/>
          <w:szCs w:val="28"/>
        </w:rPr>
      </w:pPr>
      <w:r w:rsidRPr="00E52465">
        <w:rPr>
          <w:sz w:val="28"/>
          <w:szCs w:val="28"/>
        </w:rPr>
        <w:t>Схема 1 –</w:t>
      </w:r>
      <w:r w:rsidR="00E52465">
        <w:rPr>
          <w:sz w:val="28"/>
          <w:szCs w:val="28"/>
        </w:rPr>
        <w:t xml:space="preserve"> </w:t>
      </w:r>
      <w:r w:rsidRPr="00E52465">
        <w:rPr>
          <w:sz w:val="28"/>
          <w:szCs w:val="28"/>
        </w:rPr>
        <w:t>Структура управления ОАО «ПАТП</w:t>
      </w:r>
      <w:r w:rsidR="00F4100A" w:rsidRPr="00E52465">
        <w:rPr>
          <w:sz w:val="28"/>
          <w:szCs w:val="28"/>
        </w:rPr>
        <w:t>-3</w:t>
      </w:r>
      <w:r w:rsidRPr="00E52465">
        <w:rPr>
          <w:sz w:val="28"/>
          <w:szCs w:val="28"/>
        </w:rPr>
        <w:t>»</w:t>
      </w:r>
    </w:p>
    <w:p w:rsidR="00035E54" w:rsidRDefault="00035E54" w:rsidP="00E52465">
      <w:pPr>
        <w:ind w:firstLine="709"/>
        <w:rPr>
          <w:sz w:val="28"/>
          <w:szCs w:val="28"/>
        </w:rPr>
      </w:pPr>
    </w:p>
    <w:p w:rsidR="00681D9F" w:rsidRPr="00E52465" w:rsidRDefault="00E52465" w:rsidP="00E52465">
      <w:pPr>
        <w:ind w:firstLine="709"/>
        <w:jc w:val="center"/>
        <w:rPr>
          <w:sz w:val="28"/>
          <w:szCs w:val="28"/>
        </w:rPr>
      </w:pPr>
      <w:r>
        <w:rPr>
          <w:sz w:val="28"/>
          <w:szCs w:val="28"/>
        </w:rPr>
        <w:br w:type="page"/>
      </w:r>
      <w:bookmarkStart w:id="0" w:name="_Toc514151145"/>
      <w:r w:rsidR="00681D9F" w:rsidRPr="00E52465">
        <w:rPr>
          <w:sz w:val="28"/>
          <w:szCs w:val="28"/>
        </w:rPr>
        <w:t>8</w:t>
      </w:r>
      <w:r w:rsidRPr="00E52465">
        <w:rPr>
          <w:sz w:val="28"/>
          <w:szCs w:val="28"/>
        </w:rPr>
        <w:t>.</w:t>
      </w:r>
      <w:r w:rsidR="00681D9F" w:rsidRPr="00E52465">
        <w:rPr>
          <w:sz w:val="28"/>
          <w:szCs w:val="28"/>
        </w:rPr>
        <w:t xml:space="preserve"> </w:t>
      </w:r>
      <w:bookmarkEnd w:id="0"/>
      <w:r w:rsidR="00035E54" w:rsidRPr="00E52465">
        <w:rPr>
          <w:sz w:val="28"/>
          <w:szCs w:val="28"/>
        </w:rPr>
        <w:t>Т</w:t>
      </w:r>
      <w:r w:rsidR="00681D9F" w:rsidRPr="00E52465">
        <w:rPr>
          <w:sz w:val="28"/>
          <w:szCs w:val="28"/>
        </w:rPr>
        <w:t>ехнологическ</w:t>
      </w:r>
      <w:r w:rsidR="00035E54" w:rsidRPr="00E52465">
        <w:rPr>
          <w:sz w:val="28"/>
          <w:szCs w:val="28"/>
        </w:rPr>
        <w:t>ий процесс</w:t>
      </w:r>
      <w:r w:rsidR="00681D9F" w:rsidRPr="00E52465">
        <w:rPr>
          <w:sz w:val="28"/>
          <w:szCs w:val="28"/>
        </w:rPr>
        <w:t xml:space="preserve"> ТР карбюратора двигателя автобуса ПАЗ 3205</w:t>
      </w:r>
    </w:p>
    <w:p w:rsidR="00E52465" w:rsidRPr="00E52465" w:rsidRDefault="00E52465" w:rsidP="00E52465">
      <w:pPr>
        <w:ind w:firstLine="709"/>
        <w:jc w:val="center"/>
        <w:rPr>
          <w:sz w:val="28"/>
          <w:szCs w:val="28"/>
        </w:rPr>
      </w:pPr>
    </w:p>
    <w:p w:rsidR="002F0470" w:rsidRPr="00E52465" w:rsidRDefault="002F0470" w:rsidP="00E52465">
      <w:pPr>
        <w:ind w:firstLine="709"/>
        <w:jc w:val="center"/>
        <w:rPr>
          <w:sz w:val="28"/>
          <w:szCs w:val="28"/>
        </w:rPr>
      </w:pPr>
      <w:r w:rsidRPr="00E52465">
        <w:rPr>
          <w:sz w:val="28"/>
          <w:szCs w:val="28"/>
        </w:rPr>
        <w:t>8.1 Особенности ТР карбюратора</w:t>
      </w:r>
    </w:p>
    <w:p w:rsidR="002F0470" w:rsidRPr="00E52465" w:rsidRDefault="002F0470" w:rsidP="00E52465">
      <w:pPr>
        <w:ind w:firstLine="709"/>
        <w:rPr>
          <w:sz w:val="28"/>
          <w:szCs w:val="28"/>
        </w:rPr>
      </w:pPr>
    </w:p>
    <w:p w:rsidR="002F0470" w:rsidRPr="00E52465" w:rsidRDefault="002F0470" w:rsidP="00E52465">
      <w:pPr>
        <w:ind w:firstLine="709"/>
        <w:rPr>
          <w:sz w:val="28"/>
          <w:szCs w:val="28"/>
        </w:rPr>
      </w:pPr>
      <w:r w:rsidRPr="00E52465">
        <w:rPr>
          <w:sz w:val="28"/>
          <w:szCs w:val="28"/>
        </w:rPr>
        <w:t>Работы по регулировке карбюратора, замене и его текущий ремонт будут выполняться: на посту ТР, где будут производить регулировку, замену карбюратора, и участок ремонта топливной аппаратуры, где проведут ремонт карбюратора (схема 2). Причем на автомобиль, (в случае невозможности регулировки) будут устанавливать исправный карбюратор из оборотных запасов. Такая схема проведения ТР необходима, чтобы быстрее устранить неисправность (заменить неисправный карбюратор или отрегулировать его) и тем самым уменьшить простой автомобиля в ремонте, быстрее выпустить его на линию. Ремонт снятого карбюратора будет производится в свободное от заявок время с целью пополнения фондов оборотных</w:t>
      </w:r>
      <w:r w:rsidR="00E52465">
        <w:rPr>
          <w:sz w:val="28"/>
          <w:szCs w:val="28"/>
        </w:rPr>
        <w:t xml:space="preserve"> запасов</w:t>
      </w:r>
      <w:r w:rsidRPr="00E52465">
        <w:rPr>
          <w:sz w:val="28"/>
          <w:szCs w:val="28"/>
        </w:rPr>
        <w:t>.</w:t>
      </w:r>
    </w:p>
    <w:p w:rsidR="002F0470" w:rsidRPr="00E52465" w:rsidRDefault="002F0470" w:rsidP="00E52465">
      <w:pPr>
        <w:ind w:firstLine="709"/>
        <w:rPr>
          <w:sz w:val="28"/>
          <w:szCs w:val="28"/>
        </w:rPr>
      </w:pPr>
    </w:p>
    <w:p w:rsidR="002F0470" w:rsidRPr="00E52465" w:rsidRDefault="002F0470" w:rsidP="00E52465">
      <w:pPr>
        <w:pStyle w:val="2"/>
        <w:ind w:firstLine="709"/>
        <w:jc w:val="both"/>
        <w:rPr>
          <w:sz w:val="28"/>
          <w:szCs w:val="28"/>
        </w:rPr>
      </w:pPr>
      <w:bookmarkStart w:id="1" w:name="_Toc514151146"/>
      <w:r w:rsidRPr="00E52465">
        <w:rPr>
          <w:sz w:val="28"/>
          <w:szCs w:val="28"/>
        </w:rPr>
        <w:t>Зона текущего ремонта</w:t>
      </w:r>
      <w:bookmarkEnd w:id="1"/>
    </w:p>
    <w:p w:rsidR="002F0470" w:rsidRPr="00E52465" w:rsidRDefault="000908B5" w:rsidP="00E52465">
      <w:pPr>
        <w:ind w:firstLine="709"/>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7.5pt;margin-top:.8pt;width:86.4pt;height:55.25pt;z-index:251665408" o:allowincell="f">
            <v:textbox>
              <w:txbxContent>
                <w:p w:rsidR="002F0470" w:rsidRDefault="002F0470" w:rsidP="002F0470">
                  <w:pPr>
                    <w:pStyle w:val="21"/>
                  </w:pPr>
                  <w:r>
                    <w:t>Неисправный снятый карбюратор</w:t>
                  </w:r>
                </w:p>
              </w:txbxContent>
            </v:textbox>
          </v:shape>
        </w:pict>
      </w:r>
      <w:r>
        <w:rPr>
          <w:noProof/>
        </w:rPr>
        <w:pict>
          <v:rect id="_x0000_s1028" style="position:absolute;left:0;text-align:left;margin-left:303.5pt;margin-top:5.65pt;width:93.65pt;height:50.4pt;z-index:251646976" o:allowincell="f">
            <v:textbox style="mso-next-textbox:#_x0000_s1028" inset="1pt,1pt,1pt,1pt">
              <w:txbxContent>
                <w:p w:rsidR="002F0470" w:rsidRDefault="002F0470" w:rsidP="002F0470">
                  <w:pPr>
                    <w:jc w:val="center"/>
                  </w:pPr>
                  <w:r>
                    <w:t>Исправный устанавливаемый карбюратор</w:t>
                  </w:r>
                </w:p>
                <w:p w:rsidR="002F0470" w:rsidRDefault="002F0470" w:rsidP="002F0470">
                  <w:pPr>
                    <w:jc w:val="center"/>
                  </w:pPr>
                </w:p>
              </w:txbxContent>
            </v:textbox>
          </v:rect>
        </w:pict>
      </w:r>
    </w:p>
    <w:p w:rsidR="002F0470" w:rsidRPr="00E52465" w:rsidRDefault="002F0470" w:rsidP="00E52465">
      <w:pPr>
        <w:ind w:firstLine="709"/>
        <w:rPr>
          <w:sz w:val="28"/>
          <w:szCs w:val="28"/>
        </w:rPr>
      </w:pPr>
    </w:p>
    <w:p w:rsidR="002F0470" w:rsidRPr="00E52465" w:rsidRDefault="000908B5" w:rsidP="00E52465">
      <w:pPr>
        <w:ind w:firstLine="709"/>
        <w:rPr>
          <w:sz w:val="28"/>
          <w:szCs w:val="28"/>
        </w:rPr>
      </w:pPr>
      <w:r>
        <w:rPr>
          <w:noProof/>
        </w:rPr>
        <w:pict>
          <v:line id="_x0000_s1029" style="position:absolute;left:0;text-align:left;flip:x y;z-index:251659264" from="418.7pt,9.3pt" to="418.7pt,185.75pt" o:allowincell="f">
            <v:stroke endarrow="block" endarrowwidth="narrow" endarrowlength="short"/>
          </v:line>
        </w:pict>
      </w:r>
      <w:r>
        <w:rPr>
          <w:noProof/>
        </w:rPr>
        <w:pict>
          <v:line id="_x0000_s1030" style="position:absolute;left:0;text-align:left;z-index:251655168" from="58.7pt,9.3pt" to="58.7pt,168.95pt" o:allowincell="f">
            <v:stroke endarrow="block" endarrowwidth="narrow" endarrowlength="short"/>
          </v:line>
        </w:pict>
      </w:r>
      <w:r>
        <w:rPr>
          <w:noProof/>
        </w:rPr>
        <w:pict>
          <v:line id="_x0000_s1031" style="position:absolute;left:0;text-align:left;flip:x;z-index:251660288" from="335.95pt,6.8pt" to="354.45pt,21.2pt" o:allowincell="f">
            <v:stroke endarrow="block" endarrowwidth="narrow" endarrowlength="short"/>
          </v:line>
        </w:pict>
      </w:r>
      <w:r>
        <w:rPr>
          <w:noProof/>
        </w:rPr>
        <w:pict>
          <v:line id="_x0000_s1032" style="position:absolute;left:0;text-align:left;flip:x;z-index:251663360" from="109.2pt,7.75pt" to="123.5pt,21.2pt" o:allowincell="f">
            <v:stroke endarrow="block" endarrowwidth="narrow" endarrowlength="short"/>
          </v:line>
        </w:pict>
      </w:r>
      <w:r>
        <w:rPr>
          <w:noProof/>
        </w:rPr>
        <w:pict>
          <v:line id="_x0000_s1033" style="position:absolute;left:0;text-align:left;flip:x;z-index:251656192" from="58.7pt,9.3pt" to="181.1pt,9.3pt" o:allowincell="f">
            <v:stroke endarrow="block" endarrowwidth="narrow" endarrowlength="short"/>
          </v:line>
        </w:pict>
      </w:r>
      <w:r>
        <w:rPr>
          <w:noProof/>
        </w:rPr>
        <w:pict>
          <v:line id="_x0000_s1034" style="position:absolute;left:0;text-align:left;flip:x;z-index:251658240" from="296.3pt,9.3pt" to="418.7pt,9.3pt" o:allowincell="f">
            <v:stroke endarrow="block" endarrowwidth="narrow" endarrowlength="short"/>
          </v:line>
        </w:pict>
      </w:r>
      <w:r>
        <w:rPr>
          <w:noProof/>
        </w:rPr>
        <w:pict>
          <v:rect id="_x0000_s1035" style="position:absolute;left:0;text-align:left;margin-left:181.1pt;margin-top:2.1pt;width:115.2pt;height:21.6pt;z-index:251648000" o:allowincell="f">
            <v:textbox inset="1pt,1pt,1pt,1pt">
              <w:txbxContent>
                <w:p w:rsidR="002F0470" w:rsidRDefault="002F0470" w:rsidP="002F0470">
                  <w:pPr>
                    <w:pStyle w:val="2"/>
                  </w:pPr>
                  <w:r>
                    <w:t>Посты ТР</w:t>
                  </w:r>
                </w:p>
              </w:txbxContent>
            </v:textbox>
          </v:rect>
        </w:pict>
      </w:r>
    </w:p>
    <w:p w:rsidR="002F0470" w:rsidRPr="00E52465" w:rsidRDefault="000908B5" w:rsidP="00E52465">
      <w:pPr>
        <w:ind w:firstLine="709"/>
        <w:rPr>
          <w:sz w:val="28"/>
          <w:szCs w:val="28"/>
        </w:rPr>
      </w:pPr>
      <w:r>
        <w:rPr>
          <w:noProof/>
        </w:rPr>
        <w:pict>
          <v:rect id="_x0000_s1036" style="position:absolute;left:0;text-align:left;margin-left:181.1pt;margin-top:9.9pt;width:115.25pt;height:48.65pt;z-index:251654144" o:allowincell="f">
            <v:textbox inset="1pt,1pt,1pt,1pt">
              <w:txbxContent>
                <w:p w:rsidR="002F0470" w:rsidRDefault="002F0470" w:rsidP="002F0470">
                  <w:pPr>
                    <w:pStyle w:val="a9"/>
                    <w:jc w:val="center"/>
                  </w:pPr>
                  <w:r>
                    <w:t>Снятие, установка и регулировка агрегатов на автомобиль</w:t>
                  </w:r>
                </w:p>
              </w:txbxContent>
            </v:textbox>
          </v:rect>
        </w:pict>
      </w:r>
    </w:p>
    <w:p w:rsidR="002F0470" w:rsidRPr="00E52465" w:rsidRDefault="002F0470" w:rsidP="00E52465">
      <w:pPr>
        <w:ind w:firstLine="709"/>
        <w:rPr>
          <w:sz w:val="28"/>
          <w:szCs w:val="28"/>
        </w:rPr>
      </w:pPr>
    </w:p>
    <w:p w:rsidR="002F0470" w:rsidRDefault="002F0470" w:rsidP="00E52465">
      <w:pPr>
        <w:ind w:firstLine="709"/>
        <w:rPr>
          <w:sz w:val="28"/>
          <w:szCs w:val="28"/>
        </w:rPr>
      </w:pPr>
    </w:p>
    <w:p w:rsidR="002F0470" w:rsidRPr="00E52465" w:rsidRDefault="000908B5" w:rsidP="00E52465">
      <w:pPr>
        <w:ind w:firstLine="709"/>
        <w:rPr>
          <w:sz w:val="28"/>
          <w:szCs w:val="28"/>
        </w:rPr>
      </w:pPr>
      <w:r>
        <w:rPr>
          <w:noProof/>
        </w:rPr>
        <w:pict>
          <v:rect id="_x0000_s1037" style="position:absolute;left:0;text-align:left;margin-left:303.5pt;margin-top:7.5pt;width:93.6pt;height:57.6pt;z-index:251652096" o:allowincell="f">
            <v:textbox inset="1pt,1pt,1pt,1pt">
              <w:txbxContent>
                <w:p w:rsidR="002F0470" w:rsidRDefault="002F0470" w:rsidP="002F0470">
                  <w:pPr>
                    <w:jc w:val="center"/>
                  </w:pPr>
                </w:p>
                <w:p w:rsidR="002F0470" w:rsidRDefault="002F0470" w:rsidP="002F0470">
                  <w:pPr>
                    <w:pStyle w:val="21"/>
                  </w:pPr>
                  <w:r>
                    <w:t>Оборотный склад</w:t>
                  </w:r>
                </w:p>
              </w:txbxContent>
            </v:textbox>
          </v:rect>
        </w:pict>
      </w:r>
      <w:r>
        <w:rPr>
          <w:noProof/>
        </w:rPr>
        <w:pict>
          <v:rect id="_x0000_s1038" style="position:absolute;left:0;text-align:left;margin-left:87.5pt;margin-top:7.5pt;width:86.4pt;height:57.6pt;z-index:251653120" o:allowincell="f">
            <v:textbox inset="1pt,1pt,1pt,1pt">
              <w:txbxContent>
                <w:p w:rsidR="002F0470" w:rsidRDefault="002F0470" w:rsidP="002F0470">
                  <w:pPr>
                    <w:jc w:val="center"/>
                  </w:pPr>
                  <w:r>
                    <w:t>Участок ремонта топливной аппаратуры</w:t>
                  </w:r>
                </w:p>
              </w:txbxContent>
            </v:textbox>
          </v:rect>
        </w:pict>
      </w:r>
      <w:r>
        <w:rPr>
          <w:noProof/>
        </w:rPr>
        <w:pict>
          <v:rect id="_x0000_s1039" style="position:absolute;left:0;text-align:left;margin-left:202.7pt;margin-top:.3pt;width:72.15pt;height:28.8pt;z-index:251649024" o:allowincell="f">
            <v:textbox inset="1pt,1pt,1pt,1pt">
              <w:txbxContent>
                <w:p w:rsidR="002F0470" w:rsidRDefault="002F0470" w:rsidP="002F0470">
                  <w:pPr>
                    <w:pStyle w:val="21"/>
                  </w:pPr>
                  <w:r>
                    <w:t>Исправный карбюратор</w:t>
                  </w:r>
                </w:p>
                <w:p w:rsidR="002F0470" w:rsidRDefault="002F0470" w:rsidP="002F0470">
                  <w:pPr>
                    <w:jc w:val="center"/>
                  </w:pPr>
                </w:p>
                <w:p w:rsidR="002F0470" w:rsidRDefault="002F0470" w:rsidP="002F0470">
                  <w:pPr>
                    <w:jc w:val="center"/>
                  </w:pPr>
                </w:p>
              </w:txbxContent>
            </v:textbox>
          </v:rect>
        </w:pict>
      </w:r>
    </w:p>
    <w:p w:rsidR="002F0470" w:rsidRPr="00E52465" w:rsidRDefault="000908B5" w:rsidP="00E52465">
      <w:pPr>
        <w:ind w:firstLine="709"/>
        <w:rPr>
          <w:sz w:val="28"/>
          <w:szCs w:val="28"/>
        </w:rPr>
      </w:pPr>
      <w:r>
        <w:rPr>
          <w:noProof/>
        </w:rPr>
        <w:pict>
          <v:line id="_x0000_s1040" style="position:absolute;left:0;text-align:left;z-index:251657216" from="58.7pt,.9pt" to="87.5pt,.9pt" o:allowincell="f">
            <v:stroke endarrow="block" endarrowwidth="narrow" endarrowlength="short"/>
          </v:line>
        </w:pict>
      </w:r>
      <w:r>
        <w:rPr>
          <w:noProof/>
        </w:rPr>
        <w:pict>
          <v:line id="_x0000_s1041" style="position:absolute;left:0;text-align:left;flip:y;z-index:251661312" from="397.1pt,.9pt" to="418.7pt,.9pt" o:allowincell="f">
            <v:stroke endarrow="block" endarrowwidth="narrow" endarrowlength="short"/>
          </v:line>
        </w:pict>
      </w:r>
      <w:r>
        <w:rPr>
          <w:noProof/>
        </w:rPr>
        <w:pict>
          <v:line id="_x0000_s1042" style="position:absolute;left:0;text-align:left;flip:y;z-index:251664384" from="274.7pt,.9pt" to="303.5pt,.9pt" o:allowincell="f">
            <v:stroke endarrow="block" endarrowwidth="narrow" endarrowlength="short"/>
          </v:line>
        </w:pict>
      </w:r>
      <w:r>
        <w:rPr>
          <w:noProof/>
        </w:rPr>
        <w:pict>
          <v:line id="_x0000_s1043" style="position:absolute;left:0;text-align:left;z-index:251662336" from="173.9pt,.9pt" to="202.7pt,.9pt" o:allowincell="f">
            <v:stroke endarrow="block" endarrowwidth="narrow" endarrowlength="short"/>
          </v:line>
        </w:pict>
      </w:r>
    </w:p>
    <w:p w:rsidR="00E52465" w:rsidRDefault="000908B5" w:rsidP="00E52465">
      <w:pPr>
        <w:ind w:firstLine="709"/>
        <w:rPr>
          <w:sz w:val="28"/>
          <w:szCs w:val="28"/>
        </w:rPr>
      </w:pPr>
      <w:r>
        <w:rPr>
          <w:noProof/>
        </w:rPr>
        <w:pict>
          <v:line id="_x0000_s1044" style="position:absolute;left:0;text-align:left;flip:x;z-index:251667456" from="57.2pt,22.55pt" to="74pt,22.55pt" o:allowincell="f">
            <v:stroke endarrow="block" endarrowwidth="narrow" endarrowlength="short"/>
          </v:line>
        </w:pict>
      </w:r>
      <w:r>
        <w:rPr>
          <w:noProof/>
        </w:rPr>
        <w:pict>
          <v:rect id="_x0000_s1045" style="position:absolute;left:0;text-align:left;margin-left:74pt;margin-top:22.55pt;width:115.2pt;height:37.25pt;z-index:251651072" o:allowincell="f">
            <v:textbox inset="1pt,1pt,1pt,1pt">
              <w:txbxContent>
                <w:p w:rsidR="002F0470" w:rsidRDefault="002F0470" w:rsidP="002F0470">
                  <w:pPr>
                    <w:pStyle w:val="21"/>
                  </w:pPr>
                  <w:r>
                    <w:t>Ремонт снятых агрегатов топливной аппаратуры</w:t>
                  </w:r>
                </w:p>
              </w:txbxContent>
            </v:textbox>
          </v:rect>
        </w:pict>
      </w:r>
    </w:p>
    <w:p w:rsidR="002F0470" w:rsidRPr="00E52465" w:rsidRDefault="000908B5" w:rsidP="00E52465">
      <w:pPr>
        <w:ind w:firstLine="709"/>
        <w:rPr>
          <w:sz w:val="28"/>
          <w:szCs w:val="28"/>
        </w:rPr>
      </w:pPr>
      <w:r>
        <w:rPr>
          <w:noProof/>
        </w:rPr>
        <w:pict>
          <v:line id="_x0000_s1046" style="position:absolute;left:0;text-align:left;flip:y;z-index:251668480" from="402.85pt,16.7pt" to="418.7pt,16.7pt" o:allowincell="f">
            <v:stroke endarrow="block" endarrowwidth="narrow" endarrowlength="short"/>
          </v:line>
        </w:pict>
      </w:r>
      <w:r>
        <w:rPr>
          <w:noProof/>
        </w:rPr>
        <w:pict>
          <v:rect id="_x0000_s1047" style="position:absolute;left:0;text-align:left;margin-left:289.2pt;margin-top:-.1pt;width:113.9pt;height:35.75pt;z-index:251650048" o:allowincell="f">
            <v:textbox inset="1pt,1pt,1pt,1pt">
              <w:txbxContent>
                <w:p w:rsidR="002F0470" w:rsidRDefault="002F0470" w:rsidP="002F0470">
                  <w:pPr>
                    <w:jc w:val="center"/>
                  </w:pPr>
                  <w:r>
                    <w:t>Хранение фонда оборотных запасов</w:t>
                  </w:r>
                </w:p>
              </w:txbxContent>
            </v:textbox>
          </v:rect>
        </w:pict>
      </w:r>
    </w:p>
    <w:p w:rsidR="002F0470" w:rsidRPr="00E52465" w:rsidRDefault="002F0470" w:rsidP="00E52465">
      <w:pPr>
        <w:ind w:firstLine="709"/>
        <w:rPr>
          <w:sz w:val="28"/>
          <w:szCs w:val="28"/>
        </w:rPr>
      </w:pPr>
    </w:p>
    <w:p w:rsidR="002F0470" w:rsidRDefault="002F0470" w:rsidP="00E52465">
      <w:pPr>
        <w:ind w:firstLine="709"/>
        <w:rPr>
          <w:sz w:val="28"/>
          <w:szCs w:val="28"/>
        </w:rPr>
      </w:pPr>
      <w:r w:rsidRPr="00E52465">
        <w:rPr>
          <w:sz w:val="28"/>
          <w:szCs w:val="28"/>
        </w:rPr>
        <w:t>Схема 2 – Последовательность проведения замены и ТР карбюратора двигателя автобуса ПАЗ 3205.</w:t>
      </w:r>
    </w:p>
    <w:p w:rsidR="002F0470" w:rsidRPr="007650DB" w:rsidRDefault="007650DB" w:rsidP="007650DB">
      <w:pPr>
        <w:ind w:firstLine="709"/>
        <w:jc w:val="center"/>
        <w:rPr>
          <w:sz w:val="28"/>
          <w:szCs w:val="28"/>
        </w:rPr>
      </w:pPr>
      <w:r>
        <w:rPr>
          <w:sz w:val="28"/>
          <w:szCs w:val="28"/>
        </w:rPr>
        <w:br w:type="page"/>
      </w:r>
      <w:bookmarkStart w:id="2" w:name="_Toc514151147"/>
      <w:r w:rsidR="002F0470" w:rsidRPr="007650DB">
        <w:rPr>
          <w:sz w:val="28"/>
          <w:szCs w:val="28"/>
        </w:rPr>
        <w:t>8.2</w:t>
      </w:r>
      <w:r w:rsidR="00E52465" w:rsidRPr="007650DB">
        <w:rPr>
          <w:sz w:val="28"/>
          <w:szCs w:val="28"/>
        </w:rPr>
        <w:t xml:space="preserve"> </w:t>
      </w:r>
      <w:r w:rsidR="002F0470" w:rsidRPr="007650DB">
        <w:rPr>
          <w:sz w:val="28"/>
          <w:szCs w:val="28"/>
        </w:rPr>
        <w:t>Перечень работ на регулировку карбюратора, его замену и текущий ремонт</w:t>
      </w:r>
      <w:bookmarkEnd w:id="2"/>
    </w:p>
    <w:p w:rsidR="002F0470" w:rsidRPr="00E52465" w:rsidRDefault="002F0470" w:rsidP="00E52465">
      <w:pPr>
        <w:ind w:firstLine="709"/>
        <w:rPr>
          <w:sz w:val="28"/>
          <w:szCs w:val="28"/>
        </w:rPr>
      </w:pPr>
    </w:p>
    <w:p w:rsidR="002F0470" w:rsidRPr="00E52465" w:rsidRDefault="002F0470" w:rsidP="00E52465">
      <w:pPr>
        <w:ind w:firstLine="709"/>
        <w:rPr>
          <w:sz w:val="28"/>
          <w:szCs w:val="28"/>
        </w:rPr>
      </w:pPr>
      <w:r w:rsidRPr="00E52465">
        <w:rPr>
          <w:sz w:val="28"/>
          <w:szCs w:val="28"/>
        </w:rPr>
        <w:t>Работы по регулировке карбюратора:</w:t>
      </w:r>
    </w:p>
    <w:p w:rsidR="002F0470" w:rsidRPr="00E52465" w:rsidRDefault="002F0470" w:rsidP="00E52465">
      <w:pPr>
        <w:numPr>
          <w:ilvl w:val="0"/>
          <w:numId w:val="11"/>
        </w:numPr>
        <w:tabs>
          <w:tab w:val="clear" w:pos="1183"/>
        </w:tabs>
        <w:ind w:left="0" w:firstLine="709"/>
        <w:rPr>
          <w:sz w:val="28"/>
          <w:szCs w:val="28"/>
        </w:rPr>
      </w:pPr>
      <w:r w:rsidRPr="00E52465">
        <w:rPr>
          <w:sz w:val="28"/>
          <w:szCs w:val="28"/>
        </w:rPr>
        <w:t>регулировка холостого хода;</w:t>
      </w:r>
    </w:p>
    <w:p w:rsidR="002F0470" w:rsidRPr="00E52465" w:rsidRDefault="002F0470" w:rsidP="00E52465">
      <w:pPr>
        <w:numPr>
          <w:ilvl w:val="0"/>
          <w:numId w:val="11"/>
        </w:numPr>
        <w:tabs>
          <w:tab w:val="clear" w:pos="1183"/>
        </w:tabs>
        <w:ind w:left="0" w:firstLine="709"/>
        <w:rPr>
          <w:sz w:val="28"/>
          <w:szCs w:val="28"/>
        </w:rPr>
      </w:pPr>
      <w:r w:rsidRPr="00E52465">
        <w:rPr>
          <w:sz w:val="28"/>
          <w:szCs w:val="28"/>
        </w:rPr>
        <w:t>регулировка токсичности выхлопных газов;</w:t>
      </w:r>
    </w:p>
    <w:p w:rsidR="002F0470" w:rsidRPr="00E52465" w:rsidRDefault="002F0470" w:rsidP="00E52465">
      <w:pPr>
        <w:ind w:firstLine="709"/>
        <w:rPr>
          <w:sz w:val="28"/>
          <w:szCs w:val="28"/>
        </w:rPr>
      </w:pPr>
      <w:r w:rsidRPr="00E52465">
        <w:rPr>
          <w:sz w:val="28"/>
          <w:szCs w:val="28"/>
        </w:rPr>
        <w:t>Перечень работ на замену карбюратора:</w:t>
      </w:r>
    </w:p>
    <w:p w:rsidR="002F0470" w:rsidRPr="00E52465" w:rsidRDefault="002F0470" w:rsidP="00E52465">
      <w:pPr>
        <w:numPr>
          <w:ilvl w:val="0"/>
          <w:numId w:val="10"/>
        </w:numPr>
        <w:tabs>
          <w:tab w:val="clear" w:pos="1324"/>
        </w:tabs>
        <w:ind w:left="0" w:firstLine="709"/>
        <w:rPr>
          <w:sz w:val="28"/>
          <w:szCs w:val="28"/>
        </w:rPr>
      </w:pPr>
      <w:r w:rsidRPr="00E52465">
        <w:rPr>
          <w:sz w:val="28"/>
          <w:szCs w:val="28"/>
        </w:rPr>
        <w:t>снятие карбюратора;</w:t>
      </w:r>
    </w:p>
    <w:p w:rsidR="002F0470" w:rsidRPr="00E52465" w:rsidRDefault="002F0470" w:rsidP="00E52465">
      <w:pPr>
        <w:numPr>
          <w:ilvl w:val="0"/>
          <w:numId w:val="10"/>
        </w:numPr>
        <w:tabs>
          <w:tab w:val="clear" w:pos="1324"/>
        </w:tabs>
        <w:ind w:left="0" w:firstLine="709"/>
        <w:rPr>
          <w:sz w:val="28"/>
          <w:szCs w:val="28"/>
        </w:rPr>
      </w:pPr>
      <w:r w:rsidRPr="00E52465">
        <w:rPr>
          <w:sz w:val="28"/>
          <w:szCs w:val="28"/>
        </w:rPr>
        <w:t>установка карбюратора (включает работы по регулировке холостого хода и токсичности выхлопных газов).</w:t>
      </w:r>
    </w:p>
    <w:p w:rsidR="002F0470" w:rsidRPr="00E52465" w:rsidRDefault="002F0470" w:rsidP="00E52465">
      <w:pPr>
        <w:ind w:firstLine="709"/>
        <w:rPr>
          <w:sz w:val="28"/>
          <w:szCs w:val="28"/>
        </w:rPr>
      </w:pPr>
      <w:r w:rsidRPr="00E52465">
        <w:rPr>
          <w:sz w:val="28"/>
          <w:szCs w:val="28"/>
        </w:rPr>
        <w:t>Перечень работ ТР карбюратора не имеет строго определенной последовательности, т.к. могут возникать различные неисправности одновременно, т.е. их комбинации. Поэтому последовательность работ текущего ремонта (наиболее вероятного) будет иметь вид:</w:t>
      </w:r>
    </w:p>
    <w:p w:rsidR="002F0470" w:rsidRPr="00E52465" w:rsidRDefault="002F0470" w:rsidP="00E52465">
      <w:pPr>
        <w:numPr>
          <w:ilvl w:val="0"/>
          <w:numId w:val="12"/>
        </w:numPr>
        <w:tabs>
          <w:tab w:val="clear" w:pos="1211"/>
        </w:tabs>
        <w:ind w:left="0" w:firstLine="709"/>
        <w:rPr>
          <w:sz w:val="28"/>
          <w:szCs w:val="28"/>
        </w:rPr>
      </w:pPr>
      <w:r w:rsidRPr="00E52465">
        <w:rPr>
          <w:sz w:val="28"/>
          <w:szCs w:val="28"/>
        </w:rPr>
        <w:t>разборка карбюратора;</w:t>
      </w:r>
    </w:p>
    <w:p w:rsidR="002F0470" w:rsidRPr="00E52465" w:rsidRDefault="002F0470" w:rsidP="00E52465">
      <w:pPr>
        <w:numPr>
          <w:ilvl w:val="0"/>
          <w:numId w:val="12"/>
        </w:numPr>
        <w:tabs>
          <w:tab w:val="clear" w:pos="1211"/>
        </w:tabs>
        <w:ind w:left="0" w:firstLine="709"/>
        <w:rPr>
          <w:sz w:val="28"/>
          <w:szCs w:val="28"/>
        </w:rPr>
      </w:pPr>
      <w:r w:rsidRPr="00E52465">
        <w:rPr>
          <w:sz w:val="28"/>
          <w:szCs w:val="28"/>
        </w:rPr>
        <w:t>промывка и продувка всех жиклеров и каналов карбюратора;</w:t>
      </w:r>
    </w:p>
    <w:p w:rsidR="002F0470" w:rsidRPr="00E52465" w:rsidRDefault="002F0470" w:rsidP="00E52465">
      <w:pPr>
        <w:numPr>
          <w:ilvl w:val="0"/>
          <w:numId w:val="12"/>
        </w:numPr>
        <w:tabs>
          <w:tab w:val="clear" w:pos="1211"/>
        </w:tabs>
        <w:ind w:left="0" w:firstLine="709"/>
        <w:rPr>
          <w:sz w:val="28"/>
          <w:szCs w:val="28"/>
        </w:rPr>
      </w:pPr>
      <w:r w:rsidRPr="00E52465">
        <w:rPr>
          <w:sz w:val="28"/>
          <w:szCs w:val="28"/>
        </w:rPr>
        <w:t>снятие игольчатого клапана;</w:t>
      </w:r>
    </w:p>
    <w:p w:rsidR="002F0470" w:rsidRPr="00E52465" w:rsidRDefault="002F0470" w:rsidP="00E52465">
      <w:pPr>
        <w:numPr>
          <w:ilvl w:val="0"/>
          <w:numId w:val="12"/>
        </w:numPr>
        <w:tabs>
          <w:tab w:val="clear" w:pos="1211"/>
        </w:tabs>
        <w:ind w:left="0" w:firstLine="709"/>
        <w:rPr>
          <w:sz w:val="28"/>
          <w:szCs w:val="28"/>
        </w:rPr>
      </w:pPr>
      <w:r w:rsidRPr="00E52465">
        <w:rPr>
          <w:sz w:val="28"/>
          <w:szCs w:val="28"/>
        </w:rPr>
        <w:t>установка игольчатого клапана;</w:t>
      </w:r>
    </w:p>
    <w:p w:rsidR="002F0470" w:rsidRPr="00E52465" w:rsidRDefault="002F0470" w:rsidP="00E52465">
      <w:pPr>
        <w:numPr>
          <w:ilvl w:val="0"/>
          <w:numId w:val="12"/>
        </w:numPr>
        <w:tabs>
          <w:tab w:val="clear" w:pos="1211"/>
        </w:tabs>
        <w:ind w:left="0" w:firstLine="709"/>
        <w:rPr>
          <w:sz w:val="28"/>
          <w:szCs w:val="28"/>
        </w:rPr>
      </w:pPr>
      <w:r w:rsidRPr="00E52465">
        <w:rPr>
          <w:sz w:val="28"/>
          <w:szCs w:val="28"/>
        </w:rPr>
        <w:t>сборка карбюратора.</w:t>
      </w:r>
    </w:p>
    <w:p w:rsidR="002F0470" w:rsidRPr="00E52465" w:rsidRDefault="002F0470" w:rsidP="00E52465">
      <w:pPr>
        <w:ind w:firstLine="709"/>
        <w:rPr>
          <w:sz w:val="28"/>
          <w:szCs w:val="28"/>
        </w:rPr>
      </w:pPr>
      <w:r w:rsidRPr="00E52465">
        <w:rPr>
          <w:sz w:val="28"/>
          <w:szCs w:val="28"/>
        </w:rPr>
        <w:t>Замена карбюратора:</w:t>
      </w:r>
    </w:p>
    <w:p w:rsidR="002F0470" w:rsidRPr="00E52465" w:rsidRDefault="002F0470" w:rsidP="00E52465">
      <w:pPr>
        <w:numPr>
          <w:ilvl w:val="0"/>
          <w:numId w:val="13"/>
        </w:numPr>
        <w:tabs>
          <w:tab w:val="clear" w:pos="1211"/>
        </w:tabs>
        <w:ind w:left="0" w:firstLine="709"/>
        <w:rPr>
          <w:sz w:val="28"/>
          <w:szCs w:val="28"/>
        </w:rPr>
      </w:pPr>
      <w:r w:rsidRPr="00E52465">
        <w:rPr>
          <w:sz w:val="28"/>
          <w:szCs w:val="28"/>
        </w:rPr>
        <w:t>снятие карбюратора:</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открыть дверь моторного отсека;</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снять тросики привода воздушной и дроссельной заслонок;</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отсоединить тросики привода воздушной и дроссельной заслонок;</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отсоединить от карбюратора топливопроводы;</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отсоединить от карбюратора шланг вакуумного регулятора опережения зажигания;</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отсоединить шланги подогрева горючей смеси;</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открепить и снять карбюратор в сборе;</w:t>
      </w:r>
    </w:p>
    <w:p w:rsidR="002F0470" w:rsidRPr="00E52465" w:rsidRDefault="002F0470" w:rsidP="00E52465">
      <w:pPr>
        <w:numPr>
          <w:ilvl w:val="0"/>
          <w:numId w:val="13"/>
        </w:numPr>
        <w:tabs>
          <w:tab w:val="clear" w:pos="1211"/>
        </w:tabs>
        <w:ind w:left="0" w:firstLine="709"/>
        <w:rPr>
          <w:sz w:val="28"/>
          <w:szCs w:val="28"/>
        </w:rPr>
      </w:pPr>
      <w:r w:rsidRPr="00E52465">
        <w:rPr>
          <w:sz w:val="28"/>
          <w:szCs w:val="28"/>
        </w:rPr>
        <w:t>установка карбюратора:</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присоединить шланги подогрева горючей смеси;</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установить карбюратор вместе с прокладкой на впускной коллектор и закрепить;</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присоединить к карбюратору топливопроводы;</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присоединить к карбюратору шланг вакуумного регулятора опережения зажигания;</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присоединить тросики привода воздушной и дроссельной заслонок;</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установить воздушный фильтр;</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закрыть дверь моторного отсека.</w:t>
      </w:r>
    </w:p>
    <w:p w:rsidR="002F0470" w:rsidRPr="00E52465" w:rsidRDefault="002F0470" w:rsidP="00E52465">
      <w:pPr>
        <w:ind w:firstLine="709"/>
        <w:rPr>
          <w:sz w:val="28"/>
          <w:szCs w:val="28"/>
        </w:rPr>
      </w:pPr>
      <w:r w:rsidRPr="00E52465">
        <w:rPr>
          <w:sz w:val="28"/>
          <w:szCs w:val="28"/>
        </w:rPr>
        <w:t>Продувка карбюратора:</w:t>
      </w:r>
    </w:p>
    <w:p w:rsidR="002F0470" w:rsidRPr="00E52465" w:rsidRDefault="002F0470" w:rsidP="00E52465">
      <w:pPr>
        <w:numPr>
          <w:ilvl w:val="0"/>
          <w:numId w:val="14"/>
        </w:numPr>
        <w:tabs>
          <w:tab w:val="clear" w:pos="1177"/>
        </w:tabs>
        <w:ind w:left="0" w:firstLine="709"/>
        <w:rPr>
          <w:sz w:val="28"/>
          <w:szCs w:val="28"/>
        </w:rPr>
      </w:pPr>
      <w:r w:rsidRPr="00E52465">
        <w:rPr>
          <w:sz w:val="28"/>
          <w:szCs w:val="28"/>
        </w:rPr>
        <w:t>разборка карбюратора:</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снять крышку поплавковой камеры;</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отсоединить корпус поплавковой камеры от</w:t>
      </w:r>
      <w:r w:rsidR="00E52465">
        <w:rPr>
          <w:sz w:val="28"/>
          <w:szCs w:val="28"/>
        </w:rPr>
        <w:t xml:space="preserve"> </w:t>
      </w:r>
      <w:r w:rsidRPr="00E52465">
        <w:rPr>
          <w:sz w:val="28"/>
          <w:szCs w:val="28"/>
        </w:rPr>
        <w:t>корпуса смесительной камеры;</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выкрутить все жиклеры и продуть их;</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удалить осадок на дне поплавковой камеры;</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продуть топливные и воздушные каналы во всех частях карбюратора;</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проверить работу всех систем карбюратора, при необходимости устранить неисправности.</w:t>
      </w:r>
    </w:p>
    <w:p w:rsidR="002F0470" w:rsidRPr="00E52465" w:rsidRDefault="002F0470" w:rsidP="00E52465">
      <w:pPr>
        <w:numPr>
          <w:ilvl w:val="0"/>
          <w:numId w:val="14"/>
        </w:numPr>
        <w:tabs>
          <w:tab w:val="clear" w:pos="1177"/>
        </w:tabs>
        <w:ind w:left="0" w:firstLine="709"/>
        <w:rPr>
          <w:sz w:val="28"/>
          <w:szCs w:val="28"/>
        </w:rPr>
      </w:pPr>
      <w:r w:rsidRPr="00E52465">
        <w:rPr>
          <w:sz w:val="28"/>
          <w:szCs w:val="28"/>
        </w:rPr>
        <w:t>Сборка карбюратора:</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поставить все жиклеры на свои места;</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закрутить все пробки;</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соединить корпус поплавковой камеры с корпусом смесительной камеры;</w:t>
      </w:r>
    </w:p>
    <w:p w:rsidR="002F0470" w:rsidRPr="00E52465" w:rsidRDefault="00EA7AB5" w:rsidP="00E52465">
      <w:pPr>
        <w:ind w:firstLine="709"/>
        <w:rPr>
          <w:sz w:val="28"/>
          <w:szCs w:val="28"/>
        </w:rPr>
      </w:pPr>
      <w:r w:rsidRPr="00E52465">
        <w:rPr>
          <w:sz w:val="28"/>
          <w:szCs w:val="28"/>
        </w:rPr>
        <w:t>-</w:t>
      </w:r>
      <w:r w:rsidR="00E52465">
        <w:rPr>
          <w:sz w:val="28"/>
          <w:szCs w:val="28"/>
        </w:rPr>
        <w:t xml:space="preserve"> </w:t>
      </w:r>
      <w:r w:rsidR="002F0470" w:rsidRPr="00E52465">
        <w:rPr>
          <w:sz w:val="28"/>
          <w:szCs w:val="28"/>
        </w:rPr>
        <w:t>установить крышку поплавковой камеры.</w:t>
      </w:r>
    </w:p>
    <w:p w:rsidR="002F0470" w:rsidRPr="00E52465" w:rsidRDefault="002F0470" w:rsidP="00E52465">
      <w:pPr>
        <w:ind w:firstLine="709"/>
        <w:rPr>
          <w:sz w:val="28"/>
          <w:szCs w:val="28"/>
        </w:rPr>
      </w:pPr>
      <w:r w:rsidRPr="00E52465">
        <w:rPr>
          <w:sz w:val="28"/>
          <w:szCs w:val="28"/>
        </w:rPr>
        <w:t>Замена игольчатого клапана:</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снять крышку поплавковой камеры;</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снять поплавок;</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достать иглу и выкрутить «седло» игольчатого клапана;</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закрутить новое «седло» и поставить новый игольчатый клапан;</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установить поплавок;</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проверить уровень топлива в поплавковой камере;</w:t>
      </w:r>
    </w:p>
    <w:p w:rsidR="002F0470" w:rsidRPr="00E52465" w:rsidRDefault="002F0470" w:rsidP="00E52465">
      <w:pPr>
        <w:numPr>
          <w:ilvl w:val="0"/>
          <w:numId w:val="9"/>
        </w:numPr>
        <w:tabs>
          <w:tab w:val="clear" w:pos="757"/>
        </w:tabs>
        <w:ind w:left="0" w:firstLine="709"/>
        <w:rPr>
          <w:sz w:val="28"/>
          <w:szCs w:val="28"/>
        </w:rPr>
      </w:pPr>
      <w:r w:rsidRPr="00E52465">
        <w:rPr>
          <w:sz w:val="28"/>
          <w:szCs w:val="28"/>
        </w:rPr>
        <w:t>присоединить крышку поплавковой камеры.</w:t>
      </w:r>
    </w:p>
    <w:p w:rsidR="002F0470" w:rsidRPr="00E52465" w:rsidRDefault="002F0470" w:rsidP="00E52465">
      <w:pPr>
        <w:ind w:firstLine="709"/>
        <w:rPr>
          <w:sz w:val="28"/>
          <w:szCs w:val="28"/>
        </w:rPr>
      </w:pPr>
    </w:p>
    <w:p w:rsidR="002F0470" w:rsidRPr="00E52465" w:rsidRDefault="00EA7AB5" w:rsidP="007650DB">
      <w:pPr>
        <w:pStyle w:val="3"/>
        <w:spacing w:before="0" w:after="0"/>
        <w:ind w:firstLine="709"/>
        <w:rPr>
          <w:b w:val="0"/>
          <w:sz w:val="28"/>
          <w:szCs w:val="28"/>
        </w:rPr>
      </w:pPr>
      <w:bookmarkStart w:id="3" w:name="_Toc513969278"/>
      <w:bookmarkStart w:id="4" w:name="_Toc514151148"/>
      <w:r w:rsidRPr="00E52465">
        <w:rPr>
          <w:b w:val="0"/>
          <w:sz w:val="28"/>
          <w:szCs w:val="28"/>
        </w:rPr>
        <w:t>8.3</w:t>
      </w:r>
      <w:r w:rsidR="002F0470" w:rsidRPr="00E52465">
        <w:rPr>
          <w:b w:val="0"/>
          <w:sz w:val="28"/>
          <w:szCs w:val="28"/>
        </w:rPr>
        <w:t xml:space="preserve"> Используемые эксплуатационные материалы</w:t>
      </w:r>
      <w:bookmarkEnd w:id="3"/>
      <w:bookmarkEnd w:id="4"/>
    </w:p>
    <w:p w:rsidR="002F0470" w:rsidRPr="00E52465" w:rsidRDefault="002F0470" w:rsidP="00E52465">
      <w:pPr>
        <w:ind w:firstLine="709"/>
        <w:rPr>
          <w:sz w:val="28"/>
          <w:szCs w:val="28"/>
        </w:rPr>
      </w:pPr>
    </w:p>
    <w:p w:rsidR="002F0470" w:rsidRPr="00E52465" w:rsidRDefault="002F0470" w:rsidP="00E52465">
      <w:pPr>
        <w:numPr>
          <w:ilvl w:val="0"/>
          <w:numId w:val="15"/>
        </w:numPr>
        <w:tabs>
          <w:tab w:val="clear" w:pos="757"/>
        </w:tabs>
        <w:ind w:left="0" w:firstLine="709"/>
        <w:rPr>
          <w:sz w:val="28"/>
          <w:szCs w:val="28"/>
        </w:rPr>
      </w:pPr>
      <w:r w:rsidRPr="00E52465">
        <w:rPr>
          <w:sz w:val="28"/>
          <w:szCs w:val="28"/>
        </w:rPr>
        <w:t>Керосин.</w:t>
      </w:r>
      <w:r w:rsidR="00E52465">
        <w:rPr>
          <w:sz w:val="28"/>
          <w:szCs w:val="28"/>
        </w:rPr>
        <w:t xml:space="preserve"> </w:t>
      </w:r>
      <w:r w:rsidRPr="00E52465">
        <w:rPr>
          <w:sz w:val="28"/>
          <w:szCs w:val="28"/>
        </w:rPr>
        <w:t>Карбюратор необходимо промыть от отложений из-за низкого качества бензина и недостаточно чистого воздуха идущего для образования горючей смеси. Для этой цели чаще всего используют керосин, т.к. он обладает хорошим растворяющим эффектом и быстро испаряется.</w:t>
      </w:r>
    </w:p>
    <w:p w:rsidR="002F0470" w:rsidRPr="00E52465" w:rsidRDefault="002F0470" w:rsidP="00E52465">
      <w:pPr>
        <w:numPr>
          <w:ilvl w:val="0"/>
          <w:numId w:val="15"/>
        </w:numPr>
        <w:tabs>
          <w:tab w:val="clear" w:pos="757"/>
        </w:tabs>
        <w:ind w:left="0" w:firstLine="709"/>
        <w:rPr>
          <w:sz w:val="28"/>
          <w:szCs w:val="28"/>
        </w:rPr>
      </w:pPr>
      <w:r w:rsidRPr="00E52465">
        <w:rPr>
          <w:sz w:val="28"/>
          <w:szCs w:val="28"/>
        </w:rPr>
        <w:t>Бензин А-76.</w:t>
      </w:r>
    </w:p>
    <w:p w:rsidR="002F0470" w:rsidRPr="00E52465" w:rsidRDefault="002F0470" w:rsidP="00E52465">
      <w:pPr>
        <w:ind w:firstLine="709"/>
        <w:rPr>
          <w:sz w:val="28"/>
          <w:szCs w:val="28"/>
        </w:rPr>
      </w:pPr>
      <w:r w:rsidRPr="00E52465">
        <w:rPr>
          <w:sz w:val="28"/>
          <w:szCs w:val="28"/>
        </w:rPr>
        <w:t>Т.к. карбюратор смешивает воздух и бензин для образования горючей смеси, то для его проверки и регулировки необходим бензин. Двигатель ЗМЗ-53 работает на бензине марки А-76.</w:t>
      </w:r>
    </w:p>
    <w:p w:rsidR="00035E54" w:rsidRPr="00E52465" w:rsidRDefault="00035E54" w:rsidP="00E52465">
      <w:pPr>
        <w:ind w:firstLine="709"/>
        <w:rPr>
          <w:sz w:val="28"/>
          <w:szCs w:val="28"/>
        </w:rPr>
      </w:pPr>
    </w:p>
    <w:p w:rsidR="00035E54" w:rsidRPr="00E52465" w:rsidRDefault="00035E54" w:rsidP="007650DB">
      <w:pPr>
        <w:ind w:firstLine="709"/>
        <w:jc w:val="center"/>
        <w:rPr>
          <w:sz w:val="28"/>
          <w:szCs w:val="28"/>
        </w:rPr>
      </w:pPr>
      <w:r w:rsidRPr="00E52465">
        <w:rPr>
          <w:sz w:val="28"/>
          <w:szCs w:val="28"/>
        </w:rPr>
        <w:t>8.4 Применяемое технологическое оборудование</w:t>
      </w:r>
    </w:p>
    <w:p w:rsidR="00EA7AB5" w:rsidRPr="00E52465" w:rsidRDefault="00EA7AB5" w:rsidP="00E52465">
      <w:pPr>
        <w:ind w:firstLine="709"/>
        <w:rPr>
          <w:sz w:val="28"/>
          <w:szCs w:val="28"/>
        </w:rPr>
      </w:pPr>
    </w:p>
    <w:p w:rsidR="00EA7AB5" w:rsidRPr="00E52465" w:rsidRDefault="00EA7AB5" w:rsidP="00E52465">
      <w:pPr>
        <w:ind w:firstLine="709"/>
        <w:rPr>
          <w:sz w:val="28"/>
          <w:szCs w:val="28"/>
        </w:rPr>
      </w:pPr>
      <w:r w:rsidRPr="00E52465">
        <w:rPr>
          <w:sz w:val="28"/>
          <w:szCs w:val="28"/>
        </w:rPr>
        <w:t>Как правило, оборудование, необходимое по технологическому процессу для проведения работ текущего ремонта, принимается в соответствии с технологической необходимостью выполняемых с его помощью работ, так как оно используется периодически и не имеет полной загрузки за рабочую смену</w:t>
      </w:r>
      <w:r w:rsidRPr="00E52465">
        <w:rPr>
          <w:sz w:val="28"/>
          <w:szCs w:val="28"/>
        </w:rPr>
        <w:t xml:space="preserve"> Варианты выбора оборудования представлены в </w:t>
      </w:r>
      <w:r w:rsidR="00035E54" w:rsidRPr="00E52465">
        <w:rPr>
          <w:sz w:val="28"/>
          <w:szCs w:val="28"/>
        </w:rPr>
        <w:t>таблице 2</w:t>
      </w:r>
    </w:p>
    <w:p w:rsidR="00EA7AB5" w:rsidRDefault="00EA7AB5" w:rsidP="00E52465">
      <w:pPr>
        <w:ind w:firstLine="709"/>
        <w:rPr>
          <w:sz w:val="28"/>
          <w:szCs w:val="28"/>
        </w:rPr>
      </w:pPr>
    </w:p>
    <w:p w:rsidR="00EA7AB5" w:rsidRPr="00E52465" w:rsidRDefault="007650DB" w:rsidP="00E52465">
      <w:pPr>
        <w:ind w:firstLine="709"/>
        <w:rPr>
          <w:sz w:val="28"/>
          <w:szCs w:val="28"/>
        </w:rPr>
      </w:pPr>
      <w:r>
        <w:rPr>
          <w:sz w:val="28"/>
          <w:szCs w:val="28"/>
        </w:rPr>
        <w:br w:type="page"/>
      </w:r>
      <w:r w:rsidR="00035E54" w:rsidRPr="00E52465">
        <w:rPr>
          <w:sz w:val="28"/>
          <w:szCs w:val="28"/>
        </w:rPr>
        <w:t>Таблица 2 – Применяемое</w:t>
      </w:r>
      <w:r w:rsidR="00EA7AB5" w:rsidRPr="00E52465">
        <w:rPr>
          <w:sz w:val="28"/>
          <w:szCs w:val="28"/>
        </w:rPr>
        <w:t xml:space="preserve"> технологическо</w:t>
      </w:r>
      <w:r w:rsidR="00035E54" w:rsidRPr="00E52465">
        <w:rPr>
          <w:sz w:val="28"/>
          <w:szCs w:val="28"/>
        </w:rPr>
        <w:t>е</w:t>
      </w:r>
      <w:r w:rsidR="00EA7AB5" w:rsidRPr="00E52465">
        <w:rPr>
          <w:sz w:val="28"/>
          <w:szCs w:val="28"/>
        </w:rPr>
        <w:t xml:space="preserve"> оборудовани</w:t>
      </w:r>
      <w:r w:rsidR="00035E54" w:rsidRPr="00E52465">
        <w:rPr>
          <w:sz w:val="28"/>
          <w:szCs w:val="28"/>
        </w:rPr>
        <w:t>е</w:t>
      </w: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701"/>
        <w:gridCol w:w="993"/>
        <w:gridCol w:w="1417"/>
        <w:gridCol w:w="1418"/>
        <w:gridCol w:w="3543"/>
      </w:tblGrid>
      <w:tr w:rsidR="00EA7AB5" w:rsidRPr="00E52465" w:rsidTr="007650DB">
        <w:trPr>
          <w:cantSplit/>
          <w:trHeight w:val="340"/>
        </w:trPr>
        <w:tc>
          <w:tcPr>
            <w:tcW w:w="1701" w:type="dxa"/>
            <w:vMerge w:val="restart"/>
            <w:tcBorders>
              <w:right w:val="single" w:sz="4" w:space="0" w:color="auto"/>
            </w:tcBorders>
          </w:tcPr>
          <w:p w:rsidR="00EA7AB5" w:rsidRPr="00E52465" w:rsidRDefault="00EA7AB5" w:rsidP="007650DB">
            <w:r w:rsidRPr="00E52465">
              <w:t>Наименование работ</w:t>
            </w:r>
          </w:p>
        </w:tc>
        <w:tc>
          <w:tcPr>
            <w:tcW w:w="3828" w:type="dxa"/>
            <w:gridSpan w:val="3"/>
            <w:tcBorders>
              <w:left w:val="single" w:sz="4" w:space="0" w:color="auto"/>
              <w:bottom w:val="single" w:sz="4" w:space="0" w:color="auto"/>
            </w:tcBorders>
          </w:tcPr>
          <w:p w:rsidR="00EA7AB5" w:rsidRPr="00E52465" w:rsidRDefault="00EA7AB5" w:rsidP="007650DB">
            <w:bookmarkStart w:id="5" w:name="_Toc514151151"/>
            <w:r w:rsidRPr="00E52465">
              <w:t>Варианты технологического оборудования</w:t>
            </w:r>
            <w:bookmarkEnd w:id="5"/>
          </w:p>
        </w:tc>
        <w:tc>
          <w:tcPr>
            <w:tcW w:w="3543" w:type="dxa"/>
            <w:vMerge w:val="restart"/>
          </w:tcPr>
          <w:p w:rsidR="00EA7AB5" w:rsidRPr="00E52465" w:rsidRDefault="00EA7AB5" w:rsidP="007650DB">
            <w:r w:rsidRPr="00E52465">
              <w:t>Выбранный вариант</w:t>
            </w:r>
          </w:p>
        </w:tc>
      </w:tr>
      <w:tr w:rsidR="00EA7AB5" w:rsidRPr="00E52465" w:rsidTr="007650DB">
        <w:trPr>
          <w:cantSplit/>
          <w:trHeight w:val="217"/>
        </w:trPr>
        <w:tc>
          <w:tcPr>
            <w:tcW w:w="1701" w:type="dxa"/>
            <w:vMerge/>
            <w:tcBorders>
              <w:right w:val="single" w:sz="4" w:space="0" w:color="auto"/>
            </w:tcBorders>
          </w:tcPr>
          <w:p w:rsidR="00EA7AB5" w:rsidRPr="00E52465" w:rsidRDefault="00EA7AB5" w:rsidP="007650DB"/>
        </w:tc>
        <w:tc>
          <w:tcPr>
            <w:tcW w:w="993" w:type="dxa"/>
            <w:tcBorders>
              <w:top w:val="single" w:sz="4" w:space="0" w:color="auto"/>
              <w:left w:val="single" w:sz="4" w:space="0" w:color="auto"/>
            </w:tcBorders>
          </w:tcPr>
          <w:p w:rsidR="00EA7AB5" w:rsidRPr="00E52465" w:rsidRDefault="00EA7AB5" w:rsidP="007650DB">
            <w:bookmarkStart w:id="6" w:name="_Toc514151152"/>
            <w:r w:rsidRPr="00E52465">
              <w:t>Вариант 1</w:t>
            </w:r>
            <w:bookmarkEnd w:id="6"/>
          </w:p>
        </w:tc>
        <w:tc>
          <w:tcPr>
            <w:tcW w:w="1417" w:type="dxa"/>
            <w:tcBorders>
              <w:top w:val="single" w:sz="4" w:space="0" w:color="auto"/>
            </w:tcBorders>
          </w:tcPr>
          <w:p w:rsidR="00EA7AB5" w:rsidRPr="00E52465" w:rsidRDefault="00EA7AB5" w:rsidP="007650DB">
            <w:r w:rsidRPr="00E52465">
              <w:t>Вариант 2</w:t>
            </w:r>
          </w:p>
        </w:tc>
        <w:tc>
          <w:tcPr>
            <w:tcW w:w="1418" w:type="dxa"/>
            <w:tcBorders>
              <w:top w:val="single" w:sz="4" w:space="0" w:color="auto"/>
            </w:tcBorders>
          </w:tcPr>
          <w:p w:rsidR="00EA7AB5" w:rsidRPr="00E52465" w:rsidRDefault="00EA7AB5" w:rsidP="007650DB">
            <w:r w:rsidRPr="00E52465">
              <w:t>Вариант 3</w:t>
            </w:r>
          </w:p>
        </w:tc>
        <w:tc>
          <w:tcPr>
            <w:tcW w:w="3543" w:type="dxa"/>
            <w:vMerge/>
          </w:tcPr>
          <w:p w:rsidR="00EA7AB5" w:rsidRPr="00E52465" w:rsidRDefault="00EA7AB5" w:rsidP="007650DB"/>
        </w:tc>
      </w:tr>
      <w:tr w:rsidR="00EA7AB5" w:rsidRPr="00E52465" w:rsidTr="007650DB">
        <w:trPr>
          <w:trHeight w:val="1922"/>
        </w:trPr>
        <w:tc>
          <w:tcPr>
            <w:tcW w:w="1701" w:type="dxa"/>
          </w:tcPr>
          <w:p w:rsidR="00EA7AB5" w:rsidRPr="00E52465" w:rsidRDefault="00EA7AB5" w:rsidP="007650DB">
            <w:r w:rsidRPr="00E52465">
              <w:t>Продувка карбюратора</w:t>
            </w:r>
          </w:p>
        </w:tc>
        <w:tc>
          <w:tcPr>
            <w:tcW w:w="993" w:type="dxa"/>
          </w:tcPr>
          <w:p w:rsidR="00EA7AB5" w:rsidRPr="00E52465" w:rsidRDefault="00EA7AB5" w:rsidP="007650DB">
            <w:r w:rsidRPr="00E52465">
              <w:t>1. Компрессор модели 1101-В</w:t>
            </w:r>
            <w:r w:rsidRPr="00E52465">
              <w:rPr>
                <w:vertAlign w:val="subscript"/>
              </w:rPr>
              <w:t>5</w:t>
            </w:r>
          </w:p>
        </w:tc>
        <w:tc>
          <w:tcPr>
            <w:tcW w:w="1417" w:type="dxa"/>
          </w:tcPr>
          <w:p w:rsidR="00EA7AB5" w:rsidRPr="00E52465" w:rsidRDefault="00EA7AB5" w:rsidP="007650DB">
            <w:r w:rsidRPr="00E52465">
              <w:t>2. Компрессор модели 155-2В</w:t>
            </w:r>
            <w:r w:rsidRPr="00E52465">
              <w:rPr>
                <w:vertAlign w:val="subscript"/>
              </w:rPr>
              <w:t>5</w:t>
            </w:r>
          </w:p>
        </w:tc>
        <w:tc>
          <w:tcPr>
            <w:tcW w:w="1418" w:type="dxa"/>
          </w:tcPr>
          <w:p w:rsidR="00EA7AB5" w:rsidRPr="00E52465" w:rsidRDefault="00EA7AB5" w:rsidP="007650DB">
            <w:r w:rsidRPr="00E52465">
              <w:t>3. Компрессор ГП-0,15/10</w:t>
            </w:r>
            <w:r w:rsidR="00E52465">
              <w:t xml:space="preserve"> </w:t>
            </w:r>
            <w:r w:rsidRPr="00E52465">
              <w:t>модели 1136-В</w:t>
            </w:r>
            <w:r w:rsidRPr="00E52465">
              <w:rPr>
                <w:vertAlign w:val="subscript"/>
              </w:rPr>
              <w:t>2</w:t>
            </w:r>
          </w:p>
        </w:tc>
        <w:tc>
          <w:tcPr>
            <w:tcW w:w="3543" w:type="dxa"/>
          </w:tcPr>
          <w:p w:rsidR="00EA7AB5" w:rsidRPr="00E52465" w:rsidRDefault="00EA7AB5" w:rsidP="007650DB">
            <w:r w:rsidRPr="00E52465">
              <w:t>Вариант 3 – компрессор воздушный поршневой гаражный ГП-0,15/10</w:t>
            </w:r>
            <w:r w:rsidR="00E52465">
              <w:t xml:space="preserve"> </w:t>
            </w:r>
            <w:r w:rsidRPr="00E52465">
              <w:t>модели 1136-В</w:t>
            </w:r>
            <w:r w:rsidRPr="00E52465">
              <w:rPr>
                <w:vertAlign w:val="subscript"/>
              </w:rPr>
              <w:t>2</w:t>
            </w:r>
            <w:r w:rsidRPr="00E52465">
              <w:t xml:space="preserve"> производства Бежецкого завода – позволяет создавать максимальное давление воздуха 10 кгс/см</w:t>
            </w:r>
            <w:r w:rsidRPr="00E52465">
              <w:rPr>
                <w:vertAlign w:val="superscript"/>
              </w:rPr>
              <w:t>2</w:t>
            </w:r>
            <w:r w:rsidRPr="00E52465">
              <w:t>, производительность 0,15 м</w:t>
            </w:r>
            <w:r w:rsidRPr="00E52465">
              <w:rPr>
                <w:vertAlign w:val="superscript"/>
              </w:rPr>
              <w:t>3</w:t>
            </w:r>
            <w:r w:rsidRPr="00E52465">
              <w:t>/мин, мощность электродвигателя</w:t>
            </w:r>
            <w:r w:rsidR="00E52465">
              <w:t xml:space="preserve"> </w:t>
            </w:r>
            <w:r w:rsidRPr="00E52465">
              <w:t>1,5 кВт.</w:t>
            </w:r>
          </w:p>
        </w:tc>
      </w:tr>
      <w:tr w:rsidR="00EA7AB5" w:rsidRPr="00E52465" w:rsidTr="007650DB">
        <w:trPr>
          <w:cantSplit/>
          <w:trHeight w:val="207"/>
        </w:trPr>
        <w:tc>
          <w:tcPr>
            <w:tcW w:w="1701" w:type="dxa"/>
          </w:tcPr>
          <w:p w:rsidR="00EA7AB5" w:rsidRPr="00E52465" w:rsidRDefault="00EA7AB5" w:rsidP="007650DB">
            <w:r w:rsidRPr="00E52465">
              <w:t>Разборочно-сборочные работы</w:t>
            </w:r>
          </w:p>
        </w:tc>
        <w:tc>
          <w:tcPr>
            <w:tcW w:w="3828" w:type="dxa"/>
            <w:gridSpan w:val="3"/>
          </w:tcPr>
          <w:p w:rsidR="00EA7AB5" w:rsidRPr="00E52465" w:rsidRDefault="00EA7AB5" w:rsidP="007650DB">
            <w:r w:rsidRPr="00E52465">
              <w:t>Комплект инструмента марки 2445 для регулировщика- карбюраторщика: специальные ключи, специальные отвертки, пять открытых двусторонних гаечных ключей размерами от 7х8 до 14х17 мм.</w:t>
            </w:r>
          </w:p>
        </w:tc>
        <w:tc>
          <w:tcPr>
            <w:tcW w:w="3543" w:type="dxa"/>
          </w:tcPr>
          <w:p w:rsidR="00EA7AB5" w:rsidRPr="00E52465" w:rsidRDefault="00EA7AB5" w:rsidP="007650DB">
            <w:r w:rsidRPr="00E52465">
              <w:t>Содержит все необходимые инструменты.</w:t>
            </w:r>
          </w:p>
        </w:tc>
      </w:tr>
      <w:tr w:rsidR="00EA7AB5" w:rsidRPr="00E52465" w:rsidTr="007650DB">
        <w:trPr>
          <w:cantSplit/>
          <w:trHeight w:val="207"/>
        </w:trPr>
        <w:tc>
          <w:tcPr>
            <w:tcW w:w="1701" w:type="dxa"/>
          </w:tcPr>
          <w:p w:rsidR="00EA7AB5" w:rsidRPr="00E52465" w:rsidRDefault="00EA7AB5" w:rsidP="007650DB">
            <w:r w:rsidRPr="00E52465">
              <w:t>Регулировка карбюратора</w:t>
            </w:r>
          </w:p>
        </w:tc>
        <w:tc>
          <w:tcPr>
            <w:tcW w:w="3828" w:type="dxa"/>
            <w:gridSpan w:val="3"/>
          </w:tcPr>
          <w:p w:rsidR="00EA7AB5" w:rsidRPr="00E52465" w:rsidRDefault="00EA7AB5" w:rsidP="007650DB">
            <w:r w:rsidRPr="00E52465">
              <w:t>Стационарный пост К-262</w:t>
            </w:r>
          </w:p>
        </w:tc>
        <w:tc>
          <w:tcPr>
            <w:tcW w:w="3543" w:type="dxa"/>
          </w:tcPr>
          <w:p w:rsidR="00EA7AB5" w:rsidRPr="00E52465" w:rsidRDefault="00EA7AB5" w:rsidP="007650DB">
            <w:r w:rsidRPr="00E52465">
              <w:t>Содержит все необходимое для контроля и регулировки карбюратора.</w:t>
            </w:r>
          </w:p>
        </w:tc>
      </w:tr>
      <w:tr w:rsidR="00EA7AB5" w:rsidRPr="00E52465" w:rsidTr="007650DB">
        <w:trPr>
          <w:cantSplit/>
          <w:trHeight w:val="207"/>
        </w:trPr>
        <w:tc>
          <w:tcPr>
            <w:tcW w:w="1701" w:type="dxa"/>
          </w:tcPr>
          <w:p w:rsidR="00EA7AB5" w:rsidRPr="00E52465" w:rsidRDefault="00EA7AB5" w:rsidP="007650DB">
            <w:r w:rsidRPr="00E52465">
              <w:t>Крепежные работы</w:t>
            </w:r>
          </w:p>
        </w:tc>
        <w:tc>
          <w:tcPr>
            <w:tcW w:w="3828" w:type="dxa"/>
            <w:gridSpan w:val="3"/>
          </w:tcPr>
          <w:p w:rsidR="00EA7AB5" w:rsidRPr="00E52465" w:rsidRDefault="00EA7AB5" w:rsidP="007650DB">
            <w:r w:rsidRPr="00E52465">
              <w:t>Комплект инструмента марки 2445.</w:t>
            </w:r>
          </w:p>
        </w:tc>
        <w:tc>
          <w:tcPr>
            <w:tcW w:w="3543" w:type="dxa"/>
          </w:tcPr>
          <w:p w:rsidR="00EA7AB5" w:rsidRPr="00E52465" w:rsidRDefault="00EA7AB5" w:rsidP="007650DB">
            <w:r w:rsidRPr="00E52465">
              <w:t>Содержит все необходимые инструменты, а также он необходим для разборочно-сборочных работ и регулировок карбюратора.</w:t>
            </w:r>
          </w:p>
        </w:tc>
      </w:tr>
    </w:tbl>
    <w:p w:rsidR="00035E54" w:rsidRPr="00E52465" w:rsidRDefault="00035E54" w:rsidP="007650DB">
      <w:pPr>
        <w:ind w:firstLine="709"/>
        <w:rPr>
          <w:sz w:val="28"/>
          <w:szCs w:val="28"/>
        </w:rPr>
      </w:pPr>
      <w:bookmarkStart w:id="7" w:name="_GoBack"/>
      <w:bookmarkEnd w:id="7"/>
    </w:p>
    <w:sectPr w:rsidR="00035E54" w:rsidRPr="00E52465" w:rsidSect="00E52465">
      <w:footerReference w:type="even" r:id="rId11"/>
      <w:pgSz w:w="11907" w:h="16834" w:code="9"/>
      <w:pgMar w:top="1134" w:right="851" w:bottom="1134" w:left="1701" w:header="720" w:footer="720"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6C1" w:rsidRDefault="003E46C1">
      <w:r>
        <w:separator/>
      </w:r>
    </w:p>
  </w:endnote>
  <w:endnote w:type="continuationSeparator" w:id="0">
    <w:p w:rsidR="003E46C1" w:rsidRDefault="003E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C8" w:rsidRDefault="00CD43C8" w:rsidP="00E17561">
    <w:pPr>
      <w:pStyle w:val="a3"/>
      <w:framePr w:wrap="around" w:vAnchor="text" w:hAnchor="margin" w:xAlign="right" w:y="1"/>
      <w:rPr>
        <w:rStyle w:val="a5"/>
      </w:rPr>
    </w:pPr>
  </w:p>
  <w:p w:rsidR="00CD43C8" w:rsidRDefault="00CD43C8" w:rsidP="0028053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6C1" w:rsidRDefault="003E46C1">
      <w:r>
        <w:separator/>
      </w:r>
    </w:p>
  </w:footnote>
  <w:footnote w:type="continuationSeparator" w:id="0">
    <w:p w:rsidR="003E46C1" w:rsidRDefault="003E4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BEB"/>
    <w:multiLevelType w:val="multilevel"/>
    <w:tmpl w:val="DE505294"/>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430"/>
        </w:tabs>
        <w:ind w:left="1430" w:hanging="495"/>
      </w:pPr>
      <w:rPr>
        <w:rFonts w:cs="Times New Roman" w:hint="default"/>
      </w:rPr>
    </w:lvl>
    <w:lvl w:ilvl="2">
      <w:start w:val="1"/>
      <w:numFmt w:val="decimal"/>
      <w:lvlText w:val="%1.%2.%3"/>
      <w:lvlJc w:val="left"/>
      <w:pPr>
        <w:tabs>
          <w:tab w:val="num" w:pos="2590"/>
        </w:tabs>
        <w:ind w:left="2590" w:hanging="720"/>
      </w:pPr>
      <w:rPr>
        <w:rFonts w:cs="Times New Roman" w:hint="default"/>
      </w:rPr>
    </w:lvl>
    <w:lvl w:ilvl="3">
      <w:start w:val="1"/>
      <w:numFmt w:val="decimal"/>
      <w:lvlText w:val="%1.%2.%3.%4"/>
      <w:lvlJc w:val="left"/>
      <w:pPr>
        <w:tabs>
          <w:tab w:val="num" w:pos="3885"/>
        </w:tabs>
        <w:ind w:left="3885" w:hanging="1080"/>
      </w:pPr>
      <w:rPr>
        <w:rFonts w:cs="Times New Roman" w:hint="default"/>
      </w:rPr>
    </w:lvl>
    <w:lvl w:ilvl="4">
      <w:start w:val="1"/>
      <w:numFmt w:val="decimal"/>
      <w:lvlText w:val="%1.%2.%3.%4.%5"/>
      <w:lvlJc w:val="left"/>
      <w:pPr>
        <w:tabs>
          <w:tab w:val="num" w:pos="4820"/>
        </w:tabs>
        <w:ind w:left="4820" w:hanging="1080"/>
      </w:pPr>
      <w:rPr>
        <w:rFonts w:cs="Times New Roman" w:hint="default"/>
      </w:rPr>
    </w:lvl>
    <w:lvl w:ilvl="5">
      <w:start w:val="1"/>
      <w:numFmt w:val="decimal"/>
      <w:lvlText w:val="%1.%2.%3.%4.%5.%6"/>
      <w:lvlJc w:val="left"/>
      <w:pPr>
        <w:tabs>
          <w:tab w:val="num" w:pos="6115"/>
        </w:tabs>
        <w:ind w:left="6115" w:hanging="1440"/>
      </w:pPr>
      <w:rPr>
        <w:rFonts w:cs="Times New Roman" w:hint="default"/>
      </w:rPr>
    </w:lvl>
    <w:lvl w:ilvl="6">
      <w:start w:val="1"/>
      <w:numFmt w:val="decimal"/>
      <w:lvlText w:val="%1.%2.%3.%4.%5.%6.%7"/>
      <w:lvlJc w:val="left"/>
      <w:pPr>
        <w:tabs>
          <w:tab w:val="num" w:pos="7050"/>
        </w:tabs>
        <w:ind w:left="7050" w:hanging="1440"/>
      </w:pPr>
      <w:rPr>
        <w:rFonts w:cs="Times New Roman" w:hint="default"/>
      </w:rPr>
    </w:lvl>
    <w:lvl w:ilvl="7">
      <w:start w:val="1"/>
      <w:numFmt w:val="decimal"/>
      <w:lvlText w:val="%1.%2.%3.%4.%5.%6.%7.%8"/>
      <w:lvlJc w:val="left"/>
      <w:pPr>
        <w:tabs>
          <w:tab w:val="num" w:pos="8345"/>
        </w:tabs>
        <w:ind w:left="8345" w:hanging="1800"/>
      </w:pPr>
      <w:rPr>
        <w:rFonts w:cs="Times New Roman" w:hint="default"/>
      </w:rPr>
    </w:lvl>
    <w:lvl w:ilvl="8">
      <w:start w:val="1"/>
      <w:numFmt w:val="decimal"/>
      <w:lvlText w:val="%1.%2.%3.%4.%5.%6.%7.%8.%9"/>
      <w:lvlJc w:val="left"/>
      <w:pPr>
        <w:tabs>
          <w:tab w:val="num" w:pos="9640"/>
        </w:tabs>
        <w:ind w:left="9640" w:hanging="2160"/>
      </w:pPr>
      <w:rPr>
        <w:rFonts w:cs="Times New Roman" w:hint="default"/>
      </w:rPr>
    </w:lvl>
  </w:abstractNum>
  <w:abstractNum w:abstractNumId="1">
    <w:nsid w:val="025E0938"/>
    <w:multiLevelType w:val="hybridMultilevel"/>
    <w:tmpl w:val="9350EEB4"/>
    <w:lvl w:ilvl="0" w:tplc="270C6E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C07141"/>
    <w:multiLevelType w:val="singleLevel"/>
    <w:tmpl w:val="3516DC1E"/>
    <w:lvl w:ilvl="0">
      <w:start w:val="1"/>
      <w:numFmt w:val="bullet"/>
      <w:lvlText w:val="-"/>
      <w:lvlJc w:val="left"/>
      <w:pPr>
        <w:tabs>
          <w:tab w:val="num" w:pos="757"/>
        </w:tabs>
        <w:ind w:left="757" w:hanging="360"/>
      </w:pPr>
      <w:rPr>
        <w:rFonts w:hint="default"/>
      </w:rPr>
    </w:lvl>
  </w:abstractNum>
  <w:abstractNum w:abstractNumId="3">
    <w:nsid w:val="0B6B4540"/>
    <w:multiLevelType w:val="singleLevel"/>
    <w:tmpl w:val="EEBE8C8E"/>
    <w:lvl w:ilvl="0">
      <w:start w:val="1"/>
      <w:numFmt w:val="decimal"/>
      <w:lvlText w:val="%1."/>
      <w:lvlJc w:val="left"/>
      <w:pPr>
        <w:tabs>
          <w:tab w:val="num" w:pos="757"/>
        </w:tabs>
        <w:ind w:left="757" w:hanging="360"/>
      </w:pPr>
      <w:rPr>
        <w:rFonts w:cs="Times New Roman" w:hint="default"/>
      </w:rPr>
    </w:lvl>
  </w:abstractNum>
  <w:abstractNum w:abstractNumId="4">
    <w:nsid w:val="122C62B4"/>
    <w:multiLevelType w:val="hybridMultilevel"/>
    <w:tmpl w:val="0A2A2EAA"/>
    <w:lvl w:ilvl="0" w:tplc="70C6F5EC">
      <w:start w:val="2"/>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5">
    <w:nsid w:val="29E744A8"/>
    <w:multiLevelType w:val="multilevel"/>
    <w:tmpl w:val="2C923D6E"/>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430"/>
        </w:tabs>
        <w:ind w:left="1430" w:hanging="495"/>
      </w:pPr>
      <w:rPr>
        <w:rFonts w:cs="Times New Roman" w:hint="default"/>
      </w:rPr>
    </w:lvl>
    <w:lvl w:ilvl="2">
      <w:start w:val="1"/>
      <w:numFmt w:val="decimal"/>
      <w:lvlText w:val="%1.%2.%3"/>
      <w:lvlJc w:val="left"/>
      <w:pPr>
        <w:tabs>
          <w:tab w:val="num" w:pos="2590"/>
        </w:tabs>
        <w:ind w:left="2590" w:hanging="720"/>
      </w:pPr>
      <w:rPr>
        <w:rFonts w:cs="Times New Roman" w:hint="default"/>
      </w:rPr>
    </w:lvl>
    <w:lvl w:ilvl="3">
      <w:start w:val="1"/>
      <w:numFmt w:val="decimal"/>
      <w:lvlText w:val="%1.%2.%3.%4"/>
      <w:lvlJc w:val="left"/>
      <w:pPr>
        <w:tabs>
          <w:tab w:val="num" w:pos="3885"/>
        </w:tabs>
        <w:ind w:left="3885" w:hanging="1080"/>
      </w:pPr>
      <w:rPr>
        <w:rFonts w:cs="Times New Roman" w:hint="default"/>
      </w:rPr>
    </w:lvl>
    <w:lvl w:ilvl="4">
      <w:start w:val="1"/>
      <w:numFmt w:val="decimal"/>
      <w:lvlText w:val="%1.%2.%3.%4.%5"/>
      <w:lvlJc w:val="left"/>
      <w:pPr>
        <w:tabs>
          <w:tab w:val="num" w:pos="4820"/>
        </w:tabs>
        <w:ind w:left="4820" w:hanging="1080"/>
      </w:pPr>
      <w:rPr>
        <w:rFonts w:cs="Times New Roman" w:hint="default"/>
      </w:rPr>
    </w:lvl>
    <w:lvl w:ilvl="5">
      <w:start w:val="1"/>
      <w:numFmt w:val="decimal"/>
      <w:lvlText w:val="%1.%2.%3.%4.%5.%6"/>
      <w:lvlJc w:val="left"/>
      <w:pPr>
        <w:tabs>
          <w:tab w:val="num" w:pos="6115"/>
        </w:tabs>
        <w:ind w:left="6115" w:hanging="1440"/>
      </w:pPr>
      <w:rPr>
        <w:rFonts w:cs="Times New Roman" w:hint="default"/>
      </w:rPr>
    </w:lvl>
    <w:lvl w:ilvl="6">
      <w:start w:val="1"/>
      <w:numFmt w:val="decimal"/>
      <w:lvlText w:val="%1.%2.%3.%4.%5.%6.%7"/>
      <w:lvlJc w:val="left"/>
      <w:pPr>
        <w:tabs>
          <w:tab w:val="num" w:pos="7050"/>
        </w:tabs>
        <w:ind w:left="7050" w:hanging="1440"/>
      </w:pPr>
      <w:rPr>
        <w:rFonts w:cs="Times New Roman" w:hint="default"/>
      </w:rPr>
    </w:lvl>
    <w:lvl w:ilvl="7">
      <w:start w:val="1"/>
      <w:numFmt w:val="decimal"/>
      <w:lvlText w:val="%1.%2.%3.%4.%5.%6.%7.%8"/>
      <w:lvlJc w:val="left"/>
      <w:pPr>
        <w:tabs>
          <w:tab w:val="num" w:pos="8345"/>
        </w:tabs>
        <w:ind w:left="8345" w:hanging="1800"/>
      </w:pPr>
      <w:rPr>
        <w:rFonts w:cs="Times New Roman" w:hint="default"/>
      </w:rPr>
    </w:lvl>
    <w:lvl w:ilvl="8">
      <w:start w:val="1"/>
      <w:numFmt w:val="decimal"/>
      <w:lvlText w:val="%1.%2.%3.%4.%5.%6.%7.%8.%9"/>
      <w:lvlJc w:val="left"/>
      <w:pPr>
        <w:tabs>
          <w:tab w:val="num" w:pos="9640"/>
        </w:tabs>
        <w:ind w:left="9640" w:hanging="2160"/>
      </w:pPr>
      <w:rPr>
        <w:rFonts w:cs="Times New Roman" w:hint="default"/>
      </w:rPr>
    </w:lvl>
  </w:abstractNum>
  <w:abstractNum w:abstractNumId="6">
    <w:nsid w:val="389E3AAF"/>
    <w:multiLevelType w:val="singleLevel"/>
    <w:tmpl w:val="2020EBAC"/>
    <w:lvl w:ilvl="0">
      <w:start w:val="1"/>
      <w:numFmt w:val="decimal"/>
      <w:lvlText w:val="%1."/>
      <w:lvlJc w:val="left"/>
      <w:pPr>
        <w:tabs>
          <w:tab w:val="num" w:pos="1211"/>
        </w:tabs>
        <w:ind w:left="1211" w:hanging="360"/>
      </w:pPr>
      <w:rPr>
        <w:rFonts w:cs="Times New Roman" w:hint="default"/>
      </w:rPr>
    </w:lvl>
  </w:abstractNum>
  <w:abstractNum w:abstractNumId="7">
    <w:nsid w:val="46FF648A"/>
    <w:multiLevelType w:val="hybridMultilevel"/>
    <w:tmpl w:val="7E1C91EE"/>
    <w:lvl w:ilvl="0" w:tplc="2E64080A">
      <w:start w:val="1"/>
      <w:numFmt w:val="bullet"/>
      <w:lvlText w:val=""/>
      <w:lvlJc w:val="left"/>
      <w:pPr>
        <w:tabs>
          <w:tab w:val="num" w:pos="1655"/>
        </w:tabs>
        <w:ind w:left="1655" w:hanging="360"/>
      </w:pPr>
      <w:rPr>
        <w:rFonts w:ascii="Symbol" w:hAnsi="Symbol" w:hint="default"/>
      </w:rPr>
    </w:lvl>
    <w:lvl w:ilvl="1" w:tplc="04190003" w:tentative="1">
      <w:start w:val="1"/>
      <w:numFmt w:val="bullet"/>
      <w:lvlText w:val="o"/>
      <w:lvlJc w:val="left"/>
      <w:pPr>
        <w:tabs>
          <w:tab w:val="num" w:pos="2375"/>
        </w:tabs>
        <w:ind w:left="2375" w:hanging="360"/>
      </w:pPr>
      <w:rPr>
        <w:rFonts w:ascii="Courier New" w:hAnsi="Courier New" w:hint="default"/>
      </w:rPr>
    </w:lvl>
    <w:lvl w:ilvl="2" w:tplc="04190005" w:tentative="1">
      <w:start w:val="1"/>
      <w:numFmt w:val="bullet"/>
      <w:lvlText w:val=""/>
      <w:lvlJc w:val="left"/>
      <w:pPr>
        <w:tabs>
          <w:tab w:val="num" w:pos="3095"/>
        </w:tabs>
        <w:ind w:left="3095" w:hanging="360"/>
      </w:pPr>
      <w:rPr>
        <w:rFonts w:ascii="Wingdings" w:hAnsi="Wingdings" w:hint="default"/>
      </w:rPr>
    </w:lvl>
    <w:lvl w:ilvl="3" w:tplc="04190001" w:tentative="1">
      <w:start w:val="1"/>
      <w:numFmt w:val="bullet"/>
      <w:lvlText w:val=""/>
      <w:lvlJc w:val="left"/>
      <w:pPr>
        <w:tabs>
          <w:tab w:val="num" w:pos="3815"/>
        </w:tabs>
        <w:ind w:left="3815" w:hanging="360"/>
      </w:pPr>
      <w:rPr>
        <w:rFonts w:ascii="Symbol" w:hAnsi="Symbol" w:hint="default"/>
      </w:rPr>
    </w:lvl>
    <w:lvl w:ilvl="4" w:tplc="04190003" w:tentative="1">
      <w:start w:val="1"/>
      <w:numFmt w:val="bullet"/>
      <w:lvlText w:val="o"/>
      <w:lvlJc w:val="left"/>
      <w:pPr>
        <w:tabs>
          <w:tab w:val="num" w:pos="4535"/>
        </w:tabs>
        <w:ind w:left="4535" w:hanging="360"/>
      </w:pPr>
      <w:rPr>
        <w:rFonts w:ascii="Courier New" w:hAnsi="Courier New" w:hint="default"/>
      </w:rPr>
    </w:lvl>
    <w:lvl w:ilvl="5" w:tplc="04190005" w:tentative="1">
      <w:start w:val="1"/>
      <w:numFmt w:val="bullet"/>
      <w:lvlText w:val=""/>
      <w:lvlJc w:val="left"/>
      <w:pPr>
        <w:tabs>
          <w:tab w:val="num" w:pos="5255"/>
        </w:tabs>
        <w:ind w:left="5255" w:hanging="360"/>
      </w:pPr>
      <w:rPr>
        <w:rFonts w:ascii="Wingdings" w:hAnsi="Wingdings" w:hint="default"/>
      </w:rPr>
    </w:lvl>
    <w:lvl w:ilvl="6" w:tplc="04190001" w:tentative="1">
      <w:start w:val="1"/>
      <w:numFmt w:val="bullet"/>
      <w:lvlText w:val=""/>
      <w:lvlJc w:val="left"/>
      <w:pPr>
        <w:tabs>
          <w:tab w:val="num" w:pos="5975"/>
        </w:tabs>
        <w:ind w:left="5975" w:hanging="360"/>
      </w:pPr>
      <w:rPr>
        <w:rFonts w:ascii="Symbol" w:hAnsi="Symbol" w:hint="default"/>
      </w:rPr>
    </w:lvl>
    <w:lvl w:ilvl="7" w:tplc="04190003" w:tentative="1">
      <w:start w:val="1"/>
      <w:numFmt w:val="bullet"/>
      <w:lvlText w:val="o"/>
      <w:lvlJc w:val="left"/>
      <w:pPr>
        <w:tabs>
          <w:tab w:val="num" w:pos="6695"/>
        </w:tabs>
        <w:ind w:left="6695" w:hanging="360"/>
      </w:pPr>
      <w:rPr>
        <w:rFonts w:ascii="Courier New" w:hAnsi="Courier New" w:hint="default"/>
      </w:rPr>
    </w:lvl>
    <w:lvl w:ilvl="8" w:tplc="04190005" w:tentative="1">
      <w:start w:val="1"/>
      <w:numFmt w:val="bullet"/>
      <w:lvlText w:val=""/>
      <w:lvlJc w:val="left"/>
      <w:pPr>
        <w:tabs>
          <w:tab w:val="num" w:pos="7415"/>
        </w:tabs>
        <w:ind w:left="7415" w:hanging="360"/>
      </w:pPr>
      <w:rPr>
        <w:rFonts w:ascii="Wingdings" w:hAnsi="Wingdings" w:hint="default"/>
      </w:rPr>
    </w:lvl>
  </w:abstractNum>
  <w:abstractNum w:abstractNumId="8">
    <w:nsid w:val="487B5FB4"/>
    <w:multiLevelType w:val="multilevel"/>
    <w:tmpl w:val="79007C3C"/>
    <w:lvl w:ilvl="0">
      <w:start w:val="1"/>
      <w:numFmt w:val="decimal"/>
      <w:lvlText w:val="%1"/>
      <w:lvlJc w:val="left"/>
      <w:pPr>
        <w:tabs>
          <w:tab w:val="num" w:pos="1005"/>
        </w:tabs>
        <w:ind w:left="1005" w:hanging="1005"/>
      </w:pPr>
      <w:rPr>
        <w:rFonts w:cs="Times New Roman" w:hint="default"/>
      </w:rPr>
    </w:lvl>
    <w:lvl w:ilvl="1">
      <w:start w:val="3"/>
      <w:numFmt w:val="decimal"/>
      <w:lvlText w:val="%1.%2"/>
      <w:lvlJc w:val="left"/>
      <w:pPr>
        <w:tabs>
          <w:tab w:val="num" w:pos="1365"/>
        </w:tabs>
        <w:ind w:left="1365" w:hanging="1005"/>
      </w:pPr>
      <w:rPr>
        <w:rFonts w:cs="Times New Roman" w:hint="default"/>
      </w:rPr>
    </w:lvl>
    <w:lvl w:ilvl="2">
      <w:start w:val="1"/>
      <w:numFmt w:val="decimal"/>
      <w:lvlText w:val="%1.%2.%3"/>
      <w:lvlJc w:val="left"/>
      <w:pPr>
        <w:tabs>
          <w:tab w:val="num" w:pos="1725"/>
        </w:tabs>
        <w:ind w:left="1725" w:hanging="100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4D807D49"/>
    <w:multiLevelType w:val="singleLevel"/>
    <w:tmpl w:val="5ADADF2E"/>
    <w:lvl w:ilvl="0">
      <w:start w:val="1"/>
      <w:numFmt w:val="decimal"/>
      <w:lvlText w:val="%1."/>
      <w:lvlJc w:val="left"/>
      <w:pPr>
        <w:tabs>
          <w:tab w:val="num" w:pos="1324"/>
        </w:tabs>
        <w:ind w:left="1324" w:hanging="360"/>
      </w:pPr>
      <w:rPr>
        <w:rFonts w:cs="Times New Roman" w:hint="default"/>
      </w:rPr>
    </w:lvl>
  </w:abstractNum>
  <w:abstractNum w:abstractNumId="10">
    <w:nsid w:val="4EF24D7B"/>
    <w:multiLevelType w:val="singleLevel"/>
    <w:tmpl w:val="38BAC310"/>
    <w:lvl w:ilvl="0">
      <w:start w:val="1"/>
      <w:numFmt w:val="decimal"/>
      <w:lvlText w:val="%1."/>
      <w:lvlJc w:val="left"/>
      <w:pPr>
        <w:tabs>
          <w:tab w:val="num" w:pos="1183"/>
        </w:tabs>
        <w:ind w:left="1183" w:hanging="360"/>
      </w:pPr>
      <w:rPr>
        <w:rFonts w:cs="Times New Roman" w:hint="default"/>
      </w:rPr>
    </w:lvl>
  </w:abstractNum>
  <w:abstractNum w:abstractNumId="11">
    <w:nsid w:val="539A053A"/>
    <w:multiLevelType w:val="hybridMultilevel"/>
    <w:tmpl w:val="4F6AFADC"/>
    <w:lvl w:ilvl="0" w:tplc="7EFAC796">
      <w:start w:val="1"/>
      <w:numFmt w:val="decimal"/>
      <w:lvlText w:val="%1."/>
      <w:lvlJc w:val="left"/>
      <w:pPr>
        <w:ind w:left="1108" w:hanging="360"/>
      </w:pPr>
      <w:rPr>
        <w:rFonts w:cs="Times New Roman" w:hint="default"/>
      </w:rPr>
    </w:lvl>
    <w:lvl w:ilvl="1" w:tplc="04190019" w:tentative="1">
      <w:start w:val="1"/>
      <w:numFmt w:val="lowerLetter"/>
      <w:lvlText w:val="%2."/>
      <w:lvlJc w:val="left"/>
      <w:pPr>
        <w:ind w:left="1828" w:hanging="360"/>
      </w:pPr>
      <w:rPr>
        <w:rFonts w:cs="Times New Roman"/>
      </w:rPr>
    </w:lvl>
    <w:lvl w:ilvl="2" w:tplc="0419001B" w:tentative="1">
      <w:start w:val="1"/>
      <w:numFmt w:val="lowerRoman"/>
      <w:lvlText w:val="%3."/>
      <w:lvlJc w:val="right"/>
      <w:pPr>
        <w:ind w:left="2548" w:hanging="180"/>
      </w:pPr>
      <w:rPr>
        <w:rFonts w:cs="Times New Roman"/>
      </w:rPr>
    </w:lvl>
    <w:lvl w:ilvl="3" w:tplc="0419000F" w:tentative="1">
      <w:start w:val="1"/>
      <w:numFmt w:val="decimal"/>
      <w:lvlText w:val="%4."/>
      <w:lvlJc w:val="left"/>
      <w:pPr>
        <w:ind w:left="3268" w:hanging="360"/>
      </w:pPr>
      <w:rPr>
        <w:rFonts w:cs="Times New Roman"/>
      </w:rPr>
    </w:lvl>
    <w:lvl w:ilvl="4" w:tplc="04190019" w:tentative="1">
      <w:start w:val="1"/>
      <w:numFmt w:val="lowerLetter"/>
      <w:lvlText w:val="%5."/>
      <w:lvlJc w:val="left"/>
      <w:pPr>
        <w:ind w:left="3988" w:hanging="360"/>
      </w:pPr>
      <w:rPr>
        <w:rFonts w:cs="Times New Roman"/>
      </w:rPr>
    </w:lvl>
    <w:lvl w:ilvl="5" w:tplc="0419001B" w:tentative="1">
      <w:start w:val="1"/>
      <w:numFmt w:val="lowerRoman"/>
      <w:lvlText w:val="%6."/>
      <w:lvlJc w:val="right"/>
      <w:pPr>
        <w:ind w:left="4708" w:hanging="180"/>
      </w:pPr>
      <w:rPr>
        <w:rFonts w:cs="Times New Roman"/>
      </w:rPr>
    </w:lvl>
    <w:lvl w:ilvl="6" w:tplc="0419000F" w:tentative="1">
      <w:start w:val="1"/>
      <w:numFmt w:val="decimal"/>
      <w:lvlText w:val="%7."/>
      <w:lvlJc w:val="left"/>
      <w:pPr>
        <w:ind w:left="5428" w:hanging="360"/>
      </w:pPr>
      <w:rPr>
        <w:rFonts w:cs="Times New Roman"/>
      </w:rPr>
    </w:lvl>
    <w:lvl w:ilvl="7" w:tplc="04190019" w:tentative="1">
      <w:start w:val="1"/>
      <w:numFmt w:val="lowerLetter"/>
      <w:lvlText w:val="%8."/>
      <w:lvlJc w:val="left"/>
      <w:pPr>
        <w:ind w:left="6148" w:hanging="360"/>
      </w:pPr>
      <w:rPr>
        <w:rFonts w:cs="Times New Roman"/>
      </w:rPr>
    </w:lvl>
    <w:lvl w:ilvl="8" w:tplc="0419001B" w:tentative="1">
      <w:start w:val="1"/>
      <w:numFmt w:val="lowerRoman"/>
      <w:lvlText w:val="%9."/>
      <w:lvlJc w:val="right"/>
      <w:pPr>
        <w:ind w:left="6868" w:hanging="180"/>
      </w:pPr>
      <w:rPr>
        <w:rFonts w:cs="Times New Roman"/>
      </w:rPr>
    </w:lvl>
  </w:abstractNum>
  <w:abstractNum w:abstractNumId="12">
    <w:nsid w:val="5C6F6B4C"/>
    <w:multiLevelType w:val="singleLevel"/>
    <w:tmpl w:val="38F8D610"/>
    <w:lvl w:ilvl="0">
      <w:start w:val="1"/>
      <w:numFmt w:val="decimal"/>
      <w:lvlText w:val="%1."/>
      <w:lvlJc w:val="left"/>
      <w:pPr>
        <w:tabs>
          <w:tab w:val="num" w:pos="1177"/>
        </w:tabs>
        <w:ind w:left="1177" w:hanging="360"/>
      </w:pPr>
      <w:rPr>
        <w:rFonts w:cs="Times New Roman" w:hint="default"/>
      </w:rPr>
    </w:lvl>
  </w:abstractNum>
  <w:abstractNum w:abstractNumId="13">
    <w:nsid w:val="622D292D"/>
    <w:multiLevelType w:val="singleLevel"/>
    <w:tmpl w:val="B9A448D4"/>
    <w:lvl w:ilvl="0">
      <w:start w:val="1"/>
      <w:numFmt w:val="decimal"/>
      <w:lvlText w:val="%1."/>
      <w:lvlJc w:val="left"/>
      <w:pPr>
        <w:tabs>
          <w:tab w:val="num" w:pos="1211"/>
        </w:tabs>
        <w:ind w:left="1211" w:hanging="360"/>
      </w:pPr>
      <w:rPr>
        <w:rFonts w:cs="Times New Roman" w:hint="default"/>
      </w:rPr>
    </w:lvl>
  </w:abstractNum>
  <w:abstractNum w:abstractNumId="14">
    <w:nsid w:val="63283AFD"/>
    <w:multiLevelType w:val="singleLevel"/>
    <w:tmpl w:val="64848A04"/>
    <w:lvl w:ilvl="0">
      <w:start w:val="1972"/>
      <w:numFmt w:val="decimal"/>
      <w:lvlText w:val="%1"/>
      <w:legacy w:legacy="1" w:legacySpace="0" w:legacyIndent="629"/>
      <w:lvlJc w:val="left"/>
      <w:rPr>
        <w:rFonts w:ascii="Times New Roman" w:hAnsi="Times New Roman" w:cs="Times New Roman" w:hint="default"/>
      </w:rPr>
    </w:lvl>
  </w:abstractNum>
  <w:num w:numId="1">
    <w:abstractNumId w:val="1"/>
  </w:num>
  <w:num w:numId="2">
    <w:abstractNumId w:val="8"/>
  </w:num>
  <w:num w:numId="3">
    <w:abstractNumId w:val="5"/>
  </w:num>
  <w:num w:numId="4">
    <w:abstractNumId w:val="4"/>
  </w:num>
  <w:num w:numId="5">
    <w:abstractNumId w:val="0"/>
  </w:num>
  <w:num w:numId="6">
    <w:abstractNumId w:val="7"/>
  </w:num>
  <w:num w:numId="7">
    <w:abstractNumId w:val="11"/>
  </w:num>
  <w:num w:numId="8">
    <w:abstractNumId w:val="14"/>
  </w:num>
  <w:num w:numId="9">
    <w:abstractNumId w:val="2"/>
  </w:num>
  <w:num w:numId="10">
    <w:abstractNumId w:val="9"/>
  </w:num>
  <w:num w:numId="11">
    <w:abstractNumId w:val="10"/>
  </w:num>
  <w:num w:numId="12">
    <w:abstractNumId w:val="13"/>
  </w:num>
  <w:num w:numId="13">
    <w:abstractNumId w:val="6"/>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972"/>
    <w:rsid w:val="0002329D"/>
    <w:rsid w:val="0002475B"/>
    <w:rsid w:val="0002549A"/>
    <w:rsid w:val="00035E54"/>
    <w:rsid w:val="000568B5"/>
    <w:rsid w:val="00057ADC"/>
    <w:rsid w:val="000908B5"/>
    <w:rsid w:val="000A01BA"/>
    <w:rsid w:val="000C19EB"/>
    <w:rsid w:val="000F58B7"/>
    <w:rsid w:val="001068F3"/>
    <w:rsid w:val="00114E84"/>
    <w:rsid w:val="001402B3"/>
    <w:rsid w:val="0017250B"/>
    <w:rsid w:val="00177B52"/>
    <w:rsid w:val="00184709"/>
    <w:rsid w:val="001F0B74"/>
    <w:rsid w:val="001F4AAA"/>
    <w:rsid w:val="002063F3"/>
    <w:rsid w:val="002243DE"/>
    <w:rsid w:val="002518FA"/>
    <w:rsid w:val="00274B68"/>
    <w:rsid w:val="00280535"/>
    <w:rsid w:val="002967D9"/>
    <w:rsid w:val="002B7A76"/>
    <w:rsid w:val="002C70A6"/>
    <w:rsid w:val="002F0470"/>
    <w:rsid w:val="00311E19"/>
    <w:rsid w:val="00325A93"/>
    <w:rsid w:val="00332965"/>
    <w:rsid w:val="00341504"/>
    <w:rsid w:val="00351714"/>
    <w:rsid w:val="00376654"/>
    <w:rsid w:val="00386048"/>
    <w:rsid w:val="003E378C"/>
    <w:rsid w:val="003E46C1"/>
    <w:rsid w:val="00450637"/>
    <w:rsid w:val="00452940"/>
    <w:rsid w:val="00456B4D"/>
    <w:rsid w:val="00483F71"/>
    <w:rsid w:val="004B26AC"/>
    <w:rsid w:val="004D1654"/>
    <w:rsid w:val="004E3B1C"/>
    <w:rsid w:val="004E4E39"/>
    <w:rsid w:val="004F01A0"/>
    <w:rsid w:val="004F7B40"/>
    <w:rsid w:val="00506FDF"/>
    <w:rsid w:val="00512BFC"/>
    <w:rsid w:val="00522E7B"/>
    <w:rsid w:val="005464A3"/>
    <w:rsid w:val="00552808"/>
    <w:rsid w:val="00555808"/>
    <w:rsid w:val="005711A5"/>
    <w:rsid w:val="005A1BEE"/>
    <w:rsid w:val="005A3774"/>
    <w:rsid w:val="005A5D05"/>
    <w:rsid w:val="005E1B01"/>
    <w:rsid w:val="00624DF0"/>
    <w:rsid w:val="006257DA"/>
    <w:rsid w:val="00673556"/>
    <w:rsid w:val="00675600"/>
    <w:rsid w:val="00681D9F"/>
    <w:rsid w:val="006D3CC7"/>
    <w:rsid w:val="006E00A1"/>
    <w:rsid w:val="0070318A"/>
    <w:rsid w:val="00706E40"/>
    <w:rsid w:val="007207B7"/>
    <w:rsid w:val="00737C0A"/>
    <w:rsid w:val="007466C6"/>
    <w:rsid w:val="00757CE9"/>
    <w:rsid w:val="007650DB"/>
    <w:rsid w:val="007821AA"/>
    <w:rsid w:val="007A0FC1"/>
    <w:rsid w:val="007D2814"/>
    <w:rsid w:val="00800696"/>
    <w:rsid w:val="00803C9B"/>
    <w:rsid w:val="008223BB"/>
    <w:rsid w:val="00832A44"/>
    <w:rsid w:val="0085216A"/>
    <w:rsid w:val="00877142"/>
    <w:rsid w:val="008C6053"/>
    <w:rsid w:val="008C7A83"/>
    <w:rsid w:val="008E31F3"/>
    <w:rsid w:val="008F6F1F"/>
    <w:rsid w:val="00904A13"/>
    <w:rsid w:val="00932B14"/>
    <w:rsid w:val="009349F2"/>
    <w:rsid w:val="00942CE1"/>
    <w:rsid w:val="00953C2B"/>
    <w:rsid w:val="0098500D"/>
    <w:rsid w:val="009A6684"/>
    <w:rsid w:val="009B5E0B"/>
    <w:rsid w:val="009C0D33"/>
    <w:rsid w:val="00A216BA"/>
    <w:rsid w:val="00A25D73"/>
    <w:rsid w:val="00A403C1"/>
    <w:rsid w:val="00A40972"/>
    <w:rsid w:val="00A45766"/>
    <w:rsid w:val="00A61416"/>
    <w:rsid w:val="00A66290"/>
    <w:rsid w:val="00AD5F33"/>
    <w:rsid w:val="00AF47A1"/>
    <w:rsid w:val="00AF5278"/>
    <w:rsid w:val="00B40006"/>
    <w:rsid w:val="00B56554"/>
    <w:rsid w:val="00B76530"/>
    <w:rsid w:val="00BC0EFA"/>
    <w:rsid w:val="00C8560B"/>
    <w:rsid w:val="00C93320"/>
    <w:rsid w:val="00CB76BC"/>
    <w:rsid w:val="00CD43C8"/>
    <w:rsid w:val="00CF2B1B"/>
    <w:rsid w:val="00D0558C"/>
    <w:rsid w:val="00D12800"/>
    <w:rsid w:val="00D14BE9"/>
    <w:rsid w:val="00D34D5C"/>
    <w:rsid w:val="00D5222D"/>
    <w:rsid w:val="00D914AB"/>
    <w:rsid w:val="00D93CD6"/>
    <w:rsid w:val="00DA2BB1"/>
    <w:rsid w:val="00DD2254"/>
    <w:rsid w:val="00DE5BC5"/>
    <w:rsid w:val="00DF08E2"/>
    <w:rsid w:val="00DF7A30"/>
    <w:rsid w:val="00E17561"/>
    <w:rsid w:val="00E52465"/>
    <w:rsid w:val="00E53DD9"/>
    <w:rsid w:val="00E93B11"/>
    <w:rsid w:val="00E960F7"/>
    <w:rsid w:val="00EA5A5A"/>
    <w:rsid w:val="00EA7AB5"/>
    <w:rsid w:val="00EB61DA"/>
    <w:rsid w:val="00EF667D"/>
    <w:rsid w:val="00F24B3F"/>
    <w:rsid w:val="00F4100A"/>
    <w:rsid w:val="00F52057"/>
    <w:rsid w:val="00F725A1"/>
    <w:rsid w:val="00F8054D"/>
    <w:rsid w:val="00F96F77"/>
    <w:rsid w:val="00FC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6543F500-E139-4390-A71D-374C887F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465"/>
    <w:pPr>
      <w:spacing w:line="360" w:lineRule="auto"/>
      <w:jc w:val="both"/>
    </w:pPr>
    <w:rPr>
      <w:szCs w:val="24"/>
    </w:rPr>
  </w:style>
  <w:style w:type="paragraph" w:styleId="1">
    <w:name w:val="heading 1"/>
    <w:basedOn w:val="a"/>
    <w:next w:val="a"/>
    <w:link w:val="10"/>
    <w:uiPriority w:val="9"/>
    <w:qFormat/>
    <w:rsid w:val="00681D9F"/>
    <w:pPr>
      <w:keepNext/>
      <w:spacing w:before="240" w:after="60"/>
      <w:outlineLvl w:val="0"/>
    </w:pPr>
    <w:rPr>
      <w:rFonts w:ascii="Arial" w:hAnsi="Arial"/>
      <w:b/>
      <w:kern w:val="28"/>
      <w:sz w:val="28"/>
      <w:szCs w:val="20"/>
    </w:rPr>
  </w:style>
  <w:style w:type="paragraph" w:styleId="2">
    <w:name w:val="heading 2"/>
    <w:basedOn w:val="a"/>
    <w:next w:val="a"/>
    <w:link w:val="20"/>
    <w:uiPriority w:val="9"/>
    <w:qFormat/>
    <w:rsid w:val="00681D9F"/>
    <w:pPr>
      <w:keepNext/>
      <w:jc w:val="center"/>
      <w:outlineLvl w:val="1"/>
    </w:pPr>
    <w:rPr>
      <w:szCs w:val="20"/>
    </w:rPr>
  </w:style>
  <w:style w:type="paragraph" w:styleId="3">
    <w:name w:val="heading 3"/>
    <w:basedOn w:val="a"/>
    <w:next w:val="a"/>
    <w:link w:val="30"/>
    <w:uiPriority w:val="9"/>
    <w:qFormat/>
    <w:rsid w:val="00681D9F"/>
    <w:pPr>
      <w:keepNext/>
      <w:spacing w:before="240" w:after="60"/>
      <w:jc w:val="center"/>
      <w:outlineLvl w:val="2"/>
    </w:pPr>
    <w:rPr>
      <w:b/>
      <w:szCs w:val="20"/>
    </w:rPr>
  </w:style>
  <w:style w:type="paragraph" w:styleId="4">
    <w:name w:val="heading 4"/>
    <w:basedOn w:val="a"/>
    <w:next w:val="a"/>
    <w:link w:val="40"/>
    <w:uiPriority w:val="9"/>
    <w:qFormat/>
    <w:rsid w:val="00681D9F"/>
    <w:pPr>
      <w:keepNext/>
      <w:jc w:val="right"/>
      <w:outlineLvl w:val="3"/>
    </w:pPr>
    <w:rPr>
      <w:szCs w:val="20"/>
    </w:rPr>
  </w:style>
  <w:style w:type="paragraph" w:styleId="7">
    <w:name w:val="heading 7"/>
    <w:basedOn w:val="a"/>
    <w:next w:val="a"/>
    <w:link w:val="70"/>
    <w:uiPriority w:val="9"/>
    <w:qFormat/>
    <w:rsid w:val="00681D9F"/>
    <w:pPr>
      <w:keepNext/>
      <w:ind w:left="426" w:firstLine="397"/>
      <w:jc w:val="center"/>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81D9F"/>
    <w:rPr>
      <w:rFonts w:ascii="Arial" w:hAnsi="Arial" w:cs="Times New Roman"/>
      <w:b/>
      <w:kern w:val="28"/>
      <w:sz w:val="28"/>
    </w:rPr>
  </w:style>
  <w:style w:type="character" w:customStyle="1" w:styleId="20">
    <w:name w:val="Заголовок 2 Знак"/>
    <w:link w:val="2"/>
    <w:uiPriority w:val="9"/>
    <w:locked/>
    <w:rsid w:val="00681D9F"/>
    <w:rPr>
      <w:rFonts w:cs="Times New Roman"/>
      <w:sz w:val="24"/>
    </w:rPr>
  </w:style>
  <w:style w:type="character" w:customStyle="1" w:styleId="30">
    <w:name w:val="Заголовок 3 Знак"/>
    <w:link w:val="3"/>
    <w:uiPriority w:val="9"/>
    <w:locked/>
    <w:rsid w:val="00681D9F"/>
    <w:rPr>
      <w:rFonts w:cs="Times New Roman"/>
      <w:b/>
      <w:sz w:val="24"/>
    </w:rPr>
  </w:style>
  <w:style w:type="character" w:customStyle="1" w:styleId="40">
    <w:name w:val="Заголовок 4 Знак"/>
    <w:link w:val="4"/>
    <w:uiPriority w:val="9"/>
    <w:locked/>
    <w:rsid w:val="00681D9F"/>
    <w:rPr>
      <w:rFonts w:cs="Times New Roman"/>
      <w:sz w:val="24"/>
    </w:rPr>
  </w:style>
  <w:style w:type="character" w:customStyle="1" w:styleId="70">
    <w:name w:val="Заголовок 7 Знак"/>
    <w:link w:val="7"/>
    <w:uiPriority w:val="9"/>
    <w:locked/>
    <w:rsid w:val="00681D9F"/>
    <w:rPr>
      <w:rFonts w:cs="Times New Roman"/>
      <w:sz w:val="24"/>
    </w:rPr>
  </w:style>
  <w:style w:type="paragraph" w:styleId="a3">
    <w:name w:val="footer"/>
    <w:basedOn w:val="a"/>
    <w:link w:val="a4"/>
    <w:uiPriority w:val="99"/>
    <w:rsid w:val="0028053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80535"/>
    <w:rPr>
      <w:rFonts w:cs="Times New Roman"/>
    </w:rPr>
  </w:style>
  <w:style w:type="table" w:styleId="a6">
    <w:name w:val="Table Grid"/>
    <w:basedOn w:val="a1"/>
    <w:uiPriority w:val="59"/>
    <w:rsid w:val="00782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2">
    <w:name w:val="Font Style62"/>
    <w:uiPriority w:val="99"/>
    <w:rsid w:val="002518FA"/>
    <w:rPr>
      <w:rFonts w:ascii="Times New Roman" w:hAnsi="Times New Roman" w:cs="Times New Roman"/>
      <w:b/>
      <w:bCs/>
      <w:spacing w:val="20"/>
      <w:sz w:val="24"/>
      <w:szCs w:val="24"/>
    </w:rPr>
  </w:style>
  <w:style w:type="paragraph" w:styleId="a7">
    <w:name w:val="header"/>
    <w:basedOn w:val="a"/>
    <w:link w:val="a8"/>
    <w:uiPriority w:val="99"/>
    <w:rsid w:val="00E53DD9"/>
    <w:pPr>
      <w:tabs>
        <w:tab w:val="center" w:pos="4677"/>
        <w:tab w:val="right" w:pos="9355"/>
      </w:tabs>
    </w:pPr>
  </w:style>
  <w:style w:type="character" w:customStyle="1" w:styleId="a8">
    <w:name w:val="Верхний колонтитул Знак"/>
    <w:link w:val="a7"/>
    <w:uiPriority w:val="99"/>
    <w:locked/>
    <w:rsid w:val="00E53DD9"/>
    <w:rPr>
      <w:rFonts w:cs="Times New Roman"/>
      <w:sz w:val="24"/>
      <w:szCs w:val="24"/>
    </w:rPr>
  </w:style>
  <w:style w:type="paragraph" w:styleId="a9">
    <w:name w:val="Body Text"/>
    <w:basedOn w:val="a"/>
    <w:link w:val="aa"/>
    <w:uiPriority w:val="99"/>
    <w:rsid w:val="00681D9F"/>
    <w:rPr>
      <w:szCs w:val="20"/>
    </w:rPr>
  </w:style>
  <w:style w:type="character" w:customStyle="1" w:styleId="aa">
    <w:name w:val="Основной текст Знак"/>
    <w:link w:val="a9"/>
    <w:uiPriority w:val="99"/>
    <w:locked/>
    <w:rsid w:val="00681D9F"/>
    <w:rPr>
      <w:rFonts w:cs="Times New Roman"/>
      <w:sz w:val="24"/>
    </w:rPr>
  </w:style>
  <w:style w:type="paragraph" w:styleId="21">
    <w:name w:val="Body Text 2"/>
    <w:basedOn w:val="a"/>
    <w:link w:val="22"/>
    <w:uiPriority w:val="99"/>
    <w:rsid w:val="00681D9F"/>
    <w:pPr>
      <w:jc w:val="center"/>
    </w:pPr>
    <w:rPr>
      <w:szCs w:val="20"/>
    </w:rPr>
  </w:style>
  <w:style w:type="character" w:customStyle="1" w:styleId="22">
    <w:name w:val="Основной текст 2 Знак"/>
    <w:link w:val="21"/>
    <w:uiPriority w:val="99"/>
    <w:locked/>
    <w:rsid w:val="00681D9F"/>
    <w:rPr>
      <w:rFonts w:cs="Times New Roman"/>
      <w:sz w:val="24"/>
    </w:rPr>
  </w:style>
  <w:style w:type="paragraph" w:styleId="ab">
    <w:name w:val="Title"/>
    <w:basedOn w:val="a"/>
    <w:next w:val="a"/>
    <w:link w:val="ac"/>
    <w:uiPriority w:val="10"/>
    <w:qFormat/>
    <w:rsid w:val="007650DB"/>
    <w:pPr>
      <w:spacing w:before="240" w:after="60"/>
      <w:jc w:val="center"/>
      <w:outlineLvl w:val="0"/>
    </w:pPr>
    <w:rPr>
      <w:rFonts w:ascii="Cambria" w:hAnsi="Cambria"/>
      <w:b/>
      <w:bCs/>
      <w:kern w:val="28"/>
      <w:sz w:val="32"/>
      <w:szCs w:val="32"/>
    </w:rPr>
  </w:style>
  <w:style w:type="character" w:customStyle="1" w:styleId="ac">
    <w:name w:val="Название Знак"/>
    <w:link w:val="ab"/>
    <w:uiPriority w:val="10"/>
    <w:locked/>
    <w:rsid w:val="007650DB"/>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B6C01-C7F8-4AFD-B47C-F2140438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3825</Words>
  <Characters>21808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1   Общая характеристика ОАО «ПАТП г</vt:lpstr>
    </vt:vector>
  </TitlesOfParts>
  <Company/>
  <LinksUpToDate>false</LinksUpToDate>
  <CharactersWithSpaces>25582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Общая характеристика ОАО «ПАТП г</dc:title>
  <dc:subject/>
  <dc:creator>о</dc:creator>
  <cp:keywords/>
  <dc:description/>
  <cp:lastModifiedBy>admin</cp:lastModifiedBy>
  <cp:revision>2</cp:revision>
  <dcterms:created xsi:type="dcterms:W3CDTF">2014-03-20T02:51:00Z</dcterms:created>
  <dcterms:modified xsi:type="dcterms:W3CDTF">2014-03-20T02:51:00Z</dcterms:modified>
</cp:coreProperties>
</file>