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D9" w:rsidRPr="00376CD9" w:rsidRDefault="006337F3" w:rsidP="00376CD9">
      <w:pPr>
        <w:pStyle w:val="aff0"/>
        <w:rPr>
          <w:lang w:val="kk-KZ"/>
        </w:rPr>
      </w:pPr>
      <w:r w:rsidRPr="00376CD9">
        <w:t>Министерство образования и науки Республики Казахстан</w:t>
      </w:r>
    </w:p>
    <w:p w:rsidR="00376CD9" w:rsidRPr="00376CD9" w:rsidRDefault="006337F3" w:rsidP="00376CD9">
      <w:pPr>
        <w:pStyle w:val="aff0"/>
      </w:pPr>
      <w:r w:rsidRPr="00376CD9">
        <w:t>Павлодарский государственный университет им</w:t>
      </w:r>
      <w:r w:rsidR="00376CD9">
        <w:t xml:space="preserve">.С. </w:t>
      </w:r>
      <w:r w:rsidRPr="00376CD9">
        <w:t>Торайгырова</w:t>
      </w:r>
    </w:p>
    <w:p w:rsidR="00376CD9" w:rsidRPr="00376CD9" w:rsidRDefault="006337F3" w:rsidP="00376CD9">
      <w:pPr>
        <w:pStyle w:val="aff0"/>
      </w:pPr>
      <w:r w:rsidRPr="00376CD9">
        <w:t>Биолого-химический факультет</w:t>
      </w:r>
    </w:p>
    <w:p w:rsidR="00376CD9" w:rsidRDefault="006337F3" w:rsidP="00376CD9">
      <w:pPr>
        <w:pStyle w:val="aff0"/>
      </w:pPr>
      <w:r w:rsidRPr="00376CD9">
        <w:t>Кафедра химии и химических технологий</w:t>
      </w:r>
    </w:p>
    <w:p w:rsidR="00376CD9" w:rsidRDefault="00376CD9" w:rsidP="00376CD9">
      <w:pPr>
        <w:pStyle w:val="aff0"/>
        <w:rPr>
          <w:b/>
          <w:bCs/>
          <w:lang w:val="uk-UA"/>
        </w:rPr>
      </w:pPr>
    </w:p>
    <w:p w:rsidR="00376CD9" w:rsidRDefault="00376CD9" w:rsidP="00376CD9">
      <w:pPr>
        <w:pStyle w:val="aff0"/>
        <w:rPr>
          <w:b/>
          <w:bCs/>
          <w:lang w:val="uk-UA"/>
        </w:rPr>
      </w:pPr>
    </w:p>
    <w:p w:rsidR="004158D8" w:rsidRDefault="004158D8" w:rsidP="00376CD9">
      <w:pPr>
        <w:pStyle w:val="aff0"/>
        <w:rPr>
          <w:b/>
          <w:bCs/>
          <w:lang w:val="uk-UA"/>
        </w:rPr>
      </w:pPr>
    </w:p>
    <w:p w:rsidR="004158D8" w:rsidRDefault="004158D8" w:rsidP="00376CD9">
      <w:pPr>
        <w:pStyle w:val="aff0"/>
        <w:rPr>
          <w:b/>
          <w:bCs/>
          <w:lang w:val="uk-UA"/>
        </w:rPr>
      </w:pPr>
    </w:p>
    <w:p w:rsidR="004158D8" w:rsidRDefault="004158D8" w:rsidP="00376CD9">
      <w:pPr>
        <w:pStyle w:val="aff0"/>
        <w:rPr>
          <w:b/>
          <w:bCs/>
          <w:lang w:val="uk-UA"/>
        </w:rPr>
      </w:pPr>
    </w:p>
    <w:p w:rsidR="004158D8" w:rsidRDefault="004158D8" w:rsidP="00376CD9">
      <w:pPr>
        <w:pStyle w:val="aff0"/>
        <w:rPr>
          <w:b/>
          <w:bCs/>
          <w:lang w:val="uk-UA"/>
        </w:rPr>
      </w:pPr>
    </w:p>
    <w:p w:rsidR="004158D8" w:rsidRDefault="004158D8" w:rsidP="00376CD9">
      <w:pPr>
        <w:pStyle w:val="aff0"/>
        <w:rPr>
          <w:b/>
          <w:bCs/>
          <w:lang w:val="uk-UA"/>
        </w:rPr>
      </w:pPr>
    </w:p>
    <w:p w:rsidR="006337F3" w:rsidRPr="00376CD9" w:rsidRDefault="006337F3" w:rsidP="00376CD9">
      <w:pPr>
        <w:pStyle w:val="aff0"/>
        <w:rPr>
          <w:b/>
          <w:bCs/>
        </w:rPr>
      </w:pPr>
      <w:r w:rsidRPr="00376CD9">
        <w:rPr>
          <w:b/>
          <w:bCs/>
        </w:rPr>
        <w:t>КУРСОВОЙ ПРОЕКТ</w:t>
      </w:r>
    </w:p>
    <w:p w:rsidR="006337F3" w:rsidRPr="00376CD9" w:rsidRDefault="006337F3" w:rsidP="00376CD9">
      <w:pPr>
        <w:pStyle w:val="aff0"/>
      </w:pPr>
      <w:r w:rsidRPr="00376CD9">
        <w:t>Пояснительная записка</w:t>
      </w:r>
    </w:p>
    <w:p w:rsidR="00376CD9" w:rsidRPr="00376CD9" w:rsidRDefault="006337F3" w:rsidP="00376CD9">
      <w:pPr>
        <w:pStyle w:val="aff0"/>
      </w:pPr>
      <w:r w:rsidRPr="00376CD9">
        <w:rPr>
          <w:b/>
          <w:bCs/>
          <w:lang w:val="kk-KZ"/>
        </w:rPr>
        <w:t xml:space="preserve">По </w:t>
      </w:r>
      <w:r w:rsidRPr="00376CD9">
        <w:rPr>
          <w:b/>
          <w:bCs/>
        </w:rPr>
        <w:t>дисциплин</w:t>
      </w:r>
      <w:r w:rsidRPr="00376CD9">
        <w:rPr>
          <w:b/>
          <w:bCs/>
          <w:lang w:val="kk-KZ"/>
        </w:rPr>
        <w:t>е</w:t>
      </w:r>
      <w:r w:rsidRPr="00376CD9">
        <w:t xml:space="preserve"> Основн</w:t>
      </w:r>
      <w:r w:rsidR="00376CD9" w:rsidRPr="00376CD9">
        <w:t xml:space="preserve">. </w:t>
      </w:r>
      <w:r w:rsidRPr="00376CD9">
        <w:t>проц</w:t>
      </w:r>
      <w:r w:rsidR="00376CD9" w:rsidRPr="00376CD9">
        <w:t xml:space="preserve">. </w:t>
      </w:r>
      <w:r w:rsidRPr="00376CD9">
        <w:t>и аппар</w:t>
      </w:r>
      <w:r w:rsidR="00376CD9" w:rsidRPr="00376CD9">
        <w:t xml:space="preserve">. </w:t>
      </w:r>
      <w:r w:rsidRPr="00376CD9">
        <w:t>хим</w:t>
      </w:r>
      <w:r w:rsidR="00376CD9" w:rsidRPr="00376CD9">
        <w:t xml:space="preserve">. </w:t>
      </w:r>
      <w:r w:rsidRPr="00376CD9">
        <w:t>пр-ва</w:t>
      </w:r>
    </w:p>
    <w:p w:rsidR="006337F3" w:rsidRDefault="006337F3" w:rsidP="00376CD9">
      <w:pPr>
        <w:pStyle w:val="aff0"/>
        <w:rPr>
          <w:lang w:val="uk-UA"/>
        </w:rPr>
      </w:pPr>
      <w:r w:rsidRPr="00376CD9">
        <w:rPr>
          <w:b/>
          <w:bCs/>
        </w:rPr>
        <w:t xml:space="preserve">Тема </w:t>
      </w:r>
      <w:r w:rsidRPr="00376CD9">
        <w:t>Расчет абсорбционной установки</w:t>
      </w:r>
    </w:p>
    <w:p w:rsidR="00376CD9" w:rsidRDefault="00376CD9" w:rsidP="00376CD9">
      <w:pPr>
        <w:pStyle w:val="aff0"/>
        <w:rPr>
          <w:lang w:val="uk-UA"/>
        </w:rPr>
      </w:pPr>
    </w:p>
    <w:p w:rsidR="004158D8" w:rsidRDefault="004158D8" w:rsidP="00376CD9">
      <w:pPr>
        <w:pStyle w:val="aff0"/>
        <w:rPr>
          <w:lang w:val="uk-UA"/>
        </w:rPr>
      </w:pPr>
    </w:p>
    <w:p w:rsidR="004158D8" w:rsidRDefault="004158D8" w:rsidP="00376CD9">
      <w:pPr>
        <w:pStyle w:val="aff0"/>
        <w:rPr>
          <w:lang w:val="uk-UA"/>
        </w:rPr>
      </w:pPr>
    </w:p>
    <w:p w:rsidR="004158D8" w:rsidRDefault="004158D8" w:rsidP="00376CD9">
      <w:pPr>
        <w:pStyle w:val="aff0"/>
        <w:rPr>
          <w:lang w:val="uk-UA"/>
        </w:rPr>
      </w:pPr>
    </w:p>
    <w:p w:rsidR="004158D8" w:rsidRPr="00376CD9" w:rsidRDefault="004158D8" w:rsidP="00376CD9">
      <w:pPr>
        <w:pStyle w:val="aff0"/>
        <w:rPr>
          <w:lang w:val="uk-UA"/>
        </w:rPr>
      </w:pPr>
    </w:p>
    <w:p w:rsidR="00376CD9" w:rsidRDefault="006337F3" w:rsidP="00376CD9">
      <w:pPr>
        <w:pStyle w:val="aff0"/>
        <w:jc w:val="left"/>
      </w:pPr>
      <w:r w:rsidRPr="00376CD9">
        <w:rPr>
          <w:b/>
          <w:bCs/>
        </w:rPr>
        <w:t>Студент</w:t>
      </w:r>
      <w:r w:rsidR="004158D8">
        <w:rPr>
          <w:b/>
          <w:bCs/>
        </w:rPr>
        <w:t xml:space="preserve"> </w:t>
      </w:r>
      <w:r w:rsidRPr="00376CD9">
        <w:t>Быков Ю</w:t>
      </w:r>
      <w:r w:rsidR="004158D8">
        <w:t>.А.</w:t>
      </w:r>
    </w:p>
    <w:p w:rsidR="00376CD9" w:rsidRDefault="00376CD9" w:rsidP="00376CD9">
      <w:pPr>
        <w:pStyle w:val="aff0"/>
        <w:rPr>
          <w:lang w:val="uk-UA"/>
        </w:rPr>
      </w:pPr>
    </w:p>
    <w:p w:rsidR="004158D8" w:rsidRDefault="004158D8" w:rsidP="00376CD9">
      <w:pPr>
        <w:pStyle w:val="aff0"/>
        <w:rPr>
          <w:lang w:val="uk-UA"/>
        </w:rPr>
      </w:pPr>
    </w:p>
    <w:p w:rsidR="004158D8" w:rsidRDefault="004158D8" w:rsidP="00376CD9">
      <w:pPr>
        <w:pStyle w:val="aff0"/>
        <w:rPr>
          <w:lang w:val="uk-UA"/>
        </w:rPr>
      </w:pPr>
    </w:p>
    <w:p w:rsidR="004158D8" w:rsidRDefault="004158D8" w:rsidP="00376CD9">
      <w:pPr>
        <w:pStyle w:val="aff0"/>
        <w:rPr>
          <w:lang w:val="uk-UA"/>
        </w:rPr>
      </w:pPr>
    </w:p>
    <w:p w:rsidR="004158D8" w:rsidRDefault="004158D8" w:rsidP="00376CD9">
      <w:pPr>
        <w:pStyle w:val="aff0"/>
        <w:rPr>
          <w:lang w:val="uk-UA"/>
        </w:rPr>
      </w:pPr>
    </w:p>
    <w:p w:rsidR="004158D8" w:rsidRDefault="004158D8" w:rsidP="00376CD9">
      <w:pPr>
        <w:pStyle w:val="aff0"/>
        <w:rPr>
          <w:lang w:val="uk-UA"/>
        </w:rPr>
      </w:pPr>
    </w:p>
    <w:p w:rsidR="004158D8" w:rsidRDefault="004158D8" w:rsidP="00376CD9">
      <w:pPr>
        <w:pStyle w:val="aff0"/>
        <w:rPr>
          <w:lang w:val="uk-UA"/>
        </w:rPr>
      </w:pPr>
    </w:p>
    <w:p w:rsidR="006337F3" w:rsidRPr="00376CD9" w:rsidRDefault="006337F3" w:rsidP="00376CD9">
      <w:pPr>
        <w:pStyle w:val="aff0"/>
      </w:pPr>
      <w:r w:rsidRPr="00376CD9">
        <w:t>2009</w:t>
      </w:r>
    </w:p>
    <w:p w:rsidR="00376CD9" w:rsidRPr="00376CD9" w:rsidRDefault="00376CD9" w:rsidP="008F2F26">
      <w:pPr>
        <w:pStyle w:val="af8"/>
      </w:pPr>
      <w:r>
        <w:br w:type="page"/>
      </w:r>
      <w:r w:rsidR="002A1B30" w:rsidRPr="00376CD9">
        <w:t>Содержание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Введение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1</w:t>
      </w:r>
      <w:r w:rsidRPr="00394B79">
        <w:rPr>
          <w:rStyle w:val="af0"/>
          <w:noProof/>
          <w:lang w:val="uk-UA"/>
        </w:rPr>
        <w:t>.</w:t>
      </w:r>
      <w:r w:rsidRPr="00394B79">
        <w:rPr>
          <w:rStyle w:val="af0"/>
          <w:noProof/>
        </w:rPr>
        <w:t xml:space="preserve"> Физико-химические основы процесса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1.1 Устройство абсорбционных аппаратов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1.2 Технологическая схема установки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2</w:t>
      </w:r>
      <w:r w:rsidRPr="00394B79">
        <w:rPr>
          <w:rStyle w:val="af0"/>
          <w:noProof/>
          <w:lang w:val="uk-UA"/>
        </w:rPr>
        <w:t>.</w:t>
      </w:r>
      <w:r w:rsidRPr="00394B79">
        <w:rPr>
          <w:rStyle w:val="af0"/>
          <w:noProof/>
        </w:rPr>
        <w:t xml:space="preserve"> Технологический расчет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2.1 Построение линии равновесий и рабочей линии процесса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2.2 Материальный баланс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2.3 Тепловой баланс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3</w:t>
      </w:r>
      <w:r w:rsidRPr="00394B79">
        <w:rPr>
          <w:rStyle w:val="af0"/>
          <w:noProof/>
          <w:lang w:val="uk-UA"/>
        </w:rPr>
        <w:t>.</w:t>
      </w:r>
      <w:r w:rsidRPr="00394B79">
        <w:rPr>
          <w:rStyle w:val="af0"/>
          <w:noProof/>
        </w:rPr>
        <w:t xml:space="preserve"> Конструктивный расчёт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3.1 Расчет диаметра колонны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3.2 Расчет высоты колонны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3.3 Подбор стандартных конструктивных элементов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3.3.1 Подбор крышки и днища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3.3.2 Подбор тарелок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3.4 Расчет штуцеров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3.5 Расчет массы аппарата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3.6 Подбор опор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Заключение</w:t>
      </w:r>
    </w:p>
    <w:p w:rsidR="008F2F26" w:rsidRDefault="008F2F26">
      <w:pPr>
        <w:pStyle w:val="24"/>
        <w:rPr>
          <w:smallCaps w:val="0"/>
          <w:noProof/>
          <w:sz w:val="24"/>
          <w:szCs w:val="24"/>
        </w:rPr>
      </w:pPr>
      <w:r w:rsidRPr="00394B79">
        <w:rPr>
          <w:rStyle w:val="af0"/>
          <w:noProof/>
        </w:rPr>
        <w:t>Список использованной литературы</w:t>
      </w:r>
    </w:p>
    <w:p w:rsidR="00376CD9" w:rsidRDefault="00376CD9" w:rsidP="00376CD9">
      <w:pPr>
        <w:rPr>
          <w:b/>
          <w:bCs/>
        </w:rPr>
      </w:pPr>
    </w:p>
    <w:p w:rsidR="00376CD9" w:rsidRPr="00376CD9" w:rsidRDefault="00C01FB4" w:rsidP="00C01FB4">
      <w:pPr>
        <w:pStyle w:val="2"/>
      </w:pPr>
      <w:r>
        <w:br w:type="page"/>
      </w:r>
      <w:bookmarkStart w:id="0" w:name="_Toc249219417"/>
      <w:r w:rsidR="00B73807" w:rsidRPr="00376CD9">
        <w:t>Введение</w:t>
      </w:r>
      <w:bookmarkEnd w:id="0"/>
    </w:p>
    <w:p w:rsidR="00C01FB4" w:rsidRDefault="00C01FB4" w:rsidP="00376CD9">
      <w:pPr>
        <w:rPr>
          <w:lang w:val="uk-UA"/>
        </w:rPr>
      </w:pPr>
    </w:p>
    <w:p w:rsidR="00376CD9" w:rsidRDefault="00B73807" w:rsidP="00376CD9">
      <w:r w:rsidRPr="00376CD9">
        <w:t>Абсорбцией называется процесс избирательного поглощения компонентов из газовой или паровой смеси жидким поглотителем, в котором данный компонент растворим</w:t>
      </w:r>
      <w:r w:rsidR="00376CD9" w:rsidRPr="00376CD9">
        <w:t>.</w:t>
      </w:r>
    </w:p>
    <w:p w:rsidR="00376CD9" w:rsidRDefault="00B73807" w:rsidP="00376CD9">
      <w:r w:rsidRPr="00376CD9">
        <w:t>Различают физическую абсорбцию и хемосорбцию</w:t>
      </w:r>
      <w:r w:rsidR="00376CD9" w:rsidRPr="00376CD9">
        <w:t xml:space="preserve">. </w:t>
      </w:r>
      <w:r w:rsidRPr="00376CD9">
        <w:t>При физической абсорбции растворение газа</w:t>
      </w:r>
      <w:r w:rsidR="00376CD9">
        <w:t xml:space="preserve"> (</w:t>
      </w:r>
      <w:r w:rsidRPr="00376CD9">
        <w:t>пара</w:t>
      </w:r>
      <w:r w:rsidR="00376CD9" w:rsidRPr="00376CD9">
        <w:t xml:space="preserve">) </w:t>
      </w:r>
      <w:r w:rsidRPr="00376CD9">
        <w:t>не сопровождается химической реакцией</w:t>
      </w:r>
      <w:r w:rsidR="00376CD9" w:rsidRPr="00376CD9">
        <w:t xml:space="preserve">. </w:t>
      </w:r>
      <w:r w:rsidRPr="00376CD9">
        <w:t>Абсорбция протекает до тех пор, пока парциальное давление поглощаемого компонента в газовой</w:t>
      </w:r>
      <w:r w:rsidR="00376CD9">
        <w:t xml:space="preserve"> (</w:t>
      </w:r>
      <w:r w:rsidRPr="00376CD9">
        <w:t>паровой</w:t>
      </w:r>
      <w:r w:rsidR="00376CD9" w:rsidRPr="00376CD9">
        <w:t xml:space="preserve">) </w:t>
      </w:r>
      <w:r w:rsidRPr="00376CD9">
        <w:t>фазе остаётся выше равновесного давления над раствором</w:t>
      </w:r>
      <w:r w:rsidR="00376CD9" w:rsidRPr="00376CD9">
        <w:t xml:space="preserve">. </w:t>
      </w:r>
      <w:r w:rsidRPr="00376CD9">
        <w:t>При хемосорбции</w:t>
      </w:r>
      <w:r w:rsidR="00376CD9">
        <w:t xml:space="preserve"> (</w:t>
      </w:r>
      <w:r w:rsidRPr="00376CD9">
        <w:t>абсорбции, сопровождаемой химической реакцией</w:t>
      </w:r>
      <w:r w:rsidR="00376CD9" w:rsidRPr="00376CD9">
        <w:t xml:space="preserve">) </w:t>
      </w:r>
      <w:r w:rsidRPr="00376CD9">
        <w:t>поглощаемый компонент вступает в необратимую химическую реакцию с поглотителем и образует химическое соединение</w:t>
      </w:r>
      <w:r w:rsidR="00376CD9" w:rsidRPr="00376CD9">
        <w:t>.</w:t>
      </w:r>
    </w:p>
    <w:p w:rsidR="00376CD9" w:rsidRDefault="00E61DD6" w:rsidP="00376CD9">
      <w:r w:rsidRPr="00376CD9">
        <w:t>Физическая абсорбция обычно обратима</w:t>
      </w:r>
      <w:r w:rsidR="00376CD9" w:rsidRPr="00376CD9">
        <w:t xml:space="preserve">. </w:t>
      </w:r>
      <w:r w:rsidRPr="00376CD9">
        <w:t>На этом свойстве абсорбционных процессов основано выделение поглощаемого газа из раствора</w:t>
      </w:r>
      <w:r w:rsidR="00376CD9" w:rsidRPr="00376CD9">
        <w:t xml:space="preserve"> - </w:t>
      </w:r>
      <w:r w:rsidRPr="00376CD9">
        <w:t>десорбция</w:t>
      </w:r>
      <w:r w:rsidR="00376CD9" w:rsidRPr="00376CD9">
        <w:t xml:space="preserve">. </w:t>
      </w:r>
      <w:r w:rsidRPr="00376CD9">
        <w:t>Десорбцию газа проводят отгонкой его в токе инертного газа или водяного пара в условиях подогрева абсорбента или снижении давления над абсорбентом</w:t>
      </w:r>
      <w:r w:rsidR="00376CD9" w:rsidRPr="00376CD9">
        <w:t xml:space="preserve">. </w:t>
      </w:r>
      <w:r w:rsidRPr="00376CD9">
        <w:t>Отработанные после хемосорбции абсорбенты обычно регенерируют химическими методами или нагреванием</w:t>
      </w:r>
      <w:r w:rsidR="00376CD9" w:rsidRPr="00376CD9">
        <w:t>.</w:t>
      </w:r>
    </w:p>
    <w:p w:rsidR="00376CD9" w:rsidRDefault="00E61DD6" w:rsidP="00376CD9">
      <w:r w:rsidRPr="00376CD9">
        <w:t>Сочетание абсорбции и десорбции позволяет многократно применять поглотитель и выделять поглощенный газ в чистом виде</w:t>
      </w:r>
      <w:r w:rsidR="00376CD9" w:rsidRPr="00376CD9">
        <w:t xml:space="preserve">. </w:t>
      </w:r>
      <w:r w:rsidRPr="00376CD9">
        <w:t xml:space="preserve">Часто десорбцию проводить не обязательно, так как полученный в результате </w:t>
      </w:r>
      <w:r w:rsidR="00BC1D75" w:rsidRPr="00376CD9">
        <w:t>абсорбции раствор является конечным продуктом, пригодным для дальнейшего использования</w:t>
      </w:r>
      <w:r w:rsidR="00376CD9" w:rsidRPr="00376CD9">
        <w:t>.</w:t>
      </w:r>
    </w:p>
    <w:p w:rsidR="00376CD9" w:rsidRDefault="00B73807" w:rsidP="00376CD9">
      <w:r w:rsidRPr="00376CD9">
        <w:t>Протекание абсорбционных процессов характеризуется их статикой и кинетикой</w:t>
      </w:r>
      <w:r w:rsidR="00376CD9" w:rsidRPr="00376CD9">
        <w:t xml:space="preserve">. </w:t>
      </w:r>
      <w:r w:rsidRPr="00376CD9">
        <w:t xml:space="preserve">Статика абсорбции, </w:t>
      </w:r>
      <w:r w:rsidR="00376CD9">
        <w:t>т.е.</w:t>
      </w:r>
      <w:r w:rsidR="00376CD9" w:rsidRPr="00376CD9">
        <w:t xml:space="preserve"> </w:t>
      </w:r>
      <w:r w:rsidRPr="00376CD9">
        <w:t xml:space="preserve">равновесие между </w:t>
      </w:r>
      <w:r w:rsidR="00C751A5" w:rsidRPr="00376CD9">
        <w:t>жидкой и газовой фазами, определяет состояние, которое устанавливается при весьма продолжительном соприкосновении фаз</w:t>
      </w:r>
      <w:r w:rsidR="00376CD9" w:rsidRPr="00376CD9">
        <w:t xml:space="preserve">. </w:t>
      </w:r>
      <w:r w:rsidR="00C751A5" w:rsidRPr="00376CD9">
        <w:t xml:space="preserve">Кинетика абсорбции определяется движущей силой процесса, </w:t>
      </w:r>
      <w:r w:rsidR="00376CD9">
        <w:t>т.е.</w:t>
      </w:r>
      <w:r w:rsidR="00376CD9" w:rsidRPr="00376CD9">
        <w:t xml:space="preserve"> </w:t>
      </w:r>
      <w:r w:rsidR="00B52A1E" w:rsidRPr="00376CD9">
        <w:t>степенью отклонения системы от состояния равновесия, свойствами поглотителя, компонента и инертного газа, а также способом соприкосновения фаз</w:t>
      </w:r>
      <w:r w:rsidR="00376CD9" w:rsidRPr="00376CD9">
        <w:t>.</w:t>
      </w:r>
    </w:p>
    <w:p w:rsidR="00376CD9" w:rsidRDefault="00BC1D75" w:rsidP="00376CD9">
      <w:r w:rsidRPr="00376CD9">
        <w:t>В промышленности абсорбцию применяют для решения следующих основных задач</w:t>
      </w:r>
      <w:r w:rsidR="00376CD9" w:rsidRPr="00376CD9">
        <w:t>:</w:t>
      </w:r>
    </w:p>
    <w:p w:rsidR="00376CD9" w:rsidRDefault="00BC1D75" w:rsidP="00376CD9">
      <w:r w:rsidRPr="00376CD9">
        <w:t>1</w:t>
      </w:r>
      <w:r w:rsidR="00376CD9" w:rsidRPr="00376CD9">
        <w:t xml:space="preserve">) </w:t>
      </w:r>
      <w:r w:rsidR="008621A5" w:rsidRPr="00376CD9">
        <w:t>для получения готового продукта</w:t>
      </w:r>
      <w:r w:rsidR="00376CD9">
        <w:t xml:space="preserve"> (</w:t>
      </w:r>
      <w:r w:rsidR="008621A5" w:rsidRPr="00376CD9">
        <w:t xml:space="preserve">например, абсорбция </w:t>
      </w:r>
      <w:r w:rsidR="00D67F4B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pt">
            <v:imagedata r:id="rId7" o:title=""/>
          </v:shape>
        </w:pict>
      </w:r>
      <w:r w:rsidR="008621A5" w:rsidRPr="00376CD9">
        <w:t xml:space="preserve"> в производстве серной кислоты, абсорбция </w:t>
      </w:r>
      <w:r w:rsidR="00D67F4B">
        <w:rPr>
          <w:position w:val="-6"/>
        </w:rPr>
        <w:pict>
          <v:shape id="_x0000_i1026" type="#_x0000_t75" style="width:24.75pt;height:14.25pt">
            <v:imagedata r:id="rId8" o:title=""/>
          </v:shape>
        </w:pict>
      </w:r>
      <w:r w:rsidR="008621A5" w:rsidRPr="00376CD9">
        <w:t xml:space="preserve"> с получением хлороводородной кислоты, абсорбция оксидов азота водой в производстве азотной кислоты и </w:t>
      </w:r>
      <w:r w:rsidR="00376CD9">
        <w:t>т.д.)</w:t>
      </w:r>
      <w:r w:rsidR="00376CD9" w:rsidRPr="00376CD9">
        <w:t xml:space="preserve">; </w:t>
      </w:r>
      <w:r w:rsidR="008621A5" w:rsidRPr="00376CD9">
        <w:t>при этом десорбцию проводить не обязательно</w:t>
      </w:r>
      <w:r w:rsidR="00376CD9" w:rsidRPr="00376CD9">
        <w:t>;</w:t>
      </w:r>
    </w:p>
    <w:p w:rsidR="00376CD9" w:rsidRDefault="008621A5" w:rsidP="00376CD9">
      <w:r w:rsidRPr="00376CD9">
        <w:t>2</w:t>
      </w:r>
      <w:r w:rsidR="00376CD9" w:rsidRPr="00376CD9">
        <w:t xml:space="preserve">) </w:t>
      </w:r>
      <w:r w:rsidRPr="00376CD9">
        <w:t>для выделения ценных компонентов из газовых смесей</w:t>
      </w:r>
      <w:r w:rsidR="00376CD9">
        <w:t xml:space="preserve"> (</w:t>
      </w:r>
      <w:r w:rsidRPr="00376CD9">
        <w:t xml:space="preserve">например, абсорбция бензола из коксового газа, абсорбция ацетилена из газов крекинга или пиролиза природного газа и </w:t>
      </w:r>
      <w:r w:rsidR="00376CD9">
        <w:t>т.д.)</w:t>
      </w:r>
      <w:r w:rsidR="00376CD9" w:rsidRPr="00376CD9">
        <w:t xml:space="preserve">; </w:t>
      </w:r>
      <w:r w:rsidRPr="00376CD9">
        <w:t>при этом абсорбцию проводят в сочетании с десорбцией</w:t>
      </w:r>
      <w:r w:rsidR="00376CD9" w:rsidRPr="00376CD9">
        <w:t>;</w:t>
      </w:r>
    </w:p>
    <w:p w:rsidR="00376CD9" w:rsidRDefault="008621A5" w:rsidP="00376CD9">
      <w:r w:rsidRPr="00376CD9">
        <w:t>3</w:t>
      </w:r>
      <w:r w:rsidR="00376CD9" w:rsidRPr="00376CD9">
        <w:t xml:space="preserve">) </w:t>
      </w:r>
      <w:r w:rsidRPr="00376CD9">
        <w:t>для очистки газовых выбросов от вредных примесей</w:t>
      </w:r>
      <w:r w:rsidR="00376CD9">
        <w:t xml:space="preserve"> (</w:t>
      </w:r>
      <w:r w:rsidRPr="00376CD9">
        <w:t xml:space="preserve">например, очистка топочных газов от </w:t>
      </w:r>
      <w:r w:rsidR="00D67F4B">
        <w:rPr>
          <w:position w:val="-10"/>
        </w:rPr>
        <w:pict>
          <v:shape id="_x0000_i1027" type="#_x0000_t75" style="width:21.75pt;height:17.25pt">
            <v:imagedata r:id="rId9" o:title=""/>
          </v:shape>
        </w:pict>
      </w:r>
      <w:r w:rsidR="00723E9C" w:rsidRPr="00376CD9">
        <w:t xml:space="preserve">, очистка газов от фтористых соединений, выделяющихся при производстве минеральных удобрений и </w:t>
      </w:r>
      <w:r w:rsidR="00376CD9">
        <w:t>т.д.)</w:t>
      </w:r>
      <w:r w:rsidR="00376CD9" w:rsidRPr="00376CD9">
        <w:t xml:space="preserve"> </w:t>
      </w:r>
      <w:r w:rsidR="00723E9C" w:rsidRPr="00376CD9">
        <w:t>Очистку газов от вредных примесей абсорбцией используют также при очистке технологических газов, когда присутствие примесей недопустимо для дальнейшей переработки газа</w:t>
      </w:r>
      <w:r w:rsidR="00376CD9">
        <w:t xml:space="preserve"> (</w:t>
      </w:r>
      <w:r w:rsidR="00723E9C" w:rsidRPr="00376CD9">
        <w:t xml:space="preserve">например, очистка коксового и нефтяного газов от </w:t>
      </w:r>
      <w:r w:rsidR="00D67F4B">
        <w:rPr>
          <w:position w:val="-10"/>
        </w:rPr>
        <w:pict>
          <v:shape id="_x0000_i1028" type="#_x0000_t75" style="width:26.25pt;height:17.25pt">
            <v:imagedata r:id="rId10" o:title=""/>
          </v:shape>
        </w:pict>
      </w:r>
      <w:r w:rsidR="00723E9C" w:rsidRPr="00376CD9">
        <w:t xml:space="preserve">, очистка азотоводородной смеси, используемую для синтеза аммиака от </w:t>
      </w:r>
      <w:r w:rsidR="00D67F4B">
        <w:rPr>
          <w:position w:val="-10"/>
        </w:rPr>
        <w:pict>
          <v:shape id="_x0000_i1029" type="#_x0000_t75" style="width:24pt;height:17.25pt">
            <v:imagedata r:id="rId11" o:title=""/>
          </v:shape>
        </w:pict>
      </w:r>
      <w:r w:rsidR="00723E9C" w:rsidRPr="00376CD9">
        <w:t xml:space="preserve"> и</w:t>
      </w:r>
      <w:r w:rsidR="00D67F4B">
        <w:rPr>
          <w:position w:val="-6"/>
        </w:rPr>
        <w:pict>
          <v:shape id="_x0000_i1030" type="#_x0000_t75" style="width:20.25pt;height:14.25pt">
            <v:imagedata r:id="rId12" o:title=""/>
          </v:shape>
        </w:pict>
      </w:r>
      <w:r w:rsidR="00723E9C" w:rsidRPr="00376CD9">
        <w:t xml:space="preserve"> и </w:t>
      </w:r>
      <w:r w:rsidR="00376CD9">
        <w:t>т.д.)</w:t>
      </w:r>
      <w:r w:rsidR="00376CD9" w:rsidRPr="00376CD9">
        <w:t xml:space="preserve">. </w:t>
      </w:r>
      <w:r w:rsidR="00723E9C" w:rsidRPr="00376CD9">
        <w:t>В этих случаях извлекаемые из газовых смесей компоненты обычно используют, поэтому их выделяют десорбцией</w:t>
      </w:r>
      <w:r w:rsidR="00376CD9" w:rsidRPr="00376CD9">
        <w:t>;</w:t>
      </w:r>
    </w:p>
    <w:p w:rsidR="00376CD9" w:rsidRDefault="00723E9C" w:rsidP="00376CD9">
      <w:r w:rsidRPr="00376CD9">
        <w:t>4</w:t>
      </w:r>
      <w:r w:rsidR="00376CD9" w:rsidRPr="00376CD9">
        <w:t xml:space="preserve">) </w:t>
      </w:r>
      <w:r w:rsidRPr="00376CD9">
        <w:t xml:space="preserve">для осушки газов, когда в абсорбционных процессах </w:t>
      </w:r>
      <w:r w:rsidR="003D7112" w:rsidRPr="00376CD9">
        <w:t>участвуют две фазы</w:t>
      </w:r>
      <w:r w:rsidR="00376CD9" w:rsidRPr="00376CD9">
        <w:t xml:space="preserve"> - </w:t>
      </w:r>
      <w:r w:rsidR="003D7112" w:rsidRPr="00376CD9">
        <w:t>жидкая и газовая</w:t>
      </w:r>
      <w:r w:rsidR="00376CD9" w:rsidRPr="00376CD9">
        <w:t xml:space="preserve"> - </w:t>
      </w:r>
      <w:r w:rsidR="003D7112" w:rsidRPr="00376CD9">
        <w:t>и происходит переход вещества из газовой фазы в жидкую</w:t>
      </w:r>
      <w:r w:rsidR="00376CD9">
        <w:t xml:space="preserve"> (</w:t>
      </w:r>
      <w:r w:rsidR="003D7112" w:rsidRPr="00376CD9">
        <w:t>при абсорбции</w:t>
      </w:r>
      <w:r w:rsidR="00376CD9" w:rsidRPr="00376CD9">
        <w:t xml:space="preserve">) </w:t>
      </w:r>
      <w:r w:rsidR="00BB5DB5" w:rsidRPr="00376CD9">
        <w:t>или</w:t>
      </w:r>
      <w:r w:rsidR="003D7112" w:rsidRPr="00376CD9">
        <w:t xml:space="preserve"> наоборот, из жидкой фазы в газовую</w:t>
      </w:r>
      <w:r w:rsidR="00376CD9">
        <w:t xml:space="preserve"> (</w:t>
      </w:r>
      <w:r w:rsidR="003D7112" w:rsidRPr="00376CD9">
        <w:t>при десорбции</w:t>
      </w:r>
      <w:r w:rsidR="00376CD9" w:rsidRPr="00376CD9">
        <w:t>),</w:t>
      </w:r>
      <w:r w:rsidR="003D7112" w:rsidRPr="00376CD9">
        <w:t xml:space="preserve"> причем инертный газ и поглотитель являются только носителями компонента соответственно в газовой и жидкой фазах и в этом смысле в массопереносе не участвуют</w:t>
      </w:r>
      <w:r w:rsidR="00376CD9" w:rsidRPr="00376CD9">
        <w:t>.</w:t>
      </w:r>
    </w:p>
    <w:p w:rsidR="00376CD9" w:rsidRDefault="00BB5DB5" w:rsidP="00376CD9">
      <w:r w:rsidRPr="00376CD9">
        <w:t>Аппараты, в которых проводят процессы абсорбции, называют абсорберами</w:t>
      </w:r>
      <w:r w:rsidR="00376CD9" w:rsidRPr="00376CD9">
        <w:t>.</w:t>
      </w:r>
    </w:p>
    <w:p w:rsidR="00376CD9" w:rsidRDefault="00B52A1E" w:rsidP="00376CD9">
      <w:r w:rsidRPr="00376CD9">
        <w:t>Для проведения процесса абсорбции применяют абсорбционные установки, основным элементом которых являются абсорбционные аппараты</w:t>
      </w:r>
      <w:r w:rsidR="00376CD9" w:rsidRPr="00376CD9">
        <w:t>.</w:t>
      </w:r>
    </w:p>
    <w:p w:rsidR="00376CD9" w:rsidRDefault="00B52A1E" w:rsidP="00376CD9">
      <w:r w:rsidRPr="00376CD9">
        <w:t>Абсорбционные аппараты классифицируются в зависимости от технологического назначения, давления и вида внутреннего устройства, обеспечивающего контакт газа</w:t>
      </w:r>
      <w:r w:rsidR="00376CD9">
        <w:t xml:space="preserve"> (</w:t>
      </w:r>
      <w:r w:rsidRPr="00376CD9">
        <w:t>пара</w:t>
      </w:r>
      <w:r w:rsidR="00376CD9" w:rsidRPr="00376CD9">
        <w:t xml:space="preserve">) </w:t>
      </w:r>
      <w:r w:rsidRPr="00376CD9">
        <w:t>и жидкости</w:t>
      </w:r>
      <w:r w:rsidR="00376CD9" w:rsidRPr="00376CD9">
        <w:t>.</w:t>
      </w:r>
    </w:p>
    <w:p w:rsidR="00376CD9" w:rsidRDefault="00B52A1E" w:rsidP="00376CD9">
      <w:r w:rsidRPr="00376CD9">
        <w:t xml:space="preserve">По технологическому назначению абсорбционные аппараты подразделяются на аппараты установок осушки, очистки газа, газораспределения и </w:t>
      </w:r>
      <w:r w:rsidR="00376CD9">
        <w:t>т.д.</w:t>
      </w:r>
    </w:p>
    <w:p w:rsidR="00376CD9" w:rsidRDefault="00975787" w:rsidP="00376CD9">
      <w:r w:rsidRPr="00376CD9">
        <w:t>В зависимости от внутреннего устройства различают тарельчатые, насадочные, распылительные, роторные</w:t>
      </w:r>
      <w:r w:rsidR="00376CD9">
        <w:t xml:space="preserve"> (</w:t>
      </w:r>
      <w:r w:rsidRPr="00376CD9">
        <w:t>механические</w:t>
      </w:r>
      <w:r w:rsidR="00376CD9" w:rsidRPr="00376CD9">
        <w:t>),</w:t>
      </w:r>
      <w:r w:rsidRPr="00376CD9">
        <w:t xml:space="preserve"> поверхностные и каскадные абсорберы</w:t>
      </w:r>
      <w:r w:rsidR="00376CD9" w:rsidRPr="00376CD9">
        <w:t xml:space="preserve">. </w:t>
      </w:r>
      <w:r w:rsidRPr="00376CD9">
        <w:t>Наиболее широко распространены тарельчатые и насадочные аппараты</w:t>
      </w:r>
      <w:r w:rsidR="00376CD9" w:rsidRPr="00376CD9">
        <w:t>.</w:t>
      </w:r>
    </w:p>
    <w:p w:rsidR="00376CD9" w:rsidRDefault="00975787" w:rsidP="00376CD9">
      <w:r w:rsidRPr="00376CD9">
        <w:t>В зависимости от применяемого давления аппараты подразделяются на вакуумные, атмосферные и работающие под давлением выше атмосферного</w:t>
      </w:r>
      <w:r w:rsidR="00376CD9" w:rsidRPr="00376CD9">
        <w:t>.</w:t>
      </w:r>
    </w:p>
    <w:p w:rsidR="00376CD9" w:rsidRDefault="00975787" w:rsidP="00376CD9">
      <w:r w:rsidRPr="00376CD9">
        <w:t>При выборе типа аппарата следует учитывать технологические требования к процессу и его экономические показатели</w:t>
      </w:r>
      <w:r w:rsidR="00376CD9" w:rsidRPr="00376CD9">
        <w:t>.</w:t>
      </w:r>
    </w:p>
    <w:p w:rsidR="00376CD9" w:rsidRDefault="00EF07C8" w:rsidP="00376CD9">
      <w:r w:rsidRPr="00376CD9">
        <w:t>Плёночные аппараты, к которым относятся также абсорберы с регулярной насадкой, незаменимы при проведении процесса в условиях разложения, поскольку их гидравлическое сопротивление самое низкое</w:t>
      </w:r>
      <w:r w:rsidR="00376CD9" w:rsidRPr="00376CD9">
        <w:t xml:space="preserve">. </w:t>
      </w:r>
      <w:r w:rsidRPr="00376CD9">
        <w:t>Плёночные и насадочные колонны предпочтительнее также для обработки коррозионных сред и пенящихся жидкостей</w:t>
      </w:r>
      <w:r w:rsidR="00376CD9" w:rsidRPr="00376CD9">
        <w:t>.</w:t>
      </w:r>
    </w:p>
    <w:p w:rsidR="00376CD9" w:rsidRDefault="00975787" w:rsidP="00376CD9">
      <w:r w:rsidRPr="00376CD9">
        <w:t xml:space="preserve">Тарельчатые колонны удобны для крупнотоннажных производств при относительно малых расходах жидкости, недостаточных для равномерного смачивания насадки, а также для процессов, сопровождающихся колебаниями температуры, так как периодическое расширение и сжатие корпуса </w:t>
      </w:r>
      <w:r w:rsidR="00EF07C8" w:rsidRPr="00376CD9">
        <w:t>может разрушить хрупкую насадку</w:t>
      </w:r>
      <w:r w:rsidR="00376CD9" w:rsidRPr="00376CD9">
        <w:t xml:space="preserve">. </w:t>
      </w:r>
      <w:r w:rsidR="00EF07C8" w:rsidRPr="00376CD9">
        <w:t>На тарелках проще установить змеевики для подвода и отвода теплоты</w:t>
      </w:r>
      <w:r w:rsidR="00376CD9" w:rsidRPr="00376CD9">
        <w:t xml:space="preserve">. </w:t>
      </w:r>
      <w:r w:rsidR="00EF07C8" w:rsidRPr="00376CD9">
        <w:t>Тарельчатые колонны также применяются при обработке потоков с твёрдыми примесями или при выделении твёрдого осадка</w:t>
      </w:r>
      <w:r w:rsidR="00376CD9" w:rsidRPr="00376CD9">
        <w:t>.</w:t>
      </w:r>
    </w:p>
    <w:p w:rsidR="00376CD9" w:rsidRDefault="00ED6369" w:rsidP="00376CD9">
      <w:r w:rsidRPr="00376CD9">
        <w:t>Тарельчатые абсорберы обычно представляют собой вертикальные цилиндры</w:t>
      </w:r>
      <w:r w:rsidR="00376CD9" w:rsidRPr="00376CD9">
        <w:t xml:space="preserve"> - </w:t>
      </w:r>
      <w:r w:rsidRPr="00376CD9">
        <w:t xml:space="preserve">колонны, внутри которых на определенном расстоянии друг от друга по высоте колонны размещаются горизонтальные перегородки </w:t>
      </w:r>
      <w:r w:rsidR="00376CD9">
        <w:t>-</w:t>
      </w:r>
      <w:r w:rsidRPr="00376CD9">
        <w:t xml:space="preserve"> тарелки</w:t>
      </w:r>
      <w:r w:rsidR="00376CD9" w:rsidRPr="00376CD9">
        <w:t xml:space="preserve">. </w:t>
      </w:r>
      <w:r w:rsidRPr="00376CD9">
        <w:t>Тарелки служат для развития поверхности контакта фаз при направленном движении этих фаз</w:t>
      </w:r>
      <w:r w:rsidR="00376CD9">
        <w:t xml:space="preserve"> (</w:t>
      </w:r>
      <w:r w:rsidRPr="00376CD9">
        <w:t>жидкость течет сверху вниз, а газ проходит снизу вверх</w:t>
      </w:r>
      <w:r w:rsidR="00376CD9" w:rsidRPr="00376CD9">
        <w:t xml:space="preserve">) </w:t>
      </w:r>
      <w:r w:rsidRPr="00376CD9">
        <w:t>и многократном взаимодействии жидкости и газа</w:t>
      </w:r>
      <w:r w:rsidR="00376CD9" w:rsidRPr="00376CD9">
        <w:t>.</w:t>
      </w:r>
    </w:p>
    <w:p w:rsidR="00376CD9" w:rsidRDefault="00ED6369" w:rsidP="00376CD9">
      <w:r w:rsidRPr="00376CD9">
        <w:t>Таким образом</w:t>
      </w:r>
      <w:r w:rsidR="004158D8">
        <w:t>,</w:t>
      </w:r>
      <w:r w:rsidRPr="00376CD9">
        <w:t xml:space="preserve"> процесс массопереноса в тарельчатых колоннах осуществляется в основном в газожидкостных системах, создаваемых на тарелках, поэтому в таких аппаратах процесс проходит ступенчато, и тарельчатые колонны в отличие от насадочных, в которых массоперенос проходит непрерывно, относят к группе ступенчатых аппаратов</w:t>
      </w:r>
      <w:r w:rsidR="00376CD9" w:rsidRPr="00376CD9">
        <w:t xml:space="preserve">. </w:t>
      </w:r>
      <w:r w:rsidR="00103D7A" w:rsidRPr="00376CD9">
        <w:t>На каждой тарелке,</w:t>
      </w:r>
      <w:r w:rsidRPr="00376CD9">
        <w:t xml:space="preserve"> </w:t>
      </w:r>
      <w:r w:rsidR="00103D7A" w:rsidRPr="00376CD9">
        <w:t>в</w:t>
      </w:r>
      <w:r w:rsidRPr="00376CD9">
        <w:t xml:space="preserve"> зависимости от ее конс</w:t>
      </w:r>
      <w:r w:rsidR="00103D7A" w:rsidRPr="00376CD9">
        <w:t>трукции, можно поддерживать тот или иной вид движения фаз, обычно перекрестный ток или полное перемешивание жидкости</w:t>
      </w:r>
      <w:r w:rsidR="00376CD9" w:rsidRPr="00376CD9">
        <w:t>.</w:t>
      </w:r>
    </w:p>
    <w:p w:rsidR="00376CD9" w:rsidRDefault="007507EC" w:rsidP="00376CD9">
      <w:r w:rsidRPr="00376CD9">
        <w:t>Насадочные абсорберы получили наибольшее применение в промышленности</w:t>
      </w:r>
      <w:r w:rsidR="00376CD9" w:rsidRPr="00376CD9">
        <w:t xml:space="preserve">. </w:t>
      </w:r>
      <w:r w:rsidRPr="00376CD9">
        <w:t xml:space="preserve">Эти абсорберы представляют собой колонны, заполненные насадкой </w:t>
      </w:r>
      <w:r w:rsidR="00376CD9">
        <w:t>-</w:t>
      </w:r>
      <w:r w:rsidRPr="00376CD9">
        <w:t xml:space="preserve"> твердыми телами различной формы</w:t>
      </w:r>
      <w:r w:rsidR="00376CD9" w:rsidRPr="00376CD9">
        <w:t xml:space="preserve">. </w:t>
      </w:r>
      <w:r w:rsidRPr="00376CD9">
        <w:t>В насадочной колонне насадка укладывается на опорные решетки, имеющие отверстия или щели для прохождения газа и стока жидкости</w:t>
      </w:r>
      <w:r w:rsidR="00376CD9" w:rsidRPr="00376CD9">
        <w:t xml:space="preserve">. </w:t>
      </w:r>
      <w:r w:rsidRPr="00376CD9">
        <w:t>Которая достаточно равномерно орошает насадку с помощью распределителя и стекает по поверхности насадочных тел в виде тонкой пленки вниз</w:t>
      </w:r>
      <w:r w:rsidR="00376CD9" w:rsidRPr="00376CD9">
        <w:t>.</w:t>
      </w:r>
    </w:p>
    <w:p w:rsidR="00376CD9" w:rsidRDefault="005A0A74" w:rsidP="00376CD9">
      <w:r w:rsidRPr="00376CD9">
        <w:t>В распылительных абсорберах контакт между фазами достигается распыливанием или разбрызгиванием жидкости в газовом потоке</w:t>
      </w:r>
      <w:r w:rsidR="00376CD9" w:rsidRPr="00376CD9">
        <w:t xml:space="preserve">. </w:t>
      </w:r>
      <w:r w:rsidRPr="00376CD9">
        <w:t>Эти абсорберы подразделяют на следующие группы</w:t>
      </w:r>
      <w:r w:rsidR="00376CD9" w:rsidRPr="00376CD9">
        <w:t>:</w:t>
      </w:r>
    </w:p>
    <w:p w:rsidR="00376CD9" w:rsidRDefault="005A0A74" w:rsidP="00376CD9">
      <w:r w:rsidRPr="00376CD9">
        <w:t>1</w:t>
      </w:r>
      <w:r w:rsidR="00376CD9" w:rsidRPr="00376CD9">
        <w:t xml:space="preserve">) </w:t>
      </w:r>
      <w:r w:rsidRPr="00376CD9">
        <w:t>форсуночные распыливающие абсорберы, в которых жидкость распыливается на капли форсунками</w:t>
      </w:r>
      <w:r w:rsidR="00376CD9" w:rsidRPr="00376CD9">
        <w:t>;</w:t>
      </w:r>
    </w:p>
    <w:p w:rsidR="00376CD9" w:rsidRDefault="005A0A74" w:rsidP="00376CD9">
      <w:r w:rsidRPr="00376CD9">
        <w:t>2</w:t>
      </w:r>
      <w:r w:rsidR="00376CD9" w:rsidRPr="00376CD9">
        <w:t xml:space="preserve">) </w:t>
      </w:r>
      <w:r w:rsidRPr="00376CD9">
        <w:t>скоростные прямоточные распыливающие абсорберы, в которых распыливание жидкости осуществляется за счет кинетической энергии газового потока</w:t>
      </w:r>
      <w:r w:rsidR="00376CD9" w:rsidRPr="00376CD9">
        <w:t>;</w:t>
      </w:r>
    </w:p>
    <w:p w:rsidR="00376CD9" w:rsidRDefault="005A0A74" w:rsidP="00376CD9">
      <w:r w:rsidRPr="00376CD9">
        <w:t>3</w:t>
      </w:r>
      <w:r w:rsidR="00376CD9" w:rsidRPr="00376CD9">
        <w:t xml:space="preserve">) </w:t>
      </w:r>
      <w:r w:rsidRPr="00376CD9">
        <w:t>механические распыливающие абсорберы, в которых жидкость распыляется вращающимися деталями</w:t>
      </w:r>
      <w:r w:rsidR="00376CD9" w:rsidRPr="00376CD9">
        <w:t>.</w:t>
      </w:r>
    </w:p>
    <w:p w:rsidR="00376CD9" w:rsidRDefault="00436BB3" w:rsidP="00376CD9">
      <w:r w:rsidRPr="00376CD9">
        <w:t>В нефтяной и газовой промышленности процесс абсорбции применяется для разделения, осушки и очистки углеводородных газов</w:t>
      </w:r>
      <w:r w:rsidR="00376CD9" w:rsidRPr="00376CD9">
        <w:t xml:space="preserve">. </w:t>
      </w:r>
      <w:r w:rsidRPr="00376CD9">
        <w:t>Из природных и попутных нефтяных газов путем абсорбции извлекают этан, пропан, бутан и компоненты бензина</w:t>
      </w:r>
      <w:r w:rsidR="00376CD9" w:rsidRPr="00376CD9">
        <w:t xml:space="preserve">; </w:t>
      </w:r>
      <w:r w:rsidRPr="00376CD9">
        <w:t>абсорбцию применяют для очистки природных газов от кислых компонентов</w:t>
      </w:r>
      <w:r w:rsidR="00376CD9" w:rsidRPr="00376CD9">
        <w:t xml:space="preserve"> - </w:t>
      </w:r>
      <w:r w:rsidRPr="00376CD9">
        <w:t>сероводорода, используемого для производства серы, диоксида углерода, серооксида углерода, сероуглерода, тиолов</w:t>
      </w:r>
      <w:r w:rsidR="00376CD9">
        <w:t xml:space="preserve"> (</w:t>
      </w:r>
      <w:r w:rsidRPr="00376CD9">
        <w:t>меркаптанов</w:t>
      </w:r>
      <w:r w:rsidR="00376CD9" w:rsidRPr="00376CD9">
        <w:t xml:space="preserve">) </w:t>
      </w:r>
      <w:r w:rsidRPr="00376CD9">
        <w:t xml:space="preserve">и </w:t>
      </w:r>
      <w:r w:rsidR="00376CD9">
        <w:t>т.п.;</w:t>
      </w:r>
      <w:r w:rsidR="00376CD9" w:rsidRPr="00376CD9">
        <w:t xml:space="preserve"> </w:t>
      </w:r>
      <w:r w:rsidRPr="00376CD9">
        <w:t>с помощью абсорбции также разделяют газы пиролиза и каталитического крекинга и осуществляют санитарную очистку газов от вредных примесей</w:t>
      </w:r>
      <w:r w:rsidR="00376CD9" w:rsidRPr="00376CD9">
        <w:t>.</w:t>
      </w:r>
    </w:p>
    <w:p w:rsidR="00376CD9" w:rsidRDefault="00436BB3" w:rsidP="00376CD9">
      <w:r w:rsidRPr="00376CD9">
        <w:t>В качестве абсорбентов при разделении углеводородных газов используют бензиновые или керосиновые фракции, а в последние годы и газовый конденсат, при осушке</w:t>
      </w:r>
      <w:r w:rsidR="00376CD9" w:rsidRPr="00376CD9">
        <w:t xml:space="preserve"> - </w:t>
      </w:r>
      <w:r w:rsidRPr="00376CD9">
        <w:t>диэтиленгликоль</w:t>
      </w:r>
      <w:r w:rsidR="00376CD9">
        <w:t xml:space="preserve"> (</w:t>
      </w:r>
      <w:r w:rsidRPr="00376CD9">
        <w:t>ДЭГ</w:t>
      </w:r>
      <w:r w:rsidR="00376CD9" w:rsidRPr="00376CD9">
        <w:t xml:space="preserve">) </w:t>
      </w:r>
      <w:r w:rsidRPr="00376CD9">
        <w:t>и триэтиленгликоль</w:t>
      </w:r>
      <w:r w:rsidR="00376CD9">
        <w:t xml:space="preserve"> (</w:t>
      </w:r>
      <w:r w:rsidRPr="00376CD9">
        <w:rPr>
          <w:b/>
          <w:bCs/>
        </w:rPr>
        <w:t>Т</w:t>
      </w:r>
      <w:r w:rsidRPr="00376CD9">
        <w:t>ЭГ</w:t>
      </w:r>
      <w:r w:rsidR="00376CD9" w:rsidRPr="00376CD9">
        <w:t xml:space="preserve">). </w:t>
      </w:r>
      <w:r w:rsidRPr="00376CD9">
        <w:t>Для абсорбционной очистки газов от кислых компонентов применяют N-метил-2-пирролидон, гликоли, пропиленкарбонат, трибутилфосфат, метанол</w:t>
      </w:r>
      <w:r w:rsidR="00376CD9" w:rsidRPr="00376CD9">
        <w:t xml:space="preserve">; </w:t>
      </w:r>
      <w:r w:rsidRPr="00376CD9">
        <w:t>в качестве химического поглотителя используются моно</w:t>
      </w:r>
      <w:r w:rsidR="00376CD9" w:rsidRPr="00376CD9">
        <w:t xml:space="preserve"> - </w:t>
      </w:r>
      <w:r w:rsidR="00E4000C">
        <w:t>и диэта</w:t>
      </w:r>
      <w:r w:rsidRPr="00376CD9">
        <w:t>ноламины</w:t>
      </w:r>
      <w:r w:rsidR="00376CD9" w:rsidRPr="00376CD9">
        <w:t>.</w:t>
      </w:r>
    </w:p>
    <w:p w:rsidR="00376CD9" w:rsidRDefault="00436BB3" w:rsidP="00376CD9">
      <w:r w:rsidRPr="00376CD9">
        <w:t xml:space="preserve">В отличие от ректификации процесс абсорбции протекает в основном однонаправленно, </w:t>
      </w:r>
      <w:r w:rsidR="00376CD9">
        <w:t>т.е.</w:t>
      </w:r>
      <w:r w:rsidR="00376CD9" w:rsidRPr="00376CD9">
        <w:t xml:space="preserve"> </w:t>
      </w:r>
      <w:r w:rsidRPr="00376CD9">
        <w:t>абсорбент можно считать практически нелетучим</w:t>
      </w:r>
      <w:r w:rsidR="00376CD9" w:rsidRPr="00376CD9">
        <w:t xml:space="preserve">. </w:t>
      </w:r>
      <w:r w:rsidRPr="00376CD9">
        <w:t>В случае абсорбции многокомпонентной газовой смеси на некоторой ее стадии отдельные компоненты могут вытесняться другими поглощаемыми компонентами</w:t>
      </w:r>
      <w:r w:rsidR="00376CD9" w:rsidRPr="00376CD9">
        <w:t xml:space="preserve">. </w:t>
      </w:r>
      <w:r w:rsidRPr="00376CD9">
        <w:t>В результате наряду с процессом абсорбции будет протекать процесс частичной десорбции некоторых компонентов, что приведет к распределению компонентов между газовой и жидкой фазами, обусловленному обоими указанными процессами</w:t>
      </w:r>
      <w:r w:rsidR="00376CD9" w:rsidRPr="00376CD9">
        <w:t>.</w:t>
      </w:r>
    </w:p>
    <w:p w:rsidR="00376CD9" w:rsidRDefault="00436BB3" w:rsidP="00376CD9">
      <w:r w:rsidRPr="00376CD9">
        <w:t>Абсорбция</w:t>
      </w:r>
      <w:r w:rsidR="00376CD9">
        <w:t xml:space="preserve"> (</w:t>
      </w:r>
      <w:r w:rsidRPr="00376CD9">
        <w:t>десорбция</w:t>
      </w:r>
      <w:r w:rsidR="00376CD9" w:rsidRPr="00376CD9">
        <w:t xml:space="preserve">) </w:t>
      </w:r>
      <w:r w:rsidR="00376CD9">
        <w:t>-</w:t>
      </w:r>
      <w:r w:rsidRPr="00376CD9">
        <w:t xml:space="preserve"> диффузионный процесс, в котором участвуют две фазы</w:t>
      </w:r>
      <w:r w:rsidR="00376CD9" w:rsidRPr="00376CD9">
        <w:t xml:space="preserve">: </w:t>
      </w:r>
      <w:r w:rsidRPr="00376CD9">
        <w:t>газовая и жидкая</w:t>
      </w:r>
      <w:r w:rsidR="00376CD9" w:rsidRPr="00376CD9">
        <w:t xml:space="preserve">. </w:t>
      </w:r>
      <w:r w:rsidRPr="00376CD9">
        <w:t>Движущей силой процесса абсорбции</w:t>
      </w:r>
      <w:r w:rsidR="00376CD9">
        <w:t xml:space="preserve"> (</w:t>
      </w:r>
      <w:r w:rsidRPr="00376CD9">
        <w:t>десорбции</w:t>
      </w:r>
      <w:r w:rsidR="00376CD9" w:rsidRPr="00376CD9">
        <w:t xml:space="preserve">) </w:t>
      </w:r>
      <w:r w:rsidRPr="00376CD9">
        <w:t>является разность парциальных давлений поглощаемого компонента в газовой и жидкой фазах, который стремится перейти в ту фазу, где его концентрация меньше, чем это требуется по условию равновесия</w:t>
      </w:r>
      <w:r w:rsidR="00376CD9" w:rsidRPr="00376CD9">
        <w:t>.</w:t>
      </w:r>
    </w:p>
    <w:p w:rsidR="00376CD9" w:rsidRDefault="00436BB3" w:rsidP="00376CD9">
      <w:r w:rsidRPr="00376CD9">
        <w:t>Обозначим парциальное давление поглощаемого компонента в газовой фазе через рг, а парциальное давление того же компонента в газовой фазе, находящейся в равновесии с абсорбентом, через рр</w:t>
      </w:r>
      <w:r w:rsidR="00376CD9" w:rsidRPr="00376CD9">
        <w:t xml:space="preserve">. </w:t>
      </w:r>
      <w:r w:rsidRPr="00376CD9">
        <w:t xml:space="preserve">Если рг &gt; рр, то компонент газа переходит в жидкость, </w:t>
      </w:r>
      <w:r w:rsidR="00376CD9">
        <w:t>т.е.</w:t>
      </w:r>
      <w:r w:rsidR="00376CD9" w:rsidRPr="00376CD9">
        <w:t xml:space="preserve"> </w:t>
      </w:r>
      <w:r w:rsidRPr="00376CD9">
        <w:t>протекает процесс абсорбции</w:t>
      </w:r>
      <w:r w:rsidR="00376CD9">
        <w:t xml:space="preserve"> (</w:t>
      </w:r>
      <w:r w:rsidRPr="00376CD9">
        <w:t>рис</w:t>
      </w:r>
      <w:r w:rsidR="00376CD9" w:rsidRPr="00376CD9">
        <w:t xml:space="preserve">. </w:t>
      </w:r>
      <w:r w:rsidRPr="00376CD9">
        <w:t>VI-1, а</w:t>
      </w:r>
      <w:r w:rsidR="00376CD9" w:rsidRPr="00376CD9">
        <w:t xml:space="preserve">). </w:t>
      </w:r>
      <w:r w:rsidRPr="00376CD9">
        <w:t xml:space="preserve">Если рг &lt; рр, то поглощенные компоненты газа переходят из абсорбента в газовую фазу, </w:t>
      </w:r>
      <w:r w:rsidR="00376CD9">
        <w:t>т.е.</w:t>
      </w:r>
      <w:r w:rsidR="00376CD9" w:rsidRPr="00376CD9">
        <w:t xml:space="preserve"> </w:t>
      </w:r>
      <w:r w:rsidRPr="00376CD9">
        <w:t>осуществляется процесс десорбции</w:t>
      </w:r>
      <w:r w:rsidR="00376CD9" w:rsidRPr="00376CD9">
        <w:t>.</w:t>
      </w:r>
    </w:p>
    <w:p w:rsidR="00376CD9" w:rsidRDefault="00436BB3" w:rsidP="00376CD9">
      <w:r w:rsidRPr="00376CD9">
        <w:t xml:space="preserve">Чем больше величина рг </w:t>
      </w:r>
      <w:r w:rsidR="00376CD9">
        <w:t>-</w:t>
      </w:r>
      <w:r w:rsidRPr="00376CD9">
        <w:t xml:space="preserve"> рр, тем интенсивнее осуществляется переход компонента из газовой фазы в жидкую</w:t>
      </w:r>
      <w:r w:rsidR="00376CD9" w:rsidRPr="00376CD9">
        <w:t xml:space="preserve">. </w:t>
      </w:r>
      <w:r w:rsidRPr="00376CD9">
        <w:t>При приближении системы к состоянию равновесия движущая сила уменьшается, и скорость перехода компонента из газовой фазы в жидкую замедляется</w:t>
      </w:r>
      <w:r w:rsidR="00376CD9" w:rsidRPr="00376CD9">
        <w:t>.</w:t>
      </w:r>
    </w:p>
    <w:p w:rsidR="00376CD9" w:rsidRDefault="00436BB3" w:rsidP="00376CD9">
      <w:r w:rsidRPr="00376CD9">
        <w:t>Поскольку парциальное давление компонента пропорционально его концентрации, то движущая сила процесса абсорбции или десорбции может быть выражена также через разность концентраций компонента в газовой</w:t>
      </w:r>
      <w:r w:rsidR="00376CD9" w:rsidRPr="00376CD9">
        <w:t xml:space="preserve"> </w:t>
      </w:r>
      <w:r w:rsidRPr="00376CD9">
        <w:t xml:space="preserve">Dу = y </w:t>
      </w:r>
      <w:r w:rsidR="00376CD9">
        <w:t>-</w:t>
      </w:r>
      <w:r w:rsidRPr="00376CD9">
        <w:t xml:space="preserve"> ур или жидкой фазе Dх = хр </w:t>
      </w:r>
      <w:r w:rsidR="00376CD9">
        <w:t>-</w:t>
      </w:r>
      <w:r w:rsidRPr="00376CD9">
        <w:t xml:space="preserve"> х</w:t>
      </w:r>
      <w:r w:rsidR="00376CD9" w:rsidRPr="00376CD9">
        <w:t>.</w:t>
      </w:r>
    </w:p>
    <w:p w:rsidR="00376CD9" w:rsidRDefault="00436BB3" w:rsidP="00376CD9">
      <w:r w:rsidRPr="00376CD9">
        <w:t>Количество вещества М, поглощаемого в единицу времени при абсорбции или выделяемого при десорбции, прямо пропорционально поверхности контакта газовой и жидкой фаз F, движущей силе процесса и коэффициенту пропорциональности К, зависящему от гидродинамического режима процесса и физико-химических свойств системы</w:t>
      </w:r>
      <w:r w:rsidR="00376CD9" w:rsidRPr="00376CD9">
        <w:t>.</w:t>
      </w:r>
    </w:p>
    <w:p w:rsidR="00376CD9" w:rsidRPr="00376CD9" w:rsidRDefault="00C01FB4" w:rsidP="00C01FB4">
      <w:pPr>
        <w:pStyle w:val="2"/>
      </w:pPr>
      <w:r>
        <w:br w:type="page"/>
      </w:r>
      <w:bookmarkStart w:id="1" w:name="_Toc249219418"/>
      <w:r w:rsidR="00436BB3" w:rsidRPr="00376CD9">
        <w:t>1</w:t>
      </w:r>
      <w:r>
        <w:rPr>
          <w:lang w:val="uk-UA"/>
        </w:rPr>
        <w:t>.</w:t>
      </w:r>
      <w:r w:rsidR="00436BB3" w:rsidRPr="00376CD9">
        <w:t xml:space="preserve"> Физико-химические основы процесса</w:t>
      </w:r>
      <w:bookmarkEnd w:id="1"/>
    </w:p>
    <w:p w:rsidR="00C01FB4" w:rsidRDefault="00C01FB4" w:rsidP="00376CD9">
      <w:pPr>
        <w:rPr>
          <w:lang w:val="uk-UA"/>
        </w:rPr>
      </w:pPr>
    </w:p>
    <w:p w:rsidR="00376CD9" w:rsidRDefault="00436BB3" w:rsidP="00376CD9">
      <w:r w:rsidRPr="00376CD9">
        <w:t>В процессе абсорбции содержание газа в растворе зависит от свойств газа и жидкости, температуры, давления и состава газовой фазы</w:t>
      </w:r>
      <w:r w:rsidR="00376CD9" w:rsidRPr="00376CD9">
        <w:t>.</w:t>
      </w:r>
    </w:p>
    <w:p w:rsidR="00376CD9" w:rsidRDefault="00436BB3" w:rsidP="00376CD9">
      <w:r w:rsidRPr="00376CD9">
        <w:t>В результате растворения в жидкости бинарной газовой смеси</w:t>
      </w:r>
      <w:r w:rsidR="00376CD9">
        <w:t xml:space="preserve"> (</w:t>
      </w:r>
      <w:r w:rsidRPr="00376CD9">
        <w:t>распределяемый компонент А, носитель В</w:t>
      </w:r>
      <w:r w:rsidR="00376CD9" w:rsidRPr="00376CD9">
        <w:t xml:space="preserve">) </w:t>
      </w:r>
      <w:r w:rsidRPr="00376CD9">
        <w:t>взаимодействуют две фазы</w:t>
      </w:r>
      <w:r w:rsidR="00376CD9">
        <w:t xml:space="preserve"> (</w:t>
      </w:r>
      <w:r w:rsidRPr="00376CD9">
        <w:t>Ф = 2</w:t>
      </w:r>
      <w:r w:rsidR="00376CD9" w:rsidRPr="00376CD9">
        <w:t>),</w:t>
      </w:r>
      <w:r w:rsidRPr="00376CD9">
        <w:t xml:space="preserve"> число компонентов равно трем</w:t>
      </w:r>
      <w:r w:rsidR="00376CD9">
        <w:t xml:space="preserve"> (</w:t>
      </w:r>
      <w:r w:rsidRPr="00376CD9">
        <w:t>К = 3</w:t>
      </w:r>
      <w:r w:rsidR="00376CD9" w:rsidRPr="00376CD9">
        <w:t xml:space="preserve">) </w:t>
      </w:r>
      <w:r w:rsidRPr="00376CD9">
        <w:t>и, согласно правилу фаз, число степеней свободы системы равно трем</w:t>
      </w:r>
      <w:r w:rsidR="00376CD9" w:rsidRPr="00376CD9">
        <w:t>.</w:t>
      </w:r>
    </w:p>
    <w:p w:rsidR="00376CD9" w:rsidRDefault="00436BB3" w:rsidP="00376CD9">
      <w:pPr>
        <w:rPr>
          <w:lang w:val="uk-UA"/>
        </w:rPr>
      </w:pPr>
      <w:r w:rsidRPr="00376CD9">
        <w:t xml:space="preserve">В системе газ </w:t>
      </w:r>
      <w:r w:rsidR="00376CD9">
        <w:t>-</w:t>
      </w:r>
      <w:r w:rsidRPr="00376CD9">
        <w:t xml:space="preserve"> жидкость переменными являются температура, давление и концентрации в обеих фазах</w:t>
      </w:r>
      <w:r w:rsidR="00376CD9" w:rsidRPr="00376CD9">
        <w:t xml:space="preserve">. </w:t>
      </w:r>
      <w:r w:rsidRPr="00376CD9">
        <w:t>Таким образом, в состоянии равновесия при постоянных значениях температуры и общего давления зависимость между парциальным давлением газа</w:t>
      </w:r>
      <w:r w:rsidR="00376CD9">
        <w:t xml:space="preserve"> (</w:t>
      </w:r>
      <w:r w:rsidRPr="00376CD9">
        <w:t>или его концентрацией</w:t>
      </w:r>
      <w:r w:rsidR="00376CD9" w:rsidRPr="00376CD9">
        <w:t xml:space="preserve">) </w:t>
      </w:r>
      <w:r w:rsidRPr="00376CD9">
        <w:t>и составом жидкой фазы однозначна</w:t>
      </w:r>
      <w:r w:rsidR="00376CD9" w:rsidRPr="00376CD9">
        <w:t xml:space="preserve">. </w:t>
      </w:r>
      <w:r w:rsidRPr="00376CD9">
        <w:t>Данная зависимость выражается через закон Генри, согласно которому парциальное давление растворенного газа пропорционально его мольной доле в растворе или растворимость газа</w:t>
      </w:r>
      <w:r w:rsidR="00376CD9">
        <w:t xml:space="preserve"> (</w:t>
      </w:r>
      <w:r w:rsidRPr="00376CD9">
        <w:t>поглощаемого компонента</w:t>
      </w:r>
      <w:r w:rsidR="00376CD9" w:rsidRPr="00376CD9">
        <w:t xml:space="preserve">) </w:t>
      </w:r>
      <w:r w:rsidRPr="00376CD9">
        <w:t>в жидкости при данной температуре пропорциональна его парциальному давлению над жидкостью</w:t>
      </w:r>
      <w:r w:rsidR="00376CD9" w:rsidRPr="00376CD9">
        <w:t>:</w:t>
      </w:r>
    </w:p>
    <w:p w:rsidR="00C01FB4" w:rsidRDefault="00C01FB4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10"/>
        </w:rPr>
        <w:pict>
          <v:shape id="_x0000_i1031" type="#_x0000_t75" style="width:57pt;height:17.25pt">
            <v:imagedata r:id="rId13" o:title=""/>
          </v:shape>
        </w:pict>
      </w:r>
    </w:p>
    <w:p w:rsidR="00C01FB4" w:rsidRPr="00C01FB4" w:rsidRDefault="00C01FB4" w:rsidP="00376CD9">
      <w:pPr>
        <w:rPr>
          <w:lang w:val="uk-UA"/>
        </w:rPr>
      </w:pPr>
    </w:p>
    <w:p w:rsidR="00376CD9" w:rsidRDefault="00436BB3" w:rsidP="00376CD9">
      <w:r w:rsidRPr="00376CD9">
        <w:t>Значения коэффициента Генри для данного газа зависят от природы поглотителя и газа и от</w:t>
      </w:r>
      <w:r w:rsidR="00376CD9" w:rsidRPr="00376CD9">
        <w:t xml:space="preserve"> </w:t>
      </w:r>
      <w:r w:rsidRPr="00376CD9">
        <w:t>температуры, но не зависят от общего давления в системе</w:t>
      </w:r>
      <w:r w:rsidR="00376CD9" w:rsidRPr="00376CD9">
        <w:t>.</w:t>
      </w:r>
    </w:p>
    <w:p w:rsidR="00376CD9" w:rsidRDefault="00436BB3" w:rsidP="00376CD9">
      <w:r w:rsidRPr="00376CD9">
        <w:t>Для идеальных растворов на диаграмме зависимость равновесных концентраций от давления изображается прямой, имеющей наклон, равный коэффициенту Генри</w:t>
      </w:r>
      <w:r w:rsidR="00376CD9" w:rsidRPr="00376CD9">
        <w:t xml:space="preserve">. </w:t>
      </w:r>
      <w:r w:rsidRPr="00376CD9">
        <w:t>С повышением температуры увеличивается значение коэффициента Генри и соответственно уменьшается растворимость газа в жидкости</w:t>
      </w:r>
      <w:r w:rsidR="00376CD9" w:rsidRPr="00376CD9">
        <w:t xml:space="preserve">. </w:t>
      </w:r>
      <w:r w:rsidRPr="00376CD9">
        <w:t>Таким образом, растворимость газа в жидкости увеличивается с повышением давления и снижением температуры</w:t>
      </w:r>
      <w:r w:rsidR="00376CD9" w:rsidRPr="00376CD9">
        <w:t>.</w:t>
      </w:r>
    </w:p>
    <w:p w:rsidR="00376CD9" w:rsidRDefault="00436BB3" w:rsidP="00376CD9">
      <w:r w:rsidRPr="00376CD9">
        <w:t>Когда в равновесии с жидкостью находится смесь газов, закону Генри может следовать каждый из компонентов смеси в отдельности</w:t>
      </w:r>
      <w:r w:rsidR="00376CD9" w:rsidRPr="00376CD9">
        <w:t>.</w:t>
      </w:r>
    </w:p>
    <w:p w:rsidR="00376CD9" w:rsidRDefault="00436BB3" w:rsidP="00376CD9">
      <w:r w:rsidRPr="00376CD9">
        <w:t>Закон Генри применим к растворам газов, критические температуры которых выше температуры раствора, и справедлив только для идеальных растворов</w:t>
      </w:r>
      <w:r w:rsidR="00376CD9" w:rsidRPr="00376CD9">
        <w:t xml:space="preserve">. </w:t>
      </w:r>
      <w:r w:rsidRPr="00376CD9">
        <w:t>Поэтому он с достаточной точностью применим лишь к сильно разбавленным реальным растворам, приближающимся по свойствам к идеальным, то есть соблюдается при малых концентрациях растворенного газа или при его малой растворимости</w:t>
      </w:r>
      <w:r w:rsidR="00376CD9" w:rsidRPr="00376CD9">
        <w:t xml:space="preserve">. </w:t>
      </w:r>
      <w:r w:rsidRPr="00376CD9">
        <w:t>Для хорошо растворимых газов, при больших концентрациях их в растворе, растворимость меньше, чем следует из закона Генри</w:t>
      </w:r>
      <w:r w:rsidR="00376CD9" w:rsidRPr="00376CD9">
        <w:t xml:space="preserve">. </w:t>
      </w:r>
      <w:r w:rsidRPr="00376CD9">
        <w:t>Для систем, не подчиняющихся этому закону, линия равновесия представляет собой кривую, которую строят обычно по опытным данным</w:t>
      </w:r>
      <w:r w:rsidR="00376CD9" w:rsidRPr="00376CD9">
        <w:t>.</w:t>
      </w:r>
    </w:p>
    <w:p w:rsidR="00C01FB4" w:rsidRDefault="00C01FB4" w:rsidP="00376CD9">
      <w:pPr>
        <w:rPr>
          <w:b/>
          <w:bCs/>
          <w:lang w:val="uk-UA"/>
        </w:rPr>
      </w:pPr>
    </w:p>
    <w:p w:rsidR="00376CD9" w:rsidRPr="00376CD9" w:rsidRDefault="00376CD9" w:rsidP="00C01FB4">
      <w:pPr>
        <w:pStyle w:val="2"/>
      </w:pPr>
      <w:bookmarkStart w:id="2" w:name="_Toc249219419"/>
      <w:r>
        <w:t>1.1</w:t>
      </w:r>
      <w:r w:rsidR="00436BB3" w:rsidRPr="00376CD9">
        <w:t xml:space="preserve"> Устройство абсорбционных аппаратов</w:t>
      </w:r>
      <w:bookmarkEnd w:id="2"/>
    </w:p>
    <w:p w:rsidR="00C01FB4" w:rsidRDefault="00C01FB4" w:rsidP="00376CD9">
      <w:pPr>
        <w:rPr>
          <w:lang w:val="uk-UA"/>
        </w:rPr>
      </w:pPr>
    </w:p>
    <w:p w:rsidR="00376CD9" w:rsidRDefault="00436BB3" w:rsidP="00376CD9">
      <w:r w:rsidRPr="00376CD9">
        <w:t>Абсорберы</w:t>
      </w:r>
      <w:r w:rsidR="00376CD9" w:rsidRPr="00376CD9">
        <w:t xml:space="preserve"> - </w:t>
      </w:r>
      <w:r w:rsidRPr="00376CD9">
        <w:t>аппараты, в которых осуществляются абсорбционные процессы</w:t>
      </w:r>
      <w:r w:rsidR="00376CD9" w:rsidRPr="00376CD9">
        <w:t xml:space="preserve">. </w:t>
      </w:r>
      <w:r w:rsidRPr="00376CD9">
        <w:t>Подобно</w:t>
      </w:r>
      <w:r w:rsidR="00376CD9" w:rsidRPr="00376CD9">
        <w:t xml:space="preserve"> </w:t>
      </w:r>
      <w:r w:rsidRPr="00376CD9">
        <w:t>другим процессам массопередачи, абсорбция протекает на поверхности раздела фаз</w:t>
      </w:r>
      <w:r w:rsidR="00376CD9" w:rsidRPr="00376CD9">
        <w:t xml:space="preserve">. </w:t>
      </w:r>
      <w:r w:rsidRPr="00376CD9">
        <w:t>Поэтому абсорберы должны иметь развитую поверхность соприкосновения между жидкостью и газом</w:t>
      </w:r>
      <w:r w:rsidR="00376CD9" w:rsidRPr="00376CD9">
        <w:t xml:space="preserve">. </w:t>
      </w:r>
      <w:r w:rsidRPr="00376CD9">
        <w:t>По способу образования этой поверхности абсорберы условно разделяются на следующие 4 группы</w:t>
      </w:r>
      <w:r w:rsidR="00376CD9" w:rsidRPr="00376CD9">
        <w:t>:</w:t>
      </w:r>
    </w:p>
    <w:p w:rsidR="00376CD9" w:rsidRDefault="00436BB3" w:rsidP="00376CD9">
      <w:r w:rsidRPr="00376CD9">
        <w:t>поверхностные и пленочные</w:t>
      </w:r>
      <w:r w:rsidR="00376CD9" w:rsidRPr="00376CD9">
        <w:t>;</w:t>
      </w:r>
    </w:p>
    <w:p w:rsidR="00376CD9" w:rsidRDefault="00436BB3" w:rsidP="00376CD9">
      <w:r w:rsidRPr="00376CD9">
        <w:t>насадочные</w:t>
      </w:r>
      <w:r w:rsidR="00376CD9" w:rsidRPr="00376CD9">
        <w:t>;</w:t>
      </w:r>
    </w:p>
    <w:p w:rsidR="00376CD9" w:rsidRDefault="00436BB3" w:rsidP="00376CD9">
      <w:r w:rsidRPr="00376CD9">
        <w:t>барботажные</w:t>
      </w:r>
      <w:r w:rsidR="00376CD9">
        <w:t xml:space="preserve"> (</w:t>
      </w:r>
      <w:r w:rsidRPr="00376CD9">
        <w:t>тарельчатые</w:t>
      </w:r>
      <w:r w:rsidR="00376CD9" w:rsidRPr="00376CD9">
        <w:t>);</w:t>
      </w:r>
    </w:p>
    <w:p w:rsidR="00376CD9" w:rsidRDefault="00436BB3" w:rsidP="00376CD9">
      <w:r w:rsidRPr="00376CD9">
        <w:t>распыливающие</w:t>
      </w:r>
      <w:r w:rsidR="00376CD9" w:rsidRPr="00376CD9">
        <w:t>.</w:t>
      </w:r>
    </w:p>
    <w:p w:rsidR="00376CD9" w:rsidRDefault="00436BB3" w:rsidP="00376CD9">
      <w:r w:rsidRPr="00376CD9">
        <w:t>Поверхностные абсорберы</w:t>
      </w:r>
      <w:r w:rsidR="00376CD9" w:rsidRPr="00376CD9">
        <w:t xml:space="preserve">. </w:t>
      </w:r>
      <w:r w:rsidRPr="00376CD9">
        <w:t>Эти абсорберы используют для поглощения хорошо растворимых газов</w:t>
      </w:r>
      <w:r w:rsidR="00376CD9" w:rsidRPr="00376CD9">
        <w:t xml:space="preserve">. </w:t>
      </w:r>
      <w:r w:rsidRPr="00376CD9">
        <w:t>В указанных аппаратах газ проходит над поверхностью неподвижной или медленно движущейся жидкости</w:t>
      </w:r>
      <w:r w:rsidR="00376CD9" w:rsidRPr="00376CD9">
        <w:t xml:space="preserve">. </w:t>
      </w:r>
      <w:r w:rsidRPr="00376CD9">
        <w:t>Так как поверхность соприкосновения в таких абсорберах мала, то устанавливают несколько последовательно соединенных аппаратов, в которых газ и жидкость движутся противотоком друг к другу</w:t>
      </w:r>
      <w:r w:rsidR="00376CD9" w:rsidRPr="00376CD9">
        <w:t xml:space="preserve">. </w:t>
      </w:r>
      <w:r w:rsidRPr="00376CD9">
        <w:t>Для того, чтобы жидкость перемещалась по абсорберам самотеком, каждый последующий по ходу жидкости аппарат располагают несколько ниже предыдущего</w:t>
      </w:r>
      <w:r w:rsidR="00376CD9" w:rsidRPr="00376CD9">
        <w:t xml:space="preserve">. </w:t>
      </w:r>
      <w:r w:rsidRPr="00376CD9">
        <w:t>Для отвода тепла, выделяющегося при абсорбции, в аппаратах устанавливают змеевики, охлаждаемые водой или другим охлаждающим агентом, либо помещают абсорберы в сосуды с проточной водой</w:t>
      </w:r>
      <w:r w:rsidR="00376CD9" w:rsidRPr="00376CD9">
        <w:t>.</w:t>
      </w:r>
    </w:p>
    <w:p w:rsidR="00376CD9" w:rsidRDefault="00436BB3" w:rsidP="00376CD9">
      <w:r w:rsidRPr="00376CD9">
        <w:t>Пленочные абсорберы</w:t>
      </w:r>
      <w:r w:rsidR="00376CD9" w:rsidRPr="00376CD9">
        <w:t xml:space="preserve">. </w:t>
      </w:r>
      <w:r w:rsidRPr="00376CD9">
        <w:t>Эти аппараты более эффективны и компактны, чем поверхностные абсорберы</w:t>
      </w:r>
      <w:r w:rsidR="00376CD9" w:rsidRPr="00376CD9">
        <w:t xml:space="preserve">. </w:t>
      </w:r>
      <w:r w:rsidRPr="00376CD9">
        <w:t>В пленочных абсорберах поверхностью контакта фаз является поверхность текущей пленки жидкости</w:t>
      </w:r>
      <w:r w:rsidR="00376CD9" w:rsidRPr="00376CD9">
        <w:t xml:space="preserve">. </w:t>
      </w:r>
      <w:r w:rsidRPr="00376CD9">
        <w:t>Различают следующие разновидности аппаратов данного типа</w:t>
      </w:r>
      <w:r w:rsidR="00376CD9" w:rsidRPr="00376CD9">
        <w:t xml:space="preserve">: </w:t>
      </w:r>
      <w:r w:rsidRPr="00376CD9">
        <w:t xml:space="preserve">трубчатые абсорберы, абсорберы с плоско </w:t>
      </w:r>
      <w:r w:rsidR="00376CD9">
        <w:t>-</w:t>
      </w:r>
      <w:r w:rsidRPr="00376CD9">
        <w:t xml:space="preserve"> параллельной или листовой насадкой, абсорберы с восходящим движением пленки жидкости</w:t>
      </w:r>
      <w:r w:rsidR="00376CD9" w:rsidRPr="00376CD9">
        <w:t>.</w:t>
      </w:r>
    </w:p>
    <w:p w:rsidR="00376CD9" w:rsidRDefault="00436BB3" w:rsidP="00376CD9">
      <w:r w:rsidRPr="00376CD9">
        <w:t>Насадочные абсорберы</w:t>
      </w:r>
      <w:r w:rsidR="00376CD9" w:rsidRPr="00376CD9">
        <w:t xml:space="preserve">. </w:t>
      </w:r>
      <w:r w:rsidRPr="00376CD9">
        <w:t>Одним из наиболее распространенных абсорберов поверхностного типа является насадочный колонный аппарат</w:t>
      </w:r>
      <w:r w:rsidR="00376CD9" w:rsidRPr="00376CD9">
        <w:t xml:space="preserve">. </w:t>
      </w:r>
      <w:r w:rsidRPr="00376CD9">
        <w:t>Он отличается простотой устройства и пригодностью к работе с агрессивными средами</w:t>
      </w:r>
      <w:r w:rsidR="00376CD9" w:rsidRPr="00376CD9">
        <w:t xml:space="preserve">. </w:t>
      </w:r>
      <w:r w:rsidRPr="00376CD9">
        <w:t>Его применение допустимо как в тех случаях, когда массообмен контролируется диффузионным сопротивлением жидкой фазы, так и тогда, когда решающим является сопротивление газовой фазы</w:t>
      </w:r>
      <w:r w:rsidR="00376CD9" w:rsidRPr="00376CD9">
        <w:t xml:space="preserve">. </w:t>
      </w:r>
      <w:r w:rsidRPr="00376CD9">
        <w:t xml:space="preserve">Насадочные абсорберы представляют собой колонны, загруженные насадкой </w:t>
      </w:r>
      <w:r w:rsidR="00376CD9">
        <w:t>-</w:t>
      </w:r>
      <w:r w:rsidRPr="00376CD9">
        <w:t xml:space="preserve"> твердыми телами различной формы</w:t>
      </w:r>
      <w:r w:rsidR="00376CD9" w:rsidRPr="00376CD9">
        <w:t xml:space="preserve">; </w:t>
      </w:r>
      <w:r w:rsidRPr="00376CD9">
        <w:t>при наличии насадки увеличивается поверхность соприкосновения газа и жидкости</w:t>
      </w:r>
      <w:r w:rsidR="00376CD9" w:rsidRPr="00376CD9">
        <w:t xml:space="preserve">. </w:t>
      </w:r>
      <w:r w:rsidRPr="00376CD9">
        <w:t>В насадочной колонне насадка укладывается на опорные решетки, имеющие отверстия или щели для прохождения газа и стока жидкости</w:t>
      </w:r>
      <w:r w:rsidR="00376CD9" w:rsidRPr="00376CD9">
        <w:t xml:space="preserve">. </w:t>
      </w:r>
      <w:r w:rsidRPr="00376CD9">
        <w:t>Последняя с помощью распределителя равномерно орошает насадочные тела и стекает вниз</w:t>
      </w:r>
      <w:r w:rsidR="00376CD9" w:rsidRPr="00376CD9">
        <w:t xml:space="preserve">. </w:t>
      </w:r>
      <w:r w:rsidRPr="00376CD9">
        <w:t>В насадочной колонне жидкость течет по элементу насадки в виде тонкой пленки, поэтому поверхностью контакта фаз является в основном смоченная поверхность насадки, и насадочные аппараты можно рассматривать как разновидность пленочных</w:t>
      </w:r>
      <w:r w:rsidR="00376CD9" w:rsidRPr="00376CD9">
        <w:t xml:space="preserve">. </w:t>
      </w:r>
      <w:r w:rsidRPr="00376CD9">
        <w:t xml:space="preserve">Однако в последних пленочное течение жидкости происходит по всей высоте аппарата, а в насадочных абсорберах </w:t>
      </w:r>
      <w:r w:rsidR="00376CD9">
        <w:t>-</w:t>
      </w:r>
      <w:r w:rsidRPr="00376CD9">
        <w:t xml:space="preserve"> только по высоте элемента насадки</w:t>
      </w:r>
      <w:r w:rsidR="00376CD9" w:rsidRPr="00376CD9">
        <w:t>.</w:t>
      </w:r>
    </w:p>
    <w:p w:rsidR="00376CD9" w:rsidRDefault="00436BB3" w:rsidP="00376CD9">
      <w:r w:rsidRPr="00376CD9">
        <w:t>Барботажные</w:t>
      </w:r>
      <w:r w:rsidR="00376CD9">
        <w:t xml:space="preserve"> (</w:t>
      </w:r>
      <w:r w:rsidRPr="00376CD9">
        <w:t>тарельчатые</w:t>
      </w:r>
      <w:r w:rsidR="00376CD9" w:rsidRPr="00376CD9">
        <w:t xml:space="preserve">) </w:t>
      </w:r>
      <w:r w:rsidRPr="00376CD9">
        <w:t>абсорберы</w:t>
      </w:r>
      <w:r w:rsidR="00376CD9" w:rsidRPr="00376CD9">
        <w:t xml:space="preserve">. </w:t>
      </w:r>
      <w:r w:rsidRPr="00376CD9">
        <w:t xml:space="preserve">Тарельчатые абсорберы представляют собой вертикальные колонны, внутри которых размещены горизонтальные перегородки </w:t>
      </w:r>
      <w:r w:rsidR="00376CD9">
        <w:t>-</w:t>
      </w:r>
      <w:r w:rsidRPr="00376CD9">
        <w:t xml:space="preserve"> тарелки</w:t>
      </w:r>
      <w:r w:rsidR="00376CD9" w:rsidRPr="00376CD9">
        <w:t xml:space="preserve">. </w:t>
      </w:r>
      <w:r w:rsidRPr="00376CD9">
        <w:t>С помощью тарелок осуществляется направленное движение фаз и многократное взаимодействие жидкости и газа</w:t>
      </w:r>
      <w:r w:rsidR="00376CD9" w:rsidRPr="00376CD9">
        <w:t xml:space="preserve">. </w:t>
      </w:r>
      <w:r w:rsidRPr="00376CD9">
        <w:t>В барботажных абсорберах газ выходит из большого числа отверстий и барботируется через слой жидкости либо в виде отдельных пузырьков</w:t>
      </w:r>
      <w:r w:rsidR="00376CD9">
        <w:t xml:space="preserve"> (</w:t>
      </w:r>
      <w:r w:rsidRPr="00376CD9">
        <w:t>при малых скоростях газа</w:t>
      </w:r>
      <w:r w:rsidR="00376CD9" w:rsidRPr="00376CD9">
        <w:t>),</w:t>
      </w:r>
      <w:r w:rsidRPr="00376CD9">
        <w:t xml:space="preserve"> либо в виде струй</w:t>
      </w:r>
      <w:r w:rsidR="00376CD9">
        <w:t xml:space="preserve"> (</w:t>
      </w:r>
      <w:r w:rsidRPr="00376CD9">
        <w:t>при повышенных скоростях газа</w:t>
      </w:r>
      <w:r w:rsidR="00376CD9" w:rsidRPr="00376CD9">
        <w:t>),</w:t>
      </w:r>
      <w:r w:rsidRPr="00376CD9">
        <w:t xml:space="preserve"> переходящих все же в поток пузырьков на некотором расстоянии от точки истечения газа</w:t>
      </w:r>
      <w:r w:rsidR="00376CD9" w:rsidRPr="00376CD9">
        <w:t xml:space="preserve">. </w:t>
      </w:r>
      <w:r w:rsidRPr="00376CD9">
        <w:t>В результате</w:t>
      </w:r>
      <w:r w:rsidR="00376CD9" w:rsidRPr="00376CD9">
        <w:t xml:space="preserve"> </w:t>
      </w:r>
      <w:r w:rsidRPr="00376CD9">
        <w:t>образуется газожидкостная</w:t>
      </w:r>
      <w:r w:rsidR="00376CD9">
        <w:t xml:space="preserve"> (</w:t>
      </w:r>
      <w:r w:rsidRPr="00376CD9">
        <w:t>гетерогенная</w:t>
      </w:r>
      <w:r w:rsidR="00376CD9" w:rsidRPr="00376CD9">
        <w:t xml:space="preserve">) </w:t>
      </w:r>
      <w:r w:rsidRPr="00376CD9">
        <w:t xml:space="preserve">система нижняя часть, которой состоит из слоя жидкости с распределенными в ней газовыми пузырьками, средняя </w:t>
      </w:r>
      <w:r w:rsidR="00376CD9">
        <w:t>-</w:t>
      </w:r>
      <w:r w:rsidRPr="00376CD9">
        <w:t xml:space="preserve"> из слоя ячеистой пены, а верхняя </w:t>
      </w:r>
      <w:r w:rsidR="00376CD9">
        <w:t>-</w:t>
      </w:r>
      <w:r w:rsidRPr="00376CD9">
        <w:t xml:space="preserve"> из зоны брызг, возникающих при разрыве оболочек уходящих газовых пузырей</w:t>
      </w:r>
      <w:r w:rsidR="00376CD9" w:rsidRPr="00376CD9">
        <w:t xml:space="preserve">. </w:t>
      </w:r>
      <w:r w:rsidRPr="00376CD9">
        <w:t>Высоты этих слоев изменяются со скоростью газа</w:t>
      </w:r>
      <w:r w:rsidR="00376CD9" w:rsidRPr="00376CD9">
        <w:rPr>
          <w:lang w:val="kk-KZ"/>
        </w:rPr>
        <w:t xml:space="preserve">; </w:t>
      </w:r>
      <w:r w:rsidRPr="00376CD9">
        <w:rPr>
          <w:lang w:val="kk-KZ"/>
        </w:rPr>
        <w:t>с ее возрастанием уменьшается нижний слой и увеличивается средний</w:t>
      </w:r>
      <w:r w:rsidR="00376CD9">
        <w:rPr>
          <w:lang w:val="kk-KZ"/>
        </w:rPr>
        <w:t xml:space="preserve"> (</w:t>
      </w:r>
      <w:r w:rsidRPr="00376CD9">
        <w:t>в пределах зависящих от физических свойств жидкости</w:t>
      </w:r>
      <w:r w:rsidR="00376CD9" w:rsidRPr="00376CD9">
        <w:t>).</w:t>
      </w:r>
    </w:p>
    <w:p w:rsidR="00376CD9" w:rsidRDefault="00436BB3" w:rsidP="00376CD9">
      <w:r w:rsidRPr="00376CD9">
        <w:t>Структуру газожидкостного слоя можно охарактеризовать его высотой, газосодержанием и размером газовых пузырьков</w:t>
      </w:r>
      <w:r w:rsidR="00376CD9" w:rsidRPr="00376CD9">
        <w:t xml:space="preserve">. </w:t>
      </w:r>
      <w:r w:rsidRPr="00376CD9">
        <w:t>При истечении газа из одиночного затопленного отверстия с определенным диаметром, скорость которого ниже известного предела образуются одиночные свободно всплывающие пузырьки, диаметр которых, в рассматриваемом режиме, не зависит от расхода газа</w:t>
      </w:r>
      <w:r w:rsidR="00376CD9" w:rsidRPr="00376CD9">
        <w:t xml:space="preserve">. </w:t>
      </w:r>
      <w:r w:rsidRPr="00376CD9">
        <w:t>Заметим, однако, что при интенсивном истечении газа образуются пузырьки различных размеров, которые при подъеме обычно деформируются, приобретая эллипсоидальную и полусферическую форму</w:t>
      </w:r>
      <w:r w:rsidR="00376CD9" w:rsidRPr="00376CD9">
        <w:t xml:space="preserve">. </w:t>
      </w:r>
      <w:r w:rsidRPr="00376CD9">
        <w:t>Кроме того, газовые пузырьки имеют вертикальную траекторию движения</w:t>
      </w:r>
      <w:r w:rsidR="00376CD9">
        <w:t xml:space="preserve"> (</w:t>
      </w:r>
      <w:r w:rsidRPr="00376CD9">
        <w:t>иногда даже спиральную</w:t>
      </w:r>
      <w:r w:rsidR="00376CD9" w:rsidRPr="00376CD9">
        <w:t>).</w:t>
      </w:r>
    </w:p>
    <w:p w:rsidR="00376CD9" w:rsidRDefault="00436BB3" w:rsidP="00376CD9">
      <w:pPr>
        <w:rPr>
          <w:lang w:val="kk-KZ"/>
        </w:rPr>
      </w:pPr>
      <w:r w:rsidRPr="00376CD9">
        <w:t>Уровень жидкости при ее движении вдоль барботажной тарелки на пути от входа до перетока понижается на некоторую величину, вследствие гидравлического сопротивления</w:t>
      </w:r>
      <w:r w:rsidR="00376CD9" w:rsidRPr="00376CD9">
        <w:t xml:space="preserve">. </w:t>
      </w:r>
      <w:r w:rsidRPr="00376CD9">
        <w:t>Это приводит к неравномерному распределению газового потока по сечению абсорбера</w:t>
      </w:r>
      <w:r w:rsidR="00376CD9" w:rsidRPr="00376CD9">
        <w:rPr>
          <w:lang w:val="kk-KZ"/>
        </w:rPr>
        <w:t xml:space="preserve">; </w:t>
      </w:r>
      <w:r w:rsidRPr="00376CD9">
        <w:rPr>
          <w:lang w:val="kk-KZ"/>
        </w:rPr>
        <w:t>большие количества газа будут проходить там, где высота слоя жидкости меньше</w:t>
      </w:r>
      <w:r w:rsidR="00376CD9" w:rsidRPr="00376CD9">
        <w:rPr>
          <w:lang w:val="kk-KZ"/>
        </w:rPr>
        <w:t>.</w:t>
      </w:r>
    </w:p>
    <w:p w:rsidR="00376CD9" w:rsidRDefault="00436BB3" w:rsidP="00376CD9">
      <w:pPr>
        <w:rPr>
          <w:lang w:val="kk-KZ"/>
        </w:rPr>
      </w:pPr>
      <w:r w:rsidRPr="00376CD9">
        <w:rPr>
          <w:lang w:val="kk-KZ"/>
        </w:rPr>
        <w:t>Площадь живого сечения переточного</w:t>
      </w:r>
      <w:r w:rsidR="00376CD9" w:rsidRPr="00376CD9">
        <w:rPr>
          <w:lang w:val="kk-KZ"/>
        </w:rPr>
        <w:t xml:space="preserve"> </w:t>
      </w:r>
      <w:r w:rsidRPr="00376CD9">
        <w:rPr>
          <w:lang w:val="kk-KZ"/>
        </w:rPr>
        <w:t>устройства</w:t>
      </w:r>
      <w:r w:rsidR="00376CD9">
        <w:rPr>
          <w:lang w:val="kk-KZ"/>
        </w:rPr>
        <w:t xml:space="preserve"> (</w:t>
      </w:r>
      <w:r w:rsidRPr="00376CD9">
        <w:rPr>
          <w:lang w:val="kk-KZ"/>
        </w:rPr>
        <w:t>трубы, сегмента</w:t>
      </w:r>
      <w:r w:rsidR="00376CD9" w:rsidRPr="00376CD9">
        <w:rPr>
          <w:lang w:val="kk-KZ"/>
        </w:rPr>
        <w:t xml:space="preserve">) </w:t>
      </w:r>
      <w:r w:rsidRPr="00376CD9">
        <w:rPr>
          <w:lang w:val="kk-KZ"/>
        </w:rPr>
        <w:t xml:space="preserve">определяется по объемному расходу жидкости и ее скорости, принимаемой во избежании захвата газа не выше 0,10 </w:t>
      </w:r>
      <w:r w:rsidR="00376CD9">
        <w:t>-</w:t>
      </w:r>
      <w:r w:rsidRPr="00376CD9">
        <w:rPr>
          <w:lang w:val="kk-KZ"/>
        </w:rPr>
        <w:t xml:space="preserve"> 0,12 м/с</w:t>
      </w:r>
      <w:r w:rsidR="00376CD9" w:rsidRPr="00376CD9">
        <w:rPr>
          <w:lang w:val="kk-KZ"/>
        </w:rPr>
        <w:t>.</w:t>
      </w:r>
    </w:p>
    <w:p w:rsidR="00376CD9" w:rsidRDefault="00436BB3" w:rsidP="00376CD9">
      <w:r w:rsidRPr="00376CD9">
        <w:t>Тарельчатые колонны удобны для крупнотоннажных производств при относительно малых расходах жидкости, недостаточных для равномерного смачивания насадки, а также для процессов, сопровождающихся колебаниями температуры, так как периодическое расширение и сжатие корпуса может разрушить хрупкую насадку</w:t>
      </w:r>
      <w:r w:rsidR="00376CD9" w:rsidRPr="00376CD9">
        <w:t xml:space="preserve">. </w:t>
      </w:r>
      <w:r w:rsidRPr="00376CD9">
        <w:t>На тарелках проще установить змеевики для подвода и отвода теплоты</w:t>
      </w:r>
      <w:r w:rsidR="00376CD9" w:rsidRPr="00376CD9">
        <w:t xml:space="preserve">. </w:t>
      </w:r>
      <w:r w:rsidRPr="00376CD9">
        <w:t>Тарельчатые колонны также применяются при обработке потоков с твердыми примесями или при выделении твердого осадка</w:t>
      </w:r>
      <w:r w:rsidR="00376CD9" w:rsidRPr="00376CD9">
        <w:t>.</w:t>
      </w:r>
    </w:p>
    <w:p w:rsidR="00376CD9" w:rsidRDefault="00436BB3" w:rsidP="00376CD9">
      <w:r w:rsidRPr="00376CD9">
        <w:t>По способу слива жидкости с тарелок барботажные абсорберы можно подразделить на колонны с тарелками со сливными устройствами и без них</w:t>
      </w:r>
      <w:r w:rsidR="00376CD9" w:rsidRPr="00376CD9">
        <w:t>.</w:t>
      </w:r>
    </w:p>
    <w:p w:rsidR="00376CD9" w:rsidRDefault="00436BB3" w:rsidP="00376CD9">
      <w:r w:rsidRPr="00376CD9">
        <w:t>Тарельчатые колонны со сливными устройствами</w:t>
      </w:r>
      <w:r w:rsidR="00376CD9" w:rsidRPr="00376CD9">
        <w:t xml:space="preserve">. </w:t>
      </w:r>
      <w:r w:rsidRPr="00376CD9">
        <w:t xml:space="preserve">В этих колоннах перелив жидкости с тарелки на тарелку осуществляется при помощи специальных устройств </w:t>
      </w:r>
      <w:r w:rsidR="00376CD9">
        <w:t>-</w:t>
      </w:r>
      <w:r w:rsidRPr="00376CD9">
        <w:t xml:space="preserve"> сливных трубок, карманов и др</w:t>
      </w:r>
      <w:r w:rsidR="00376CD9" w:rsidRPr="00376CD9">
        <w:t xml:space="preserve">. </w:t>
      </w:r>
      <w:r w:rsidRPr="00376CD9">
        <w:t>Нижние концы трубок погружены в стакан на нижерасположенных тарелках и образуют гидравлические затворы, исключающие возможность прохождения газа через сливное устройство</w:t>
      </w:r>
      <w:r w:rsidR="00376CD9" w:rsidRPr="00376CD9">
        <w:t>.</w:t>
      </w:r>
    </w:p>
    <w:p w:rsidR="00376CD9" w:rsidRDefault="00436BB3" w:rsidP="00376CD9">
      <w:r w:rsidRPr="00376CD9">
        <w:t>К тарелкам со сливными устройствами относятся</w:t>
      </w:r>
      <w:r w:rsidR="00376CD9" w:rsidRPr="00376CD9">
        <w:t xml:space="preserve">: </w:t>
      </w:r>
      <w:r w:rsidRPr="00376CD9">
        <w:t>ситчатые, колпачковые, клапанные, балластные и пластинчатые</w:t>
      </w:r>
      <w:r w:rsidR="00376CD9" w:rsidRPr="00376CD9">
        <w:t>.</w:t>
      </w:r>
    </w:p>
    <w:p w:rsidR="00376CD9" w:rsidRDefault="00436BB3" w:rsidP="00376CD9">
      <w:r w:rsidRPr="00376CD9">
        <w:t>Гидродинамические режимы работы тарелок</w:t>
      </w:r>
      <w:r w:rsidR="00376CD9" w:rsidRPr="00376CD9">
        <w:t xml:space="preserve">. </w:t>
      </w:r>
      <w:r w:rsidRPr="00376CD9">
        <w:t>В зависимости от скорости газа и плотности орошения различают три основных гидродинамических режима работы барботажных тарелок</w:t>
      </w:r>
      <w:r w:rsidR="00376CD9" w:rsidRPr="00376CD9">
        <w:t xml:space="preserve">: </w:t>
      </w:r>
      <w:r w:rsidRPr="00376CD9">
        <w:t>пузырьковый, пенный, струйный, или инжекционный</w:t>
      </w:r>
      <w:r w:rsidR="00376CD9" w:rsidRPr="00376CD9">
        <w:t xml:space="preserve">. </w:t>
      </w:r>
      <w:r w:rsidRPr="00376CD9">
        <w:t>Эти режимы отличаются структурой барботажного слоя, которая в основном определяет его гидравлическое сопротивление и высоту, а также поверхность контакта фаз</w:t>
      </w:r>
      <w:r w:rsidR="00376CD9" w:rsidRPr="00376CD9">
        <w:t>.</w:t>
      </w:r>
    </w:p>
    <w:p w:rsidR="00376CD9" w:rsidRDefault="00436BB3" w:rsidP="00376CD9">
      <w:r w:rsidRPr="00376CD9">
        <w:t>Пузырьковый режим</w:t>
      </w:r>
      <w:r w:rsidR="00376CD9" w:rsidRPr="00376CD9">
        <w:t xml:space="preserve">. </w:t>
      </w:r>
      <w:r w:rsidRPr="00376CD9">
        <w:t>Наблюдается при небольших скоростях газа, когда он движется сквозь слой жидкости в виде отдельных пузырьков</w:t>
      </w:r>
      <w:r w:rsidR="00376CD9" w:rsidRPr="00376CD9">
        <w:t xml:space="preserve">. </w:t>
      </w:r>
      <w:r w:rsidRPr="00376CD9">
        <w:t>Поверхность контакта фаз на тарелке невелика</w:t>
      </w:r>
      <w:r w:rsidR="00376CD9" w:rsidRPr="00376CD9">
        <w:t>.</w:t>
      </w:r>
    </w:p>
    <w:p w:rsidR="00376CD9" w:rsidRDefault="00436BB3" w:rsidP="00376CD9">
      <w:r w:rsidRPr="00376CD9">
        <w:t>Пенный режим</w:t>
      </w:r>
      <w:r w:rsidR="00376CD9" w:rsidRPr="00376CD9">
        <w:t xml:space="preserve">. </w:t>
      </w:r>
      <w:r w:rsidRPr="00376CD9">
        <w:t>С увеличением расхода газа выходящие из отверстия и прорези отдельные пузырьки сливаются в сплошную струю, которая на определенном расстоянии от места истечения разрушается вследствие сопротивления</w:t>
      </w:r>
      <w:r w:rsidR="00376CD9" w:rsidRPr="00376CD9">
        <w:t xml:space="preserve"> </w:t>
      </w:r>
      <w:r w:rsidRPr="00376CD9">
        <w:t>барботажного слоя с образованием большого количества пузырьков</w:t>
      </w:r>
      <w:r w:rsidR="00376CD9" w:rsidRPr="00376CD9">
        <w:t xml:space="preserve">. </w:t>
      </w:r>
      <w:r w:rsidRPr="00376CD9">
        <w:t xml:space="preserve">При этом на тарелке возникает газожидкостная дисперсная система </w:t>
      </w:r>
      <w:r w:rsidR="00376CD9">
        <w:t>-</w:t>
      </w:r>
      <w:r w:rsidRPr="00376CD9">
        <w:t xml:space="preserve"> пена, которая является нестабильной и разрушается сразу же после прекращения подачи газа</w:t>
      </w:r>
      <w:r w:rsidR="00376CD9" w:rsidRPr="00376CD9">
        <w:t xml:space="preserve">. </w:t>
      </w:r>
      <w:r w:rsidRPr="00376CD9">
        <w:t>В указанном режиме контактирование газа и жидкости происходит на поверхности пузырьков и струй газа, а также на поверхности капель жидкости, которые в большом количестве образуются над барботажным слоем при выходе пузырьков газа из барботажного слоя и разрушении их оболочек</w:t>
      </w:r>
      <w:r w:rsidR="00376CD9" w:rsidRPr="00376CD9">
        <w:t>.</w:t>
      </w:r>
    </w:p>
    <w:p w:rsidR="00376CD9" w:rsidRDefault="00436BB3" w:rsidP="00376CD9">
      <w:r w:rsidRPr="00376CD9">
        <w:t>Струйный</w:t>
      </w:r>
      <w:r w:rsidR="00376CD9">
        <w:t xml:space="preserve"> (</w:t>
      </w:r>
      <w:r w:rsidRPr="00376CD9">
        <w:t>инжекционный</w:t>
      </w:r>
      <w:r w:rsidR="00376CD9" w:rsidRPr="00376CD9">
        <w:t xml:space="preserve">) </w:t>
      </w:r>
      <w:r w:rsidRPr="00376CD9">
        <w:t>режим</w:t>
      </w:r>
      <w:r w:rsidR="00376CD9" w:rsidRPr="00376CD9">
        <w:t xml:space="preserve">. </w:t>
      </w:r>
      <w:r w:rsidRPr="00376CD9">
        <w:t>При дальнейшем увеличении скорости газа длина газовых струй увеличивается, и они выходят на поверхность барботажного слоя, не разрушаясь и образуя большое количество крупных брызг</w:t>
      </w:r>
      <w:r w:rsidR="00376CD9" w:rsidRPr="00376CD9">
        <w:t xml:space="preserve">. </w:t>
      </w:r>
      <w:r w:rsidRPr="00376CD9">
        <w:t>Поверхность контакта фаз в условиях такого гидродинамического режима резко снижается</w:t>
      </w:r>
      <w:r w:rsidR="00376CD9" w:rsidRPr="00376CD9">
        <w:t>.</w:t>
      </w:r>
    </w:p>
    <w:p w:rsidR="00376CD9" w:rsidRDefault="00436BB3" w:rsidP="00376CD9">
      <w:r w:rsidRPr="00376CD9">
        <w:t>Ситчатые тарелки</w:t>
      </w:r>
      <w:r w:rsidR="00376CD9" w:rsidRPr="00376CD9">
        <w:t xml:space="preserve">. </w:t>
      </w:r>
      <w:r w:rsidRPr="00376CD9">
        <w:t>Газ проходит сквозь отверстия тарелки и распределяется в жидкости в виде мелких струек и пузырьков</w:t>
      </w:r>
      <w:r w:rsidR="00376CD9" w:rsidRPr="00376CD9">
        <w:t xml:space="preserve">. </w:t>
      </w:r>
      <w:r w:rsidRPr="00376CD9">
        <w:t>Газ должен двигаться с определенной скоростью и иметь давление, достаточное для того, чтобы преодолеть давление слоя жидкости на тарелке и предотвратить стекание жидкости через отверстия тарелки</w:t>
      </w:r>
      <w:r w:rsidR="00376CD9" w:rsidRPr="00376CD9">
        <w:t xml:space="preserve">. </w:t>
      </w:r>
      <w:r w:rsidRPr="00376CD9">
        <w:t>Ситчатые тарелки отличаются простотой устройства, легкостью монтажа, осмотра и ремонта</w:t>
      </w:r>
      <w:r w:rsidR="00376CD9" w:rsidRPr="00376CD9">
        <w:t xml:space="preserve">. </w:t>
      </w:r>
      <w:r w:rsidRPr="00376CD9">
        <w:t>Гидравлическое сопротивление этих тарелок невелико</w:t>
      </w:r>
      <w:r w:rsidR="00376CD9" w:rsidRPr="00376CD9">
        <w:t xml:space="preserve">. </w:t>
      </w:r>
      <w:r w:rsidRPr="00376CD9">
        <w:t>Ситчатые тарелки устойчиво работают в широком интервале скоростей газа, причем в определенном диапазоне нагрузок по газу и жидкости эти тарелки обладают высокой эффективностью</w:t>
      </w:r>
      <w:r w:rsidR="00376CD9" w:rsidRPr="00376CD9">
        <w:t xml:space="preserve">. </w:t>
      </w:r>
      <w:r w:rsidRPr="00376CD9">
        <w:t>Вместе с тем ситчатые тарелки чувствительны к загрязнениям и осадкам, которые забивают отверстия тарелок</w:t>
      </w:r>
      <w:r w:rsidR="00376CD9" w:rsidRPr="00376CD9">
        <w:t xml:space="preserve">. </w:t>
      </w:r>
      <w:r w:rsidRPr="00376CD9">
        <w:t>В случае внезапного прекращения поступления газа или значительного снижения его давления с ситчатых тарелок сливается вся жидкость, и для возобновления процесса требуется вновь запускать колонну</w:t>
      </w:r>
      <w:r w:rsidR="00376CD9" w:rsidRPr="00376CD9">
        <w:t xml:space="preserve">. </w:t>
      </w:r>
      <w:r w:rsidRPr="00376CD9">
        <w:t>Разновидностью абсорберов с ситчатыми тарелками являются пенные абсорберы</w:t>
      </w:r>
      <w:r w:rsidR="00376CD9" w:rsidRPr="00376CD9">
        <w:t>.</w:t>
      </w:r>
    </w:p>
    <w:p w:rsidR="00376CD9" w:rsidRDefault="00436BB3" w:rsidP="00376CD9">
      <w:r w:rsidRPr="00376CD9">
        <w:t>Колпачковые тарелки</w:t>
      </w:r>
      <w:r w:rsidR="00376CD9" w:rsidRPr="00376CD9">
        <w:t xml:space="preserve">. </w:t>
      </w:r>
      <w:r w:rsidRPr="00376CD9">
        <w:t>Газ барботирует через жидкость, выходя из прорезей колпачков, расположенных на каждой тарелке</w:t>
      </w:r>
      <w:r w:rsidR="00376CD9" w:rsidRPr="00376CD9">
        <w:t xml:space="preserve">. </w:t>
      </w:r>
      <w:r w:rsidRPr="00376CD9">
        <w:t>В прорезях газ дробится на мелкие струйки, которые на выходе из прорези почти сразу поднимаются вверх и, проходя через слои жидкости на тарелке, сливаются друг с другом</w:t>
      </w:r>
      <w:r w:rsidR="00376CD9">
        <w:t xml:space="preserve"> (</w:t>
      </w:r>
      <w:r w:rsidRPr="00376CD9">
        <w:t>рисунок 1</w:t>
      </w:r>
      <w:r w:rsidR="00376CD9" w:rsidRPr="00376CD9">
        <w:t>).</w:t>
      </w:r>
    </w:p>
    <w:p w:rsidR="00E4000C" w:rsidRDefault="00E4000C" w:rsidP="00376CD9"/>
    <w:p w:rsidR="00376CD9" w:rsidRPr="00376CD9" w:rsidRDefault="00D67F4B" w:rsidP="00376CD9">
      <w:r>
        <w:rPr>
          <w:lang w:val="en-US"/>
        </w:rPr>
        <w:pict>
          <v:shape id="_x0000_i1032" type="#_x0000_t75" style="width:129.75pt;height:174pt">
            <v:imagedata r:id="rId14" o:title=""/>
          </v:shape>
        </w:pict>
      </w:r>
    </w:p>
    <w:p w:rsidR="00376CD9" w:rsidRPr="00376CD9" w:rsidRDefault="00436BB3" w:rsidP="00376CD9">
      <w:r w:rsidRPr="00376CD9">
        <w:t xml:space="preserve">1 </w:t>
      </w:r>
      <w:r w:rsidR="00376CD9">
        <w:t>-</w:t>
      </w:r>
      <w:r w:rsidRPr="00376CD9">
        <w:t xml:space="preserve"> тарелка</w:t>
      </w:r>
      <w:r w:rsidR="00376CD9" w:rsidRPr="00376CD9">
        <w:t xml:space="preserve">; </w:t>
      </w:r>
      <w:r w:rsidRPr="00376CD9">
        <w:t xml:space="preserve">2 </w:t>
      </w:r>
      <w:r w:rsidR="00376CD9">
        <w:t>-</w:t>
      </w:r>
      <w:r w:rsidRPr="00376CD9">
        <w:t xml:space="preserve"> патрубки</w:t>
      </w:r>
      <w:r w:rsidR="00376CD9" w:rsidRPr="00376CD9">
        <w:t xml:space="preserve">; </w:t>
      </w:r>
      <w:r w:rsidRPr="00376CD9">
        <w:t xml:space="preserve">3 </w:t>
      </w:r>
      <w:r w:rsidR="00376CD9">
        <w:t>-</w:t>
      </w:r>
      <w:r w:rsidRPr="00376CD9">
        <w:t xml:space="preserve"> колпачки</w:t>
      </w:r>
      <w:r w:rsidR="00376CD9" w:rsidRPr="00376CD9">
        <w:t xml:space="preserve">; </w:t>
      </w:r>
      <w:r w:rsidRPr="00376CD9">
        <w:t xml:space="preserve">4 </w:t>
      </w:r>
      <w:r w:rsidR="00376CD9">
        <w:t>-</w:t>
      </w:r>
      <w:r w:rsidRPr="00376CD9">
        <w:t xml:space="preserve"> переливные трубы</w:t>
      </w:r>
    </w:p>
    <w:p w:rsidR="00376CD9" w:rsidRDefault="00436BB3" w:rsidP="00376CD9">
      <w:pPr>
        <w:rPr>
          <w:lang w:val="uk-UA"/>
        </w:rPr>
      </w:pPr>
      <w:r w:rsidRPr="00376CD9">
        <w:t xml:space="preserve">Рисунок 1 </w:t>
      </w:r>
      <w:r w:rsidR="00376CD9">
        <w:t>-</w:t>
      </w:r>
      <w:r w:rsidRPr="00376CD9">
        <w:t xml:space="preserve"> Колонна с колпачковыми тарелками</w:t>
      </w:r>
    </w:p>
    <w:p w:rsidR="00C01FB4" w:rsidRPr="00C01FB4" w:rsidRDefault="00C01FB4" w:rsidP="00376CD9">
      <w:pPr>
        <w:rPr>
          <w:lang w:val="uk-UA"/>
        </w:rPr>
      </w:pPr>
    </w:p>
    <w:p w:rsidR="00376CD9" w:rsidRDefault="00436BB3" w:rsidP="00376CD9">
      <w:r w:rsidRPr="00376CD9">
        <w:t>В колонне с колпачковыми тарелками находятся тарелки 1, с патрубками 2, закрытые сверху колпачками 3</w:t>
      </w:r>
      <w:r w:rsidR="00376CD9" w:rsidRPr="00376CD9">
        <w:t xml:space="preserve">. </w:t>
      </w:r>
      <w:r w:rsidRPr="00376CD9">
        <w:t>Нижние края колпачков снабжены зубцами или прорезями в виде узких вертикальных щелей</w:t>
      </w:r>
      <w:r w:rsidR="00376CD9" w:rsidRPr="00376CD9">
        <w:t xml:space="preserve">. </w:t>
      </w:r>
      <w:r w:rsidRPr="00376CD9">
        <w:t>Жидкость перетекает с тарелки на тарелку через переливные трубы 4</w:t>
      </w:r>
      <w:r w:rsidR="00376CD9" w:rsidRPr="00376CD9">
        <w:t xml:space="preserve">. </w:t>
      </w:r>
      <w:r w:rsidRPr="00376CD9">
        <w:t>Уровень жидкости на тарелке соответствует высоте, на которую верхние концы переливных труб выступают над тарелкой</w:t>
      </w:r>
      <w:r w:rsidR="00376CD9" w:rsidRPr="00376CD9">
        <w:t xml:space="preserve">. </w:t>
      </w:r>
      <w:r w:rsidRPr="00376CD9">
        <w:t>Чтобы жидкость перетекала только по переливным трубам, а не через патрубки 2, верхние концы патрубков должны быть выше уровня жидкости</w:t>
      </w:r>
      <w:r w:rsidR="00376CD9" w:rsidRPr="00376CD9">
        <w:t xml:space="preserve">. </w:t>
      </w:r>
      <w:r w:rsidRPr="00376CD9">
        <w:t>Нижние края колпачков погружены в жидкость так, чтобы уровень жидкости был выше верха прорезей</w:t>
      </w:r>
      <w:r w:rsidR="00376CD9" w:rsidRPr="00376CD9">
        <w:t>.</w:t>
      </w:r>
    </w:p>
    <w:p w:rsidR="00376CD9" w:rsidRDefault="00436BB3" w:rsidP="00376CD9">
      <w:r w:rsidRPr="00376CD9">
        <w:t>Газ проходит по патрубкам 2 в пространство под колпачками и выходит через отверстие между зубцами или через прорези в колпачках, барботируется в слой жидкости</w:t>
      </w:r>
      <w:r w:rsidR="00376CD9" w:rsidRPr="00376CD9">
        <w:t>.</w:t>
      </w:r>
    </w:p>
    <w:p w:rsidR="00376CD9" w:rsidRDefault="00436BB3" w:rsidP="00376CD9">
      <w:r w:rsidRPr="00376CD9">
        <w:t>Чтобы газ не попадал в переливные трубы и не препятствовал, таким образом, нормальному перетоку жидкости с тарелки на тарелку, нижние концы переливных труб опущены под уровень жидкости</w:t>
      </w:r>
      <w:r w:rsidR="00376CD9" w:rsidRPr="00376CD9">
        <w:t xml:space="preserve">. </w:t>
      </w:r>
      <w:r w:rsidRPr="00376CD9">
        <w:t>Благодаря этому создается гидрозатвор, предотвращающий прохождение газа через переливные трубы</w:t>
      </w:r>
      <w:r w:rsidR="00376CD9" w:rsidRPr="00376CD9">
        <w:t>.</w:t>
      </w:r>
    </w:p>
    <w:p w:rsidR="00376CD9" w:rsidRDefault="00436BB3" w:rsidP="00376CD9">
      <w:pPr>
        <w:rPr>
          <w:lang w:val="kk-KZ"/>
        </w:rPr>
      </w:pPr>
      <w:r w:rsidRPr="00376CD9">
        <w:t>Колпачковые тарелки менее чувствительны к загрязнениям, чем колонны с ситчатыми тарелками, и отличаются более высоким интервалом устойчивой работы колонны с колпачковыми тарелками</w:t>
      </w:r>
      <w:r w:rsidR="00376CD9" w:rsidRPr="00376CD9">
        <w:t xml:space="preserve">. </w:t>
      </w:r>
      <w:r w:rsidRPr="00376CD9">
        <w:t>Колпачковые тарелки устойчиво работают при значительных изменениях нагрузок по газу и жидкости</w:t>
      </w:r>
      <w:r w:rsidR="00376CD9" w:rsidRPr="00376CD9">
        <w:t xml:space="preserve">. </w:t>
      </w:r>
      <w:r w:rsidRPr="00376CD9">
        <w:t>К их недостаткам следует отнести сложность устройства и высокую стоимость, низкие предельные нагрузки по газу, относительно высокое гидравлическое сопротивление, трудность очистки</w:t>
      </w:r>
      <w:r w:rsidR="00376CD9" w:rsidRPr="00376CD9">
        <w:t xml:space="preserve">. </w:t>
      </w:r>
      <w:r w:rsidRPr="00376CD9">
        <w:rPr>
          <w:lang w:val="kk-KZ"/>
        </w:rPr>
        <w:t>Для нормальной работы колпачковых тарелок необходимо, чтобы все прорези в колпачках были открыты для равномерного прохода газа</w:t>
      </w:r>
      <w:r w:rsidR="00376CD9" w:rsidRPr="00376CD9">
        <w:rPr>
          <w:lang w:val="kk-KZ"/>
        </w:rPr>
        <w:t xml:space="preserve">. </w:t>
      </w:r>
      <w:r w:rsidRPr="00376CD9">
        <w:rPr>
          <w:lang w:val="kk-KZ"/>
        </w:rPr>
        <w:t>Это условие достигается при скорости движения газа больше чем 0,6 м/с</w:t>
      </w:r>
      <w:r w:rsidR="00376CD9" w:rsidRPr="00376CD9">
        <w:rPr>
          <w:lang w:val="kk-KZ"/>
        </w:rPr>
        <w:t>.</w:t>
      </w:r>
    </w:p>
    <w:p w:rsidR="00376CD9" w:rsidRDefault="00436BB3" w:rsidP="00376CD9">
      <w:r w:rsidRPr="00376CD9">
        <w:t>Клапанные тарелки</w:t>
      </w:r>
      <w:r w:rsidR="00376CD9" w:rsidRPr="00376CD9">
        <w:t xml:space="preserve">. </w:t>
      </w:r>
      <w:r w:rsidRPr="00376CD9">
        <w:t>Принцип действия состоит в том, что свободно лежащий над отверстием в тарелке круглый клапан с изменением расхода газа своим весом автоматически регулирует величину площади зазора между клапаном и плоскостью тарелки для прохода газа и тем самым поддерживает постоянной скорость газа при его истечении в барботажный слой</w:t>
      </w:r>
      <w:r w:rsidR="00376CD9" w:rsidRPr="00376CD9">
        <w:t xml:space="preserve">. </w:t>
      </w:r>
      <w:r w:rsidRPr="00376CD9">
        <w:t>При этом с увеличением скорости газа в колонне гидравлическое сопротивление клапанной тарелки увеличивается незначительно</w:t>
      </w:r>
      <w:r w:rsidR="00376CD9" w:rsidRPr="00376CD9">
        <w:t>.</w:t>
      </w:r>
    </w:p>
    <w:p w:rsidR="00376CD9" w:rsidRDefault="00436BB3" w:rsidP="00376CD9">
      <w:r w:rsidRPr="00376CD9">
        <w:t>Балластные тарелки</w:t>
      </w:r>
      <w:r w:rsidR="00376CD9" w:rsidRPr="00376CD9">
        <w:t xml:space="preserve">. </w:t>
      </w:r>
      <w:r w:rsidRPr="00376CD9">
        <w:t>Отличаются по устройству от клапанных тем, что в них между легким круглым клапаном и кронштейном-ограничителем установлен на коротких стойках, опирающихся на тарелку, более тяжелый, чем клапан, балласт</w:t>
      </w:r>
      <w:r w:rsidR="00376CD9" w:rsidRPr="00376CD9">
        <w:t xml:space="preserve">. </w:t>
      </w:r>
      <w:r w:rsidRPr="00376CD9">
        <w:t>Клапан начинает подниматься при небольших скоростях газа</w:t>
      </w:r>
      <w:r w:rsidR="00376CD9" w:rsidRPr="00376CD9">
        <w:t xml:space="preserve">. </w:t>
      </w:r>
      <w:r w:rsidRPr="00376CD9">
        <w:t>С дальнейшим увеличением скорости газа клапан упирается в балласт и затем поднимается вместе с ним</w:t>
      </w:r>
      <w:r w:rsidR="00376CD9" w:rsidRPr="00376CD9">
        <w:t xml:space="preserve">. </w:t>
      </w:r>
      <w:r w:rsidRPr="00376CD9">
        <w:t>Балластные тарелки отличаются более равномерной работой и полным отсутствием провала жидкости во всем интервале скоростей газа</w:t>
      </w:r>
      <w:r w:rsidR="00376CD9" w:rsidRPr="00376CD9">
        <w:t>.</w:t>
      </w:r>
    </w:p>
    <w:p w:rsidR="00376CD9" w:rsidRDefault="00436BB3" w:rsidP="00376CD9">
      <w:r w:rsidRPr="00376CD9">
        <w:t>Достоинства клапанных и балластных тарелок</w:t>
      </w:r>
      <w:r w:rsidR="00376CD9" w:rsidRPr="00376CD9">
        <w:t xml:space="preserve">: </w:t>
      </w:r>
      <w:r w:rsidRPr="00376CD9">
        <w:t>сравнительно высокая пропускная способность по газу и гидродинамическая устойчивость, постоянная и высокая эффективность в широком интервале нагрузок по газу</w:t>
      </w:r>
      <w:r w:rsidR="00376CD9" w:rsidRPr="00376CD9">
        <w:t xml:space="preserve">. </w:t>
      </w:r>
      <w:r w:rsidRPr="00376CD9">
        <w:t>Последнее достоинство является особенностью клапанных и балластных тарелок по сравнению с тарелками других конструкций</w:t>
      </w:r>
      <w:r w:rsidR="00376CD9" w:rsidRPr="00376CD9">
        <w:t xml:space="preserve">. </w:t>
      </w:r>
      <w:r w:rsidRPr="00376CD9">
        <w:t>К недостаткам этих тарелок следует отнести их повышенное гидравлическое сопротивление, обусловленное весом клапана или балласта</w:t>
      </w:r>
      <w:r w:rsidR="00376CD9" w:rsidRPr="00376CD9">
        <w:t>.</w:t>
      </w:r>
    </w:p>
    <w:p w:rsidR="00376CD9" w:rsidRDefault="00436BB3" w:rsidP="00376CD9">
      <w:r w:rsidRPr="00376CD9">
        <w:t>Пластинчатые тарелки</w:t>
      </w:r>
      <w:r w:rsidR="00376CD9" w:rsidRPr="00376CD9">
        <w:t xml:space="preserve">. </w:t>
      </w:r>
      <w:r w:rsidRPr="00376CD9">
        <w:t>Эти тарелки, в отличие от тарелок, рассмотренных выше, работают при одно</w:t>
      </w:r>
      <w:r w:rsidR="00E4000C">
        <w:t>на</w:t>
      </w:r>
      <w:r w:rsidRPr="00376CD9">
        <w:t>правленном движении фаз, то есть каждая ступень работает по принципу прямотока, что позволяет резко повысить нагрузки по газу и жидкости, в то время как колонна в целом работает с противотоком фаз</w:t>
      </w:r>
      <w:r w:rsidR="00376CD9" w:rsidRPr="00376CD9">
        <w:t xml:space="preserve">. </w:t>
      </w:r>
      <w:r w:rsidRPr="00376CD9">
        <w:t>Достоинства пластинчатых тарелок</w:t>
      </w:r>
      <w:r w:rsidR="00376CD9" w:rsidRPr="00376CD9">
        <w:t xml:space="preserve">: </w:t>
      </w:r>
      <w:r w:rsidRPr="00376CD9">
        <w:t>низкое гидравлическое сопротивление, возможность работы с загрязненными жидкостями, низкий расход металла при их изготовлении</w:t>
      </w:r>
      <w:r w:rsidR="00376CD9" w:rsidRPr="00376CD9">
        <w:t xml:space="preserve">. </w:t>
      </w:r>
      <w:r w:rsidRPr="00376CD9">
        <w:t>Недостатки</w:t>
      </w:r>
      <w:r w:rsidR="00376CD9" w:rsidRPr="00376CD9">
        <w:t xml:space="preserve">: </w:t>
      </w:r>
      <w:r w:rsidRPr="00376CD9">
        <w:t>трудность отвода и подвода тепла, снижение эффективности при небольших расходах жидкости</w:t>
      </w:r>
      <w:r w:rsidR="00376CD9" w:rsidRPr="00376CD9">
        <w:t>.</w:t>
      </w:r>
    </w:p>
    <w:p w:rsidR="00C01FB4" w:rsidRDefault="00C01FB4" w:rsidP="00376CD9">
      <w:pPr>
        <w:rPr>
          <w:b/>
          <w:bCs/>
          <w:lang w:val="uk-UA"/>
        </w:rPr>
      </w:pPr>
    </w:p>
    <w:p w:rsidR="00376CD9" w:rsidRDefault="00376CD9" w:rsidP="00C01FB4">
      <w:pPr>
        <w:pStyle w:val="2"/>
      </w:pPr>
      <w:bookmarkStart w:id="3" w:name="_Toc249219420"/>
      <w:r>
        <w:t>1.2</w:t>
      </w:r>
      <w:r w:rsidR="000F5B37" w:rsidRPr="00376CD9">
        <w:t xml:space="preserve"> Технологическая схема установки</w:t>
      </w:r>
      <w:bookmarkEnd w:id="3"/>
    </w:p>
    <w:p w:rsidR="00C01FB4" w:rsidRDefault="00C01FB4" w:rsidP="00376CD9">
      <w:pPr>
        <w:rPr>
          <w:lang w:val="uk-UA"/>
        </w:rPr>
      </w:pPr>
    </w:p>
    <w:p w:rsidR="00376CD9" w:rsidRDefault="000F5B37" w:rsidP="00376CD9">
      <w:r w:rsidRPr="00376CD9">
        <w:t>Газ, охлажденный в теплообменнике 9, подается газодувкой 8 в нижнюю часть абсорбера 6, где равномерно распределяется по сечению колонны и поступает на контактные элементы</w:t>
      </w:r>
      <w:r w:rsidR="00376CD9">
        <w:t xml:space="preserve"> (</w:t>
      </w:r>
      <w:r w:rsidRPr="00376CD9">
        <w:t>тарелку</w:t>
      </w:r>
      <w:r w:rsidR="00376CD9" w:rsidRPr="00376CD9">
        <w:t xml:space="preserve">). </w:t>
      </w:r>
      <w:r w:rsidRPr="00376CD9">
        <w:t>Абсорбент подается в верхнюю часть колонны центробежным насосом 4 из сборника 3</w:t>
      </w:r>
      <w:r w:rsidR="00376CD9" w:rsidRPr="00376CD9">
        <w:t xml:space="preserve">. </w:t>
      </w:r>
      <w:r w:rsidRPr="00376CD9">
        <w:t>В колонне осуществляется противоточное взаимодействие газа и жидкости</w:t>
      </w:r>
      <w:r w:rsidR="00376CD9" w:rsidRPr="00376CD9">
        <w:t xml:space="preserve">. </w:t>
      </w:r>
      <w:r w:rsidRPr="00376CD9">
        <w:t>Очищенный газ выходит из колонны в атмосферу</w:t>
      </w:r>
      <w:r w:rsidR="00376CD9" w:rsidRPr="00376CD9">
        <w:t xml:space="preserve">. </w:t>
      </w:r>
      <w:r w:rsidRPr="00376CD9">
        <w:t>Абсорбент стекает через гидрозатвор в сборник 7, откуда насосом 5 отправляется на дальнейшую переработку</w:t>
      </w:r>
      <w:r w:rsidR="00376CD9" w:rsidRPr="00376CD9">
        <w:t xml:space="preserve">. </w:t>
      </w:r>
      <w:r w:rsidRPr="00376CD9">
        <w:t>Для охлаждения газа в холодильник из градирни 2 подается насосом 1 вода, которая после холодильника возвращается на охлаждение в градирню</w:t>
      </w:r>
      <w:r w:rsidR="00376CD9" w:rsidRPr="00376CD9">
        <w:t>.</w:t>
      </w:r>
    </w:p>
    <w:p w:rsidR="00376CD9" w:rsidRDefault="000F5B37" w:rsidP="00376CD9">
      <w:r w:rsidRPr="00376CD9">
        <w:t>Схема автоматизирована</w:t>
      </w:r>
      <w:r w:rsidR="00376CD9" w:rsidRPr="00376CD9">
        <w:t xml:space="preserve">. </w:t>
      </w:r>
      <w:r w:rsidRPr="00376CD9">
        <w:t>Цель системы автоматического регулирования определяется назначением процесса</w:t>
      </w:r>
      <w:r w:rsidR="00376CD9" w:rsidRPr="00376CD9">
        <w:t xml:space="preserve">: </w:t>
      </w:r>
      <w:r w:rsidRPr="00376CD9">
        <w:t>очистка газа, поступающего в абсорбер или получение готового продукта</w:t>
      </w:r>
      <w:r w:rsidR="00376CD9" w:rsidRPr="00376CD9">
        <w:t xml:space="preserve">. </w:t>
      </w:r>
      <w:r w:rsidRPr="00376CD9">
        <w:t>В данной работе рассматривается первая задача, в соответствии с которой основными регулируемыми параметрами являются</w:t>
      </w:r>
      <w:r w:rsidR="00376CD9">
        <w:t>:</w:t>
      </w:r>
    </w:p>
    <w:p w:rsidR="00376CD9" w:rsidRDefault="00376CD9" w:rsidP="00376CD9">
      <w:r>
        <w:t>1)</w:t>
      </w:r>
      <w:r w:rsidRPr="00376CD9">
        <w:t xml:space="preserve"> </w:t>
      </w:r>
      <w:r w:rsidR="000F5B37" w:rsidRPr="00376CD9">
        <w:t>концентрация извлекаемого компонента в газовой смеси на выходе из абсорбера</w:t>
      </w:r>
      <w:r>
        <w:t>;</w:t>
      </w:r>
    </w:p>
    <w:p w:rsidR="00376CD9" w:rsidRDefault="00376CD9" w:rsidP="00376CD9">
      <w:r>
        <w:t>2)</w:t>
      </w:r>
      <w:r w:rsidRPr="00376CD9">
        <w:t xml:space="preserve"> </w:t>
      </w:r>
      <w:r w:rsidR="000F5B37" w:rsidRPr="00376CD9">
        <w:t>температура газовой смеси, поступающей на абсорбцию</w:t>
      </w:r>
      <w:r>
        <w:t>;</w:t>
      </w:r>
    </w:p>
    <w:p w:rsidR="00376CD9" w:rsidRDefault="00376CD9" w:rsidP="00376CD9">
      <w:r>
        <w:t>3)</w:t>
      </w:r>
      <w:r w:rsidRPr="00376CD9">
        <w:t xml:space="preserve"> </w:t>
      </w:r>
      <w:r w:rsidR="000F5B37" w:rsidRPr="00376CD9">
        <w:t>уровень жидкости в абсорбере</w:t>
      </w:r>
      <w:r w:rsidRPr="00376CD9">
        <w:t>.</w:t>
      </w:r>
    </w:p>
    <w:p w:rsidR="00376CD9" w:rsidRDefault="000F5B37" w:rsidP="00376CD9">
      <w:r w:rsidRPr="00376CD9">
        <w:t xml:space="preserve">В большинстве случаев расход газовой смеси определяется технологическим режимом, </w:t>
      </w:r>
      <w:r w:rsidR="00376CD9">
        <w:t>т.е.</w:t>
      </w:r>
      <w:r w:rsidR="00376CD9" w:rsidRPr="00376CD9">
        <w:t xml:space="preserve"> </w:t>
      </w:r>
      <w:r w:rsidRPr="00376CD9">
        <w:t>абсорбционная установка должна переработать весь поступающий поток газа</w:t>
      </w:r>
      <w:r w:rsidR="00376CD9" w:rsidRPr="00376CD9">
        <w:t xml:space="preserve">. </w:t>
      </w:r>
      <w:r w:rsidRPr="00376CD9">
        <w:t>Поэтому, например, при увеличении количества подаваемой в абсорбер газовой смеси возрастает концентрация извлекаемого компонента в газовой смеси на выходе из абсорбера</w:t>
      </w:r>
      <w:r w:rsidR="00376CD9" w:rsidRPr="00376CD9">
        <w:t xml:space="preserve">. </w:t>
      </w:r>
      <w:r w:rsidRPr="00376CD9">
        <w:t>При помощи регулятора концентрации увеличивается подача абсорбента в абсорбер, что обеспечивает стабилизацию концентрации компонента в газовой смеси на выходе из абсорбера</w:t>
      </w:r>
      <w:r w:rsidR="00376CD9" w:rsidRPr="00376CD9">
        <w:t>.</w:t>
      </w:r>
    </w:p>
    <w:p w:rsidR="00376CD9" w:rsidRDefault="000F5B37" w:rsidP="00376CD9">
      <w:r w:rsidRPr="00376CD9">
        <w:t>Для улучшения процесса абсорбции поддерживается низкая температура газовой смеси, поступающей в абсорбер</w:t>
      </w:r>
      <w:r w:rsidR="00376CD9" w:rsidRPr="00376CD9">
        <w:t xml:space="preserve">, </w:t>
      </w:r>
      <w:r w:rsidRPr="00376CD9">
        <w:t>путем изменения расхода охлаждающей воды, подаваемой в холодильник газа 9</w:t>
      </w:r>
      <w:r w:rsidR="00376CD9" w:rsidRPr="00376CD9">
        <w:t>.</w:t>
      </w:r>
    </w:p>
    <w:p w:rsidR="00376CD9" w:rsidRDefault="000F5B37" w:rsidP="00376CD9">
      <w:r w:rsidRPr="00376CD9">
        <w:t>Уровень жидкости в колонне стабилизируется путем изменения отбора жидкости из неё</w:t>
      </w:r>
      <w:r w:rsidR="00376CD9" w:rsidRPr="00376CD9">
        <w:t>.</w:t>
      </w:r>
    </w:p>
    <w:p w:rsidR="00376CD9" w:rsidRDefault="000F5B37" w:rsidP="00376CD9">
      <w:r w:rsidRPr="00376CD9">
        <w:t>Системой автоматизации предусмотрена стабилизация уровней жидкости в сборниках</w:t>
      </w:r>
      <w:r w:rsidR="00376CD9" w:rsidRPr="00376CD9">
        <w:t>.</w:t>
      </w:r>
    </w:p>
    <w:p w:rsidR="00376CD9" w:rsidRDefault="000F5B37" w:rsidP="00376CD9">
      <w:r w:rsidRPr="00376CD9">
        <w:t>В процессе абсорбции при помощи КИП контролируются расходы, температуры, давления технологических потоков</w:t>
      </w:r>
      <w:r w:rsidR="00376CD9" w:rsidRPr="00376CD9">
        <w:t>.</w:t>
      </w:r>
    </w:p>
    <w:p w:rsidR="00376CD9" w:rsidRPr="00376CD9" w:rsidRDefault="00C01FB4" w:rsidP="00C01FB4">
      <w:pPr>
        <w:pStyle w:val="2"/>
      </w:pPr>
      <w:r>
        <w:br w:type="page"/>
      </w:r>
      <w:bookmarkStart w:id="4" w:name="_Toc249219421"/>
      <w:r w:rsidR="005E7D59" w:rsidRPr="00376CD9">
        <w:t>2</w:t>
      </w:r>
      <w:r>
        <w:rPr>
          <w:lang w:val="uk-UA"/>
        </w:rPr>
        <w:t>.</w:t>
      </w:r>
      <w:r w:rsidR="005E7D59" w:rsidRPr="00376CD9">
        <w:t xml:space="preserve"> </w:t>
      </w:r>
      <w:r w:rsidR="00733763" w:rsidRPr="00376CD9">
        <w:t>Технологический расчет</w:t>
      </w:r>
      <w:bookmarkEnd w:id="4"/>
    </w:p>
    <w:p w:rsidR="00C01FB4" w:rsidRDefault="00C01FB4" w:rsidP="00376CD9">
      <w:pPr>
        <w:rPr>
          <w:lang w:val="uk-UA"/>
        </w:rPr>
      </w:pPr>
    </w:p>
    <w:p w:rsidR="00376CD9" w:rsidRDefault="001315B5" w:rsidP="00376CD9">
      <w:r w:rsidRPr="00376CD9">
        <w:t>Целью расчетов абсорберов является определение расхода поглотителя, температуры процесса и количество отводимой теплоты, выбор скорости подачи газа и поглотителя, подбор типа тарелок, размеров аппарата</w:t>
      </w:r>
      <w:r w:rsidR="00376CD9" w:rsidRPr="00376CD9">
        <w:t>.</w:t>
      </w:r>
    </w:p>
    <w:p w:rsidR="00376CD9" w:rsidRDefault="001315B5" w:rsidP="00376CD9">
      <w:r w:rsidRPr="00376CD9">
        <w:t>При проектировании абсорбционных установок, из которых газ отводится в атмосферу</w:t>
      </w:r>
      <w:r w:rsidR="003C1E35" w:rsidRPr="00376CD9">
        <w:t>, необходимо учитывать вопросы охраны окружающей среды</w:t>
      </w:r>
      <w:r w:rsidR="00376CD9" w:rsidRPr="00376CD9">
        <w:t xml:space="preserve">. </w:t>
      </w:r>
      <w:r w:rsidR="003C1E35" w:rsidRPr="00376CD9">
        <w:t>Концентрация поглощаемого компонента в газовой фазе на выходе из абсорбера не должна превышать предельно</w:t>
      </w:r>
      <w:r w:rsidR="00376CD9" w:rsidRPr="00376CD9">
        <w:t xml:space="preserve"> - </w:t>
      </w:r>
      <w:r w:rsidR="003C1E35" w:rsidRPr="00376CD9">
        <w:t>допустимой</w:t>
      </w:r>
      <w:r w:rsidR="00376CD9" w:rsidRPr="00376CD9">
        <w:t xml:space="preserve">. </w:t>
      </w:r>
      <w:r w:rsidR="003C1E35" w:rsidRPr="00376CD9">
        <w:t>Если это не достигается в одном аппарате, необходимо устанавливать дополнительные аппараты</w:t>
      </w:r>
      <w:r w:rsidR="00376CD9" w:rsidRPr="00376CD9">
        <w:t>.</w:t>
      </w:r>
    </w:p>
    <w:p w:rsidR="00C01FB4" w:rsidRDefault="00C01FB4" w:rsidP="00376CD9">
      <w:pPr>
        <w:rPr>
          <w:b/>
          <w:bCs/>
          <w:lang w:val="uk-UA"/>
        </w:rPr>
      </w:pPr>
    </w:p>
    <w:p w:rsidR="00376CD9" w:rsidRPr="00376CD9" w:rsidRDefault="00376CD9" w:rsidP="00C01FB4">
      <w:pPr>
        <w:pStyle w:val="2"/>
      </w:pPr>
      <w:bookmarkStart w:id="5" w:name="_Toc249219422"/>
      <w:r>
        <w:t>2.1</w:t>
      </w:r>
      <w:r w:rsidR="00660CC6" w:rsidRPr="00376CD9">
        <w:t xml:space="preserve"> Построение линии равновесий и рабочей линии процесса</w:t>
      </w:r>
      <w:bookmarkEnd w:id="5"/>
    </w:p>
    <w:p w:rsidR="00C01FB4" w:rsidRDefault="00C01FB4" w:rsidP="00376CD9">
      <w:pPr>
        <w:rPr>
          <w:lang w:val="uk-UA"/>
        </w:rPr>
      </w:pPr>
    </w:p>
    <w:p w:rsidR="00376CD9" w:rsidRDefault="00CF1BC6" w:rsidP="00376CD9">
      <w:r w:rsidRPr="00376CD9">
        <w:t>Для определения числа теоретических единиц переноса необходимо в системе координат построить рабочую линию и линию равновесия</w:t>
      </w:r>
      <w:r w:rsidR="00376CD9" w:rsidRPr="00376CD9">
        <w:t>.</w:t>
      </w:r>
    </w:p>
    <w:p w:rsidR="00376CD9" w:rsidRDefault="00CF1BC6" w:rsidP="00376CD9">
      <w:pPr>
        <w:rPr>
          <w:lang w:val="uk-UA"/>
        </w:rPr>
      </w:pPr>
      <w:r w:rsidRPr="00376CD9">
        <w:t xml:space="preserve">По начальным и конечным концентрациям поглощаемого газа и поглотителя строим рабочую линию, </w:t>
      </w:r>
      <w:r w:rsidR="00376CD9">
        <w:t>т.е.</w:t>
      </w:r>
      <w:r w:rsidR="00376CD9" w:rsidRPr="00376CD9">
        <w:t xml:space="preserve"> </w:t>
      </w:r>
      <w:r w:rsidRPr="00376CD9">
        <w:t>прямую, которая проходит через точки с координатами</w:t>
      </w:r>
      <w:r w:rsidR="00376CD9">
        <w:t xml:space="preserve"> (</w:t>
      </w:r>
      <w:r w:rsidR="00D67F4B">
        <w:rPr>
          <w:position w:val="-12"/>
        </w:rPr>
        <w:pict>
          <v:shape id="_x0000_i1033" type="#_x0000_t75" style="width:14.25pt;height:18pt">
            <v:imagedata r:id="rId15" o:title=""/>
          </v:shape>
        </w:pict>
      </w:r>
      <w:r w:rsidRPr="00376CD9">
        <w:t xml:space="preserve">, </w:t>
      </w:r>
      <w:r w:rsidR="00D67F4B">
        <w:rPr>
          <w:position w:val="-10"/>
        </w:rPr>
        <w:pict>
          <v:shape id="_x0000_i1034" type="#_x0000_t75" style="width:12.75pt;height:17.25pt">
            <v:imagedata r:id="rId16" o:title=""/>
          </v:shape>
        </w:pict>
      </w:r>
      <w:r w:rsidR="00376CD9" w:rsidRPr="00376CD9">
        <w:t xml:space="preserve">) </w:t>
      </w:r>
      <w:r w:rsidRPr="00376CD9">
        <w:t>и</w:t>
      </w:r>
      <w:r w:rsidR="00376CD9">
        <w:t xml:space="preserve"> (</w:t>
      </w:r>
      <w:r w:rsidR="00D67F4B">
        <w:rPr>
          <w:position w:val="-10"/>
        </w:rPr>
        <w:pict>
          <v:shape id="_x0000_i1035" type="#_x0000_t75" style="width:14.25pt;height:17.25pt">
            <v:imagedata r:id="rId17" o:title=""/>
          </v:shape>
        </w:pict>
      </w:r>
      <w:r w:rsidRPr="00376CD9">
        <w:t>,</w:t>
      </w:r>
      <w:r w:rsidR="00D67F4B">
        <w:rPr>
          <w:position w:val="-12"/>
        </w:rPr>
        <w:pict>
          <v:shape id="_x0000_i1036" type="#_x0000_t75" style="width:12.75pt;height:18pt">
            <v:imagedata r:id="rId18" o:title=""/>
          </v:shape>
        </w:pict>
      </w:r>
      <w:r w:rsidR="00376CD9" w:rsidRPr="00376CD9">
        <w:t xml:space="preserve">). </w:t>
      </w:r>
      <w:r w:rsidRPr="00376CD9">
        <w:t xml:space="preserve">Она расположена выше линии равновесия, </w:t>
      </w:r>
      <w:r w:rsidR="00376CD9">
        <w:t>т.к</w:t>
      </w:r>
      <w:r w:rsidR="00376CD9" w:rsidRPr="00376CD9">
        <w:t xml:space="preserve"> </w:t>
      </w:r>
      <w:r w:rsidRPr="00376CD9">
        <w:t>при абсорбции содержание компонента в газовой фазе выше равновесного</w:t>
      </w:r>
      <w:r w:rsidR="00376CD9" w:rsidRPr="00376CD9">
        <w:t>.</w:t>
      </w:r>
      <w:r w:rsidR="00C01FB4">
        <w:rPr>
          <w:lang w:val="uk-UA"/>
        </w:rPr>
        <w:t xml:space="preserve"> </w:t>
      </w:r>
      <w:r w:rsidR="00183145" w:rsidRPr="00376CD9">
        <w:t>Выразим начальную и найдем конечную концентрации газовой фазы в единицах массовой концентрации</w:t>
      </w:r>
      <w:r w:rsidR="00376CD9" w:rsidRPr="00376CD9">
        <w:t xml:space="preserve">; </w:t>
      </w:r>
      <w:r w:rsidR="00183145" w:rsidRPr="00376CD9">
        <w:t>для этого переведём мольны</w:t>
      </w:r>
      <w:r w:rsidR="007F6239" w:rsidRPr="00376CD9">
        <w:t>е доли в массовые, воспользовавшись формулой</w:t>
      </w:r>
      <w:r w:rsidR="00376CD9">
        <w:t xml:space="preserve"> (2.1</w:t>
      </w:r>
      <w:r w:rsidR="00376CD9" w:rsidRPr="00376CD9">
        <w:t>).</w:t>
      </w:r>
    </w:p>
    <w:p w:rsidR="00C01FB4" w:rsidRPr="00C01FB4" w:rsidRDefault="00C01FB4" w:rsidP="00376CD9">
      <w:pPr>
        <w:rPr>
          <w:lang w:val="uk-UA"/>
        </w:rPr>
      </w:pPr>
    </w:p>
    <w:p w:rsidR="00376CD9" w:rsidRDefault="00D67F4B" w:rsidP="00376CD9">
      <w:r>
        <w:rPr>
          <w:position w:val="-34"/>
          <w:lang w:val="en-US"/>
        </w:rPr>
        <w:pict>
          <v:shape id="_x0000_i1037" type="#_x0000_t75" style="width:180pt;height:38.25pt">
            <v:imagedata r:id="rId19" o:title=""/>
          </v:shape>
        </w:pict>
      </w:r>
      <w:r w:rsidR="00376CD9">
        <w:t xml:space="preserve"> (2.1</w:t>
      </w:r>
      <w:r w:rsidR="00376CD9" w:rsidRPr="00376CD9">
        <w:t>)</w:t>
      </w:r>
    </w:p>
    <w:p w:rsidR="00376CD9" w:rsidRDefault="00D67F4B" w:rsidP="00376CD9">
      <w:pPr>
        <w:rPr>
          <w:lang w:val="uk-UA"/>
        </w:rPr>
      </w:pPr>
      <w:r>
        <w:rPr>
          <w:position w:val="-28"/>
          <w:lang w:val="en-US"/>
        </w:rPr>
        <w:pict>
          <v:shape id="_x0000_i1038" type="#_x0000_t75" style="width:218.25pt;height:33pt">
            <v:imagedata r:id="rId20" o:title=""/>
          </v:shape>
        </w:pict>
      </w:r>
      <w:r w:rsidR="008F6308" w:rsidRPr="00376CD9">
        <w:t xml:space="preserve"> </w:t>
      </w:r>
      <w:r w:rsidR="00E77DD9" w:rsidRPr="00376CD9">
        <w:t>м</w:t>
      </w:r>
      <w:r w:rsidR="007F6239" w:rsidRPr="00376CD9">
        <w:t>асс</w:t>
      </w:r>
      <w:r w:rsidR="00E77DD9" w:rsidRPr="00376CD9">
        <w:t xml:space="preserve"> д</w:t>
      </w:r>
      <w:r w:rsidR="007F6239" w:rsidRPr="00376CD9">
        <w:t>олей</w:t>
      </w:r>
    </w:p>
    <w:p w:rsidR="00C01FB4" w:rsidRPr="00C01FB4" w:rsidRDefault="00C01FB4" w:rsidP="00376CD9">
      <w:pPr>
        <w:rPr>
          <w:lang w:val="uk-UA"/>
        </w:rPr>
      </w:pPr>
    </w:p>
    <w:p w:rsidR="00376CD9" w:rsidRDefault="007F6239" w:rsidP="00376CD9">
      <w:pPr>
        <w:rPr>
          <w:lang w:val="uk-UA"/>
        </w:rPr>
      </w:pPr>
      <w:r w:rsidRPr="00376CD9">
        <w:t>Используя формулу</w:t>
      </w:r>
      <w:r w:rsidR="00376CD9">
        <w:t xml:space="preserve"> (2.2</w:t>
      </w:r>
      <w:r w:rsidR="00376CD9" w:rsidRPr="00376CD9">
        <w:t>),</w:t>
      </w:r>
      <w:r w:rsidR="00E77DD9" w:rsidRPr="00376CD9">
        <w:t xml:space="preserve"> переведём массовые дол</w:t>
      </w:r>
      <w:r w:rsidRPr="00376CD9">
        <w:t>и в относительные массовые доли</w:t>
      </w:r>
      <w:r w:rsidR="00376CD9" w:rsidRPr="00376CD9">
        <w:t>.</w:t>
      </w:r>
    </w:p>
    <w:p w:rsidR="00C01FB4" w:rsidRPr="00C01FB4" w:rsidRDefault="00C01FB4" w:rsidP="00376CD9">
      <w:pPr>
        <w:rPr>
          <w:lang w:val="uk-UA"/>
        </w:rPr>
      </w:pPr>
    </w:p>
    <w:p w:rsidR="00376CD9" w:rsidRDefault="00D67F4B" w:rsidP="00376CD9">
      <w:r>
        <w:rPr>
          <w:position w:val="-34"/>
        </w:rPr>
        <w:pict>
          <v:shape id="_x0000_i1039" type="#_x0000_t75" style="width:72.75pt;height:38.25pt">
            <v:imagedata r:id="rId21" o:title=""/>
          </v:shape>
        </w:pict>
      </w:r>
      <w:r w:rsidR="00376CD9">
        <w:t xml:space="preserve"> (2.2</w:t>
      </w:r>
      <w:r w:rsidR="00376CD9" w:rsidRPr="00376CD9">
        <w:t>)</w:t>
      </w:r>
    </w:p>
    <w:p w:rsidR="00376CD9" w:rsidRPr="00376CD9" w:rsidRDefault="00D67F4B" w:rsidP="00376CD9">
      <w:r>
        <w:rPr>
          <w:position w:val="-28"/>
        </w:rPr>
        <w:pict>
          <v:shape id="_x0000_i1040" type="#_x0000_t75" style="width:99pt;height:33pt">
            <v:imagedata r:id="rId22" o:title=""/>
          </v:shape>
        </w:pict>
      </w:r>
      <w:r w:rsidR="00031F6E" w:rsidRPr="00376CD9">
        <w:t xml:space="preserve"> относит м</w:t>
      </w:r>
      <w:r w:rsidR="007F6239" w:rsidRPr="00376CD9">
        <w:t>асс</w:t>
      </w:r>
      <w:r w:rsidR="00324C1C" w:rsidRPr="00376CD9">
        <w:t xml:space="preserve"> </w:t>
      </w:r>
      <w:r w:rsidR="007F6239" w:rsidRPr="00376CD9">
        <w:t>долей</w:t>
      </w:r>
    </w:p>
    <w:p w:rsidR="00376CD9" w:rsidRDefault="00D67F4B" w:rsidP="00376CD9">
      <w:pPr>
        <w:rPr>
          <w:lang w:val="uk-UA"/>
        </w:rPr>
      </w:pPr>
      <w:r>
        <w:rPr>
          <w:position w:val="-12"/>
        </w:rPr>
        <w:pict>
          <v:shape id="_x0000_i1041" type="#_x0000_t75" style="width:53.25pt;height:18pt">
            <v:imagedata r:id="rId23" o:title=""/>
          </v:shape>
        </w:pict>
      </w:r>
    </w:p>
    <w:p w:rsidR="00C01FB4" w:rsidRPr="00C01FB4" w:rsidRDefault="00C01FB4" w:rsidP="00376CD9">
      <w:pPr>
        <w:rPr>
          <w:lang w:val="uk-UA"/>
        </w:rPr>
      </w:pPr>
    </w:p>
    <w:p w:rsidR="00376CD9" w:rsidRDefault="00D95F79" w:rsidP="00376CD9">
      <w:pPr>
        <w:rPr>
          <w:lang w:val="uk-UA"/>
        </w:rPr>
      </w:pPr>
      <w:r w:rsidRPr="00376CD9">
        <w:t>По формуле</w:t>
      </w:r>
      <w:r w:rsidR="00376CD9">
        <w:t xml:space="preserve"> (2.3</w:t>
      </w:r>
      <w:r w:rsidR="00376CD9" w:rsidRPr="00376CD9">
        <w:t xml:space="preserve">) </w:t>
      </w:r>
      <w:r w:rsidRPr="00376CD9">
        <w:t>о</w:t>
      </w:r>
      <w:r w:rsidR="00031F6E" w:rsidRPr="00376CD9">
        <w:t>пределим концентрацию газа</w:t>
      </w:r>
      <w:r w:rsidRPr="00376CD9">
        <w:t xml:space="preserve"> на выходе из абсорбера колонны</w:t>
      </w:r>
      <w:r w:rsidR="00376CD9" w:rsidRPr="00376CD9">
        <w:t>.</w:t>
      </w:r>
    </w:p>
    <w:p w:rsidR="00C01FB4" w:rsidRPr="00C01FB4" w:rsidRDefault="00C01FB4" w:rsidP="00376CD9">
      <w:pPr>
        <w:rPr>
          <w:lang w:val="uk-UA"/>
        </w:rPr>
      </w:pPr>
    </w:p>
    <w:p w:rsidR="00376CD9" w:rsidRPr="00C01FB4" w:rsidRDefault="00D67F4B" w:rsidP="00376CD9">
      <w:pPr>
        <w:rPr>
          <w:lang w:val="uk-UA"/>
        </w:rPr>
      </w:pPr>
      <w:r>
        <w:rPr>
          <w:position w:val="-12"/>
        </w:rPr>
        <w:pict>
          <v:shape id="_x0000_i1042" type="#_x0000_t75" style="width:93pt;height:18pt">
            <v:imagedata r:id="rId24" o:title=""/>
          </v:shape>
        </w:pict>
      </w:r>
      <w:r w:rsidR="00376CD9">
        <w:t xml:space="preserve"> (2.3</w:t>
      </w:r>
      <w:r w:rsidR="00376CD9" w:rsidRPr="00376CD9">
        <w:t>)</w:t>
      </w:r>
      <w:r w:rsidR="00C01FB4">
        <w:rPr>
          <w:lang w:val="uk-UA"/>
        </w:rPr>
        <w:t xml:space="preserve"> ,</w:t>
      </w:r>
    </w:p>
    <w:p w:rsidR="00376CD9" w:rsidRDefault="00D67F4B" w:rsidP="00376CD9">
      <w:pPr>
        <w:rPr>
          <w:lang w:val="uk-UA"/>
        </w:rPr>
      </w:pPr>
      <w:r>
        <w:rPr>
          <w:position w:val="-12"/>
        </w:rPr>
        <w:pict>
          <v:shape id="_x0000_i1043" type="#_x0000_t75" style="width:140.25pt;height:18pt">
            <v:imagedata r:id="rId25" o:title=""/>
          </v:shape>
        </w:pict>
      </w:r>
    </w:p>
    <w:p w:rsidR="00C01FB4" w:rsidRPr="00C01FB4" w:rsidRDefault="00C01FB4" w:rsidP="00376CD9">
      <w:pPr>
        <w:rPr>
          <w:lang w:val="uk-UA"/>
        </w:rPr>
      </w:pPr>
    </w:p>
    <w:p w:rsidR="00376CD9" w:rsidRDefault="00A65245" w:rsidP="00376CD9">
      <w:pPr>
        <w:rPr>
          <w:lang w:val="uk-UA"/>
        </w:rPr>
      </w:pPr>
      <w:r w:rsidRPr="00376CD9">
        <w:t>Для построения кривой равновесия задаём значения “</w:t>
      </w:r>
      <w:r w:rsidR="00D67F4B">
        <w:rPr>
          <w:position w:val="-10"/>
        </w:rPr>
        <w:pict>
          <v:shape id="_x0000_i1044" type="#_x0000_t75" style="width:11.25pt;height:12.75pt">
            <v:imagedata r:id="rId26" o:title=""/>
          </v:shape>
        </w:pict>
      </w:r>
      <w:r w:rsidR="00376CD9">
        <w:t xml:space="preserve">" </w:t>
      </w:r>
      <w:r w:rsidRPr="00376CD9">
        <w:t xml:space="preserve">так, чтобы принятые значения включали в заданный интервал </w:t>
      </w:r>
      <w:r w:rsidR="00D67F4B">
        <w:rPr>
          <w:position w:val="-12"/>
        </w:rPr>
        <w:pict>
          <v:shape id="_x0000_i1045" type="#_x0000_t75" style="width:21.75pt;height:18pt">
            <v:imagedata r:id="rId27" o:title=""/>
          </v:shape>
        </w:pict>
      </w:r>
      <w:r w:rsidRPr="00376CD9">
        <w:t xml:space="preserve">и </w:t>
      </w:r>
      <w:r w:rsidR="00D67F4B">
        <w:rPr>
          <w:position w:val="-12"/>
        </w:rPr>
        <w:pict>
          <v:shape id="_x0000_i1046" type="#_x0000_t75" style="width:21pt;height:18pt">
            <v:imagedata r:id="rId28" o:title=""/>
          </v:shape>
        </w:pict>
      </w:r>
      <w:r w:rsidR="00376CD9" w:rsidRPr="00376CD9">
        <w:t xml:space="preserve">. </w:t>
      </w:r>
      <w:r w:rsidR="007F6239" w:rsidRPr="00376CD9">
        <w:t>Значения указаны в таблице 1</w:t>
      </w:r>
      <w:r w:rsidR="00376CD9" w:rsidRPr="00376CD9">
        <w:t>.</w:t>
      </w:r>
    </w:p>
    <w:p w:rsidR="00C01FB4" w:rsidRPr="00C01FB4" w:rsidRDefault="00C01FB4" w:rsidP="00376CD9">
      <w:pPr>
        <w:rPr>
          <w:lang w:val="uk-UA"/>
        </w:rPr>
      </w:pPr>
    </w:p>
    <w:p w:rsidR="007F6239" w:rsidRPr="00376CD9" w:rsidRDefault="00412D35" w:rsidP="00376CD9">
      <w:r w:rsidRPr="00376CD9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552"/>
      </w:tblGrid>
      <w:tr w:rsidR="00A65245" w:rsidRPr="00376CD9" w:rsidTr="00021F4B">
        <w:trPr>
          <w:jc w:val="center"/>
        </w:trPr>
        <w:tc>
          <w:tcPr>
            <w:tcW w:w="1914" w:type="dxa"/>
            <w:shd w:val="clear" w:color="auto" w:fill="auto"/>
          </w:tcPr>
          <w:p w:rsidR="00A65245" w:rsidRPr="00376CD9" w:rsidRDefault="00D67F4B" w:rsidP="00C01FB4">
            <w:pPr>
              <w:pStyle w:val="af9"/>
            </w:pPr>
            <w:r>
              <w:rPr>
                <w:position w:val="-10"/>
              </w:rPr>
              <w:pict>
                <v:shape id="_x0000_i1047" type="#_x0000_t75" style="width:12.75pt;height:17.25pt">
                  <v:imagedata r:id="rId29" o:title=""/>
                </v:shape>
              </w:pict>
            </w:r>
          </w:p>
        </w:tc>
        <w:tc>
          <w:tcPr>
            <w:tcW w:w="1914" w:type="dxa"/>
            <w:shd w:val="clear" w:color="auto" w:fill="auto"/>
          </w:tcPr>
          <w:p w:rsidR="00A65245" w:rsidRPr="00376CD9" w:rsidRDefault="00D67F4B" w:rsidP="00C01FB4">
            <w:pPr>
              <w:pStyle w:val="af9"/>
            </w:pPr>
            <w:r>
              <w:rPr>
                <w:position w:val="-10"/>
              </w:rPr>
              <w:pict>
                <v:shape id="_x0000_i1048" type="#_x0000_t75" style="width:15pt;height:17.25pt">
                  <v:imagedata r:id="rId30" o:title=""/>
                </v:shape>
              </w:pict>
            </w:r>
          </w:p>
        </w:tc>
        <w:tc>
          <w:tcPr>
            <w:tcW w:w="1914" w:type="dxa"/>
            <w:shd w:val="clear" w:color="auto" w:fill="auto"/>
          </w:tcPr>
          <w:p w:rsidR="00A65245" w:rsidRPr="00376CD9" w:rsidRDefault="00D67F4B" w:rsidP="00C01FB4">
            <w:pPr>
              <w:pStyle w:val="af9"/>
            </w:pPr>
            <w:r>
              <w:rPr>
                <w:position w:val="-12"/>
              </w:rPr>
              <w:pict>
                <v:shape id="_x0000_i1049" type="#_x0000_t75" style="width:14.25pt;height:18pt">
                  <v:imagedata r:id="rId31" o:title=""/>
                </v:shape>
              </w:pict>
            </w:r>
          </w:p>
        </w:tc>
        <w:tc>
          <w:tcPr>
            <w:tcW w:w="1914" w:type="dxa"/>
            <w:shd w:val="clear" w:color="auto" w:fill="auto"/>
          </w:tcPr>
          <w:p w:rsidR="00A65245" w:rsidRPr="00376CD9" w:rsidRDefault="00D67F4B" w:rsidP="00C01FB4">
            <w:pPr>
              <w:pStyle w:val="af9"/>
            </w:pPr>
            <w:r>
              <w:rPr>
                <w:position w:val="-10"/>
              </w:rPr>
              <w:pict>
                <v:shape id="_x0000_i1050" type="#_x0000_t75" style="width:15pt;height:17.25pt">
                  <v:imagedata r:id="rId32" o:title=""/>
                </v:shape>
              </w:pict>
            </w:r>
          </w:p>
        </w:tc>
        <w:tc>
          <w:tcPr>
            <w:tcW w:w="1552" w:type="dxa"/>
            <w:shd w:val="clear" w:color="auto" w:fill="auto"/>
          </w:tcPr>
          <w:p w:rsidR="00A65245" w:rsidRPr="00376CD9" w:rsidRDefault="00D67F4B" w:rsidP="00C01FB4">
            <w:pPr>
              <w:pStyle w:val="af9"/>
            </w:pPr>
            <w:r>
              <w:rPr>
                <w:position w:val="-12"/>
              </w:rPr>
              <w:pict>
                <v:shape id="_x0000_i1051" type="#_x0000_t75" style="width:14.25pt;height:18pt">
                  <v:imagedata r:id="rId33" o:title=""/>
                </v:shape>
              </w:pict>
            </w:r>
          </w:p>
        </w:tc>
      </w:tr>
      <w:tr w:rsidR="00A65245" w:rsidRPr="00376CD9" w:rsidTr="00021F4B">
        <w:trPr>
          <w:jc w:val="center"/>
        </w:trPr>
        <w:tc>
          <w:tcPr>
            <w:tcW w:w="1914" w:type="dxa"/>
            <w:shd w:val="clear" w:color="auto" w:fill="auto"/>
          </w:tcPr>
          <w:p w:rsidR="00A65245" w:rsidRPr="00376CD9" w:rsidRDefault="00A65245" w:rsidP="00C01FB4">
            <w:pPr>
              <w:pStyle w:val="af9"/>
            </w:pPr>
            <w:r w:rsidRPr="00376CD9">
              <w:t>0,005</w:t>
            </w:r>
          </w:p>
        </w:tc>
        <w:tc>
          <w:tcPr>
            <w:tcW w:w="1914" w:type="dxa"/>
            <w:shd w:val="clear" w:color="auto" w:fill="auto"/>
          </w:tcPr>
          <w:p w:rsidR="00A65245" w:rsidRPr="00376CD9" w:rsidRDefault="00A65245" w:rsidP="00C01FB4">
            <w:pPr>
              <w:pStyle w:val="af9"/>
            </w:pPr>
            <w:r w:rsidRPr="00376CD9">
              <w:t>0,055</w:t>
            </w:r>
          </w:p>
        </w:tc>
        <w:tc>
          <w:tcPr>
            <w:tcW w:w="1914" w:type="dxa"/>
            <w:shd w:val="clear" w:color="auto" w:fill="auto"/>
          </w:tcPr>
          <w:p w:rsidR="00A65245" w:rsidRPr="00376CD9" w:rsidRDefault="00A65245" w:rsidP="00C01FB4">
            <w:pPr>
              <w:pStyle w:val="af9"/>
            </w:pPr>
            <w:r w:rsidRPr="00376CD9">
              <w:t>0,105</w:t>
            </w:r>
          </w:p>
        </w:tc>
        <w:tc>
          <w:tcPr>
            <w:tcW w:w="1914" w:type="dxa"/>
            <w:shd w:val="clear" w:color="auto" w:fill="auto"/>
          </w:tcPr>
          <w:p w:rsidR="00A65245" w:rsidRPr="00376CD9" w:rsidRDefault="00A65245" w:rsidP="00C01FB4">
            <w:pPr>
              <w:pStyle w:val="af9"/>
            </w:pPr>
            <w:r w:rsidRPr="00376CD9">
              <w:t>0,155</w:t>
            </w:r>
          </w:p>
        </w:tc>
        <w:tc>
          <w:tcPr>
            <w:tcW w:w="1552" w:type="dxa"/>
            <w:shd w:val="clear" w:color="auto" w:fill="auto"/>
          </w:tcPr>
          <w:p w:rsidR="00A65245" w:rsidRPr="00376CD9" w:rsidRDefault="00A65245" w:rsidP="00C01FB4">
            <w:pPr>
              <w:pStyle w:val="af9"/>
            </w:pPr>
            <w:r w:rsidRPr="00376CD9">
              <w:t>0</w:t>
            </w:r>
            <w:r w:rsidR="00376CD9">
              <w:t>, 20</w:t>
            </w:r>
            <w:r w:rsidRPr="00376CD9">
              <w:t>5</w:t>
            </w:r>
          </w:p>
        </w:tc>
      </w:tr>
    </w:tbl>
    <w:p w:rsidR="00A65245" w:rsidRPr="00376CD9" w:rsidRDefault="00A65245" w:rsidP="00376CD9"/>
    <w:p w:rsidR="00376CD9" w:rsidRDefault="00A65245" w:rsidP="00376CD9">
      <w:r w:rsidRPr="00376CD9">
        <w:t>Для каждого принятого значения “</w:t>
      </w:r>
      <w:r w:rsidR="00D67F4B">
        <w:rPr>
          <w:position w:val="-10"/>
        </w:rPr>
        <w:pict>
          <v:shape id="_x0000_i1052" type="#_x0000_t75" style="width:11.25pt;height:12.75pt">
            <v:imagedata r:id="rId34" o:title=""/>
          </v:shape>
        </w:pict>
      </w:r>
      <w:r w:rsidR="00376CD9">
        <w:t xml:space="preserve">" </w:t>
      </w:r>
      <w:r w:rsidRPr="00376CD9">
        <w:t>принимаем температуру</w:t>
      </w:r>
      <w:r w:rsidR="00376CD9">
        <w:t xml:space="preserve"> (</w:t>
      </w:r>
      <w:r w:rsidRPr="00376CD9">
        <w:t xml:space="preserve">в зависимости </w:t>
      </w:r>
      <w:r w:rsidR="00D95F79" w:rsidRPr="00376CD9">
        <w:t>от температуры в абсорбере</w:t>
      </w:r>
      <w:r w:rsidR="00376CD9" w:rsidRPr="00376CD9">
        <w:t xml:space="preserve">). </w:t>
      </w:r>
      <w:r w:rsidR="00D95F79" w:rsidRPr="00376CD9">
        <w:t>Д</w:t>
      </w:r>
      <w:r w:rsidR="007F443E" w:rsidRPr="00376CD9">
        <w:t xml:space="preserve">анные </w:t>
      </w:r>
      <w:r w:rsidR="00D95F79" w:rsidRPr="00376CD9">
        <w:t xml:space="preserve">указаны </w:t>
      </w:r>
      <w:r w:rsidR="007F443E" w:rsidRPr="00376CD9">
        <w:t>в таблиц</w:t>
      </w:r>
      <w:r w:rsidR="00D95F79" w:rsidRPr="00376CD9">
        <w:t>е</w:t>
      </w:r>
      <w:r w:rsidR="007F443E" w:rsidRPr="00376CD9">
        <w:t xml:space="preserve"> 2</w:t>
      </w:r>
      <w:r w:rsidR="00376CD9" w:rsidRPr="00376CD9">
        <w:t>.</w:t>
      </w:r>
    </w:p>
    <w:p w:rsidR="00C01FB4" w:rsidRDefault="00C01FB4" w:rsidP="00376CD9">
      <w:pPr>
        <w:rPr>
          <w:lang w:val="uk-UA"/>
        </w:rPr>
      </w:pPr>
    </w:p>
    <w:p w:rsidR="00C01FB4" w:rsidRDefault="00C01FB4" w:rsidP="00376CD9">
      <w:pPr>
        <w:rPr>
          <w:lang w:val="uk-UA"/>
        </w:rPr>
      </w:pPr>
      <w:r w:rsidRPr="00C01FB4"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093"/>
      </w:tblGrid>
      <w:tr w:rsidR="00EA3211" w:rsidRPr="00376CD9" w:rsidTr="00021F4B">
        <w:trPr>
          <w:jc w:val="center"/>
        </w:trPr>
        <w:tc>
          <w:tcPr>
            <w:tcW w:w="1595" w:type="dxa"/>
            <w:shd w:val="clear" w:color="auto" w:fill="auto"/>
          </w:tcPr>
          <w:p w:rsidR="00EA3211" w:rsidRPr="00021F4B" w:rsidRDefault="00EA3211" w:rsidP="00C01FB4">
            <w:pPr>
              <w:pStyle w:val="af9"/>
              <w:rPr>
                <w:lang w:val="en-US"/>
              </w:rPr>
            </w:pPr>
            <w:r w:rsidRPr="00021F4B">
              <w:rPr>
                <w:lang w:val="en-US"/>
              </w:rPr>
              <w:t xml:space="preserve">t, </w:t>
            </w:r>
            <w:r w:rsidRPr="00021F4B">
              <w:rPr>
                <w:vertAlign w:val="superscript"/>
                <w:lang w:val="en-US"/>
              </w:rPr>
              <w:t>o</w:t>
            </w:r>
            <w:r w:rsidRPr="00021F4B">
              <w:rPr>
                <w:lang w:val="en-US"/>
              </w:rPr>
              <w:t xml:space="preserve"> C</w:t>
            </w:r>
          </w:p>
        </w:tc>
        <w:tc>
          <w:tcPr>
            <w:tcW w:w="1595" w:type="dxa"/>
            <w:shd w:val="clear" w:color="auto" w:fill="auto"/>
          </w:tcPr>
          <w:p w:rsidR="00EA3211" w:rsidRPr="00376CD9" w:rsidRDefault="003553B8" w:rsidP="00C01FB4">
            <w:pPr>
              <w:pStyle w:val="af9"/>
            </w:pPr>
            <w:r w:rsidRPr="00376CD9">
              <w:t>40</w:t>
            </w:r>
          </w:p>
        </w:tc>
        <w:tc>
          <w:tcPr>
            <w:tcW w:w="1595" w:type="dxa"/>
            <w:shd w:val="clear" w:color="auto" w:fill="auto"/>
          </w:tcPr>
          <w:p w:rsidR="00EA3211" w:rsidRPr="00376CD9" w:rsidRDefault="003553B8" w:rsidP="00C01FB4">
            <w:pPr>
              <w:pStyle w:val="af9"/>
            </w:pPr>
            <w:r w:rsidRPr="00376CD9">
              <w:t>45</w:t>
            </w:r>
          </w:p>
        </w:tc>
        <w:tc>
          <w:tcPr>
            <w:tcW w:w="1595" w:type="dxa"/>
            <w:shd w:val="clear" w:color="auto" w:fill="auto"/>
          </w:tcPr>
          <w:p w:rsidR="00EA3211" w:rsidRPr="00376CD9" w:rsidRDefault="003553B8" w:rsidP="00C01FB4">
            <w:pPr>
              <w:pStyle w:val="af9"/>
            </w:pPr>
            <w:r w:rsidRPr="00376CD9">
              <w:t>50</w:t>
            </w:r>
          </w:p>
        </w:tc>
        <w:tc>
          <w:tcPr>
            <w:tcW w:w="1595" w:type="dxa"/>
            <w:shd w:val="clear" w:color="auto" w:fill="auto"/>
          </w:tcPr>
          <w:p w:rsidR="00EA3211" w:rsidRPr="00376CD9" w:rsidRDefault="003553B8" w:rsidP="00C01FB4">
            <w:pPr>
              <w:pStyle w:val="af9"/>
            </w:pPr>
            <w:r w:rsidRPr="00376CD9">
              <w:t>55</w:t>
            </w:r>
          </w:p>
        </w:tc>
        <w:tc>
          <w:tcPr>
            <w:tcW w:w="1093" w:type="dxa"/>
            <w:shd w:val="clear" w:color="auto" w:fill="auto"/>
          </w:tcPr>
          <w:p w:rsidR="00EA3211" w:rsidRPr="00376CD9" w:rsidRDefault="003553B8" w:rsidP="00C01FB4">
            <w:pPr>
              <w:pStyle w:val="af9"/>
            </w:pPr>
            <w:r w:rsidRPr="00376CD9">
              <w:t>60</w:t>
            </w:r>
          </w:p>
        </w:tc>
      </w:tr>
      <w:tr w:rsidR="00EA3211" w:rsidRPr="00376CD9" w:rsidTr="00021F4B">
        <w:trPr>
          <w:jc w:val="center"/>
        </w:trPr>
        <w:tc>
          <w:tcPr>
            <w:tcW w:w="1595" w:type="dxa"/>
            <w:shd w:val="clear" w:color="auto" w:fill="auto"/>
          </w:tcPr>
          <w:p w:rsidR="00EA3211" w:rsidRPr="00021F4B" w:rsidRDefault="00EA3211" w:rsidP="00C01FB4">
            <w:pPr>
              <w:pStyle w:val="af9"/>
              <w:rPr>
                <w:vertAlign w:val="subscript"/>
              </w:rPr>
            </w:pPr>
            <w:r w:rsidRPr="00021F4B">
              <w:rPr>
                <w:lang w:val="en-US"/>
              </w:rPr>
              <w:t>E</w:t>
            </w:r>
            <w:r w:rsidRPr="00021F4B">
              <w:rPr>
                <w:vertAlign w:val="subscript"/>
              </w:rPr>
              <w:t>атм</w:t>
            </w:r>
          </w:p>
        </w:tc>
        <w:tc>
          <w:tcPr>
            <w:tcW w:w="1595" w:type="dxa"/>
            <w:shd w:val="clear" w:color="auto" w:fill="auto"/>
          </w:tcPr>
          <w:p w:rsidR="00EA3211" w:rsidRPr="00376CD9" w:rsidRDefault="003553B8" w:rsidP="00C01FB4">
            <w:pPr>
              <w:pStyle w:val="af9"/>
            </w:pPr>
            <w:r w:rsidRPr="00376CD9">
              <w:t>1060</w:t>
            </w:r>
          </w:p>
        </w:tc>
        <w:tc>
          <w:tcPr>
            <w:tcW w:w="1595" w:type="dxa"/>
            <w:shd w:val="clear" w:color="auto" w:fill="auto"/>
          </w:tcPr>
          <w:p w:rsidR="00EA3211" w:rsidRPr="00376CD9" w:rsidRDefault="003553B8" w:rsidP="00C01FB4">
            <w:pPr>
              <w:pStyle w:val="af9"/>
            </w:pPr>
            <w:r w:rsidRPr="00376CD9">
              <w:t>1205</w:t>
            </w:r>
          </w:p>
        </w:tc>
        <w:tc>
          <w:tcPr>
            <w:tcW w:w="1595" w:type="dxa"/>
            <w:shd w:val="clear" w:color="auto" w:fill="auto"/>
          </w:tcPr>
          <w:p w:rsidR="00EA3211" w:rsidRPr="00376CD9" w:rsidRDefault="003553B8" w:rsidP="00C01FB4">
            <w:pPr>
              <w:pStyle w:val="af9"/>
            </w:pPr>
            <w:r w:rsidRPr="00376CD9">
              <w:t>1350</w:t>
            </w:r>
          </w:p>
        </w:tc>
        <w:tc>
          <w:tcPr>
            <w:tcW w:w="1595" w:type="dxa"/>
            <w:shd w:val="clear" w:color="auto" w:fill="auto"/>
          </w:tcPr>
          <w:p w:rsidR="00EA3211" w:rsidRPr="00376CD9" w:rsidRDefault="003553B8" w:rsidP="00C01FB4">
            <w:pPr>
              <w:pStyle w:val="af9"/>
            </w:pPr>
            <w:r w:rsidRPr="00376CD9">
              <w:t>1575</w:t>
            </w:r>
          </w:p>
        </w:tc>
        <w:tc>
          <w:tcPr>
            <w:tcW w:w="1093" w:type="dxa"/>
            <w:shd w:val="clear" w:color="auto" w:fill="auto"/>
          </w:tcPr>
          <w:p w:rsidR="00EA3211" w:rsidRPr="00376CD9" w:rsidRDefault="003553B8" w:rsidP="00C01FB4">
            <w:pPr>
              <w:pStyle w:val="af9"/>
            </w:pPr>
            <w:r w:rsidRPr="00376CD9">
              <w:t>1800</w:t>
            </w:r>
          </w:p>
        </w:tc>
      </w:tr>
    </w:tbl>
    <w:p w:rsidR="00EA3211" w:rsidRPr="00376CD9" w:rsidRDefault="00EA3211" w:rsidP="00376CD9"/>
    <w:p w:rsidR="00376CD9" w:rsidRDefault="00D95F79" w:rsidP="00376CD9">
      <w:pPr>
        <w:rPr>
          <w:lang w:val="uk-UA"/>
        </w:rPr>
      </w:pPr>
      <w:r w:rsidRPr="00376CD9">
        <w:t>Пользуясь формулой</w:t>
      </w:r>
      <w:r w:rsidR="00376CD9">
        <w:t xml:space="preserve"> (2.4</w:t>
      </w:r>
      <w:r w:rsidR="00376CD9" w:rsidRPr="00376CD9">
        <w:t xml:space="preserve">) </w:t>
      </w:r>
      <w:r w:rsidRPr="00376CD9">
        <w:t>определяем д</w:t>
      </w:r>
      <w:r w:rsidR="003553B8" w:rsidRPr="00376CD9">
        <w:t>ля каждого значения “</w:t>
      </w:r>
      <w:r w:rsidR="00D67F4B">
        <w:rPr>
          <w:position w:val="-10"/>
        </w:rPr>
        <w:pict>
          <v:shape id="_x0000_i1053" type="#_x0000_t75" style="width:11.25pt;height:12.75pt">
            <v:imagedata r:id="rId35" o:title=""/>
          </v:shape>
        </w:pict>
      </w:r>
      <w:r w:rsidR="00376CD9">
        <w:t xml:space="preserve">" </w:t>
      </w:r>
      <w:r w:rsidR="003553B8" w:rsidRPr="00376CD9">
        <w:t>парциальное давление компонента в парах над жидкостью</w:t>
      </w:r>
      <w:r w:rsidR="00376CD9" w:rsidRPr="00376CD9">
        <w:t>.</w:t>
      </w:r>
    </w:p>
    <w:p w:rsidR="00C01FB4" w:rsidRPr="00C01FB4" w:rsidRDefault="00C01FB4" w:rsidP="00376CD9">
      <w:pPr>
        <w:rPr>
          <w:lang w:val="uk-UA"/>
        </w:rPr>
      </w:pPr>
    </w:p>
    <w:p w:rsidR="00376CD9" w:rsidRDefault="00D67F4B" w:rsidP="00376CD9">
      <w:r>
        <w:rPr>
          <w:position w:val="-34"/>
        </w:rPr>
        <w:pict>
          <v:shape id="_x0000_i1054" type="#_x0000_t75" style="width:105.75pt;height:36.75pt">
            <v:imagedata r:id="rId36" o:title=""/>
          </v:shape>
        </w:pict>
      </w:r>
      <w:r w:rsidR="00376CD9">
        <w:t xml:space="preserve"> (2.4</w:t>
      </w:r>
      <w:r w:rsidR="00376CD9" w:rsidRPr="00376CD9">
        <w:t>)</w:t>
      </w:r>
    </w:p>
    <w:p w:rsidR="00376CD9" w:rsidRPr="00376CD9" w:rsidRDefault="00D67F4B" w:rsidP="00376CD9">
      <w:r>
        <w:rPr>
          <w:position w:val="-28"/>
        </w:rPr>
        <w:pict>
          <v:shape id="_x0000_i1055" type="#_x0000_t75" style="width:188.25pt;height:33pt">
            <v:imagedata r:id="rId37" o:title=""/>
          </v:shape>
        </w:pict>
      </w:r>
      <w:r w:rsidR="00D01B4C" w:rsidRPr="00376CD9">
        <w:t xml:space="preserve"> </w:t>
      </w:r>
      <w:r>
        <w:rPr>
          <w:position w:val="-6"/>
        </w:rPr>
        <w:pict>
          <v:shape id="_x0000_i1056" type="#_x0000_t75" style="width:18.75pt;height:14.25pt">
            <v:imagedata r:id="rId38" o:title=""/>
          </v:shape>
        </w:pict>
      </w:r>
      <w:r w:rsidR="005F764C" w:rsidRPr="00376CD9">
        <w:t>,</w:t>
      </w:r>
    </w:p>
    <w:p w:rsidR="00376CD9" w:rsidRPr="00376CD9" w:rsidRDefault="00D67F4B" w:rsidP="00376CD9">
      <w:r>
        <w:rPr>
          <w:position w:val="-28"/>
        </w:rPr>
        <w:pict>
          <v:shape id="_x0000_i1057" type="#_x0000_t75" style="width:189.75pt;height:33pt">
            <v:imagedata r:id="rId39" o:title=""/>
          </v:shape>
        </w:pict>
      </w:r>
      <w:r w:rsidR="00E764E2" w:rsidRPr="00376CD9">
        <w:t xml:space="preserve"> </w:t>
      </w:r>
      <w:r>
        <w:rPr>
          <w:position w:val="-6"/>
        </w:rPr>
        <w:pict>
          <v:shape id="_x0000_i1058" type="#_x0000_t75" style="width:18.75pt;height:14.25pt">
            <v:imagedata r:id="rId40" o:title=""/>
          </v:shape>
        </w:pict>
      </w:r>
      <w:r w:rsidR="005F764C" w:rsidRPr="00376CD9">
        <w:t>,</w:t>
      </w:r>
    </w:p>
    <w:p w:rsidR="00376CD9" w:rsidRPr="00376CD9" w:rsidRDefault="00D67F4B" w:rsidP="00376CD9">
      <w:r>
        <w:rPr>
          <w:position w:val="-28"/>
        </w:rPr>
        <w:pict>
          <v:shape id="_x0000_i1059" type="#_x0000_t75" style="width:189pt;height:33pt">
            <v:imagedata r:id="rId41" o:title=""/>
          </v:shape>
        </w:pict>
      </w:r>
      <w:r w:rsidR="00E764E2" w:rsidRPr="00376CD9">
        <w:t xml:space="preserve"> </w:t>
      </w:r>
      <w:r>
        <w:rPr>
          <w:position w:val="-6"/>
        </w:rPr>
        <w:pict>
          <v:shape id="_x0000_i1060" type="#_x0000_t75" style="width:18.75pt;height:14.25pt">
            <v:imagedata r:id="rId40" o:title=""/>
          </v:shape>
        </w:pict>
      </w:r>
      <w:r w:rsidR="005F764C" w:rsidRPr="00376CD9">
        <w:t>,</w:t>
      </w:r>
    </w:p>
    <w:p w:rsidR="00376CD9" w:rsidRPr="00376CD9" w:rsidRDefault="00D67F4B" w:rsidP="00376CD9">
      <w:r>
        <w:rPr>
          <w:position w:val="-28"/>
        </w:rPr>
        <w:pict>
          <v:shape id="_x0000_i1061" type="#_x0000_t75" style="width:182.25pt;height:33pt">
            <v:imagedata r:id="rId42" o:title=""/>
          </v:shape>
        </w:pict>
      </w:r>
      <w:r w:rsidR="00E764E2" w:rsidRPr="00376CD9">
        <w:t xml:space="preserve"> </w:t>
      </w:r>
      <w:r>
        <w:rPr>
          <w:position w:val="-6"/>
        </w:rPr>
        <w:pict>
          <v:shape id="_x0000_i1062" type="#_x0000_t75" style="width:18.75pt;height:14.25pt">
            <v:imagedata r:id="rId40" o:title=""/>
          </v:shape>
        </w:pict>
      </w:r>
      <w:r w:rsidR="005F764C" w:rsidRPr="00376CD9">
        <w:t>,</w:t>
      </w:r>
    </w:p>
    <w:p w:rsidR="00376CD9" w:rsidRDefault="00D67F4B" w:rsidP="00376CD9">
      <w:pPr>
        <w:rPr>
          <w:lang w:val="uk-UA"/>
        </w:rPr>
      </w:pPr>
      <w:r>
        <w:rPr>
          <w:position w:val="-28"/>
        </w:rPr>
        <w:pict>
          <v:shape id="_x0000_i1063" type="#_x0000_t75" style="width:189pt;height:33pt">
            <v:imagedata r:id="rId43" o:title=""/>
          </v:shape>
        </w:pict>
      </w:r>
      <w:r w:rsidR="00E764E2" w:rsidRPr="00376CD9">
        <w:t xml:space="preserve"> </w:t>
      </w:r>
      <w:r>
        <w:rPr>
          <w:position w:val="-6"/>
        </w:rPr>
        <w:pict>
          <v:shape id="_x0000_i1064" type="#_x0000_t75" style="width:18.75pt;height:14.25pt">
            <v:imagedata r:id="rId40" o:title=""/>
          </v:shape>
        </w:pict>
      </w:r>
      <w:r w:rsidR="00376CD9" w:rsidRPr="00376CD9">
        <w:t>.</w:t>
      </w:r>
    </w:p>
    <w:p w:rsidR="00C01FB4" w:rsidRPr="00C01FB4" w:rsidRDefault="00C01FB4" w:rsidP="00376CD9">
      <w:pPr>
        <w:rPr>
          <w:lang w:val="uk-UA"/>
        </w:rPr>
      </w:pPr>
    </w:p>
    <w:p w:rsidR="00376CD9" w:rsidRDefault="00E764E2" w:rsidP="00376CD9">
      <w:pPr>
        <w:rPr>
          <w:lang w:val="uk-UA"/>
        </w:rPr>
      </w:pPr>
      <w:r w:rsidRPr="00376CD9">
        <w:t>Для каждого значения “</w:t>
      </w:r>
      <w:r w:rsidR="00D67F4B">
        <w:rPr>
          <w:position w:val="-10"/>
          <w:lang w:val="en-US"/>
        </w:rPr>
        <w:pict>
          <v:shape id="_x0000_i1065" type="#_x0000_t75" style="width:11.25pt;height:12.75pt">
            <v:imagedata r:id="rId44" o:title=""/>
          </v:shape>
        </w:pict>
      </w:r>
      <w:r w:rsidR="00376CD9">
        <w:t>" (</w:t>
      </w:r>
      <w:r w:rsidR="00CF66B9" w:rsidRPr="00376CD9">
        <w:t>концентрация компонента в газовой смеси</w:t>
      </w:r>
      <w:r w:rsidR="00376CD9" w:rsidRPr="00376CD9">
        <w:t xml:space="preserve">) </w:t>
      </w:r>
      <w:r w:rsidR="00CF66B9" w:rsidRPr="00376CD9">
        <w:t>определим равновесное значение “</w:t>
      </w:r>
      <w:r w:rsidR="00D67F4B">
        <w:rPr>
          <w:position w:val="-6"/>
        </w:rPr>
        <w:pict>
          <v:shape id="_x0000_i1066" type="#_x0000_t75" style="width:9.75pt;height:11.25pt">
            <v:imagedata r:id="rId45" o:title=""/>
          </v:shape>
        </w:pict>
      </w:r>
      <w:r w:rsidR="00376CD9">
        <w:t>" (</w:t>
      </w:r>
      <w:r w:rsidR="00CF66B9" w:rsidRPr="00376CD9">
        <w:t>концентрация компонента в поглотителе</w:t>
      </w:r>
      <w:r w:rsidR="00376CD9" w:rsidRPr="00376CD9">
        <w:t xml:space="preserve">). </w:t>
      </w:r>
      <w:r w:rsidR="00A65E84" w:rsidRPr="00376CD9">
        <w:t>Для определения используем формулу</w:t>
      </w:r>
      <w:r w:rsidR="00376CD9">
        <w:t xml:space="preserve"> (2.5</w:t>
      </w:r>
      <w:r w:rsidR="00376CD9" w:rsidRPr="00376CD9">
        <w:t>).</w:t>
      </w:r>
    </w:p>
    <w:p w:rsidR="00C01FB4" w:rsidRPr="00C01FB4" w:rsidRDefault="00C01FB4" w:rsidP="00376CD9">
      <w:pPr>
        <w:rPr>
          <w:lang w:val="uk-UA"/>
        </w:rPr>
      </w:pPr>
    </w:p>
    <w:p w:rsidR="00376CD9" w:rsidRDefault="00D67F4B" w:rsidP="00376CD9">
      <w:r>
        <w:rPr>
          <w:position w:val="-24"/>
        </w:rPr>
        <w:pict>
          <v:shape id="_x0000_i1067" type="#_x0000_t75" style="width:38.25pt;height:32.25pt">
            <v:imagedata r:id="rId46" o:title=""/>
          </v:shape>
        </w:pict>
      </w:r>
      <w:r w:rsidR="00376CD9">
        <w:t xml:space="preserve"> (2.5</w:t>
      </w:r>
      <w:r w:rsidR="00376CD9" w:rsidRPr="00376CD9">
        <w:t>)</w:t>
      </w:r>
    </w:p>
    <w:p w:rsidR="00376CD9" w:rsidRPr="00376CD9" w:rsidRDefault="00D67F4B" w:rsidP="00376CD9">
      <w:r>
        <w:rPr>
          <w:position w:val="-24"/>
        </w:rPr>
        <w:pict>
          <v:shape id="_x0000_i1068" type="#_x0000_t75" style="width:108pt;height:30.75pt">
            <v:imagedata r:id="rId47" o:title=""/>
          </v:shape>
        </w:pict>
      </w:r>
      <w:r w:rsidR="00376C3D" w:rsidRPr="00376CD9">
        <w:t xml:space="preserve"> относит м</w:t>
      </w:r>
      <w:r w:rsidR="00A65E84" w:rsidRPr="00376CD9">
        <w:t>асс</w:t>
      </w:r>
      <w:r w:rsidR="00376C3D" w:rsidRPr="00376CD9">
        <w:t xml:space="preserve"> д</w:t>
      </w:r>
      <w:r w:rsidR="00A65E84" w:rsidRPr="00376CD9">
        <w:t>олей</w:t>
      </w:r>
      <w:r w:rsidR="00811D5D" w:rsidRPr="00376CD9">
        <w:t>,</w:t>
      </w:r>
    </w:p>
    <w:p w:rsidR="00376CD9" w:rsidRPr="00376CD9" w:rsidRDefault="00D67F4B" w:rsidP="00376CD9">
      <w:r>
        <w:rPr>
          <w:position w:val="-24"/>
        </w:rPr>
        <w:pict>
          <v:shape id="_x0000_i1069" type="#_x0000_t75" style="width:114.75pt;height:30.75pt">
            <v:imagedata r:id="rId48" o:title=""/>
          </v:shape>
        </w:pict>
      </w:r>
      <w:r w:rsidR="00376C3D" w:rsidRPr="00376CD9">
        <w:t xml:space="preserve"> относит м</w:t>
      </w:r>
      <w:r w:rsidR="00A65E84" w:rsidRPr="00376CD9">
        <w:t>асс</w:t>
      </w:r>
      <w:r w:rsidR="00376C3D" w:rsidRPr="00376CD9">
        <w:t xml:space="preserve"> д</w:t>
      </w:r>
      <w:r w:rsidR="00A65E84" w:rsidRPr="00376CD9">
        <w:t>олей</w:t>
      </w:r>
      <w:r w:rsidR="00811D5D" w:rsidRPr="00376CD9">
        <w:t>,</w:t>
      </w:r>
    </w:p>
    <w:p w:rsidR="00376CD9" w:rsidRPr="00376CD9" w:rsidRDefault="00D67F4B" w:rsidP="00376CD9">
      <w:r>
        <w:rPr>
          <w:position w:val="-24"/>
        </w:rPr>
        <w:pict>
          <v:shape id="_x0000_i1070" type="#_x0000_t75" style="width:114.75pt;height:30.75pt">
            <v:imagedata r:id="rId49" o:title=""/>
          </v:shape>
        </w:pict>
      </w:r>
      <w:r w:rsidR="00376C3D" w:rsidRPr="00376CD9">
        <w:t xml:space="preserve"> относит м</w:t>
      </w:r>
      <w:r w:rsidR="00A65E84" w:rsidRPr="00376CD9">
        <w:t>асс</w:t>
      </w:r>
      <w:r w:rsidR="00376C3D" w:rsidRPr="00376CD9">
        <w:t xml:space="preserve"> д</w:t>
      </w:r>
      <w:r w:rsidR="00A65E84" w:rsidRPr="00376CD9">
        <w:t>олей</w:t>
      </w:r>
      <w:r w:rsidR="00811D5D" w:rsidRPr="00376CD9">
        <w:t>,</w:t>
      </w:r>
    </w:p>
    <w:p w:rsidR="00376CD9" w:rsidRPr="00376CD9" w:rsidRDefault="00D67F4B" w:rsidP="00376CD9">
      <w:r>
        <w:rPr>
          <w:position w:val="-24"/>
        </w:rPr>
        <w:pict>
          <v:shape id="_x0000_i1071" type="#_x0000_t75" style="width:111.75pt;height:30.75pt">
            <v:imagedata r:id="rId50" o:title=""/>
          </v:shape>
        </w:pict>
      </w:r>
      <w:r w:rsidR="00A844B4" w:rsidRPr="00376CD9">
        <w:t xml:space="preserve"> относит м</w:t>
      </w:r>
      <w:r w:rsidR="00A65E84" w:rsidRPr="00376CD9">
        <w:t>асс</w:t>
      </w:r>
      <w:r w:rsidR="00A844B4" w:rsidRPr="00376CD9">
        <w:t xml:space="preserve"> д</w:t>
      </w:r>
      <w:r w:rsidR="00A65E84" w:rsidRPr="00376CD9">
        <w:t>олей</w:t>
      </w:r>
      <w:r w:rsidR="00811D5D" w:rsidRPr="00376CD9">
        <w:t>,</w:t>
      </w:r>
    </w:p>
    <w:p w:rsidR="00376CD9" w:rsidRDefault="00D67F4B" w:rsidP="00376CD9">
      <w:pPr>
        <w:rPr>
          <w:lang w:val="uk-UA"/>
        </w:rPr>
      </w:pPr>
      <w:r>
        <w:rPr>
          <w:position w:val="-24"/>
        </w:rPr>
        <w:pict>
          <v:shape id="_x0000_i1072" type="#_x0000_t75" style="width:114pt;height:30.75pt">
            <v:imagedata r:id="rId51" o:title=""/>
          </v:shape>
        </w:pict>
      </w:r>
      <w:r w:rsidR="00A844B4" w:rsidRPr="00376CD9">
        <w:t xml:space="preserve"> относит м</w:t>
      </w:r>
      <w:r w:rsidR="00A65E84" w:rsidRPr="00376CD9">
        <w:t>асс</w:t>
      </w:r>
      <w:r w:rsidR="00A844B4" w:rsidRPr="00376CD9">
        <w:t xml:space="preserve"> д</w:t>
      </w:r>
      <w:r w:rsidR="00A65E84" w:rsidRPr="00376CD9">
        <w:t>олей</w:t>
      </w:r>
      <w:r w:rsidR="00811D5D" w:rsidRPr="00376CD9">
        <w:t>,</w:t>
      </w:r>
    </w:p>
    <w:p w:rsidR="00C01FB4" w:rsidRPr="00C01FB4" w:rsidRDefault="00C01FB4" w:rsidP="00376CD9">
      <w:pPr>
        <w:rPr>
          <w:lang w:val="uk-UA"/>
        </w:rPr>
      </w:pPr>
    </w:p>
    <w:p w:rsidR="00376CD9" w:rsidRDefault="00A844B4" w:rsidP="00376CD9">
      <w:r w:rsidRPr="00376CD9">
        <w:t>По значения “</w:t>
      </w:r>
      <w:r w:rsidR="00D67F4B">
        <w:rPr>
          <w:position w:val="-6"/>
          <w:lang w:val="en-US"/>
        </w:rPr>
        <w:pict>
          <v:shape id="_x0000_i1073" type="#_x0000_t75" style="width:9.75pt;height:11.25pt">
            <v:imagedata r:id="rId52" o:title=""/>
          </v:shape>
        </w:pict>
      </w:r>
      <w:r w:rsidR="00376CD9">
        <w:t xml:space="preserve">" </w:t>
      </w:r>
      <w:r w:rsidRPr="00376CD9">
        <w:t>и “</w:t>
      </w:r>
      <w:r w:rsidR="00D67F4B">
        <w:rPr>
          <w:position w:val="-10"/>
          <w:lang w:val="en-US"/>
        </w:rPr>
        <w:pict>
          <v:shape id="_x0000_i1074" type="#_x0000_t75" style="width:11.25pt;height:12.75pt">
            <v:imagedata r:id="rId53" o:title=""/>
          </v:shape>
        </w:pict>
      </w:r>
      <w:r w:rsidR="00376CD9">
        <w:t xml:space="preserve">" </w:t>
      </w:r>
      <w:r w:rsidR="00A65E84" w:rsidRPr="00376CD9">
        <w:t xml:space="preserve">строим </w:t>
      </w:r>
      <w:r w:rsidRPr="00376CD9">
        <w:t>линию равновесия</w:t>
      </w:r>
      <w:r w:rsidR="00376CD9" w:rsidRPr="00376CD9">
        <w:t>.</w:t>
      </w:r>
    </w:p>
    <w:p w:rsidR="00376CD9" w:rsidRDefault="00A844B4" w:rsidP="00376CD9">
      <w:pPr>
        <w:rPr>
          <w:lang w:val="uk-UA"/>
        </w:rPr>
      </w:pPr>
      <w:r w:rsidRPr="00376CD9">
        <w:t>В зависимости от степени поглощения газа поглотителем строим рабочую линию</w:t>
      </w:r>
      <w:r w:rsidR="00376CD9" w:rsidRPr="00376CD9">
        <w:t xml:space="preserve">. </w:t>
      </w:r>
      <w:r w:rsidR="00A65E84" w:rsidRPr="00376CD9">
        <w:t xml:space="preserve">Используя значения </w:t>
      </w:r>
      <w:r w:rsidR="00D67F4B">
        <w:rPr>
          <w:position w:val="-12"/>
        </w:rPr>
        <w:pict>
          <v:shape id="_x0000_i1075" type="#_x0000_t75" style="width:14.25pt;height:18pt">
            <v:imagedata r:id="rId54" o:title=""/>
          </v:shape>
        </w:pict>
      </w:r>
      <w:r w:rsidR="00A65E84" w:rsidRPr="00376CD9">
        <w:t xml:space="preserve">, </w:t>
      </w:r>
      <w:r w:rsidR="00D67F4B">
        <w:rPr>
          <w:position w:val="-12"/>
        </w:rPr>
        <w:pict>
          <v:shape id="_x0000_i1076" type="#_x0000_t75" style="width:15pt;height:18pt">
            <v:imagedata r:id="rId55" o:title=""/>
          </v:shape>
        </w:pict>
      </w:r>
      <w:r w:rsidR="00A65E84" w:rsidRPr="00376CD9">
        <w:t xml:space="preserve">, </w:t>
      </w:r>
      <w:r w:rsidR="00D67F4B">
        <w:rPr>
          <w:position w:val="-10"/>
        </w:rPr>
        <w:pict>
          <v:shape id="_x0000_i1077" type="#_x0000_t75" style="width:14.25pt;height:17.25pt">
            <v:imagedata r:id="rId56" o:title=""/>
          </v:shape>
        </w:pict>
      </w:r>
      <w:r w:rsidR="00A65E84" w:rsidRPr="00376CD9">
        <w:t xml:space="preserve"> и </w:t>
      </w:r>
      <w:r w:rsidR="00D67F4B">
        <w:rPr>
          <w:position w:val="-10"/>
        </w:rPr>
        <w:pict>
          <v:shape id="_x0000_i1078" type="#_x0000_t75" style="width:15pt;height:17.25pt">
            <v:imagedata r:id="rId57" o:title=""/>
          </v:shape>
        </w:pict>
      </w:r>
      <w:r w:rsidR="00376CD9" w:rsidRPr="00376CD9">
        <w:t xml:space="preserve">. </w:t>
      </w:r>
      <w:r w:rsidR="00A65E84" w:rsidRPr="00376CD9">
        <w:t xml:space="preserve">Значения </w:t>
      </w:r>
      <w:r w:rsidR="00D67F4B">
        <w:rPr>
          <w:position w:val="-12"/>
        </w:rPr>
        <w:pict>
          <v:shape id="_x0000_i1079" type="#_x0000_t75" style="width:14.25pt;height:18pt">
            <v:imagedata r:id="rId58" o:title=""/>
          </v:shape>
        </w:pict>
      </w:r>
      <w:r w:rsidR="003C404D" w:rsidRPr="00376CD9">
        <w:t xml:space="preserve"> и </w:t>
      </w:r>
      <w:r w:rsidR="00D67F4B">
        <w:rPr>
          <w:position w:val="-10"/>
        </w:rPr>
        <w:pict>
          <v:shape id="_x0000_i1080" type="#_x0000_t75" style="width:14.25pt;height:17.25pt">
            <v:imagedata r:id="rId59" o:title=""/>
          </v:shape>
        </w:pict>
      </w:r>
      <w:r w:rsidR="003C404D" w:rsidRPr="00376CD9">
        <w:t xml:space="preserve"> определим по формулам</w:t>
      </w:r>
      <w:r w:rsidR="00376CD9">
        <w:t xml:space="preserve"> (2.6</w:t>
      </w:r>
      <w:r w:rsidR="00376CD9" w:rsidRPr="00376CD9">
        <w:t xml:space="preserve">) </w:t>
      </w:r>
      <w:r w:rsidR="003C404D" w:rsidRPr="00376CD9">
        <w:t>и</w:t>
      </w:r>
      <w:r w:rsidR="00376CD9">
        <w:t xml:space="preserve"> (2.7</w:t>
      </w:r>
      <w:r w:rsidR="00376CD9" w:rsidRPr="00376CD9">
        <w:t>).</w:t>
      </w:r>
    </w:p>
    <w:p w:rsidR="00C01FB4" w:rsidRPr="00C01FB4" w:rsidRDefault="00C01FB4" w:rsidP="00376CD9">
      <w:pPr>
        <w:rPr>
          <w:lang w:val="uk-UA"/>
        </w:rPr>
      </w:pPr>
    </w:p>
    <w:p w:rsidR="00376CD9" w:rsidRPr="00C01FB4" w:rsidRDefault="00D67F4B" w:rsidP="00376CD9">
      <w:pPr>
        <w:rPr>
          <w:lang w:val="uk-UA"/>
        </w:rPr>
      </w:pPr>
      <w:r>
        <w:rPr>
          <w:position w:val="-14"/>
        </w:rPr>
        <w:pict>
          <v:shape id="_x0000_i1081" type="#_x0000_t75" style="width:57.75pt;height:18.75pt">
            <v:imagedata r:id="rId60" o:title=""/>
          </v:shape>
        </w:pict>
      </w:r>
      <w:r w:rsidR="00376CD9">
        <w:t xml:space="preserve"> (2.6</w:t>
      </w:r>
      <w:r w:rsidR="00376CD9" w:rsidRPr="00376CD9">
        <w:t>),</w:t>
      </w:r>
      <w:r w:rsidR="00C01FB4">
        <w:rPr>
          <w:lang w:val="uk-UA"/>
        </w:rPr>
        <w:t xml:space="preserve"> </w:t>
      </w:r>
      <w:r>
        <w:rPr>
          <w:position w:val="-14"/>
        </w:rPr>
        <w:pict>
          <v:shape id="_x0000_i1082" type="#_x0000_t75" style="width:59.25pt;height:18.75pt">
            <v:imagedata r:id="rId61" o:title=""/>
          </v:shape>
        </w:pict>
      </w:r>
      <w:r w:rsidR="00376CD9">
        <w:t xml:space="preserve"> (2.7</w:t>
      </w:r>
      <w:r w:rsidR="00376CD9" w:rsidRPr="00376CD9">
        <w:t>).</w:t>
      </w:r>
      <w:r w:rsidR="00C01FB4">
        <w:rPr>
          <w:lang w:val="uk-UA"/>
        </w:rPr>
        <w:t xml:space="preserve"> </w:t>
      </w:r>
    </w:p>
    <w:p w:rsidR="00376CD9" w:rsidRPr="00376CD9" w:rsidRDefault="00D67F4B" w:rsidP="00376CD9">
      <w:r>
        <w:rPr>
          <w:position w:val="-10"/>
        </w:rPr>
        <w:pict>
          <v:shape id="_x0000_i1083" type="#_x0000_t75" style="width:156pt;height:18pt">
            <v:imagedata r:id="rId62" o:title=""/>
          </v:shape>
        </w:pict>
      </w:r>
      <w:r w:rsidR="000C302A" w:rsidRPr="00376CD9">
        <w:t xml:space="preserve"> относит м</w:t>
      </w:r>
      <w:r w:rsidR="00786660" w:rsidRPr="00376CD9">
        <w:t>асс</w:t>
      </w:r>
      <w:r w:rsidR="000C302A" w:rsidRPr="00376CD9">
        <w:t xml:space="preserve"> д</w:t>
      </w:r>
      <w:r w:rsidR="00786660" w:rsidRPr="00376CD9">
        <w:t>олей</w:t>
      </w:r>
      <w:r w:rsidR="00811D5D" w:rsidRPr="00376CD9">
        <w:t>,</w:t>
      </w:r>
    </w:p>
    <w:p w:rsidR="00376CD9" w:rsidRDefault="00D67F4B" w:rsidP="00376CD9">
      <w:pPr>
        <w:rPr>
          <w:lang w:val="uk-UA"/>
        </w:rPr>
      </w:pPr>
      <w:r>
        <w:rPr>
          <w:position w:val="-12"/>
        </w:rPr>
        <w:pict>
          <v:shape id="_x0000_i1084" type="#_x0000_t75" style="width:165.75pt;height:18.75pt">
            <v:imagedata r:id="rId63" o:title=""/>
          </v:shape>
        </w:pict>
      </w:r>
      <w:r w:rsidR="00855CA7" w:rsidRPr="00376CD9">
        <w:t xml:space="preserve"> относит м</w:t>
      </w:r>
      <w:r w:rsidR="00786660" w:rsidRPr="00376CD9">
        <w:t>асс</w:t>
      </w:r>
      <w:r w:rsidR="00855CA7" w:rsidRPr="00376CD9">
        <w:t xml:space="preserve"> д</w:t>
      </w:r>
      <w:r w:rsidR="00786660" w:rsidRPr="00376CD9">
        <w:t>олей</w:t>
      </w:r>
      <w:r w:rsidR="00376CD9" w:rsidRPr="00376CD9">
        <w:t>.</w:t>
      </w:r>
    </w:p>
    <w:p w:rsidR="00C01FB4" w:rsidRPr="00C01FB4" w:rsidRDefault="00C01FB4" w:rsidP="00376CD9">
      <w:pPr>
        <w:rPr>
          <w:lang w:val="uk-UA"/>
        </w:rPr>
      </w:pPr>
    </w:p>
    <w:p w:rsidR="00376CD9" w:rsidRDefault="00495C86" w:rsidP="00376CD9">
      <w:pPr>
        <w:rPr>
          <w:lang w:val="uk-UA"/>
        </w:rPr>
      </w:pPr>
      <w:r w:rsidRPr="00376CD9">
        <w:t>Из график</w:t>
      </w:r>
      <w:r w:rsidR="00B17D6C" w:rsidRPr="00376CD9">
        <w:t>а определяем</w:t>
      </w:r>
      <w:r w:rsidR="00786660" w:rsidRPr="00376CD9">
        <w:t xml:space="preserve">, что количество </w:t>
      </w:r>
      <w:r w:rsidR="001B6607" w:rsidRPr="00376CD9">
        <w:t>единиц переноса</w:t>
      </w:r>
      <w:r w:rsidR="00786660" w:rsidRPr="00376CD9">
        <w:t xml:space="preserve"> в колонне равно </w:t>
      </w:r>
      <w:r w:rsidR="00B17D6C" w:rsidRPr="00376CD9">
        <w:t>5</w:t>
      </w:r>
      <w:r w:rsidR="00376CD9" w:rsidRPr="00376CD9">
        <w:t xml:space="preserve">. </w:t>
      </w:r>
      <w:r w:rsidR="00786660" w:rsidRPr="00376CD9">
        <w:t>Принимая, что КПД одной тарелки равен 55</w:t>
      </w:r>
      <w:r w:rsidR="00376CD9" w:rsidRPr="00376CD9">
        <w:t>%</w:t>
      </w:r>
      <w:r w:rsidR="00786660" w:rsidRPr="00376CD9">
        <w:t xml:space="preserve">, уточняем количество </w:t>
      </w:r>
      <w:r w:rsidR="001B6607" w:rsidRPr="00376CD9">
        <w:t xml:space="preserve">практических </w:t>
      </w:r>
      <w:r w:rsidR="00786660" w:rsidRPr="00376CD9">
        <w:t>тарелок</w:t>
      </w:r>
      <w:r w:rsidR="00376CD9" w:rsidRPr="00376CD9">
        <w:t>.</w:t>
      </w:r>
    </w:p>
    <w:p w:rsidR="00C01FB4" w:rsidRPr="00C01FB4" w:rsidRDefault="00C01FB4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24"/>
        </w:rPr>
        <w:pict>
          <v:shape id="_x0000_i1085" type="#_x0000_t75" style="width:78pt;height:30.75pt">
            <v:imagedata r:id="rId64" o:title=""/>
          </v:shape>
        </w:pict>
      </w:r>
      <w:r w:rsidR="006D7284" w:rsidRPr="00376CD9">
        <w:t xml:space="preserve"> тарелок</w:t>
      </w:r>
      <w:r w:rsidR="00376CD9" w:rsidRPr="00376CD9">
        <w:t>.</w:t>
      </w:r>
    </w:p>
    <w:p w:rsidR="00C01FB4" w:rsidRPr="00C01FB4" w:rsidRDefault="00C01FB4" w:rsidP="00376CD9">
      <w:pPr>
        <w:rPr>
          <w:lang w:val="uk-UA"/>
        </w:rPr>
      </w:pPr>
    </w:p>
    <w:p w:rsidR="00376CD9" w:rsidRDefault="00376CD9" w:rsidP="00C01FB4">
      <w:pPr>
        <w:pStyle w:val="2"/>
        <w:rPr>
          <w:lang w:val="uk-UA"/>
        </w:rPr>
      </w:pPr>
      <w:bookmarkStart w:id="6" w:name="_Toc249219423"/>
      <w:r>
        <w:t>2.2</w:t>
      </w:r>
      <w:r w:rsidR="00E92FFF" w:rsidRPr="00376CD9">
        <w:t xml:space="preserve"> </w:t>
      </w:r>
      <w:r w:rsidR="00495C86" w:rsidRPr="00376CD9">
        <w:t>Материальный баланс</w:t>
      </w:r>
      <w:bookmarkEnd w:id="6"/>
    </w:p>
    <w:p w:rsidR="00C01FB4" w:rsidRPr="00C01FB4" w:rsidRDefault="00C01FB4" w:rsidP="00376CD9">
      <w:pPr>
        <w:rPr>
          <w:lang w:val="uk-UA"/>
        </w:rPr>
      </w:pPr>
    </w:p>
    <w:p w:rsidR="00376CD9" w:rsidRDefault="00717434" w:rsidP="00376CD9">
      <w:pPr>
        <w:rPr>
          <w:lang w:val="uk-UA"/>
        </w:rPr>
      </w:pPr>
      <w:r w:rsidRPr="00376CD9">
        <w:t>Определим секундный расход газа, воспользовавшись формулой</w:t>
      </w:r>
      <w:r w:rsidR="00376CD9">
        <w:t xml:space="preserve"> (2.8</w:t>
      </w:r>
      <w:r w:rsidR="00376CD9" w:rsidRPr="00376CD9">
        <w:t>).</w:t>
      </w:r>
    </w:p>
    <w:p w:rsidR="00C01FB4" w:rsidRPr="00C01FB4" w:rsidRDefault="00C01FB4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24"/>
        </w:rPr>
        <w:pict>
          <v:shape id="_x0000_i1086" type="#_x0000_t75" style="width:54.75pt;height:30.75pt">
            <v:imagedata r:id="rId65" o:title=""/>
          </v:shape>
        </w:pict>
      </w:r>
      <w:r w:rsidR="00376CD9">
        <w:t xml:space="preserve"> (2.8</w:t>
      </w:r>
      <w:r w:rsidR="00376CD9" w:rsidRPr="00376CD9">
        <w:t>)</w:t>
      </w:r>
      <w:r w:rsidR="008F2F26">
        <w:rPr>
          <w:lang w:val="uk-UA"/>
        </w:rPr>
        <w:t xml:space="preserve">, </w:t>
      </w:r>
      <w:r>
        <w:rPr>
          <w:position w:val="-24"/>
        </w:rPr>
        <w:pict>
          <v:shape id="_x0000_i1087" type="#_x0000_t75" style="width:86.25pt;height:30.75pt">
            <v:imagedata r:id="rId66" o:title=""/>
          </v:shape>
        </w:pict>
      </w:r>
      <w:r w:rsidR="00495C86" w:rsidRPr="00376CD9">
        <w:t xml:space="preserve"> </w:t>
      </w:r>
      <w:r>
        <w:rPr>
          <w:position w:val="-10"/>
        </w:rPr>
        <w:pict>
          <v:shape id="_x0000_i1088" type="#_x0000_t75" style="width:27.75pt;height:18pt">
            <v:imagedata r:id="rId67" o:title=""/>
          </v:shape>
        </w:pict>
      </w:r>
    </w:p>
    <w:p w:rsidR="00C01FB4" w:rsidRPr="00C01FB4" w:rsidRDefault="00C01FB4" w:rsidP="00376CD9">
      <w:pPr>
        <w:rPr>
          <w:lang w:val="uk-UA"/>
        </w:rPr>
      </w:pPr>
    </w:p>
    <w:p w:rsidR="00376CD9" w:rsidRDefault="00717434" w:rsidP="00376CD9">
      <w:pPr>
        <w:rPr>
          <w:lang w:val="uk-UA"/>
        </w:rPr>
      </w:pPr>
      <w:r w:rsidRPr="00376CD9">
        <w:t>По формуле</w:t>
      </w:r>
      <w:r w:rsidR="00376CD9">
        <w:t xml:space="preserve"> (2.9</w:t>
      </w:r>
      <w:r w:rsidR="00376CD9" w:rsidRPr="00376CD9">
        <w:t xml:space="preserve">) </w:t>
      </w:r>
      <w:r w:rsidRPr="00376CD9">
        <w:t>о</w:t>
      </w:r>
      <w:r w:rsidR="00495C86" w:rsidRPr="00376CD9">
        <w:t>пределим массовый расход газа</w:t>
      </w:r>
      <w:r w:rsidR="00376CD9" w:rsidRPr="00376CD9">
        <w:t>.</w:t>
      </w:r>
    </w:p>
    <w:p w:rsidR="00C01FB4" w:rsidRPr="00C01FB4" w:rsidRDefault="00C01FB4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12"/>
        </w:rPr>
        <w:pict>
          <v:shape id="_x0000_i1089" type="#_x0000_t75" style="width:56.25pt;height:18.75pt">
            <v:imagedata r:id="rId68" o:title=""/>
          </v:shape>
        </w:pict>
      </w:r>
      <w:r w:rsidR="00376CD9">
        <w:t xml:space="preserve"> (2.9</w:t>
      </w:r>
      <w:r w:rsidR="00376CD9" w:rsidRPr="00376CD9">
        <w:t>)</w:t>
      </w:r>
    </w:p>
    <w:p w:rsidR="00C01FB4" w:rsidRPr="00C01FB4" w:rsidRDefault="00C01FB4" w:rsidP="00376CD9">
      <w:pPr>
        <w:rPr>
          <w:lang w:val="uk-UA"/>
        </w:rPr>
      </w:pPr>
    </w:p>
    <w:p w:rsidR="00376CD9" w:rsidRDefault="000E78C0" w:rsidP="00376CD9">
      <w:pPr>
        <w:rPr>
          <w:lang w:val="uk-UA"/>
        </w:rPr>
      </w:pPr>
      <w:r w:rsidRPr="00376CD9">
        <w:t>Используя формулу</w:t>
      </w:r>
      <w:r w:rsidR="00376CD9">
        <w:t xml:space="preserve"> (2.1</w:t>
      </w:r>
      <w:r w:rsidRPr="00376CD9">
        <w:t>0</w:t>
      </w:r>
      <w:r w:rsidR="00376CD9" w:rsidRPr="00376CD9">
        <w:t xml:space="preserve">) </w:t>
      </w:r>
      <w:r w:rsidRPr="00376CD9">
        <w:t>о</w:t>
      </w:r>
      <w:r w:rsidR="00E92FFF" w:rsidRPr="00376CD9">
        <w:t>пределим плотность газа</w: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r>
        <w:rPr>
          <w:position w:val="-24"/>
        </w:rPr>
        <w:pict>
          <v:shape id="_x0000_i1090" type="#_x0000_t75" style="width:84pt;height:30.75pt">
            <v:imagedata r:id="rId69" o:title=""/>
          </v:shape>
        </w:pict>
      </w:r>
      <w:r w:rsidR="00376CD9">
        <w:t xml:space="preserve"> (2.1</w:t>
      </w:r>
      <w:r w:rsidR="00E92FFF" w:rsidRPr="00376CD9">
        <w:t>0</w:t>
      </w:r>
      <w:r w:rsidR="00376CD9" w:rsidRPr="00376CD9">
        <w:t>)</w:t>
      </w:r>
    </w:p>
    <w:p w:rsidR="00376CD9" w:rsidRPr="00376CD9" w:rsidRDefault="00D67F4B" w:rsidP="00376CD9">
      <w:pPr>
        <w:rPr>
          <w:vertAlign w:val="subscript"/>
        </w:rPr>
      </w:pPr>
      <w:r>
        <w:rPr>
          <w:position w:val="-28"/>
          <w:vertAlign w:val="subscript"/>
        </w:rPr>
        <w:pict>
          <v:shape id="_x0000_i1091" type="#_x0000_t75" style="width:198.75pt;height:35.25pt">
            <v:imagedata r:id="rId70" o:title=""/>
          </v:shape>
        </w:pict>
      </w:r>
      <w:r w:rsidR="003861FF" w:rsidRPr="00376CD9">
        <w:rPr>
          <w:vertAlign w:val="subscript"/>
        </w:rPr>
        <w:t xml:space="preserve"> </w:t>
      </w:r>
      <w:r>
        <w:rPr>
          <w:position w:val="-10"/>
          <w:vertAlign w:val="subscript"/>
        </w:rPr>
        <w:pict>
          <v:shape id="_x0000_i1092" type="#_x0000_t75" style="width:33.75pt;height:18pt">
            <v:imagedata r:id="rId71" o:title=""/>
          </v:shape>
        </w:pict>
      </w:r>
      <w:r w:rsidR="00BF27E0" w:rsidRPr="00376CD9">
        <w:rPr>
          <w:vertAlign w:val="subscript"/>
        </w:rPr>
        <w:t>,</w:t>
      </w:r>
    </w:p>
    <w:p w:rsidR="00376CD9" w:rsidRDefault="00D67F4B" w:rsidP="00376CD9">
      <w:pPr>
        <w:rPr>
          <w:vertAlign w:val="subscript"/>
          <w:lang w:val="uk-UA"/>
        </w:rPr>
      </w:pPr>
      <w:r>
        <w:rPr>
          <w:position w:val="-10"/>
          <w:vertAlign w:val="subscript"/>
        </w:rPr>
        <w:pict>
          <v:shape id="_x0000_i1093" type="#_x0000_t75" style="width:105.75pt;height:15.75pt">
            <v:imagedata r:id="rId72" o:title=""/>
          </v:shape>
        </w:pict>
      </w:r>
      <w:r w:rsidR="002F0EE1" w:rsidRPr="00376CD9">
        <w:rPr>
          <w:vertAlign w:val="subscript"/>
        </w:rPr>
        <w:t xml:space="preserve"> </w:t>
      </w:r>
      <w:r>
        <w:rPr>
          <w:position w:val="-10"/>
          <w:vertAlign w:val="subscript"/>
        </w:rPr>
        <w:pict>
          <v:shape id="_x0000_i1094" type="#_x0000_t75" style="width:24.75pt;height:17.25pt">
            <v:imagedata r:id="rId73" o:title=""/>
          </v:shape>
        </w:pict>
      </w:r>
      <w:r w:rsidR="00376CD9" w:rsidRPr="00376CD9">
        <w:rPr>
          <w:vertAlign w:val="subscript"/>
        </w:rPr>
        <w:t>.</w:t>
      </w:r>
    </w:p>
    <w:p w:rsidR="008F2F26" w:rsidRPr="008F2F26" w:rsidRDefault="008F2F26" w:rsidP="00376CD9">
      <w:pPr>
        <w:rPr>
          <w:vertAlign w:val="subscript"/>
          <w:lang w:val="uk-UA"/>
        </w:rPr>
      </w:pPr>
    </w:p>
    <w:p w:rsidR="00376CD9" w:rsidRDefault="00BB3CFA" w:rsidP="00376CD9">
      <w:pPr>
        <w:rPr>
          <w:lang w:val="kk-KZ"/>
        </w:rPr>
      </w:pPr>
      <w:r w:rsidRPr="00376CD9">
        <w:rPr>
          <w:lang w:val="kk-KZ"/>
        </w:rPr>
        <w:t>Определим расход поглотителя</w:t>
      </w:r>
      <w:r w:rsidR="000E78C0" w:rsidRPr="00376CD9">
        <w:rPr>
          <w:lang w:val="kk-KZ"/>
        </w:rPr>
        <w:t xml:space="preserve"> по формулу</w:t>
      </w:r>
      <w:r w:rsidR="00376CD9">
        <w:rPr>
          <w:lang w:val="kk-KZ"/>
        </w:rPr>
        <w:t xml:space="preserve"> (2.1</w:t>
      </w:r>
      <w:r w:rsidR="000E78C0" w:rsidRPr="00376CD9">
        <w:rPr>
          <w:lang w:val="kk-KZ"/>
        </w:rPr>
        <w:t>1</w:t>
      </w:r>
      <w:r w:rsidR="00376CD9" w:rsidRPr="00376CD9">
        <w:rPr>
          <w:lang w:val="kk-KZ"/>
        </w:rPr>
        <w:t>).</w:t>
      </w:r>
    </w:p>
    <w:p w:rsidR="008F2F26" w:rsidRDefault="008F2F26" w:rsidP="00376CD9">
      <w:pPr>
        <w:rPr>
          <w:lang w:val="kk-KZ"/>
        </w:rPr>
      </w:pPr>
    </w:p>
    <w:p w:rsidR="00376CD9" w:rsidRDefault="00D67F4B" w:rsidP="00376CD9">
      <w:r>
        <w:rPr>
          <w:position w:val="-30"/>
        </w:rPr>
        <w:pict>
          <v:shape id="_x0000_i1095" type="#_x0000_t75" style="width:86.25pt;height:35.25pt">
            <v:imagedata r:id="rId74" o:title=""/>
          </v:shape>
        </w:pict>
      </w:r>
      <w:r w:rsidR="00376CD9">
        <w:t xml:space="preserve"> (2.1</w:t>
      </w:r>
      <w:r w:rsidR="003A65BF" w:rsidRPr="00376CD9">
        <w:t>1</w:t>
      </w:r>
      <w:r w:rsidR="00376CD9" w:rsidRPr="00376CD9">
        <w:t>)</w:t>
      </w:r>
    </w:p>
    <w:p w:rsidR="00376CD9" w:rsidRDefault="00D67F4B" w:rsidP="00376CD9">
      <w:pPr>
        <w:rPr>
          <w:lang w:val="uk-UA"/>
        </w:rPr>
      </w:pPr>
      <w:r>
        <w:rPr>
          <w:position w:val="-30"/>
        </w:rPr>
        <w:pict>
          <v:shape id="_x0000_i1096" type="#_x0000_t75" style="width:303.75pt;height:33.75pt">
            <v:imagedata r:id="rId75" o:title=""/>
          </v:shape>
        </w:pict>
      </w:r>
      <w:r>
        <w:rPr>
          <w:position w:val="-10"/>
        </w:rPr>
        <w:pict>
          <v:shape id="_x0000_i1097" type="#_x0000_t75" style="width:24.75pt;height:17.25pt">
            <v:imagedata r:id="rId76" o:title=""/>
          </v:shape>
        </w:pict>
      </w:r>
    </w:p>
    <w:p w:rsidR="008F2F26" w:rsidRPr="008F2F26" w:rsidRDefault="008F2F26" w:rsidP="00376CD9">
      <w:pPr>
        <w:rPr>
          <w:lang w:val="uk-UA"/>
        </w:rPr>
      </w:pPr>
    </w:p>
    <w:p w:rsidR="00376CD9" w:rsidRDefault="000E78C0" w:rsidP="00376CD9">
      <w:pPr>
        <w:rPr>
          <w:lang w:val="uk-UA"/>
        </w:rPr>
      </w:pPr>
      <w:r w:rsidRPr="00376CD9">
        <w:t>Используя формулу</w:t>
      </w:r>
      <w:r w:rsidR="00376CD9">
        <w:t xml:space="preserve"> (2.1</w:t>
      </w:r>
      <w:r w:rsidRPr="00376CD9">
        <w:t>2</w:t>
      </w:r>
      <w:r w:rsidR="00376CD9" w:rsidRPr="00376CD9">
        <w:t xml:space="preserve">) </w:t>
      </w:r>
      <w:r w:rsidRPr="00376CD9">
        <w:t>о</w:t>
      </w:r>
      <w:r w:rsidR="00141C67" w:rsidRPr="00376CD9">
        <w:t>пределим объёмный расход поглотителя</w: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r>
        <w:rPr>
          <w:position w:val="-34"/>
        </w:rPr>
        <w:pict>
          <v:shape id="_x0000_i1098" type="#_x0000_t75" style="width:53.25pt;height:36pt">
            <v:imagedata r:id="rId77" o:title=""/>
          </v:shape>
        </w:pict>
      </w:r>
      <w:r w:rsidR="00376CD9">
        <w:t xml:space="preserve"> (2.1</w:t>
      </w:r>
      <w:r w:rsidR="003A65BF" w:rsidRPr="00376CD9">
        <w:t>2</w:t>
      </w:r>
      <w:r w:rsidR="00376CD9" w:rsidRPr="00376CD9">
        <w:t>)</w:t>
      </w:r>
    </w:p>
    <w:p w:rsidR="00376CD9" w:rsidRDefault="00D67F4B" w:rsidP="00376CD9">
      <w:pPr>
        <w:rPr>
          <w:lang w:val="uk-UA"/>
        </w:rPr>
      </w:pPr>
      <w:r>
        <w:rPr>
          <w:position w:val="-24"/>
        </w:rPr>
        <w:pict>
          <v:shape id="_x0000_i1099" type="#_x0000_t75" style="width:92.25pt;height:30.75pt">
            <v:imagedata r:id="rId78" o:title=""/>
          </v:shape>
        </w:pict>
      </w:r>
      <w:r w:rsidR="005F5C35" w:rsidRPr="00376CD9">
        <w:t xml:space="preserve"> </w:t>
      </w:r>
      <w:r>
        <w:rPr>
          <w:position w:val="-10"/>
        </w:rPr>
        <w:pict>
          <v:shape id="_x0000_i1100" type="#_x0000_t75" style="width:27.75pt;height:18pt">
            <v:imagedata r:id="rId79" o:title=""/>
          </v:shape>
        </w:pict>
      </w:r>
    </w:p>
    <w:p w:rsidR="008F2F26" w:rsidRPr="008F2F26" w:rsidRDefault="008F2F26" w:rsidP="00376CD9">
      <w:pPr>
        <w:rPr>
          <w:lang w:val="uk-UA"/>
        </w:rPr>
      </w:pPr>
    </w:p>
    <w:p w:rsidR="00376CD9" w:rsidRDefault="00376CD9" w:rsidP="008F2F26">
      <w:pPr>
        <w:pStyle w:val="2"/>
        <w:rPr>
          <w:lang w:val="uk-UA"/>
        </w:rPr>
      </w:pPr>
      <w:bookmarkStart w:id="7" w:name="_Toc249219424"/>
      <w:r>
        <w:t>2.3</w:t>
      </w:r>
      <w:r w:rsidR="003A65BF" w:rsidRPr="00376CD9">
        <w:t xml:space="preserve"> </w:t>
      </w:r>
      <w:r w:rsidR="006444EF" w:rsidRPr="00376CD9">
        <w:t>Тепловой баланс</w:t>
      </w:r>
      <w:bookmarkEnd w:id="7"/>
    </w:p>
    <w:p w:rsidR="008F2F26" w:rsidRPr="008F2F26" w:rsidRDefault="008F2F26" w:rsidP="00376CD9">
      <w:pPr>
        <w:rPr>
          <w:b/>
          <w:bCs/>
          <w:lang w:val="uk-UA"/>
        </w:rPr>
      </w:pPr>
    </w:p>
    <w:p w:rsidR="00376CD9" w:rsidRDefault="008D7888" w:rsidP="00376CD9">
      <w:r w:rsidRPr="00376CD9">
        <w:t>При растворении газа в жидкости выделяется некоторое количество теплоты</w:t>
      </w:r>
      <w:r w:rsidR="00376CD9" w:rsidRPr="00376CD9">
        <w:t xml:space="preserve">. </w:t>
      </w:r>
      <w:r w:rsidRPr="00376CD9">
        <w:t>При отсутствии отвода теплоты температура повышается, что ведет к возрастанию равновесного парциального давления компонента, изменению положения линии равновесия, уменьшению движущей силы процесса, ухудшению условий абсорбции</w:t>
      </w:r>
      <w:r w:rsidR="00376CD9" w:rsidRPr="00376CD9">
        <w:t>.</w:t>
      </w:r>
    </w:p>
    <w:p w:rsidR="00376CD9" w:rsidRDefault="008D7888" w:rsidP="00376CD9">
      <w:pPr>
        <w:rPr>
          <w:lang w:val="uk-UA"/>
        </w:rPr>
      </w:pPr>
      <w:r w:rsidRPr="00376CD9">
        <w:t>Практически процесс абсорбции проводится с интенсивным отводом теплоты, чтобы температура раствора в аппарате повышалась незначительно</w: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10"/>
        </w:rPr>
        <w:pict>
          <v:shape id="_x0000_i1101" type="#_x0000_t75" style="width:54pt;height:17.25pt">
            <v:imagedata r:id="rId80" o:title=""/>
          </v:shape>
        </w:pict>
      </w:r>
    </w:p>
    <w:p w:rsidR="008F2F26" w:rsidRPr="008F2F26" w:rsidRDefault="008F2F26" w:rsidP="00376CD9">
      <w:pPr>
        <w:rPr>
          <w:lang w:val="uk-UA"/>
        </w:rPr>
      </w:pPr>
    </w:p>
    <w:p w:rsidR="00376CD9" w:rsidRDefault="006444EF" w:rsidP="00376CD9">
      <w:pPr>
        <w:rPr>
          <w:lang w:val="uk-UA"/>
        </w:rPr>
      </w:pPr>
      <w:r w:rsidRPr="00376CD9">
        <w:t>Определим температ</w:t>
      </w:r>
      <w:r w:rsidR="00DB2046" w:rsidRPr="00376CD9">
        <w:t>уру газа на выходе из абсорбера, вычислив её по формуле</w:t>
      </w:r>
      <w:r w:rsidR="00376CD9">
        <w:t xml:space="preserve"> (2.1</w:t>
      </w:r>
      <w:r w:rsidR="00DB2046" w:rsidRPr="00376CD9">
        <w:t>3</w:t>
      </w:r>
      <w:r w:rsidR="00376CD9" w:rsidRPr="00376CD9">
        <w:t>).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30"/>
        </w:rPr>
        <w:pict>
          <v:shape id="_x0000_i1102" type="#_x0000_t75" style="width:113.25pt;height:35.25pt">
            <v:imagedata r:id="rId81" o:title=""/>
          </v:shape>
        </w:pict>
      </w:r>
      <w:r w:rsidR="00376CD9">
        <w:t xml:space="preserve"> (2.1</w:t>
      </w:r>
      <w:r w:rsidR="00DB2046" w:rsidRPr="00376CD9">
        <w:t>3</w:t>
      </w:r>
      <w:r w:rsidR="00376CD9" w:rsidRPr="00376CD9">
        <w:t>)</w:t>
      </w:r>
    </w:p>
    <w:p w:rsidR="008F2F26" w:rsidRPr="008F2F26" w:rsidRDefault="008F2F26" w:rsidP="00376CD9">
      <w:pPr>
        <w:rPr>
          <w:lang w:val="uk-UA"/>
        </w:rPr>
      </w:pPr>
    </w:p>
    <w:p w:rsidR="00376CD9" w:rsidRDefault="006444EF" w:rsidP="00376CD9">
      <w:pPr>
        <w:rPr>
          <w:lang w:val="uk-UA"/>
        </w:rPr>
      </w:pPr>
      <w:r w:rsidRPr="00376CD9">
        <w:t>Определим теплоту растворения газа в воде</w:t>
      </w:r>
      <w:r w:rsidR="00B66685" w:rsidRPr="00376CD9">
        <w:t xml:space="preserve"> по формуле</w:t>
      </w:r>
      <w:r w:rsidR="00376CD9">
        <w:t xml:space="preserve"> (2.1</w:t>
      </w:r>
      <w:r w:rsidR="00B66685" w:rsidRPr="00376CD9">
        <w:t>4</w:t>
      </w:r>
      <w:r w:rsidR="00376CD9" w:rsidRPr="00376CD9">
        <w:t>).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24"/>
        </w:rPr>
        <w:pict>
          <v:shape id="_x0000_i1103" type="#_x0000_t75" style="width:72.75pt;height:30.75pt">
            <v:imagedata r:id="rId82" o:title=""/>
          </v:shape>
        </w:pict>
      </w:r>
      <w:r w:rsidR="00376CD9">
        <w:t xml:space="preserve"> (2.1</w:t>
      </w:r>
      <w:r w:rsidR="00B66685" w:rsidRPr="00376CD9">
        <w:t>4</w:t>
      </w:r>
      <w:r w:rsidR="00376CD9" w:rsidRPr="00376CD9">
        <w:t>)</w:t>
      </w:r>
    </w:p>
    <w:p w:rsidR="008F2F26" w:rsidRPr="008F2F26" w:rsidRDefault="008F2F26" w:rsidP="00376CD9">
      <w:pPr>
        <w:rPr>
          <w:lang w:val="uk-UA"/>
        </w:rPr>
      </w:pPr>
    </w:p>
    <w:p w:rsidR="00376CD9" w:rsidRDefault="00B66685" w:rsidP="00376CD9">
      <w:pPr>
        <w:rPr>
          <w:lang w:val="uk-UA"/>
        </w:rPr>
      </w:pPr>
      <w:r w:rsidRPr="00376CD9">
        <w:t xml:space="preserve">Из справочника находим значение </w:t>
      </w:r>
      <w:r w:rsidR="00D67F4B">
        <w:rPr>
          <w:position w:val="-10"/>
          <w:lang w:val="en-US"/>
        </w:rPr>
        <w:pict>
          <v:shape id="_x0000_i1104" type="#_x0000_t75" style="width:53.25pt;height:15.75pt">
            <v:imagedata r:id="rId83" o:title=""/>
          </v:shape>
        </w:pict>
      </w:r>
      <w:r w:rsidR="00C44553" w:rsidRPr="00376CD9">
        <w:t xml:space="preserve"> </w:t>
      </w:r>
      <w:r w:rsidR="00D67F4B">
        <w:rPr>
          <w:position w:val="-10"/>
        </w:rPr>
        <w:pict>
          <v:shape id="_x0000_i1105" type="#_x0000_t75" style="width:54.75pt;height:17.25pt">
            <v:imagedata r:id="rId84" o:title=""/>
          </v:shape>
        </w:pict>
      </w:r>
    </w:p>
    <w:p w:rsidR="008F2F26" w:rsidRPr="008F2F26" w:rsidRDefault="008F2F26" w:rsidP="00376CD9">
      <w:pPr>
        <w:rPr>
          <w:lang w:val="uk-UA"/>
        </w:rPr>
      </w:pPr>
    </w:p>
    <w:p w:rsidR="00376CD9" w:rsidRPr="00376CD9" w:rsidRDefault="00D67F4B" w:rsidP="00376CD9">
      <w:r>
        <w:rPr>
          <w:position w:val="-24"/>
          <w:lang w:val="en-US"/>
        </w:rPr>
        <w:pict>
          <v:shape id="_x0000_i1106" type="#_x0000_t75" style="width:158.25pt;height:30.75pt">
            <v:imagedata r:id="rId85" o:title=""/>
          </v:shape>
        </w:pict>
      </w:r>
      <w:r w:rsidR="00C44553" w:rsidRPr="00376CD9">
        <w:t xml:space="preserve"> </w:t>
      </w:r>
      <w:r>
        <w:rPr>
          <w:position w:val="-10"/>
          <w:lang w:val="en-US"/>
        </w:rPr>
        <w:pict>
          <v:shape id="_x0000_i1107" type="#_x0000_t75" style="width:41.25pt;height:17.25pt">
            <v:imagedata r:id="rId86" o:title=""/>
          </v:shape>
        </w:pict>
      </w:r>
      <w:r w:rsidR="00C41D0F" w:rsidRPr="00376CD9">
        <w:t>,</w:t>
      </w:r>
    </w:p>
    <w:p w:rsidR="00376CD9" w:rsidRPr="00376CD9" w:rsidRDefault="00D67F4B" w:rsidP="00376CD9">
      <w:r>
        <w:rPr>
          <w:position w:val="-24"/>
          <w:lang w:val="en-US"/>
        </w:rPr>
        <w:pict>
          <v:shape id="_x0000_i1108" type="#_x0000_t75" style="width:318.75pt;height:33pt">
            <v:imagedata r:id="rId87" o:title=""/>
          </v:shape>
        </w:pict>
      </w:r>
      <w:r w:rsidR="00C41D0F" w:rsidRPr="00376CD9">
        <w:t xml:space="preserve"> </w:t>
      </w:r>
      <w:r>
        <w:rPr>
          <w:position w:val="-6"/>
        </w:rPr>
        <w:pict>
          <v:shape id="_x0000_i1109" type="#_x0000_t75" style="width:18pt;height:15.75pt">
            <v:imagedata r:id="rId88" o:title=""/>
          </v:shape>
        </w:pict>
      </w:r>
      <w:r w:rsidR="00C41D0F" w:rsidRPr="00376CD9">
        <w:t>,</w:t>
      </w:r>
    </w:p>
    <w:p w:rsidR="00376CD9" w:rsidRDefault="00D67F4B" w:rsidP="00376CD9">
      <w:pPr>
        <w:rPr>
          <w:lang w:val="uk-UA"/>
        </w:rPr>
      </w:pPr>
      <w:r>
        <w:rPr>
          <w:position w:val="-10"/>
        </w:rPr>
        <w:pict>
          <v:shape id="_x0000_i1110" type="#_x0000_t75" style="width:135pt;height:15.75pt">
            <v:imagedata r:id="rId89" o:title=""/>
          </v:shape>
        </w:pict>
      </w:r>
      <w:r w:rsidR="00C41D0F" w:rsidRPr="00376CD9">
        <w:t xml:space="preserve"> </w:t>
      </w:r>
      <w:r>
        <w:rPr>
          <w:position w:val="-6"/>
        </w:rPr>
        <w:pict>
          <v:shape id="_x0000_i1111" type="#_x0000_t75" style="width:18pt;height:15.75pt">
            <v:imagedata r:id="rId90" o:title=""/>
          </v:shape>
        </w:pic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4A3DC0" w:rsidP="00376CD9">
      <w:r w:rsidRPr="00376CD9">
        <w:t>В ходе расчета выяснилось, что р</w:t>
      </w:r>
      <w:r w:rsidR="00C44553" w:rsidRPr="00376CD9">
        <w:t>азница между теплотой газа на входе и выходе незначительна, следовательно, предусматривать отвод тепла нет необходимости</w:t>
      </w:r>
      <w:r w:rsidR="00376CD9" w:rsidRPr="00376CD9">
        <w:t>.</w:t>
      </w:r>
    </w:p>
    <w:p w:rsidR="00376CD9" w:rsidRPr="00376CD9" w:rsidRDefault="008F2F26" w:rsidP="008F2F26">
      <w:pPr>
        <w:pStyle w:val="2"/>
      </w:pPr>
      <w:r>
        <w:br w:type="page"/>
      </w:r>
      <w:bookmarkStart w:id="8" w:name="_Toc249219425"/>
      <w:r w:rsidR="001B773A" w:rsidRPr="00376CD9">
        <w:t>3</w:t>
      </w:r>
      <w:r>
        <w:rPr>
          <w:lang w:val="uk-UA"/>
        </w:rPr>
        <w:t>.</w:t>
      </w:r>
      <w:r w:rsidR="001B773A" w:rsidRPr="00376CD9">
        <w:t xml:space="preserve"> </w:t>
      </w:r>
      <w:r w:rsidR="00412D35" w:rsidRPr="00376CD9">
        <w:t>Конструктивный расчёт</w:t>
      </w:r>
      <w:bookmarkEnd w:id="8"/>
    </w:p>
    <w:p w:rsidR="00376CD9" w:rsidRDefault="00376CD9" w:rsidP="008F2F26">
      <w:pPr>
        <w:pStyle w:val="2"/>
        <w:rPr>
          <w:lang w:val="uk-UA"/>
        </w:rPr>
      </w:pPr>
      <w:bookmarkStart w:id="9" w:name="_Toc249219426"/>
      <w:r>
        <w:t>3.1</w:t>
      </w:r>
      <w:r w:rsidR="00660CC6" w:rsidRPr="00376CD9">
        <w:t xml:space="preserve"> Расчет диаметра колонны</w:t>
      </w:r>
      <w:bookmarkEnd w:id="9"/>
    </w:p>
    <w:p w:rsidR="008F2F26" w:rsidRPr="008F2F26" w:rsidRDefault="008F2F26" w:rsidP="008F2F26">
      <w:pPr>
        <w:rPr>
          <w:lang w:val="uk-UA"/>
        </w:rPr>
      </w:pPr>
    </w:p>
    <w:p w:rsidR="00376CD9" w:rsidRDefault="00BB4E55" w:rsidP="00376CD9">
      <w:pPr>
        <w:rPr>
          <w:lang w:val="uk-UA"/>
        </w:rPr>
      </w:pPr>
      <w:r w:rsidRPr="00376CD9">
        <w:t>Определим диаметр колонны по формуле</w:t>
      </w:r>
      <w:r w:rsidR="00376CD9">
        <w:t xml:space="preserve"> (3.1</w:t>
      </w:r>
      <w:r w:rsidR="00376CD9" w:rsidRPr="00376CD9">
        <w:t>)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26"/>
        </w:rPr>
        <w:pict>
          <v:shape id="_x0000_i1112" type="#_x0000_t75" style="width:65.25pt;height:35.25pt">
            <v:imagedata r:id="rId91" o:title=""/>
          </v:shape>
        </w:pict>
      </w:r>
      <w:r w:rsidR="00376CD9">
        <w:t xml:space="preserve"> (3.1</w:t>
      </w:r>
      <w:r w:rsidR="00376CD9" w:rsidRPr="00376CD9">
        <w:t>)</w:t>
      </w:r>
    </w:p>
    <w:p w:rsidR="008F2F26" w:rsidRPr="008F2F26" w:rsidRDefault="008F2F26" w:rsidP="00376CD9">
      <w:pPr>
        <w:rPr>
          <w:lang w:val="uk-UA"/>
        </w:rPr>
      </w:pPr>
    </w:p>
    <w:p w:rsidR="00376CD9" w:rsidRDefault="00954418" w:rsidP="00376CD9">
      <w:pPr>
        <w:rPr>
          <w:lang w:val="uk-UA"/>
        </w:rPr>
      </w:pPr>
      <w:r w:rsidRPr="00376CD9">
        <w:t>Воспользовавшись формулой</w:t>
      </w:r>
      <w:r w:rsidR="00376CD9">
        <w:t xml:space="preserve"> (3.2</w:t>
      </w:r>
      <w:r w:rsidR="00376CD9" w:rsidRPr="00376CD9">
        <w:t xml:space="preserve">) </w:t>
      </w:r>
      <w:r w:rsidRPr="00376CD9">
        <w:t>н</w:t>
      </w:r>
      <w:r w:rsidR="008E7D85" w:rsidRPr="00376CD9">
        <w:t>айдём оптимальную</w:t>
      </w:r>
      <w:r w:rsidR="00376CD9" w:rsidRPr="00376CD9">
        <w:t xml:space="preserve"> </w:t>
      </w:r>
      <w:r w:rsidR="008E7D85" w:rsidRPr="00376CD9">
        <w:t>скорость газа в колонне</w: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r>
        <w:rPr>
          <w:position w:val="-36"/>
        </w:rPr>
        <w:pict>
          <v:shape id="_x0000_i1113" type="#_x0000_t75" style="width:132.75pt;height:42pt">
            <v:imagedata r:id="rId92" o:title=""/>
          </v:shape>
        </w:pict>
      </w:r>
      <w:r w:rsidR="00376CD9">
        <w:t xml:space="preserve"> (3.2</w:t>
      </w:r>
      <w:r w:rsidR="00376CD9" w:rsidRPr="00376CD9">
        <w:t>)</w:t>
      </w:r>
    </w:p>
    <w:p w:rsidR="00376CD9" w:rsidRPr="00376CD9" w:rsidRDefault="00D67F4B" w:rsidP="00376CD9">
      <w:r>
        <w:rPr>
          <w:position w:val="-30"/>
        </w:rPr>
        <w:pict>
          <v:shape id="_x0000_i1114" type="#_x0000_t75" style="width:162pt;height:36.75pt">
            <v:imagedata r:id="rId93" o:title=""/>
          </v:shape>
        </w:pict>
      </w:r>
      <w:r w:rsidR="008E7D85" w:rsidRPr="00376CD9">
        <w:t xml:space="preserve"> </w:t>
      </w:r>
      <w:r>
        <w:rPr>
          <w:position w:val="-10"/>
        </w:rPr>
        <w:pict>
          <v:shape id="_x0000_i1115" type="#_x0000_t75" style="width:21.75pt;height:17.25pt">
            <v:imagedata r:id="rId94" o:title=""/>
          </v:shape>
        </w:pict>
      </w:r>
      <w:r w:rsidR="00C41D0F" w:rsidRPr="00376CD9">
        <w:t>,</w:t>
      </w:r>
    </w:p>
    <w:p w:rsidR="00376CD9" w:rsidRDefault="00D67F4B" w:rsidP="00376CD9">
      <w:pPr>
        <w:rPr>
          <w:lang w:val="uk-UA"/>
        </w:rPr>
      </w:pPr>
      <w:r>
        <w:rPr>
          <w:position w:val="-30"/>
        </w:rPr>
        <w:pict>
          <v:shape id="_x0000_i1116" type="#_x0000_t75" style="width:114pt;height:36.75pt">
            <v:imagedata r:id="rId95" o:title=""/>
          </v:shape>
        </w:pict>
      </w:r>
      <w:r w:rsidR="00D60836" w:rsidRPr="00376CD9">
        <w:t xml:space="preserve"> </w:t>
      </w:r>
      <w:r>
        <w:rPr>
          <w:position w:val="-6"/>
        </w:rPr>
        <w:pict>
          <v:shape id="_x0000_i1117" type="#_x0000_t75" style="width:12pt;height:11.25pt">
            <v:imagedata r:id="rId96" o:title=""/>
          </v:shape>
        </w:pic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0836" w:rsidP="00376CD9">
      <w:r w:rsidRPr="00376CD9">
        <w:t>Из ряда стандартных диаметров принимаем диаметр к</w:t>
      </w:r>
      <w:r w:rsidR="00954418" w:rsidRPr="00376CD9">
        <w:t>олонны, равный 2200мм</w:t>
      </w:r>
      <w:r w:rsidR="00376CD9" w:rsidRPr="00376CD9">
        <w:t>.</w:t>
      </w:r>
    </w:p>
    <w:p w:rsidR="00376CD9" w:rsidRDefault="00D60836" w:rsidP="00376CD9">
      <w:pPr>
        <w:rPr>
          <w:lang w:val="uk-UA"/>
        </w:rPr>
      </w:pPr>
      <w:r w:rsidRPr="00376CD9">
        <w:t>Уточним скорость газа</w: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30"/>
        </w:rPr>
        <w:pict>
          <v:shape id="_x0000_i1118" type="#_x0000_t75" style="width:117.75pt;height:33.75pt">
            <v:imagedata r:id="rId97" o:title=""/>
          </v:shape>
        </w:pict>
      </w:r>
      <w:r w:rsidR="00D60836" w:rsidRPr="00376CD9">
        <w:t xml:space="preserve"> </w:t>
      </w:r>
      <w:r>
        <w:rPr>
          <w:position w:val="-10"/>
        </w:rPr>
        <w:pict>
          <v:shape id="_x0000_i1119" type="#_x0000_t75" style="width:27.75pt;height:18pt">
            <v:imagedata r:id="rId98" o:title=""/>
          </v:shape>
        </w:pict>
      </w:r>
    </w:p>
    <w:p w:rsidR="008F2F26" w:rsidRPr="008F2F26" w:rsidRDefault="008F2F26" w:rsidP="00376CD9">
      <w:pPr>
        <w:rPr>
          <w:lang w:val="uk-UA"/>
        </w:rPr>
      </w:pPr>
    </w:p>
    <w:p w:rsidR="00376CD9" w:rsidRDefault="00376CD9" w:rsidP="008F2F26">
      <w:pPr>
        <w:pStyle w:val="2"/>
        <w:rPr>
          <w:lang w:val="uk-UA"/>
        </w:rPr>
      </w:pPr>
      <w:bookmarkStart w:id="10" w:name="_Toc249219427"/>
      <w:r>
        <w:t>3.2</w:t>
      </w:r>
      <w:r w:rsidR="00660CC6" w:rsidRPr="00376CD9">
        <w:t xml:space="preserve"> Расчет высоты колонны</w:t>
      </w:r>
      <w:bookmarkEnd w:id="10"/>
    </w:p>
    <w:p w:rsidR="008F2F26" w:rsidRPr="008F2F26" w:rsidRDefault="008F2F26" w:rsidP="00376CD9">
      <w:pPr>
        <w:rPr>
          <w:b/>
          <w:bCs/>
          <w:lang w:val="uk-UA"/>
        </w:rPr>
      </w:pPr>
    </w:p>
    <w:p w:rsidR="00376CD9" w:rsidRDefault="00954418" w:rsidP="00376CD9">
      <w:pPr>
        <w:rPr>
          <w:lang w:val="uk-UA"/>
        </w:rPr>
      </w:pPr>
      <w:r w:rsidRPr="00376CD9">
        <w:t>Определим высоту колонны, вычислив её по формуле</w:t>
      </w:r>
      <w:r w:rsidR="00376CD9">
        <w:t xml:space="preserve"> (3.3</w:t>
      </w:r>
      <w:r w:rsidR="00376CD9" w:rsidRPr="00376CD9">
        <w:t>).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14"/>
        </w:rPr>
        <w:pict>
          <v:shape id="_x0000_i1120" type="#_x0000_t75" style="width:108.75pt;height:18.75pt">
            <v:imagedata r:id="rId99" o:title=""/>
          </v:shape>
        </w:pict>
      </w:r>
      <w:r w:rsidR="00376CD9">
        <w:t xml:space="preserve"> (3.3</w:t>
      </w:r>
      <w:r w:rsidR="00376CD9" w:rsidRPr="00376CD9">
        <w:t>)</w:t>
      </w:r>
    </w:p>
    <w:p w:rsidR="008F2F26" w:rsidRPr="008F2F26" w:rsidRDefault="008F2F26" w:rsidP="00376CD9">
      <w:pPr>
        <w:rPr>
          <w:lang w:val="uk-UA"/>
        </w:rPr>
      </w:pPr>
    </w:p>
    <w:p w:rsidR="00376CD9" w:rsidRDefault="001B773A" w:rsidP="00376CD9">
      <w:pPr>
        <w:rPr>
          <w:lang w:val="uk-UA"/>
        </w:rPr>
      </w:pPr>
      <w:r w:rsidRPr="00376CD9">
        <w:t>при</w:t>
      </w:r>
      <w:r w:rsidR="00814D5B" w:rsidRPr="00376CD9">
        <w:t xml:space="preserve"> </w:t>
      </w:r>
      <w:r w:rsidR="00814D5B" w:rsidRPr="00376CD9">
        <w:rPr>
          <w:lang w:val="en-US"/>
        </w:rPr>
        <w:t>D</w:t>
      </w:r>
      <w:r w:rsidR="00814D5B" w:rsidRPr="00376CD9">
        <w:t xml:space="preserve"> = 2200</w:t>
      </w:r>
      <w:r w:rsidR="00954418" w:rsidRPr="00376CD9">
        <w:t xml:space="preserve"> из справочника выписываем значения</w:t>
      </w:r>
      <w:r w:rsidR="00376CD9" w:rsidRPr="00376CD9">
        <w:t>:</w:t>
      </w:r>
    </w:p>
    <w:p w:rsidR="00814D5B" w:rsidRPr="00376CD9" w:rsidRDefault="00D67F4B" w:rsidP="00376CD9">
      <w:r>
        <w:rPr>
          <w:position w:val="-12"/>
          <w:vertAlign w:val="subscript"/>
        </w:rPr>
        <w:pict>
          <v:shape id="_x0000_i1121" type="#_x0000_t75" style="width:54.75pt;height:18pt">
            <v:imagedata r:id="rId100" o:title=""/>
          </v:shape>
        </w:pict>
      </w:r>
      <w:r w:rsidR="00C41D0F" w:rsidRPr="00376CD9">
        <w:rPr>
          <w:vertAlign w:val="subscript"/>
        </w:rPr>
        <w:t xml:space="preserve"> </w:t>
      </w:r>
      <w:r>
        <w:rPr>
          <w:position w:val="-6"/>
          <w:vertAlign w:val="subscript"/>
        </w:rPr>
        <w:pict>
          <v:shape id="_x0000_i1122" type="#_x0000_t75" style="width:20.25pt;height:11.25pt">
            <v:imagedata r:id="rId101" o:title=""/>
          </v:shape>
        </w:pict>
      </w:r>
    </w:p>
    <w:p w:rsidR="00814D5B" w:rsidRPr="00376CD9" w:rsidRDefault="00D67F4B" w:rsidP="00376CD9">
      <w:pPr>
        <w:rPr>
          <w:vertAlign w:val="subscript"/>
        </w:rPr>
      </w:pPr>
      <w:r>
        <w:rPr>
          <w:position w:val="-12"/>
          <w:vertAlign w:val="subscript"/>
        </w:rPr>
        <w:pict>
          <v:shape id="_x0000_i1123" type="#_x0000_t75" style="width:56.25pt;height:18pt">
            <v:imagedata r:id="rId102" o:title=""/>
          </v:shape>
        </w:pict>
      </w:r>
      <w:r w:rsidR="00C41D0F" w:rsidRPr="00376CD9">
        <w:rPr>
          <w:vertAlign w:val="subscript"/>
        </w:rPr>
        <w:t xml:space="preserve"> </w:t>
      </w:r>
      <w:r>
        <w:rPr>
          <w:position w:val="-6"/>
          <w:vertAlign w:val="subscript"/>
        </w:rPr>
        <w:pict>
          <v:shape id="_x0000_i1124" type="#_x0000_t75" style="width:20.25pt;height:11.25pt">
            <v:imagedata r:id="rId103" o:title=""/>
          </v:shape>
        </w:pict>
      </w:r>
    </w:p>
    <w:p w:rsidR="00376CD9" w:rsidRPr="00376CD9" w:rsidRDefault="00D67F4B" w:rsidP="00376CD9">
      <w:r>
        <w:rPr>
          <w:position w:val="-6"/>
          <w:vertAlign w:val="subscript"/>
        </w:rPr>
        <w:pict>
          <v:shape id="_x0000_i1125" type="#_x0000_t75" style="width:39.75pt;height:14.25pt">
            <v:imagedata r:id="rId104" o:title=""/>
          </v:shape>
        </w:pict>
      </w:r>
      <w:r w:rsidR="00C41D0F" w:rsidRPr="00376CD9">
        <w:rPr>
          <w:vertAlign w:val="subscript"/>
        </w:rPr>
        <w:t xml:space="preserve"> </w:t>
      </w:r>
      <w:r>
        <w:rPr>
          <w:position w:val="-6"/>
          <w:vertAlign w:val="subscript"/>
        </w:rPr>
        <w:pict>
          <v:shape id="_x0000_i1126" type="#_x0000_t75" style="width:20.25pt;height:11.25pt">
            <v:imagedata r:id="rId103" o:title=""/>
          </v:shape>
        </w:pict>
      </w:r>
    </w:p>
    <w:p w:rsidR="00376CD9" w:rsidRDefault="00FD127A" w:rsidP="00376CD9">
      <w:pPr>
        <w:rPr>
          <w:lang w:val="uk-UA"/>
        </w:rPr>
      </w:pPr>
      <w:r w:rsidRPr="00376CD9">
        <w:t>Высоту тарельчатой части колонны определим, используя формулу</w:t>
      </w:r>
      <w:r w:rsidR="00376CD9">
        <w:t xml:space="preserve"> (3.4</w:t>
      </w:r>
      <w:r w:rsidR="00376CD9" w:rsidRPr="00376CD9">
        <w:t>).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r>
        <w:rPr>
          <w:position w:val="-14"/>
        </w:rPr>
        <w:pict>
          <v:shape id="_x0000_i1127" type="#_x0000_t75" style="width:83.25pt;height:18.75pt">
            <v:imagedata r:id="rId105" o:title=""/>
          </v:shape>
        </w:pict>
      </w:r>
      <w:r w:rsidR="00376CD9">
        <w:t xml:space="preserve"> (3.4</w:t>
      </w:r>
      <w:r w:rsidR="00376CD9" w:rsidRPr="00376CD9">
        <w:t>)</w:t>
      </w:r>
    </w:p>
    <w:p w:rsidR="00376CD9" w:rsidRPr="00376CD9" w:rsidRDefault="00D67F4B" w:rsidP="00376CD9">
      <w:r>
        <w:rPr>
          <w:position w:val="-14"/>
        </w:rPr>
        <w:pict>
          <v:shape id="_x0000_i1128" type="#_x0000_t75" style="width:117.75pt;height:18.75pt">
            <v:imagedata r:id="rId106" o:title=""/>
          </v:shape>
        </w:pict>
      </w:r>
      <w:r w:rsidR="00FD127A" w:rsidRPr="00376CD9">
        <w:t xml:space="preserve"> </w:t>
      </w:r>
      <w:r>
        <w:rPr>
          <w:position w:val="-6"/>
        </w:rPr>
        <w:pict>
          <v:shape id="_x0000_i1129" type="#_x0000_t75" style="width:12pt;height:11.25pt">
            <v:imagedata r:id="rId107" o:title=""/>
          </v:shape>
        </w:pict>
      </w:r>
      <w:r w:rsidR="00C41D0F" w:rsidRPr="00376CD9">
        <w:t>,</w:t>
      </w:r>
    </w:p>
    <w:p w:rsidR="00376CD9" w:rsidRDefault="00D67F4B" w:rsidP="00376CD9">
      <w:pPr>
        <w:rPr>
          <w:lang w:val="uk-UA"/>
        </w:rPr>
      </w:pPr>
      <w:r>
        <w:rPr>
          <w:position w:val="-10"/>
        </w:rPr>
        <w:pict>
          <v:shape id="_x0000_i1130" type="#_x0000_t75" style="width:105.75pt;height:17.25pt">
            <v:imagedata r:id="rId108" o:title=""/>
          </v:shape>
        </w:pict>
      </w:r>
      <w:r w:rsidR="00C41D0F" w:rsidRPr="00376CD9">
        <w:t xml:space="preserve"> </w:t>
      </w:r>
      <w:r>
        <w:rPr>
          <w:position w:val="-6"/>
        </w:rPr>
        <w:pict>
          <v:shape id="_x0000_i1131" type="#_x0000_t75" style="width:12pt;height:11.25pt">
            <v:imagedata r:id="rId107" o:title=""/>
          </v:shape>
        </w:pic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Pr="00376CD9" w:rsidRDefault="00376CD9" w:rsidP="008F2F26">
      <w:pPr>
        <w:pStyle w:val="2"/>
      </w:pPr>
      <w:bookmarkStart w:id="11" w:name="_Toc249219428"/>
      <w:r>
        <w:t>3.3</w:t>
      </w:r>
      <w:r w:rsidR="00C41D0F" w:rsidRPr="00376CD9">
        <w:t xml:space="preserve"> Подбор стандартных конструктивных элементов</w:t>
      </w:r>
      <w:bookmarkEnd w:id="11"/>
    </w:p>
    <w:p w:rsidR="008F2F26" w:rsidRDefault="008F2F26" w:rsidP="008F2F26">
      <w:pPr>
        <w:pStyle w:val="2"/>
        <w:rPr>
          <w:lang w:val="uk-UA"/>
        </w:rPr>
      </w:pPr>
    </w:p>
    <w:p w:rsidR="00376CD9" w:rsidRPr="008F2F26" w:rsidRDefault="00376CD9" w:rsidP="008F2F26">
      <w:pPr>
        <w:pStyle w:val="2"/>
        <w:rPr>
          <w:lang w:val="uk-UA"/>
        </w:rPr>
      </w:pPr>
      <w:bookmarkStart w:id="12" w:name="_Toc249219429"/>
      <w:r>
        <w:t>3.3.1</w:t>
      </w:r>
      <w:r w:rsidR="00AE6770" w:rsidRPr="00376CD9">
        <w:t xml:space="preserve"> Подбор крышки и днища</w:t>
      </w:r>
      <w:bookmarkEnd w:id="12"/>
    </w:p>
    <w:p w:rsidR="00376CD9" w:rsidRDefault="00C41D0F" w:rsidP="00376CD9">
      <w:r w:rsidRPr="00376CD9">
        <w:t>Для данной колонны из ряда стандартных элементов подберём крышку и днище</w:t>
      </w:r>
      <w:r w:rsidR="00376CD9" w:rsidRPr="00376CD9">
        <w:t xml:space="preserve">. </w:t>
      </w:r>
      <w:r w:rsidRPr="00376CD9">
        <w:t>Технические характеристики данных элементов указаны в таблице 4</w:t>
      </w:r>
      <w:r w:rsidR="00376CD9" w:rsidRPr="00376CD9">
        <w:t>.</w:t>
      </w:r>
    </w:p>
    <w:p w:rsidR="008F2F26" w:rsidRDefault="008F2F26" w:rsidP="00376CD9">
      <w:pPr>
        <w:rPr>
          <w:lang w:val="uk-UA"/>
        </w:rPr>
      </w:pPr>
    </w:p>
    <w:p w:rsidR="00C41D0F" w:rsidRPr="00376CD9" w:rsidRDefault="00C41D0F" w:rsidP="00376CD9">
      <w:r w:rsidRPr="00376CD9"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160"/>
        <w:gridCol w:w="1020"/>
      </w:tblGrid>
      <w:tr w:rsidR="003B13A5" w:rsidRPr="00376CD9" w:rsidTr="00021F4B">
        <w:trPr>
          <w:jc w:val="center"/>
        </w:trPr>
        <w:tc>
          <w:tcPr>
            <w:tcW w:w="5328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>Параметры</w:t>
            </w:r>
          </w:p>
        </w:tc>
        <w:tc>
          <w:tcPr>
            <w:tcW w:w="2160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>крышка</w:t>
            </w:r>
          </w:p>
        </w:tc>
        <w:tc>
          <w:tcPr>
            <w:tcW w:w="1020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>днище</w:t>
            </w:r>
          </w:p>
        </w:tc>
      </w:tr>
      <w:tr w:rsidR="003B13A5" w:rsidRPr="00376CD9" w:rsidTr="00021F4B">
        <w:trPr>
          <w:jc w:val="center"/>
        </w:trPr>
        <w:tc>
          <w:tcPr>
            <w:tcW w:w="5328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 xml:space="preserve">Внутренний диаметр </w:t>
            </w:r>
            <w:r w:rsidR="00D67F4B">
              <w:rPr>
                <w:position w:val="-12"/>
              </w:rPr>
              <w:pict>
                <v:shape id="_x0000_i1132" type="#_x0000_t75" style="width:15.75pt;height:18pt">
                  <v:imagedata r:id="rId109" o:title=""/>
                </v:shape>
              </w:pict>
            </w:r>
            <w:r w:rsidRPr="00376CD9">
              <w:t xml:space="preserve">, </w:t>
            </w:r>
            <w:r w:rsidR="00D67F4B">
              <w:rPr>
                <w:position w:val="-6"/>
              </w:rPr>
              <w:pict>
                <v:shape id="_x0000_i1133" type="#_x0000_t75" style="width:20.25pt;height:11.25pt">
                  <v:imagedata r:id="rId110" o:title=""/>
                </v:shape>
              </w:pict>
            </w:r>
          </w:p>
        </w:tc>
        <w:tc>
          <w:tcPr>
            <w:tcW w:w="2160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>2200</w:t>
            </w:r>
          </w:p>
        </w:tc>
        <w:tc>
          <w:tcPr>
            <w:tcW w:w="1020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>2200</w:t>
            </w:r>
          </w:p>
        </w:tc>
      </w:tr>
      <w:tr w:rsidR="003B13A5" w:rsidRPr="00376CD9" w:rsidTr="00021F4B">
        <w:trPr>
          <w:jc w:val="center"/>
        </w:trPr>
        <w:tc>
          <w:tcPr>
            <w:tcW w:w="5328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 xml:space="preserve">Высота борта </w:t>
            </w:r>
            <w:r w:rsidR="00D67F4B">
              <w:rPr>
                <w:position w:val="-6"/>
              </w:rPr>
              <w:pict>
                <v:shape id="_x0000_i1134" type="#_x0000_t75" style="width:9.75pt;height:14.25pt">
                  <v:imagedata r:id="rId111" o:title=""/>
                </v:shape>
              </w:pict>
            </w:r>
            <w:r w:rsidRPr="00376CD9">
              <w:t xml:space="preserve">, </w:t>
            </w:r>
            <w:r w:rsidR="00D67F4B">
              <w:rPr>
                <w:position w:val="-6"/>
              </w:rPr>
              <w:pict>
                <v:shape id="_x0000_i1135" type="#_x0000_t75" style="width:20.25pt;height:11.25pt">
                  <v:imagedata r:id="rId112" o:title=""/>
                </v:shape>
              </w:pict>
            </w:r>
          </w:p>
        </w:tc>
        <w:tc>
          <w:tcPr>
            <w:tcW w:w="2160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>50</w:t>
            </w:r>
          </w:p>
        </w:tc>
        <w:tc>
          <w:tcPr>
            <w:tcW w:w="1020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>50</w:t>
            </w:r>
          </w:p>
        </w:tc>
      </w:tr>
      <w:tr w:rsidR="003B13A5" w:rsidRPr="00376CD9" w:rsidTr="00021F4B">
        <w:trPr>
          <w:jc w:val="center"/>
        </w:trPr>
        <w:tc>
          <w:tcPr>
            <w:tcW w:w="5328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 xml:space="preserve">Высота эллиптической части </w:t>
            </w:r>
            <w:r w:rsidR="00D67F4B">
              <w:rPr>
                <w:position w:val="-12"/>
              </w:rPr>
              <w:pict>
                <v:shape id="_x0000_i1136" type="#_x0000_t75" style="width:12.75pt;height:18pt">
                  <v:imagedata r:id="rId113" o:title=""/>
                </v:shape>
              </w:pict>
            </w:r>
            <w:r w:rsidRPr="00376CD9">
              <w:t xml:space="preserve">, </w:t>
            </w:r>
            <w:r w:rsidR="00D67F4B">
              <w:rPr>
                <w:position w:val="-6"/>
              </w:rPr>
              <w:pict>
                <v:shape id="_x0000_i1137" type="#_x0000_t75" style="width:20.25pt;height:11.25pt">
                  <v:imagedata r:id="rId112" o:title=""/>
                </v:shape>
              </w:pict>
            </w:r>
          </w:p>
        </w:tc>
        <w:tc>
          <w:tcPr>
            <w:tcW w:w="2160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>550</w:t>
            </w:r>
          </w:p>
        </w:tc>
        <w:tc>
          <w:tcPr>
            <w:tcW w:w="1020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>550</w:t>
            </w:r>
          </w:p>
        </w:tc>
      </w:tr>
      <w:tr w:rsidR="003B13A5" w:rsidRPr="00376CD9" w:rsidTr="00021F4B">
        <w:trPr>
          <w:jc w:val="center"/>
        </w:trPr>
        <w:tc>
          <w:tcPr>
            <w:tcW w:w="5328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 xml:space="preserve">Внутренняя поверхность </w:t>
            </w:r>
            <w:r w:rsidR="00D67F4B">
              <w:rPr>
                <w:position w:val="-12"/>
              </w:rPr>
              <w:pict>
                <v:shape id="_x0000_i1138" type="#_x0000_t75" style="width:14.25pt;height:18pt">
                  <v:imagedata r:id="rId114" o:title=""/>
                </v:shape>
              </w:pict>
            </w:r>
            <w:r w:rsidRPr="00376CD9">
              <w:t xml:space="preserve">, </w:t>
            </w:r>
            <w:r w:rsidR="00D67F4B">
              <w:rPr>
                <w:position w:val="-6"/>
              </w:rPr>
              <w:pict>
                <v:shape id="_x0000_i1139" type="#_x0000_t75" style="width:17.25pt;height:15.75pt">
                  <v:imagedata r:id="rId115" o:title=""/>
                </v:shape>
              </w:pict>
            </w:r>
          </w:p>
        </w:tc>
        <w:tc>
          <w:tcPr>
            <w:tcW w:w="2160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>5,6</w:t>
            </w:r>
          </w:p>
        </w:tc>
        <w:tc>
          <w:tcPr>
            <w:tcW w:w="1020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>5,6</w:t>
            </w:r>
          </w:p>
        </w:tc>
      </w:tr>
      <w:tr w:rsidR="003B13A5" w:rsidRPr="00376CD9" w:rsidTr="00021F4B">
        <w:trPr>
          <w:jc w:val="center"/>
        </w:trPr>
        <w:tc>
          <w:tcPr>
            <w:tcW w:w="5328" w:type="dxa"/>
            <w:shd w:val="clear" w:color="auto" w:fill="auto"/>
          </w:tcPr>
          <w:p w:rsidR="003B13A5" w:rsidRPr="00376CD9" w:rsidRDefault="003B13A5" w:rsidP="008F2F26">
            <w:pPr>
              <w:pStyle w:val="af9"/>
            </w:pPr>
            <w:r w:rsidRPr="00376CD9">
              <w:t xml:space="preserve">Внутренняя ёмкость </w:t>
            </w:r>
            <w:r w:rsidR="00D67F4B">
              <w:rPr>
                <w:position w:val="-4"/>
              </w:rPr>
              <w:pict>
                <v:shape id="_x0000_i1140" type="#_x0000_t75" style="width:11.25pt;height:12.75pt">
                  <v:imagedata r:id="rId116" o:title=""/>
                </v:shape>
              </w:pict>
            </w:r>
            <w:r w:rsidRPr="00376CD9">
              <w:t xml:space="preserve">, </w:t>
            </w:r>
            <w:r w:rsidR="00D67F4B">
              <w:rPr>
                <w:position w:val="-6"/>
              </w:rPr>
              <w:pict>
                <v:shape id="_x0000_i1141" type="#_x0000_t75" style="width:15.75pt;height:15.75pt">
                  <v:imagedata r:id="rId117" o:title=""/>
                </v:shape>
              </w:pict>
            </w:r>
          </w:p>
        </w:tc>
        <w:tc>
          <w:tcPr>
            <w:tcW w:w="2160" w:type="dxa"/>
            <w:shd w:val="clear" w:color="auto" w:fill="auto"/>
          </w:tcPr>
          <w:p w:rsidR="003B13A5" w:rsidRPr="00376CD9" w:rsidRDefault="007F0E0B" w:rsidP="008F2F26">
            <w:pPr>
              <w:pStyle w:val="af9"/>
            </w:pPr>
            <w:r w:rsidRPr="00376CD9">
              <w:t>1,585</w:t>
            </w:r>
          </w:p>
        </w:tc>
        <w:tc>
          <w:tcPr>
            <w:tcW w:w="1020" w:type="dxa"/>
            <w:shd w:val="clear" w:color="auto" w:fill="auto"/>
          </w:tcPr>
          <w:p w:rsidR="003B13A5" w:rsidRPr="00376CD9" w:rsidRDefault="007F0E0B" w:rsidP="008F2F26">
            <w:pPr>
              <w:pStyle w:val="af9"/>
            </w:pPr>
            <w:r w:rsidRPr="00376CD9">
              <w:t>1,585</w:t>
            </w:r>
          </w:p>
        </w:tc>
      </w:tr>
      <w:tr w:rsidR="003B13A5" w:rsidRPr="00376CD9" w:rsidTr="00021F4B">
        <w:trPr>
          <w:jc w:val="center"/>
        </w:trPr>
        <w:tc>
          <w:tcPr>
            <w:tcW w:w="5328" w:type="dxa"/>
            <w:shd w:val="clear" w:color="auto" w:fill="auto"/>
          </w:tcPr>
          <w:p w:rsidR="003B13A5" w:rsidRPr="00376CD9" w:rsidRDefault="007F0E0B" w:rsidP="008F2F26">
            <w:pPr>
              <w:pStyle w:val="af9"/>
            </w:pPr>
            <w:r w:rsidRPr="00376CD9">
              <w:t xml:space="preserve">Толщина стенки </w:t>
            </w:r>
            <w:r w:rsidR="00D67F4B">
              <w:rPr>
                <w:position w:val="-6"/>
              </w:rPr>
              <w:pict>
                <v:shape id="_x0000_i1142" type="#_x0000_t75" style="width:11.25pt;height:14.25pt">
                  <v:imagedata r:id="rId118" o:title=""/>
                </v:shape>
              </w:pict>
            </w:r>
            <w:r w:rsidRPr="00376CD9">
              <w:t xml:space="preserve">, </w:t>
            </w:r>
            <w:r w:rsidR="00D67F4B">
              <w:rPr>
                <w:position w:val="-6"/>
              </w:rPr>
              <w:pict>
                <v:shape id="_x0000_i1143" type="#_x0000_t75" style="width:20.25pt;height:11.25pt">
                  <v:imagedata r:id="rId110" o:title=""/>
                </v:shape>
              </w:pict>
            </w:r>
          </w:p>
        </w:tc>
        <w:tc>
          <w:tcPr>
            <w:tcW w:w="2160" w:type="dxa"/>
            <w:shd w:val="clear" w:color="auto" w:fill="auto"/>
          </w:tcPr>
          <w:p w:rsidR="003B13A5" w:rsidRPr="00376CD9" w:rsidRDefault="007F0E0B" w:rsidP="008F2F26">
            <w:pPr>
              <w:pStyle w:val="af9"/>
            </w:pPr>
            <w:r w:rsidRPr="00376CD9">
              <w:t>20</w:t>
            </w:r>
          </w:p>
        </w:tc>
        <w:tc>
          <w:tcPr>
            <w:tcW w:w="1020" w:type="dxa"/>
            <w:shd w:val="clear" w:color="auto" w:fill="auto"/>
          </w:tcPr>
          <w:p w:rsidR="003B13A5" w:rsidRPr="00376CD9" w:rsidRDefault="007F0E0B" w:rsidP="008F2F26">
            <w:pPr>
              <w:pStyle w:val="af9"/>
            </w:pPr>
            <w:r w:rsidRPr="00376CD9">
              <w:t>20</w:t>
            </w:r>
          </w:p>
        </w:tc>
      </w:tr>
      <w:tr w:rsidR="003B13A5" w:rsidRPr="00376CD9" w:rsidTr="00021F4B">
        <w:trPr>
          <w:jc w:val="center"/>
        </w:trPr>
        <w:tc>
          <w:tcPr>
            <w:tcW w:w="5328" w:type="dxa"/>
            <w:shd w:val="clear" w:color="auto" w:fill="auto"/>
          </w:tcPr>
          <w:p w:rsidR="003B13A5" w:rsidRPr="00376CD9" w:rsidRDefault="007F0E0B" w:rsidP="008F2F26">
            <w:pPr>
              <w:pStyle w:val="af9"/>
            </w:pPr>
            <w:r w:rsidRPr="00376CD9">
              <w:t xml:space="preserve">Масса </w:t>
            </w:r>
            <w:r w:rsidR="00D67F4B">
              <w:rPr>
                <w:position w:val="-6"/>
              </w:rPr>
              <w:pict>
                <v:shape id="_x0000_i1144" type="#_x0000_t75" style="width:12.75pt;height:11.25pt">
                  <v:imagedata r:id="rId119" o:title=""/>
                </v:shape>
              </w:pict>
            </w:r>
            <w:r w:rsidRPr="00376CD9">
              <w:t xml:space="preserve">, </w:t>
            </w:r>
            <w:r w:rsidR="00D67F4B">
              <w:rPr>
                <w:position w:val="-6"/>
              </w:rPr>
              <w:pict>
                <v:shape id="_x0000_i1145" type="#_x0000_t75" style="width:15pt;height:11.25pt">
                  <v:imagedata r:id="rId120" o:title=""/>
                </v:shape>
              </w:pict>
            </w:r>
          </w:p>
        </w:tc>
        <w:tc>
          <w:tcPr>
            <w:tcW w:w="2160" w:type="dxa"/>
            <w:shd w:val="clear" w:color="auto" w:fill="auto"/>
          </w:tcPr>
          <w:p w:rsidR="003B13A5" w:rsidRPr="00376CD9" w:rsidRDefault="007F0E0B" w:rsidP="008F2F26">
            <w:pPr>
              <w:pStyle w:val="af9"/>
            </w:pPr>
            <w:r w:rsidRPr="00376CD9">
              <w:t>895</w:t>
            </w:r>
          </w:p>
        </w:tc>
        <w:tc>
          <w:tcPr>
            <w:tcW w:w="1020" w:type="dxa"/>
            <w:shd w:val="clear" w:color="auto" w:fill="auto"/>
          </w:tcPr>
          <w:p w:rsidR="003B13A5" w:rsidRPr="00376CD9" w:rsidRDefault="007F0E0B" w:rsidP="008F2F26">
            <w:pPr>
              <w:pStyle w:val="af9"/>
            </w:pPr>
            <w:r w:rsidRPr="00376CD9">
              <w:t>895</w:t>
            </w:r>
          </w:p>
        </w:tc>
      </w:tr>
    </w:tbl>
    <w:p w:rsidR="00376CD9" w:rsidRPr="00376CD9" w:rsidRDefault="00376CD9" w:rsidP="00376CD9"/>
    <w:p w:rsidR="00376CD9" w:rsidRPr="008F2F26" w:rsidRDefault="00376CD9" w:rsidP="008F2F26">
      <w:pPr>
        <w:pStyle w:val="2"/>
        <w:rPr>
          <w:lang w:val="uk-UA"/>
        </w:rPr>
      </w:pPr>
      <w:bookmarkStart w:id="13" w:name="_Toc249219430"/>
      <w:r>
        <w:t>3.3.2</w:t>
      </w:r>
      <w:r w:rsidR="002620DF" w:rsidRPr="00376CD9">
        <w:t xml:space="preserve"> Подбор тарелок</w:t>
      </w:r>
      <w:bookmarkEnd w:id="13"/>
    </w:p>
    <w:p w:rsidR="00376CD9" w:rsidRDefault="00E61D27" w:rsidP="00376CD9">
      <w:r w:rsidRPr="00376CD9">
        <w:t>В барботажных абсорберах поверхность соприкосновения фаз развивается потоками газа, распределяющегося в жидкости в виде пузырьков и струек</w:t>
      </w:r>
      <w:r w:rsidR="00376CD9" w:rsidRPr="00376CD9">
        <w:t xml:space="preserve">. </w:t>
      </w:r>
      <w:r w:rsidRPr="00376CD9">
        <w:t xml:space="preserve">Такое движение газа, называемое барботажем, осуществляется в тарельчатых колоннах </w:t>
      </w:r>
      <w:r w:rsidR="00072609" w:rsidRPr="00376CD9">
        <w:t>с колпачковыми, ситчатыми или провальными тарелками</w:t>
      </w:r>
      <w:r w:rsidR="00376CD9" w:rsidRPr="00376CD9">
        <w:t>.</w:t>
      </w:r>
    </w:p>
    <w:p w:rsidR="00376CD9" w:rsidRDefault="00072609" w:rsidP="00376CD9">
      <w:r w:rsidRPr="00376CD9">
        <w:t xml:space="preserve">Особенностью тарельчатых колонн является ступенчатый характер проводимого в них процесса </w:t>
      </w:r>
      <w:r w:rsidR="00376CD9">
        <w:t>-</w:t>
      </w:r>
      <w:r w:rsidRPr="00376CD9">
        <w:t xml:space="preserve"> газ и жидкость последовательно соприкасаются на отдельных ступенях</w:t>
      </w:r>
      <w:r w:rsidR="00376CD9">
        <w:t xml:space="preserve"> (</w:t>
      </w:r>
      <w:r w:rsidRPr="00376CD9">
        <w:t>тарелках</w:t>
      </w:r>
      <w:r w:rsidR="00376CD9" w:rsidRPr="00376CD9">
        <w:t xml:space="preserve">) </w:t>
      </w:r>
      <w:r w:rsidRPr="00376CD9">
        <w:t>аппарата</w:t>
      </w:r>
      <w:r w:rsidR="00376CD9" w:rsidRPr="00376CD9">
        <w:t>.</w:t>
      </w:r>
    </w:p>
    <w:p w:rsidR="00376CD9" w:rsidRDefault="002620DF" w:rsidP="00376CD9">
      <w:r w:rsidRPr="00376CD9">
        <w:t>В зависимости от диаметра, колонные аппараты изготавливают с тарелками различных типов</w:t>
      </w:r>
      <w:r w:rsidR="00376CD9" w:rsidRPr="00376CD9">
        <w:t xml:space="preserve">. </w:t>
      </w:r>
      <w:r w:rsidRPr="00376CD9">
        <w:t xml:space="preserve">В данную колонну диаметром 2200 </w:t>
      </w:r>
      <w:r w:rsidR="00D67F4B">
        <w:rPr>
          <w:position w:val="-6"/>
        </w:rPr>
        <w:pict>
          <v:shape id="_x0000_i1146" type="#_x0000_t75" style="width:20.25pt;height:11.25pt">
            <v:imagedata r:id="rId110" o:title=""/>
          </v:shape>
        </w:pict>
      </w:r>
      <w:r w:rsidRPr="00376CD9">
        <w:t xml:space="preserve"> можно установит</w:t>
      </w:r>
      <w:r w:rsidR="009D14D7" w:rsidRPr="00376CD9">
        <w:t>ь колпачковые тарелки типа ТСК-1</w:t>
      </w:r>
      <w:r w:rsidR="00376CD9">
        <w:t xml:space="preserve"> (</w:t>
      </w:r>
      <w:r w:rsidRPr="00376CD9">
        <w:t>ост 26-808-73</w:t>
      </w:r>
      <w:r w:rsidR="00376CD9" w:rsidRPr="00376CD9">
        <w:t>).</w:t>
      </w:r>
    </w:p>
    <w:p w:rsidR="00376CD9" w:rsidRDefault="009D14D7" w:rsidP="00376CD9">
      <w:r w:rsidRPr="00376CD9">
        <w:t>В колпачк</w:t>
      </w:r>
      <w:r w:rsidR="00CB258D" w:rsidRPr="00376CD9">
        <w:t>овых тарелках газ барботирует через жидкость, выходя из прорезей колпачков, расположенных на каждой тарелке</w:t>
      </w:r>
      <w:r w:rsidR="00376CD9" w:rsidRPr="00376CD9">
        <w:t xml:space="preserve">. </w:t>
      </w:r>
      <w:r w:rsidR="00CB258D" w:rsidRPr="00376CD9">
        <w:t>В прорезях газ дробится на мелкие струйки, которые по выходе из прорези почти сразу поднимаются вверх и, проходя через слой жидкости на тарелке, сливаются друг с другом</w:t>
      </w:r>
      <w:r w:rsidR="00376CD9" w:rsidRPr="00376CD9">
        <w:t>.</w:t>
      </w:r>
    </w:p>
    <w:p w:rsidR="00376CD9" w:rsidRDefault="00CB258D" w:rsidP="00376CD9">
      <w:r w:rsidRPr="00376CD9">
        <w:t>В колоннах с колпачковыми тарелками</w:t>
      </w:r>
      <w:r w:rsidR="00376CD9">
        <w:t xml:space="preserve"> (</w:t>
      </w:r>
      <w:r w:rsidR="0068720C" w:rsidRPr="00376CD9">
        <w:t>рисунок</w:t>
      </w:r>
      <w:r w:rsidR="00C32E28" w:rsidRPr="00376CD9">
        <w:t xml:space="preserve"> </w:t>
      </w:r>
      <w:r w:rsidR="007A1F93" w:rsidRPr="00376CD9">
        <w:t>2</w:t>
      </w:r>
      <w:r w:rsidR="00376CD9" w:rsidRPr="00376CD9">
        <w:t xml:space="preserve">) </w:t>
      </w:r>
      <w:r w:rsidRPr="00376CD9">
        <w:t xml:space="preserve">находятся тарелки </w:t>
      </w:r>
      <w:r w:rsidR="00C32E28" w:rsidRPr="00376CD9">
        <w:t>1 с патрубками 2, закрытые сверху колпачками 3</w:t>
      </w:r>
      <w:r w:rsidR="00376CD9" w:rsidRPr="00376CD9">
        <w:t xml:space="preserve">. </w:t>
      </w:r>
      <w:r w:rsidR="00845B5B" w:rsidRPr="00376CD9">
        <w:t>Нижние края колпачков снабжены зубцами или прорезями в виде узких вертикальных щелей</w:t>
      </w:r>
      <w:r w:rsidR="00376CD9" w:rsidRPr="00376CD9">
        <w:t xml:space="preserve">. </w:t>
      </w:r>
      <w:r w:rsidR="00845B5B" w:rsidRPr="00376CD9">
        <w:t>Жидкость протекает с тарелки на тарелку через переливные трубы 4</w:t>
      </w:r>
      <w:r w:rsidR="00376CD9" w:rsidRPr="00376CD9">
        <w:t xml:space="preserve">. </w:t>
      </w:r>
      <w:r w:rsidR="00845B5B" w:rsidRPr="00376CD9">
        <w:t>Уровень жидкости на тарелке соответствует высоте, на которую верхние концы переливных труб выступают над тарелкой</w:t>
      </w:r>
      <w:r w:rsidR="00376CD9" w:rsidRPr="00376CD9">
        <w:t xml:space="preserve">. </w:t>
      </w:r>
      <w:r w:rsidR="00845B5B" w:rsidRPr="00376CD9">
        <w:t>Чтобы жидкость перетекла только по переливным трубам, а не через патрубки 2, верхние концы патрубков должны быть выше уровня жидкости</w:t>
      </w:r>
      <w:r w:rsidR="00376CD9" w:rsidRPr="00376CD9">
        <w:t xml:space="preserve">. </w:t>
      </w:r>
      <w:r w:rsidR="00DF6F54" w:rsidRPr="00376CD9">
        <w:t>Нижние края колпачков погружены в жидкость так, чтобы уровень жидкости был выше верха прорезей</w:t>
      </w:r>
      <w:r w:rsidR="00376CD9" w:rsidRPr="00376CD9">
        <w:t>.</w:t>
      </w:r>
    </w:p>
    <w:p w:rsidR="00376CD9" w:rsidRDefault="00DF6F54" w:rsidP="00376CD9">
      <w:r w:rsidRPr="00376CD9">
        <w:t>Газ проходит по патрубкам 2 в пространство под колпачками и, выходя через отверстия между зубцами или через прорези в колпачках, барботирует через слой жидкости</w:t>
      </w:r>
      <w:r w:rsidR="00376CD9" w:rsidRPr="00376CD9">
        <w:t>.</w:t>
      </w:r>
    </w:p>
    <w:p w:rsidR="00376CD9" w:rsidRDefault="00DF6F54" w:rsidP="00376CD9">
      <w:pPr>
        <w:rPr>
          <w:lang w:val="uk-UA"/>
        </w:rPr>
      </w:pPr>
      <w:r w:rsidRPr="00376CD9">
        <w:t xml:space="preserve">Чтобы газ не попадал </w:t>
      </w:r>
      <w:r w:rsidR="000E624C" w:rsidRPr="00376CD9">
        <w:t>в переливные трубы и не препятствовал таким образом нормальному перетоку жидкости с тарелки на тарелку, нижние концы переливных труб опущены под уровень жидкости</w:t>
      </w:r>
      <w:r w:rsidR="00376CD9" w:rsidRPr="00376CD9">
        <w:t xml:space="preserve">. </w:t>
      </w:r>
      <w:r w:rsidR="000E624C" w:rsidRPr="00376CD9">
        <w:t>Благодаря этому создается гидрозатвор, предотвращающий прохождение газа через трубы</w: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Pr="00376CD9" w:rsidRDefault="00D67F4B" w:rsidP="00376CD9">
      <w:r>
        <w:pict>
          <v:shape id="_x0000_i1147" type="#_x0000_t75" style="width:190.5pt;height:112.5pt" o:allowoverlap="f">
            <v:imagedata r:id="rId121" o:title=""/>
          </v:shape>
        </w:pict>
      </w:r>
    </w:p>
    <w:p w:rsidR="00376CD9" w:rsidRDefault="007A1F93" w:rsidP="00376CD9">
      <w:pPr>
        <w:rPr>
          <w:lang w:val="uk-UA"/>
        </w:rPr>
      </w:pPr>
      <w:r w:rsidRPr="00376CD9">
        <w:t xml:space="preserve">Рисунок 2 </w:t>
      </w:r>
      <w:r w:rsidR="00376CD9">
        <w:t>-</w:t>
      </w:r>
      <w:r w:rsidRPr="00376CD9">
        <w:t xml:space="preserve"> Колонна с колпачковыми тарелками</w:t>
      </w:r>
    </w:p>
    <w:p w:rsidR="008F2F26" w:rsidRPr="008F2F26" w:rsidRDefault="008F2F26" w:rsidP="00376CD9">
      <w:pPr>
        <w:rPr>
          <w:lang w:val="uk-UA"/>
        </w:rPr>
      </w:pPr>
    </w:p>
    <w:p w:rsidR="00376CD9" w:rsidRDefault="002620DF" w:rsidP="00376CD9">
      <w:r w:rsidRPr="00376CD9">
        <w:t>Технические характеристик</w:t>
      </w:r>
      <w:r w:rsidR="009D14D7" w:rsidRPr="00376CD9">
        <w:t>и колпачковых тарелок типа ТСК-1</w:t>
      </w:r>
      <w:r w:rsidRPr="00376CD9">
        <w:t xml:space="preserve"> при диаметре колонны 2200 </w:t>
      </w:r>
      <w:r w:rsidR="00D67F4B">
        <w:rPr>
          <w:position w:val="-6"/>
        </w:rPr>
        <w:pict>
          <v:shape id="_x0000_i1148" type="#_x0000_t75" style="width:20.25pt;height:11.25pt">
            <v:imagedata r:id="rId110" o:title=""/>
          </v:shape>
        </w:pict>
      </w:r>
      <w:r w:rsidRPr="00376CD9">
        <w:t xml:space="preserve"> указаны в таблице 5</w:t>
      </w:r>
      <w:r w:rsidR="00376CD9" w:rsidRPr="00376CD9">
        <w:t>.</w:t>
      </w:r>
    </w:p>
    <w:p w:rsidR="008F2F26" w:rsidRDefault="008F2F26" w:rsidP="00376CD9">
      <w:pPr>
        <w:rPr>
          <w:lang w:val="uk-UA"/>
        </w:rPr>
      </w:pPr>
    </w:p>
    <w:p w:rsidR="002620DF" w:rsidRPr="00376CD9" w:rsidRDefault="002620DF" w:rsidP="00376CD9">
      <w:r w:rsidRPr="00376CD9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240"/>
      </w:tblGrid>
      <w:tr w:rsidR="002620DF" w:rsidRPr="00376CD9" w:rsidTr="00021F4B">
        <w:trPr>
          <w:jc w:val="center"/>
        </w:trPr>
        <w:tc>
          <w:tcPr>
            <w:tcW w:w="6408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 xml:space="preserve">Свободное сечение колонны, </w:t>
            </w:r>
            <w:r w:rsidR="00D67F4B">
              <w:rPr>
                <w:position w:val="-6"/>
              </w:rPr>
              <w:pict>
                <v:shape id="_x0000_i1149" type="#_x0000_t75" style="width:17.25pt;height:15.75pt">
                  <v:imagedata r:id="rId115" o:title=""/>
                </v:shape>
              </w:pict>
            </w:r>
          </w:p>
        </w:tc>
        <w:tc>
          <w:tcPr>
            <w:tcW w:w="2240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>3,81</w:t>
            </w:r>
          </w:p>
        </w:tc>
      </w:tr>
      <w:tr w:rsidR="002620DF" w:rsidRPr="00376CD9" w:rsidTr="00021F4B">
        <w:trPr>
          <w:jc w:val="center"/>
        </w:trPr>
        <w:tc>
          <w:tcPr>
            <w:tcW w:w="6408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 xml:space="preserve">Длина линии барботажа, </w:t>
            </w:r>
            <w:r w:rsidR="00D67F4B">
              <w:rPr>
                <w:position w:val="-6"/>
              </w:rPr>
              <w:pict>
                <v:shape id="_x0000_i1150" type="#_x0000_t75" style="width:12pt;height:11.25pt">
                  <v:imagedata r:id="rId122" o:title=""/>
                </v:shape>
              </w:pict>
            </w:r>
          </w:p>
        </w:tc>
        <w:tc>
          <w:tcPr>
            <w:tcW w:w="2240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>44,6</w:t>
            </w:r>
          </w:p>
        </w:tc>
      </w:tr>
      <w:tr w:rsidR="002620DF" w:rsidRPr="00376CD9" w:rsidTr="00021F4B">
        <w:trPr>
          <w:jc w:val="center"/>
        </w:trPr>
        <w:tc>
          <w:tcPr>
            <w:tcW w:w="6408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 xml:space="preserve">Периметр слива </w:t>
            </w:r>
            <w:r w:rsidR="00D67F4B">
              <w:rPr>
                <w:position w:val="-12"/>
              </w:rPr>
              <w:pict>
                <v:shape id="_x0000_i1151" type="#_x0000_t75" style="width:14.25pt;height:18pt">
                  <v:imagedata r:id="rId123" o:title=""/>
                </v:shape>
              </w:pict>
            </w:r>
            <w:r w:rsidRPr="00376CD9">
              <w:t xml:space="preserve">, </w:t>
            </w:r>
            <w:r w:rsidR="00D67F4B">
              <w:rPr>
                <w:position w:val="-6"/>
              </w:rPr>
              <w:pict>
                <v:shape id="_x0000_i1152" type="#_x0000_t75" style="width:12pt;height:11.25pt">
                  <v:imagedata r:id="rId124" o:title=""/>
                </v:shape>
              </w:pict>
            </w:r>
          </w:p>
        </w:tc>
        <w:tc>
          <w:tcPr>
            <w:tcW w:w="2240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>1,606</w:t>
            </w:r>
          </w:p>
        </w:tc>
      </w:tr>
      <w:tr w:rsidR="002620DF" w:rsidRPr="00376CD9" w:rsidTr="00021F4B">
        <w:trPr>
          <w:jc w:val="center"/>
        </w:trPr>
        <w:tc>
          <w:tcPr>
            <w:tcW w:w="6408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 xml:space="preserve">Свободное сечение тарелки, </w:t>
            </w:r>
            <w:r w:rsidR="00D67F4B">
              <w:rPr>
                <w:position w:val="-6"/>
              </w:rPr>
              <w:pict>
                <v:shape id="_x0000_i1153" type="#_x0000_t75" style="width:17.25pt;height:15.75pt">
                  <v:imagedata r:id="rId115" o:title=""/>
                </v:shape>
              </w:pict>
            </w:r>
          </w:p>
        </w:tc>
        <w:tc>
          <w:tcPr>
            <w:tcW w:w="2240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>0,471</w:t>
            </w:r>
          </w:p>
        </w:tc>
      </w:tr>
      <w:tr w:rsidR="002620DF" w:rsidRPr="00376CD9" w:rsidTr="00021F4B">
        <w:trPr>
          <w:jc w:val="center"/>
        </w:trPr>
        <w:tc>
          <w:tcPr>
            <w:tcW w:w="6408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 xml:space="preserve">Относительная площадь для отхода паров </w:t>
            </w:r>
            <w:r w:rsidR="00D67F4B">
              <w:rPr>
                <w:position w:val="-12"/>
              </w:rPr>
              <w:pict>
                <v:shape id="_x0000_i1154" type="#_x0000_t75" style="width:14.25pt;height:18pt">
                  <v:imagedata r:id="rId125" o:title=""/>
                </v:shape>
              </w:pict>
            </w:r>
            <w:r w:rsidRPr="00376CD9">
              <w:t xml:space="preserve">, </w:t>
            </w:r>
            <w:r w:rsidR="00D67F4B">
              <w:rPr>
                <w:position w:val="-6"/>
              </w:rPr>
              <w:pict>
                <v:shape id="_x0000_i1155" type="#_x0000_t75" style="width:14.25pt;height:14.25pt">
                  <v:imagedata r:id="rId126" o:title=""/>
                </v:shape>
              </w:pict>
            </w:r>
          </w:p>
        </w:tc>
        <w:tc>
          <w:tcPr>
            <w:tcW w:w="2240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>12,3</w:t>
            </w:r>
          </w:p>
        </w:tc>
      </w:tr>
      <w:tr w:rsidR="002620DF" w:rsidRPr="00376CD9" w:rsidTr="00021F4B">
        <w:trPr>
          <w:jc w:val="center"/>
        </w:trPr>
        <w:tc>
          <w:tcPr>
            <w:tcW w:w="6408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 xml:space="preserve">Масса, </w:t>
            </w:r>
            <w:r w:rsidR="00D67F4B">
              <w:rPr>
                <w:position w:val="-6"/>
              </w:rPr>
              <w:pict>
                <v:shape id="_x0000_i1156" type="#_x0000_t75" style="width:15pt;height:11.25pt">
                  <v:imagedata r:id="rId120" o:title=""/>
                </v:shape>
              </w:pict>
            </w:r>
          </w:p>
        </w:tc>
        <w:tc>
          <w:tcPr>
            <w:tcW w:w="2240" w:type="dxa"/>
            <w:shd w:val="clear" w:color="auto" w:fill="auto"/>
          </w:tcPr>
          <w:p w:rsidR="002620DF" w:rsidRPr="00376CD9" w:rsidRDefault="00821BEA" w:rsidP="008F2F26">
            <w:pPr>
              <w:pStyle w:val="af9"/>
            </w:pPr>
            <w:r w:rsidRPr="00376CD9">
              <w:t>211</w:t>
            </w:r>
          </w:p>
        </w:tc>
      </w:tr>
    </w:tbl>
    <w:p w:rsidR="00376CD9" w:rsidRPr="00376CD9" w:rsidRDefault="00376CD9" w:rsidP="00376CD9">
      <w:pPr>
        <w:rPr>
          <w:b/>
          <w:bCs/>
        </w:rPr>
      </w:pPr>
    </w:p>
    <w:p w:rsidR="00376CD9" w:rsidRPr="00376CD9" w:rsidRDefault="00376CD9" w:rsidP="008F2F26">
      <w:pPr>
        <w:pStyle w:val="2"/>
      </w:pPr>
      <w:bookmarkStart w:id="14" w:name="_Toc249219431"/>
      <w:r>
        <w:t>3.4</w:t>
      </w:r>
      <w:r w:rsidR="00496867" w:rsidRPr="00376CD9">
        <w:t xml:space="preserve"> Расчет штуцеров</w:t>
      </w:r>
      <w:bookmarkEnd w:id="14"/>
    </w:p>
    <w:p w:rsidR="008F2F26" w:rsidRDefault="008F2F26" w:rsidP="00376CD9">
      <w:pPr>
        <w:rPr>
          <w:lang w:val="uk-UA"/>
        </w:rPr>
      </w:pPr>
    </w:p>
    <w:p w:rsidR="00376CD9" w:rsidRDefault="00C73127" w:rsidP="00376CD9">
      <w:r w:rsidRPr="00376CD9">
        <w:t>Подсоединение трубопроводов к сосудам и аппаратам осуществляется с помощью вводных труб или штуцеров</w:t>
      </w:r>
      <w:r w:rsidR="00376CD9" w:rsidRPr="00376CD9">
        <w:t xml:space="preserve">. </w:t>
      </w:r>
      <w:r w:rsidRPr="00376CD9">
        <w:t>Штуцерные соединения могут быть разъемными</w:t>
      </w:r>
      <w:r w:rsidR="00376CD9">
        <w:t xml:space="preserve"> (</w:t>
      </w:r>
      <w:r w:rsidRPr="00376CD9">
        <w:t>резьбовыми, фланцевыми, сальниковыми</w:t>
      </w:r>
      <w:r w:rsidR="00376CD9" w:rsidRPr="00376CD9">
        <w:t xml:space="preserve">) </w:t>
      </w:r>
      <w:r w:rsidRPr="00376CD9">
        <w:t>и неразъемными</w:t>
      </w:r>
      <w:r w:rsidR="00376CD9">
        <w:t xml:space="preserve"> (</w:t>
      </w:r>
      <w:r w:rsidRPr="00376CD9">
        <w:t>сварными, паяными, клеевыми</w:t>
      </w:r>
      <w:r w:rsidR="00376CD9" w:rsidRPr="00376CD9">
        <w:t xml:space="preserve">). </w:t>
      </w:r>
      <w:r w:rsidRPr="00376CD9">
        <w:t xml:space="preserve">Наиболее распространены разъемные соединения с помощью </w:t>
      </w:r>
      <w:r w:rsidR="00C84091" w:rsidRPr="00376CD9">
        <w:t>фланцевых штуцеров</w:t>
      </w:r>
      <w:r w:rsidR="00376CD9" w:rsidRPr="00376CD9">
        <w:t xml:space="preserve">. </w:t>
      </w:r>
      <w:r w:rsidR="00C84091" w:rsidRPr="00376CD9">
        <w:t>Стальные фланцевые штуцера представляют собой короткие куски труб с приваренными к ним фланцами либо с фланцами, удерживающимися на отбортовке, либо с фланцами, откованными за одно со штуцером</w:t>
      </w:r>
      <w:r w:rsidR="00376CD9" w:rsidRPr="00376CD9">
        <w:t xml:space="preserve">. </w:t>
      </w:r>
      <w:r w:rsidR="00C84091" w:rsidRPr="00376CD9">
        <w:t>В зависимости от толщины стенок патрубки штуцеров могут быть тонкостенными и толстостенными</w:t>
      </w:r>
      <w:r w:rsidR="00376CD9" w:rsidRPr="00376CD9">
        <w:t xml:space="preserve">. </w:t>
      </w:r>
      <w:r w:rsidR="00C84091" w:rsidRPr="00376CD9">
        <w:t>Типы штуцеров зависят от номинального</w:t>
      </w:r>
      <w:r w:rsidR="00376CD9">
        <w:t xml:space="preserve"> (</w:t>
      </w:r>
      <w:r w:rsidR="00C84091" w:rsidRPr="00376CD9">
        <w:t>условного</w:t>
      </w:r>
      <w:r w:rsidR="00376CD9" w:rsidRPr="00376CD9">
        <w:t xml:space="preserve">) </w:t>
      </w:r>
      <w:r w:rsidR="00C84091" w:rsidRPr="00376CD9">
        <w:t>давления и температуры среды</w:t>
      </w:r>
      <w:r w:rsidR="00376CD9" w:rsidRPr="00376CD9">
        <w:t>.</w:t>
      </w:r>
    </w:p>
    <w:p w:rsidR="00376CD9" w:rsidRDefault="00C84091" w:rsidP="00376CD9">
      <w:r w:rsidRPr="00376CD9">
        <w:t>Присоединение фланцевых штуцеров к корпусу аппарата, днищу или крышке выполняется с определенным вылетом, который зависит от условного диаметра</w:t>
      </w:r>
      <w:r w:rsidR="00E84B9F" w:rsidRPr="00376CD9">
        <w:t xml:space="preserve"> и условного давления, а также от толщины изоляции аппарата, если он таковую имеет</w:t>
      </w:r>
      <w:r w:rsidR="00376CD9" w:rsidRPr="00376CD9">
        <w:t>.</w:t>
      </w:r>
    </w:p>
    <w:p w:rsidR="00376CD9" w:rsidRDefault="00E84B9F" w:rsidP="00376CD9">
      <w:r w:rsidRPr="00376CD9">
        <w:t>По назначению все фланцевые соединения в химическом аппаратостроении подразделяют на фланцы для трубной арматуры и труб</w:t>
      </w:r>
      <w:r w:rsidR="00376CD9">
        <w:t xml:space="preserve"> (</w:t>
      </w:r>
      <w:r w:rsidRPr="00376CD9">
        <w:t>сюда же относятся все фланцы штуцеров и аппаратов</w:t>
      </w:r>
      <w:r w:rsidR="00376CD9" w:rsidRPr="00376CD9">
        <w:t xml:space="preserve">) </w:t>
      </w:r>
      <w:r w:rsidRPr="00376CD9">
        <w:t>и фланцы для аппаратов</w:t>
      </w:r>
      <w:r w:rsidR="00376CD9">
        <w:t xml:space="preserve"> (</w:t>
      </w:r>
      <w:r w:rsidRPr="00376CD9">
        <w:t xml:space="preserve">с их помощью осуществляется крепление крышек, днищ и </w:t>
      </w:r>
      <w:r w:rsidR="00376CD9">
        <w:t>т.д.)</w:t>
      </w:r>
    </w:p>
    <w:p w:rsidR="00376CD9" w:rsidRDefault="00496867" w:rsidP="00376CD9">
      <w:pPr>
        <w:rPr>
          <w:lang w:val="uk-UA"/>
        </w:rPr>
      </w:pPr>
      <w:r w:rsidRPr="00376CD9">
        <w:t>Диаметр штуцеров рассчитываем по формуле</w:t>
      </w:r>
      <w:r w:rsidR="00376CD9">
        <w:t xml:space="preserve"> (3.5</w:t>
      </w:r>
      <w:r w:rsidR="00376CD9" w:rsidRPr="00376CD9">
        <w:t>).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26"/>
        </w:rPr>
        <w:pict>
          <v:shape id="_x0000_i1157" type="#_x0000_t75" style="width:65.25pt;height:35.25pt">
            <v:imagedata r:id="rId127" o:title=""/>
          </v:shape>
        </w:pict>
      </w:r>
      <w:r w:rsidR="00376CD9">
        <w:t xml:space="preserve"> (3.5</w:t>
      </w:r>
      <w:r w:rsidR="00376CD9" w:rsidRPr="00376CD9">
        <w:t>)</w:t>
      </w:r>
    </w:p>
    <w:p w:rsidR="008F2F26" w:rsidRPr="008F2F26" w:rsidRDefault="008F2F26" w:rsidP="00376CD9">
      <w:pPr>
        <w:rPr>
          <w:lang w:val="uk-UA"/>
        </w:rPr>
      </w:pPr>
    </w:p>
    <w:p w:rsidR="00376CD9" w:rsidRDefault="007E3577" w:rsidP="00376CD9">
      <w:pPr>
        <w:rPr>
          <w:lang w:val="uk-UA"/>
        </w:rPr>
      </w:pPr>
      <w:r w:rsidRPr="00376CD9">
        <w:t xml:space="preserve">Производительность колонны велика, поэтому для подачи и отвода газового потока </w:t>
      </w:r>
      <w:r w:rsidR="005D5206" w:rsidRPr="00376CD9">
        <w:t xml:space="preserve">со скоростью 25 </w:t>
      </w:r>
      <w:r w:rsidR="00D67F4B">
        <w:rPr>
          <w:position w:val="-10"/>
        </w:rPr>
        <w:pict>
          <v:shape id="_x0000_i1158" type="#_x0000_t75" style="width:21.75pt;height:17.25pt">
            <v:imagedata r:id="rId128" o:title=""/>
          </v:shape>
        </w:pict>
      </w:r>
      <w:r w:rsidR="005D5206" w:rsidRPr="00376CD9">
        <w:t xml:space="preserve"> </w:t>
      </w:r>
      <w:r w:rsidRPr="00376CD9">
        <w:t>предусмотрим по три штуцера</w: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30"/>
        </w:rPr>
        <w:pict>
          <v:shape id="_x0000_i1159" type="#_x0000_t75" style="width:126.75pt;height:36.75pt">
            <v:imagedata r:id="rId129" o:title=""/>
          </v:shape>
        </w:pict>
      </w:r>
      <w:r w:rsidR="007E3577" w:rsidRPr="00376CD9">
        <w:t xml:space="preserve"> </w:t>
      </w:r>
      <w:r>
        <w:rPr>
          <w:position w:val="-6"/>
        </w:rPr>
        <w:pict>
          <v:shape id="_x0000_i1160" type="#_x0000_t75" style="width:12pt;height:11.25pt">
            <v:imagedata r:id="rId130" o:title=""/>
          </v:shape>
        </w:pict>
      </w:r>
      <w:r w:rsidR="007E3577" w:rsidRPr="00376CD9">
        <w:t>,</w:t>
      </w:r>
      <w:r w:rsidR="008F2F26">
        <w:rPr>
          <w:lang w:val="uk-UA"/>
        </w:rPr>
        <w:t xml:space="preserve"> </w:t>
      </w:r>
      <w:r>
        <w:rPr>
          <w:position w:val="-30"/>
        </w:rPr>
        <w:pict>
          <v:shape id="_x0000_i1161" type="#_x0000_t75" style="width:128.25pt;height:36.75pt">
            <v:imagedata r:id="rId131" o:title=""/>
          </v:shape>
        </w:pict>
      </w:r>
      <w:r w:rsidR="007E3577" w:rsidRPr="00376CD9">
        <w:t xml:space="preserve"> </w:t>
      </w:r>
      <w:r>
        <w:rPr>
          <w:position w:val="-6"/>
        </w:rPr>
        <w:pict>
          <v:shape id="_x0000_i1162" type="#_x0000_t75" style="width:12pt;height:11.25pt">
            <v:imagedata r:id="rId130" o:title=""/>
          </v:shape>
        </w:pic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5D5206" w:rsidP="00376CD9">
      <w:pPr>
        <w:rPr>
          <w:lang w:val="uk-UA"/>
        </w:rPr>
      </w:pPr>
      <w:r w:rsidRPr="00376CD9">
        <w:t xml:space="preserve">Для подачи поглотителя и отвода насыщенного поглотителя со скоростью 3 </w:t>
      </w:r>
      <w:r w:rsidR="00D67F4B">
        <w:rPr>
          <w:position w:val="-10"/>
        </w:rPr>
        <w:pict>
          <v:shape id="_x0000_i1163" type="#_x0000_t75" style="width:21.75pt;height:17.25pt">
            <v:imagedata r:id="rId132" o:title=""/>
          </v:shape>
        </w:pict>
      </w:r>
      <w:r w:rsidRPr="00376CD9">
        <w:t xml:space="preserve"> предусмотрим по четыре штуцера</w: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30"/>
        </w:rPr>
        <w:pict>
          <v:shape id="_x0000_i1164" type="#_x0000_t75" style="width:128.25pt;height:36.75pt">
            <v:imagedata r:id="rId133" o:title=""/>
          </v:shape>
        </w:pict>
      </w:r>
      <w:r w:rsidR="005D5206" w:rsidRPr="00376CD9">
        <w:t xml:space="preserve"> </w:t>
      </w:r>
      <w:r>
        <w:rPr>
          <w:position w:val="-6"/>
        </w:rPr>
        <w:pict>
          <v:shape id="_x0000_i1165" type="#_x0000_t75" style="width:12pt;height:11.25pt">
            <v:imagedata r:id="rId130" o:title=""/>
          </v:shape>
        </w:pict>
      </w:r>
      <w:r w:rsidR="005D5206" w:rsidRPr="00376CD9">
        <w:t>,</w:t>
      </w:r>
      <w:r w:rsidR="008F2F26">
        <w:rPr>
          <w:lang w:val="uk-UA"/>
        </w:rPr>
        <w:t xml:space="preserve"> </w:t>
      </w:r>
      <w:r>
        <w:rPr>
          <w:position w:val="-30"/>
        </w:rPr>
        <w:pict>
          <v:shape id="_x0000_i1166" type="#_x0000_t75" style="width:128.25pt;height:36.75pt">
            <v:imagedata r:id="rId134" o:title=""/>
          </v:shape>
        </w:pict>
      </w:r>
      <w:r w:rsidR="005D5206" w:rsidRPr="00376CD9">
        <w:t xml:space="preserve"> </w:t>
      </w:r>
      <w:r>
        <w:rPr>
          <w:position w:val="-6"/>
        </w:rPr>
        <w:pict>
          <v:shape id="_x0000_i1167" type="#_x0000_t75" style="width:12pt;height:11.25pt">
            <v:imagedata r:id="rId130" o:title=""/>
          </v:shape>
        </w:pict>
      </w:r>
      <w:r w:rsidR="00376CD9" w:rsidRPr="00376CD9">
        <w:t>.</w:t>
      </w:r>
    </w:p>
    <w:p w:rsidR="00376CD9" w:rsidRDefault="00D76F84" w:rsidP="00376CD9">
      <w:pPr>
        <w:rPr>
          <w:lang w:val="uk-UA"/>
        </w:rPr>
      </w:pPr>
      <w:r w:rsidRPr="00376CD9">
        <w:t>Уточняем по справочным данным диаметры штуцеров и толщину стенок</w:t>
      </w:r>
      <w:r w:rsidR="00376CD9" w:rsidRPr="00376CD9">
        <w:t xml:space="preserve">. </w:t>
      </w:r>
      <w:r w:rsidRPr="00376CD9">
        <w:t>Данные представлены в таблице 6</w: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D76F84" w:rsidRPr="00376CD9" w:rsidRDefault="00D76F84" w:rsidP="00376CD9">
      <w:r w:rsidRPr="00376CD9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620"/>
        <w:gridCol w:w="1620"/>
        <w:gridCol w:w="1440"/>
        <w:gridCol w:w="720"/>
      </w:tblGrid>
      <w:tr w:rsidR="00D76F84" w:rsidRPr="00376CD9" w:rsidTr="00021F4B">
        <w:trPr>
          <w:jc w:val="center"/>
        </w:trPr>
        <w:tc>
          <w:tcPr>
            <w:tcW w:w="3528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Номер штуцера</w:t>
            </w:r>
          </w:p>
        </w:tc>
        <w:tc>
          <w:tcPr>
            <w:tcW w:w="162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1</w:t>
            </w:r>
          </w:p>
        </w:tc>
        <w:tc>
          <w:tcPr>
            <w:tcW w:w="162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2</w:t>
            </w:r>
          </w:p>
        </w:tc>
        <w:tc>
          <w:tcPr>
            <w:tcW w:w="144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3</w:t>
            </w:r>
          </w:p>
        </w:tc>
        <w:tc>
          <w:tcPr>
            <w:tcW w:w="72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4</w:t>
            </w:r>
          </w:p>
        </w:tc>
      </w:tr>
      <w:tr w:rsidR="00D76F84" w:rsidRPr="00376CD9" w:rsidTr="00021F4B">
        <w:trPr>
          <w:jc w:val="center"/>
        </w:trPr>
        <w:tc>
          <w:tcPr>
            <w:tcW w:w="3528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 xml:space="preserve">Толщина стенки </w:t>
            </w:r>
            <w:r w:rsidR="00D67F4B">
              <w:rPr>
                <w:position w:val="-6"/>
              </w:rPr>
              <w:pict>
                <v:shape id="_x0000_i1168" type="#_x0000_t75" style="width:11.25pt;height:14.25pt">
                  <v:imagedata r:id="rId135" o:title=""/>
                </v:shape>
              </w:pict>
            </w:r>
            <w:r w:rsidRPr="00376CD9">
              <w:t xml:space="preserve">, </w:t>
            </w:r>
            <w:r w:rsidR="00D67F4B">
              <w:rPr>
                <w:position w:val="-6"/>
              </w:rPr>
              <w:pict>
                <v:shape id="_x0000_i1169" type="#_x0000_t75" style="width:20.25pt;height:11.25pt">
                  <v:imagedata r:id="rId136" o:title=""/>
                </v:shape>
              </w:pict>
            </w:r>
          </w:p>
        </w:tc>
        <w:tc>
          <w:tcPr>
            <w:tcW w:w="162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16</w:t>
            </w:r>
          </w:p>
        </w:tc>
        <w:tc>
          <w:tcPr>
            <w:tcW w:w="162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16</w:t>
            </w:r>
          </w:p>
        </w:tc>
        <w:tc>
          <w:tcPr>
            <w:tcW w:w="144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16</w:t>
            </w:r>
          </w:p>
        </w:tc>
        <w:tc>
          <w:tcPr>
            <w:tcW w:w="72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16</w:t>
            </w:r>
          </w:p>
        </w:tc>
      </w:tr>
      <w:tr w:rsidR="00D76F84" w:rsidRPr="00376CD9" w:rsidTr="00021F4B">
        <w:trPr>
          <w:jc w:val="center"/>
        </w:trPr>
        <w:tc>
          <w:tcPr>
            <w:tcW w:w="3528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 xml:space="preserve">Наружный диаметр </w:t>
            </w:r>
            <w:r w:rsidR="00D67F4B">
              <w:rPr>
                <w:position w:val="-14"/>
              </w:rPr>
              <w:pict>
                <v:shape id="_x0000_i1170" type="#_x0000_t75" style="width:17.25pt;height:18.75pt">
                  <v:imagedata r:id="rId137" o:title=""/>
                </v:shape>
              </w:pict>
            </w:r>
            <w:r w:rsidRPr="00376CD9">
              <w:t xml:space="preserve">, </w:t>
            </w:r>
            <w:r w:rsidR="00D67F4B">
              <w:rPr>
                <w:position w:val="-6"/>
              </w:rPr>
              <w:pict>
                <v:shape id="_x0000_i1171" type="#_x0000_t75" style="width:20.25pt;height:11.25pt">
                  <v:imagedata r:id="rId138" o:title=""/>
                </v:shape>
              </w:pict>
            </w:r>
          </w:p>
        </w:tc>
        <w:tc>
          <w:tcPr>
            <w:tcW w:w="162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426</w:t>
            </w:r>
          </w:p>
        </w:tc>
        <w:tc>
          <w:tcPr>
            <w:tcW w:w="162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426</w:t>
            </w:r>
          </w:p>
        </w:tc>
        <w:tc>
          <w:tcPr>
            <w:tcW w:w="144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650</w:t>
            </w:r>
          </w:p>
        </w:tc>
        <w:tc>
          <w:tcPr>
            <w:tcW w:w="720" w:type="dxa"/>
            <w:shd w:val="clear" w:color="auto" w:fill="auto"/>
          </w:tcPr>
          <w:p w:rsidR="00D76F84" w:rsidRPr="00376CD9" w:rsidRDefault="00D76F84" w:rsidP="008F2F26">
            <w:pPr>
              <w:pStyle w:val="af9"/>
            </w:pPr>
            <w:r w:rsidRPr="00376CD9">
              <w:t>650</w:t>
            </w:r>
          </w:p>
        </w:tc>
      </w:tr>
    </w:tbl>
    <w:p w:rsidR="00376CD9" w:rsidRPr="00376CD9" w:rsidRDefault="00376CD9" w:rsidP="00376CD9"/>
    <w:p w:rsidR="00376CD9" w:rsidRDefault="00376CD9" w:rsidP="008F2F26">
      <w:pPr>
        <w:pStyle w:val="2"/>
        <w:rPr>
          <w:lang w:val="uk-UA"/>
        </w:rPr>
      </w:pPr>
      <w:bookmarkStart w:id="15" w:name="_Toc249219432"/>
      <w:r>
        <w:t>3.5</w:t>
      </w:r>
      <w:r w:rsidR="007A1F93" w:rsidRPr="00376CD9">
        <w:t xml:space="preserve"> Расчет массы аппарата</w:t>
      </w:r>
      <w:bookmarkEnd w:id="15"/>
    </w:p>
    <w:p w:rsidR="008F2F26" w:rsidRPr="008F2F26" w:rsidRDefault="008F2F26" w:rsidP="008F2F26">
      <w:pPr>
        <w:pStyle w:val="af8"/>
        <w:rPr>
          <w:lang w:val="uk-UA"/>
        </w:rPr>
      </w:pPr>
    </w:p>
    <w:p w:rsidR="00376CD9" w:rsidRDefault="00A24726" w:rsidP="00376CD9">
      <w:pPr>
        <w:rPr>
          <w:lang w:val="uk-UA"/>
        </w:rPr>
      </w:pPr>
      <w:r w:rsidRPr="00376CD9">
        <w:t>Массу данной колонны определяем по формуле</w:t>
      </w:r>
      <w:r w:rsidR="00376CD9">
        <w:t xml:space="preserve"> (3.6</w:t>
      </w:r>
      <w:r w:rsidR="00376CD9" w:rsidRPr="00376CD9">
        <w:t>).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12"/>
        </w:rPr>
        <w:pict>
          <v:shape id="_x0000_i1172" type="#_x0000_t75" style="width:119.25pt;height:18pt">
            <v:imagedata r:id="rId139" o:title=""/>
          </v:shape>
        </w:pict>
      </w:r>
      <w:r w:rsidR="00376CD9">
        <w:t xml:space="preserve"> (3.6</w:t>
      </w:r>
      <w:r w:rsidR="00376CD9" w:rsidRPr="00376CD9">
        <w:t>)</w:t>
      </w:r>
      <w:r w:rsidR="008F2F26">
        <w:rPr>
          <w:lang w:val="uk-UA"/>
        </w:rPr>
        <w:t xml:space="preserve">, </w:t>
      </w:r>
      <w:r>
        <w:rPr>
          <w:position w:val="-10"/>
        </w:rPr>
        <w:pict>
          <v:shape id="_x0000_i1173" type="#_x0000_t75" style="width:195pt;height:17.25pt">
            <v:imagedata r:id="rId140" o:title=""/>
          </v:shape>
        </w:pict>
      </w:r>
      <w:r w:rsidR="00306523" w:rsidRPr="00376CD9">
        <w:t xml:space="preserve"> </w:t>
      </w:r>
      <w:r>
        <w:rPr>
          <w:position w:val="-6"/>
        </w:rPr>
        <w:pict>
          <v:shape id="_x0000_i1174" type="#_x0000_t75" style="width:15pt;height:11.25pt">
            <v:imagedata r:id="rId141" o:title=""/>
          </v:shape>
        </w:pict>
      </w:r>
    </w:p>
    <w:p w:rsidR="008F2F26" w:rsidRPr="008F2F26" w:rsidRDefault="008F2F26" w:rsidP="00376CD9">
      <w:pPr>
        <w:rPr>
          <w:lang w:val="uk-UA"/>
        </w:rPr>
      </w:pPr>
    </w:p>
    <w:p w:rsidR="00376CD9" w:rsidRDefault="00306523" w:rsidP="00376CD9">
      <w:pPr>
        <w:rPr>
          <w:lang w:val="uk-UA"/>
        </w:rPr>
      </w:pPr>
      <w:r w:rsidRPr="00376CD9">
        <w:t>Массу тарелок определим по формуле</w:t>
      </w:r>
      <w:r w:rsidR="00376CD9">
        <w:t xml:space="preserve"> (3.7</w:t>
      </w:r>
      <w:r w:rsidR="00376CD9" w:rsidRPr="00376CD9">
        <w:t>)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pPr>
        <w:rPr>
          <w:lang w:val="uk-UA"/>
        </w:rPr>
      </w:pPr>
      <w:r>
        <w:rPr>
          <w:position w:val="-14"/>
        </w:rPr>
        <w:pict>
          <v:shape id="_x0000_i1175" type="#_x0000_t75" style="width:68.25pt;height:18.75pt">
            <v:imagedata r:id="rId142" o:title=""/>
          </v:shape>
        </w:pict>
      </w:r>
      <w:r w:rsidR="00376CD9">
        <w:t xml:space="preserve"> (3.7</w:t>
      </w:r>
      <w:r w:rsidR="00376CD9" w:rsidRPr="00376CD9">
        <w:t>)</w:t>
      </w:r>
      <w:r w:rsidR="008F2F26">
        <w:rPr>
          <w:lang w:val="uk-UA"/>
        </w:rPr>
        <w:t xml:space="preserve"> </w:t>
      </w:r>
      <w:r>
        <w:rPr>
          <w:position w:val="-14"/>
        </w:rPr>
        <w:pict>
          <v:shape id="_x0000_i1176" type="#_x0000_t75" style="width:104.25pt;height:18.75pt">
            <v:imagedata r:id="rId143" o:title=""/>
          </v:shape>
        </w:pict>
      </w:r>
      <w:r w:rsidR="00992C5D" w:rsidRPr="00376CD9">
        <w:t xml:space="preserve"> </w:t>
      </w:r>
      <w:r>
        <w:rPr>
          <w:position w:val="-6"/>
        </w:rPr>
        <w:pict>
          <v:shape id="_x0000_i1177" type="#_x0000_t75" style="width:15pt;height:11.25pt">
            <v:imagedata r:id="rId144" o:title=""/>
          </v:shape>
        </w:pict>
      </w:r>
    </w:p>
    <w:p w:rsidR="008F2F26" w:rsidRPr="008F2F26" w:rsidRDefault="008F2F26" w:rsidP="00376CD9">
      <w:pPr>
        <w:rPr>
          <w:lang w:val="uk-UA"/>
        </w:rPr>
      </w:pPr>
    </w:p>
    <w:p w:rsidR="00376CD9" w:rsidRDefault="00DD285C" w:rsidP="00376CD9">
      <w:pPr>
        <w:rPr>
          <w:lang w:val="uk-UA"/>
        </w:rPr>
      </w:pPr>
      <w:r w:rsidRPr="00376CD9">
        <w:t>Пользуясь формулой</w:t>
      </w:r>
      <w:r w:rsidR="00376CD9">
        <w:t xml:space="preserve"> (3.8</w:t>
      </w:r>
      <w:r w:rsidR="00376CD9" w:rsidRPr="00376CD9">
        <w:t xml:space="preserve">) </w:t>
      </w:r>
      <w:r w:rsidRPr="00376CD9">
        <w:t>определим массу максимальной загрузки колонны</w:t>
      </w:r>
      <w:r w:rsidR="00376CD9" w:rsidRPr="00376CD9">
        <w:t>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r>
        <w:rPr>
          <w:position w:val="-24"/>
        </w:rPr>
        <w:pict>
          <v:shape id="_x0000_i1178" type="#_x0000_t75" style="width:279.75pt;height:33pt">
            <v:imagedata r:id="rId145" o:title=""/>
          </v:shape>
        </w:pict>
      </w:r>
      <w:r w:rsidR="00376CD9">
        <w:t xml:space="preserve"> (3.8</w:t>
      </w:r>
      <w:r w:rsidR="00376CD9" w:rsidRPr="00376CD9">
        <w:t>)</w:t>
      </w:r>
    </w:p>
    <w:p w:rsidR="00376CD9" w:rsidRDefault="00D67F4B" w:rsidP="00376CD9">
      <w:pPr>
        <w:rPr>
          <w:lang w:val="uk-UA"/>
        </w:rPr>
      </w:pPr>
      <w:r>
        <w:rPr>
          <w:position w:val="-24"/>
        </w:rPr>
        <w:pict>
          <v:shape id="_x0000_i1179" type="#_x0000_t75" style="width:329.25pt;height:33pt">
            <v:imagedata r:id="rId146" o:title=""/>
          </v:shape>
        </w:pict>
      </w:r>
      <w:r w:rsidR="00B04D97" w:rsidRPr="00376CD9">
        <w:t xml:space="preserve"> </w:t>
      </w:r>
      <w:r>
        <w:rPr>
          <w:position w:val="-6"/>
        </w:rPr>
        <w:pict>
          <v:shape id="_x0000_i1180" type="#_x0000_t75" style="width:15pt;height:11.25pt">
            <v:imagedata r:id="rId144" o:title=""/>
          </v:shape>
        </w:pict>
      </w:r>
    </w:p>
    <w:p w:rsidR="008F2F26" w:rsidRPr="008F2F26" w:rsidRDefault="008F2F26" w:rsidP="00376CD9">
      <w:pPr>
        <w:rPr>
          <w:lang w:val="uk-UA"/>
        </w:rPr>
      </w:pPr>
    </w:p>
    <w:p w:rsidR="00376CD9" w:rsidRDefault="00B04D97" w:rsidP="00376CD9">
      <w:pPr>
        <w:rPr>
          <w:lang w:val="uk-UA"/>
        </w:rPr>
      </w:pPr>
      <w:r w:rsidRPr="00376CD9">
        <w:t>Массу максимальной нагрузки на опоры определим, пользуясь формулой</w:t>
      </w:r>
      <w:r w:rsidR="00376CD9">
        <w:t xml:space="preserve"> (3.9</w:t>
      </w:r>
      <w:r w:rsidR="00376CD9" w:rsidRPr="00376CD9">
        <w:t>).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r>
        <w:rPr>
          <w:position w:val="-14"/>
        </w:rPr>
        <w:pict>
          <v:shape id="_x0000_i1181" type="#_x0000_t75" style="width:215.25pt;height:18.75pt">
            <v:imagedata r:id="rId147" o:title=""/>
          </v:shape>
        </w:pict>
      </w:r>
      <w:r w:rsidR="00376CD9">
        <w:t xml:space="preserve"> (3.9</w:t>
      </w:r>
      <w:r w:rsidR="00376CD9" w:rsidRPr="00376CD9">
        <w:t>)</w:t>
      </w:r>
    </w:p>
    <w:p w:rsidR="00376CD9" w:rsidRDefault="00D67F4B" w:rsidP="00376CD9">
      <w:pPr>
        <w:rPr>
          <w:lang w:val="uk-UA"/>
        </w:rPr>
      </w:pPr>
      <w:r>
        <w:rPr>
          <w:position w:val="-14"/>
        </w:rPr>
        <w:pict>
          <v:shape id="_x0000_i1182" type="#_x0000_t75" style="width:273pt;height:18.75pt">
            <v:imagedata r:id="rId148" o:title=""/>
          </v:shape>
        </w:pict>
      </w:r>
      <w:r w:rsidR="009F3088" w:rsidRPr="00376CD9">
        <w:t xml:space="preserve"> </w:t>
      </w:r>
      <w:r>
        <w:rPr>
          <w:position w:val="-6"/>
        </w:rPr>
        <w:pict>
          <v:shape id="_x0000_i1183" type="#_x0000_t75" style="width:15pt;height:11.25pt">
            <v:imagedata r:id="rId144" o:title=""/>
          </v:shape>
        </w:pict>
      </w:r>
    </w:p>
    <w:p w:rsidR="008F2F26" w:rsidRPr="008F2F26" w:rsidRDefault="008F2F26" w:rsidP="00376CD9">
      <w:pPr>
        <w:rPr>
          <w:lang w:val="uk-UA"/>
        </w:rPr>
      </w:pPr>
    </w:p>
    <w:p w:rsidR="00376CD9" w:rsidRDefault="00E03592" w:rsidP="00376CD9">
      <w:pPr>
        <w:rPr>
          <w:lang w:val="uk-UA"/>
        </w:rPr>
      </w:pPr>
      <w:r w:rsidRPr="00376CD9">
        <w:t>Переведем массу максимальной нагрузки в мега ньютоны, используя формулу</w:t>
      </w:r>
      <w:r w:rsidR="00376CD9">
        <w:t xml:space="preserve"> (3.1</w:t>
      </w:r>
      <w:r w:rsidRPr="00376CD9">
        <w:t>0</w:t>
      </w:r>
      <w:r w:rsidR="00376CD9" w:rsidRPr="00376CD9">
        <w:t>).</w:t>
      </w:r>
    </w:p>
    <w:p w:rsidR="008F2F26" w:rsidRPr="008F2F26" w:rsidRDefault="008F2F26" w:rsidP="00376CD9">
      <w:pPr>
        <w:rPr>
          <w:lang w:val="uk-UA"/>
        </w:rPr>
      </w:pPr>
    </w:p>
    <w:p w:rsidR="00376CD9" w:rsidRDefault="00D67F4B" w:rsidP="00376CD9">
      <w:r>
        <w:rPr>
          <w:position w:val="-24"/>
        </w:rPr>
        <w:pict>
          <v:shape id="_x0000_i1184" type="#_x0000_t75" style="width:129.75pt;height:33pt">
            <v:imagedata r:id="rId149" o:title=""/>
          </v:shape>
        </w:pict>
      </w:r>
      <w:r w:rsidR="00376CD9">
        <w:t xml:space="preserve"> (3.1</w:t>
      </w:r>
      <w:r w:rsidR="00E03592" w:rsidRPr="00376CD9">
        <w:t>0</w:t>
      </w:r>
      <w:r w:rsidR="00376CD9" w:rsidRPr="00376CD9">
        <w:t>)</w:t>
      </w:r>
    </w:p>
    <w:p w:rsidR="00376CD9" w:rsidRDefault="00D67F4B" w:rsidP="00376CD9">
      <w:pPr>
        <w:rPr>
          <w:lang w:val="uk-UA"/>
        </w:rPr>
      </w:pPr>
      <w:r>
        <w:rPr>
          <w:position w:val="-24"/>
        </w:rPr>
        <w:pict>
          <v:shape id="_x0000_i1185" type="#_x0000_t75" style="width:167.25pt;height:30.75pt">
            <v:imagedata r:id="rId150" o:title=""/>
          </v:shape>
        </w:pict>
      </w:r>
      <w:r w:rsidR="00E03592" w:rsidRPr="00376CD9">
        <w:t xml:space="preserve"> </w:t>
      </w:r>
      <w:r>
        <w:rPr>
          <w:position w:val="-6"/>
        </w:rPr>
        <w:pict>
          <v:shape id="_x0000_i1186" type="#_x0000_t75" style="width:20.25pt;height:14.25pt">
            <v:imagedata r:id="rId151" o:title=""/>
          </v:shape>
        </w:pict>
      </w:r>
    </w:p>
    <w:p w:rsidR="008F2F26" w:rsidRPr="008F2F26" w:rsidRDefault="008F2F26" w:rsidP="00376CD9">
      <w:pPr>
        <w:rPr>
          <w:lang w:val="uk-UA"/>
        </w:rPr>
      </w:pPr>
    </w:p>
    <w:p w:rsidR="00376CD9" w:rsidRDefault="00376CD9" w:rsidP="008F2F26">
      <w:pPr>
        <w:pStyle w:val="2"/>
        <w:rPr>
          <w:lang w:val="uk-UA"/>
        </w:rPr>
      </w:pPr>
      <w:bookmarkStart w:id="16" w:name="_Toc249219433"/>
      <w:r>
        <w:t>3.6</w:t>
      </w:r>
      <w:r w:rsidR="007A1F93" w:rsidRPr="00376CD9">
        <w:t xml:space="preserve"> Подбор опор</w:t>
      </w:r>
      <w:bookmarkEnd w:id="16"/>
    </w:p>
    <w:p w:rsidR="008F2F26" w:rsidRPr="008F2F26" w:rsidRDefault="008F2F26" w:rsidP="00376CD9">
      <w:pPr>
        <w:rPr>
          <w:b/>
          <w:bCs/>
          <w:lang w:val="uk-UA"/>
        </w:rPr>
      </w:pPr>
    </w:p>
    <w:p w:rsidR="00376CD9" w:rsidRDefault="00F06DC4" w:rsidP="00376CD9">
      <w:r w:rsidRPr="00376CD9">
        <w:t>Химические аппараты устанавливают на фундамент чаще всего с помощью опор</w:t>
      </w:r>
      <w:r w:rsidR="00376CD9" w:rsidRPr="00376CD9">
        <w:t xml:space="preserve">. </w:t>
      </w:r>
      <w:r w:rsidRPr="00376CD9">
        <w:t>Аппараты, работающие в горизонтальном положении, независимо от того, где их монтируют</w:t>
      </w:r>
      <w:r w:rsidR="00376CD9">
        <w:t xml:space="preserve"> (</w:t>
      </w:r>
      <w:r w:rsidRPr="00376CD9">
        <w:t>внутри помещения или вне его</w:t>
      </w:r>
      <w:r w:rsidR="00376CD9" w:rsidRPr="00376CD9">
        <w:t>),</w:t>
      </w:r>
      <w:r w:rsidRPr="00376CD9">
        <w:t xml:space="preserve"> устанавливают на седловых опорах</w:t>
      </w:r>
      <w:r w:rsidR="00376CD9" w:rsidRPr="00376CD9">
        <w:t xml:space="preserve">. </w:t>
      </w:r>
      <w:r w:rsidRPr="00376CD9">
        <w:t xml:space="preserve">Аппараты вертикального типа, размещаемы на открытых площадках, </w:t>
      </w:r>
      <w:r w:rsidR="00A6219C" w:rsidRPr="00376CD9">
        <w:t>оснащают юбочными опорами</w:t>
      </w:r>
      <w:r w:rsidR="00376CD9" w:rsidRPr="00376CD9">
        <w:t xml:space="preserve"> - </w:t>
      </w:r>
      <w:r w:rsidR="00A6219C" w:rsidRPr="00376CD9">
        <w:t>цилиндрическими или коническими</w:t>
      </w:r>
      <w:r w:rsidR="00376CD9" w:rsidRPr="00376CD9">
        <w:t xml:space="preserve">. </w:t>
      </w:r>
      <w:r w:rsidR="00A6219C" w:rsidRPr="00376CD9">
        <w:t>Чаще всего юбочные опоры применяют для аппаратов колонного типа</w:t>
      </w:r>
      <w:r w:rsidR="00376CD9" w:rsidRPr="00376CD9">
        <w:t xml:space="preserve">. </w:t>
      </w:r>
      <w:r w:rsidR="00A6219C" w:rsidRPr="00376CD9">
        <w:t>Аппараты, устанавливаемые в помещении, могут монтироваться либо на подвесных лапах, либо на стойках</w:t>
      </w:r>
      <w:r w:rsidR="00376CD9" w:rsidRPr="00376CD9">
        <w:t>.</w:t>
      </w:r>
    </w:p>
    <w:p w:rsidR="00376CD9" w:rsidRDefault="00F622C4" w:rsidP="00E4000C">
      <w:r w:rsidRPr="00376CD9">
        <w:t>Если аппарат устанавливают на полу того или иного этажа, то при соотношении высоты колонны к ее диаметру меньшим 5 используют опорные стойки, которые могут быть вертикальными или наклонными, круглого или некруглого сечения</w:t>
      </w:r>
      <w:r w:rsidR="00376CD9" w:rsidRPr="00376CD9">
        <w:t xml:space="preserve">. </w:t>
      </w:r>
      <w:r w:rsidRPr="00376CD9">
        <w:t>Опорные стойки круглого сечения применяют, как правило, для аппаратов малых объемов</w:t>
      </w:r>
      <w:r w:rsidR="00376CD9" w:rsidRPr="00376CD9">
        <w:t xml:space="preserve">. </w:t>
      </w:r>
      <w:r w:rsidRPr="00376CD9">
        <w:t>Чтобы сохранить прочность обечаек и днищ аппаратов при воздействии на них опорных нагрузок</w:t>
      </w:r>
      <w:r w:rsidR="00DD1AF5" w:rsidRPr="00376CD9">
        <w:t>, между опорой и элементами аппарата иногда помещают специальную прокладку</w:t>
      </w:r>
      <w:r w:rsidR="00376CD9" w:rsidRPr="00376CD9">
        <w:t>.</w:t>
      </w:r>
      <w:r w:rsidR="00E4000C">
        <w:t xml:space="preserve"> </w:t>
      </w:r>
      <w:r w:rsidR="00DD1AF5" w:rsidRPr="00376CD9">
        <w:t>Число опор, определяемое конструктивными соображениями, проверяют расчетным путем</w:t>
      </w:r>
      <w:r w:rsidR="00376CD9" w:rsidRPr="00376CD9">
        <w:t xml:space="preserve">: </w:t>
      </w:r>
      <w:r w:rsidR="00DD1AF5" w:rsidRPr="00376CD9">
        <w:t>стоек должно быть не менее трех</w:t>
      </w:r>
      <w:r w:rsidR="00376CD9" w:rsidRPr="00376CD9">
        <w:t>.</w:t>
      </w:r>
      <w:r w:rsidR="00E4000C">
        <w:t xml:space="preserve"> Т.</w:t>
      </w:r>
      <w:r w:rsidR="00376CD9">
        <w:t>к.</w:t>
      </w:r>
      <w:r w:rsidR="00376CD9" w:rsidRPr="00376CD9">
        <w:t xml:space="preserve"> </w:t>
      </w:r>
      <w:r w:rsidR="00914160" w:rsidRPr="00376CD9">
        <w:t>соотношение высоты данной колонны к ее диаметру меньше 5, то данную колонну необходимо установить на опорные стойки некруглого, в количестве четырех штук</w:t>
      </w:r>
      <w:r w:rsidR="00376CD9" w:rsidRPr="00376CD9">
        <w:t>.</w:t>
      </w:r>
    </w:p>
    <w:p w:rsidR="00376CD9" w:rsidRPr="00376CD9" w:rsidRDefault="008F2F26" w:rsidP="008F2F26">
      <w:pPr>
        <w:pStyle w:val="2"/>
      </w:pPr>
      <w:r>
        <w:br w:type="page"/>
      </w:r>
      <w:bookmarkStart w:id="17" w:name="_Toc249219434"/>
      <w:r w:rsidR="00A61CCF" w:rsidRPr="00376CD9">
        <w:t>Заключение</w:t>
      </w:r>
      <w:bookmarkEnd w:id="17"/>
    </w:p>
    <w:p w:rsidR="008F2F26" w:rsidRDefault="008F2F26" w:rsidP="00376CD9">
      <w:pPr>
        <w:rPr>
          <w:lang w:val="uk-UA"/>
        </w:rPr>
      </w:pPr>
    </w:p>
    <w:p w:rsidR="00376CD9" w:rsidRDefault="00A61CCF" w:rsidP="00376CD9">
      <w:r w:rsidRPr="00376CD9">
        <w:t>В</w:t>
      </w:r>
      <w:r w:rsidRPr="00376CD9">
        <w:rPr>
          <w:b/>
          <w:bCs/>
        </w:rPr>
        <w:t xml:space="preserve"> </w:t>
      </w:r>
      <w:r w:rsidRPr="00376CD9">
        <w:t>данном курсовой проекте спроектирована абсорбционная установка непрерывного действия для поглощения углекислого газа из его смеси с воздухом, используя в качестве поглотителя воду</w:t>
      </w:r>
      <w:r w:rsidR="00376CD9" w:rsidRPr="00376CD9">
        <w:t>.</w:t>
      </w:r>
    </w:p>
    <w:p w:rsidR="00376CD9" w:rsidRDefault="00A61CCF" w:rsidP="00376CD9">
      <w:r w:rsidRPr="00376CD9">
        <w:t>В ходе проектирования выполнен материальный баланс, в котором произведены расчеты массовых расходов основных материальных потоков</w:t>
      </w:r>
      <w:r w:rsidR="00376CD9">
        <w:t xml:space="preserve"> (</w:t>
      </w:r>
      <w:r w:rsidRPr="00376CD9">
        <w:t>газовой смеси, поглотителя</w:t>
      </w:r>
      <w:r w:rsidR="00376CD9" w:rsidRPr="00376CD9">
        <w:t>).</w:t>
      </w:r>
    </w:p>
    <w:p w:rsidR="00376CD9" w:rsidRDefault="00A61CCF" w:rsidP="00376CD9">
      <w:r w:rsidRPr="00376CD9">
        <w:t>В ходе расчета теплового баланса</w:t>
      </w:r>
      <w:r w:rsidR="00376CD9" w:rsidRPr="00376CD9">
        <w:t xml:space="preserve">, </w:t>
      </w:r>
      <w:r w:rsidRPr="00376CD9">
        <w:t>определено, что в ходе процесса абсорбции происходит незначительное выделение тепла, следовательно нет необходимости предусматривать отвод тепла</w:t>
      </w:r>
      <w:r w:rsidR="00376CD9" w:rsidRPr="00376CD9">
        <w:t>.</w:t>
      </w:r>
    </w:p>
    <w:p w:rsidR="00376CD9" w:rsidRDefault="00A61CCF" w:rsidP="00376CD9">
      <w:r w:rsidRPr="00376CD9">
        <w:t>В конструктивном расчете определена габариты аппарата</w:t>
      </w:r>
      <w:r w:rsidR="00376CD9">
        <w:t xml:space="preserve"> (</w:t>
      </w:r>
      <w:r w:rsidRPr="00376CD9">
        <w:t>высота, диаметр колонны</w:t>
      </w:r>
      <w:r w:rsidR="00376CD9" w:rsidRPr="00376CD9">
        <w:t xml:space="preserve">). </w:t>
      </w:r>
      <w:r w:rsidRPr="00376CD9">
        <w:t>В соответствии с габаритами аппарата практически рассчитаны и подобраны диаметры штуцеров, подобраны днище и крышка аппарата, выполнен подбор тарелок, рассчитана масса колонны и осуществлен подбор опоры</w:t>
      </w:r>
      <w:r w:rsidR="00376CD9" w:rsidRPr="00376CD9">
        <w:t>.</w:t>
      </w:r>
    </w:p>
    <w:p w:rsidR="00376CD9" w:rsidRPr="00376CD9" w:rsidRDefault="008F2F26" w:rsidP="008F2F26">
      <w:pPr>
        <w:pStyle w:val="2"/>
      </w:pPr>
      <w:r>
        <w:br w:type="page"/>
      </w:r>
      <w:bookmarkStart w:id="18" w:name="_Toc249219435"/>
      <w:r w:rsidR="00D557B8" w:rsidRPr="00376CD9">
        <w:t>Список использованной литературы</w:t>
      </w:r>
      <w:bookmarkEnd w:id="18"/>
    </w:p>
    <w:p w:rsidR="008F2F26" w:rsidRDefault="008F2F26" w:rsidP="00376CD9">
      <w:pPr>
        <w:rPr>
          <w:lang w:val="uk-UA"/>
        </w:rPr>
      </w:pPr>
    </w:p>
    <w:p w:rsidR="00376CD9" w:rsidRDefault="00D557B8" w:rsidP="008F2F26">
      <w:pPr>
        <w:ind w:firstLine="0"/>
      </w:pPr>
      <w:r w:rsidRPr="00376CD9">
        <w:t>1</w:t>
      </w:r>
      <w:r w:rsidR="008F2F26">
        <w:rPr>
          <w:lang w:val="uk-UA"/>
        </w:rPr>
        <w:t>.</w:t>
      </w:r>
      <w:r w:rsidRPr="00376CD9">
        <w:t xml:space="preserve"> Плановский А</w:t>
      </w:r>
      <w:r w:rsidR="00376CD9">
        <w:t xml:space="preserve">.Н., </w:t>
      </w:r>
      <w:r w:rsidRPr="00376CD9">
        <w:t>Николаев П</w:t>
      </w:r>
      <w:r w:rsidR="00376CD9">
        <w:t xml:space="preserve">.И. </w:t>
      </w:r>
      <w:r w:rsidRPr="00376CD9">
        <w:t>Процессы и аппараты химической и нефтехимической технологии</w:t>
      </w:r>
      <w:r w:rsidR="00376CD9" w:rsidRPr="00376CD9">
        <w:t xml:space="preserve">: </w:t>
      </w:r>
      <w:r w:rsidRPr="00376CD9">
        <w:t>Учебник для вузов</w:t>
      </w:r>
      <w:r w:rsidR="00376CD9" w:rsidRPr="00376CD9">
        <w:t xml:space="preserve">. </w:t>
      </w:r>
      <w:r w:rsidR="00376CD9">
        <w:t>-</w:t>
      </w:r>
      <w:r w:rsidRPr="00376CD9">
        <w:t xml:space="preserve"> 3-е изд</w:t>
      </w:r>
      <w:r w:rsidR="00376CD9">
        <w:t>.,</w:t>
      </w:r>
      <w:r w:rsidRPr="00376CD9">
        <w:t xml:space="preserve"> перераб</w:t>
      </w:r>
      <w:r w:rsidR="00376CD9" w:rsidRPr="00376CD9">
        <w:t xml:space="preserve">. </w:t>
      </w:r>
      <w:r w:rsidRPr="00376CD9">
        <w:t>и доп</w:t>
      </w:r>
      <w:r w:rsidR="00376CD9" w:rsidRPr="00376CD9">
        <w:t xml:space="preserve">. </w:t>
      </w:r>
      <w:r w:rsidRPr="00376CD9">
        <w:t>/ А</w:t>
      </w:r>
      <w:r w:rsidR="00376CD9">
        <w:t xml:space="preserve">.Н. </w:t>
      </w:r>
      <w:r w:rsidRPr="00376CD9">
        <w:t>Плановский</w:t>
      </w:r>
      <w:r w:rsidR="00376CD9" w:rsidRPr="00376CD9">
        <w:t xml:space="preserve">. </w:t>
      </w:r>
      <w:r w:rsidR="00376CD9">
        <w:t>-</w:t>
      </w:r>
      <w:r w:rsidRPr="00376CD9">
        <w:t xml:space="preserve"> М</w:t>
      </w:r>
      <w:r w:rsidR="00376CD9">
        <w:t>.:</w:t>
      </w:r>
      <w:r w:rsidR="00376CD9" w:rsidRPr="00376CD9">
        <w:t xml:space="preserve"> </w:t>
      </w:r>
      <w:r w:rsidRPr="00376CD9">
        <w:t>Химия, 1987</w:t>
      </w:r>
      <w:r w:rsidR="00376CD9" w:rsidRPr="00376CD9">
        <w:t xml:space="preserve">. - </w:t>
      </w:r>
      <w:r w:rsidRPr="00376CD9">
        <w:t>496с</w:t>
      </w:r>
      <w:r w:rsidR="00376CD9" w:rsidRPr="00376CD9">
        <w:t>.</w:t>
      </w:r>
    </w:p>
    <w:p w:rsidR="00376CD9" w:rsidRDefault="00D557B8" w:rsidP="008F2F26">
      <w:pPr>
        <w:ind w:firstLine="0"/>
      </w:pPr>
      <w:r w:rsidRPr="00376CD9">
        <w:t>2</w:t>
      </w:r>
      <w:r w:rsidR="008F2F26">
        <w:rPr>
          <w:lang w:val="uk-UA"/>
        </w:rPr>
        <w:t>.</w:t>
      </w:r>
      <w:r w:rsidRPr="00376CD9">
        <w:t xml:space="preserve"> Иоффе И</w:t>
      </w:r>
      <w:r w:rsidR="00376CD9">
        <w:t xml:space="preserve">.Л. </w:t>
      </w:r>
      <w:r w:rsidRPr="00376CD9">
        <w:t>Проектирование процессов и аппаратов химической технологии</w:t>
      </w:r>
      <w:r w:rsidR="00376CD9" w:rsidRPr="00376CD9">
        <w:t xml:space="preserve">: </w:t>
      </w:r>
      <w:r w:rsidRPr="00376CD9">
        <w:t>учеб</w:t>
      </w:r>
      <w:r w:rsidR="00376CD9" w:rsidRPr="00376CD9">
        <w:t xml:space="preserve">. </w:t>
      </w:r>
      <w:r w:rsidRPr="00376CD9">
        <w:t>пособие для техникумов / И</w:t>
      </w:r>
      <w:r w:rsidR="00376CD9">
        <w:t xml:space="preserve">.Л. </w:t>
      </w:r>
      <w:r w:rsidRPr="00376CD9">
        <w:t>Иоффе</w:t>
      </w:r>
      <w:r w:rsidR="00376CD9" w:rsidRPr="00376CD9">
        <w:t xml:space="preserve">. </w:t>
      </w:r>
      <w:r w:rsidR="00376CD9">
        <w:t>-</w:t>
      </w:r>
      <w:r w:rsidRPr="00376CD9">
        <w:t xml:space="preserve"> Л</w:t>
      </w:r>
      <w:r w:rsidR="00376CD9">
        <w:t>.:</w:t>
      </w:r>
      <w:r w:rsidR="00376CD9" w:rsidRPr="00376CD9">
        <w:t xml:space="preserve"> </w:t>
      </w:r>
      <w:r w:rsidRPr="00376CD9">
        <w:t>Химия, 1991</w:t>
      </w:r>
      <w:r w:rsidR="00376CD9" w:rsidRPr="00376CD9">
        <w:t xml:space="preserve">. </w:t>
      </w:r>
      <w:r w:rsidR="00376CD9">
        <w:t>-</w:t>
      </w:r>
      <w:r w:rsidRPr="00376CD9">
        <w:t xml:space="preserve"> 351 с</w:t>
      </w:r>
      <w:r w:rsidR="00376CD9" w:rsidRPr="00376CD9">
        <w:t>.</w:t>
      </w:r>
    </w:p>
    <w:p w:rsidR="00376CD9" w:rsidRDefault="00D557B8" w:rsidP="008F2F26">
      <w:pPr>
        <w:ind w:firstLine="0"/>
      </w:pPr>
      <w:r w:rsidRPr="00376CD9">
        <w:rPr>
          <w:lang w:val="ru-MD"/>
        </w:rPr>
        <w:t>3</w:t>
      </w:r>
      <w:r w:rsidR="008F2F26">
        <w:rPr>
          <w:lang w:val="ru-MD"/>
        </w:rPr>
        <w:t>.</w:t>
      </w:r>
      <w:r w:rsidRPr="00376CD9">
        <w:rPr>
          <w:lang w:val="ru-MD"/>
        </w:rPr>
        <w:t xml:space="preserve"> Дытнерский Ю</w:t>
      </w:r>
      <w:r w:rsidR="00376CD9">
        <w:rPr>
          <w:lang w:val="ru-MD"/>
        </w:rPr>
        <w:t xml:space="preserve">.И. </w:t>
      </w:r>
      <w:r w:rsidRPr="00376CD9">
        <w:rPr>
          <w:lang w:val="ru-MD"/>
        </w:rPr>
        <w:t>Основные процессы и аппараты химической технологии</w:t>
      </w:r>
      <w:r w:rsidR="00376CD9" w:rsidRPr="00376CD9">
        <w:rPr>
          <w:lang w:val="ru-MD"/>
        </w:rPr>
        <w:t xml:space="preserve">: </w:t>
      </w:r>
      <w:r w:rsidRPr="00376CD9">
        <w:rPr>
          <w:lang w:val="ru-MD"/>
        </w:rPr>
        <w:t>пособие по проектированию</w:t>
      </w:r>
      <w:r w:rsidR="00E4000C">
        <w:rPr>
          <w:lang w:val="ru-MD"/>
        </w:rPr>
        <w:t xml:space="preserve"> </w:t>
      </w:r>
      <w:r w:rsidRPr="00376CD9">
        <w:t>/ Ю</w:t>
      </w:r>
      <w:r w:rsidR="00376CD9">
        <w:t xml:space="preserve">.И. </w:t>
      </w:r>
      <w:r w:rsidRPr="00376CD9">
        <w:t>Дытнерский</w:t>
      </w:r>
      <w:r w:rsidR="00376CD9" w:rsidRPr="00376CD9">
        <w:t xml:space="preserve">. </w:t>
      </w:r>
      <w:r w:rsidR="00376CD9">
        <w:t>-</w:t>
      </w:r>
      <w:r w:rsidRPr="00376CD9">
        <w:t xml:space="preserve"> М</w:t>
      </w:r>
      <w:r w:rsidR="00376CD9">
        <w:t>.:</w:t>
      </w:r>
      <w:r w:rsidR="00376CD9" w:rsidRPr="00376CD9">
        <w:t xml:space="preserve"> </w:t>
      </w:r>
      <w:r w:rsidRPr="00376CD9">
        <w:t>Химия, 1991</w:t>
      </w:r>
      <w:r w:rsidR="00376CD9" w:rsidRPr="00376CD9">
        <w:t xml:space="preserve">. </w:t>
      </w:r>
      <w:r w:rsidR="00376CD9">
        <w:t>-</w:t>
      </w:r>
      <w:r w:rsidRPr="00376CD9">
        <w:t xml:space="preserve"> 496с</w:t>
      </w:r>
      <w:r w:rsidR="00376CD9" w:rsidRPr="00376CD9">
        <w:t>.</w:t>
      </w:r>
    </w:p>
    <w:p w:rsidR="00376CD9" w:rsidRDefault="00D557B8" w:rsidP="008F2F26">
      <w:pPr>
        <w:ind w:firstLine="0"/>
      </w:pPr>
      <w:r w:rsidRPr="00376CD9">
        <w:t>4</w:t>
      </w:r>
      <w:r w:rsidR="008F2F26">
        <w:rPr>
          <w:lang w:val="uk-UA"/>
        </w:rPr>
        <w:t>.</w:t>
      </w:r>
      <w:r w:rsidRPr="00376CD9">
        <w:t xml:space="preserve"> Соколов В</w:t>
      </w:r>
      <w:r w:rsidR="00376CD9">
        <w:t xml:space="preserve">.Н. </w:t>
      </w:r>
      <w:r w:rsidRPr="00376CD9">
        <w:t>Машины и аппараты химических производств</w:t>
      </w:r>
      <w:r w:rsidR="00376CD9" w:rsidRPr="00376CD9">
        <w:t xml:space="preserve">: </w:t>
      </w:r>
      <w:r w:rsidRPr="00376CD9">
        <w:t>примеры и задачи</w:t>
      </w:r>
      <w:r w:rsidR="00376CD9" w:rsidRPr="00376CD9">
        <w:t xml:space="preserve">. </w:t>
      </w:r>
      <w:r w:rsidRPr="00376CD9">
        <w:t>Учеб</w:t>
      </w:r>
      <w:r w:rsidR="00376CD9" w:rsidRPr="00376CD9">
        <w:t xml:space="preserve">. </w:t>
      </w:r>
      <w:r w:rsidRPr="00376CD9">
        <w:t xml:space="preserve">пособие для студентов вузов/ </w:t>
      </w:r>
      <w:r w:rsidRPr="00376CD9">
        <w:rPr>
          <w:lang w:val="kk-KZ"/>
        </w:rPr>
        <w:t>В</w:t>
      </w:r>
      <w:r w:rsidR="00376CD9">
        <w:rPr>
          <w:lang w:val="kk-KZ"/>
        </w:rPr>
        <w:t xml:space="preserve">.Н. </w:t>
      </w:r>
      <w:r w:rsidRPr="00376CD9">
        <w:t xml:space="preserve">Соколов </w:t>
      </w:r>
      <w:r w:rsidR="00376CD9">
        <w:t>-</w:t>
      </w:r>
      <w:r w:rsidRPr="00376CD9">
        <w:t xml:space="preserve"> Л</w:t>
      </w:r>
      <w:r w:rsidR="00376CD9">
        <w:t>.:</w:t>
      </w:r>
      <w:r w:rsidR="00376CD9" w:rsidRPr="00376CD9">
        <w:t xml:space="preserve"> </w:t>
      </w:r>
      <w:r w:rsidRPr="00376CD9">
        <w:t>Машиностроение, 1982</w:t>
      </w:r>
      <w:r w:rsidR="00376CD9" w:rsidRPr="00376CD9">
        <w:t>. -</w:t>
      </w:r>
      <w:r w:rsidR="00376CD9">
        <w:t xml:space="preserve"> </w:t>
      </w:r>
      <w:r w:rsidRPr="00376CD9">
        <w:t>384с</w:t>
      </w:r>
      <w:r w:rsidR="00376CD9" w:rsidRPr="00376CD9">
        <w:t>.</w:t>
      </w:r>
    </w:p>
    <w:p w:rsidR="00376CD9" w:rsidRDefault="00D557B8" w:rsidP="008F2F26">
      <w:pPr>
        <w:ind w:firstLine="0"/>
        <w:rPr>
          <w:lang w:val="ru-MD"/>
        </w:rPr>
      </w:pPr>
      <w:r w:rsidRPr="00376CD9">
        <w:rPr>
          <w:lang w:val="ru-MD"/>
        </w:rPr>
        <w:t>5</w:t>
      </w:r>
      <w:r w:rsidR="008F2F26">
        <w:rPr>
          <w:lang w:val="ru-MD"/>
        </w:rPr>
        <w:t>.</w:t>
      </w:r>
      <w:r w:rsidRPr="00376CD9">
        <w:rPr>
          <w:lang w:val="ru-MD"/>
        </w:rPr>
        <w:t xml:space="preserve"> Рабинович В</w:t>
      </w:r>
      <w:r w:rsidR="00376CD9">
        <w:rPr>
          <w:lang w:val="ru-MD"/>
        </w:rPr>
        <w:t xml:space="preserve">.А., </w:t>
      </w:r>
      <w:r w:rsidRPr="00376CD9">
        <w:rPr>
          <w:lang w:val="ru-MD"/>
        </w:rPr>
        <w:t>Хавин З</w:t>
      </w:r>
      <w:r w:rsidR="00376CD9">
        <w:rPr>
          <w:lang w:val="ru-MD"/>
        </w:rPr>
        <w:t xml:space="preserve">.Я. </w:t>
      </w:r>
      <w:r w:rsidRPr="00376CD9">
        <w:rPr>
          <w:lang w:val="ru-MD"/>
        </w:rPr>
        <w:t>Краткий химический справочник</w:t>
      </w:r>
      <w:r w:rsidR="00376CD9">
        <w:rPr>
          <w:lang w:val="ru-MD"/>
        </w:rPr>
        <w:t>.3</w:t>
      </w:r>
      <w:r w:rsidRPr="00376CD9">
        <w:rPr>
          <w:lang w:val="ru-MD"/>
        </w:rPr>
        <w:t>-е изд</w:t>
      </w:r>
      <w:r w:rsidR="00376CD9">
        <w:rPr>
          <w:lang w:val="ru-MD"/>
        </w:rPr>
        <w:t>.,</w:t>
      </w:r>
      <w:r w:rsidRPr="00376CD9">
        <w:rPr>
          <w:lang w:val="ru-MD"/>
        </w:rPr>
        <w:t xml:space="preserve"> перераб</w:t>
      </w:r>
      <w:r w:rsidR="00376CD9" w:rsidRPr="00376CD9">
        <w:rPr>
          <w:lang w:val="ru-MD"/>
        </w:rPr>
        <w:t xml:space="preserve">. </w:t>
      </w:r>
      <w:r w:rsidRPr="00376CD9">
        <w:rPr>
          <w:lang w:val="ru-MD"/>
        </w:rPr>
        <w:t>и доп</w:t>
      </w:r>
      <w:r w:rsidR="00376CD9" w:rsidRPr="00376CD9">
        <w:rPr>
          <w:lang w:val="ru-MD"/>
        </w:rPr>
        <w:t xml:space="preserve">. </w:t>
      </w:r>
      <w:r w:rsidRPr="00376CD9">
        <w:rPr>
          <w:lang w:val="ru-MD"/>
        </w:rPr>
        <w:t>/ В</w:t>
      </w:r>
      <w:r w:rsidR="00376CD9">
        <w:rPr>
          <w:lang w:val="ru-MD"/>
        </w:rPr>
        <w:t xml:space="preserve">.А. </w:t>
      </w:r>
      <w:r w:rsidRPr="00376CD9">
        <w:rPr>
          <w:lang w:val="ru-MD"/>
        </w:rPr>
        <w:t>Рабинович</w:t>
      </w:r>
      <w:r w:rsidR="00376CD9" w:rsidRPr="00376CD9">
        <w:rPr>
          <w:lang w:val="ru-MD"/>
        </w:rPr>
        <w:t xml:space="preserve">. </w:t>
      </w:r>
      <w:r w:rsidR="00376CD9">
        <w:rPr>
          <w:lang w:val="ru-MD"/>
        </w:rPr>
        <w:t>-</w:t>
      </w:r>
      <w:r w:rsidRPr="00376CD9">
        <w:rPr>
          <w:lang w:val="ru-MD"/>
        </w:rPr>
        <w:t xml:space="preserve"> Л</w:t>
      </w:r>
      <w:r w:rsidR="00376CD9">
        <w:rPr>
          <w:lang w:val="ru-MD"/>
        </w:rPr>
        <w:t>.:</w:t>
      </w:r>
      <w:r w:rsidR="00376CD9" w:rsidRPr="00376CD9">
        <w:rPr>
          <w:lang w:val="ru-MD"/>
        </w:rPr>
        <w:t xml:space="preserve"> </w:t>
      </w:r>
      <w:r w:rsidRPr="00376CD9">
        <w:rPr>
          <w:lang w:val="ru-MD"/>
        </w:rPr>
        <w:t>Химия, 1991</w:t>
      </w:r>
      <w:r w:rsidR="00376CD9" w:rsidRPr="00376CD9">
        <w:rPr>
          <w:lang w:val="ru-MD"/>
        </w:rPr>
        <w:t xml:space="preserve">. </w:t>
      </w:r>
      <w:r w:rsidR="00376CD9">
        <w:rPr>
          <w:lang w:val="ru-MD"/>
        </w:rPr>
        <w:t>-</w:t>
      </w:r>
      <w:r w:rsidRPr="00376CD9">
        <w:rPr>
          <w:lang w:val="ru-MD"/>
        </w:rPr>
        <w:t>432с</w:t>
      </w:r>
      <w:r w:rsidR="00376CD9" w:rsidRPr="00376CD9">
        <w:rPr>
          <w:lang w:val="ru-MD"/>
        </w:rPr>
        <w:t>.</w:t>
      </w:r>
    </w:p>
    <w:p w:rsidR="00376CD9" w:rsidRDefault="00D557B8" w:rsidP="008F2F26">
      <w:pPr>
        <w:ind w:firstLine="0"/>
        <w:rPr>
          <w:lang w:val="ru-MD"/>
        </w:rPr>
      </w:pPr>
      <w:r w:rsidRPr="00376CD9">
        <w:rPr>
          <w:lang w:val="ru-MD"/>
        </w:rPr>
        <w:t>6</w:t>
      </w:r>
      <w:r w:rsidR="008F2F26">
        <w:rPr>
          <w:lang w:val="ru-MD"/>
        </w:rPr>
        <w:t>.</w:t>
      </w:r>
      <w:r w:rsidRPr="00376CD9">
        <w:rPr>
          <w:lang w:val="ru-MD"/>
        </w:rPr>
        <w:t xml:space="preserve"> Лащинский А</w:t>
      </w:r>
      <w:r w:rsidR="00376CD9">
        <w:rPr>
          <w:lang w:val="ru-MD"/>
        </w:rPr>
        <w:t xml:space="preserve">.А., </w:t>
      </w:r>
      <w:r w:rsidRPr="00376CD9">
        <w:rPr>
          <w:lang w:val="ru-MD"/>
        </w:rPr>
        <w:t>Толчинский А</w:t>
      </w:r>
      <w:r w:rsidR="00376CD9">
        <w:rPr>
          <w:lang w:val="ru-MD"/>
        </w:rPr>
        <w:t xml:space="preserve">.Р. </w:t>
      </w:r>
      <w:r w:rsidRPr="00376CD9">
        <w:rPr>
          <w:lang w:val="ru-MD"/>
        </w:rPr>
        <w:t>Основы конструирования и расчеты химической аппаратуры</w:t>
      </w:r>
      <w:r w:rsidR="00376CD9" w:rsidRPr="00376CD9">
        <w:rPr>
          <w:lang w:val="ru-MD"/>
        </w:rPr>
        <w:t xml:space="preserve">. </w:t>
      </w:r>
      <w:r w:rsidRPr="00376CD9">
        <w:rPr>
          <w:lang w:val="ru-MD"/>
        </w:rPr>
        <w:t>/ А</w:t>
      </w:r>
      <w:r w:rsidR="00376CD9">
        <w:rPr>
          <w:lang w:val="ru-MD"/>
        </w:rPr>
        <w:t xml:space="preserve">.А. </w:t>
      </w:r>
      <w:r w:rsidRPr="00376CD9">
        <w:rPr>
          <w:lang w:val="ru-MD"/>
        </w:rPr>
        <w:t>Лащинский</w:t>
      </w:r>
      <w:r w:rsidR="00376CD9" w:rsidRPr="00376CD9">
        <w:rPr>
          <w:lang w:val="ru-MD"/>
        </w:rPr>
        <w:t>. -</w:t>
      </w:r>
      <w:r w:rsidR="00376CD9">
        <w:rPr>
          <w:lang w:val="ru-MD"/>
        </w:rPr>
        <w:t xml:space="preserve"> </w:t>
      </w:r>
      <w:r w:rsidRPr="00376CD9">
        <w:rPr>
          <w:lang w:val="ru-MD"/>
        </w:rPr>
        <w:t>Л</w:t>
      </w:r>
      <w:r w:rsidR="00376CD9">
        <w:rPr>
          <w:lang w:val="ru-MD"/>
        </w:rPr>
        <w:t>.:</w:t>
      </w:r>
      <w:r w:rsidR="00376CD9" w:rsidRPr="00376CD9">
        <w:rPr>
          <w:lang w:val="ru-MD"/>
        </w:rPr>
        <w:t xml:space="preserve"> </w:t>
      </w:r>
      <w:r w:rsidRPr="00376CD9">
        <w:rPr>
          <w:lang w:val="ru-MD"/>
        </w:rPr>
        <w:t>Химия, 1970</w:t>
      </w:r>
      <w:r w:rsidR="00376CD9" w:rsidRPr="00376CD9">
        <w:rPr>
          <w:lang w:val="ru-MD"/>
        </w:rPr>
        <w:t xml:space="preserve">. </w:t>
      </w:r>
      <w:r w:rsidR="00376CD9">
        <w:rPr>
          <w:lang w:val="ru-MD"/>
        </w:rPr>
        <w:t>-</w:t>
      </w:r>
      <w:r w:rsidRPr="00376CD9">
        <w:rPr>
          <w:lang w:val="ru-MD"/>
        </w:rPr>
        <w:t xml:space="preserve"> 974с</w:t>
      </w:r>
      <w:r w:rsidR="00376CD9" w:rsidRPr="00376CD9">
        <w:rPr>
          <w:lang w:val="ru-MD"/>
        </w:rPr>
        <w:t>.</w:t>
      </w:r>
    </w:p>
    <w:p w:rsidR="00376CD9" w:rsidRDefault="00D557B8" w:rsidP="008F2F26">
      <w:pPr>
        <w:ind w:firstLine="0"/>
        <w:rPr>
          <w:lang w:val="ru-MD"/>
        </w:rPr>
      </w:pPr>
      <w:r w:rsidRPr="00376CD9">
        <w:rPr>
          <w:lang w:val="ru-MD"/>
        </w:rPr>
        <w:t>7</w:t>
      </w:r>
      <w:r w:rsidR="008F2F26">
        <w:rPr>
          <w:lang w:val="ru-MD"/>
        </w:rPr>
        <w:t>.</w:t>
      </w:r>
      <w:r w:rsidRPr="00376CD9">
        <w:rPr>
          <w:lang w:val="ru-MD"/>
        </w:rPr>
        <w:t xml:space="preserve"> Кувшинский М</w:t>
      </w:r>
      <w:r w:rsidR="00376CD9">
        <w:rPr>
          <w:lang w:val="ru-MD"/>
        </w:rPr>
        <w:t xml:space="preserve">.Н., </w:t>
      </w:r>
      <w:r w:rsidRPr="00376CD9">
        <w:rPr>
          <w:lang w:val="ru-MD"/>
        </w:rPr>
        <w:t>Соболева А</w:t>
      </w:r>
      <w:r w:rsidR="00376CD9">
        <w:rPr>
          <w:lang w:val="ru-MD"/>
        </w:rPr>
        <w:t xml:space="preserve">.П. </w:t>
      </w:r>
      <w:r w:rsidRPr="00376CD9">
        <w:rPr>
          <w:lang w:val="ru-MD"/>
        </w:rPr>
        <w:t>Курсовое проектирование по предмету</w:t>
      </w:r>
      <w:r w:rsidR="00376CD9">
        <w:rPr>
          <w:lang w:val="ru-MD"/>
        </w:rPr>
        <w:t xml:space="preserve"> "</w:t>
      </w:r>
      <w:r w:rsidRPr="00376CD9">
        <w:rPr>
          <w:lang w:val="ru-MD"/>
        </w:rPr>
        <w:t>Процессы и аппараты химической промышленности</w:t>
      </w:r>
      <w:r w:rsidR="00376CD9">
        <w:rPr>
          <w:lang w:val="ru-MD"/>
        </w:rPr>
        <w:t xml:space="preserve">": </w:t>
      </w:r>
      <w:r w:rsidRPr="00376CD9">
        <w:rPr>
          <w:lang w:val="ru-MD"/>
        </w:rPr>
        <w:t>Учеб</w:t>
      </w:r>
      <w:r w:rsidR="00376CD9" w:rsidRPr="00376CD9">
        <w:rPr>
          <w:lang w:val="ru-MD"/>
        </w:rPr>
        <w:t xml:space="preserve">. </w:t>
      </w:r>
      <w:r w:rsidRPr="00376CD9">
        <w:rPr>
          <w:lang w:val="ru-MD"/>
        </w:rPr>
        <w:t>пособие</w:t>
      </w:r>
      <w:r w:rsidR="00376CD9" w:rsidRPr="00376CD9">
        <w:rPr>
          <w:lang w:val="ru-MD"/>
        </w:rPr>
        <w:t xml:space="preserve"> </w:t>
      </w:r>
      <w:r w:rsidRPr="00376CD9">
        <w:rPr>
          <w:lang w:val="ru-MD"/>
        </w:rPr>
        <w:t>для учащихся техникумов</w:t>
      </w:r>
      <w:r w:rsidR="00376CD9">
        <w:rPr>
          <w:lang w:val="ru-MD"/>
        </w:rPr>
        <w:t>.2</w:t>
      </w:r>
      <w:r w:rsidRPr="00376CD9">
        <w:rPr>
          <w:lang w:val="ru-MD"/>
        </w:rPr>
        <w:t>-е изд</w:t>
      </w:r>
      <w:r w:rsidR="00376CD9">
        <w:rPr>
          <w:lang w:val="ru-MD"/>
        </w:rPr>
        <w:t>.,</w:t>
      </w:r>
      <w:r w:rsidRPr="00376CD9">
        <w:rPr>
          <w:lang w:val="ru-MD"/>
        </w:rPr>
        <w:t xml:space="preserve"> перераб</w:t>
      </w:r>
      <w:r w:rsidR="00376CD9" w:rsidRPr="00376CD9">
        <w:rPr>
          <w:lang w:val="ru-MD"/>
        </w:rPr>
        <w:t xml:space="preserve">. </w:t>
      </w:r>
      <w:r w:rsidRPr="00376CD9">
        <w:rPr>
          <w:lang w:val="ru-MD"/>
        </w:rPr>
        <w:t>и доп</w:t>
      </w:r>
      <w:r w:rsidR="00376CD9" w:rsidRPr="00376CD9">
        <w:rPr>
          <w:lang w:val="ru-MD"/>
        </w:rPr>
        <w:t xml:space="preserve">. </w:t>
      </w:r>
      <w:r w:rsidRPr="00376CD9">
        <w:rPr>
          <w:lang w:val="ru-MD"/>
        </w:rPr>
        <w:t>/ М</w:t>
      </w:r>
      <w:r w:rsidR="00376CD9">
        <w:rPr>
          <w:lang w:val="ru-MD"/>
        </w:rPr>
        <w:t xml:space="preserve">.Н. </w:t>
      </w:r>
      <w:r w:rsidRPr="00376CD9">
        <w:rPr>
          <w:lang w:val="ru-MD"/>
        </w:rPr>
        <w:t>Кувшинский</w:t>
      </w:r>
      <w:r w:rsidR="00376CD9" w:rsidRPr="00376CD9">
        <w:rPr>
          <w:lang w:val="ru-MD"/>
        </w:rPr>
        <w:t xml:space="preserve">. </w:t>
      </w:r>
      <w:r w:rsidR="00376CD9">
        <w:rPr>
          <w:lang w:val="ru-MD"/>
        </w:rPr>
        <w:t>-</w:t>
      </w:r>
      <w:r w:rsidRPr="00376CD9">
        <w:rPr>
          <w:lang w:val="ru-MD"/>
        </w:rPr>
        <w:t xml:space="preserve"> М</w:t>
      </w:r>
      <w:r w:rsidR="00376CD9">
        <w:rPr>
          <w:lang w:val="ru-MD"/>
        </w:rPr>
        <w:t>.:</w:t>
      </w:r>
      <w:r w:rsidR="00376CD9" w:rsidRPr="00376CD9">
        <w:rPr>
          <w:lang w:val="ru-MD"/>
        </w:rPr>
        <w:t xml:space="preserve"> </w:t>
      </w:r>
      <w:r w:rsidRPr="00376CD9">
        <w:rPr>
          <w:lang w:val="ru-MD"/>
        </w:rPr>
        <w:t>Высшая школа, 1980</w:t>
      </w:r>
      <w:r w:rsidR="00376CD9" w:rsidRPr="00376CD9">
        <w:rPr>
          <w:lang w:val="ru-MD"/>
        </w:rPr>
        <w:t>. -</w:t>
      </w:r>
      <w:r w:rsidR="00376CD9">
        <w:rPr>
          <w:lang w:val="ru-MD"/>
        </w:rPr>
        <w:t xml:space="preserve"> </w:t>
      </w:r>
      <w:r w:rsidRPr="00376CD9">
        <w:rPr>
          <w:lang w:val="ru-MD"/>
        </w:rPr>
        <w:t>223с</w:t>
      </w:r>
      <w:r w:rsidR="00376CD9" w:rsidRPr="00376CD9">
        <w:rPr>
          <w:lang w:val="ru-MD"/>
        </w:rPr>
        <w:t>.</w:t>
      </w:r>
    </w:p>
    <w:p w:rsidR="00D557B8" w:rsidRPr="00376CD9" w:rsidRDefault="00D557B8" w:rsidP="00376CD9">
      <w:pPr>
        <w:rPr>
          <w:lang w:val="ru-MD"/>
        </w:rPr>
      </w:pPr>
      <w:bookmarkStart w:id="19" w:name="_GoBack"/>
      <w:bookmarkEnd w:id="19"/>
    </w:p>
    <w:sectPr w:rsidR="00D557B8" w:rsidRPr="00376CD9" w:rsidSect="00376CD9">
      <w:headerReference w:type="default" r:id="rId15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4B" w:rsidRDefault="00021F4B">
      <w:r>
        <w:separator/>
      </w:r>
    </w:p>
  </w:endnote>
  <w:endnote w:type="continuationSeparator" w:id="0">
    <w:p w:rsidR="00021F4B" w:rsidRDefault="0002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4B" w:rsidRDefault="00021F4B">
      <w:r>
        <w:separator/>
      </w:r>
    </w:p>
  </w:footnote>
  <w:footnote w:type="continuationSeparator" w:id="0">
    <w:p w:rsidR="00021F4B" w:rsidRDefault="0002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D8" w:rsidRDefault="00394B79" w:rsidP="00376CD9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158D8" w:rsidRDefault="004158D8" w:rsidP="00376CD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145"/>
    <w:rsid w:val="00003E37"/>
    <w:rsid w:val="00021F4B"/>
    <w:rsid w:val="00031F6E"/>
    <w:rsid w:val="00072609"/>
    <w:rsid w:val="000C302A"/>
    <w:rsid w:val="000D5B08"/>
    <w:rsid w:val="000E624C"/>
    <w:rsid w:val="000E78C0"/>
    <w:rsid w:val="000F5B37"/>
    <w:rsid w:val="00103D7A"/>
    <w:rsid w:val="001315B5"/>
    <w:rsid w:val="00141C67"/>
    <w:rsid w:val="00165873"/>
    <w:rsid w:val="00182BCC"/>
    <w:rsid w:val="00183145"/>
    <w:rsid w:val="001A3C25"/>
    <w:rsid w:val="001B6607"/>
    <w:rsid w:val="001B773A"/>
    <w:rsid w:val="001E298A"/>
    <w:rsid w:val="00225D4B"/>
    <w:rsid w:val="00227F20"/>
    <w:rsid w:val="00236659"/>
    <w:rsid w:val="002620DF"/>
    <w:rsid w:val="00290CBF"/>
    <w:rsid w:val="002A1B30"/>
    <w:rsid w:val="002E4932"/>
    <w:rsid w:val="002F0EE1"/>
    <w:rsid w:val="002F4593"/>
    <w:rsid w:val="00306523"/>
    <w:rsid w:val="003071F1"/>
    <w:rsid w:val="00320DF1"/>
    <w:rsid w:val="00324C1C"/>
    <w:rsid w:val="00352E9C"/>
    <w:rsid w:val="003553B8"/>
    <w:rsid w:val="00376C3D"/>
    <w:rsid w:val="00376CD9"/>
    <w:rsid w:val="003861FF"/>
    <w:rsid w:val="00394B79"/>
    <w:rsid w:val="003A65BF"/>
    <w:rsid w:val="003B13A5"/>
    <w:rsid w:val="003C1E35"/>
    <w:rsid w:val="003C404D"/>
    <w:rsid w:val="003D7112"/>
    <w:rsid w:val="00412D35"/>
    <w:rsid w:val="004158D8"/>
    <w:rsid w:val="0042616A"/>
    <w:rsid w:val="00436BB3"/>
    <w:rsid w:val="00495C86"/>
    <w:rsid w:val="00496867"/>
    <w:rsid w:val="004A312F"/>
    <w:rsid w:val="004A3DC0"/>
    <w:rsid w:val="004D6A35"/>
    <w:rsid w:val="004E1812"/>
    <w:rsid w:val="004E6D5E"/>
    <w:rsid w:val="00555666"/>
    <w:rsid w:val="005A0A74"/>
    <w:rsid w:val="005D5206"/>
    <w:rsid w:val="005E7D59"/>
    <w:rsid w:val="005F5C35"/>
    <w:rsid w:val="005F764C"/>
    <w:rsid w:val="00613D48"/>
    <w:rsid w:val="006337F3"/>
    <w:rsid w:val="006444EF"/>
    <w:rsid w:val="00646F00"/>
    <w:rsid w:val="00660CC6"/>
    <w:rsid w:val="00663A35"/>
    <w:rsid w:val="0068720C"/>
    <w:rsid w:val="006D1F40"/>
    <w:rsid w:val="006D7284"/>
    <w:rsid w:val="00717434"/>
    <w:rsid w:val="00723E9C"/>
    <w:rsid w:val="007307B6"/>
    <w:rsid w:val="00733763"/>
    <w:rsid w:val="007507EC"/>
    <w:rsid w:val="00755368"/>
    <w:rsid w:val="00764C9B"/>
    <w:rsid w:val="007718AD"/>
    <w:rsid w:val="00786660"/>
    <w:rsid w:val="00792DA8"/>
    <w:rsid w:val="007A1F93"/>
    <w:rsid w:val="007E2A1A"/>
    <w:rsid w:val="007E3577"/>
    <w:rsid w:val="007F0E0B"/>
    <w:rsid w:val="007F443E"/>
    <w:rsid w:val="007F6239"/>
    <w:rsid w:val="00807783"/>
    <w:rsid w:val="00811D5D"/>
    <w:rsid w:val="00814D5B"/>
    <w:rsid w:val="00821BEA"/>
    <w:rsid w:val="00826BEA"/>
    <w:rsid w:val="00845B5B"/>
    <w:rsid w:val="00855CA7"/>
    <w:rsid w:val="008621A5"/>
    <w:rsid w:val="00863CF6"/>
    <w:rsid w:val="00865BBD"/>
    <w:rsid w:val="008838F2"/>
    <w:rsid w:val="008A6195"/>
    <w:rsid w:val="008D1E96"/>
    <w:rsid w:val="008D7888"/>
    <w:rsid w:val="008E21BF"/>
    <w:rsid w:val="008E7D85"/>
    <w:rsid w:val="008F2F26"/>
    <w:rsid w:val="008F6308"/>
    <w:rsid w:val="00902AA8"/>
    <w:rsid w:val="00914160"/>
    <w:rsid w:val="00954418"/>
    <w:rsid w:val="0097168C"/>
    <w:rsid w:val="00975787"/>
    <w:rsid w:val="00992C5D"/>
    <w:rsid w:val="00996640"/>
    <w:rsid w:val="009B3A97"/>
    <w:rsid w:val="009D14D7"/>
    <w:rsid w:val="009F3088"/>
    <w:rsid w:val="00A24726"/>
    <w:rsid w:val="00A42EE7"/>
    <w:rsid w:val="00A61CCF"/>
    <w:rsid w:val="00A6219C"/>
    <w:rsid w:val="00A65245"/>
    <w:rsid w:val="00A65E84"/>
    <w:rsid w:val="00A844B4"/>
    <w:rsid w:val="00AC63BD"/>
    <w:rsid w:val="00AE6770"/>
    <w:rsid w:val="00B04D97"/>
    <w:rsid w:val="00B17D6C"/>
    <w:rsid w:val="00B52A1E"/>
    <w:rsid w:val="00B66685"/>
    <w:rsid w:val="00B73807"/>
    <w:rsid w:val="00B7618A"/>
    <w:rsid w:val="00B94B36"/>
    <w:rsid w:val="00BA34D9"/>
    <w:rsid w:val="00BB3CFA"/>
    <w:rsid w:val="00BB4E55"/>
    <w:rsid w:val="00BB5DB5"/>
    <w:rsid w:val="00BC1D75"/>
    <w:rsid w:val="00BF27E0"/>
    <w:rsid w:val="00C01FB4"/>
    <w:rsid w:val="00C16109"/>
    <w:rsid w:val="00C32E28"/>
    <w:rsid w:val="00C41D0F"/>
    <w:rsid w:val="00C44553"/>
    <w:rsid w:val="00C7237A"/>
    <w:rsid w:val="00C73127"/>
    <w:rsid w:val="00C751A5"/>
    <w:rsid w:val="00C752F2"/>
    <w:rsid w:val="00C771C9"/>
    <w:rsid w:val="00C84091"/>
    <w:rsid w:val="00C87C96"/>
    <w:rsid w:val="00CA2C5A"/>
    <w:rsid w:val="00CB258D"/>
    <w:rsid w:val="00CC296B"/>
    <w:rsid w:val="00CD5AAD"/>
    <w:rsid w:val="00CE4533"/>
    <w:rsid w:val="00CF1BC6"/>
    <w:rsid w:val="00CF66B9"/>
    <w:rsid w:val="00D01B4C"/>
    <w:rsid w:val="00D557B8"/>
    <w:rsid w:val="00D60836"/>
    <w:rsid w:val="00D67F4B"/>
    <w:rsid w:val="00D76F84"/>
    <w:rsid w:val="00D90930"/>
    <w:rsid w:val="00D95F79"/>
    <w:rsid w:val="00DA42AB"/>
    <w:rsid w:val="00DB2046"/>
    <w:rsid w:val="00DD1AF5"/>
    <w:rsid w:val="00DD285C"/>
    <w:rsid w:val="00DF6F54"/>
    <w:rsid w:val="00E03592"/>
    <w:rsid w:val="00E16F73"/>
    <w:rsid w:val="00E20201"/>
    <w:rsid w:val="00E4000C"/>
    <w:rsid w:val="00E50315"/>
    <w:rsid w:val="00E61D27"/>
    <w:rsid w:val="00E61DD6"/>
    <w:rsid w:val="00E764E2"/>
    <w:rsid w:val="00E77DD9"/>
    <w:rsid w:val="00E84B9F"/>
    <w:rsid w:val="00E92FFF"/>
    <w:rsid w:val="00EA3211"/>
    <w:rsid w:val="00ED6369"/>
    <w:rsid w:val="00EE2B71"/>
    <w:rsid w:val="00EF07C8"/>
    <w:rsid w:val="00EF6130"/>
    <w:rsid w:val="00EF7C59"/>
    <w:rsid w:val="00F06DC4"/>
    <w:rsid w:val="00F622C4"/>
    <w:rsid w:val="00F868D7"/>
    <w:rsid w:val="00FA61F9"/>
    <w:rsid w:val="00FB3F6B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8"/>
    <o:shapelayout v:ext="edit">
      <o:idmap v:ext="edit" data="1"/>
    </o:shapelayout>
  </w:shapeDefaults>
  <w:decimalSymbol w:val=","/>
  <w:listSeparator w:val=";"/>
  <w14:defaultImageDpi w14:val="0"/>
  <w15:chartTrackingRefBased/>
  <w15:docId w15:val="{7B311332-C965-4B42-AF26-73F8F73B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76C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76CD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76CD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76CD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76CD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76CD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76CD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76CD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76CD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376C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376CD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376CD9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376CD9"/>
  </w:style>
  <w:style w:type="paragraph" w:styleId="21">
    <w:name w:val="Body Text Indent 2"/>
    <w:basedOn w:val="a2"/>
    <w:link w:val="22"/>
    <w:uiPriority w:val="99"/>
    <w:rsid w:val="00376CD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376CD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376CD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376CD9"/>
    <w:rPr>
      <w:vertAlign w:val="superscript"/>
    </w:rPr>
  </w:style>
  <w:style w:type="paragraph" w:styleId="ac">
    <w:name w:val="Body Text"/>
    <w:basedOn w:val="a2"/>
    <w:link w:val="ae"/>
    <w:uiPriority w:val="99"/>
    <w:rsid w:val="00376CD9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376C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76CD9"/>
    <w:rPr>
      <w:color w:val="0000FF"/>
      <w:u w:val="single"/>
    </w:rPr>
  </w:style>
  <w:style w:type="paragraph" w:customStyle="1" w:styleId="23">
    <w:name w:val="Заголовок 2 дипл"/>
    <w:basedOn w:val="a2"/>
    <w:next w:val="af1"/>
    <w:uiPriority w:val="99"/>
    <w:rsid w:val="00376CD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76CD9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376C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376CD9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376CD9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76CD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76CD9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376CD9"/>
    <w:rPr>
      <w:sz w:val="28"/>
      <w:szCs w:val="28"/>
    </w:rPr>
  </w:style>
  <w:style w:type="paragraph" w:styleId="af7">
    <w:name w:val="Normal (Web)"/>
    <w:basedOn w:val="a2"/>
    <w:uiPriority w:val="99"/>
    <w:rsid w:val="00376CD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76CD9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376C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76CD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76CD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76CD9"/>
    <w:pPr>
      <w:ind w:left="958"/>
    </w:pPr>
  </w:style>
  <w:style w:type="paragraph" w:styleId="32">
    <w:name w:val="Body Text Indent 3"/>
    <w:basedOn w:val="a2"/>
    <w:link w:val="33"/>
    <w:uiPriority w:val="99"/>
    <w:rsid w:val="00376CD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376CD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76CD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76CD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76CD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76CD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76C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76CD9"/>
    <w:rPr>
      <w:i/>
      <w:iCs/>
    </w:rPr>
  </w:style>
  <w:style w:type="paragraph" w:customStyle="1" w:styleId="af9">
    <w:name w:val="ТАБЛИЦА"/>
    <w:next w:val="a2"/>
    <w:autoRedefine/>
    <w:uiPriority w:val="99"/>
    <w:rsid w:val="00376CD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76CD9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376CD9"/>
  </w:style>
  <w:style w:type="table" w:customStyle="1" w:styleId="14">
    <w:name w:val="Стиль таблицы1"/>
    <w:uiPriority w:val="99"/>
    <w:rsid w:val="00376CD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76CD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76CD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76CD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76CD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76C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png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6042</Words>
  <Characters>34441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Diapsalmata</Company>
  <LinksUpToDate>false</LinksUpToDate>
  <CharactersWithSpaces>40403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наташа</dc:creator>
  <cp:keywords/>
  <dc:description/>
  <cp:lastModifiedBy>admin</cp:lastModifiedBy>
  <cp:revision>2</cp:revision>
  <cp:lastPrinted>2009-10-20T09:13:00Z</cp:lastPrinted>
  <dcterms:created xsi:type="dcterms:W3CDTF">2014-03-04T15:21:00Z</dcterms:created>
  <dcterms:modified xsi:type="dcterms:W3CDTF">2014-03-04T15:21:00Z</dcterms:modified>
</cp:coreProperties>
</file>