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FF0" w:rsidRPr="0000769C" w:rsidRDefault="00BF6FF0" w:rsidP="00697083">
      <w:pPr>
        <w:pStyle w:val="a3"/>
        <w:widowControl w:val="0"/>
        <w:suppressAutoHyphens/>
        <w:spacing w:line="360" w:lineRule="auto"/>
        <w:jc w:val="center"/>
        <w:rPr>
          <w:rFonts w:ascii="Times New Roman" w:hAnsi="Times New Roman" w:cs="Times New Roman"/>
          <w:i w:val="0"/>
          <w:iCs w:val="0"/>
        </w:rPr>
      </w:pPr>
      <w:r w:rsidRPr="0000769C">
        <w:rPr>
          <w:rFonts w:ascii="Times New Roman" w:hAnsi="Times New Roman" w:cs="Times New Roman"/>
          <w:i w:val="0"/>
          <w:iCs w:val="0"/>
        </w:rPr>
        <w:t>Министерство связи и информатизации Российской Федерации</w:t>
      </w:r>
    </w:p>
    <w:p w:rsidR="00BF6FF0" w:rsidRPr="0000769C" w:rsidRDefault="00BF6FF0" w:rsidP="00697083">
      <w:pPr>
        <w:pStyle w:val="a3"/>
        <w:widowControl w:val="0"/>
        <w:suppressAutoHyphens/>
        <w:spacing w:line="360" w:lineRule="auto"/>
        <w:jc w:val="center"/>
        <w:rPr>
          <w:rFonts w:ascii="Times New Roman" w:hAnsi="Times New Roman" w:cs="Times New Roman"/>
          <w:i w:val="0"/>
          <w:iCs w:val="0"/>
        </w:rPr>
      </w:pPr>
      <w:r w:rsidRPr="0000769C">
        <w:rPr>
          <w:rFonts w:ascii="Times New Roman" w:hAnsi="Times New Roman" w:cs="Times New Roman"/>
          <w:i w:val="0"/>
          <w:iCs w:val="0"/>
        </w:rPr>
        <w:t>Сибирский государственный университет телекоммуникаций</w:t>
      </w:r>
      <w:r w:rsidR="00BB41A1" w:rsidRPr="00BB41A1">
        <w:rPr>
          <w:rFonts w:ascii="Times New Roman" w:hAnsi="Times New Roman" w:cs="Times New Roman"/>
          <w:i w:val="0"/>
          <w:iCs w:val="0"/>
        </w:rPr>
        <w:t xml:space="preserve"> </w:t>
      </w:r>
      <w:r w:rsidRPr="0000769C">
        <w:rPr>
          <w:rFonts w:ascii="Times New Roman" w:hAnsi="Times New Roman" w:cs="Times New Roman"/>
          <w:i w:val="0"/>
          <w:iCs w:val="0"/>
        </w:rPr>
        <w:t>и информатики</w:t>
      </w:r>
    </w:p>
    <w:p w:rsidR="00BF6FF0" w:rsidRPr="0000769C" w:rsidRDefault="00BF6FF0" w:rsidP="00697083">
      <w:pPr>
        <w:pStyle w:val="a3"/>
        <w:widowControl w:val="0"/>
        <w:suppressAutoHyphens/>
        <w:spacing w:line="360" w:lineRule="auto"/>
        <w:jc w:val="center"/>
        <w:rPr>
          <w:rFonts w:ascii="Times New Roman" w:hAnsi="Times New Roman" w:cs="Times New Roman"/>
          <w:i w:val="0"/>
          <w:iCs w:val="0"/>
        </w:rPr>
      </w:pPr>
      <w:r w:rsidRPr="0000769C">
        <w:rPr>
          <w:rFonts w:ascii="Times New Roman" w:hAnsi="Times New Roman" w:cs="Times New Roman"/>
          <w:i w:val="0"/>
          <w:iCs w:val="0"/>
        </w:rPr>
        <w:t>Хабаровский филиал</w:t>
      </w:r>
    </w:p>
    <w:p w:rsidR="00BF6FF0" w:rsidRPr="0000769C" w:rsidRDefault="00BF6FF0" w:rsidP="00697083">
      <w:pPr>
        <w:pStyle w:val="a3"/>
        <w:widowControl w:val="0"/>
        <w:suppressAutoHyphens/>
        <w:spacing w:line="360" w:lineRule="auto"/>
        <w:jc w:val="center"/>
        <w:rPr>
          <w:rFonts w:ascii="Times New Roman" w:hAnsi="Times New Roman" w:cs="Times New Roman"/>
          <w:i w:val="0"/>
          <w:iCs w:val="0"/>
        </w:rPr>
      </w:pPr>
    </w:p>
    <w:p w:rsidR="00BF6FF0" w:rsidRPr="0000769C" w:rsidRDefault="00BF6FF0" w:rsidP="00697083">
      <w:pPr>
        <w:pStyle w:val="a3"/>
        <w:widowControl w:val="0"/>
        <w:suppressAutoHyphens/>
        <w:spacing w:line="360" w:lineRule="auto"/>
        <w:jc w:val="center"/>
        <w:rPr>
          <w:rFonts w:ascii="Times New Roman" w:hAnsi="Times New Roman" w:cs="Times New Roman"/>
          <w:i w:val="0"/>
          <w:iCs w:val="0"/>
        </w:rPr>
      </w:pPr>
    </w:p>
    <w:p w:rsidR="00BF6FF0" w:rsidRPr="0000769C" w:rsidRDefault="00BF6FF0" w:rsidP="00697083">
      <w:pPr>
        <w:pStyle w:val="a3"/>
        <w:widowControl w:val="0"/>
        <w:suppressAutoHyphens/>
        <w:spacing w:line="360" w:lineRule="auto"/>
        <w:jc w:val="center"/>
        <w:rPr>
          <w:rFonts w:ascii="Times New Roman" w:hAnsi="Times New Roman" w:cs="Times New Roman"/>
          <w:i w:val="0"/>
          <w:iCs w:val="0"/>
        </w:rPr>
      </w:pPr>
    </w:p>
    <w:p w:rsidR="00BF6FF0" w:rsidRPr="0000769C" w:rsidRDefault="00BF6FF0" w:rsidP="00697083">
      <w:pPr>
        <w:pStyle w:val="a3"/>
        <w:widowControl w:val="0"/>
        <w:suppressAutoHyphens/>
        <w:spacing w:line="360" w:lineRule="auto"/>
        <w:jc w:val="center"/>
        <w:rPr>
          <w:rFonts w:ascii="Times New Roman" w:hAnsi="Times New Roman" w:cs="Times New Roman"/>
          <w:i w:val="0"/>
          <w:iCs w:val="0"/>
        </w:rPr>
      </w:pPr>
    </w:p>
    <w:p w:rsidR="00BF6FF0" w:rsidRPr="0000769C" w:rsidRDefault="00BF6FF0" w:rsidP="00697083">
      <w:pPr>
        <w:pStyle w:val="a3"/>
        <w:widowControl w:val="0"/>
        <w:suppressAutoHyphens/>
        <w:spacing w:line="360" w:lineRule="auto"/>
        <w:jc w:val="center"/>
        <w:rPr>
          <w:rFonts w:ascii="Times New Roman" w:hAnsi="Times New Roman" w:cs="Times New Roman"/>
          <w:i w:val="0"/>
          <w:iCs w:val="0"/>
        </w:rPr>
      </w:pPr>
    </w:p>
    <w:p w:rsidR="00BF6FF0" w:rsidRPr="0000769C" w:rsidRDefault="00BF6FF0" w:rsidP="00697083">
      <w:pPr>
        <w:pStyle w:val="a3"/>
        <w:widowControl w:val="0"/>
        <w:suppressAutoHyphens/>
        <w:spacing w:line="360" w:lineRule="auto"/>
        <w:jc w:val="center"/>
        <w:rPr>
          <w:rFonts w:ascii="Times New Roman" w:hAnsi="Times New Roman" w:cs="Times New Roman"/>
          <w:i w:val="0"/>
          <w:iCs w:val="0"/>
        </w:rPr>
      </w:pPr>
    </w:p>
    <w:p w:rsidR="00BF6FF0" w:rsidRPr="0000769C" w:rsidRDefault="00BF6FF0" w:rsidP="00697083">
      <w:pPr>
        <w:pStyle w:val="a3"/>
        <w:widowControl w:val="0"/>
        <w:suppressAutoHyphens/>
        <w:spacing w:line="360" w:lineRule="auto"/>
        <w:jc w:val="center"/>
        <w:rPr>
          <w:rFonts w:ascii="Times New Roman" w:hAnsi="Times New Roman" w:cs="Times New Roman"/>
          <w:i w:val="0"/>
          <w:iCs w:val="0"/>
        </w:rPr>
      </w:pPr>
    </w:p>
    <w:p w:rsidR="00BF6FF0" w:rsidRPr="0000769C" w:rsidRDefault="00BF6FF0" w:rsidP="00697083">
      <w:pPr>
        <w:pStyle w:val="a3"/>
        <w:widowControl w:val="0"/>
        <w:suppressAutoHyphens/>
        <w:spacing w:line="360" w:lineRule="auto"/>
        <w:jc w:val="center"/>
        <w:rPr>
          <w:rFonts w:ascii="Times New Roman" w:hAnsi="Times New Roman" w:cs="Times New Roman"/>
          <w:i w:val="0"/>
          <w:iCs w:val="0"/>
        </w:rPr>
      </w:pPr>
      <w:r w:rsidRPr="0000769C">
        <w:rPr>
          <w:rFonts w:ascii="Times New Roman" w:hAnsi="Times New Roman" w:cs="Times New Roman"/>
          <w:i w:val="0"/>
          <w:iCs w:val="0"/>
        </w:rPr>
        <w:t>КУРСОВОЙ ПРОЕКТ</w:t>
      </w:r>
    </w:p>
    <w:p w:rsidR="00BF6FF0" w:rsidRPr="0000769C" w:rsidRDefault="00BF6FF0" w:rsidP="00697083">
      <w:pPr>
        <w:pStyle w:val="a3"/>
        <w:widowControl w:val="0"/>
        <w:suppressAutoHyphens/>
        <w:spacing w:line="360" w:lineRule="auto"/>
        <w:jc w:val="center"/>
        <w:rPr>
          <w:rFonts w:ascii="Times New Roman" w:hAnsi="Times New Roman" w:cs="Times New Roman"/>
          <w:i w:val="0"/>
          <w:iCs w:val="0"/>
        </w:rPr>
      </w:pPr>
      <w:r w:rsidRPr="0000769C">
        <w:rPr>
          <w:rFonts w:ascii="Times New Roman" w:hAnsi="Times New Roman" w:cs="Times New Roman"/>
          <w:i w:val="0"/>
          <w:iCs w:val="0"/>
        </w:rPr>
        <w:t>по дисциплине</w:t>
      </w:r>
    </w:p>
    <w:p w:rsidR="00BF6FF0" w:rsidRPr="0000769C" w:rsidRDefault="00BF6FF0" w:rsidP="00697083">
      <w:pPr>
        <w:pStyle w:val="a3"/>
        <w:widowControl w:val="0"/>
        <w:suppressAutoHyphens/>
        <w:spacing w:line="360" w:lineRule="auto"/>
        <w:jc w:val="center"/>
        <w:rPr>
          <w:rFonts w:ascii="Times New Roman" w:hAnsi="Times New Roman" w:cs="Times New Roman"/>
          <w:i w:val="0"/>
          <w:iCs w:val="0"/>
        </w:rPr>
      </w:pPr>
      <w:r w:rsidRPr="0000769C">
        <w:rPr>
          <w:rFonts w:ascii="Times New Roman" w:hAnsi="Times New Roman" w:cs="Times New Roman"/>
          <w:i w:val="0"/>
          <w:iCs w:val="0"/>
        </w:rPr>
        <w:t>АНТЕННО – ФИДЕРНЫЕ УСТРОЙСТВА</w:t>
      </w:r>
    </w:p>
    <w:p w:rsidR="00BF6FF0" w:rsidRPr="0000769C" w:rsidRDefault="00BF6FF0" w:rsidP="00697083">
      <w:pPr>
        <w:pStyle w:val="a3"/>
        <w:widowControl w:val="0"/>
        <w:suppressAutoHyphens/>
        <w:spacing w:line="360" w:lineRule="auto"/>
        <w:jc w:val="center"/>
        <w:rPr>
          <w:rFonts w:ascii="Times New Roman" w:hAnsi="Times New Roman" w:cs="Times New Roman"/>
          <w:i w:val="0"/>
          <w:iCs w:val="0"/>
        </w:rPr>
      </w:pPr>
      <w:r w:rsidRPr="0000769C">
        <w:rPr>
          <w:rFonts w:ascii="Times New Roman" w:hAnsi="Times New Roman" w:cs="Times New Roman"/>
          <w:i w:val="0"/>
          <w:iCs w:val="0"/>
        </w:rPr>
        <w:t>на тему:</w:t>
      </w:r>
    </w:p>
    <w:p w:rsidR="0000769C" w:rsidRPr="0000769C" w:rsidRDefault="00850B64" w:rsidP="00697083">
      <w:pPr>
        <w:pStyle w:val="a3"/>
        <w:widowControl w:val="0"/>
        <w:tabs>
          <w:tab w:val="left" w:pos="180"/>
          <w:tab w:val="right" w:pos="10620"/>
        </w:tabs>
        <w:suppressAutoHyphens/>
        <w:spacing w:line="360" w:lineRule="auto"/>
        <w:jc w:val="center"/>
        <w:rPr>
          <w:rFonts w:ascii="Times New Roman" w:hAnsi="Times New Roman" w:cs="Times New Roman"/>
          <w:i w:val="0"/>
          <w:iCs w:val="0"/>
        </w:rPr>
      </w:pPr>
      <w:r w:rsidRPr="0000769C">
        <w:rPr>
          <w:rFonts w:ascii="Times New Roman" w:hAnsi="Times New Roman" w:cs="Times New Roman"/>
          <w:i w:val="0"/>
          <w:iCs w:val="0"/>
        </w:rPr>
        <w:t>"</w:t>
      </w:r>
      <w:r w:rsidR="00BF6FF0" w:rsidRPr="0000769C">
        <w:rPr>
          <w:rFonts w:ascii="Times New Roman" w:hAnsi="Times New Roman" w:cs="Times New Roman"/>
          <w:i w:val="0"/>
          <w:iCs w:val="0"/>
        </w:rPr>
        <w:t>Расчет антенны для земной станции спутниковой системы</w:t>
      </w:r>
    </w:p>
    <w:p w:rsidR="00BF6FF0" w:rsidRPr="0000769C" w:rsidRDefault="00BF6FF0" w:rsidP="00697083">
      <w:pPr>
        <w:pStyle w:val="a3"/>
        <w:widowControl w:val="0"/>
        <w:tabs>
          <w:tab w:val="left" w:pos="180"/>
          <w:tab w:val="right" w:pos="10620"/>
        </w:tabs>
        <w:suppressAutoHyphens/>
        <w:spacing w:line="360" w:lineRule="auto"/>
        <w:jc w:val="center"/>
        <w:rPr>
          <w:rFonts w:ascii="Times New Roman" w:hAnsi="Times New Roman" w:cs="Times New Roman"/>
          <w:i w:val="0"/>
          <w:iCs w:val="0"/>
        </w:rPr>
      </w:pPr>
      <w:r w:rsidRPr="0000769C">
        <w:rPr>
          <w:rFonts w:ascii="Times New Roman" w:hAnsi="Times New Roman" w:cs="Times New Roman"/>
          <w:i w:val="0"/>
          <w:iCs w:val="0"/>
        </w:rPr>
        <w:t>связи (ЗССС)</w:t>
      </w:r>
      <w:r w:rsidR="00850B64" w:rsidRPr="0000769C">
        <w:rPr>
          <w:rFonts w:ascii="Times New Roman" w:hAnsi="Times New Roman" w:cs="Times New Roman"/>
          <w:i w:val="0"/>
          <w:iCs w:val="0"/>
        </w:rPr>
        <w:t>"</w:t>
      </w:r>
    </w:p>
    <w:p w:rsidR="00BF6FF0" w:rsidRPr="0000769C" w:rsidRDefault="00BF6FF0" w:rsidP="00697083">
      <w:pPr>
        <w:pStyle w:val="a3"/>
        <w:widowControl w:val="0"/>
        <w:tabs>
          <w:tab w:val="left" w:pos="180"/>
          <w:tab w:val="right" w:pos="10620"/>
        </w:tabs>
        <w:suppressAutoHyphens/>
        <w:spacing w:line="360" w:lineRule="auto"/>
        <w:jc w:val="center"/>
        <w:rPr>
          <w:rFonts w:ascii="Times New Roman" w:hAnsi="Times New Roman" w:cs="Times New Roman"/>
          <w:i w:val="0"/>
          <w:iCs w:val="0"/>
        </w:rPr>
      </w:pPr>
    </w:p>
    <w:p w:rsidR="00BB41A1" w:rsidRPr="0052398F" w:rsidRDefault="00BB41A1" w:rsidP="00697083">
      <w:pPr>
        <w:pStyle w:val="a3"/>
        <w:widowControl w:val="0"/>
        <w:tabs>
          <w:tab w:val="left" w:pos="180"/>
          <w:tab w:val="right" w:pos="10620"/>
        </w:tabs>
        <w:suppressAutoHyphens/>
        <w:spacing w:line="360" w:lineRule="auto"/>
        <w:jc w:val="center"/>
        <w:rPr>
          <w:rFonts w:ascii="Times New Roman" w:hAnsi="Times New Roman" w:cs="Times New Roman"/>
          <w:i w:val="0"/>
          <w:iCs w:val="0"/>
        </w:rPr>
      </w:pPr>
    </w:p>
    <w:p w:rsidR="00BB41A1" w:rsidRPr="0052398F" w:rsidRDefault="00BB41A1" w:rsidP="00697083">
      <w:pPr>
        <w:pStyle w:val="a3"/>
        <w:widowControl w:val="0"/>
        <w:tabs>
          <w:tab w:val="left" w:pos="180"/>
          <w:tab w:val="right" w:pos="10620"/>
        </w:tabs>
        <w:suppressAutoHyphens/>
        <w:spacing w:line="360" w:lineRule="auto"/>
        <w:jc w:val="center"/>
        <w:rPr>
          <w:rFonts w:ascii="Times New Roman" w:hAnsi="Times New Roman" w:cs="Times New Roman"/>
          <w:i w:val="0"/>
          <w:iCs w:val="0"/>
        </w:rPr>
      </w:pPr>
    </w:p>
    <w:p w:rsidR="00BF6FF0" w:rsidRPr="0000769C" w:rsidRDefault="00BF6FF0" w:rsidP="00697083">
      <w:pPr>
        <w:pStyle w:val="a3"/>
        <w:widowControl w:val="0"/>
        <w:tabs>
          <w:tab w:val="left" w:pos="180"/>
          <w:tab w:val="right" w:pos="10620"/>
        </w:tabs>
        <w:suppressAutoHyphens/>
        <w:spacing w:line="360" w:lineRule="auto"/>
        <w:ind w:firstLine="5640"/>
        <w:rPr>
          <w:rFonts w:ascii="Times New Roman" w:hAnsi="Times New Roman" w:cs="Times New Roman"/>
          <w:i w:val="0"/>
          <w:iCs w:val="0"/>
        </w:rPr>
      </w:pPr>
      <w:r w:rsidRPr="0000769C">
        <w:rPr>
          <w:rFonts w:ascii="Times New Roman" w:hAnsi="Times New Roman" w:cs="Times New Roman"/>
          <w:i w:val="0"/>
          <w:iCs w:val="0"/>
        </w:rPr>
        <w:t xml:space="preserve">Выполнил: ст. гр. </w:t>
      </w:r>
      <w:r w:rsidR="00506716" w:rsidRPr="0000769C">
        <w:rPr>
          <w:rFonts w:ascii="Times New Roman" w:hAnsi="Times New Roman" w:cs="Times New Roman"/>
          <w:i w:val="0"/>
          <w:iCs w:val="0"/>
        </w:rPr>
        <w:t>ХР-6</w:t>
      </w:r>
      <w:r w:rsidRPr="0000769C">
        <w:rPr>
          <w:rFonts w:ascii="Times New Roman" w:hAnsi="Times New Roman" w:cs="Times New Roman"/>
          <w:i w:val="0"/>
          <w:iCs w:val="0"/>
        </w:rPr>
        <w:t>1</w:t>
      </w:r>
    </w:p>
    <w:p w:rsidR="00BF6FF0" w:rsidRPr="0000769C" w:rsidRDefault="00506716" w:rsidP="00697083">
      <w:pPr>
        <w:pStyle w:val="a3"/>
        <w:widowControl w:val="0"/>
        <w:tabs>
          <w:tab w:val="left" w:pos="180"/>
          <w:tab w:val="right" w:pos="10620"/>
        </w:tabs>
        <w:suppressAutoHyphens/>
        <w:spacing w:line="360" w:lineRule="auto"/>
        <w:ind w:firstLine="5640"/>
        <w:rPr>
          <w:rFonts w:ascii="Times New Roman" w:hAnsi="Times New Roman" w:cs="Times New Roman"/>
          <w:i w:val="0"/>
          <w:iCs w:val="0"/>
        </w:rPr>
      </w:pPr>
      <w:r w:rsidRPr="0000769C">
        <w:rPr>
          <w:rFonts w:ascii="Times New Roman" w:hAnsi="Times New Roman" w:cs="Times New Roman"/>
          <w:i w:val="0"/>
          <w:iCs w:val="0"/>
        </w:rPr>
        <w:t>Королев И.Э</w:t>
      </w:r>
      <w:r w:rsidR="00BF6FF0" w:rsidRPr="0000769C">
        <w:rPr>
          <w:rFonts w:ascii="Times New Roman" w:hAnsi="Times New Roman" w:cs="Times New Roman"/>
          <w:i w:val="0"/>
          <w:iCs w:val="0"/>
        </w:rPr>
        <w:t>.</w:t>
      </w:r>
    </w:p>
    <w:p w:rsidR="00BF6FF0" w:rsidRPr="0000769C" w:rsidRDefault="00BF6FF0" w:rsidP="00697083">
      <w:pPr>
        <w:pStyle w:val="a3"/>
        <w:widowControl w:val="0"/>
        <w:suppressAutoHyphens/>
        <w:spacing w:line="360" w:lineRule="auto"/>
        <w:ind w:firstLine="5640"/>
        <w:rPr>
          <w:rFonts w:ascii="Times New Roman" w:hAnsi="Times New Roman" w:cs="Times New Roman"/>
          <w:i w:val="0"/>
          <w:iCs w:val="0"/>
        </w:rPr>
      </w:pPr>
      <w:r w:rsidRPr="0000769C">
        <w:rPr>
          <w:rFonts w:ascii="Times New Roman" w:hAnsi="Times New Roman" w:cs="Times New Roman"/>
          <w:i w:val="0"/>
          <w:iCs w:val="0"/>
        </w:rPr>
        <w:t>Проверил: Микрюков М.И.</w:t>
      </w:r>
    </w:p>
    <w:p w:rsidR="00BF6FF0" w:rsidRPr="0052398F" w:rsidRDefault="00BF6FF0" w:rsidP="00697083">
      <w:pPr>
        <w:pStyle w:val="a3"/>
        <w:widowControl w:val="0"/>
        <w:suppressAutoHyphens/>
        <w:spacing w:line="360" w:lineRule="auto"/>
        <w:jc w:val="center"/>
        <w:rPr>
          <w:rFonts w:ascii="Times New Roman" w:hAnsi="Times New Roman" w:cs="Times New Roman"/>
          <w:i w:val="0"/>
          <w:iCs w:val="0"/>
        </w:rPr>
      </w:pPr>
    </w:p>
    <w:p w:rsidR="00BB41A1" w:rsidRPr="0052398F" w:rsidRDefault="00BB41A1" w:rsidP="00697083">
      <w:pPr>
        <w:pStyle w:val="a3"/>
        <w:widowControl w:val="0"/>
        <w:suppressAutoHyphens/>
        <w:spacing w:line="360" w:lineRule="auto"/>
        <w:jc w:val="center"/>
        <w:rPr>
          <w:rFonts w:ascii="Times New Roman" w:hAnsi="Times New Roman" w:cs="Times New Roman"/>
          <w:i w:val="0"/>
          <w:iCs w:val="0"/>
        </w:rPr>
      </w:pPr>
    </w:p>
    <w:p w:rsidR="00BF6FF0" w:rsidRPr="0052398F" w:rsidRDefault="00BF6FF0" w:rsidP="00697083">
      <w:pPr>
        <w:pStyle w:val="a3"/>
        <w:widowControl w:val="0"/>
        <w:suppressAutoHyphens/>
        <w:spacing w:line="360" w:lineRule="auto"/>
        <w:jc w:val="center"/>
        <w:rPr>
          <w:rFonts w:ascii="Times New Roman" w:hAnsi="Times New Roman" w:cs="Times New Roman"/>
          <w:i w:val="0"/>
          <w:iCs w:val="0"/>
        </w:rPr>
      </w:pPr>
    </w:p>
    <w:p w:rsidR="00BB41A1" w:rsidRDefault="00BB41A1" w:rsidP="00697083">
      <w:pPr>
        <w:pStyle w:val="a3"/>
        <w:widowControl w:val="0"/>
        <w:suppressAutoHyphens/>
        <w:spacing w:line="360" w:lineRule="auto"/>
        <w:jc w:val="center"/>
        <w:rPr>
          <w:rFonts w:ascii="Times New Roman" w:hAnsi="Times New Roman" w:cs="Times New Roman"/>
          <w:i w:val="0"/>
          <w:iCs w:val="0"/>
        </w:rPr>
      </w:pPr>
    </w:p>
    <w:p w:rsidR="0052398F" w:rsidRPr="0052398F" w:rsidRDefault="0052398F" w:rsidP="00697083">
      <w:pPr>
        <w:pStyle w:val="a3"/>
        <w:widowControl w:val="0"/>
        <w:suppressAutoHyphens/>
        <w:spacing w:line="360" w:lineRule="auto"/>
        <w:jc w:val="center"/>
        <w:rPr>
          <w:rFonts w:ascii="Times New Roman" w:hAnsi="Times New Roman" w:cs="Times New Roman"/>
          <w:i w:val="0"/>
          <w:iCs w:val="0"/>
        </w:rPr>
      </w:pPr>
    </w:p>
    <w:p w:rsidR="00BF6FF0" w:rsidRPr="0000769C" w:rsidRDefault="00BF6FF0" w:rsidP="00697083">
      <w:pPr>
        <w:pStyle w:val="a3"/>
        <w:widowControl w:val="0"/>
        <w:suppressAutoHyphens/>
        <w:spacing w:line="360" w:lineRule="auto"/>
        <w:jc w:val="center"/>
        <w:rPr>
          <w:rFonts w:ascii="Times New Roman" w:hAnsi="Times New Roman" w:cs="Times New Roman"/>
          <w:i w:val="0"/>
          <w:iCs w:val="0"/>
        </w:rPr>
      </w:pPr>
      <w:r w:rsidRPr="0000769C">
        <w:rPr>
          <w:rFonts w:ascii="Times New Roman" w:hAnsi="Times New Roman" w:cs="Times New Roman"/>
          <w:i w:val="0"/>
          <w:iCs w:val="0"/>
        </w:rPr>
        <w:t>Хабаровск</w:t>
      </w:r>
    </w:p>
    <w:p w:rsidR="00BF6FF0" w:rsidRDefault="00506716" w:rsidP="00697083">
      <w:pPr>
        <w:pStyle w:val="a3"/>
        <w:widowControl w:val="0"/>
        <w:suppressAutoHyphens/>
        <w:spacing w:line="360" w:lineRule="auto"/>
        <w:jc w:val="center"/>
        <w:rPr>
          <w:rFonts w:ascii="Times New Roman" w:hAnsi="Times New Roman" w:cs="Times New Roman"/>
          <w:i w:val="0"/>
          <w:iCs w:val="0"/>
        </w:rPr>
      </w:pPr>
      <w:r w:rsidRPr="0000769C">
        <w:rPr>
          <w:rFonts w:ascii="Times New Roman" w:hAnsi="Times New Roman" w:cs="Times New Roman"/>
          <w:i w:val="0"/>
          <w:iCs w:val="0"/>
        </w:rPr>
        <w:t>2009</w:t>
      </w:r>
      <w:r w:rsidR="00BF6FF0" w:rsidRPr="0000769C">
        <w:rPr>
          <w:rFonts w:ascii="Times New Roman" w:hAnsi="Times New Roman" w:cs="Times New Roman"/>
          <w:i w:val="0"/>
          <w:iCs w:val="0"/>
        </w:rPr>
        <w:t xml:space="preserve"> г.</w:t>
      </w:r>
    </w:p>
    <w:p w:rsidR="00BF6FF0" w:rsidRPr="0000769C" w:rsidRDefault="00BF6FF0" w:rsidP="00697083">
      <w:pPr>
        <w:widowControl w:val="0"/>
        <w:suppressAutoHyphens/>
        <w:spacing w:line="360" w:lineRule="auto"/>
        <w:jc w:val="center"/>
        <w:rPr>
          <w:sz w:val="28"/>
          <w:szCs w:val="28"/>
        </w:rPr>
      </w:pPr>
    </w:p>
    <w:p w:rsidR="00BF6FF0" w:rsidRPr="0000769C" w:rsidRDefault="00BB41A1" w:rsidP="00697083">
      <w:pPr>
        <w:pStyle w:val="1"/>
        <w:keepNext w:val="0"/>
        <w:widowControl w:val="0"/>
        <w:suppressAutoHyphens/>
        <w:ind w:firstLine="709"/>
        <w:jc w:val="both"/>
        <w:rPr>
          <w:sz w:val="28"/>
          <w:szCs w:val="28"/>
        </w:rPr>
      </w:pPr>
      <w:r>
        <w:rPr>
          <w:sz w:val="28"/>
          <w:szCs w:val="28"/>
        </w:rPr>
        <w:br w:type="page"/>
      </w:r>
      <w:r w:rsidR="00BF6FF0" w:rsidRPr="0000769C">
        <w:rPr>
          <w:sz w:val="28"/>
          <w:szCs w:val="28"/>
        </w:rPr>
        <w:t>ТЕХНИЧЕСКОЕ ЗАДАНИЕ</w:t>
      </w:r>
    </w:p>
    <w:p w:rsidR="00BF6FF0" w:rsidRPr="0000769C" w:rsidRDefault="00BF6FF0" w:rsidP="00697083">
      <w:pPr>
        <w:pStyle w:val="2"/>
        <w:keepNext w:val="0"/>
        <w:widowControl w:val="0"/>
        <w:suppressAutoHyphens/>
        <w:ind w:firstLine="709"/>
        <w:jc w:val="both"/>
      </w:pPr>
    </w:p>
    <w:p w:rsidR="00BF6FF0" w:rsidRPr="0000769C" w:rsidRDefault="00BF6FF0" w:rsidP="00697083">
      <w:pPr>
        <w:pStyle w:val="2"/>
        <w:keepNext w:val="0"/>
        <w:widowControl w:val="0"/>
        <w:suppressAutoHyphens/>
        <w:ind w:firstLine="709"/>
        <w:jc w:val="both"/>
      </w:pPr>
      <w:r w:rsidRPr="0000769C">
        <w:t xml:space="preserve">Система: схема Кассегрена. Работает в системе Земля – космический аппарат – Земля в режиме передачи. </w:t>
      </w:r>
      <w:r w:rsidR="0052398F" w:rsidRPr="0000769C">
        <w:t>Рассчитать</w:t>
      </w:r>
      <w:r w:rsidRPr="0000769C">
        <w:t xml:space="preserve"> электрические и конструктивные параметры на центральной частоте, проверить широкополосность.</w:t>
      </w:r>
    </w:p>
    <w:p w:rsidR="00BF6FF0" w:rsidRPr="0000769C" w:rsidRDefault="00BF6FF0" w:rsidP="00697083">
      <w:pPr>
        <w:widowControl w:val="0"/>
        <w:suppressAutoHyphens/>
        <w:spacing w:line="360" w:lineRule="auto"/>
        <w:ind w:firstLine="709"/>
        <w:jc w:val="both"/>
        <w:rPr>
          <w:sz w:val="28"/>
          <w:szCs w:val="28"/>
        </w:rPr>
      </w:pPr>
    </w:p>
    <w:tbl>
      <w:tblPr>
        <w:tblW w:w="6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3"/>
        <w:gridCol w:w="1125"/>
      </w:tblGrid>
      <w:tr w:rsidR="00BF6FF0" w:rsidRPr="00B335F0" w:rsidTr="00B335F0">
        <w:tc>
          <w:tcPr>
            <w:tcW w:w="5223"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 xml:space="preserve">Рабочая частота, </w:t>
            </w:r>
            <w:r w:rsidRPr="00B335F0">
              <w:rPr>
                <w:sz w:val="20"/>
                <w:szCs w:val="20"/>
                <w:lang w:val="en-US"/>
              </w:rPr>
              <w:t>f</w:t>
            </w:r>
            <w:r w:rsidRPr="00B335F0">
              <w:rPr>
                <w:sz w:val="20"/>
                <w:szCs w:val="20"/>
                <w:vertAlign w:val="subscript"/>
              </w:rPr>
              <w:t>раб</w:t>
            </w:r>
            <w:r w:rsidRPr="00B335F0">
              <w:rPr>
                <w:sz w:val="20"/>
                <w:szCs w:val="20"/>
              </w:rPr>
              <w:t>, ГГц</w:t>
            </w:r>
          </w:p>
        </w:tc>
        <w:tc>
          <w:tcPr>
            <w:tcW w:w="1125"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4,5</w:t>
            </w:r>
          </w:p>
        </w:tc>
      </w:tr>
      <w:tr w:rsidR="00BF6FF0" w:rsidRPr="00B335F0" w:rsidTr="00B335F0">
        <w:tc>
          <w:tcPr>
            <w:tcW w:w="5223"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 xml:space="preserve">Мощность излучения, </w:t>
            </w:r>
            <w:r w:rsidRPr="00B335F0">
              <w:rPr>
                <w:sz w:val="20"/>
                <w:szCs w:val="20"/>
                <w:lang w:val="en-US"/>
              </w:rPr>
              <w:t>P</w:t>
            </w:r>
            <w:r w:rsidRPr="00B335F0">
              <w:rPr>
                <w:sz w:val="20"/>
                <w:szCs w:val="20"/>
                <w:vertAlign w:val="subscript"/>
              </w:rPr>
              <w:t>изл</w:t>
            </w:r>
            <w:r w:rsidRPr="00B335F0">
              <w:rPr>
                <w:sz w:val="20"/>
                <w:szCs w:val="20"/>
              </w:rPr>
              <w:t>, Вт</w:t>
            </w:r>
          </w:p>
        </w:tc>
        <w:tc>
          <w:tcPr>
            <w:tcW w:w="1125"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500</w:t>
            </w:r>
          </w:p>
        </w:tc>
      </w:tr>
      <w:tr w:rsidR="00BF6FF0" w:rsidRPr="00B335F0" w:rsidTr="00B335F0">
        <w:tc>
          <w:tcPr>
            <w:tcW w:w="5223" w:type="dxa"/>
            <w:shd w:val="clear" w:color="auto" w:fill="auto"/>
          </w:tcPr>
          <w:p w:rsidR="00BF6FF0" w:rsidRPr="00B335F0" w:rsidRDefault="00BF6FF0" w:rsidP="00B335F0">
            <w:pPr>
              <w:pStyle w:val="3"/>
              <w:keepNext w:val="0"/>
              <w:widowControl w:val="0"/>
              <w:suppressAutoHyphens/>
              <w:spacing w:line="360" w:lineRule="auto"/>
              <w:jc w:val="both"/>
              <w:rPr>
                <w:sz w:val="20"/>
                <w:szCs w:val="20"/>
              </w:rPr>
            </w:pPr>
            <w:r w:rsidRPr="00B335F0">
              <w:rPr>
                <w:sz w:val="20"/>
                <w:szCs w:val="20"/>
              </w:rPr>
              <w:t>Поляризация излучения</w:t>
            </w:r>
          </w:p>
        </w:tc>
        <w:tc>
          <w:tcPr>
            <w:tcW w:w="1125"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линейная</w:t>
            </w:r>
          </w:p>
        </w:tc>
      </w:tr>
      <w:tr w:rsidR="00BF6FF0" w:rsidRPr="00B335F0" w:rsidTr="00B335F0">
        <w:tc>
          <w:tcPr>
            <w:tcW w:w="5223"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 xml:space="preserve">Мощность на входе приемника, </w:t>
            </w:r>
            <w:r w:rsidRPr="00B335F0">
              <w:rPr>
                <w:sz w:val="20"/>
                <w:szCs w:val="20"/>
                <w:lang w:val="en-US"/>
              </w:rPr>
              <w:t>P</w:t>
            </w:r>
            <w:r w:rsidRPr="00B335F0">
              <w:rPr>
                <w:sz w:val="20"/>
                <w:szCs w:val="20"/>
                <w:vertAlign w:val="subscript"/>
              </w:rPr>
              <w:t>пр</w:t>
            </w:r>
            <w:r w:rsidRPr="00B335F0">
              <w:rPr>
                <w:sz w:val="20"/>
                <w:szCs w:val="20"/>
              </w:rPr>
              <w:t>, дБ/Вт</w:t>
            </w:r>
          </w:p>
        </w:tc>
        <w:tc>
          <w:tcPr>
            <w:tcW w:w="1125"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-115</w:t>
            </w:r>
          </w:p>
        </w:tc>
      </w:tr>
      <w:tr w:rsidR="00BF6FF0" w:rsidRPr="00B335F0" w:rsidTr="00B335F0">
        <w:tc>
          <w:tcPr>
            <w:tcW w:w="5223"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 xml:space="preserve">Коэффициент усиления антенны, </w:t>
            </w:r>
            <w:r w:rsidRPr="00B335F0">
              <w:rPr>
                <w:sz w:val="20"/>
                <w:szCs w:val="20"/>
                <w:lang w:val="en-US"/>
              </w:rPr>
              <w:t>G</w:t>
            </w:r>
            <w:r w:rsidRPr="00B335F0">
              <w:rPr>
                <w:sz w:val="20"/>
                <w:szCs w:val="20"/>
                <w:vertAlign w:val="subscript"/>
              </w:rPr>
              <w:t>пр</w:t>
            </w:r>
            <w:r w:rsidRPr="00B335F0">
              <w:rPr>
                <w:sz w:val="20"/>
                <w:szCs w:val="20"/>
              </w:rPr>
              <w:t>, дБ</w:t>
            </w:r>
          </w:p>
        </w:tc>
        <w:tc>
          <w:tcPr>
            <w:tcW w:w="1125"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20</w:t>
            </w:r>
          </w:p>
        </w:tc>
      </w:tr>
      <w:tr w:rsidR="00BF6FF0" w:rsidRPr="00B335F0" w:rsidTr="00B335F0">
        <w:tc>
          <w:tcPr>
            <w:tcW w:w="5223"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Полоса пропускания, П</w:t>
            </w:r>
            <w:r w:rsidRPr="00B335F0">
              <w:rPr>
                <w:sz w:val="20"/>
                <w:szCs w:val="20"/>
                <w:vertAlign w:val="subscript"/>
              </w:rPr>
              <w:t>0,7</w:t>
            </w:r>
            <w:r w:rsidRPr="00B335F0">
              <w:rPr>
                <w:sz w:val="20"/>
                <w:szCs w:val="20"/>
              </w:rPr>
              <w:t xml:space="preserve">, % </w:t>
            </w:r>
          </w:p>
        </w:tc>
        <w:tc>
          <w:tcPr>
            <w:tcW w:w="1125"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12</w:t>
            </w:r>
          </w:p>
        </w:tc>
      </w:tr>
      <w:tr w:rsidR="00BF6FF0" w:rsidRPr="00B335F0" w:rsidTr="00B335F0">
        <w:tc>
          <w:tcPr>
            <w:tcW w:w="5223"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Коэффициент бегущей волны в питающем фидере, КБВ</w:t>
            </w:r>
          </w:p>
        </w:tc>
        <w:tc>
          <w:tcPr>
            <w:tcW w:w="1125"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0,8</w:t>
            </w:r>
          </w:p>
        </w:tc>
      </w:tr>
      <w:tr w:rsidR="00BF6FF0" w:rsidRPr="00B335F0" w:rsidTr="00B335F0">
        <w:tc>
          <w:tcPr>
            <w:tcW w:w="5223"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 xml:space="preserve">Расстояние до ретранслятора, </w:t>
            </w:r>
            <w:r w:rsidRPr="00B335F0">
              <w:rPr>
                <w:sz w:val="20"/>
                <w:szCs w:val="20"/>
                <w:lang w:val="en-US"/>
              </w:rPr>
              <w:t>R</w:t>
            </w:r>
            <w:r w:rsidRPr="00B335F0">
              <w:rPr>
                <w:sz w:val="20"/>
                <w:szCs w:val="20"/>
              </w:rPr>
              <w:t>, км</w:t>
            </w:r>
          </w:p>
        </w:tc>
        <w:tc>
          <w:tcPr>
            <w:tcW w:w="1125"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41700</w:t>
            </w:r>
          </w:p>
        </w:tc>
      </w:tr>
      <w:tr w:rsidR="00BF6FF0" w:rsidRPr="00B335F0" w:rsidTr="00B335F0">
        <w:tc>
          <w:tcPr>
            <w:tcW w:w="5223"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Уровень первых боковых лепестков, УПБЛ, дБ</w:t>
            </w:r>
            <w:r w:rsidRPr="00B335F0">
              <w:rPr>
                <w:sz w:val="20"/>
                <w:szCs w:val="20"/>
                <w:vertAlign w:val="subscript"/>
                <w:lang w:val="en-US"/>
              </w:rPr>
              <w:t>max</w:t>
            </w:r>
          </w:p>
        </w:tc>
        <w:tc>
          <w:tcPr>
            <w:tcW w:w="1125"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-30</w:t>
            </w:r>
          </w:p>
        </w:tc>
      </w:tr>
      <w:tr w:rsidR="00BF6FF0" w:rsidRPr="00B335F0" w:rsidTr="00B335F0">
        <w:tc>
          <w:tcPr>
            <w:tcW w:w="5223"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 xml:space="preserve">Потери в фидерном тракте приемника, </w:t>
            </w:r>
            <w:r w:rsidRPr="00B335F0">
              <w:rPr>
                <w:sz w:val="20"/>
                <w:szCs w:val="20"/>
                <w:lang w:val="en-US"/>
              </w:rPr>
              <w:t>L</w:t>
            </w:r>
            <w:r w:rsidRPr="00B335F0">
              <w:rPr>
                <w:sz w:val="20"/>
                <w:szCs w:val="20"/>
                <w:vertAlign w:val="subscript"/>
              </w:rPr>
              <w:t>пр</w:t>
            </w:r>
            <w:r w:rsidRPr="00B335F0">
              <w:rPr>
                <w:sz w:val="20"/>
                <w:szCs w:val="20"/>
              </w:rPr>
              <w:t>, дБ</w:t>
            </w:r>
          </w:p>
        </w:tc>
        <w:tc>
          <w:tcPr>
            <w:tcW w:w="1125"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1</w:t>
            </w:r>
          </w:p>
        </w:tc>
      </w:tr>
      <w:tr w:rsidR="00BF6FF0" w:rsidRPr="00B335F0" w:rsidTr="00B335F0">
        <w:tc>
          <w:tcPr>
            <w:tcW w:w="5223"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 xml:space="preserve">Потери в фидерном тракте передатчика, </w:t>
            </w:r>
            <w:r w:rsidRPr="00B335F0">
              <w:rPr>
                <w:sz w:val="20"/>
                <w:szCs w:val="20"/>
                <w:lang w:val="en-US"/>
              </w:rPr>
              <w:t>L</w:t>
            </w:r>
            <w:r w:rsidRPr="00B335F0">
              <w:rPr>
                <w:sz w:val="20"/>
                <w:szCs w:val="20"/>
                <w:vertAlign w:val="subscript"/>
              </w:rPr>
              <w:t>пер</w:t>
            </w:r>
            <w:r w:rsidRPr="00B335F0">
              <w:rPr>
                <w:sz w:val="20"/>
                <w:szCs w:val="20"/>
              </w:rPr>
              <w:t>, дБ</w:t>
            </w:r>
          </w:p>
        </w:tc>
        <w:tc>
          <w:tcPr>
            <w:tcW w:w="1125"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1</w:t>
            </w:r>
          </w:p>
        </w:tc>
      </w:tr>
      <w:tr w:rsidR="00BF6FF0" w:rsidRPr="00B335F0" w:rsidTr="00B335F0">
        <w:tc>
          <w:tcPr>
            <w:tcW w:w="5223"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 xml:space="preserve">Потери в атмосфере, </w:t>
            </w:r>
            <w:r w:rsidRPr="00B335F0">
              <w:rPr>
                <w:sz w:val="20"/>
                <w:szCs w:val="20"/>
                <w:lang w:val="en-US"/>
              </w:rPr>
              <w:t>L</w:t>
            </w:r>
            <w:r w:rsidRPr="00B335F0">
              <w:rPr>
                <w:sz w:val="20"/>
                <w:szCs w:val="20"/>
                <w:vertAlign w:val="subscript"/>
              </w:rPr>
              <w:t>доп</w:t>
            </w:r>
            <w:r w:rsidRPr="00B335F0">
              <w:rPr>
                <w:sz w:val="20"/>
                <w:szCs w:val="20"/>
              </w:rPr>
              <w:t>, дБ</w:t>
            </w:r>
          </w:p>
        </w:tc>
        <w:tc>
          <w:tcPr>
            <w:tcW w:w="1125"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2</w:t>
            </w:r>
          </w:p>
        </w:tc>
      </w:tr>
      <w:tr w:rsidR="00BF6FF0" w:rsidRPr="00B335F0" w:rsidTr="00B335F0">
        <w:tc>
          <w:tcPr>
            <w:tcW w:w="5223"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Коэффициент полезного действия, КПД, %</w:t>
            </w:r>
          </w:p>
        </w:tc>
        <w:tc>
          <w:tcPr>
            <w:tcW w:w="1125"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85…90</w:t>
            </w:r>
          </w:p>
        </w:tc>
      </w:tr>
      <w:tr w:rsidR="00BF6FF0" w:rsidRPr="00B335F0" w:rsidTr="00B335F0">
        <w:tc>
          <w:tcPr>
            <w:tcW w:w="5223"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Коэффициент использования поверхности, КИП</w:t>
            </w:r>
          </w:p>
        </w:tc>
        <w:tc>
          <w:tcPr>
            <w:tcW w:w="1125"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0,5…0,7</w:t>
            </w:r>
          </w:p>
        </w:tc>
      </w:tr>
    </w:tbl>
    <w:p w:rsidR="00BF6FF0" w:rsidRPr="0000769C" w:rsidRDefault="00BF6FF0" w:rsidP="00697083">
      <w:pPr>
        <w:widowControl w:val="0"/>
        <w:suppressAutoHyphens/>
        <w:spacing w:line="360" w:lineRule="auto"/>
        <w:ind w:firstLine="709"/>
        <w:jc w:val="both"/>
        <w:rPr>
          <w:sz w:val="28"/>
          <w:szCs w:val="28"/>
        </w:rPr>
      </w:pPr>
    </w:p>
    <w:p w:rsidR="00BF6FF0" w:rsidRPr="0000769C" w:rsidRDefault="001B1BEB" w:rsidP="00697083">
      <w:pPr>
        <w:pStyle w:val="4"/>
        <w:keepNext w:val="0"/>
        <w:widowControl w:val="0"/>
        <w:suppressAutoHyphens/>
        <w:spacing w:line="360" w:lineRule="auto"/>
        <w:ind w:firstLine="709"/>
        <w:jc w:val="both"/>
      </w:pPr>
      <w:r>
        <w:br w:type="page"/>
      </w:r>
      <w:r w:rsidR="00BF6FF0" w:rsidRPr="0000769C">
        <w:t>СОДЕРЖАНИЕ</w:t>
      </w:r>
    </w:p>
    <w:p w:rsidR="00B604AE" w:rsidRDefault="00B604AE" w:rsidP="00697083">
      <w:pPr>
        <w:pStyle w:val="2"/>
        <w:keepNext w:val="0"/>
        <w:widowControl w:val="0"/>
        <w:suppressAutoHyphens/>
        <w:ind w:firstLine="0"/>
        <w:jc w:val="both"/>
        <w:rPr>
          <w:lang w:val="en-US"/>
        </w:rPr>
      </w:pPr>
    </w:p>
    <w:p w:rsidR="00BF6FF0" w:rsidRPr="0000769C" w:rsidRDefault="00BF6FF0" w:rsidP="00697083">
      <w:pPr>
        <w:pStyle w:val="2"/>
        <w:keepNext w:val="0"/>
        <w:widowControl w:val="0"/>
        <w:suppressAutoHyphens/>
        <w:ind w:firstLine="0"/>
        <w:jc w:val="both"/>
      </w:pPr>
      <w:r w:rsidRPr="0000769C">
        <w:t>Введение</w:t>
      </w:r>
    </w:p>
    <w:p w:rsidR="00BF6FF0" w:rsidRPr="0000769C" w:rsidRDefault="00BF6FF0" w:rsidP="00697083">
      <w:pPr>
        <w:widowControl w:val="0"/>
        <w:suppressAutoHyphens/>
        <w:spacing w:line="360" w:lineRule="auto"/>
        <w:jc w:val="both"/>
        <w:rPr>
          <w:sz w:val="28"/>
          <w:szCs w:val="28"/>
        </w:rPr>
      </w:pPr>
      <w:r w:rsidRPr="0000769C">
        <w:rPr>
          <w:sz w:val="28"/>
          <w:szCs w:val="28"/>
        </w:rPr>
        <w:t>1</w:t>
      </w:r>
      <w:r w:rsidR="00B604AE" w:rsidRPr="00B604AE">
        <w:rPr>
          <w:sz w:val="28"/>
          <w:szCs w:val="28"/>
        </w:rPr>
        <w:t>.</w:t>
      </w:r>
      <w:r w:rsidR="00850B64" w:rsidRPr="0000769C">
        <w:rPr>
          <w:sz w:val="28"/>
          <w:szCs w:val="28"/>
        </w:rPr>
        <w:t xml:space="preserve"> </w:t>
      </w:r>
      <w:r w:rsidRPr="0000769C">
        <w:rPr>
          <w:sz w:val="28"/>
          <w:szCs w:val="28"/>
        </w:rPr>
        <w:t>Общий анализ антенн ЗССС; требования, предъявляемые к антеннам ЗССС</w:t>
      </w:r>
    </w:p>
    <w:p w:rsidR="00BF6FF0" w:rsidRPr="0000769C" w:rsidRDefault="00BF6FF0" w:rsidP="00697083">
      <w:pPr>
        <w:widowControl w:val="0"/>
        <w:tabs>
          <w:tab w:val="left" w:pos="9540"/>
        </w:tabs>
        <w:suppressAutoHyphens/>
        <w:spacing w:line="360" w:lineRule="auto"/>
        <w:jc w:val="both"/>
        <w:rPr>
          <w:sz w:val="28"/>
          <w:szCs w:val="28"/>
        </w:rPr>
      </w:pPr>
      <w:r w:rsidRPr="0000769C">
        <w:rPr>
          <w:sz w:val="28"/>
          <w:szCs w:val="28"/>
        </w:rPr>
        <w:t>1.1</w:t>
      </w:r>
      <w:r w:rsidR="00850B64" w:rsidRPr="0000769C">
        <w:rPr>
          <w:sz w:val="28"/>
          <w:szCs w:val="28"/>
        </w:rPr>
        <w:t xml:space="preserve"> </w:t>
      </w:r>
      <w:r w:rsidRPr="0000769C">
        <w:rPr>
          <w:sz w:val="28"/>
          <w:szCs w:val="28"/>
        </w:rPr>
        <w:t>Общий анализ и сравнительная характеристика антенн</w:t>
      </w:r>
    </w:p>
    <w:p w:rsidR="00BF6FF0" w:rsidRPr="0000769C" w:rsidRDefault="00BF6FF0" w:rsidP="00697083">
      <w:pPr>
        <w:pStyle w:val="a3"/>
        <w:widowControl w:val="0"/>
        <w:suppressAutoHyphens/>
        <w:spacing w:line="360" w:lineRule="auto"/>
        <w:jc w:val="both"/>
        <w:rPr>
          <w:rFonts w:ascii="Times New Roman" w:hAnsi="Times New Roman" w:cs="Times New Roman"/>
          <w:i w:val="0"/>
          <w:iCs w:val="0"/>
        </w:rPr>
      </w:pPr>
      <w:r w:rsidRPr="0000769C">
        <w:rPr>
          <w:rFonts w:ascii="Times New Roman" w:hAnsi="Times New Roman" w:cs="Times New Roman"/>
          <w:i w:val="0"/>
          <w:iCs w:val="0"/>
        </w:rPr>
        <w:t>1.2</w:t>
      </w:r>
      <w:r w:rsidR="00850B64" w:rsidRPr="0000769C">
        <w:rPr>
          <w:rFonts w:ascii="Times New Roman" w:hAnsi="Times New Roman" w:cs="Times New Roman"/>
          <w:i w:val="0"/>
          <w:iCs w:val="0"/>
        </w:rPr>
        <w:t xml:space="preserve"> </w:t>
      </w:r>
      <w:r w:rsidRPr="0000769C">
        <w:rPr>
          <w:rFonts w:ascii="Times New Roman" w:hAnsi="Times New Roman" w:cs="Times New Roman"/>
          <w:i w:val="0"/>
          <w:iCs w:val="0"/>
        </w:rPr>
        <w:t>Требования, предъявляемые к электрическим параметрам антенн ЗССС</w:t>
      </w:r>
    </w:p>
    <w:p w:rsidR="00BF6FF0" w:rsidRPr="0000769C" w:rsidRDefault="00BF6FF0" w:rsidP="00697083">
      <w:pPr>
        <w:pStyle w:val="a3"/>
        <w:widowControl w:val="0"/>
        <w:suppressAutoHyphens/>
        <w:spacing w:line="360" w:lineRule="auto"/>
        <w:jc w:val="both"/>
        <w:rPr>
          <w:rFonts w:ascii="Times New Roman" w:hAnsi="Times New Roman" w:cs="Times New Roman"/>
          <w:i w:val="0"/>
          <w:iCs w:val="0"/>
        </w:rPr>
      </w:pPr>
      <w:r w:rsidRPr="0000769C">
        <w:rPr>
          <w:rFonts w:ascii="Times New Roman" w:hAnsi="Times New Roman" w:cs="Times New Roman"/>
          <w:i w:val="0"/>
          <w:iCs w:val="0"/>
        </w:rPr>
        <w:t>1.2.1 Проблема экологической чистоты земной станции</w:t>
      </w:r>
    </w:p>
    <w:p w:rsidR="00BF6FF0" w:rsidRPr="0000769C" w:rsidRDefault="00BF6FF0" w:rsidP="00697083">
      <w:pPr>
        <w:widowControl w:val="0"/>
        <w:tabs>
          <w:tab w:val="num" w:pos="1620"/>
        </w:tabs>
        <w:suppressAutoHyphens/>
        <w:spacing w:line="360" w:lineRule="auto"/>
        <w:jc w:val="both"/>
        <w:rPr>
          <w:sz w:val="28"/>
          <w:szCs w:val="28"/>
        </w:rPr>
      </w:pPr>
      <w:r w:rsidRPr="0000769C">
        <w:rPr>
          <w:sz w:val="28"/>
          <w:szCs w:val="28"/>
        </w:rPr>
        <w:t>1.2.2 ДН антенны ЗС и электромагнитная совместимость</w:t>
      </w:r>
    </w:p>
    <w:p w:rsidR="00BF6FF0" w:rsidRPr="0000769C" w:rsidRDefault="00BF6FF0" w:rsidP="00697083">
      <w:pPr>
        <w:widowControl w:val="0"/>
        <w:suppressAutoHyphens/>
        <w:spacing w:line="360" w:lineRule="auto"/>
        <w:jc w:val="both"/>
        <w:rPr>
          <w:sz w:val="28"/>
          <w:szCs w:val="28"/>
        </w:rPr>
      </w:pPr>
      <w:r w:rsidRPr="0000769C">
        <w:rPr>
          <w:sz w:val="28"/>
          <w:szCs w:val="28"/>
        </w:rPr>
        <w:t>1.2.3 Нормы и рекомендации на параметры антенн ЗССС</w:t>
      </w:r>
    </w:p>
    <w:p w:rsidR="00BF6FF0" w:rsidRPr="00B604AE" w:rsidRDefault="00BF6FF0" w:rsidP="00697083">
      <w:pPr>
        <w:widowControl w:val="0"/>
        <w:suppressAutoHyphens/>
        <w:spacing w:line="360" w:lineRule="auto"/>
        <w:jc w:val="both"/>
        <w:rPr>
          <w:sz w:val="28"/>
          <w:szCs w:val="28"/>
        </w:rPr>
      </w:pPr>
      <w:r w:rsidRPr="0000769C">
        <w:rPr>
          <w:sz w:val="28"/>
          <w:szCs w:val="28"/>
        </w:rPr>
        <w:t xml:space="preserve">1.2.4 Требования на огибающую ДН в системе </w:t>
      </w:r>
      <w:r w:rsidR="00850B64" w:rsidRPr="0000769C">
        <w:rPr>
          <w:sz w:val="28"/>
          <w:szCs w:val="28"/>
        </w:rPr>
        <w:t>"</w:t>
      </w:r>
      <w:r w:rsidRPr="0000769C">
        <w:rPr>
          <w:sz w:val="28"/>
          <w:szCs w:val="28"/>
          <w:lang w:val="en-US"/>
        </w:rPr>
        <w:t>Intelsat</w:t>
      </w:r>
      <w:r w:rsidR="00850B64" w:rsidRPr="0000769C">
        <w:rPr>
          <w:sz w:val="28"/>
          <w:szCs w:val="28"/>
        </w:rPr>
        <w:t>"</w:t>
      </w:r>
    </w:p>
    <w:p w:rsidR="00BF6FF0" w:rsidRPr="00B604AE" w:rsidRDefault="00BF6FF0" w:rsidP="00697083">
      <w:pPr>
        <w:widowControl w:val="0"/>
        <w:suppressAutoHyphens/>
        <w:spacing w:line="360" w:lineRule="auto"/>
        <w:jc w:val="both"/>
        <w:rPr>
          <w:sz w:val="28"/>
          <w:szCs w:val="28"/>
        </w:rPr>
      </w:pPr>
      <w:r w:rsidRPr="0000769C">
        <w:rPr>
          <w:sz w:val="28"/>
          <w:szCs w:val="28"/>
        </w:rPr>
        <w:t xml:space="preserve">1.2.5 Требования к параметрам антенн для ЗССС системы связи </w:t>
      </w:r>
      <w:r w:rsidR="00850B64" w:rsidRPr="0000769C">
        <w:rPr>
          <w:sz w:val="28"/>
          <w:szCs w:val="28"/>
        </w:rPr>
        <w:t>"</w:t>
      </w:r>
      <w:r w:rsidRPr="0000769C">
        <w:rPr>
          <w:sz w:val="28"/>
          <w:szCs w:val="28"/>
        </w:rPr>
        <w:t>Интерспутник</w:t>
      </w:r>
      <w:r w:rsidR="00B604AE" w:rsidRPr="00B604AE">
        <w:rPr>
          <w:sz w:val="28"/>
          <w:szCs w:val="28"/>
        </w:rPr>
        <w:t>"</w:t>
      </w:r>
    </w:p>
    <w:p w:rsidR="00BF6FF0" w:rsidRPr="00B604AE" w:rsidRDefault="00BF6FF0" w:rsidP="00697083">
      <w:pPr>
        <w:pStyle w:val="a3"/>
        <w:widowControl w:val="0"/>
        <w:suppressAutoHyphens/>
        <w:spacing w:line="360" w:lineRule="auto"/>
        <w:jc w:val="both"/>
        <w:rPr>
          <w:rFonts w:ascii="Times New Roman" w:hAnsi="Times New Roman" w:cs="Times New Roman"/>
          <w:i w:val="0"/>
          <w:iCs w:val="0"/>
        </w:rPr>
      </w:pPr>
      <w:r w:rsidRPr="0000769C">
        <w:rPr>
          <w:rFonts w:ascii="Times New Roman" w:hAnsi="Times New Roman" w:cs="Times New Roman"/>
          <w:i w:val="0"/>
          <w:iCs w:val="0"/>
        </w:rPr>
        <w:t>1.2.6 Российские требов</w:t>
      </w:r>
      <w:r w:rsidR="00B604AE">
        <w:rPr>
          <w:rFonts w:ascii="Times New Roman" w:hAnsi="Times New Roman" w:cs="Times New Roman"/>
          <w:i w:val="0"/>
          <w:iCs w:val="0"/>
        </w:rPr>
        <w:t>ания на параметры антенн для ЗС</w:t>
      </w:r>
    </w:p>
    <w:p w:rsidR="00BF6FF0" w:rsidRPr="00B604AE" w:rsidRDefault="00BF6FF0" w:rsidP="00697083">
      <w:pPr>
        <w:widowControl w:val="0"/>
        <w:suppressAutoHyphens/>
        <w:spacing w:line="360" w:lineRule="auto"/>
        <w:jc w:val="both"/>
        <w:rPr>
          <w:sz w:val="28"/>
          <w:szCs w:val="28"/>
        </w:rPr>
      </w:pPr>
      <w:r w:rsidRPr="0000769C">
        <w:rPr>
          <w:sz w:val="28"/>
          <w:szCs w:val="28"/>
        </w:rPr>
        <w:t>1.2.7 Тр</w:t>
      </w:r>
      <w:r w:rsidR="00B604AE">
        <w:rPr>
          <w:sz w:val="28"/>
          <w:szCs w:val="28"/>
        </w:rPr>
        <w:t>ебования к параметрам антенн ЗС</w:t>
      </w:r>
    </w:p>
    <w:p w:rsidR="00BF6FF0" w:rsidRPr="0000769C" w:rsidRDefault="00BF6FF0" w:rsidP="00697083">
      <w:pPr>
        <w:widowControl w:val="0"/>
        <w:suppressAutoHyphens/>
        <w:spacing w:line="360" w:lineRule="auto"/>
        <w:jc w:val="both"/>
        <w:rPr>
          <w:sz w:val="28"/>
          <w:szCs w:val="28"/>
        </w:rPr>
      </w:pPr>
      <w:r w:rsidRPr="0000769C">
        <w:rPr>
          <w:sz w:val="28"/>
          <w:szCs w:val="28"/>
        </w:rPr>
        <w:t>2</w:t>
      </w:r>
      <w:r w:rsidR="00B604AE" w:rsidRPr="00B604AE">
        <w:rPr>
          <w:sz w:val="28"/>
          <w:szCs w:val="28"/>
        </w:rPr>
        <w:t>.</w:t>
      </w:r>
      <w:r w:rsidR="00850B64" w:rsidRPr="0000769C">
        <w:rPr>
          <w:sz w:val="28"/>
          <w:szCs w:val="28"/>
        </w:rPr>
        <w:t xml:space="preserve"> </w:t>
      </w:r>
      <w:r w:rsidRPr="0000769C">
        <w:rPr>
          <w:sz w:val="28"/>
          <w:szCs w:val="28"/>
        </w:rPr>
        <w:t>Электрический и конструктивный расчет параметров антенны ЗССС</w:t>
      </w:r>
    </w:p>
    <w:p w:rsidR="00BF6FF0" w:rsidRPr="00B604AE" w:rsidRDefault="00BF6FF0" w:rsidP="00697083">
      <w:pPr>
        <w:widowControl w:val="0"/>
        <w:suppressAutoHyphens/>
        <w:spacing w:line="360" w:lineRule="auto"/>
        <w:jc w:val="both"/>
        <w:rPr>
          <w:sz w:val="28"/>
          <w:szCs w:val="28"/>
        </w:rPr>
      </w:pPr>
      <w:r w:rsidRPr="0000769C">
        <w:rPr>
          <w:sz w:val="28"/>
          <w:szCs w:val="28"/>
        </w:rPr>
        <w:t>2.1</w:t>
      </w:r>
      <w:r w:rsidR="00850B64" w:rsidRPr="0000769C">
        <w:rPr>
          <w:sz w:val="28"/>
          <w:szCs w:val="28"/>
        </w:rPr>
        <w:t xml:space="preserve"> </w:t>
      </w:r>
      <w:r w:rsidRPr="0000769C">
        <w:rPr>
          <w:sz w:val="28"/>
          <w:szCs w:val="28"/>
        </w:rPr>
        <w:t>Расчет энерг</w:t>
      </w:r>
      <w:r w:rsidR="00B604AE">
        <w:rPr>
          <w:sz w:val="28"/>
          <w:szCs w:val="28"/>
        </w:rPr>
        <w:t>етических характеристик антенны</w:t>
      </w:r>
    </w:p>
    <w:p w:rsidR="00BF6FF0" w:rsidRPr="00B604AE" w:rsidRDefault="00BF6FF0" w:rsidP="00697083">
      <w:pPr>
        <w:widowControl w:val="0"/>
        <w:suppressAutoHyphens/>
        <w:spacing w:line="360" w:lineRule="auto"/>
        <w:jc w:val="both"/>
        <w:rPr>
          <w:sz w:val="28"/>
          <w:szCs w:val="28"/>
        </w:rPr>
      </w:pPr>
      <w:r w:rsidRPr="0000769C">
        <w:rPr>
          <w:sz w:val="28"/>
          <w:szCs w:val="28"/>
        </w:rPr>
        <w:t>2.2</w:t>
      </w:r>
      <w:r w:rsidR="00850B64" w:rsidRPr="0000769C">
        <w:rPr>
          <w:sz w:val="28"/>
          <w:szCs w:val="28"/>
        </w:rPr>
        <w:t xml:space="preserve"> </w:t>
      </w:r>
      <w:r w:rsidRPr="0000769C">
        <w:rPr>
          <w:sz w:val="28"/>
          <w:szCs w:val="28"/>
        </w:rPr>
        <w:t>Расчет радиуса раскрыва большого зеркала</w:t>
      </w:r>
    </w:p>
    <w:p w:rsidR="00BF6FF0" w:rsidRPr="00B604AE" w:rsidRDefault="00BF6FF0" w:rsidP="00697083">
      <w:pPr>
        <w:pStyle w:val="23"/>
        <w:widowControl w:val="0"/>
        <w:suppressAutoHyphens/>
        <w:spacing w:line="360" w:lineRule="auto"/>
        <w:rPr>
          <w:sz w:val="28"/>
          <w:szCs w:val="28"/>
        </w:rPr>
      </w:pPr>
      <w:r w:rsidRPr="0000769C">
        <w:rPr>
          <w:sz w:val="28"/>
          <w:szCs w:val="28"/>
        </w:rPr>
        <w:t>2.3</w:t>
      </w:r>
      <w:r w:rsidR="00850B64" w:rsidRPr="0000769C">
        <w:rPr>
          <w:sz w:val="28"/>
          <w:szCs w:val="28"/>
        </w:rPr>
        <w:t xml:space="preserve"> </w:t>
      </w:r>
      <w:r w:rsidRPr="0000769C">
        <w:rPr>
          <w:sz w:val="28"/>
          <w:szCs w:val="28"/>
        </w:rPr>
        <w:t>Расчет эксцентриситета малого зеркала гиперболы, фокусных расстояний зеркал</w:t>
      </w:r>
      <w:r w:rsidR="00850B64" w:rsidRPr="0000769C">
        <w:rPr>
          <w:sz w:val="28"/>
          <w:szCs w:val="28"/>
        </w:rPr>
        <w:t xml:space="preserve"> </w:t>
      </w:r>
      <w:r w:rsidRPr="0000769C">
        <w:rPr>
          <w:sz w:val="28"/>
          <w:szCs w:val="28"/>
        </w:rPr>
        <w:t>и диа</w:t>
      </w:r>
      <w:r w:rsidR="00B604AE">
        <w:rPr>
          <w:sz w:val="28"/>
          <w:szCs w:val="28"/>
        </w:rPr>
        <w:t>метра облучателя</w:t>
      </w:r>
    </w:p>
    <w:p w:rsidR="00BF6FF0" w:rsidRPr="00B604AE" w:rsidRDefault="00BF6FF0" w:rsidP="00697083">
      <w:pPr>
        <w:widowControl w:val="0"/>
        <w:suppressAutoHyphens/>
        <w:spacing w:line="360" w:lineRule="auto"/>
        <w:jc w:val="both"/>
        <w:rPr>
          <w:sz w:val="28"/>
          <w:szCs w:val="28"/>
        </w:rPr>
      </w:pPr>
      <w:r w:rsidRPr="0000769C">
        <w:rPr>
          <w:sz w:val="28"/>
          <w:szCs w:val="28"/>
        </w:rPr>
        <w:t>2.4</w:t>
      </w:r>
      <w:r w:rsidR="00850B64" w:rsidRPr="0000769C">
        <w:rPr>
          <w:sz w:val="28"/>
          <w:szCs w:val="28"/>
        </w:rPr>
        <w:t xml:space="preserve"> </w:t>
      </w:r>
      <w:r w:rsidRPr="0000769C">
        <w:rPr>
          <w:sz w:val="28"/>
          <w:szCs w:val="28"/>
        </w:rPr>
        <w:t>Расчет пр</w:t>
      </w:r>
      <w:r w:rsidR="00B604AE">
        <w:rPr>
          <w:sz w:val="28"/>
          <w:szCs w:val="28"/>
        </w:rPr>
        <w:t>офилей большого и малого зеркал</w:t>
      </w:r>
    </w:p>
    <w:p w:rsidR="00BF6FF0" w:rsidRPr="00B604AE" w:rsidRDefault="00BF6FF0" w:rsidP="00697083">
      <w:pPr>
        <w:pStyle w:val="a5"/>
        <w:widowControl w:val="0"/>
        <w:suppressAutoHyphens/>
        <w:spacing w:line="360" w:lineRule="auto"/>
        <w:ind w:firstLine="0"/>
      </w:pPr>
      <w:r w:rsidRPr="0000769C">
        <w:t>2.5</w:t>
      </w:r>
      <w:r w:rsidR="00850B64" w:rsidRPr="0000769C">
        <w:t xml:space="preserve"> </w:t>
      </w:r>
      <w:r w:rsidRPr="0000769C">
        <w:t>Расчет электрических характеристик, допуск на изготовление</w:t>
      </w:r>
    </w:p>
    <w:p w:rsidR="00BF6FF0" w:rsidRPr="00B604AE" w:rsidRDefault="00BF6FF0" w:rsidP="00697083">
      <w:pPr>
        <w:pStyle w:val="a5"/>
        <w:widowControl w:val="0"/>
        <w:suppressAutoHyphens/>
        <w:spacing w:line="360" w:lineRule="auto"/>
        <w:ind w:firstLine="0"/>
      </w:pPr>
      <w:r w:rsidRPr="0000769C">
        <w:t>2.6</w:t>
      </w:r>
      <w:r w:rsidR="00850B64" w:rsidRPr="0000769C">
        <w:t xml:space="preserve"> </w:t>
      </w:r>
      <w:r w:rsidRPr="0000769C">
        <w:t>Расчет диаг</w:t>
      </w:r>
      <w:r w:rsidR="00B604AE">
        <w:t>раммы направленности облучателя</w:t>
      </w:r>
    </w:p>
    <w:p w:rsidR="00850B64" w:rsidRPr="00B604AE" w:rsidRDefault="00BF6FF0" w:rsidP="00697083">
      <w:pPr>
        <w:pStyle w:val="a5"/>
        <w:widowControl w:val="0"/>
        <w:suppressAutoHyphens/>
        <w:spacing w:line="360" w:lineRule="auto"/>
        <w:ind w:firstLine="0"/>
      </w:pPr>
      <w:r w:rsidRPr="0000769C">
        <w:t>2.7</w:t>
      </w:r>
      <w:r w:rsidR="00850B64" w:rsidRPr="0000769C">
        <w:t xml:space="preserve"> </w:t>
      </w:r>
      <w:r w:rsidRPr="0000769C">
        <w:t>Расчет амплитудного распредел</w:t>
      </w:r>
      <w:r w:rsidR="00B604AE">
        <w:t>ения в раскрыве зеркала антенны</w:t>
      </w:r>
    </w:p>
    <w:p w:rsidR="00BF6FF0" w:rsidRPr="00B604AE" w:rsidRDefault="00BF6FF0" w:rsidP="00697083">
      <w:pPr>
        <w:pStyle w:val="a5"/>
        <w:widowControl w:val="0"/>
        <w:suppressAutoHyphens/>
        <w:spacing w:line="360" w:lineRule="auto"/>
        <w:ind w:firstLine="0"/>
      </w:pPr>
      <w:r w:rsidRPr="0000769C">
        <w:t>2.8</w:t>
      </w:r>
      <w:r w:rsidR="00850B64" w:rsidRPr="0000769C">
        <w:t xml:space="preserve"> </w:t>
      </w:r>
      <w:r w:rsidRPr="0000769C">
        <w:t>Расчет диаграммы направленности антенны</w:t>
      </w:r>
    </w:p>
    <w:p w:rsidR="00BF6FF0" w:rsidRPr="00B604AE" w:rsidRDefault="00BF6FF0" w:rsidP="00697083">
      <w:pPr>
        <w:widowControl w:val="0"/>
        <w:suppressAutoHyphens/>
        <w:spacing w:line="360" w:lineRule="auto"/>
        <w:jc w:val="both"/>
        <w:rPr>
          <w:sz w:val="28"/>
          <w:szCs w:val="28"/>
        </w:rPr>
      </w:pPr>
      <w:r w:rsidRPr="0000769C">
        <w:rPr>
          <w:sz w:val="28"/>
          <w:szCs w:val="28"/>
        </w:rPr>
        <w:t>3</w:t>
      </w:r>
      <w:r w:rsidR="00B604AE" w:rsidRPr="00B604AE">
        <w:rPr>
          <w:sz w:val="28"/>
          <w:szCs w:val="28"/>
        </w:rPr>
        <w:t>.</w:t>
      </w:r>
      <w:r w:rsidR="00850B64" w:rsidRPr="0000769C">
        <w:rPr>
          <w:sz w:val="28"/>
          <w:szCs w:val="28"/>
        </w:rPr>
        <w:t xml:space="preserve"> </w:t>
      </w:r>
      <w:r w:rsidRPr="0000769C">
        <w:rPr>
          <w:sz w:val="28"/>
          <w:szCs w:val="28"/>
        </w:rPr>
        <w:t>Охра</w:t>
      </w:r>
      <w:r w:rsidR="00B604AE">
        <w:rPr>
          <w:sz w:val="28"/>
          <w:szCs w:val="28"/>
        </w:rPr>
        <w:t>на труда и техника безопасности</w:t>
      </w:r>
    </w:p>
    <w:p w:rsidR="00BF6FF0" w:rsidRPr="00B604AE" w:rsidRDefault="00BF6FF0" w:rsidP="00697083">
      <w:pPr>
        <w:widowControl w:val="0"/>
        <w:suppressAutoHyphens/>
        <w:spacing w:line="360" w:lineRule="auto"/>
        <w:jc w:val="both"/>
        <w:rPr>
          <w:sz w:val="28"/>
          <w:szCs w:val="28"/>
        </w:rPr>
      </w:pPr>
      <w:r w:rsidRPr="0000769C">
        <w:rPr>
          <w:sz w:val="28"/>
          <w:szCs w:val="28"/>
        </w:rPr>
        <w:t>3.1</w:t>
      </w:r>
      <w:r w:rsidR="00850B64" w:rsidRPr="0000769C">
        <w:rPr>
          <w:sz w:val="28"/>
          <w:szCs w:val="28"/>
        </w:rPr>
        <w:t xml:space="preserve"> </w:t>
      </w:r>
      <w:r w:rsidRPr="0000769C">
        <w:rPr>
          <w:sz w:val="28"/>
          <w:szCs w:val="28"/>
        </w:rPr>
        <w:t>Классификация факт</w:t>
      </w:r>
      <w:r w:rsidR="00B604AE">
        <w:rPr>
          <w:sz w:val="28"/>
          <w:szCs w:val="28"/>
        </w:rPr>
        <w:t>оров, влияющих на условия труда</w:t>
      </w:r>
    </w:p>
    <w:p w:rsidR="00BF6FF0" w:rsidRPr="00B604AE" w:rsidRDefault="00BF6FF0" w:rsidP="00697083">
      <w:pPr>
        <w:widowControl w:val="0"/>
        <w:suppressAutoHyphens/>
        <w:spacing w:line="360" w:lineRule="auto"/>
        <w:jc w:val="both"/>
        <w:rPr>
          <w:sz w:val="28"/>
          <w:szCs w:val="28"/>
        </w:rPr>
      </w:pPr>
      <w:r w:rsidRPr="0000769C">
        <w:rPr>
          <w:sz w:val="28"/>
          <w:szCs w:val="28"/>
        </w:rPr>
        <w:t>3.2</w:t>
      </w:r>
      <w:r w:rsidR="00850B64" w:rsidRPr="0000769C">
        <w:rPr>
          <w:sz w:val="28"/>
          <w:szCs w:val="28"/>
        </w:rPr>
        <w:t xml:space="preserve"> </w:t>
      </w:r>
      <w:r w:rsidRPr="0000769C">
        <w:rPr>
          <w:sz w:val="28"/>
          <w:szCs w:val="28"/>
        </w:rPr>
        <w:t>Меры безопасности пр</w:t>
      </w:r>
      <w:r w:rsidR="00B604AE">
        <w:rPr>
          <w:sz w:val="28"/>
          <w:szCs w:val="28"/>
        </w:rPr>
        <w:t>и работе с электрооборудованием</w:t>
      </w:r>
    </w:p>
    <w:p w:rsidR="001D1393" w:rsidRPr="0000769C" w:rsidRDefault="001D1393" w:rsidP="001D1393">
      <w:pPr>
        <w:pStyle w:val="a5"/>
        <w:widowControl w:val="0"/>
        <w:suppressAutoHyphens/>
        <w:spacing w:line="360" w:lineRule="auto"/>
        <w:ind w:firstLine="0"/>
      </w:pPr>
      <w:r w:rsidRPr="0000769C">
        <w:t>Заключение</w:t>
      </w:r>
    </w:p>
    <w:p w:rsidR="00BF6FF0" w:rsidRPr="001D1393" w:rsidRDefault="00B604AE" w:rsidP="00697083">
      <w:pPr>
        <w:widowControl w:val="0"/>
        <w:suppressAutoHyphens/>
        <w:spacing w:line="360" w:lineRule="auto"/>
        <w:jc w:val="both"/>
        <w:rPr>
          <w:sz w:val="28"/>
          <w:szCs w:val="28"/>
        </w:rPr>
      </w:pPr>
      <w:r>
        <w:rPr>
          <w:sz w:val="28"/>
          <w:szCs w:val="28"/>
        </w:rPr>
        <w:t>Список используемой литературы</w:t>
      </w:r>
    </w:p>
    <w:p w:rsidR="00CF104F" w:rsidRPr="001D1393" w:rsidRDefault="00CF104F" w:rsidP="00697083">
      <w:pPr>
        <w:widowControl w:val="0"/>
        <w:suppressAutoHyphens/>
        <w:spacing w:line="360" w:lineRule="auto"/>
        <w:jc w:val="both"/>
        <w:rPr>
          <w:sz w:val="28"/>
          <w:szCs w:val="28"/>
        </w:rPr>
      </w:pPr>
    </w:p>
    <w:p w:rsidR="00BF6FF0" w:rsidRPr="0000769C" w:rsidRDefault="00B604AE" w:rsidP="00697083">
      <w:pPr>
        <w:pStyle w:val="5"/>
        <w:keepNext w:val="0"/>
        <w:widowControl w:val="0"/>
        <w:suppressAutoHyphens/>
        <w:spacing w:line="360" w:lineRule="auto"/>
        <w:ind w:firstLine="709"/>
        <w:jc w:val="both"/>
        <w:rPr>
          <w:b w:val="0"/>
          <w:bCs w:val="0"/>
        </w:rPr>
      </w:pPr>
      <w:r>
        <w:rPr>
          <w:b w:val="0"/>
          <w:bCs w:val="0"/>
        </w:rPr>
        <w:br w:type="page"/>
      </w:r>
      <w:r w:rsidR="00BF6FF0" w:rsidRPr="0000769C">
        <w:rPr>
          <w:b w:val="0"/>
          <w:bCs w:val="0"/>
        </w:rPr>
        <w:t>Введение</w: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r w:rsidRPr="0000769C">
        <w:rPr>
          <w:rFonts w:ascii="Times New Roman" w:hAnsi="Times New Roman" w:cs="Times New Roman"/>
          <w:i w:val="0"/>
          <w:iCs w:val="0"/>
        </w:rPr>
        <w:t>Космическая связь прочно заняла свое место в системах связи всего мира. Растет число спутников связи, работающих на различных космических орбитах, осваиваются новые диапазоны частот.</w:t>
      </w: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r w:rsidRPr="0000769C">
        <w:rPr>
          <w:rFonts w:ascii="Times New Roman" w:hAnsi="Times New Roman" w:cs="Times New Roman"/>
          <w:i w:val="0"/>
          <w:iCs w:val="0"/>
        </w:rPr>
        <w:t>Системы спутниковой связи дают возможность пропустить огромный объем информации. С помощью только одного ретранслятора на ИЗС можно обеспечить передачу информации на расстоянии до 15000 км, а с помощью трех ИЗС возможна организация почти, что глобальной системы связи.</w:t>
      </w: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r w:rsidRPr="0000769C">
        <w:rPr>
          <w:rFonts w:ascii="Times New Roman" w:hAnsi="Times New Roman" w:cs="Times New Roman"/>
          <w:i w:val="0"/>
          <w:iCs w:val="0"/>
        </w:rPr>
        <w:t xml:space="preserve">Оптимальным местом для размещения ретранслятора является геостационарная орбита, удаленная от поверхности Земли на 36000 км, так как ИЗС при этом </w:t>
      </w:r>
      <w:r w:rsidR="00850B64" w:rsidRPr="0000769C">
        <w:rPr>
          <w:rFonts w:ascii="Times New Roman" w:hAnsi="Times New Roman" w:cs="Times New Roman"/>
          <w:i w:val="0"/>
          <w:iCs w:val="0"/>
        </w:rPr>
        <w:t>"</w:t>
      </w:r>
      <w:r w:rsidRPr="0000769C">
        <w:rPr>
          <w:rFonts w:ascii="Times New Roman" w:hAnsi="Times New Roman" w:cs="Times New Roman"/>
          <w:i w:val="0"/>
          <w:iCs w:val="0"/>
        </w:rPr>
        <w:t>зависают</w:t>
      </w:r>
      <w:r w:rsidR="00850B64" w:rsidRPr="0000769C">
        <w:rPr>
          <w:rFonts w:ascii="Times New Roman" w:hAnsi="Times New Roman" w:cs="Times New Roman"/>
          <w:i w:val="0"/>
          <w:iCs w:val="0"/>
        </w:rPr>
        <w:t>"</w:t>
      </w:r>
      <w:r w:rsidRPr="0000769C">
        <w:rPr>
          <w:rFonts w:ascii="Times New Roman" w:hAnsi="Times New Roman" w:cs="Times New Roman"/>
          <w:i w:val="0"/>
          <w:iCs w:val="0"/>
        </w:rPr>
        <w:t xml:space="preserve"> и практически не меняют своего местоположения относительно неподвижной точки на Земле. Одним из преимуществ такой орбиты является отсутствие у антенны ЗС системы слежения за спутником.</w:t>
      </w: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r w:rsidRPr="0000769C">
        <w:rPr>
          <w:rFonts w:ascii="Times New Roman" w:hAnsi="Times New Roman" w:cs="Times New Roman"/>
          <w:i w:val="0"/>
          <w:iCs w:val="0"/>
        </w:rPr>
        <w:t>Для обслуживания полярных и приполярных районов применяются эллиптические орбиты, низко и среднерасположенные круговые орбиты. Антенны ЗС для таких систем связи имеют систему слежения за спутником, что в значительной степени увеличивает стоимостные показатели антенны ЗС, делает ее более сложной в обслуживании и монтаже, а также снижает надежность всей системы связи.</w:t>
      </w: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r w:rsidRPr="0000769C">
        <w:rPr>
          <w:rFonts w:ascii="Times New Roman" w:hAnsi="Times New Roman" w:cs="Times New Roman"/>
          <w:i w:val="0"/>
          <w:iCs w:val="0"/>
        </w:rPr>
        <w:t>Система связи через ИСЗ представляет собой сложный комплекс, в состав которого входит земная станция спутниковой связи (ЗССС). Антенно-фидерное устройство является неотъемлемой частью ЗС, от параметров которого зависят выходные параметры ССС. В связи с этим возникает вопрос об определении взаимосвязи параметров антенн для ЗС с основными параметрами систем СС. Для ЗССС нашли применение осесимметричные однозеркальные антенны (ООА), неосесимметричные однозеркальные антенны (НОА), двухзеркальные антенны с разнесенной фокальной осью (схема АДЭ) и с модифицированными поверхностями зеркал, двухзеркальные осесимметричные по схемам Кассегрена и Грегори.</w:t>
      </w: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r w:rsidRPr="0000769C">
        <w:rPr>
          <w:rFonts w:ascii="Times New Roman" w:hAnsi="Times New Roman" w:cs="Times New Roman"/>
          <w:i w:val="0"/>
          <w:iCs w:val="0"/>
        </w:rPr>
        <w:t>Трех- и более зеркальные антенны не нашли широкого применения в качестве антенн ЗССС, так как отсутствуют характерные преимущества в реализации электрических параметров по сравнению с</w:t>
      </w:r>
      <w:r w:rsidR="00850B64" w:rsidRPr="0000769C">
        <w:rPr>
          <w:rFonts w:ascii="Times New Roman" w:hAnsi="Times New Roman" w:cs="Times New Roman"/>
          <w:i w:val="0"/>
          <w:iCs w:val="0"/>
        </w:rPr>
        <w:t xml:space="preserve"> </w:t>
      </w:r>
      <w:r w:rsidRPr="0000769C">
        <w:rPr>
          <w:rFonts w:ascii="Times New Roman" w:hAnsi="Times New Roman" w:cs="Times New Roman"/>
          <w:i w:val="0"/>
          <w:iCs w:val="0"/>
        </w:rPr>
        <w:t>двухзеркальными с модифицированными поверхностями зеркал.</w:t>
      </w: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r w:rsidRPr="0000769C">
        <w:rPr>
          <w:rFonts w:ascii="Times New Roman" w:hAnsi="Times New Roman" w:cs="Times New Roman"/>
          <w:i w:val="0"/>
          <w:iCs w:val="0"/>
        </w:rPr>
        <w:t>В качестве волноводных передающих трактов в основном используются эллиптические гофрированные волноводы, обладающие определенной гибкостью, что позволяет придавать тракту наиболее целесообразную конфигурацию.</w:t>
      </w: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r w:rsidRPr="0000769C">
        <w:rPr>
          <w:rFonts w:ascii="Times New Roman" w:hAnsi="Times New Roman" w:cs="Times New Roman"/>
          <w:i w:val="0"/>
          <w:iCs w:val="0"/>
        </w:rPr>
        <w:t>Приемные волноводные тракты, как правило, имеют малую длину и выполняются на прямоугольных волноводах, которые соединяют приемные порты комбайнера с МШУ. В данном курсовом проекте рассматриваются вопросы электрического и конструктивного расчета антенны собранной по схеме Кассегрена, требования к электрическим параметрам антенн. Также рассмотрены вопросы электромагнитной совместимости антенн и расчет санитарно-защищенной зоны в соответствии с действующими уровнями СВЧ – излучения.</w:t>
      </w: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p>
    <w:p w:rsidR="00850B64" w:rsidRPr="00C230D7" w:rsidRDefault="00C230D7" w:rsidP="00697083">
      <w:pPr>
        <w:pStyle w:val="8"/>
        <w:keepNext w:val="0"/>
        <w:widowControl w:val="0"/>
        <w:suppressAutoHyphens/>
        <w:spacing w:line="360" w:lineRule="auto"/>
        <w:ind w:firstLine="709"/>
        <w:rPr>
          <w:b w:val="0"/>
          <w:bCs w:val="0"/>
        </w:rPr>
      </w:pPr>
      <w:r>
        <w:rPr>
          <w:b w:val="0"/>
          <w:bCs w:val="0"/>
        </w:rPr>
        <w:br w:type="page"/>
      </w:r>
      <w:r w:rsidR="00BF6FF0" w:rsidRPr="0000769C">
        <w:rPr>
          <w:b w:val="0"/>
          <w:bCs w:val="0"/>
        </w:rPr>
        <w:t>1</w:t>
      </w:r>
      <w:r w:rsidRPr="00C230D7">
        <w:rPr>
          <w:b w:val="0"/>
          <w:bCs w:val="0"/>
        </w:rPr>
        <w:t>.</w:t>
      </w:r>
      <w:r w:rsidR="00BF6FF0" w:rsidRPr="0000769C">
        <w:rPr>
          <w:b w:val="0"/>
          <w:bCs w:val="0"/>
        </w:rPr>
        <w:t xml:space="preserve"> Общий анализ, сравнительная характеристика и требования предъявля</w:t>
      </w:r>
      <w:r w:rsidRPr="00C230D7">
        <w:rPr>
          <w:b w:val="0"/>
          <w:bCs w:val="0"/>
        </w:rPr>
        <w:t>емые к антеннам ЗССС</w: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1.1 Общий анализ и сравнительная характеристика антенн</w: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В последнее десятилетие в области космической и радиорелейной связи, радиоастрономии и других областях широкое распространение получили двухзеркальные антенны (ДЗА).</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Основными достоинствами осесимметричных ДЗА по сравнению с однозеркальными являются:</w:t>
      </w:r>
    </w:p>
    <w:p w:rsidR="00BF6FF0" w:rsidRPr="0000769C" w:rsidRDefault="00BF6FF0" w:rsidP="00697083">
      <w:pPr>
        <w:widowControl w:val="0"/>
        <w:numPr>
          <w:ilvl w:val="0"/>
          <w:numId w:val="1"/>
        </w:numPr>
        <w:suppressAutoHyphens/>
        <w:spacing w:line="360" w:lineRule="auto"/>
        <w:ind w:left="0" w:firstLine="709"/>
        <w:jc w:val="both"/>
        <w:rPr>
          <w:sz w:val="28"/>
          <w:szCs w:val="28"/>
        </w:rPr>
      </w:pPr>
      <w:r w:rsidRPr="0000769C">
        <w:rPr>
          <w:sz w:val="28"/>
          <w:szCs w:val="28"/>
        </w:rPr>
        <w:t>Улучшение электрических характеристик, в частности повышение коэффициента использования поверхности раскрыва антенны, так как наличие второго зеркала облегчает оптимизацию распределения амплитуд по поверхности основного зеркала.</w:t>
      </w:r>
    </w:p>
    <w:p w:rsidR="00BF6FF0" w:rsidRPr="0000769C" w:rsidRDefault="00BF6FF0" w:rsidP="00697083">
      <w:pPr>
        <w:widowControl w:val="0"/>
        <w:numPr>
          <w:ilvl w:val="0"/>
          <w:numId w:val="1"/>
        </w:numPr>
        <w:suppressAutoHyphens/>
        <w:spacing w:line="360" w:lineRule="auto"/>
        <w:ind w:left="0" w:firstLine="709"/>
        <w:jc w:val="both"/>
        <w:rPr>
          <w:sz w:val="28"/>
          <w:szCs w:val="28"/>
        </w:rPr>
      </w:pPr>
      <w:r w:rsidRPr="0000769C">
        <w:rPr>
          <w:sz w:val="28"/>
          <w:szCs w:val="28"/>
        </w:rPr>
        <w:t>Конструктивные удобства, в частности упрощение подводки системы фидерного питания к излучателю.</w:t>
      </w:r>
    </w:p>
    <w:p w:rsidR="00BF6FF0" w:rsidRPr="0000769C" w:rsidRDefault="00BF6FF0" w:rsidP="00697083">
      <w:pPr>
        <w:widowControl w:val="0"/>
        <w:numPr>
          <w:ilvl w:val="0"/>
          <w:numId w:val="1"/>
        </w:numPr>
        <w:suppressAutoHyphens/>
        <w:spacing w:line="360" w:lineRule="auto"/>
        <w:ind w:left="0" w:firstLine="709"/>
        <w:jc w:val="both"/>
        <w:rPr>
          <w:sz w:val="28"/>
          <w:szCs w:val="28"/>
        </w:rPr>
      </w:pPr>
      <w:r w:rsidRPr="0000769C">
        <w:rPr>
          <w:sz w:val="28"/>
          <w:szCs w:val="28"/>
        </w:rPr>
        <w:t>Уменьшение длины волноводных трактов между приемо-передающим устройством и облучателем, например, путем размещения приемного устройства, вблизи вершины основного зеркала.</w:t>
      </w:r>
    </w:p>
    <w:p w:rsidR="00BF6FF0" w:rsidRPr="0000769C" w:rsidRDefault="00BF6FF0" w:rsidP="00697083">
      <w:pPr>
        <w:pStyle w:val="a5"/>
        <w:widowControl w:val="0"/>
        <w:suppressAutoHyphens/>
        <w:spacing w:line="360" w:lineRule="auto"/>
        <w:ind w:firstLine="709"/>
      </w:pPr>
      <w:r w:rsidRPr="0000769C">
        <w:t>Вместе с тем ДЗА свойственны следующие недостатки:</w:t>
      </w:r>
    </w:p>
    <w:p w:rsidR="00BF6FF0" w:rsidRPr="0000769C" w:rsidRDefault="00BF6FF0" w:rsidP="00697083">
      <w:pPr>
        <w:pStyle w:val="a5"/>
        <w:widowControl w:val="0"/>
        <w:numPr>
          <w:ilvl w:val="0"/>
          <w:numId w:val="2"/>
        </w:numPr>
        <w:suppressAutoHyphens/>
        <w:spacing w:line="360" w:lineRule="auto"/>
        <w:ind w:left="0" w:firstLine="709"/>
      </w:pPr>
      <w:r w:rsidRPr="0000769C">
        <w:t xml:space="preserve">высокая степень затенения излучающего раскрыва, особенно для антенн с малым электрическим размером раскрыва, то есть характеризуемым сравнительно малым значением </w:t>
      </w:r>
      <w:r w:rsidRPr="0000769C">
        <w:rPr>
          <w:lang w:val="en-US"/>
        </w:rPr>
        <w:t>D</w:t>
      </w:r>
      <w:r w:rsidRPr="0000769C">
        <w:t>/λ;</w:t>
      </w:r>
    </w:p>
    <w:p w:rsidR="00BF6FF0" w:rsidRPr="0000769C" w:rsidRDefault="00BF6FF0" w:rsidP="00697083">
      <w:pPr>
        <w:pStyle w:val="a5"/>
        <w:widowControl w:val="0"/>
        <w:numPr>
          <w:ilvl w:val="0"/>
          <w:numId w:val="2"/>
        </w:numPr>
        <w:suppressAutoHyphens/>
        <w:spacing w:line="360" w:lineRule="auto"/>
        <w:ind w:left="0" w:firstLine="709"/>
      </w:pPr>
      <w:r w:rsidRPr="0000769C">
        <w:t>высокий уровень боковых лепестков по угловым направлениям, примыкающим к направлению главного излучения;</w:t>
      </w:r>
    </w:p>
    <w:p w:rsidR="0000769C" w:rsidRPr="0000769C" w:rsidRDefault="00BF6FF0" w:rsidP="00697083">
      <w:pPr>
        <w:pStyle w:val="a5"/>
        <w:widowControl w:val="0"/>
        <w:numPr>
          <w:ilvl w:val="0"/>
          <w:numId w:val="2"/>
        </w:numPr>
        <w:suppressAutoHyphens/>
        <w:spacing w:line="360" w:lineRule="auto"/>
        <w:ind w:left="0" w:firstLine="709"/>
      </w:pPr>
      <w:r w:rsidRPr="0000769C">
        <w:t>значительно более серьезные трудности в конструировании квазичастотно независимых облучателей антенны по сравнению с однозеркальной схемой;</w:t>
      </w:r>
    </w:p>
    <w:p w:rsidR="00BF6FF0" w:rsidRPr="0000769C" w:rsidRDefault="00BF6FF0" w:rsidP="00697083">
      <w:pPr>
        <w:pStyle w:val="a5"/>
        <w:widowControl w:val="0"/>
        <w:numPr>
          <w:ilvl w:val="0"/>
          <w:numId w:val="2"/>
        </w:numPr>
        <w:suppressAutoHyphens/>
        <w:spacing w:line="360" w:lineRule="auto"/>
        <w:ind w:left="0" w:firstLine="709"/>
      </w:pPr>
      <w:r w:rsidRPr="0000769C">
        <w:t>большие физические размеры облучателя;</w:t>
      </w:r>
    </w:p>
    <w:p w:rsidR="00850B64" w:rsidRPr="0000769C" w:rsidRDefault="00BF6FF0" w:rsidP="00697083">
      <w:pPr>
        <w:pStyle w:val="a5"/>
        <w:widowControl w:val="0"/>
        <w:numPr>
          <w:ilvl w:val="0"/>
          <w:numId w:val="2"/>
        </w:numPr>
        <w:suppressAutoHyphens/>
        <w:spacing w:line="360" w:lineRule="auto"/>
        <w:ind w:left="0" w:firstLine="709"/>
      </w:pPr>
      <w:r w:rsidRPr="0000769C">
        <w:t>высокая стоимость.</w:t>
      </w:r>
    </w:p>
    <w:p w:rsidR="0000769C" w:rsidRPr="0000769C" w:rsidRDefault="00BF6FF0" w:rsidP="00697083">
      <w:pPr>
        <w:pStyle w:val="a5"/>
        <w:widowControl w:val="0"/>
        <w:suppressAutoHyphens/>
        <w:spacing w:line="360" w:lineRule="auto"/>
        <w:ind w:firstLine="709"/>
      </w:pPr>
      <w:r w:rsidRPr="0000769C">
        <w:t>Принцип действия ДЗА заключается в преобразовании сферического волнового фронта электромагнитной волны, излучаемой источником, в плоский волновой фронт в раскрыве антенны в результате последовательного переотражения от двух зеркал: вспомогательного и основного с соответствующими профилями.</w:t>
      </w:r>
    </w:p>
    <w:p w:rsidR="00BF6FF0" w:rsidRPr="0000769C" w:rsidRDefault="00850B64" w:rsidP="00697083">
      <w:pPr>
        <w:pStyle w:val="a5"/>
        <w:widowControl w:val="0"/>
        <w:suppressAutoHyphens/>
        <w:spacing w:line="360" w:lineRule="auto"/>
        <w:ind w:firstLine="709"/>
      </w:pPr>
      <w:r w:rsidRPr="0000769C">
        <w:t xml:space="preserve"> </w:t>
      </w:r>
      <w:r w:rsidR="00BF6FF0" w:rsidRPr="0000769C">
        <w:t>Одним из наиболее распространенных вариантов исполнения двузеркальной антенны является антенна типа Кассегрена, содержащая параболоидное основное зеркало, облучатель и вспомогательное зеркало (контррефлектор), представляющее собой часть поверхности в виде гиперболоида вращения (рисунок 1.1).</w:t>
      </w:r>
    </w:p>
    <w:p w:rsidR="00850B64" w:rsidRDefault="00BF6FF0" w:rsidP="00697083">
      <w:pPr>
        <w:widowControl w:val="0"/>
        <w:suppressAutoHyphens/>
        <w:spacing w:line="360" w:lineRule="auto"/>
        <w:ind w:firstLine="709"/>
        <w:jc w:val="both"/>
        <w:rPr>
          <w:sz w:val="28"/>
          <w:szCs w:val="28"/>
        </w:rPr>
      </w:pPr>
      <w:r w:rsidRPr="0000769C">
        <w:rPr>
          <w:sz w:val="28"/>
          <w:szCs w:val="28"/>
        </w:rPr>
        <w:t>Трансформация волновых фронтов в указанной схеме такова: сферический фронт волны, излученный облучателем, после отражения от конррефлектра трансформируется вновь в сферический расходящийся фронт, виртуальный источник которого расположен на оси системы за гиперболоидным контррефлектором в точке фокуса основного рефлектора, а после второго отражения от параболоида трансформируется в плоский волновой фронт.</w:t>
      </w:r>
    </w:p>
    <w:p w:rsidR="00C230D7" w:rsidRPr="0000769C" w:rsidRDefault="00C230D7"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238.5pt">
            <v:imagedata r:id="rId5" o:title="" croptop="1030f" cropbottom="13465f"/>
          </v:shape>
        </w:pict>
      </w:r>
    </w:p>
    <w:p w:rsidR="00BF6FF0" w:rsidRDefault="00C230D7" w:rsidP="00697083">
      <w:pPr>
        <w:widowControl w:val="0"/>
        <w:suppressAutoHyphens/>
        <w:spacing w:line="360" w:lineRule="auto"/>
        <w:ind w:firstLine="709"/>
        <w:jc w:val="both"/>
        <w:rPr>
          <w:sz w:val="28"/>
          <w:szCs w:val="28"/>
        </w:rPr>
      </w:pPr>
      <w:r>
        <w:rPr>
          <w:sz w:val="28"/>
          <w:szCs w:val="28"/>
        </w:rPr>
        <w:t>Рисунок 1.1 - антенна типа Кассегрена</w:t>
      </w:r>
    </w:p>
    <w:p w:rsidR="00BF6FF0" w:rsidRPr="00C230D7" w:rsidRDefault="00C230D7" w:rsidP="00C230D7">
      <w:pPr>
        <w:widowControl w:val="0"/>
        <w:suppressAutoHyphens/>
        <w:spacing w:line="360" w:lineRule="auto"/>
        <w:ind w:firstLine="709"/>
        <w:jc w:val="both"/>
        <w:rPr>
          <w:sz w:val="28"/>
          <w:szCs w:val="28"/>
        </w:rPr>
      </w:pPr>
      <w:r>
        <w:rPr>
          <w:sz w:val="28"/>
          <w:szCs w:val="28"/>
        </w:rPr>
        <w:br w:type="page"/>
      </w:r>
      <w:r w:rsidR="00BF6FF0" w:rsidRPr="00C230D7">
        <w:rPr>
          <w:sz w:val="28"/>
          <w:szCs w:val="28"/>
        </w:rPr>
        <w:t>1.2 Требования, предъявляемые к электрическим параметрам антенн</w:t>
      </w:r>
      <w:r w:rsidR="00850B64" w:rsidRPr="00C230D7">
        <w:rPr>
          <w:sz w:val="28"/>
          <w:szCs w:val="28"/>
        </w:rPr>
        <w:t xml:space="preserve"> </w:t>
      </w:r>
      <w:r w:rsidR="00BF6FF0" w:rsidRPr="00C230D7">
        <w:rPr>
          <w:sz w:val="28"/>
          <w:szCs w:val="28"/>
        </w:rPr>
        <w:t>ЗССС</w:t>
      </w: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r w:rsidRPr="0000769C">
        <w:rPr>
          <w:rFonts w:ascii="Times New Roman" w:hAnsi="Times New Roman" w:cs="Times New Roman"/>
          <w:i w:val="0"/>
          <w:iCs w:val="0"/>
        </w:rPr>
        <w:t>1.2.1 Проблема экологической чистоты земной станции</w:t>
      </w: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r w:rsidRPr="0000769C">
        <w:rPr>
          <w:rFonts w:ascii="Times New Roman" w:hAnsi="Times New Roman" w:cs="Times New Roman"/>
          <w:i w:val="0"/>
          <w:iCs w:val="0"/>
        </w:rPr>
        <w:t>Земные станции спутниковой связи излучают достаточно высокий уровень мощности. При мощности передающих устройств в 1 кВт и выше автоматически становится источниками экологического загрязнения окружающей среды. Отрицательное воздействие СВЧ – излучения будет сказываться на здоровье обслуживающего персонала ЗС, жителей близлежайших населенных пунктов и других лиц, попавших в зону недопустимо больших уровней излучения. Существующие нормы на допустимые уровни излучения изложены в санитарных нормах и правилах СанПиН 2.2.4/2.1.8.055-96 Госкомсанэпиднадзор России, Москва 1966.</w:t>
      </w:r>
    </w:p>
    <w:p w:rsidR="00850B64"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r w:rsidRPr="0000769C">
        <w:rPr>
          <w:rFonts w:ascii="Times New Roman" w:hAnsi="Times New Roman" w:cs="Times New Roman"/>
          <w:i w:val="0"/>
          <w:iCs w:val="0"/>
        </w:rPr>
        <w:t>Эти нормы учитывают как продолжительность вредного воздействия, так и его численную характеристику, определенную через плотность потока мощности (вектор Пойтинга П [ВТ/м</w:t>
      </w:r>
      <w:r w:rsidRPr="0000769C">
        <w:rPr>
          <w:rFonts w:ascii="Times New Roman" w:hAnsi="Times New Roman" w:cs="Times New Roman"/>
          <w:i w:val="0"/>
          <w:iCs w:val="0"/>
          <w:vertAlign w:val="superscript"/>
        </w:rPr>
        <w:t>2</w:t>
      </w:r>
      <w:r w:rsidRPr="0000769C">
        <w:rPr>
          <w:rFonts w:ascii="Times New Roman" w:hAnsi="Times New Roman" w:cs="Times New Roman"/>
          <w:i w:val="0"/>
          <w:iCs w:val="0"/>
        </w:rPr>
        <w:t>]). Предельно допустимое значение плотности потока энергии должно быть не более 200 мкВт час/см</w:t>
      </w:r>
      <w:r w:rsidRPr="0000769C">
        <w:rPr>
          <w:rFonts w:ascii="Times New Roman" w:hAnsi="Times New Roman" w:cs="Times New Roman"/>
          <w:i w:val="0"/>
          <w:iCs w:val="0"/>
          <w:vertAlign w:val="superscript"/>
        </w:rPr>
        <w:t>2</w:t>
      </w:r>
      <w:r w:rsidRPr="0000769C">
        <w:rPr>
          <w:rFonts w:ascii="Times New Roman" w:hAnsi="Times New Roman" w:cs="Times New Roman"/>
          <w:i w:val="0"/>
          <w:iCs w:val="0"/>
        </w:rPr>
        <w:t>. Плотность потока энергии есть плотность потока мощности (вектор Пойтинга) умноженный на продолжительность воздействия в часах. По нормам предельно-допустимый уровень (ПДУ)</w:t>
      </w:r>
      <w:r w:rsidR="00850B64" w:rsidRPr="0000769C">
        <w:rPr>
          <w:rFonts w:ascii="Times New Roman" w:hAnsi="Times New Roman" w:cs="Times New Roman"/>
          <w:i w:val="0"/>
          <w:iCs w:val="0"/>
        </w:rPr>
        <w:t xml:space="preserve"> </w:t>
      </w:r>
      <w:r w:rsidRPr="0000769C">
        <w:rPr>
          <w:rFonts w:ascii="Times New Roman" w:hAnsi="Times New Roman" w:cs="Times New Roman"/>
          <w:i w:val="0"/>
          <w:iCs w:val="0"/>
        </w:rPr>
        <w:t>плотности потока мощности при длительности воздействия 8 часов и более равен 25 мкВт/см</w:t>
      </w:r>
      <w:r w:rsidRPr="0000769C">
        <w:rPr>
          <w:rFonts w:ascii="Times New Roman" w:hAnsi="Times New Roman" w:cs="Times New Roman"/>
          <w:i w:val="0"/>
          <w:iCs w:val="0"/>
          <w:vertAlign w:val="superscript"/>
        </w:rPr>
        <w:t>2</w:t>
      </w:r>
      <w:r w:rsidRPr="0000769C">
        <w:rPr>
          <w:rFonts w:ascii="Times New Roman" w:hAnsi="Times New Roman" w:cs="Times New Roman"/>
          <w:i w:val="0"/>
          <w:iCs w:val="0"/>
        </w:rPr>
        <w:t>, тогда плотность потока энергии будет 25*8=200 мкВт/см</w:t>
      </w:r>
      <w:r w:rsidRPr="0000769C">
        <w:rPr>
          <w:rFonts w:ascii="Times New Roman" w:hAnsi="Times New Roman" w:cs="Times New Roman"/>
          <w:i w:val="0"/>
          <w:iCs w:val="0"/>
          <w:vertAlign w:val="superscript"/>
        </w:rPr>
        <w:t>2</w:t>
      </w:r>
      <w:r w:rsidRPr="0000769C">
        <w:rPr>
          <w:rFonts w:ascii="Times New Roman" w:hAnsi="Times New Roman" w:cs="Times New Roman"/>
          <w:i w:val="0"/>
          <w:iCs w:val="0"/>
        </w:rPr>
        <w:t>; при кратковременных воздействиях (0,2 часа и менее) плотность потока мощности должна быть не более 1000 мкВт/см</w:t>
      </w:r>
      <w:r w:rsidRPr="0000769C">
        <w:rPr>
          <w:rFonts w:ascii="Times New Roman" w:hAnsi="Times New Roman" w:cs="Times New Roman"/>
          <w:i w:val="0"/>
          <w:iCs w:val="0"/>
          <w:vertAlign w:val="superscript"/>
        </w:rPr>
        <w:t>2</w:t>
      </w:r>
      <w:r w:rsidRPr="0000769C">
        <w:rPr>
          <w:rFonts w:ascii="Times New Roman" w:hAnsi="Times New Roman" w:cs="Times New Roman"/>
          <w:i w:val="0"/>
          <w:iCs w:val="0"/>
        </w:rPr>
        <w:t>. Время пребывания</w:t>
      </w:r>
      <w:r w:rsidR="00850B64" w:rsidRPr="0000769C">
        <w:rPr>
          <w:rFonts w:ascii="Times New Roman" w:hAnsi="Times New Roman" w:cs="Times New Roman"/>
          <w:i w:val="0"/>
          <w:iCs w:val="0"/>
        </w:rPr>
        <w:t xml:space="preserve"> </w:t>
      </w:r>
      <w:r w:rsidRPr="0000769C">
        <w:rPr>
          <w:rFonts w:ascii="Times New Roman" w:hAnsi="Times New Roman" w:cs="Times New Roman"/>
          <w:i w:val="0"/>
          <w:iCs w:val="0"/>
        </w:rPr>
        <w:t>для различных уровней плотности потока мощности рассчитывают исходя из ПДУ энергетического воздействия равного 200 мкВт час/см</w:t>
      </w:r>
      <w:r w:rsidRPr="0000769C">
        <w:rPr>
          <w:rFonts w:ascii="Times New Roman" w:hAnsi="Times New Roman" w:cs="Times New Roman"/>
          <w:i w:val="0"/>
          <w:iCs w:val="0"/>
          <w:vertAlign w:val="superscript"/>
        </w:rPr>
        <w:t>2</w:t>
      </w:r>
      <w:r w:rsidRPr="0000769C">
        <w:rPr>
          <w:rFonts w:ascii="Times New Roman" w:hAnsi="Times New Roman" w:cs="Times New Roman"/>
          <w:i w:val="0"/>
          <w:iCs w:val="0"/>
        </w:rPr>
        <w:t>.</w:t>
      </w:r>
      <w:r w:rsidR="00D04996">
        <w:rPr>
          <w:rFonts w:ascii="Times New Roman" w:hAnsi="Times New Roman" w:cs="Times New Roman"/>
          <w:i w:val="0"/>
          <w:iCs w:val="0"/>
        </w:rPr>
        <w:t xml:space="preserve"> </w:t>
      </w:r>
      <w:r w:rsidRPr="0000769C">
        <w:rPr>
          <w:rFonts w:ascii="Times New Roman" w:hAnsi="Times New Roman" w:cs="Times New Roman"/>
          <w:i w:val="0"/>
          <w:iCs w:val="0"/>
        </w:rPr>
        <w:t>Антенна ЗС ориентирована под некоторым углом в угломестной плоскости, поэтому с точки зрения экологической чистоты представляет интерес только сверхближняя зона излучения, которая ограничивает местоположение станции окружностью, радиусом в несколько единиц или десятков диаметров раскрыва антенны.</w:t>
      </w: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r w:rsidRPr="0000769C">
        <w:rPr>
          <w:rFonts w:ascii="Times New Roman" w:hAnsi="Times New Roman" w:cs="Times New Roman"/>
          <w:i w:val="0"/>
          <w:iCs w:val="0"/>
        </w:rPr>
        <w:t>Распределение электромагнитного поля в ближайшей зоне антенны определяет границы санитарно – защитной зоны.</w:t>
      </w: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r w:rsidRPr="0000769C">
        <w:rPr>
          <w:rFonts w:ascii="Times New Roman" w:hAnsi="Times New Roman" w:cs="Times New Roman"/>
          <w:i w:val="0"/>
          <w:iCs w:val="0"/>
        </w:rPr>
        <w:t>Существует два подхода к решению задачи о нахождении распределения поля в ближайшей зоне:</w:t>
      </w:r>
    </w:p>
    <w:p w:rsidR="00BF6FF0" w:rsidRPr="0000769C" w:rsidRDefault="00BF6FF0" w:rsidP="00697083">
      <w:pPr>
        <w:pStyle w:val="a3"/>
        <w:widowControl w:val="0"/>
        <w:numPr>
          <w:ilvl w:val="0"/>
          <w:numId w:val="9"/>
        </w:numPr>
        <w:suppressAutoHyphens/>
        <w:spacing w:line="360" w:lineRule="auto"/>
        <w:ind w:left="0" w:firstLine="709"/>
        <w:jc w:val="both"/>
        <w:rPr>
          <w:rFonts w:ascii="Times New Roman" w:hAnsi="Times New Roman" w:cs="Times New Roman"/>
          <w:i w:val="0"/>
          <w:iCs w:val="0"/>
        </w:rPr>
      </w:pPr>
      <w:r w:rsidRPr="0000769C">
        <w:rPr>
          <w:rFonts w:ascii="Times New Roman" w:hAnsi="Times New Roman" w:cs="Times New Roman"/>
          <w:i w:val="0"/>
          <w:iCs w:val="0"/>
        </w:rPr>
        <w:t>первый подход заключается в определении этой характеристики для каждой конкретной антенны, используются результаты электрического расчета и эксперимента в ближней зоне;</w:t>
      </w:r>
    </w:p>
    <w:p w:rsidR="00BF6FF0" w:rsidRPr="0000769C" w:rsidRDefault="00BF6FF0" w:rsidP="00697083">
      <w:pPr>
        <w:pStyle w:val="a3"/>
        <w:widowControl w:val="0"/>
        <w:numPr>
          <w:ilvl w:val="0"/>
          <w:numId w:val="9"/>
        </w:numPr>
        <w:suppressAutoHyphens/>
        <w:spacing w:line="360" w:lineRule="auto"/>
        <w:ind w:left="0" w:firstLine="709"/>
        <w:jc w:val="both"/>
        <w:rPr>
          <w:rFonts w:ascii="Times New Roman" w:hAnsi="Times New Roman" w:cs="Times New Roman"/>
          <w:i w:val="0"/>
          <w:iCs w:val="0"/>
        </w:rPr>
      </w:pPr>
      <w:r w:rsidRPr="0000769C">
        <w:rPr>
          <w:rFonts w:ascii="Times New Roman" w:hAnsi="Times New Roman" w:cs="Times New Roman"/>
          <w:i w:val="0"/>
          <w:iCs w:val="0"/>
        </w:rPr>
        <w:t>второй подход – это нахождение общей закономерности в характеристиках поля в ближней зоне.</w:t>
      </w:r>
    </w:p>
    <w:p w:rsidR="00BF6FF0" w:rsidRPr="0000769C" w:rsidRDefault="00BF6FF0" w:rsidP="00697083">
      <w:pPr>
        <w:widowControl w:val="0"/>
        <w:tabs>
          <w:tab w:val="num" w:pos="1620"/>
        </w:tabs>
        <w:suppressAutoHyphens/>
        <w:spacing w:line="360" w:lineRule="auto"/>
        <w:ind w:firstLine="709"/>
        <w:jc w:val="both"/>
        <w:rPr>
          <w:sz w:val="28"/>
          <w:szCs w:val="28"/>
        </w:rPr>
      </w:pPr>
    </w:p>
    <w:p w:rsidR="00BF6FF0" w:rsidRPr="0000769C" w:rsidRDefault="00BF6FF0" w:rsidP="00697083">
      <w:pPr>
        <w:widowControl w:val="0"/>
        <w:tabs>
          <w:tab w:val="num" w:pos="1620"/>
        </w:tabs>
        <w:suppressAutoHyphens/>
        <w:spacing w:line="360" w:lineRule="auto"/>
        <w:ind w:firstLine="709"/>
        <w:jc w:val="both"/>
        <w:rPr>
          <w:sz w:val="28"/>
          <w:szCs w:val="28"/>
        </w:rPr>
      </w:pPr>
      <w:r w:rsidRPr="0000769C">
        <w:rPr>
          <w:sz w:val="28"/>
          <w:szCs w:val="28"/>
        </w:rPr>
        <w:t>1.2.2 ДН антенны ЗС и электромагнитная совместимость</w:t>
      </w:r>
    </w:p>
    <w:p w:rsidR="00BF6FF0" w:rsidRPr="0000769C" w:rsidRDefault="00BF6FF0" w:rsidP="00697083">
      <w:pPr>
        <w:pStyle w:val="21"/>
        <w:widowControl w:val="0"/>
        <w:suppressAutoHyphens/>
        <w:ind w:firstLine="709"/>
        <w:jc w:val="both"/>
        <w:rPr>
          <w:sz w:val="28"/>
          <w:szCs w:val="28"/>
        </w:rPr>
      </w:pPr>
      <w:r w:rsidRPr="0000769C">
        <w:rPr>
          <w:sz w:val="28"/>
          <w:szCs w:val="28"/>
        </w:rPr>
        <w:t>Системы спутниковой связи появились позднее наземных систем связи, однако частотные диапазоны, выделенные для них, совпадают с диапазонами других служб и в частности с радиорелейными системами связи. Поэтому возникли проблемы нежелательного воздействия обеих систем связи, причем эти воздействия взаимные.</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Основные схемы взаимного влияния следующие:</w:t>
      </w:r>
    </w:p>
    <w:p w:rsidR="00BF6FF0" w:rsidRPr="0000769C" w:rsidRDefault="00BF6FF0" w:rsidP="00697083">
      <w:pPr>
        <w:widowControl w:val="0"/>
        <w:numPr>
          <w:ilvl w:val="0"/>
          <w:numId w:val="9"/>
        </w:numPr>
        <w:suppressAutoHyphens/>
        <w:spacing w:line="360" w:lineRule="auto"/>
        <w:ind w:left="0" w:firstLine="709"/>
        <w:jc w:val="both"/>
        <w:rPr>
          <w:sz w:val="28"/>
          <w:szCs w:val="28"/>
        </w:rPr>
      </w:pPr>
      <w:r w:rsidRPr="0000769C">
        <w:rPr>
          <w:sz w:val="28"/>
          <w:szCs w:val="28"/>
        </w:rPr>
        <w:t>антенны РРЛ, работающие в режиме передачи, напрямую воздействуют на антенны ЗС, работающие в режиме приема;</w:t>
      </w:r>
    </w:p>
    <w:p w:rsidR="00BF6FF0" w:rsidRPr="0000769C" w:rsidRDefault="00BF6FF0" w:rsidP="00697083">
      <w:pPr>
        <w:widowControl w:val="0"/>
        <w:numPr>
          <w:ilvl w:val="0"/>
          <w:numId w:val="9"/>
        </w:numPr>
        <w:suppressAutoHyphens/>
        <w:spacing w:line="360" w:lineRule="auto"/>
        <w:ind w:left="0" w:firstLine="709"/>
        <w:jc w:val="both"/>
        <w:rPr>
          <w:sz w:val="28"/>
          <w:szCs w:val="28"/>
        </w:rPr>
      </w:pPr>
      <w:r w:rsidRPr="0000769C">
        <w:rPr>
          <w:sz w:val="28"/>
          <w:szCs w:val="28"/>
        </w:rPr>
        <w:t>ЗС, работающие на передачу напрямую воздействуют на приемные антенны РРЛ.</w:t>
      </w:r>
    </w:p>
    <w:p w:rsidR="00850B64" w:rsidRPr="00D04996" w:rsidRDefault="00BF6FF0" w:rsidP="00D04996">
      <w:pPr>
        <w:pStyle w:val="21"/>
        <w:widowControl w:val="0"/>
        <w:suppressAutoHyphens/>
        <w:ind w:firstLine="709"/>
        <w:jc w:val="both"/>
        <w:rPr>
          <w:sz w:val="28"/>
          <w:szCs w:val="28"/>
        </w:rPr>
      </w:pPr>
      <w:r w:rsidRPr="00D04996">
        <w:rPr>
          <w:sz w:val="28"/>
          <w:szCs w:val="28"/>
        </w:rPr>
        <w:t>Взаимные нежелательные воздействия различных систем связи происходят за счет боковых и задних лепестков ДН антенн. Чем меньше уровень лепестков, тем меньше взаимное влияние. Поэтому уровень боковых лепестков должен быть не выше определенного, который задается требованиями на огибающую боковых лепестков. Для различных систем связи эти требования отличаются незначительно.</w:t>
      </w:r>
      <w:r w:rsidR="00D04996" w:rsidRPr="00D04996">
        <w:rPr>
          <w:sz w:val="28"/>
          <w:szCs w:val="28"/>
        </w:rPr>
        <w:t xml:space="preserve"> </w:t>
      </w:r>
      <w:r w:rsidRPr="00D04996">
        <w:rPr>
          <w:sz w:val="28"/>
          <w:szCs w:val="28"/>
        </w:rPr>
        <w:t>Успешное решение проблемы электромагнитной совместимости (ЭМС) невозможно осуществить без некоторого ухудшения других параметров антенны ЗС. При разработке антенн ЗС необходимо принимать такие решения, которые менее всего ухудшают параметры антенны ЗС.</w: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E547B8" w:rsidP="00E547B8">
      <w:pPr>
        <w:widowControl w:val="0"/>
        <w:suppressAutoHyphens/>
        <w:spacing w:line="360" w:lineRule="auto"/>
        <w:ind w:firstLine="720"/>
        <w:jc w:val="both"/>
        <w:rPr>
          <w:sz w:val="28"/>
          <w:szCs w:val="28"/>
        </w:rPr>
      </w:pPr>
      <w:r>
        <w:rPr>
          <w:sz w:val="28"/>
          <w:szCs w:val="28"/>
        </w:rPr>
        <w:t xml:space="preserve">1.2.3 </w:t>
      </w:r>
      <w:r w:rsidR="00BF6FF0" w:rsidRPr="0000769C">
        <w:rPr>
          <w:sz w:val="28"/>
          <w:szCs w:val="28"/>
        </w:rPr>
        <w:t>Нормы и рекомендации на параметры антенн ЗССС</w:t>
      </w:r>
    </w:p>
    <w:p w:rsidR="00BF6FF0" w:rsidRPr="0000769C" w:rsidRDefault="00BF6FF0" w:rsidP="00697083">
      <w:pPr>
        <w:pStyle w:val="21"/>
        <w:widowControl w:val="0"/>
        <w:suppressAutoHyphens/>
        <w:ind w:firstLine="709"/>
        <w:jc w:val="both"/>
        <w:rPr>
          <w:sz w:val="28"/>
          <w:szCs w:val="28"/>
        </w:rPr>
      </w:pPr>
      <w:r w:rsidRPr="0000769C">
        <w:rPr>
          <w:sz w:val="28"/>
          <w:szCs w:val="28"/>
        </w:rPr>
        <w:t>В настоящее время имеется значительное число международных и национальных организаций, использующих спутниковые системы связи.</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Наиболее значительное международные организации:</w:t>
      </w:r>
    </w:p>
    <w:p w:rsidR="00BF6FF0" w:rsidRPr="0000769C" w:rsidRDefault="00BF6FF0" w:rsidP="00697083">
      <w:pPr>
        <w:widowControl w:val="0"/>
        <w:numPr>
          <w:ilvl w:val="0"/>
          <w:numId w:val="9"/>
        </w:numPr>
        <w:suppressAutoHyphens/>
        <w:spacing w:line="360" w:lineRule="auto"/>
        <w:ind w:left="0" w:firstLine="709"/>
        <w:jc w:val="both"/>
        <w:rPr>
          <w:sz w:val="28"/>
          <w:szCs w:val="28"/>
        </w:rPr>
      </w:pPr>
      <w:r w:rsidRPr="0000769C">
        <w:rPr>
          <w:sz w:val="28"/>
          <w:szCs w:val="28"/>
          <w:lang w:val="en-US"/>
        </w:rPr>
        <w:t>Intelsat</w:t>
      </w:r>
      <w:r w:rsidRPr="0000769C">
        <w:rPr>
          <w:sz w:val="28"/>
          <w:szCs w:val="28"/>
        </w:rPr>
        <w:t xml:space="preserve"> – это международный консорциум спутниковой связи, в состав которой входят более 130 государств. Через ИЗС системы </w:t>
      </w:r>
      <w:r w:rsidRPr="0000769C">
        <w:rPr>
          <w:sz w:val="28"/>
          <w:szCs w:val="28"/>
          <w:lang w:val="en-US"/>
        </w:rPr>
        <w:t>Intelsat</w:t>
      </w:r>
      <w:r w:rsidRPr="0000769C">
        <w:rPr>
          <w:sz w:val="28"/>
          <w:szCs w:val="28"/>
        </w:rPr>
        <w:t xml:space="preserve">, размещенные группами над Атлантическим, Тихим, Индийским океанами, осуществляется около 2/3 международного телефонного трафика и практически весь </w:t>
      </w:r>
      <w:r w:rsidRPr="0000769C">
        <w:rPr>
          <w:sz w:val="28"/>
          <w:szCs w:val="28"/>
          <w:lang w:val="en-US"/>
        </w:rPr>
        <w:t>TV</w:t>
      </w:r>
      <w:r w:rsidRPr="0000769C">
        <w:rPr>
          <w:sz w:val="28"/>
          <w:szCs w:val="28"/>
        </w:rPr>
        <w:t xml:space="preserve"> обмен;</w:t>
      </w:r>
    </w:p>
    <w:p w:rsidR="00BF6FF0" w:rsidRPr="0000769C" w:rsidRDefault="00BF6FF0" w:rsidP="00697083">
      <w:pPr>
        <w:widowControl w:val="0"/>
        <w:numPr>
          <w:ilvl w:val="0"/>
          <w:numId w:val="9"/>
        </w:numPr>
        <w:suppressAutoHyphens/>
        <w:spacing w:line="360" w:lineRule="auto"/>
        <w:ind w:left="0" w:firstLine="709"/>
        <w:jc w:val="both"/>
        <w:rPr>
          <w:sz w:val="28"/>
          <w:szCs w:val="28"/>
        </w:rPr>
      </w:pPr>
      <w:r w:rsidRPr="0000769C">
        <w:rPr>
          <w:sz w:val="28"/>
          <w:szCs w:val="28"/>
        </w:rPr>
        <w:t xml:space="preserve">Интерспутник – входит более 20 государств. В этой системе используются Российские спутники типа </w:t>
      </w:r>
      <w:r w:rsidR="00850B64" w:rsidRPr="0000769C">
        <w:rPr>
          <w:sz w:val="28"/>
          <w:szCs w:val="28"/>
        </w:rPr>
        <w:t>"</w:t>
      </w:r>
      <w:r w:rsidRPr="0000769C">
        <w:rPr>
          <w:sz w:val="28"/>
          <w:szCs w:val="28"/>
        </w:rPr>
        <w:t>Горизонт</w:t>
      </w:r>
      <w:r w:rsidR="00850B64" w:rsidRPr="0000769C">
        <w:rPr>
          <w:sz w:val="28"/>
          <w:szCs w:val="28"/>
        </w:rPr>
        <w:t>"</w:t>
      </w:r>
      <w:r w:rsidRPr="0000769C">
        <w:rPr>
          <w:sz w:val="28"/>
          <w:szCs w:val="28"/>
        </w:rPr>
        <w:t xml:space="preserve"> (зарегистрирован в международном совете электросвязи МСЭ) под индексом </w:t>
      </w:r>
      <w:r w:rsidR="00850B64" w:rsidRPr="0000769C">
        <w:rPr>
          <w:sz w:val="28"/>
          <w:szCs w:val="28"/>
        </w:rPr>
        <w:t>"</w:t>
      </w:r>
      <w:r w:rsidRPr="0000769C">
        <w:rPr>
          <w:sz w:val="28"/>
          <w:szCs w:val="28"/>
        </w:rPr>
        <w:t>Стационар</w:t>
      </w:r>
      <w:r w:rsidR="00850B64" w:rsidRPr="0000769C">
        <w:rPr>
          <w:sz w:val="28"/>
          <w:szCs w:val="28"/>
        </w:rPr>
        <w:t>"</w:t>
      </w:r>
      <w:r w:rsidRPr="0000769C">
        <w:rPr>
          <w:sz w:val="28"/>
          <w:szCs w:val="28"/>
        </w:rPr>
        <w:t xml:space="preserve"> для частного диапазона 6/4 ГГц);</w:t>
      </w:r>
    </w:p>
    <w:p w:rsidR="00BF6FF0" w:rsidRPr="0000769C" w:rsidRDefault="00BF6FF0" w:rsidP="00697083">
      <w:pPr>
        <w:widowControl w:val="0"/>
        <w:numPr>
          <w:ilvl w:val="0"/>
          <w:numId w:val="9"/>
        </w:numPr>
        <w:suppressAutoHyphens/>
        <w:spacing w:line="360" w:lineRule="auto"/>
        <w:ind w:left="0" w:firstLine="709"/>
        <w:jc w:val="both"/>
        <w:rPr>
          <w:sz w:val="28"/>
          <w:szCs w:val="28"/>
        </w:rPr>
      </w:pPr>
      <w:r w:rsidRPr="0000769C">
        <w:rPr>
          <w:sz w:val="28"/>
          <w:szCs w:val="28"/>
          <w:lang w:val="en-US"/>
        </w:rPr>
        <w:t>Eutelsat</w:t>
      </w:r>
      <w:r w:rsidRPr="0000769C">
        <w:rPr>
          <w:sz w:val="28"/>
          <w:szCs w:val="28"/>
        </w:rPr>
        <w:t>- входит более 40 государств.</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Национальные организации имеются в США, Германии и др.</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Нормы и рекомендации на ДН во всех организациях практически совпадают, которые в конечном итоге выливаются в требования на огибающую ДН, на кроссполяризационную развязку и др.</w: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1.2.4</w:t>
      </w:r>
      <w:r w:rsidR="00850B64" w:rsidRPr="0000769C">
        <w:rPr>
          <w:sz w:val="28"/>
          <w:szCs w:val="28"/>
        </w:rPr>
        <w:t xml:space="preserve"> </w:t>
      </w:r>
      <w:r w:rsidRPr="0000769C">
        <w:rPr>
          <w:sz w:val="28"/>
          <w:szCs w:val="28"/>
        </w:rPr>
        <w:t xml:space="preserve">Требования на огибающую ДН в системе </w:t>
      </w:r>
      <w:r w:rsidR="00850B64" w:rsidRPr="0000769C">
        <w:rPr>
          <w:sz w:val="28"/>
          <w:szCs w:val="28"/>
        </w:rPr>
        <w:t>"</w:t>
      </w:r>
      <w:r w:rsidRPr="0000769C">
        <w:rPr>
          <w:sz w:val="28"/>
          <w:szCs w:val="28"/>
          <w:lang w:val="en-US"/>
        </w:rPr>
        <w:t>Intelsat</w:t>
      </w:r>
      <w:r w:rsidR="00850B64" w:rsidRPr="0000769C">
        <w:rPr>
          <w:sz w:val="28"/>
          <w:szCs w:val="28"/>
        </w:rPr>
        <w:t>"</w:t>
      </w:r>
    </w:p>
    <w:p w:rsidR="00BF6FF0" w:rsidRDefault="00BF6FF0" w:rsidP="00697083">
      <w:pPr>
        <w:widowControl w:val="0"/>
        <w:suppressAutoHyphens/>
        <w:spacing w:line="360" w:lineRule="auto"/>
        <w:ind w:firstLine="709"/>
        <w:jc w:val="both"/>
        <w:rPr>
          <w:sz w:val="28"/>
          <w:szCs w:val="28"/>
        </w:rPr>
      </w:pPr>
      <w:r w:rsidRPr="0000769C">
        <w:rPr>
          <w:sz w:val="28"/>
          <w:szCs w:val="28"/>
        </w:rPr>
        <w:t xml:space="preserve">Согласно п. 1.2 </w:t>
      </w:r>
      <w:r w:rsidRPr="0000769C">
        <w:rPr>
          <w:sz w:val="28"/>
          <w:szCs w:val="28"/>
          <w:lang w:val="en-US"/>
        </w:rPr>
        <w:t>IESS</w:t>
      </w:r>
      <w:r w:rsidRPr="0000769C">
        <w:rPr>
          <w:sz w:val="28"/>
          <w:szCs w:val="28"/>
        </w:rPr>
        <w:t xml:space="preserve"> усиление антенн по боковым направлениям лимитируется системой формул:</w:t>
      </w:r>
    </w:p>
    <w:p w:rsidR="00D04996" w:rsidRPr="0000769C" w:rsidRDefault="00D04996" w:rsidP="00697083">
      <w:pPr>
        <w:widowControl w:val="0"/>
        <w:suppressAutoHyphens/>
        <w:spacing w:line="360" w:lineRule="auto"/>
        <w:ind w:firstLine="709"/>
        <w:jc w:val="both"/>
        <w:rPr>
          <w:sz w:val="28"/>
          <w:szCs w:val="28"/>
        </w:rPr>
      </w:pPr>
    </w:p>
    <w:p w:rsidR="00850B64" w:rsidRPr="0000769C" w:rsidRDefault="00BF6FF0" w:rsidP="00697083">
      <w:pPr>
        <w:widowControl w:val="0"/>
        <w:suppressAutoHyphens/>
        <w:spacing w:line="360" w:lineRule="auto"/>
        <w:ind w:firstLine="709"/>
        <w:jc w:val="both"/>
        <w:rPr>
          <w:sz w:val="28"/>
          <w:szCs w:val="28"/>
        </w:rPr>
      </w:pPr>
      <w:r w:rsidRPr="0000769C">
        <w:rPr>
          <w:sz w:val="28"/>
          <w:szCs w:val="28"/>
          <w:lang w:val="en-US"/>
        </w:rPr>
        <w:t>G</w:t>
      </w:r>
      <w:r w:rsidRPr="0000769C">
        <w:rPr>
          <w:sz w:val="28"/>
          <w:szCs w:val="28"/>
        </w:rPr>
        <w:t>(</w:t>
      </w:r>
      <w:r w:rsidRPr="0000769C">
        <w:rPr>
          <w:sz w:val="28"/>
          <w:szCs w:val="28"/>
          <w:lang w:val="en-US"/>
        </w:rPr>
        <w:sym w:font="Symbol" w:char="F071"/>
      </w:r>
      <w:r w:rsidRPr="0000769C">
        <w:rPr>
          <w:sz w:val="28"/>
          <w:szCs w:val="28"/>
        </w:rPr>
        <w:t>)=29-25</w:t>
      </w:r>
      <w:r w:rsidRPr="0000769C">
        <w:rPr>
          <w:sz w:val="28"/>
          <w:szCs w:val="28"/>
          <w:lang w:val="en-US"/>
        </w:rPr>
        <w:t>lg</w:t>
      </w:r>
      <w:r w:rsidRPr="0000769C">
        <w:rPr>
          <w:sz w:val="28"/>
          <w:szCs w:val="28"/>
          <w:lang w:val="en-US"/>
        </w:rPr>
        <w:sym w:font="Symbol" w:char="F071"/>
      </w:r>
      <w:r w:rsidRPr="0000769C">
        <w:rPr>
          <w:sz w:val="28"/>
          <w:szCs w:val="28"/>
        </w:rPr>
        <w:t xml:space="preserve"> (дБи),</w:t>
      </w:r>
      <w:r w:rsidR="00850B64" w:rsidRPr="0000769C">
        <w:rPr>
          <w:sz w:val="28"/>
          <w:szCs w:val="28"/>
        </w:rPr>
        <w:t xml:space="preserve"> </w:t>
      </w:r>
      <w:r w:rsidRPr="0000769C">
        <w:rPr>
          <w:sz w:val="28"/>
          <w:szCs w:val="28"/>
        </w:rPr>
        <w:t>при 1</w:t>
      </w:r>
      <w:r w:rsidRPr="0000769C">
        <w:rPr>
          <w:sz w:val="28"/>
          <w:szCs w:val="28"/>
          <w:vertAlign w:val="superscript"/>
        </w:rPr>
        <w:t>0</w:t>
      </w:r>
      <w:r w:rsidRPr="0000769C">
        <w:rPr>
          <w:sz w:val="28"/>
          <w:szCs w:val="28"/>
        </w:rPr>
        <w:sym w:font="Symbol" w:char="F03C"/>
      </w:r>
      <w:r w:rsidRPr="0000769C">
        <w:rPr>
          <w:sz w:val="28"/>
          <w:szCs w:val="28"/>
        </w:rPr>
        <w:sym w:font="Symbol" w:char="F071"/>
      </w:r>
      <w:r w:rsidRPr="0000769C">
        <w:rPr>
          <w:sz w:val="28"/>
          <w:szCs w:val="28"/>
        </w:rPr>
        <w:sym w:font="Symbol" w:char="F03C"/>
      </w:r>
      <w:r w:rsidRPr="0000769C">
        <w:rPr>
          <w:sz w:val="28"/>
          <w:szCs w:val="28"/>
        </w:rPr>
        <w:t>20</w:t>
      </w:r>
      <w:r w:rsidRPr="0000769C">
        <w:rPr>
          <w:sz w:val="28"/>
          <w:szCs w:val="28"/>
          <w:vertAlign w:val="superscript"/>
        </w:rPr>
        <w:t>0</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lang w:val="en-US"/>
        </w:rPr>
        <w:t>G</w:t>
      </w:r>
      <w:r w:rsidRPr="0000769C">
        <w:rPr>
          <w:sz w:val="28"/>
          <w:szCs w:val="28"/>
        </w:rPr>
        <w:t>(</w:t>
      </w:r>
      <w:r w:rsidRPr="0000769C">
        <w:rPr>
          <w:sz w:val="28"/>
          <w:szCs w:val="28"/>
          <w:lang w:val="en-US"/>
        </w:rPr>
        <w:sym w:font="Symbol" w:char="F071"/>
      </w:r>
      <w:r w:rsidRPr="0000769C">
        <w:rPr>
          <w:sz w:val="28"/>
          <w:szCs w:val="28"/>
        </w:rPr>
        <w:t>)= -3,5 (дБи),</w:t>
      </w:r>
      <w:r w:rsidR="00850B64" w:rsidRPr="0000769C">
        <w:rPr>
          <w:sz w:val="28"/>
          <w:szCs w:val="28"/>
        </w:rPr>
        <w:t xml:space="preserve"> </w:t>
      </w:r>
      <w:r w:rsidRPr="0000769C">
        <w:rPr>
          <w:sz w:val="28"/>
          <w:szCs w:val="28"/>
        </w:rPr>
        <w:t>при 20</w:t>
      </w:r>
      <w:r w:rsidRPr="0000769C">
        <w:rPr>
          <w:sz w:val="28"/>
          <w:szCs w:val="28"/>
          <w:vertAlign w:val="superscript"/>
        </w:rPr>
        <w:t>0</w:t>
      </w:r>
      <w:r w:rsidRPr="0000769C">
        <w:rPr>
          <w:sz w:val="28"/>
          <w:szCs w:val="28"/>
        </w:rPr>
        <w:sym w:font="Symbol" w:char="F03C"/>
      </w:r>
      <w:r w:rsidRPr="0000769C">
        <w:rPr>
          <w:sz w:val="28"/>
          <w:szCs w:val="28"/>
        </w:rPr>
        <w:sym w:font="Symbol" w:char="F071"/>
      </w:r>
      <w:r w:rsidRPr="0000769C">
        <w:rPr>
          <w:sz w:val="28"/>
          <w:szCs w:val="28"/>
        </w:rPr>
        <w:sym w:font="Symbol" w:char="F03C"/>
      </w:r>
      <w:r w:rsidRPr="0000769C">
        <w:rPr>
          <w:sz w:val="28"/>
          <w:szCs w:val="28"/>
        </w:rPr>
        <w:t>26,3</w:t>
      </w:r>
      <w:r w:rsidRPr="0000769C">
        <w:rPr>
          <w:sz w:val="28"/>
          <w:szCs w:val="28"/>
          <w:vertAlign w:val="superscript"/>
        </w:rPr>
        <w:t>0</w:t>
      </w:r>
    </w:p>
    <w:p w:rsidR="00850B64" w:rsidRPr="0000769C" w:rsidRDefault="00BF6FF0" w:rsidP="00697083">
      <w:pPr>
        <w:widowControl w:val="0"/>
        <w:suppressAutoHyphens/>
        <w:spacing w:line="360" w:lineRule="auto"/>
        <w:ind w:firstLine="709"/>
        <w:jc w:val="both"/>
        <w:rPr>
          <w:sz w:val="28"/>
          <w:szCs w:val="28"/>
        </w:rPr>
      </w:pPr>
      <w:r w:rsidRPr="0000769C">
        <w:rPr>
          <w:sz w:val="28"/>
          <w:szCs w:val="28"/>
          <w:lang w:val="en-US"/>
        </w:rPr>
        <w:t>G</w:t>
      </w:r>
      <w:r w:rsidRPr="0000769C">
        <w:rPr>
          <w:sz w:val="28"/>
          <w:szCs w:val="28"/>
        </w:rPr>
        <w:t>(</w:t>
      </w:r>
      <w:r w:rsidRPr="0000769C">
        <w:rPr>
          <w:sz w:val="28"/>
          <w:szCs w:val="28"/>
          <w:lang w:val="en-US"/>
        </w:rPr>
        <w:sym w:font="Symbol" w:char="F071"/>
      </w:r>
      <w:r w:rsidRPr="0000769C">
        <w:rPr>
          <w:sz w:val="28"/>
          <w:szCs w:val="28"/>
        </w:rPr>
        <w:t>)= 32-25</w:t>
      </w:r>
      <w:r w:rsidRPr="0000769C">
        <w:rPr>
          <w:sz w:val="28"/>
          <w:szCs w:val="28"/>
          <w:lang w:val="en-US"/>
        </w:rPr>
        <w:t>lg</w:t>
      </w:r>
      <w:r w:rsidRPr="0000769C">
        <w:rPr>
          <w:sz w:val="28"/>
          <w:szCs w:val="28"/>
          <w:lang w:val="en-US"/>
        </w:rPr>
        <w:sym w:font="Symbol" w:char="F071"/>
      </w:r>
      <w:r w:rsidRPr="0000769C">
        <w:rPr>
          <w:sz w:val="28"/>
          <w:szCs w:val="28"/>
        </w:rPr>
        <w:t xml:space="preserve"> (дБи),</w:t>
      </w:r>
      <w:r w:rsidR="00850B64" w:rsidRPr="0000769C">
        <w:rPr>
          <w:sz w:val="28"/>
          <w:szCs w:val="28"/>
        </w:rPr>
        <w:t xml:space="preserve"> </w:t>
      </w:r>
      <w:r w:rsidRPr="0000769C">
        <w:rPr>
          <w:sz w:val="28"/>
          <w:szCs w:val="28"/>
        </w:rPr>
        <w:t>при 26,3</w:t>
      </w:r>
      <w:r w:rsidRPr="0000769C">
        <w:rPr>
          <w:sz w:val="28"/>
          <w:szCs w:val="28"/>
          <w:vertAlign w:val="superscript"/>
        </w:rPr>
        <w:t>0</w:t>
      </w:r>
      <w:r w:rsidRPr="0000769C">
        <w:rPr>
          <w:sz w:val="28"/>
          <w:szCs w:val="28"/>
        </w:rPr>
        <w:sym w:font="Symbol" w:char="F03C"/>
      </w:r>
      <w:r w:rsidRPr="0000769C">
        <w:rPr>
          <w:sz w:val="28"/>
          <w:szCs w:val="28"/>
        </w:rPr>
        <w:sym w:font="Symbol" w:char="F071"/>
      </w:r>
      <w:r w:rsidRPr="0000769C">
        <w:rPr>
          <w:sz w:val="28"/>
          <w:szCs w:val="28"/>
        </w:rPr>
        <w:sym w:font="Symbol" w:char="F03C"/>
      </w:r>
      <w:r w:rsidRPr="0000769C">
        <w:rPr>
          <w:sz w:val="28"/>
          <w:szCs w:val="28"/>
        </w:rPr>
        <w:t>48</w:t>
      </w:r>
      <w:r w:rsidRPr="0000769C">
        <w:rPr>
          <w:sz w:val="28"/>
          <w:szCs w:val="28"/>
          <w:vertAlign w:val="superscript"/>
        </w:rPr>
        <w:t>0</w:t>
      </w:r>
    </w:p>
    <w:p w:rsidR="00BF6FF0" w:rsidRDefault="00BF6FF0" w:rsidP="00697083">
      <w:pPr>
        <w:widowControl w:val="0"/>
        <w:suppressAutoHyphens/>
        <w:spacing w:line="360" w:lineRule="auto"/>
        <w:ind w:firstLine="709"/>
        <w:jc w:val="both"/>
        <w:rPr>
          <w:sz w:val="28"/>
          <w:szCs w:val="28"/>
          <w:vertAlign w:val="superscript"/>
        </w:rPr>
      </w:pPr>
      <w:r w:rsidRPr="0000769C">
        <w:rPr>
          <w:sz w:val="28"/>
          <w:szCs w:val="28"/>
          <w:lang w:val="en-US"/>
        </w:rPr>
        <w:t>G</w:t>
      </w:r>
      <w:r w:rsidRPr="0000769C">
        <w:rPr>
          <w:sz w:val="28"/>
          <w:szCs w:val="28"/>
        </w:rPr>
        <w:t>(</w:t>
      </w:r>
      <w:r w:rsidRPr="0000769C">
        <w:rPr>
          <w:sz w:val="28"/>
          <w:szCs w:val="28"/>
          <w:lang w:val="en-US"/>
        </w:rPr>
        <w:sym w:font="Symbol" w:char="F071"/>
      </w:r>
      <w:r w:rsidRPr="0000769C">
        <w:rPr>
          <w:sz w:val="28"/>
          <w:szCs w:val="28"/>
        </w:rPr>
        <w:t>)= -10 (дБи),</w:t>
      </w:r>
      <w:r w:rsidR="00850B64" w:rsidRPr="0000769C">
        <w:rPr>
          <w:sz w:val="28"/>
          <w:szCs w:val="28"/>
        </w:rPr>
        <w:t xml:space="preserve"> </w:t>
      </w:r>
      <w:r w:rsidRPr="0000769C">
        <w:rPr>
          <w:sz w:val="28"/>
          <w:szCs w:val="28"/>
        </w:rPr>
        <w:t>при</w:t>
      </w:r>
      <w:r w:rsidR="00850B64" w:rsidRPr="0000769C">
        <w:rPr>
          <w:sz w:val="28"/>
          <w:szCs w:val="28"/>
        </w:rPr>
        <w:t xml:space="preserve"> </w:t>
      </w:r>
      <w:r w:rsidRPr="0000769C">
        <w:rPr>
          <w:sz w:val="28"/>
          <w:szCs w:val="28"/>
        </w:rPr>
        <w:sym w:font="Symbol" w:char="F071"/>
      </w:r>
      <w:r w:rsidRPr="0000769C">
        <w:rPr>
          <w:sz w:val="28"/>
          <w:szCs w:val="28"/>
        </w:rPr>
        <w:sym w:font="Symbol" w:char="F03E"/>
      </w:r>
      <w:r w:rsidRPr="0000769C">
        <w:rPr>
          <w:sz w:val="28"/>
          <w:szCs w:val="28"/>
        </w:rPr>
        <w:t>48</w:t>
      </w:r>
      <w:r w:rsidRPr="0000769C">
        <w:rPr>
          <w:sz w:val="28"/>
          <w:szCs w:val="28"/>
          <w:vertAlign w:val="superscript"/>
        </w:rPr>
        <w:t>0</w:t>
      </w:r>
    </w:p>
    <w:p w:rsidR="00BF6FF0" w:rsidRPr="0000769C" w:rsidRDefault="00D04996" w:rsidP="00697083">
      <w:pPr>
        <w:widowControl w:val="0"/>
        <w:suppressAutoHyphens/>
        <w:spacing w:line="360" w:lineRule="auto"/>
        <w:ind w:firstLine="709"/>
        <w:jc w:val="both"/>
        <w:rPr>
          <w:sz w:val="28"/>
          <w:szCs w:val="28"/>
        </w:rPr>
      </w:pPr>
      <w:r>
        <w:rPr>
          <w:sz w:val="28"/>
          <w:szCs w:val="28"/>
          <w:vertAlign w:val="superscript"/>
        </w:rPr>
        <w:br w:type="page"/>
      </w:r>
      <w:r w:rsidR="00BF6FF0" w:rsidRPr="0000769C">
        <w:rPr>
          <w:sz w:val="28"/>
          <w:szCs w:val="28"/>
        </w:rPr>
        <w:t>При этом:</w:t>
      </w:r>
    </w:p>
    <w:p w:rsidR="00850B64" w:rsidRPr="0000769C" w:rsidRDefault="00BF6FF0" w:rsidP="00697083">
      <w:pPr>
        <w:widowControl w:val="0"/>
        <w:numPr>
          <w:ilvl w:val="0"/>
          <w:numId w:val="9"/>
        </w:numPr>
        <w:suppressAutoHyphens/>
        <w:spacing w:line="360" w:lineRule="auto"/>
        <w:ind w:left="0" w:firstLine="709"/>
        <w:jc w:val="both"/>
        <w:rPr>
          <w:sz w:val="28"/>
          <w:szCs w:val="28"/>
        </w:rPr>
      </w:pPr>
      <w:r w:rsidRPr="0000769C">
        <w:rPr>
          <w:sz w:val="28"/>
          <w:szCs w:val="28"/>
        </w:rPr>
        <w:t>допускается превышение указанного уровня до 10% пиков, как по основной, так и по кроссполяризационной ДН;</w:t>
      </w:r>
    </w:p>
    <w:p w:rsidR="00BF6FF0" w:rsidRPr="0000769C" w:rsidRDefault="00BF6FF0" w:rsidP="00697083">
      <w:pPr>
        <w:widowControl w:val="0"/>
        <w:numPr>
          <w:ilvl w:val="0"/>
          <w:numId w:val="9"/>
        </w:numPr>
        <w:suppressAutoHyphens/>
        <w:spacing w:line="360" w:lineRule="auto"/>
        <w:ind w:left="0" w:firstLine="709"/>
        <w:jc w:val="both"/>
        <w:rPr>
          <w:sz w:val="28"/>
          <w:szCs w:val="28"/>
        </w:rPr>
      </w:pPr>
      <w:r w:rsidRPr="0000769C">
        <w:rPr>
          <w:sz w:val="28"/>
          <w:szCs w:val="28"/>
        </w:rPr>
        <w:t xml:space="preserve">при </w:t>
      </w:r>
      <w:r w:rsidRPr="0000769C">
        <w:rPr>
          <w:sz w:val="28"/>
          <w:szCs w:val="28"/>
          <w:lang w:val="en-US"/>
        </w:rPr>
        <w:t>D</w:t>
      </w:r>
      <w:r w:rsidRPr="0000769C">
        <w:rPr>
          <w:sz w:val="28"/>
          <w:szCs w:val="28"/>
        </w:rPr>
        <w:t>/</w:t>
      </w:r>
      <w:r w:rsidRPr="0000769C">
        <w:rPr>
          <w:sz w:val="28"/>
          <w:szCs w:val="28"/>
          <w:lang w:val="en-US"/>
        </w:rPr>
        <w:sym w:font="Symbol" w:char="F06C"/>
      </w:r>
      <w:r w:rsidRPr="0000769C">
        <w:rPr>
          <w:sz w:val="28"/>
          <w:szCs w:val="28"/>
          <w:lang w:val="en-US"/>
        </w:rPr>
        <w:sym w:font="Symbol" w:char="F03E"/>
      </w:r>
      <w:r w:rsidRPr="0000769C">
        <w:rPr>
          <w:sz w:val="28"/>
          <w:szCs w:val="28"/>
        </w:rPr>
        <w:t xml:space="preserve">100 вместо </w:t>
      </w:r>
      <w:r w:rsidRPr="0000769C">
        <w:rPr>
          <w:sz w:val="28"/>
          <w:szCs w:val="28"/>
        </w:rPr>
        <w:sym w:font="Symbol" w:char="F071"/>
      </w:r>
      <w:r w:rsidRPr="0000769C">
        <w:rPr>
          <w:sz w:val="28"/>
          <w:szCs w:val="28"/>
        </w:rPr>
        <w:t xml:space="preserve"> </w:t>
      </w:r>
      <w:r w:rsidRPr="0000769C">
        <w:rPr>
          <w:sz w:val="28"/>
          <w:szCs w:val="28"/>
        </w:rPr>
        <w:sym w:font="Symbol" w:char="F03D"/>
      </w:r>
      <w:r w:rsidRPr="0000769C">
        <w:rPr>
          <w:sz w:val="28"/>
          <w:szCs w:val="28"/>
        </w:rPr>
        <w:sym w:font="Symbol" w:char="F031"/>
      </w:r>
      <w:r w:rsidRPr="0000769C">
        <w:rPr>
          <w:sz w:val="28"/>
          <w:szCs w:val="28"/>
        </w:rPr>
        <w:sym w:font="Symbol" w:char="F0B0"/>
      </w:r>
      <w:r w:rsidRPr="0000769C">
        <w:rPr>
          <w:sz w:val="28"/>
          <w:szCs w:val="28"/>
        </w:rPr>
        <w:t xml:space="preserve">, следует подставить угол </w:t>
      </w:r>
      <w:r w:rsidRPr="0000769C">
        <w:rPr>
          <w:sz w:val="28"/>
          <w:szCs w:val="28"/>
        </w:rPr>
        <w:sym w:font="Symbol" w:char="F071"/>
      </w:r>
      <w:r w:rsidRPr="0000769C">
        <w:rPr>
          <w:sz w:val="28"/>
          <w:szCs w:val="28"/>
          <w:vertAlign w:val="subscript"/>
          <w:lang w:val="en-US"/>
        </w:rPr>
        <w:t>min</w:t>
      </w:r>
      <w:r w:rsidRPr="0000769C">
        <w:rPr>
          <w:sz w:val="28"/>
          <w:szCs w:val="28"/>
          <w:lang w:val="en-US"/>
        </w:rPr>
        <w:sym w:font="Symbol" w:char="F03D"/>
      </w:r>
      <w:r w:rsidRPr="0000769C">
        <w:rPr>
          <w:sz w:val="28"/>
          <w:szCs w:val="28"/>
        </w:rPr>
        <w:t>[(100</w:t>
      </w:r>
      <w:r w:rsidRPr="0000769C">
        <w:rPr>
          <w:sz w:val="28"/>
          <w:szCs w:val="28"/>
          <w:lang w:val="en-US"/>
        </w:rPr>
        <w:sym w:font="Symbol" w:char="F06C"/>
      </w:r>
      <w:r w:rsidRPr="0000769C">
        <w:rPr>
          <w:sz w:val="28"/>
          <w:szCs w:val="28"/>
          <w:lang w:val="en-US"/>
        </w:rPr>
        <w:sym w:font="Symbol" w:char="F029"/>
      </w:r>
      <w:r w:rsidRPr="0000769C">
        <w:rPr>
          <w:sz w:val="28"/>
          <w:szCs w:val="28"/>
          <w:lang w:val="en-US"/>
        </w:rPr>
        <w:sym w:font="Symbol" w:char="F02F"/>
      </w:r>
      <w:r w:rsidRPr="0000769C">
        <w:rPr>
          <w:sz w:val="28"/>
          <w:szCs w:val="28"/>
          <w:lang w:val="en-US"/>
        </w:rPr>
        <w:t>D</w:t>
      </w:r>
      <w:r w:rsidRPr="0000769C">
        <w:rPr>
          <w:sz w:val="28"/>
          <w:szCs w:val="28"/>
        </w:rPr>
        <w:t>]</w:t>
      </w:r>
      <w:r w:rsidRPr="0000769C">
        <w:rPr>
          <w:sz w:val="28"/>
          <w:szCs w:val="28"/>
        </w:rPr>
        <w:sym w:font="Symbol" w:char="F0B0"/>
      </w:r>
      <w:r w:rsidRPr="0000769C">
        <w:rPr>
          <w:sz w:val="28"/>
          <w:szCs w:val="28"/>
        </w:rPr>
        <w:t xml:space="preserve">, где </w:t>
      </w:r>
      <w:r w:rsidRPr="0000769C">
        <w:rPr>
          <w:sz w:val="28"/>
          <w:szCs w:val="28"/>
          <w:lang w:val="en-US"/>
        </w:rPr>
        <w:t>D</w:t>
      </w:r>
      <w:r w:rsidRPr="0000769C">
        <w:rPr>
          <w:sz w:val="28"/>
          <w:szCs w:val="28"/>
        </w:rPr>
        <w:t>-диаметр антенны;</w:t>
      </w:r>
    </w:p>
    <w:p w:rsidR="00BF6FF0" w:rsidRPr="0000769C" w:rsidRDefault="00BF6FF0" w:rsidP="00697083">
      <w:pPr>
        <w:widowControl w:val="0"/>
        <w:numPr>
          <w:ilvl w:val="0"/>
          <w:numId w:val="9"/>
        </w:numPr>
        <w:suppressAutoHyphens/>
        <w:spacing w:line="360" w:lineRule="auto"/>
        <w:ind w:left="0" w:firstLine="709"/>
        <w:jc w:val="both"/>
        <w:rPr>
          <w:sz w:val="28"/>
          <w:szCs w:val="28"/>
        </w:rPr>
      </w:pPr>
      <w:r w:rsidRPr="0000769C">
        <w:rPr>
          <w:sz w:val="28"/>
          <w:szCs w:val="28"/>
        </w:rPr>
        <w:t>требования одинаковы для режимов передачи и приема.</w: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1.2.5</w:t>
      </w:r>
      <w:r w:rsidR="00850B64" w:rsidRPr="0000769C">
        <w:rPr>
          <w:sz w:val="28"/>
          <w:szCs w:val="28"/>
        </w:rPr>
        <w:t xml:space="preserve"> </w:t>
      </w:r>
      <w:r w:rsidRPr="0000769C">
        <w:rPr>
          <w:sz w:val="28"/>
          <w:szCs w:val="28"/>
        </w:rPr>
        <w:t xml:space="preserve">Требования к параметрам антенн для ЗССС системы связи </w:t>
      </w:r>
      <w:r w:rsidR="00850B64" w:rsidRPr="0000769C">
        <w:rPr>
          <w:sz w:val="28"/>
          <w:szCs w:val="28"/>
        </w:rPr>
        <w:t>"</w:t>
      </w:r>
      <w:r w:rsidRPr="0000769C">
        <w:rPr>
          <w:sz w:val="28"/>
          <w:szCs w:val="28"/>
        </w:rPr>
        <w:t>Интерспутник</w:t>
      </w:r>
      <w:r w:rsidR="00850B64" w:rsidRPr="0000769C">
        <w:rPr>
          <w:sz w:val="28"/>
          <w:szCs w:val="28"/>
        </w:rPr>
        <w:t>"</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 xml:space="preserve">Требования регламентированы документом, для систем связи осуществляющих работу в диапазоне 6/4 ГГц (документ РСИ-302, </w:t>
      </w:r>
      <w:r w:rsidR="00850B64" w:rsidRPr="0000769C">
        <w:rPr>
          <w:sz w:val="28"/>
          <w:szCs w:val="28"/>
        </w:rPr>
        <w:t>"</w:t>
      </w:r>
      <w:r w:rsidRPr="0000769C">
        <w:rPr>
          <w:sz w:val="28"/>
          <w:szCs w:val="28"/>
        </w:rPr>
        <w:t xml:space="preserve">Регламент системы </w:t>
      </w:r>
      <w:r w:rsidR="00850B64" w:rsidRPr="0000769C">
        <w:rPr>
          <w:sz w:val="28"/>
          <w:szCs w:val="28"/>
        </w:rPr>
        <w:t>"</w:t>
      </w:r>
      <w:r w:rsidRPr="0000769C">
        <w:rPr>
          <w:sz w:val="28"/>
          <w:szCs w:val="28"/>
        </w:rPr>
        <w:t>Интерспутник</w:t>
      </w:r>
      <w:r w:rsidR="00850B64" w:rsidRPr="0000769C">
        <w:rPr>
          <w:sz w:val="28"/>
          <w:szCs w:val="28"/>
        </w:rPr>
        <w:t>"</w:t>
      </w:r>
      <w:r w:rsidRPr="0000769C">
        <w:rPr>
          <w:sz w:val="28"/>
          <w:szCs w:val="28"/>
        </w:rPr>
        <w:t xml:space="preserve">). В этом документе приведены основные требования к характеристикам антенн и высокочастотной части ЗС, предназначенных для работы через спутники типа </w:t>
      </w:r>
      <w:r w:rsidR="00850B64" w:rsidRPr="0000769C">
        <w:rPr>
          <w:sz w:val="28"/>
          <w:szCs w:val="28"/>
        </w:rPr>
        <w:t>"</w:t>
      </w:r>
      <w:r w:rsidRPr="0000769C">
        <w:rPr>
          <w:sz w:val="28"/>
          <w:szCs w:val="28"/>
        </w:rPr>
        <w:t>Горизонт</w:t>
      </w:r>
      <w:r w:rsidR="00850B64" w:rsidRPr="0000769C">
        <w:rPr>
          <w:sz w:val="28"/>
          <w:szCs w:val="28"/>
        </w:rPr>
        <w:t>"</w:t>
      </w:r>
      <w:r w:rsidRPr="0000769C">
        <w:rPr>
          <w:sz w:val="28"/>
          <w:szCs w:val="28"/>
        </w:rPr>
        <w:t xml:space="preserve">, </w:t>
      </w:r>
      <w:r w:rsidR="00850B64" w:rsidRPr="0000769C">
        <w:rPr>
          <w:sz w:val="28"/>
          <w:szCs w:val="28"/>
        </w:rPr>
        <w:t>"</w:t>
      </w:r>
      <w:r w:rsidRPr="0000769C">
        <w:rPr>
          <w:sz w:val="28"/>
          <w:szCs w:val="28"/>
        </w:rPr>
        <w:t>Экспресс</w:t>
      </w:r>
      <w:r w:rsidR="00850B64" w:rsidRPr="0000769C">
        <w:rPr>
          <w:sz w:val="28"/>
          <w:szCs w:val="28"/>
        </w:rPr>
        <w:t>"</w:t>
      </w:r>
      <w:r w:rsidRPr="0000769C">
        <w:rPr>
          <w:sz w:val="28"/>
          <w:szCs w:val="28"/>
        </w:rPr>
        <w:t xml:space="preserve">, </w:t>
      </w:r>
      <w:r w:rsidRPr="0000769C">
        <w:rPr>
          <w:sz w:val="28"/>
          <w:szCs w:val="28"/>
          <w:lang w:val="en-US"/>
        </w:rPr>
        <w:t>LMI</w:t>
      </w:r>
      <w:r w:rsidRPr="0000769C">
        <w:rPr>
          <w:sz w:val="28"/>
          <w:szCs w:val="28"/>
        </w:rPr>
        <w:t>-1.</w:t>
      </w:r>
    </w:p>
    <w:p w:rsidR="00BF6FF0" w:rsidRPr="0000769C" w:rsidRDefault="00BF6FF0" w:rsidP="00697083">
      <w:pPr>
        <w:pStyle w:val="21"/>
        <w:widowControl w:val="0"/>
        <w:suppressAutoHyphens/>
        <w:ind w:firstLine="709"/>
        <w:jc w:val="both"/>
        <w:rPr>
          <w:sz w:val="28"/>
          <w:szCs w:val="28"/>
        </w:rPr>
      </w:pPr>
      <w:r w:rsidRPr="0000769C">
        <w:rPr>
          <w:sz w:val="28"/>
          <w:szCs w:val="28"/>
        </w:rPr>
        <w:t xml:space="preserve">В регламенте </w:t>
      </w:r>
      <w:r w:rsidR="00850B64" w:rsidRPr="0000769C">
        <w:rPr>
          <w:sz w:val="28"/>
          <w:szCs w:val="28"/>
        </w:rPr>
        <w:t>"</w:t>
      </w:r>
      <w:r w:rsidRPr="0000769C">
        <w:rPr>
          <w:sz w:val="28"/>
          <w:szCs w:val="28"/>
        </w:rPr>
        <w:t>Интерспутник</w:t>
      </w:r>
      <w:r w:rsidR="00850B64" w:rsidRPr="0000769C">
        <w:rPr>
          <w:sz w:val="28"/>
          <w:szCs w:val="28"/>
        </w:rPr>
        <w:t>"</w:t>
      </w:r>
      <w:r w:rsidRPr="0000769C">
        <w:rPr>
          <w:sz w:val="28"/>
          <w:szCs w:val="28"/>
        </w:rPr>
        <w:t xml:space="preserve"> приводится классификация ЗС (таблица 1.1)</w:t>
      </w:r>
      <w:r w:rsidR="00775467">
        <w:rPr>
          <w:sz w:val="28"/>
          <w:szCs w:val="28"/>
        </w:rPr>
        <w:t>.</w:t>
      </w:r>
    </w:p>
    <w:p w:rsidR="00BF6FF0" w:rsidRPr="0000769C" w:rsidRDefault="00BF6FF0" w:rsidP="00697083">
      <w:pPr>
        <w:pStyle w:val="21"/>
        <w:widowControl w:val="0"/>
        <w:suppressAutoHyphens/>
        <w:ind w:firstLine="709"/>
        <w:jc w:val="both"/>
        <w:rPr>
          <w:sz w:val="28"/>
          <w:szCs w:val="28"/>
        </w:rPr>
      </w:pPr>
    </w:p>
    <w:p w:rsidR="00BF6FF0" w:rsidRPr="0000769C" w:rsidRDefault="00BF6FF0" w:rsidP="00697083">
      <w:pPr>
        <w:pStyle w:val="21"/>
        <w:widowControl w:val="0"/>
        <w:suppressAutoHyphens/>
        <w:ind w:firstLine="709"/>
        <w:jc w:val="both"/>
        <w:rPr>
          <w:sz w:val="28"/>
          <w:szCs w:val="28"/>
        </w:rPr>
      </w:pPr>
      <w:r w:rsidRPr="0000769C">
        <w:rPr>
          <w:sz w:val="28"/>
          <w:szCs w:val="28"/>
        </w:rPr>
        <w:t>Таблица 1.1</w:t>
      </w:r>
    </w:p>
    <w:tbl>
      <w:tblPr>
        <w:tblW w:w="7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1345"/>
        <w:gridCol w:w="2304"/>
        <w:gridCol w:w="2352"/>
      </w:tblGrid>
      <w:tr w:rsidR="00BF6FF0" w:rsidRPr="00B335F0" w:rsidTr="00B335F0">
        <w:trPr>
          <w:jc w:val="center"/>
        </w:trPr>
        <w:tc>
          <w:tcPr>
            <w:tcW w:w="1383"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Стандарт ЗС</w:t>
            </w:r>
          </w:p>
        </w:tc>
        <w:tc>
          <w:tcPr>
            <w:tcW w:w="1345"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 xml:space="preserve">Значение </w:t>
            </w:r>
            <w:r w:rsidRPr="00B335F0">
              <w:rPr>
                <w:sz w:val="20"/>
                <w:szCs w:val="20"/>
                <w:lang w:val="en-US"/>
              </w:rPr>
              <w:t>G</w:t>
            </w:r>
            <w:r w:rsidRPr="00B335F0">
              <w:rPr>
                <w:sz w:val="20"/>
                <w:szCs w:val="20"/>
              </w:rPr>
              <w:t>/</w:t>
            </w:r>
            <w:r w:rsidRPr="00B335F0">
              <w:rPr>
                <w:sz w:val="20"/>
                <w:szCs w:val="20"/>
                <w:lang w:val="en-US"/>
              </w:rPr>
              <w:t>T</w:t>
            </w:r>
            <w:r w:rsidRPr="00B335F0">
              <w:rPr>
                <w:sz w:val="20"/>
                <w:szCs w:val="20"/>
              </w:rPr>
              <w:t>; дБ/К</w:t>
            </w:r>
          </w:p>
        </w:tc>
        <w:tc>
          <w:tcPr>
            <w:tcW w:w="2304"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Типичный диаметр антенны, м</w:t>
            </w:r>
          </w:p>
        </w:tc>
        <w:tc>
          <w:tcPr>
            <w:tcW w:w="2352" w:type="dxa"/>
            <w:shd w:val="clear" w:color="auto" w:fill="auto"/>
          </w:tcPr>
          <w:p w:rsidR="00BF6FF0" w:rsidRPr="00B335F0" w:rsidRDefault="00BF6FF0" w:rsidP="00B335F0">
            <w:pPr>
              <w:widowControl w:val="0"/>
              <w:suppressAutoHyphens/>
              <w:spacing w:line="360" w:lineRule="auto"/>
              <w:jc w:val="both"/>
              <w:rPr>
                <w:sz w:val="20"/>
                <w:szCs w:val="20"/>
              </w:rPr>
            </w:pPr>
            <w:r w:rsidRPr="00B335F0">
              <w:rPr>
                <w:sz w:val="20"/>
                <w:szCs w:val="20"/>
              </w:rPr>
              <w:t>Максимальный КУ антенны на перед., дБ</w:t>
            </w:r>
          </w:p>
        </w:tc>
      </w:tr>
      <w:tr w:rsidR="00BF6FF0" w:rsidRPr="00B335F0" w:rsidTr="00B335F0">
        <w:trPr>
          <w:jc w:val="center"/>
        </w:trPr>
        <w:tc>
          <w:tcPr>
            <w:tcW w:w="1383" w:type="dxa"/>
            <w:shd w:val="clear" w:color="auto" w:fill="auto"/>
            <w:vAlign w:val="center"/>
          </w:tcPr>
          <w:p w:rsidR="00BF6FF0" w:rsidRPr="00B335F0" w:rsidRDefault="00BF6FF0" w:rsidP="00B335F0">
            <w:pPr>
              <w:widowControl w:val="0"/>
              <w:suppressAutoHyphens/>
              <w:spacing w:line="360" w:lineRule="auto"/>
              <w:jc w:val="center"/>
              <w:rPr>
                <w:sz w:val="20"/>
                <w:szCs w:val="20"/>
              </w:rPr>
            </w:pPr>
            <w:r w:rsidRPr="00B335F0">
              <w:rPr>
                <w:sz w:val="20"/>
                <w:szCs w:val="20"/>
              </w:rPr>
              <w:t>С1</w:t>
            </w:r>
          </w:p>
        </w:tc>
        <w:tc>
          <w:tcPr>
            <w:tcW w:w="1345" w:type="dxa"/>
            <w:shd w:val="clear" w:color="auto" w:fill="auto"/>
            <w:vAlign w:val="center"/>
          </w:tcPr>
          <w:p w:rsidR="00BF6FF0" w:rsidRPr="00B335F0" w:rsidRDefault="00BF6FF0" w:rsidP="00B335F0">
            <w:pPr>
              <w:widowControl w:val="0"/>
              <w:suppressAutoHyphens/>
              <w:spacing w:line="360" w:lineRule="auto"/>
              <w:jc w:val="center"/>
              <w:rPr>
                <w:sz w:val="20"/>
                <w:szCs w:val="20"/>
              </w:rPr>
            </w:pPr>
            <w:r w:rsidRPr="00B335F0">
              <w:rPr>
                <w:sz w:val="20"/>
                <w:szCs w:val="20"/>
              </w:rPr>
              <w:t>31,0</w:t>
            </w:r>
          </w:p>
        </w:tc>
        <w:tc>
          <w:tcPr>
            <w:tcW w:w="2304" w:type="dxa"/>
            <w:shd w:val="clear" w:color="auto" w:fill="auto"/>
            <w:vAlign w:val="center"/>
          </w:tcPr>
          <w:p w:rsidR="00BF6FF0" w:rsidRPr="00B335F0" w:rsidRDefault="00BF6FF0" w:rsidP="00B335F0">
            <w:pPr>
              <w:widowControl w:val="0"/>
              <w:suppressAutoHyphens/>
              <w:spacing w:line="360" w:lineRule="auto"/>
              <w:jc w:val="center"/>
              <w:rPr>
                <w:sz w:val="20"/>
                <w:szCs w:val="20"/>
              </w:rPr>
            </w:pPr>
            <w:r w:rsidRPr="00B335F0">
              <w:rPr>
                <w:sz w:val="20"/>
                <w:szCs w:val="20"/>
              </w:rPr>
              <w:t>9,0…12,0</w:t>
            </w:r>
          </w:p>
        </w:tc>
        <w:tc>
          <w:tcPr>
            <w:tcW w:w="2352" w:type="dxa"/>
            <w:shd w:val="clear" w:color="auto" w:fill="auto"/>
            <w:vAlign w:val="center"/>
          </w:tcPr>
          <w:p w:rsidR="00BF6FF0" w:rsidRPr="00B335F0" w:rsidRDefault="00BF6FF0" w:rsidP="00B335F0">
            <w:pPr>
              <w:widowControl w:val="0"/>
              <w:suppressAutoHyphens/>
              <w:spacing w:line="360" w:lineRule="auto"/>
              <w:jc w:val="center"/>
              <w:rPr>
                <w:sz w:val="20"/>
                <w:szCs w:val="20"/>
              </w:rPr>
            </w:pPr>
            <w:r w:rsidRPr="00B335F0">
              <w:rPr>
                <w:sz w:val="20"/>
                <w:szCs w:val="20"/>
              </w:rPr>
              <w:t>54,0</w:t>
            </w:r>
          </w:p>
        </w:tc>
      </w:tr>
      <w:tr w:rsidR="00BF6FF0" w:rsidRPr="00B335F0" w:rsidTr="00B335F0">
        <w:trPr>
          <w:jc w:val="center"/>
        </w:trPr>
        <w:tc>
          <w:tcPr>
            <w:tcW w:w="1383" w:type="dxa"/>
            <w:shd w:val="clear" w:color="auto" w:fill="auto"/>
            <w:vAlign w:val="center"/>
          </w:tcPr>
          <w:p w:rsidR="00BF6FF0" w:rsidRPr="00B335F0" w:rsidRDefault="00BF6FF0" w:rsidP="00B335F0">
            <w:pPr>
              <w:widowControl w:val="0"/>
              <w:suppressAutoHyphens/>
              <w:spacing w:line="360" w:lineRule="auto"/>
              <w:jc w:val="center"/>
              <w:rPr>
                <w:sz w:val="20"/>
                <w:szCs w:val="20"/>
              </w:rPr>
            </w:pPr>
            <w:r w:rsidRPr="00B335F0">
              <w:rPr>
                <w:sz w:val="20"/>
                <w:szCs w:val="20"/>
              </w:rPr>
              <w:t>С2</w:t>
            </w:r>
          </w:p>
        </w:tc>
        <w:tc>
          <w:tcPr>
            <w:tcW w:w="1345" w:type="dxa"/>
            <w:shd w:val="clear" w:color="auto" w:fill="auto"/>
            <w:vAlign w:val="center"/>
          </w:tcPr>
          <w:p w:rsidR="00BF6FF0" w:rsidRPr="00B335F0" w:rsidRDefault="00BF6FF0" w:rsidP="00B335F0">
            <w:pPr>
              <w:widowControl w:val="0"/>
              <w:suppressAutoHyphens/>
              <w:spacing w:line="360" w:lineRule="auto"/>
              <w:jc w:val="center"/>
              <w:rPr>
                <w:sz w:val="20"/>
                <w:szCs w:val="20"/>
              </w:rPr>
            </w:pPr>
            <w:r w:rsidRPr="00B335F0">
              <w:rPr>
                <w:sz w:val="20"/>
                <w:szCs w:val="20"/>
              </w:rPr>
              <w:t>28,0</w:t>
            </w:r>
          </w:p>
        </w:tc>
        <w:tc>
          <w:tcPr>
            <w:tcW w:w="2304" w:type="dxa"/>
            <w:shd w:val="clear" w:color="auto" w:fill="auto"/>
            <w:vAlign w:val="center"/>
          </w:tcPr>
          <w:p w:rsidR="00BF6FF0" w:rsidRPr="00B335F0" w:rsidRDefault="00BF6FF0" w:rsidP="00B335F0">
            <w:pPr>
              <w:widowControl w:val="0"/>
              <w:suppressAutoHyphens/>
              <w:spacing w:line="360" w:lineRule="auto"/>
              <w:jc w:val="center"/>
              <w:rPr>
                <w:sz w:val="20"/>
                <w:szCs w:val="20"/>
              </w:rPr>
            </w:pPr>
            <w:r w:rsidRPr="00B335F0">
              <w:rPr>
                <w:sz w:val="20"/>
                <w:szCs w:val="20"/>
              </w:rPr>
              <w:t>6,5…7,5</w:t>
            </w:r>
          </w:p>
        </w:tc>
        <w:tc>
          <w:tcPr>
            <w:tcW w:w="2352" w:type="dxa"/>
            <w:shd w:val="clear" w:color="auto" w:fill="auto"/>
            <w:vAlign w:val="center"/>
          </w:tcPr>
          <w:p w:rsidR="00BF6FF0" w:rsidRPr="00B335F0" w:rsidRDefault="00BF6FF0" w:rsidP="00B335F0">
            <w:pPr>
              <w:widowControl w:val="0"/>
              <w:suppressAutoHyphens/>
              <w:spacing w:line="360" w:lineRule="auto"/>
              <w:jc w:val="center"/>
              <w:rPr>
                <w:sz w:val="20"/>
                <w:szCs w:val="20"/>
              </w:rPr>
            </w:pPr>
            <w:r w:rsidRPr="00B335F0">
              <w:rPr>
                <w:sz w:val="20"/>
                <w:szCs w:val="20"/>
              </w:rPr>
              <w:t>51,0</w:t>
            </w:r>
          </w:p>
        </w:tc>
      </w:tr>
      <w:tr w:rsidR="00BF6FF0" w:rsidRPr="00B335F0" w:rsidTr="00B335F0">
        <w:trPr>
          <w:jc w:val="center"/>
        </w:trPr>
        <w:tc>
          <w:tcPr>
            <w:tcW w:w="1383" w:type="dxa"/>
            <w:shd w:val="clear" w:color="auto" w:fill="auto"/>
            <w:vAlign w:val="center"/>
          </w:tcPr>
          <w:p w:rsidR="00BF6FF0" w:rsidRPr="00B335F0" w:rsidRDefault="00BF6FF0" w:rsidP="00B335F0">
            <w:pPr>
              <w:widowControl w:val="0"/>
              <w:suppressAutoHyphens/>
              <w:spacing w:line="360" w:lineRule="auto"/>
              <w:jc w:val="center"/>
              <w:rPr>
                <w:sz w:val="20"/>
                <w:szCs w:val="20"/>
              </w:rPr>
            </w:pPr>
            <w:r w:rsidRPr="00B335F0">
              <w:rPr>
                <w:sz w:val="20"/>
                <w:szCs w:val="20"/>
              </w:rPr>
              <w:t>С3</w:t>
            </w:r>
          </w:p>
        </w:tc>
        <w:tc>
          <w:tcPr>
            <w:tcW w:w="1345" w:type="dxa"/>
            <w:shd w:val="clear" w:color="auto" w:fill="auto"/>
            <w:vAlign w:val="center"/>
          </w:tcPr>
          <w:p w:rsidR="00BF6FF0" w:rsidRPr="00B335F0" w:rsidRDefault="00BF6FF0" w:rsidP="00B335F0">
            <w:pPr>
              <w:widowControl w:val="0"/>
              <w:suppressAutoHyphens/>
              <w:spacing w:line="360" w:lineRule="auto"/>
              <w:jc w:val="center"/>
              <w:rPr>
                <w:sz w:val="20"/>
                <w:szCs w:val="20"/>
              </w:rPr>
            </w:pPr>
            <w:r w:rsidRPr="00B335F0">
              <w:rPr>
                <w:sz w:val="20"/>
                <w:szCs w:val="20"/>
              </w:rPr>
              <w:t>23,5</w:t>
            </w:r>
          </w:p>
        </w:tc>
        <w:tc>
          <w:tcPr>
            <w:tcW w:w="2304" w:type="dxa"/>
            <w:shd w:val="clear" w:color="auto" w:fill="auto"/>
            <w:vAlign w:val="center"/>
          </w:tcPr>
          <w:p w:rsidR="00BF6FF0" w:rsidRPr="00B335F0" w:rsidRDefault="00BF6FF0" w:rsidP="00B335F0">
            <w:pPr>
              <w:widowControl w:val="0"/>
              <w:suppressAutoHyphens/>
              <w:spacing w:line="360" w:lineRule="auto"/>
              <w:jc w:val="center"/>
              <w:rPr>
                <w:sz w:val="20"/>
                <w:szCs w:val="20"/>
              </w:rPr>
            </w:pPr>
            <w:r w:rsidRPr="00B335F0">
              <w:rPr>
                <w:sz w:val="20"/>
                <w:szCs w:val="20"/>
              </w:rPr>
              <w:t>3,5…5,0</w:t>
            </w:r>
          </w:p>
        </w:tc>
        <w:tc>
          <w:tcPr>
            <w:tcW w:w="2352" w:type="dxa"/>
            <w:shd w:val="clear" w:color="auto" w:fill="auto"/>
            <w:vAlign w:val="center"/>
          </w:tcPr>
          <w:p w:rsidR="00BF6FF0" w:rsidRPr="00B335F0" w:rsidRDefault="00BF6FF0" w:rsidP="00B335F0">
            <w:pPr>
              <w:widowControl w:val="0"/>
              <w:suppressAutoHyphens/>
              <w:spacing w:line="360" w:lineRule="auto"/>
              <w:jc w:val="center"/>
              <w:rPr>
                <w:sz w:val="20"/>
                <w:szCs w:val="20"/>
              </w:rPr>
            </w:pPr>
          </w:p>
        </w:tc>
      </w:tr>
      <w:tr w:rsidR="00BF6FF0" w:rsidRPr="00B335F0" w:rsidTr="00B335F0">
        <w:trPr>
          <w:jc w:val="center"/>
        </w:trPr>
        <w:tc>
          <w:tcPr>
            <w:tcW w:w="1383" w:type="dxa"/>
            <w:shd w:val="clear" w:color="auto" w:fill="auto"/>
            <w:vAlign w:val="center"/>
          </w:tcPr>
          <w:p w:rsidR="00BF6FF0" w:rsidRPr="00B335F0" w:rsidRDefault="00BF6FF0" w:rsidP="00B335F0">
            <w:pPr>
              <w:widowControl w:val="0"/>
              <w:suppressAutoHyphens/>
              <w:spacing w:line="360" w:lineRule="auto"/>
              <w:jc w:val="center"/>
              <w:rPr>
                <w:sz w:val="20"/>
                <w:szCs w:val="20"/>
              </w:rPr>
            </w:pPr>
            <w:r w:rsidRPr="00B335F0">
              <w:rPr>
                <w:sz w:val="20"/>
                <w:szCs w:val="20"/>
              </w:rPr>
              <w:t>С4</w:t>
            </w:r>
          </w:p>
        </w:tc>
        <w:tc>
          <w:tcPr>
            <w:tcW w:w="1345" w:type="dxa"/>
            <w:shd w:val="clear" w:color="auto" w:fill="auto"/>
            <w:vAlign w:val="center"/>
          </w:tcPr>
          <w:p w:rsidR="00BF6FF0" w:rsidRPr="00B335F0" w:rsidRDefault="00BF6FF0" w:rsidP="00B335F0">
            <w:pPr>
              <w:widowControl w:val="0"/>
              <w:suppressAutoHyphens/>
              <w:spacing w:line="360" w:lineRule="auto"/>
              <w:jc w:val="center"/>
              <w:rPr>
                <w:sz w:val="20"/>
                <w:szCs w:val="20"/>
              </w:rPr>
            </w:pPr>
            <w:r w:rsidRPr="00B335F0">
              <w:rPr>
                <w:sz w:val="20"/>
                <w:szCs w:val="20"/>
              </w:rPr>
              <w:t>19,3</w:t>
            </w:r>
          </w:p>
        </w:tc>
        <w:tc>
          <w:tcPr>
            <w:tcW w:w="2304" w:type="dxa"/>
            <w:shd w:val="clear" w:color="auto" w:fill="auto"/>
            <w:vAlign w:val="center"/>
          </w:tcPr>
          <w:p w:rsidR="00BF6FF0" w:rsidRPr="00B335F0" w:rsidRDefault="00BF6FF0" w:rsidP="00B335F0">
            <w:pPr>
              <w:widowControl w:val="0"/>
              <w:suppressAutoHyphens/>
              <w:spacing w:line="360" w:lineRule="auto"/>
              <w:jc w:val="center"/>
              <w:rPr>
                <w:sz w:val="20"/>
                <w:szCs w:val="20"/>
              </w:rPr>
            </w:pPr>
            <w:r w:rsidRPr="00B335F0">
              <w:rPr>
                <w:sz w:val="20"/>
                <w:szCs w:val="20"/>
              </w:rPr>
              <w:t>2,0…3,0</w:t>
            </w:r>
          </w:p>
        </w:tc>
        <w:tc>
          <w:tcPr>
            <w:tcW w:w="2352" w:type="dxa"/>
            <w:shd w:val="clear" w:color="auto" w:fill="auto"/>
            <w:vAlign w:val="center"/>
          </w:tcPr>
          <w:p w:rsidR="00BF6FF0" w:rsidRPr="00B335F0" w:rsidRDefault="00BF6FF0" w:rsidP="00B335F0">
            <w:pPr>
              <w:widowControl w:val="0"/>
              <w:suppressAutoHyphens/>
              <w:spacing w:line="360" w:lineRule="auto"/>
              <w:jc w:val="center"/>
              <w:rPr>
                <w:sz w:val="20"/>
                <w:szCs w:val="20"/>
              </w:rPr>
            </w:pPr>
            <w:r w:rsidRPr="00B335F0">
              <w:rPr>
                <w:sz w:val="20"/>
                <w:szCs w:val="20"/>
              </w:rPr>
              <w:t>42,0</w:t>
            </w:r>
          </w:p>
        </w:tc>
      </w:tr>
    </w:tbl>
    <w:p w:rsidR="0000769C" w:rsidRPr="0000769C" w:rsidRDefault="0000769C" w:rsidP="00697083">
      <w:pPr>
        <w:widowControl w:val="0"/>
        <w:suppressAutoHyphens/>
        <w:spacing w:line="360" w:lineRule="auto"/>
        <w:ind w:firstLine="709"/>
        <w:jc w:val="both"/>
        <w:rPr>
          <w:sz w:val="28"/>
          <w:szCs w:val="28"/>
        </w:rPr>
      </w:pP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Шумовая температура определяется при угле места 5</w:t>
      </w:r>
      <w:r w:rsidRPr="0000769C">
        <w:rPr>
          <w:sz w:val="28"/>
          <w:szCs w:val="28"/>
          <w:vertAlign w:val="superscript"/>
        </w:rPr>
        <w:t>0</w:t>
      </w:r>
      <w:r w:rsidRPr="0000769C">
        <w:rPr>
          <w:sz w:val="28"/>
          <w:szCs w:val="28"/>
        </w:rPr>
        <w:t xml:space="preserve"> и приведены ко входу облучателя антенны. Данные приведены для средней частоты диапазона.</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Требования на огибающую ДН:</w:t>
      </w:r>
    </w:p>
    <w:p w:rsidR="00BF6FF0" w:rsidRDefault="00BF6FF0" w:rsidP="00697083">
      <w:pPr>
        <w:widowControl w:val="0"/>
        <w:numPr>
          <w:ilvl w:val="0"/>
          <w:numId w:val="9"/>
        </w:numPr>
        <w:suppressAutoHyphens/>
        <w:spacing w:line="360" w:lineRule="auto"/>
        <w:ind w:left="0" w:firstLine="709"/>
        <w:jc w:val="both"/>
        <w:rPr>
          <w:sz w:val="28"/>
          <w:szCs w:val="28"/>
        </w:rPr>
      </w:pPr>
      <w:r w:rsidRPr="0000769C">
        <w:rPr>
          <w:sz w:val="28"/>
          <w:szCs w:val="28"/>
        </w:rPr>
        <w:t xml:space="preserve">для стандартов ЗС С1 и С2, работающих через спутники </w:t>
      </w:r>
      <w:r w:rsidR="00850B64" w:rsidRPr="0000769C">
        <w:rPr>
          <w:sz w:val="28"/>
          <w:szCs w:val="28"/>
        </w:rPr>
        <w:t>"</w:t>
      </w:r>
      <w:r w:rsidRPr="0000769C">
        <w:rPr>
          <w:sz w:val="28"/>
          <w:szCs w:val="28"/>
        </w:rPr>
        <w:t>Горизонт</w:t>
      </w:r>
      <w:r w:rsidR="00850B64" w:rsidRPr="0000769C">
        <w:rPr>
          <w:sz w:val="28"/>
          <w:szCs w:val="28"/>
        </w:rPr>
        <w:t>"</w:t>
      </w:r>
      <w:r w:rsidRPr="0000769C">
        <w:rPr>
          <w:sz w:val="28"/>
          <w:szCs w:val="28"/>
        </w:rPr>
        <w:t xml:space="preserve">, </w:t>
      </w:r>
      <w:r w:rsidR="00850B64" w:rsidRPr="0000769C">
        <w:rPr>
          <w:sz w:val="28"/>
          <w:szCs w:val="28"/>
        </w:rPr>
        <w:t>"</w:t>
      </w:r>
      <w:r w:rsidRPr="0000769C">
        <w:rPr>
          <w:sz w:val="28"/>
          <w:szCs w:val="28"/>
        </w:rPr>
        <w:t>Экспресс</w:t>
      </w:r>
      <w:r w:rsidR="00850B64" w:rsidRPr="0000769C">
        <w:rPr>
          <w:sz w:val="28"/>
          <w:szCs w:val="28"/>
        </w:rPr>
        <w:t>"</w:t>
      </w:r>
      <w:r w:rsidRPr="0000769C">
        <w:rPr>
          <w:sz w:val="28"/>
          <w:szCs w:val="28"/>
        </w:rPr>
        <w:t xml:space="preserve"> требуется чтобы КУ у 90% , боковых лепестков не превышал следующих значений:</w:t>
      </w:r>
    </w:p>
    <w:p w:rsidR="00775467" w:rsidRPr="0000769C" w:rsidRDefault="00775467" w:rsidP="00775467">
      <w:pPr>
        <w:widowControl w:val="0"/>
        <w:suppressAutoHyphens/>
        <w:spacing w:line="360" w:lineRule="auto"/>
        <w:ind w:firstLine="720"/>
        <w:jc w:val="both"/>
        <w:rPr>
          <w:sz w:val="28"/>
          <w:szCs w:val="28"/>
        </w:rPr>
      </w:pPr>
    </w:p>
    <w:p w:rsidR="00850B64"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r w:rsidRPr="0000769C">
        <w:rPr>
          <w:rFonts w:ascii="Times New Roman" w:hAnsi="Times New Roman" w:cs="Times New Roman"/>
          <w:i w:val="0"/>
          <w:iCs w:val="0"/>
          <w:lang w:val="en-US"/>
        </w:rPr>
        <w:t>G</w:t>
      </w:r>
      <w:r w:rsidRPr="0000769C">
        <w:rPr>
          <w:rFonts w:ascii="Times New Roman" w:hAnsi="Times New Roman" w:cs="Times New Roman"/>
          <w:i w:val="0"/>
          <w:iCs w:val="0"/>
        </w:rPr>
        <w:t>(</w:t>
      </w:r>
      <w:r w:rsidRPr="0000769C">
        <w:rPr>
          <w:rFonts w:ascii="Times New Roman" w:hAnsi="Times New Roman" w:cs="Times New Roman"/>
          <w:i w:val="0"/>
          <w:iCs w:val="0"/>
          <w:lang w:val="en-US"/>
        </w:rPr>
        <w:sym w:font="Symbol" w:char="F071"/>
      </w:r>
      <w:r w:rsidRPr="0000769C">
        <w:rPr>
          <w:rFonts w:ascii="Times New Roman" w:hAnsi="Times New Roman" w:cs="Times New Roman"/>
          <w:i w:val="0"/>
          <w:iCs w:val="0"/>
        </w:rPr>
        <w:t xml:space="preserve">) =29-25 </w:t>
      </w:r>
      <w:r w:rsidRPr="0000769C">
        <w:rPr>
          <w:rFonts w:ascii="Times New Roman" w:hAnsi="Times New Roman" w:cs="Times New Roman"/>
          <w:i w:val="0"/>
          <w:iCs w:val="0"/>
          <w:lang w:val="en-US"/>
        </w:rPr>
        <w:t>lg</w:t>
      </w:r>
      <w:r w:rsidRPr="0000769C">
        <w:rPr>
          <w:rFonts w:ascii="Times New Roman" w:hAnsi="Times New Roman" w:cs="Times New Roman"/>
          <w:i w:val="0"/>
          <w:iCs w:val="0"/>
          <w:lang w:val="en-US"/>
        </w:rPr>
        <w:sym w:font="Symbol" w:char="F071"/>
      </w:r>
      <w:r w:rsidRPr="0000769C">
        <w:rPr>
          <w:rFonts w:ascii="Times New Roman" w:hAnsi="Times New Roman" w:cs="Times New Roman"/>
          <w:i w:val="0"/>
          <w:iCs w:val="0"/>
        </w:rPr>
        <w:t xml:space="preserve"> (дБи) ,</w:t>
      </w:r>
      <w:r w:rsidR="00850B64" w:rsidRPr="0000769C">
        <w:rPr>
          <w:rFonts w:ascii="Times New Roman" w:hAnsi="Times New Roman" w:cs="Times New Roman"/>
          <w:i w:val="0"/>
          <w:iCs w:val="0"/>
        </w:rPr>
        <w:t xml:space="preserve"> </w:t>
      </w:r>
      <w:r w:rsidRPr="0000769C">
        <w:rPr>
          <w:rFonts w:ascii="Times New Roman" w:hAnsi="Times New Roman" w:cs="Times New Roman"/>
          <w:i w:val="0"/>
          <w:iCs w:val="0"/>
        </w:rPr>
        <w:t>при</w:t>
      </w:r>
      <w:r w:rsidR="00850B64" w:rsidRPr="0000769C">
        <w:rPr>
          <w:rFonts w:ascii="Times New Roman" w:hAnsi="Times New Roman" w:cs="Times New Roman"/>
          <w:i w:val="0"/>
          <w:iCs w:val="0"/>
        </w:rPr>
        <w:t xml:space="preserve"> </w:t>
      </w:r>
      <w:r w:rsidRPr="0000769C">
        <w:rPr>
          <w:rFonts w:ascii="Times New Roman" w:hAnsi="Times New Roman" w:cs="Times New Roman"/>
          <w:i w:val="0"/>
          <w:iCs w:val="0"/>
        </w:rPr>
        <w:t>1</w:t>
      </w:r>
      <w:r w:rsidRPr="0000769C">
        <w:rPr>
          <w:rFonts w:ascii="Times New Roman" w:hAnsi="Times New Roman" w:cs="Times New Roman"/>
          <w:i w:val="0"/>
          <w:iCs w:val="0"/>
          <w:vertAlign w:val="superscript"/>
        </w:rPr>
        <w:t>0</w:t>
      </w:r>
      <w:r w:rsidRPr="0000769C">
        <w:rPr>
          <w:rFonts w:ascii="Times New Roman" w:hAnsi="Times New Roman" w:cs="Times New Roman"/>
          <w:i w:val="0"/>
          <w:iCs w:val="0"/>
        </w:rPr>
        <w:sym w:font="Symbol" w:char="F03C"/>
      </w:r>
      <w:r w:rsidRPr="0000769C">
        <w:rPr>
          <w:rFonts w:ascii="Times New Roman" w:hAnsi="Times New Roman" w:cs="Times New Roman"/>
          <w:i w:val="0"/>
          <w:iCs w:val="0"/>
        </w:rPr>
        <w:sym w:font="Symbol" w:char="F071"/>
      </w:r>
      <w:r w:rsidRPr="0000769C">
        <w:rPr>
          <w:rFonts w:ascii="Times New Roman" w:hAnsi="Times New Roman" w:cs="Times New Roman"/>
          <w:i w:val="0"/>
          <w:iCs w:val="0"/>
        </w:rPr>
        <w:sym w:font="Symbol" w:char="F03C"/>
      </w:r>
      <w:r w:rsidRPr="0000769C">
        <w:rPr>
          <w:rFonts w:ascii="Times New Roman" w:hAnsi="Times New Roman" w:cs="Times New Roman"/>
          <w:i w:val="0"/>
          <w:iCs w:val="0"/>
        </w:rPr>
        <w:t>48</w:t>
      </w:r>
      <w:r w:rsidRPr="0000769C">
        <w:rPr>
          <w:rFonts w:ascii="Times New Roman" w:hAnsi="Times New Roman" w:cs="Times New Roman"/>
          <w:i w:val="0"/>
          <w:iCs w:val="0"/>
          <w:vertAlign w:val="superscript"/>
        </w:rPr>
        <w:t>0</w:t>
      </w: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r w:rsidRPr="0000769C">
        <w:rPr>
          <w:rFonts w:ascii="Times New Roman" w:hAnsi="Times New Roman" w:cs="Times New Roman"/>
          <w:i w:val="0"/>
          <w:iCs w:val="0"/>
          <w:lang w:val="en-US"/>
        </w:rPr>
        <w:t>G</w:t>
      </w:r>
      <w:r w:rsidRPr="0000769C">
        <w:rPr>
          <w:rFonts w:ascii="Times New Roman" w:hAnsi="Times New Roman" w:cs="Times New Roman"/>
          <w:i w:val="0"/>
          <w:iCs w:val="0"/>
        </w:rPr>
        <w:t>(</w:t>
      </w:r>
      <w:r w:rsidRPr="0000769C">
        <w:rPr>
          <w:rFonts w:ascii="Times New Roman" w:hAnsi="Times New Roman" w:cs="Times New Roman"/>
          <w:i w:val="0"/>
          <w:iCs w:val="0"/>
          <w:lang w:val="en-US"/>
        </w:rPr>
        <w:sym w:font="Symbol" w:char="F071"/>
      </w:r>
      <w:r w:rsidRPr="0000769C">
        <w:rPr>
          <w:rFonts w:ascii="Times New Roman" w:hAnsi="Times New Roman" w:cs="Times New Roman"/>
          <w:i w:val="0"/>
          <w:iCs w:val="0"/>
        </w:rPr>
        <w:t>) = -10 (дБи),</w:t>
      </w:r>
      <w:r w:rsidR="00850B64" w:rsidRPr="0000769C">
        <w:rPr>
          <w:rFonts w:ascii="Times New Roman" w:hAnsi="Times New Roman" w:cs="Times New Roman"/>
          <w:i w:val="0"/>
          <w:iCs w:val="0"/>
        </w:rPr>
        <w:t xml:space="preserve"> </w:t>
      </w:r>
      <w:r w:rsidRPr="0000769C">
        <w:rPr>
          <w:rFonts w:ascii="Times New Roman" w:hAnsi="Times New Roman" w:cs="Times New Roman"/>
          <w:i w:val="0"/>
          <w:iCs w:val="0"/>
        </w:rPr>
        <w:t>при</w:t>
      </w:r>
      <w:r w:rsidR="00850B64" w:rsidRPr="0000769C">
        <w:rPr>
          <w:rFonts w:ascii="Times New Roman" w:hAnsi="Times New Roman" w:cs="Times New Roman"/>
          <w:i w:val="0"/>
          <w:iCs w:val="0"/>
        </w:rPr>
        <w:t xml:space="preserve"> </w:t>
      </w:r>
      <w:r w:rsidRPr="0000769C">
        <w:rPr>
          <w:rFonts w:ascii="Times New Roman" w:hAnsi="Times New Roman" w:cs="Times New Roman"/>
          <w:i w:val="0"/>
          <w:iCs w:val="0"/>
        </w:rPr>
        <w:sym w:font="Symbol" w:char="F071"/>
      </w:r>
      <w:r w:rsidRPr="0000769C">
        <w:rPr>
          <w:rFonts w:ascii="Times New Roman" w:hAnsi="Times New Roman" w:cs="Times New Roman"/>
          <w:i w:val="0"/>
          <w:iCs w:val="0"/>
        </w:rPr>
        <w:sym w:font="Symbol" w:char="F03E"/>
      </w:r>
      <w:r w:rsidRPr="0000769C">
        <w:rPr>
          <w:rFonts w:ascii="Times New Roman" w:hAnsi="Times New Roman" w:cs="Times New Roman"/>
          <w:i w:val="0"/>
          <w:iCs w:val="0"/>
        </w:rPr>
        <w:t>48</w:t>
      </w:r>
      <w:r w:rsidRPr="0000769C">
        <w:rPr>
          <w:rFonts w:ascii="Times New Roman" w:hAnsi="Times New Roman" w:cs="Times New Roman"/>
          <w:i w:val="0"/>
          <w:iCs w:val="0"/>
          <w:vertAlign w:val="superscript"/>
        </w:rPr>
        <w:t>0</w:t>
      </w:r>
    </w:p>
    <w:p w:rsidR="00775467" w:rsidRDefault="00775467" w:rsidP="00697083">
      <w:pPr>
        <w:pStyle w:val="a3"/>
        <w:widowControl w:val="0"/>
        <w:suppressAutoHyphens/>
        <w:spacing w:line="360" w:lineRule="auto"/>
        <w:ind w:firstLine="709"/>
        <w:jc w:val="both"/>
        <w:rPr>
          <w:rFonts w:ascii="Times New Roman" w:hAnsi="Times New Roman" w:cs="Times New Roman"/>
          <w:i w:val="0"/>
          <w:iCs w:val="0"/>
        </w:rPr>
      </w:pP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r w:rsidRPr="0000769C">
        <w:rPr>
          <w:rFonts w:ascii="Times New Roman" w:hAnsi="Times New Roman" w:cs="Times New Roman"/>
          <w:i w:val="0"/>
          <w:iCs w:val="0"/>
        </w:rPr>
        <w:t>Уровень первого бокового лепестка должен быть ниже на 14 дБ не менее уровня основного лепестка;</w:t>
      </w: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r w:rsidRPr="0000769C">
        <w:rPr>
          <w:rFonts w:ascii="Times New Roman" w:hAnsi="Times New Roman" w:cs="Times New Roman"/>
          <w:i w:val="0"/>
          <w:iCs w:val="0"/>
        </w:rPr>
        <w:t>- для стандартов С3 и С4</w:t>
      </w:r>
    </w:p>
    <w:p w:rsidR="00775467" w:rsidRDefault="00775467" w:rsidP="00697083">
      <w:pPr>
        <w:pStyle w:val="a3"/>
        <w:widowControl w:val="0"/>
        <w:suppressAutoHyphens/>
        <w:spacing w:line="360" w:lineRule="auto"/>
        <w:ind w:firstLine="709"/>
        <w:jc w:val="both"/>
        <w:rPr>
          <w:rFonts w:ascii="Times New Roman" w:hAnsi="Times New Roman" w:cs="Times New Roman"/>
          <w:i w:val="0"/>
          <w:iCs w:val="0"/>
        </w:rPr>
      </w:pP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vertAlign w:val="superscript"/>
        </w:rPr>
      </w:pPr>
      <w:r w:rsidRPr="0000769C">
        <w:rPr>
          <w:rFonts w:ascii="Times New Roman" w:hAnsi="Times New Roman" w:cs="Times New Roman"/>
          <w:i w:val="0"/>
          <w:iCs w:val="0"/>
          <w:lang w:val="en-US"/>
        </w:rPr>
        <w:t>G</w:t>
      </w:r>
      <w:r w:rsidRPr="0000769C">
        <w:rPr>
          <w:rFonts w:ascii="Times New Roman" w:hAnsi="Times New Roman" w:cs="Times New Roman"/>
          <w:i w:val="0"/>
          <w:iCs w:val="0"/>
        </w:rPr>
        <w:t>(</w:t>
      </w:r>
      <w:r w:rsidRPr="0000769C">
        <w:rPr>
          <w:rFonts w:ascii="Times New Roman" w:hAnsi="Times New Roman" w:cs="Times New Roman"/>
          <w:i w:val="0"/>
          <w:iCs w:val="0"/>
          <w:lang w:val="en-US"/>
        </w:rPr>
        <w:sym w:font="Symbol" w:char="F071"/>
      </w:r>
      <w:r w:rsidRPr="0000769C">
        <w:rPr>
          <w:rFonts w:ascii="Times New Roman" w:hAnsi="Times New Roman" w:cs="Times New Roman"/>
          <w:i w:val="0"/>
          <w:iCs w:val="0"/>
        </w:rPr>
        <w:t>) = 49-10</w:t>
      </w:r>
      <w:r w:rsidRPr="0000769C">
        <w:rPr>
          <w:rFonts w:ascii="Times New Roman" w:hAnsi="Times New Roman" w:cs="Times New Roman"/>
          <w:i w:val="0"/>
          <w:iCs w:val="0"/>
          <w:lang w:val="en-US"/>
        </w:rPr>
        <w:t>lg</w:t>
      </w:r>
      <w:r w:rsidRPr="0000769C">
        <w:rPr>
          <w:rFonts w:ascii="Times New Roman" w:hAnsi="Times New Roman" w:cs="Times New Roman"/>
          <w:i w:val="0"/>
          <w:iCs w:val="0"/>
        </w:rPr>
        <w:t>(</w:t>
      </w:r>
      <w:r w:rsidRPr="0000769C">
        <w:rPr>
          <w:rFonts w:ascii="Times New Roman" w:hAnsi="Times New Roman" w:cs="Times New Roman"/>
          <w:i w:val="0"/>
          <w:iCs w:val="0"/>
          <w:lang w:val="en-US"/>
        </w:rPr>
        <w:t>D</w:t>
      </w:r>
      <w:r w:rsidRPr="0000769C">
        <w:rPr>
          <w:rFonts w:ascii="Times New Roman" w:hAnsi="Times New Roman" w:cs="Times New Roman"/>
          <w:i w:val="0"/>
          <w:iCs w:val="0"/>
        </w:rPr>
        <w:t>/</w:t>
      </w:r>
      <w:r w:rsidRPr="0000769C">
        <w:rPr>
          <w:rFonts w:ascii="Times New Roman" w:hAnsi="Times New Roman" w:cs="Times New Roman"/>
          <w:i w:val="0"/>
          <w:iCs w:val="0"/>
          <w:lang w:val="en-US"/>
        </w:rPr>
        <w:sym w:font="Symbol" w:char="F06C"/>
      </w:r>
      <w:r w:rsidRPr="0000769C">
        <w:rPr>
          <w:rFonts w:ascii="Times New Roman" w:hAnsi="Times New Roman" w:cs="Times New Roman"/>
          <w:i w:val="0"/>
          <w:iCs w:val="0"/>
        </w:rPr>
        <w:t>)-25</w:t>
      </w:r>
      <w:r w:rsidRPr="0000769C">
        <w:rPr>
          <w:rFonts w:ascii="Times New Roman" w:hAnsi="Times New Roman" w:cs="Times New Roman"/>
          <w:i w:val="0"/>
          <w:iCs w:val="0"/>
          <w:lang w:val="en-US"/>
        </w:rPr>
        <w:t>lg</w:t>
      </w:r>
      <w:r w:rsidRPr="0000769C">
        <w:rPr>
          <w:rFonts w:ascii="Times New Roman" w:hAnsi="Times New Roman" w:cs="Times New Roman"/>
          <w:i w:val="0"/>
          <w:iCs w:val="0"/>
          <w:lang w:val="en-US"/>
        </w:rPr>
        <w:sym w:font="Symbol" w:char="F071"/>
      </w:r>
      <w:r w:rsidRPr="0000769C">
        <w:rPr>
          <w:rFonts w:ascii="Times New Roman" w:hAnsi="Times New Roman" w:cs="Times New Roman"/>
          <w:i w:val="0"/>
          <w:iCs w:val="0"/>
        </w:rPr>
        <w:t xml:space="preserve"> (дБи)</w:t>
      </w:r>
      <w:r w:rsidR="00850B64" w:rsidRPr="0000769C">
        <w:rPr>
          <w:rFonts w:ascii="Times New Roman" w:hAnsi="Times New Roman" w:cs="Times New Roman"/>
          <w:i w:val="0"/>
          <w:iCs w:val="0"/>
        </w:rPr>
        <w:t xml:space="preserve"> </w:t>
      </w:r>
      <w:r w:rsidRPr="0000769C">
        <w:rPr>
          <w:rFonts w:ascii="Times New Roman" w:hAnsi="Times New Roman" w:cs="Times New Roman"/>
          <w:i w:val="0"/>
          <w:iCs w:val="0"/>
        </w:rPr>
        <w:t>при</w:t>
      </w:r>
      <w:r w:rsidR="00850B64" w:rsidRPr="0000769C">
        <w:rPr>
          <w:rFonts w:ascii="Times New Roman" w:hAnsi="Times New Roman" w:cs="Times New Roman"/>
          <w:i w:val="0"/>
          <w:iCs w:val="0"/>
        </w:rPr>
        <w:t xml:space="preserve"> </w:t>
      </w:r>
      <w:r w:rsidRPr="0000769C">
        <w:rPr>
          <w:rFonts w:ascii="Times New Roman" w:hAnsi="Times New Roman" w:cs="Times New Roman"/>
          <w:i w:val="0"/>
          <w:iCs w:val="0"/>
        </w:rPr>
        <w:t>1</w:t>
      </w:r>
      <w:r w:rsidRPr="0000769C">
        <w:rPr>
          <w:rFonts w:ascii="Times New Roman" w:hAnsi="Times New Roman" w:cs="Times New Roman"/>
          <w:i w:val="0"/>
          <w:iCs w:val="0"/>
          <w:vertAlign w:val="superscript"/>
        </w:rPr>
        <w:t>0</w:t>
      </w:r>
      <w:r w:rsidRPr="0000769C">
        <w:rPr>
          <w:rFonts w:ascii="Times New Roman" w:hAnsi="Times New Roman" w:cs="Times New Roman"/>
          <w:i w:val="0"/>
          <w:iCs w:val="0"/>
        </w:rPr>
        <w:sym w:font="Symbol" w:char="F03C"/>
      </w:r>
      <w:r w:rsidRPr="0000769C">
        <w:rPr>
          <w:rFonts w:ascii="Times New Roman" w:hAnsi="Times New Roman" w:cs="Times New Roman"/>
          <w:i w:val="0"/>
          <w:iCs w:val="0"/>
        </w:rPr>
        <w:sym w:font="Symbol" w:char="F071"/>
      </w:r>
      <w:r w:rsidRPr="0000769C">
        <w:rPr>
          <w:rFonts w:ascii="Times New Roman" w:hAnsi="Times New Roman" w:cs="Times New Roman"/>
          <w:i w:val="0"/>
          <w:iCs w:val="0"/>
        </w:rPr>
        <w:sym w:font="Symbol" w:char="F03C"/>
      </w:r>
      <w:r w:rsidRPr="0000769C">
        <w:rPr>
          <w:rFonts w:ascii="Times New Roman" w:hAnsi="Times New Roman" w:cs="Times New Roman"/>
          <w:i w:val="0"/>
          <w:iCs w:val="0"/>
        </w:rPr>
        <w:t>48</w:t>
      </w:r>
      <w:r w:rsidRPr="0000769C">
        <w:rPr>
          <w:rFonts w:ascii="Times New Roman" w:hAnsi="Times New Roman" w:cs="Times New Roman"/>
          <w:i w:val="0"/>
          <w:iCs w:val="0"/>
          <w:vertAlign w:val="superscript"/>
        </w:rPr>
        <w:t>0</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lang w:val="en-US"/>
        </w:rPr>
        <w:t>G</w:t>
      </w:r>
      <w:r w:rsidRPr="0000769C">
        <w:rPr>
          <w:sz w:val="28"/>
          <w:szCs w:val="28"/>
        </w:rPr>
        <w:t>(</w:t>
      </w:r>
      <w:r w:rsidRPr="0000769C">
        <w:rPr>
          <w:sz w:val="28"/>
          <w:szCs w:val="28"/>
          <w:lang w:val="en-US"/>
        </w:rPr>
        <w:sym w:font="Symbol" w:char="F071"/>
      </w:r>
      <w:r w:rsidRPr="0000769C">
        <w:rPr>
          <w:sz w:val="28"/>
          <w:szCs w:val="28"/>
        </w:rPr>
        <w:t>) = 10-10</w:t>
      </w:r>
      <w:r w:rsidRPr="0000769C">
        <w:rPr>
          <w:sz w:val="28"/>
          <w:szCs w:val="28"/>
          <w:lang w:val="en-US"/>
        </w:rPr>
        <w:t>lg</w:t>
      </w:r>
      <w:r w:rsidRPr="0000769C">
        <w:rPr>
          <w:sz w:val="28"/>
          <w:szCs w:val="28"/>
        </w:rPr>
        <w:t>(</w:t>
      </w:r>
      <w:r w:rsidRPr="0000769C">
        <w:rPr>
          <w:sz w:val="28"/>
          <w:szCs w:val="28"/>
          <w:lang w:val="en-US"/>
        </w:rPr>
        <w:t>D</w:t>
      </w:r>
      <w:r w:rsidRPr="0000769C">
        <w:rPr>
          <w:sz w:val="28"/>
          <w:szCs w:val="28"/>
        </w:rPr>
        <w:t>/</w:t>
      </w:r>
      <w:r w:rsidRPr="0000769C">
        <w:rPr>
          <w:sz w:val="28"/>
          <w:szCs w:val="28"/>
          <w:lang w:val="en-US"/>
        </w:rPr>
        <w:sym w:font="Symbol" w:char="F06C"/>
      </w:r>
      <w:r w:rsidRPr="0000769C">
        <w:rPr>
          <w:sz w:val="28"/>
          <w:szCs w:val="28"/>
        </w:rPr>
        <w:t>) (дБи)</w:t>
      </w:r>
      <w:r w:rsidR="00850B64" w:rsidRPr="0000769C">
        <w:rPr>
          <w:sz w:val="28"/>
          <w:szCs w:val="28"/>
        </w:rPr>
        <w:t xml:space="preserve"> </w:t>
      </w:r>
      <w:r w:rsidRPr="0000769C">
        <w:rPr>
          <w:sz w:val="28"/>
          <w:szCs w:val="28"/>
        </w:rPr>
        <w:t>при</w:t>
      </w:r>
      <w:r w:rsidR="00850B64" w:rsidRPr="0000769C">
        <w:rPr>
          <w:sz w:val="28"/>
          <w:szCs w:val="28"/>
        </w:rPr>
        <w:t xml:space="preserve"> </w:t>
      </w:r>
      <w:r w:rsidRPr="0000769C">
        <w:rPr>
          <w:sz w:val="28"/>
          <w:szCs w:val="28"/>
        </w:rPr>
        <w:sym w:font="Symbol" w:char="F071"/>
      </w:r>
      <w:r w:rsidRPr="0000769C">
        <w:rPr>
          <w:sz w:val="28"/>
          <w:szCs w:val="28"/>
        </w:rPr>
        <w:sym w:font="Symbol" w:char="F03E"/>
      </w:r>
      <w:r w:rsidRPr="0000769C">
        <w:rPr>
          <w:sz w:val="28"/>
          <w:szCs w:val="28"/>
        </w:rPr>
        <w:t>48</w:t>
      </w:r>
      <w:r w:rsidRPr="0000769C">
        <w:rPr>
          <w:sz w:val="28"/>
          <w:szCs w:val="28"/>
          <w:vertAlign w:val="superscript"/>
        </w:rPr>
        <w:t>0</w:t>
      </w:r>
    </w:p>
    <w:p w:rsidR="00775467" w:rsidRDefault="00775467" w:rsidP="00697083">
      <w:pPr>
        <w:widowControl w:val="0"/>
        <w:suppressAutoHyphens/>
        <w:spacing w:line="360" w:lineRule="auto"/>
        <w:ind w:firstLine="709"/>
        <w:jc w:val="both"/>
        <w:rPr>
          <w:sz w:val="28"/>
          <w:szCs w:val="28"/>
        </w:rPr>
      </w:pP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 xml:space="preserve">Для стандартов С1, С2, С3, С4 при работе через спутники </w:t>
      </w:r>
      <w:r w:rsidRPr="0000769C">
        <w:rPr>
          <w:sz w:val="28"/>
          <w:szCs w:val="28"/>
          <w:lang w:val="en-US"/>
        </w:rPr>
        <w:t>LMI</w:t>
      </w:r>
      <w:r w:rsidRPr="0000769C">
        <w:rPr>
          <w:sz w:val="28"/>
          <w:szCs w:val="28"/>
        </w:rPr>
        <w:t xml:space="preserve"> – 1 для основной и кроссполяризационной ДН на передачу и прием коэффициент усиления у 90% пиков не превышал значений:</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 xml:space="preserve">для </w:t>
      </w:r>
      <w:r w:rsidRPr="0000769C">
        <w:rPr>
          <w:sz w:val="28"/>
          <w:szCs w:val="28"/>
          <w:lang w:val="en-US"/>
        </w:rPr>
        <w:t>D</w:t>
      </w:r>
      <w:r w:rsidRPr="0000769C">
        <w:rPr>
          <w:sz w:val="28"/>
          <w:szCs w:val="28"/>
        </w:rPr>
        <w:t>/</w:t>
      </w:r>
      <w:r w:rsidRPr="0000769C">
        <w:rPr>
          <w:sz w:val="28"/>
          <w:szCs w:val="28"/>
          <w:lang w:val="en-US"/>
        </w:rPr>
        <w:sym w:font="Symbol" w:char="F06C"/>
      </w:r>
      <w:r w:rsidRPr="0000769C">
        <w:rPr>
          <w:sz w:val="28"/>
          <w:szCs w:val="28"/>
        </w:rPr>
        <w:sym w:font="Symbol" w:char="F03E"/>
      </w:r>
      <w:r w:rsidRPr="0000769C">
        <w:rPr>
          <w:sz w:val="28"/>
          <w:szCs w:val="28"/>
        </w:rPr>
        <w:t>50</w:t>
      </w:r>
    </w:p>
    <w:p w:rsidR="00775467" w:rsidRDefault="00775467" w:rsidP="00697083">
      <w:pPr>
        <w:pStyle w:val="a3"/>
        <w:widowControl w:val="0"/>
        <w:suppressAutoHyphens/>
        <w:spacing w:line="360" w:lineRule="auto"/>
        <w:ind w:firstLine="709"/>
        <w:jc w:val="both"/>
        <w:rPr>
          <w:rFonts w:ascii="Times New Roman" w:hAnsi="Times New Roman" w:cs="Times New Roman"/>
          <w:i w:val="0"/>
          <w:iCs w:val="0"/>
        </w:rPr>
      </w:pPr>
    </w:p>
    <w:p w:rsidR="00850B64"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r w:rsidRPr="0000769C">
        <w:rPr>
          <w:rFonts w:ascii="Times New Roman" w:hAnsi="Times New Roman" w:cs="Times New Roman"/>
          <w:i w:val="0"/>
          <w:iCs w:val="0"/>
          <w:lang w:val="en-US"/>
        </w:rPr>
        <w:t>G</w:t>
      </w:r>
      <w:r w:rsidRPr="0000769C">
        <w:rPr>
          <w:rFonts w:ascii="Times New Roman" w:hAnsi="Times New Roman" w:cs="Times New Roman"/>
          <w:i w:val="0"/>
          <w:iCs w:val="0"/>
        </w:rPr>
        <w:t>(</w:t>
      </w:r>
      <w:r w:rsidRPr="0000769C">
        <w:rPr>
          <w:rFonts w:ascii="Times New Roman" w:hAnsi="Times New Roman" w:cs="Times New Roman"/>
          <w:i w:val="0"/>
          <w:iCs w:val="0"/>
          <w:lang w:val="en-US"/>
        </w:rPr>
        <w:sym w:font="Symbol" w:char="F071"/>
      </w:r>
      <w:r w:rsidRPr="0000769C">
        <w:rPr>
          <w:rFonts w:ascii="Times New Roman" w:hAnsi="Times New Roman" w:cs="Times New Roman"/>
          <w:i w:val="0"/>
          <w:iCs w:val="0"/>
        </w:rPr>
        <w:t xml:space="preserve">) =29-25 </w:t>
      </w:r>
      <w:r w:rsidRPr="0000769C">
        <w:rPr>
          <w:rFonts w:ascii="Times New Roman" w:hAnsi="Times New Roman" w:cs="Times New Roman"/>
          <w:i w:val="0"/>
          <w:iCs w:val="0"/>
          <w:lang w:val="en-US"/>
        </w:rPr>
        <w:t>lg</w:t>
      </w:r>
      <w:r w:rsidRPr="0000769C">
        <w:rPr>
          <w:rFonts w:ascii="Times New Roman" w:hAnsi="Times New Roman" w:cs="Times New Roman"/>
          <w:i w:val="0"/>
          <w:iCs w:val="0"/>
          <w:lang w:val="en-US"/>
        </w:rPr>
        <w:sym w:font="Symbol" w:char="F071"/>
      </w:r>
      <w:r w:rsidRPr="0000769C">
        <w:rPr>
          <w:rFonts w:ascii="Times New Roman" w:hAnsi="Times New Roman" w:cs="Times New Roman"/>
          <w:i w:val="0"/>
          <w:iCs w:val="0"/>
        </w:rPr>
        <w:t xml:space="preserve"> (дБи) ,</w:t>
      </w:r>
      <w:r w:rsidR="00850B64" w:rsidRPr="0000769C">
        <w:rPr>
          <w:rFonts w:ascii="Times New Roman" w:hAnsi="Times New Roman" w:cs="Times New Roman"/>
          <w:i w:val="0"/>
          <w:iCs w:val="0"/>
        </w:rPr>
        <w:t xml:space="preserve"> </w:t>
      </w:r>
      <w:r w:rsidRPr="0000769C">
        <w:rPr>
          <w:rFonts w:ascii="Times New Roman" w:hAnsi="Times New Roman" w:cs="Times New Roman"/>
          <w:i w:val="0"/>
          <w:iCs w:val="0"/>
        </w:rPr>
        <w:t>при</w:t>
      </w:r>
      <w:r w:rsidR="00850B64" w:rsidRPr="0000769C">
        <w:rPr>
          <w:rFonts w:ascii="Times New Roman" w:hAnsi="Times New Roman" w:cs="Times New Roman"/>
          <w:i w:val="0"/>
          <w:iCs w:val="0"/>
        </w:rPr>
        <w:t xml:space="preserve"> </w:t>
      </w:r>
      <w:r w:rsidRPr="0000769C">
        <w:rPr>
          <w:rFonts w:ascii="Times New Roman" w:hAnsi="Times New Roman" w:cs="Times New Roman"/>
          <w:i w:val="0"/>
          <w:iCs w:val="0"/>
        </w:rPr>
        <w:t>1</w:t>
      </w:r>
      <w:r w:rsidRPr="0000769C">
        <w:rPr>
          <w:rFonts w:ascii="Times New Roman" w:hAnsi="Times New Roman" w:cs="Times New Roman"/>
          <w:i w:val="0"/>
          <w:iCs w:val="0"/>
          <w:vertAlign w:val="superscript"/>
        </w:rPr>
        <w:t>0</w:t>
      </w:r>
      <w:r w:rsidRPr="0000769C">
        <w:rPr>
          <w:rFonts w:ascii="Times New Roman" w:hAnsi="Times New Roman" w:cs="Times New Roman"/>
          <w:i w:val="0"/>
          <w:iCs w:val="0"/>
        </w:rPr>
        <w:sym w:font="Symbol" w:char="F03C"/>
      </w:r>
      <w:r w:rsidRPr="0000769C">
        <w:rPr>
          <w:rFonts w:ascii="Times New Roman" w:hAnsi="Times New Roman" w:cs="Times New Roman"/>
          <w:i w:val="0"/>
          <w:iCs w:val="0"/>
        </w:rPr>
        <w:sym w:font="Symbol" w:char="F071"/>
      </w:r>
      <w:r w:rsidRPr="0000769C">
        <w:rPr>
          <w:rFonts w:ascii="Times New Roman" w:hAnsi="Times New Roman" w:cs="Times New Roman"/>
          <w:i w:val="0"/>
          <w:iCs w:val="0"/>
        </w:rPr>
        <w:sym w:font="Symbol" w:char="F03C"/>
      </w:r>
      <w:r w:rsidRPr="0000769C">
        <w:rPr>
          <w:rFonts w:ascii="Times New Roman" w:hAnsi="Times New Roman" w:cs="Times New Roman"/>
          <w:i w:val="0"/>
          <w:iCs w:val="0"/>
        </w:rPr>
        <w:t>20</w:t>
      </w:r>
      <w:r w:rsidRPr="0000769C">
        <w:rPr>
          <w:rFonts w:ascii="Times New Roman" w:hAnsi="Times New Roman" w:cs="Times New Roman"/>
          <w:i w:val="0"/>
          <w:iCs w:val="0"/>
          <w:vertAlign w:val="superscript"/>
        </w:rPr>
        <w:t>0</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lang w:val="en-US"/>
        </w:rPr>
        <w:t>G</w:t>
      </w:r>
      <w:r w:rsidRPr="0000769C">
        <w:rPr>
          <w:sz w:val="28"/>
          <w:szCs w:val="28"/>
        </w:rPr>
        <w:t>(</w:t>
      </w:r>
      <w:r w:rsidRPr="0000769C">
        <w:rPr>
          <w:sz w:val="28"/>
          <w:szCs w:val="28"/>
          <w:lang w:val="en-US"/>
        </w:rPr>
        <w:sym w:font="Symbol" w:char="F071"/>
      </w:r>
      <w:r w:rsidRPr="0000769C">
        <w:rPr>
          <w:sz w:val="28"/>
          <w:szCs w:val="28"/>
        </w:rPr>
        <w:t>)= -3,5 (дБи),</w:t>
      </w:r>
      <w:r w:rsidR="00850B64" w:rsidRPr="0000769C">
        <w:rPr>
          <w:sz w:val="28"/>
          <w:szCs w:val="28"/>
        </w:rPr>
        <w:t xml:space="preserve"> </w:t>
      </w:r>
      <w:r w:rsidRPr="0000769C">
        <w:rPr>
          <w:sz w:val="28"/>
          <w:szCs w:val="28"/>
        </w:rPr>
        <w:t>при</w:t>
      </w:r>
      <w:r w:rsidR="00850B64" w:rsidRPr="0000769C">
        <w:rPr>
          <w:sz w:val="28"/>
          <w:szCs w:val="28"/>
        </w:rPr>
        <w:t xml:space="preserve"> </w:t>
      </w:r>
      <w:r w:rsidRPr="0000769C">
        <w:rPr>
          <w:sz w:val="28"/>
          <w:szCs w:val="28"/>
        </w:rPr>
        <w:t>20</w:t>
      </w:r>
      <w:r w:rsidRPr="0000769C">
        <w:rPr>
          <w:sz w:val="28"/>
          <w:szCs w:val="28"/>
          <w:vertAlign w:val="superscript"/>
        </w:rPr>
        <w:t>0</w:t>
      </w:r>
      <w:r w:rsidRPr="0000769C">
        <w:rPr>
          <w:sz w:val="28"/>
          <w:szCs w:val="28"/>
        </w:rPr>
        <w:sym w:font="Symbol" w:char="F03C"/>
      </w:r>
      <w:r w:rsidRPr="0000769C">
        <w:rPr>
          <w:sz w:val="28"/>
          <w:szCs w:val="28"/>
        </w:rPr>
        <w:sym w:font="Symbol" w:char="F071"/>
      </w:r>
      <w:r w:rsidRPr="0000769C">
        <w:rPr>
          <w:sz w:val="28"/>
          <w:szCs w:val="28"/>
        </w:rPr>
        <w:sym w:font="Symbol" w:char="F03C"/>
      </w:r>
      <w:r w:rsidRPr="0000769C">
        <w:rPr>
          <w:sz w:val="28"/>
          <w:szCs w:val="28"/>
        </w:rPr>
        <w:t>26,3</w:t>
      </w:r>
      <w:r w:rsidRPr="0000769C">
        <w:rPr>
          <w:sz w:val="28"/>
          <w:szCs w:val="28"/>
          <w:vertAlign w:val="superscript"/>
        </w:rPr>
        <w:t>0</w:t>
      </w:r>
    </w:p>
    <w:p w:rsidR="00850B64" w:rsidRPr="0000769C" w:rsidRDefault="00BF6FF0" w:rsidP="00697083">
      <w:pPr>
        <w:widowControl w:val="0"/>
        <w:suppressAutoHyphens/>
        <w:spacing w:line="360" w:lineRule="auto"/>
        <w:ind w:firstLine="709"/>
        <w:jc w:val="both"/>
        <w:rPr>
          <w:sz w:val="28"/>
          <w:szCs w:val="28"/>
        </w:rPr>
      </w:pPr>
      <w:r w:rsidRPr="0000769C">
        <w:rPr>
          <w:sz w:val="28"/>
          <w:szCs w:val="28"/>
          <w:lang w:val="en-US"/>
        </w:rPr>
        <w:t>G</w:t>
      </w:r>
      <w:r w:rsidRPr="0000769C">
        <w:rPr>
          <w:sz w:val="28"/>
          <w:szCs w:val="28"/>
        </w:rPr>
        <w:t>(</w:t>
      </w:r>
      <w:r w:rsidRPr="0000769C">
        <w:rPr>
          <w:sz w:val="28"/>
          <w:szCs w:val="28"/>
          <w:lang w:val="en-US"/>
        </w:rPr>
        <w:sym w:font="Symbol" w:char="F071"/>
      </w:r>
      <w:r w:rsidRPr="0000769C">
        <w:rPr>
          <w:sz w:val="28"/>
          <w:szCs w:val="28"/>
        </w:rPr>
        <w:t>)= 32-25</w:t>
      </w:r>
      <w:r w:rsidRPr="0000769C">
        <w:rPr>
          <w:sz w:val="28"/>
          <w:szCs w:val="28"/>
          <w:lang w:val="en-US"/>
        </w:rPr>
        <w:t>lg</w:t>
      </w:r>
      <w:r w:rsidRPr="0000769C">
        <w:rPr>
          <w:sz w:val="28"/>
          <w:szCs w:val="28"/>
          <w:lang w:val="en-US"/>
        </w:rPr>
        <w:sym w:font="Symbol" w:char="F071"/>
      </w:r>
      <w:r w:rsidRPr="0000769C">
        <w:rPr>
          <w:sz w:val="28"/>
          <w:szCs w:val="28"/>
        </w:rPr>
        <w:t xml:space="preserve"> (дБи),</w:t>
      </w:r>
      <w:r w:rsidR="00850B64" w:rsidRPr="0000769C">
        <w:rPr>
          <w:sz w:val="28"/>
          <w:szCs w:val="28"/>
        </w:rPr>
        <w:t xml:space="preserve"> </w:t>
      </w:r>
      <w:r w:rsidRPr="0000769C">
        <w:rPr>
          <w:sz w:val="28"/>
          <w:szCs w:val="28"/>
        </w:rPr>
        <w:t>при</w:t>
      </w:r>
      <w:r w:rsidR="00850B64" w:rsidRPr="0000769C">
        <w:rPr>
          <w:sz w:val="28"/>
          <w:szCs w:val="28"/>
        </w:rPr>
        <w:t xml:space="preserve"> </w:t>
      </w:r>
      <w:r w:rsidRPr="0000769C">
        <w:rPr>
          <w:sz w:val="28"/>
          <w:szCs w:val="28"/>
        </w:rPr>
        <w:t>26,3</w:t>
      </w:r>
      <w:r w:rsidRPr="0000769C">
        <w:rPr>
          <w:sz w:val="28"/>
          <w:szCs w:val="28"/>
          <w:vertAlign w:val="superscript"/>
        </w:rPr>
        <w:t>0</w:t>
      </w:r>
      <w:r w:rsidRPr="0000769C">
        <w:rPr>
          <w:sz w:val="28"/>
          <w:szCs w:val="28"/>
        </w:rPr>
        <w:sym w:font="Symbol" w:char="F03C"/>
      </w:r>
      <w:r w:rsidRPr="0000769C">
        <w:rPr>
          <w:sz w:val="28"/>
          <w:szCs w:val="28"/>
        </w:rPr>
        <w:sym w:font="Symbol" w:char="F071"/>
      </w:r>
      <w:r w:rsidRPr="0000769C">
        <w:rPr>
          <w:sz w:val="28"/>
          <w:szCs w:val="28"/>
        </w:rPr>
        <w:sym w:font="Symbol" w:char="F03C"/>
      </w:r>
      <w:r w:rsidRPr="0000769C">
        <w:rPr>
          <w:sz w:val="28"/>
          <w:szCs w:val="28"/>
        </w:rPr>
        <w:t>48</w:t>
      </w:r>
      <w:r w:rsidRPr="0000769C">
        <w:rPr>
          <w:sz w:val="28"/>
          <w:szCs w:val="28"/>
          <w:vertAlign w:val="superscript"/>
        </w:rPr>
        <w:t>0</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lang w:val="en-US"/>
        </w:rPr>
        <w:t>G</w:t>
      </w:r>
      <w:r w:rsidRPr="0000769C">
        <w:rPr>
          <w:sz w:val="28"/>
          <w:szCs w:val="28"/>
        </w:rPr>
        <w:t>(</w:t>
      </w:r>
      <w:r w:rsidRPr="0000769C">
        <w:rPr>
          <w:sz w:val="28"/>
          <w:szCs w:val="28"/>
          <w:lang w:val="en-US"/>
        </w:rPr>
        <w:sym w:font="Symbol" w:char="F071"/>
      </w:r>
      <w:r w:rsidRPr="0000769C">
        <w:rPr>
          <w:sz w:val="28"/>
          <w:szCs w:val="28"/>
        </w:rPr>
        <w:t>)= -10 (дБи),</w:t>
      </w:r>
      <w:r w:rsidR="00850B64" w:rsidRPr="0000769C">
        <w:rPr>
          <w:sz w:val="28"/>
          <w:szCs w:val="28"/>
        </w:rPr>
        <w:t xml:space="preserve"> </w:t>
      </w:r>
      <w:r w:rsidRPr="0000769C">
        <w:rPr>
          <w:sz w:val="28"/>
          <w:szCs w:val="28"/>
        </w:rPr>
        <w:t>при</w:t>
      </w:r>
      <w:r w:rsidR="00850B64" w:rsidRPr="0000769C">
        <w:rPr>
          <w:sz w:val="28"/>
          <w:szCs w:val="28"/>
        </w:rPr>
        <w:t xml:space="preserve"> </w:t>
      </w:r>
      <w:r w:rsidRPr="0000769C">
        <w:rPr>
          <w:sz w:val="28"/>
          <w:szCs w:val="28"/>
        </w:rPr>
        <w:sym w:font="Symbol" w:char="F071"/>
      </w:r>
      <w:r w:rsidRPr="0000769C">
        <w:rPr>
          <w:sz w:val="28"/>
          <w:szCs w:val="28"/>
        </w:rPr>
        <w:sym w:font="Symbol" w:char="F03E"/>
      </w:r>
      <w:r w:rsidRPr="0000769C">
        <w:rPr>
          <w:sz w:val="28"/>
          <w:szCs w:val="28"/>
        </w:rPr>
        <w:t>48</w:t>
      </w:r>
      <w:r w:rsidRPr="0000769C">
        <w:rPr>
          <w:sz w:val="28"/>
          <w:szCs w:val="28"/>
          <w:vertAlign w:val="superscript"/>
        </w:rPr>
        <w:t>0</w:t>
      </w:r>
    </w:p>
    <w:p w:rsidR="00775467" w:rsidRDefault="00775467" w:rsidP="00697083">
      <w:pPr>
        <w:widowControl w:val="0"/>
        <w:suppressAutoHyphens/>
        <w:spacing w:line="360" w:lineRule="auto"/>
        <w:ind w:firstLine="709"/>
        <w:jc w:val="both"/>
        <w:rPr>
          <w:sz w:val="28"/>
          <w:szCs w:val="28"/>
        </w:rPr>
      </w:pP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 xml:space="preserve">для </w:t>
      </w:r>
      <w:r w:rsidRPr="0000769C">
        <w:rPr>
          <w:sz w:val="28"/>
          <w:szCs w:val="28"/>
          <w:lang w:val="en-US"/>
        </w:rPr>
        <w:t>D</w:t>
      </w:r>
      <w:r w:rsidRPr="0000769C">
        <w:rPr>
          <w:sz w:val="28"/>
          <w:szCs w:val="28"/>
        </w:rPr>
        <w:t>/</w:t>
      </w:r>
      <w:r w:rsidRPr="0000769C">
        <w:rPr>
          <w:sz w:val="28"/>
          <w:szCs w:val="28"/>
          <w:lang w:val="en-US"/>
        </w:rPr>
        <w:sym w:font="Symbol" w:char="F06C"/>
      </w:r>
      <w:r w:rsidRPr="0000769C">
        <w:rPr>
          <w:sz w:val="28"/>
          <w:szCs w:val="28"/>
        </w:rPr>
        <w:sym w:font="Symbol" w:char="F03C"/>
      </w:r>
      <w:r w:rsidRPr="0000769C">
        <w:rPr>
          <w:sz w:val="28"/>
          <w:szCs w:val="28"/>
        </w:rPr>
        <w:t>50</w:t>
      </w:r>
    </w:p>
    <w:p w:rsidR="00775467" w:rsidRDefault="00775467" w:rsidP="00697083">
      <w:pPr>
        <w:pStyle w:val="a3"/>
        <w:widowControl w:val="0"/>
        <w:suppressAutoHyphens/>
        <w:spacing w:line="360" w:lineRule="auto"/>
        <w:ind w:firstLine="709"/>
        <w:jc w:val="both"/>
        <w:rPr>
          <w:rFonts w:ascii="Times New Roman" w:hAnsi="Times New Roman" w:cs="Times New Roman"/>
          <w:i w:val="0"/>
          <w:iCs w:val="0"/>
        </w:rPr>
      </w:pP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vertAlign w:val="superscript"/>
        </w:rPr>
      </w:pPr>
      <w:r w:rsidRPr="0000769C">
        <w:rPr>
          <w:rFonts w:ascii="Times New Roman" w:hAnsi="Times New Roman" w:cs="Times New Roman"/>
          <w:i w:val="0"/>
          <w:iCs w:val="0"/>
          <w:lang w:val="en-US"/>
        </w:rPr>
        <w:t>G</w:t>
      </w:r>
      <w:r w:rsidRPr="0000769C">
        <w:rPr>
          <w:rFonts w:ascii="Times New Roman" w:hAnsi="Times New Roman" w:cs="Times New Roman"/>
          <w:i w:val="0"/>
          <w:iCs w:val="0"/>
        </w:rPr>
        <w:t>(</w:t>
      </w:r>
      <w:r w:rsidRPr="0000769C">
        <w:rPr>
          <w:rFonts w:ascii="Times New Roman" w:hAnsi="Times New Roman" w:cs="Times New Roman"/>
          <w:i w:val="0"/>
          <w:iCs w:val="0"/>
          <w:lang w:val="en-US"/>
        </w:rPr>
        <w:sym w:font="Symbol" w:char="F071"/>
      </w:r>
      <w:r w:rsidRPr="0000769C">
        <w:rPr>
          <w:rFonts w:ascii="Times New Roman" w:hAnsi="Times New Roman" w:cs="Times New Roman"/>
          <w:i w:val="0"/>
          <w:iCs w:val="0"/>
        </w:rPr>
        <w:t>)= 32-25</w:t>
      </w:r>
      <w:r w:rsidRPr="0000769C">
        <w:rPr>
          <w:rFonts w:ascii="Times New Roman" w:hAnsi="Times New Roman" w:cs="Times New Roman"/>
          <w:i w:val="0"/>
          <w:iCs w:val="0"/>
          <w:lang w:val="en-US"/>
        </w:rPr>
        <w:t>lg</w:t>
      </w:r>
      <w:r w:rsidRPr="0000769C">
        <w:rPr>
          <w:rFonts w:ascii="Times New Roman" w:hAnsi="Times New Roman" w:cs="Times New Roman"/>
          <w:i w:val="0"/>
          <w:iCs w:val="0"/>
          <w:lang w:val="en-US"/>
        </w:rPr>
        <w:sym w:font="Symbol" w:char="F071"/>
      </w:r>
      <w:r w:rsidRPr="0000769C">
        <w:rPr>
          <w:rFonts w:ascii="Times New Roman" w:hAnsi="Times New Roman" w:cs="Times New Roman"/>
          <w:i w:val="0"/>
          <w:iCs w:val="0"/>
        </w:rPr>
        <w:t xml:space="preserve"> (дБи)</w:t>
      </w:r>
      <w:r w:rsidR="00850B64" w:rsidRPr="0000769C">
        <w:rPr>
          <w:rFonts w:ascii="Times New Roman" w:hAnsi="Times New Roman" w:cs="Times New Roman"/>
          <w:i w:val="0"/>
          <w:iCs w:val="0"/>
        </w:rPr>
        <w:t xml:space="preserve"> </w:t>
      </w:r>
      <w:r w:rsidRPr="0000769C">
        <w:rPr>
          <w:rFonts w:ascii="Times New Roman" w:hAnsi="Times New Roman" w:cs="Times New Roman"/>
          <w:i w:val="0"/>
          <w:iCs w:val="0"/>
        </w:rPr>
        <w:t>при</w:t>
      </w:r>
      <w:r w:rsidR="00850B64" w:rsidRPr="0000769C">
        <w:rPr>
          <w:rFonts w:ascii="Times New Roman" w:hAnsi="Times New Roman" w:cs="Times New Roman"/>
          <w:i w:val="0"/>
          <w:iCs w:val="0"/>
        </w:rPr>
        <w:t xml:space="preserve"> </w:t>
      </w:r>
      <w:r w:rsidRPr="0000769C">
        <w:rPr>
          <w:rFonts w:ascii="Times New Roman" w:hAnsi="Times New Roman" w:cs="Times New Roman"/>
          <w:i w:val="0"/>
          <w:iCs w:val="0"/>
        </w:rPr>
        <w:t>1</w:t>
      </w:r>
      <w:r w:rsidRPr="0000769C">
        <w:rPr>
          <w:rFonts w:ascii="Times New Roman" w:hAnsi="Times New Roman" w:cs="Times New Roman"/>
          <w:i w:val="0"/>
          <w:iCs w:val="0"/>
          <w:vertAlign w:val="superscript"/>
        </w:rPr>
        <w:t>0</w:t>
      </w:r>
      <w:r w:rsidRPr="0000769C">
        <w:rPr>
          <w:rFonts w:ascii="Times New Roman" w:hAnsi="Times New Roman" w:cs="Times New Roman"/>
          <w:i w:val="0"/>
          <w:iCs w:val="0"/>
        </w:rPr>
        <w:sym w:font="Symbol" w:char="F03C"/>
      </w:r>
      <w:r w:rsidRPr="0000769C">
        <w:rPr>
          <w:rFonts w:ascii="Times New Roman" w:hAnsi="Times New Roman" w:cs="Times New Roman"/>
          <w:i w:val="0"/>
          <w:iCs w:val="0"/>
        </w:rPr>
        <w:sym w:font="Symbol" w:char="F071"/>
      </w:r>
      <w:r w:rsidRPr="0000769C">
        <w:rPr>
          <w:rFonts w:ascii="Times New Roman" w:hAnsi="Times New Roman" w:cs="Times New Roman"/>
          <w:i w:val="0"/>
          <w:iCs w:val="0"/>
        </w:rPr>
        <w:sym w:font="Symbol" w:char="F03C"/>
      </w:r>
      <w:r w:rsidRPr="0000769C">
        <w:rPr>
          <w:rFonts w:ascii="Times New Roman" w:hAnsi="Times New Roman" w:cs="Times New Roman"/>
          <w:i w:val="0"/>
          <w:iCs w:val="0"/>
        </w:rPr>
        <w:t>48</w:t>
      </w:r>
      <w:r w:rsidRPr="0000769C">
        <w:rPr>
          <w:rFonts w:ascii="Times New Roman" w:hAnsi="Times New Roman" w:cs="Times New Roman"/>
          <w:i w:val="0"/>
          <w:iCs w:val="0"/>
          <w:vertAlign w:val="superscript"/>
        </w:rPr>
        <w:t>0</w:t>
      </w:r>
    </w:p>
    <w:p w:rsidR="00BF6FF0" w:rsidRPr="0000769C" w:rsidRDefault="00BF6FF0" w:rsidP="00697083">
      <w:pPr>
        <w:widowControl w:val="0"/>
        <w:suppressAutoHyphens/>
        <w:spacing w:line="360" w:lineRule="auto"/>
        <w:ind w:firstLine="709"/>
        <w:jc w:val="both"/>
        <w:rPr>
          <w:sz w:val="28"/>
          <w:szCs w:val="28"/>
          <w:vertAlign w:val="superscript"/>
        </w:rPr>
      </w:pPr>
      <w:r w:rsidRPr="0000769C">
        <w:rPr>
          <w:sz w:val="28"/>
          <w:szCs w:val="28"/>
          <w:lang w:val="en-US"/>
        </w:rPr>
        <w:t>G</w:t>
      </w:r>
      <w:r w:rsidRPr="0000769C">
        <w:rPr>
          <w:sz w:val="28"/>
          <w:szCs w:val="28"/>
        </w:rPr>
        <w:t>(</w:t>
      </w:r>
      <w:r w:rsidRPr="0000769C">
        <w:rPr>
          <w:sz w:val="28"/>
          <w:szCs w:val="28"/>
          <w:lang w:val="en-US"/>
        </w:rPr>
        <w:sym w:font="Symbol" w:char="F071"/>
      </w:r>
      <w:r w:rsidRPr="0000769C">
        <w:rPr>
          <w:sz w:val="28"/>
          <w:szCs w:val="28"/>
        </w:rPr>
        <w:t>)= -10 (дБи),</w:t>
      </w:r>
      <w:r w:rsidR="00850B64" w:rsidRPr="0000769C">
        <w:rPr>
          <w:sz w:val="28"/>
          <w:szCs w:val="28"/>
        </w:rPr>
        <w:t xml:space="preserve"> </w:t>
      </w:r>
      <w:r w:rsidRPr="0000769C">
        <w:rPr>
          <w:sz w:val="28"/>
          <w:szCs w:val="28"/>
        </w:rPr>
        <w:t>при</w:t>
      </w:r>
      <w:r w:rsidR="00850B64" w:rsidRPr="0000769C">
        <w:rPr>
          <w:sz w:val="28"/>
          <w:szCs w:val="28"/>
        </w:rPr>
        <w:t xml:space="preserve"> </w:t>
      </w:r>
      <w:r w:rsidRPr="0000769C">
        <w:rPr>
          <w:sz w:val="28"/>
          <w:szCs w:val="28"/>
        </w:rPr>
        <w:sym w:font="Symbol" w:char="F071"/>
      </w:r>
      <w:r w:rsidRPr="0000769C">
        <w:rPr>
          <w:sz w:val="28"/>
          <w:szCs w:val="28"/>
        </w:rPr>
        <w:sym w:font="Symbol" w:char="F03E"/>
      </w:r>
      <w:r w:rsidRPr="0000769C">
        <w:rPr>
          <w:sz w:val="28"/>
          <w:szCs w:val="28"/>
        </w:rPr>
        <w:t>48</w:t>
      </w:r>
      <w:r w:rsidRPr="0000769C">
        <w:rPr>
          <w:sz w:val="28"/>
          <w:szCs w:val="28"/>
          <w:vertAlign w:val="superscript"/>
        </w:rPr>
        <w:t>0</w:t>
      </w:r>
    </w:p>
    <w:p w:rsidR="00775467" w:rsidRDefault="00775467" w:rsidP="00697083">
      <w:pPr>
        <w:pStyle w:val="31"/>
        <w:widowControl w:val="0"/>
        <w:suppressAutoHyphens/>
        <w:ind w:firstLine="709"/>
        <w:rPr>
          <w:sz w:val="28"/>
          <w:szCs w:val="28"/>
        </w:rPr>
      </w:pPr>
    </w:p>
    <w:p w:rsidR="00BF6FF0" w:rsidRPr="0000769C" w:rsidRDefault="00BF6FF0" w:rsidP="00697083">
      <w:pPr>
        <w:pStyle w:val="31"/>
        <w:widowControl w:val="0"/>
        <w:suppressAutoHyphens/>
        <w:ind w:firstLine="709"/>
        <w:rPr>
          <w:sz w:val="28"/>
          <w:szCs w:val="28"/>
        </w:rPr>
      </w:pPr>
      <w:r w:rsidRPr="0000769C">
        <w:rPr>
          <w:sz w:val="28"/>
          <w:szCs w:val="28"/>
        </w:rPr>
        <w:t xml:space="preserve">Требования на поляризационные характеристики. При работе ЗС через спутник </w:t>
      </w:r>
      <w:r w:rsidR="00850B64" w:rsidRPr="0000769C">
        <w:rPr>
          <w:sz w:val="28"/>
          <w:szCs w:val="28"/>
        </w:rPr>
        <w:t>"</w:t>
      </w:r>
      <w:r w:rsidRPr="0000769C">
        <w:rPr>
          <w:sz w:val="28"/>
          <w:szCs w:val="28"/>
        </w:rPr>
        <w:t>Горизонт</w:t>
      </w:r>
      <w:r w:rsidR="00850B64" w:rsidRPr="0000769C">
        <w:rPr>
          <w:sz w:val="28"/>
          <w:szCs w:val="28"/>
        </w:rPr>
        <w:t>"</w:t>
      </w:r>
      <w:r w:rsidRPr="0000769C">
        <w:rPr>
          <w:sz w:val="28"/>
          <w:szCs w:val="28"/>
        </w:rPr>
        <w:t xml:space="preserve"> и </w:t>
      </w:r>
      <w:r w:rsidR="00850B64" w:rsidRPr="0000769C">
        <w:rPr>
          <w:sz w:val="28"/>
          <w:szCs w:val="28"/>
        </w:rPr>
        <w:t>"</w:t>
      </w:r>
      <w:r w:rsidRPr="0000769C">
        <w:rPr>
          <w:sz w:val="28"/>
          <w:szCs w:val="28"/>
        </w:rPr>
        <w:t>Стационар</w:t>
      </w:r>
      <w:r w:rsidR="00850B64" w:rsidRPr="0000769C">
        <w:rPr>
          <w:sz w:val="28"/>
          <w:szCs w:val="28"/>
        </w:rPr>
        <w:t>"</w:t>
      </w:r>
      <w:r w:rsidRPr="0000769C">
        <w:rPr>
          <w:sz w:val="28"/>
          <w:szCs w:val="28"/>
        </w:rPr>
        <w:t xml:space="preserve"> в диапазоне 6/4 ГГц антенна должна обеспечить передачу и прием сигналов с круговой поляризацией: при передаче – левого вращения, при приеме – правого вращения. Коэффициент эллиптичности (аксиальное отношение) должен быть не более 1,06 (что соответствует поляризационной развязке 30,7 дБ) для антенн диаметром более 3,5м.</w:t>
      </w:r>
    </w:p>
    <w:p w:rsidR="00BF6FF0" w:rsidRPr="0000769C" w:rsidRDefault="00BF6FF0" w:rsidP="00697083">
      <w:pPr>
        <w:pStyle w:val="31"/>
        <w:widowControl w:val="0"/>
        <w:suppressAutoHyphens/>
        <w:ind w:firstLine="709"/>
        <w:rPr>
          <w:sz w:val="28"/>
          <w:szCs w:val="28"/>
        </w:rPr>
      </w:pPr>
      <w:r w:rsidRPr="0000769C">
        <w:rPr>
          <w:sz w:val="28"/>
          <w:szCs w:val="28"/>
        </w:rPr>
        <w:t xml:space="preserve">При работе через спутники </w:t>
      </w:r>
      <w:r w:rsidRPr="0000769C">
        <w:rPr>
          <w:sz w:val="28"/>
          <w:szCs w:val="28"/>
          <w:lang w:val="en-US"/>
        </w:rPr>
        <w:t>LMI</w:t>
      </w:r>
      <w:r w:rsidRPr="0000769C">
        <w:rPr>
          <w:sz w:val="28"/>
          <w:szCs w:val="28"/>
        </w:rPr>
        <w:t xml:space="preserve"> – 1 затухание для сигнала перекрестной поляризации в электрической оси антенны должно составлять не менее 33 дБ для ЗС стандартов С1, С2, С3 и</w:t>
      </w:r>
      <w:r w:rsidR="00850B64" w:rsidRPr="0000769C">
        <w:rPr>
          <w:sz w:val="28"/>
          <w:szCs w:val="28"/>
        </w:rPr>
        <w:t xml:space="preserve"> </w:t>
      </w:r>
      <w:r w:rsidRPr="0000769C">
        <w:rPr>
          <w:sz w:val="28"/>
          <w:szCs w:val="28"/>
        </w:rPr>
        <w:t>не менее 30 дБ для С4.</w:t>
      </w:r>
    </w:p>
    <w:p w:rsidR="00BF6FF0" w:rsidRPr="0000769C" w:rsidRDefault="00BF6FF0" w:rsidP="00697083">
      <w:pPr>
        <w:pStyle w:val="31"/>
        <w:widowControl w:val="0"/>
        <w:suppressAutoHyphens/>
        <w:ind w:firstLine="709"/>
        <w:rPr>
          <w:sz w:val="28"/>
          <w:szCs w:val="28"/>
        </w:rPr>
      </w:pPr>
      <w:r w:rsidRPr="0000769C">
        <w:rPr>
          <w:sz w:val="28"/>
          <w:szCs w:val="28"/>
        </w:rPr>
        <w:t>Затухание перекрестной поляризации при отклонении от оси должно быть не хуже:</w:t>
      </w:r>
    </w:p>
    <w:p w:rsidR="00775467" w:rsidRDefault="00775467" w:rsidP="00697083">
      <w:pPr>
        <w:pStyle w:val="a3"/>
        <w:widowControl w:val="0"/>
        <w:suppressAutoHyphens/>
        <w:spacing w:line="360" w:lineRule="auto"/>
        <w:ind w:firstLine="709"/>
        <w:jc w:val="both"/>
        <w:rPr>
          <w:rFonts w:ascii="Times New Roman" w:hAnsi="Times New Roman" w:cs="Times New Roman"/>
          <w:i w:val="0"/>
          <w:iCs w:val="0"/>
        </w:rPr>
      </w:pPr>
    </w:p>
    <w:p w:rsidR="00BF6FF0" w:rsidRPr="0000769C" w:rsidRDefault="00BF6FF0" w:rsidP="00697083">
      <w:pPr>
        <w:pStyle w:val="a3"/>
        <w:widowControl w:val="0"/>
        <w:suppressAutoHyphens/>
        <w:spacing w:line="360" w:lineRule="auto"/>
        <w:ind w:firstLine="709"/>
        <w:jc w:val="both"/>
        <w:rPr>
          <w:rFonts w:ascii="Times New Roman" w:hAnsi="Times New Roman" w:cs="Times New Roman"/>
          <w:i w:val="0"/>
          <w:iCs w:val="0"/>
          <w:vertAlign w:val="superscript"/>
        </w:rPr>
      </w:pPr>
      <w:r w:rsidRPr="0000769C">
        <w:rPr>
          <w:rFonts w:ascii="Times New Roman" w:hAnsi="Times New Roman" w:cs="Times New Roman"/>
          <w:i w:val="0"/>
          <w:iCs w:val="0"/>
          <w:lang w:val="en-US"/>
        </w:rPr>
        <w:t>G</w:t>
      </w:r>
      <w:r w:rsidRPr="0000769C">
        <w:rPr>
          <w:rFonts w:ascii="Times New Roman" w:hAnsi="Times New Roman" w:cs="Times New Roman"/>
          <w:i w:val="0"/>
          <w:iCs w:val="0"/>
        </w:rPr>
        <w:t>(</w:t>
      </w:r>
      <w:r w:rsidRPr="0000769C">
        <w:rPr>
          <w:rFonts w:ascii="Times New Roman" w:hAnsi="Times New Roman" w:cs="Times New Roman"/>
          <w:i w:val="0"/>
          <w:iCs w:val="0"/>
          <w:lang w:val="en-US"/>
        </w:rPr>
        <w:sym w:font="Symbol" w:char="F071"/>
      </w:r>
      <w:r w:rsidRPr="0000769C">
        <w:rPr>
          <w:rFonts w:ascii="Times New Roman" w:hAnsi="Times New Roman" w:cs="Times New Roman"/>
          <w:i w:val="0"/>
          <w:iCs w:val="0"/>
        </w:rPr>
        <w:t>)= 19-25</w:t>
      </w:r>
      <w:r w:rsidRPr="0000769C">
        <w:rPr>
          <w:rFonts w:ascii="Times New Roman" w:hAnsi="Times New Roman" w:cs="Times New Roman"/>
          <w:i w:val="0"/>
          <w:iCs w:val="0"/>
          <w:lang w:val="en-US"/>
        </w:rPr>
        <w:t>lg</w:t>
      </w:r>
      <w:r w:rsidRPr="0000769C">
        <w:rPr>
          <w:rFonts w:ascii="Times New Roman" w:hAnsi="Times New Roman" w:cs="Times New Roman"/>
          <w:i w:val="0"/>
          <w:iCs w:val="0"/>
          <w:lang w:val="en-US"/>
        </w:rPr>
        <w:sym w:font="Symbol" w:char="F071"/>
      </w:r>
      <w:r w:rsidRPr="0000769C">
        <w:rPr>
          <w:rFonts w:ascii="Times New Roman" w:hAnsi="Times New Roman" w:cs="Times New Roman"/>
          <w:i w:val="0"/>
          <w:iCs w:val="0"/>
        </w:rPr>
        <w:t xml:space="preserve"> (дБи)</w:t>
      </w:r>
      <w:r w:rsidR="00850B64" w:rsidRPr="0000769C">
        <w:rPr>
          <w:rFonts w:ascii="Times New Roman" w:hAnsi="Times New Roman" w:cs="Times New Roman"/>
          <w:i w:val="0"/>
          <w:iCs w:val="0"/>
        </w:rPr>
        <w:t xml:space="preserve"> </w:t>
      </w:r>
      <w:r w:rsidRPr="0000769C">
        <w:rPr>
          <w:rFonts w:ascii="Times New Roman" w:hAnsi="Times New Roman" w:cs="Times New Roman"/>
          <w:i w:val="0"/>
          <w:iCs w:val="0"/>
        </w:rPr>
        <w:t>при 1,8</w:t>
      </w:r>
      <w:r w:rsidRPr="0000769C">
        <w:rPr>
          <w:rFonts w:ascii="Times New Roman" w:hAnsi="Times New Roman" w:cs="Times New Roman"/>
          <w:i w:val="0"/>
          <w:iCs w:val="0"/>
          <w:vertAlign w:val="superscript"/>
        </w:rPr>
        <w:t>0</w:t>
      </w:r>
      <w:r w:rsidRPr="0000769C">
        <w:rPr>
          <w:rFonts w:ascii="Times New Roman" w:hAnsi="Times New Roman" w:cs="Times New Roman"/>
          <w:i w:val="0"/>
          <w:iCs w:val="0"/>
        </w:rPr>
        <w:sym w:font="Symbol" w:char="F03C"/>
      </w:r>
      <w:r w:rsidRPr="0000769C">
        <w:rPr>
          <w:rFonts w:ascii="Times New Roman" w:hAnsi="Times New Roman" w:cs="Times New Roman"/>
          <w:i w:val="0"/>
          <w:iCs w:val="0"/>
        </w:rPr>
        <w:sym w:font="Symbol" w:char="F071"/>
      </w:r>
      <w:r w:rsidRPr="0000769C">
        <w:rPr>
          <w:rFonts w:ascii="Times New Roman" w:hAnsi="Times New Roman" w:cs="Times New Roman"/>
          <w:i w:val="0"/>
          <w:iCs w:val="0"/>
        </w:rPr>
        <w:sym w:font="Symbol" w:char="F03C"/>
      </w:r>
      <w:r w:rsidRPr="0000769C">
        <w:rPr>
          <w:rFonts w:ascii="Times New Roman" w:hAnsi="Times New Roman" w:cs="Times New Roman"/>
          <w:i w:val="0"/>
          <w:iCs w:val="0"/>
        </w:rPr>
        <w:t>7</w:t>
      </w:r>
      <w:r w:rsidRPr="0000769C">
        <w:rPr>
          <w:rFonts w:ascii="Times New Roman" w:hAnsi="Times New Roman" w:cs="Times New Roman"/>
          <w:i w:val="0"/>
          <w:iCs w:val="0"/>
          <w:vertAlign w:val="superscript"/>
        </w:rPr>
        <w:t>0</w:t>
      </w:r>
    </w:p>
    <w:p w:rsidR="00BF6FF0" w:rsidRPr="0000769C" w:rsidRDefault="00BF6FF0" w:rsidP="00697083">
      <w:pPr>
        <w:pStyle w:val="31"/>
        <w:widowControl w:val="0"/>
        <w:suppressAutoHyphens/>
        <w:ind w:firstLine="709"/>
        <w:rPr>
          <w:sz w:val="28"/>
          <w:szCs w:val="28"/>
        </w:rPr>
      </w:pPr>
      <w:r w:rsidRPr="0000769C">
        <w:rPr>
          <w:sz w:val="28"/>
          <w:szCs w:val="28"/>
          <w:lang w:val="en-US"/>
        </w:rPr>
        <w:t>G</w:t>
      </w:r>
      <w:r w:rsidRPr="0000769C">
        <w:rPr>
          <w:sz w:val="28"/>
          <w:szCs w:val="28"/>
        </w:rPr>
        <w:t>(</w:t>
      </w:r>
      <w:r w:rsidRPr="0000769C">
        <w:rPr>
          <w:sz w:val="28"/>
          <w:szCs w:val="28"/>
          <w:lang w:val="en-US"/>
        </w:rPr>
        <w:sym w:font="Symbol" w:char="F071"/>
      </w:r>
      <w:r w:rsidRPr="0000769C">
        <w:rPr>
          <w:sz w:val="28"/>
          <w:szCs w:val="28"/>
        </w:rPr>
        <w:t>)= -2 (дБи),</w:t>
      </w:r>
      <w:r w:rsidR="00850B64" w:rsidRPr="0000769C">
        <w:rPr>
          <w:sz w:val="28"/>
          <w:szCs w:val="28"/>
        </w:rPr>
        <w:t xml:space="preserve"> </w:t>
      </w:r>
      <w:r w:rsidRPr="0000769C">
        <w:rPr>
          <w:sz w:val="28"/>
          <w:szCs w:val="28"/>
        </w:rPr>
        <w:t>при 7</w:t>
      </w:r>
      <w:r w:rsidRPr="0000769C">
        <w:rPr>
          <w:sz w:val="28"/>
          <w:szCs w:val="28"/>
          <w:vertAlign w:val="superscript"/>
        </w:rPr>
        <w:t>0</w:t>
      </w:r>
      <w:r w:rsidRPr="0000769C">
        <w:rPr>
          <w:sz w:val="28"/>
          <w:szCs w:val="28"/>
        </w:rPr>
        <w:sym w:font="Symbol" w:char="F03C"/>
      </w:r>
      <w:r w:rsidRPr="0000769C">
        <w:rPr>
          <w:sz w:val="28"/>
          <w:szCs w:val="28"/>
        </w:rPr>
        <w:sym w:font="Symbol" w:char="F071"/>
      </w:r>
      <w:r w:rsidRPr="0000769C">
        <w:rPr>
          <w:sz w:val="28"/>
          <w:szCs w:val="28"/>
        </w:rPr>
        <w:sym w:font="Symbol" w:char="F03C"/>
      </w:r>
      <w:r w:rsidRPr="0000769C">
        <w:rPr>
          <w:sz w:val="28"/>
          <w:szCs w:val="28"/>
        </w:rPr>
        <w:t>9,2</w:t>
      </w:r>
      <w:r w:rsidRPr="0000769C">
        <w:rPr>
          <w:sz w:val="28"/>
          <w:szCs w:val="28"/>
          <w:vertAlign w:val="superscript"/>
        </w:rPr>
        <w:t>0</w:t>
      </w:r>
    </w:p>
    <w:p w:rsidR="00775467" w:rsidRDefault="00775467" w:rsidP="00697083">
      <w:pPr>
        <w:pStyle w:val="31"/>
        <w:widowControl w:val="0"/>
        <w:suppressAutoHyphens/>
        <w:ind w:firstLine="709"/>
        <w:rPr>
          <w:sz w:val="28"/>
          <w:szCs w:val="28"/>
        </w:rPr>
      </w:pPr>
    </w:p>
    <w:p w:rsidR="00BF6FF0" w:rsidRPr="0000769C" w:rsidRDefault="00BF6FF0" w:rsidP="00697083">
      <w:pPr>
        <w:pStyle w:val="31"/>
        <w:widowControl w:val="0"/>
        <w:suppressAutoHyphens/>
        <w:ind w:firstLine="709"/>
        <w:rPr>
          <w:sz w:val="28"/>
          <w:szCs w:val="28"/>
        </w:rPr>
      </w:pPr>
      <w:r w:rsidRPr="0000769C">
        <w:rPr>
          <w:sz w:val="28"/>
          <w:szCs w:val="28"/>
        </w:rPr>
        <w:t>Затухание для сигнала перекрестной поляризации на любой частоте передачи и приема при отклонении от оси по контуру – 1 дБ должно составлять не менее 28 дБ для стандартов С1 – С3, и не менее 25 дБ для С4.</w:t>
      </w:r>
    </w:p>
    <w:p w:rsidR="00BF6FF0" w:rsidRPr="0000769C" w:rsidRDefault="00BF6FF0" w:rsidP="00697083">
      <w:pPr>
        <w:pStyle w:val="31"/>
        <w:widowControl w:val="0"/>
        <w:suppressAutoHyphens/>
        <w:ind w:firstLine="709"/>
        <w:rPr>
          <w:sz w:val="28"/>
          <w:szCs w:val="28"/>
        </w:rPr>
      </w:pPr>
    </w:p>
    <w:p w:rsidR="00BF6FF0" w:rsidRPr="0000769C" w:rsidRDefault="00775467" w:rsidP="00775467">
      <w:pPr>
        <w:pStyle w:val="31"/>
        <w:widowControl w:val="0"/>
        <w:suppressAutoHyphens/>
        <w:ind w:firstLine="720"/>
        <w:rPr>
          <w:sz w:val="28"/>
          <w:szCs w:val="28"/>
        </w:rPr>
      </w:pPr>
      <w:r>
        <w:rPr>
          <w:sz w:val="28"/>
          <w:szCs w:val="28"/>
        </w:rPr>
        <w:t xml:space="preserve">1.2.6 </w:t>
      </w:r>
      <w:r w:rsidR="00BF6FF0" w:rsidRPr="0000769C">
        <w:rPr>
          <w:sz w:val="28"/>
          <w:szCs w:val="28"/>
        </w:rPr>
        <w:t>Российские требования на параметры антенн для ЗС</w:t>
      </w:r>
    </w:p>
    <w:p w:rsidR="00BF6FF0" w:rsidRPr="0000769C" w:rsidRDefault="00BF6FF0" w:rsidP="00697083">
      <w:pPr>
        <w:pStyle w:val="31"/>
        <w:widowControl w:val="0"/>
        <w:suppressAutoHyphens/>
        <w:ind w:firstLine="709"/>
        <w:rPr>
          <w:sz w:val="28"/>
          <w:szCs w:val="28"/>
        </w:rPr>
      </w:pPr>
    </w:p>
    <w:p w:rsidR="00BF6FF0" w:rsidRPr="0000769C" w:rsidRDefault="00BF6FF0" w:rsidP="00697083">
      <w:pPr>
        <w:pStyle w:val="31"/>
        <w:widowControl w:val="0"/>
        <w:suppressAutoHyphens/>
        <w:ind w:firstLine="709"/>
        <w:rPr>
          <w:sz w:val="28"/>
          <w:szCs w:val="28"/>
        </w:rPr>
      </w:pPr>
      <w:r w:rsidRPr="0000769C">
        <w:rPr>
          <w:sz w:val="28"/>
          <w:szCs w:val="28"/>
        </w:rPr>
        <w:t xml:space="preserve">Требования на параметры антенн для ЗССС входят в состав более общего документа, регламентирующего </w:t>
      </w:r>
      <w:r w:rsidR="00850B64" w:rsidRPr="0000769C">
        <w:rPr>
          <w:sz w:val="28"/>
          <w:szCs w:val="28"/>
        </w:rPr>
        <w:t>"</w:t>
      </w:r>
      <w:r w:rsidRPr="0000769C">
        <w:rPr>
          <w:sz w:val="28"/>
          <w:szCs w:val="28"/>
        </w:rPr>
        <w:t>Общие технические требования на станции земные для линий спутниковой связи, работающие с ИЗС на геостационарной орбите в диапазонах частот 6/4,14/11…12 ГГц.</w:t>
      </w:r>
    </w:p>
    <w:p w:rsidR="00BF6FF0" w:rsidRPr="0000769C" w:rsidRDefault="00BF6FF0" w:rsidP="00697083">
      <w:pPr>
        <w:pStyle w:val="31"/>
        <w:widowControl w:val="0"/>
        <w:suppressAutoHyphens/>
        <w:ind w:firstLine="709"/>
        <w:rPr>
          <w:sz w:val="28"/>
          <w:szCs w:val="28"/>
        </w:rPr>
      </w:pPr>
      <w:r w:rsidRPr="0000769C">
        <w:rPr>
          <w:sz w:val="28"/>
          <w:szCs w:val="28"/>
        </w:rPr>
        <w:t>Настоящие требования, утвержденные Госкомсвязи РФ, распространяются на выпускаемые в РФ и импортируемое оборудование.</w:t>
      </w:r>
    </w:p>
    <w:p w:rsidR="00BF6FF0" w:rsidRPr="0000769C" w:rsidRDefault="00BF6FF0" w:rsidP="00697083">
      <w:pPr>
        <w:pStyle w:val="31"/>
        <w:widowControl w:val="0"/>
        <w:suppressAutoHyphens/>
        <w:ind w:firstLine="709"/>
        <w:rPr>
          <w:sz w:val="28"/>
          <w:szCs w:val="28"/>
        </w:rPr>
      </w:pPr>
      <w:r w:rsidRPr="0000769C">
        <w:rPr>
          <w:sz w:val="28"/>
          <w:szCs w:val="28"/>
        </w:rPr>
        <w:t>Частотные диапазоны ЗС, МГц</w:t>
      </w:r>
    </w:p>
    <w:p w:rsidR="00BF6FF0" w:rsidRDefault="00BF6FF0" w:rsidP="00697083">
      <w:pPr>
        <w:pStyle w:val="31"/>
        <w:widowControl w:val="0"/>
        <w:suppressAutoHyphens/>
        <w:ind w:firstLine="709"/>
        <w:rPr>
          <w:sz w:val="28"/>
          <w:szCs w:val="28"/>
        </w:rPr>
      </w:pPr>
      <w:r w:rsidRPr="0000769C">
        <w:rPr>
          <w:sz w:val="28"/>
          <w:szCs w:val="28"/>
        </w:rPr>
        <w:t>на передачу:</w:t>
      </w:r>
      <w:r w:rsidR="00850B64" w:rsidRPr="0000769C">
        <w:rPr>
          <w:sz w:val="28"/>
          <w:szCs w:val="28"/>
        </w:rPr>
        <w:t xml:space="preserve"> </w:t>
      </w:r>
      <w:r w:rsidRPr="0000769C">
        <w:rPr>
          <w:sz w:val="28"/>
          <w:szCs w:val="28"/>
        </w:rPr>
        <w:t>на прием:</w:t>
      </w:r>
    </w:p>
    <w:p w:rsidR="00BF6FF0" w:rsidRPr="0000769C" w:rsidRDefault="0052398F" w:rsidP="00697083">
      <w:pPr>
        <w:pStyle w:val="31"/>
        <w:widowControl w:val="0"/>
        <w:tabs>
          <w:tab w:val="bar" w:pos="-2880"/>
        </w:tabs>
        <w:suppressAutoHyphens/>
        <w:ind w:firstLine="709"/>
        <w:rPr>
          <w:sz w:val="28"/>
          <w:szCs w:val="28"/>
        </w:rPr>
      </w:pPr>
      <w:r>
        <w:rPr>
          <w:sz w:val="28"/>
          <w:szCs w:val="28"/>
        </w:rPr>
        <w:br w:type="page"/>
      </w:r>
      <w:r w:rsidR="00BF6FF0" w:rsidRPr="0000769C">
        <w:rPr>
          <w:sz w:val="28"/>
          <w:szCs w:val="28"/>
        </w:rPr>
        <w:t>5725…6725</w:t>
      </w:r>
      <w:r w:rsidR="00850B64" w:rsidRPr="0000769C">
        <w:rPr>
          <w:sz w:val="28"/>
          <w:szCs w:val="28"/>
        </w:rPr>
        <w:t xml:space="preserve"> </w:t>
      </w:r>
      <w:r w:rsidR="00BF6FF0" w:rsidRPr="0000769C">
        <w:rPr>
          <w:sz w:val="28"/>
          <w:szCs w:val="28"/>
        </w:rPr>
        <w:t>3400…4200</w:t>
      </w:r>
    </w:p>
    <w:p w:rsidR="00BF6FF0" w:rsidRPr="0000769C" w:rsidRDefault="00BF6FF0" w:rsidP="00697083">
      <w:pPr>
        <w:pStyle w:val="31"/>
        <w:widowControl w:val="0"/>
        <w:suppressAutoHyphens/>
        <w:ind w:firstLine="709"/>
        <w:rPr>
          <w:sz w:val="28"/>
          <w:szCs w:val="28"/>
        </w:rPr>
      </w:pPr>
      <w:r w:rsidRPr="0000769C">
        <w:rPr>
          <w:sz w:val="28"/>
          <w:szCs w:val="28"/>
        </w:rPr>
        <w:t>6725…7025</w:t>
      </w:r>
      <w:r w:rsidR="00850B64" w:rsidRPr="0000769C">
        <w:rPr>
          <w:sz w:val="28"/>
          <w:szCs w:val="28"/>
        </w:rPr>
        <w:t xml:space="preserve"> </w:t>
      </w:r>
      <w:r w:rsidRPr="0000769C">
        <w:rPr>
          <w:sz w:val="28"/>
          <w:szCs w:val="28"/>
        </w:rPr>
        <w:t>4500…4800</w:t>
      </w:r>
    </w:p>
    <w:p w:rsidR="00BF6FF0" w:rsidRPr="0000769C" w:rsidRDefault="00BF6FF0" w:rsidP="00697083">
      <w:pPr>
        <w:pStyle w:val="31"/>
        <w:widowControl w:val="0"/>
        <w:suppressAutoHyphens/>
        <w:ind w:firstLine="709"/>
        <w:rPr>
          <w:sz w:val="28"/>
          <w:szCs w:val="28"/>
        </w:rPr>
      </w:pPr>
      <w:r w:rsidRPr="0000769C">
        <w:rPr>
          <w:sz w:val="28"/>
          <w:szCs w:val="28"/>
        </w:rPr>
        <w:t>12750…13250</w:t>
      </w:r>
      <w:r w:rsidR="00850B64" w:rsidRPr="0000769C">
        <w:rPr>
          <w:sz w:val="28"/>
          <w:szCs w:val="28"/>
        </w:rPr>
        <w:t xml:space="preserve"> </w:t>
      </w:r>
      <w:r w:rsidRPr="0000769C">
        <w:rPr>
          <w:sz w:val="28"/>
          <w:szCs w:val="28"/>
        </w:rPr>
        <w:t>10700…11700</w:t>
      </w:r>
    </w:p>
    <w:p w:rsidR="00BF6FF0" w:rsidRPr="0000769C" w:rsidRDefault="00BF6FF0" w:rsidP="00697083">
      <w:pPr>
        <w:pStyle w:val="31"/>
        <w:widowControl w:val="0"/>
        <w:suppressAutoHyphens/>
        <w:ind w:firstLine="709"/>
        <w:rPr>
          <w:sz w:val="28"/>
          <w:szCs w:val="28"/>
        </w:rPr>
      </w:pPr>
      <w:r w:rsidRPr="0000769C">
        <w:rPr>
          <w:sz w:val="28"/>
          <w:szCs w:val="28"/>
        </w:rPr>
        <w:t>14000…14500</w:t>
      </w:r>
      <w:r w:rsidR="00850B64" w:rsidRPr="0000769C">
        <w:rPr>
          <w:sz w:val="28"/>
          <w:szCs w:val="28"/>
        </w:rPr>
        <w:t xml:space="preserve"> </w:t>
      </w:r>
      <w:r w:rsidRPr="0000769C">
        <w:rPr>
          <w:sz w:val="28"/>
          <w:szCs w:val="28"/>
        </w:rPr>
        <w:t>10950…11200</w:t>
      </w:r>
    </w:p>
    <w:p w:rsidR="00BF6FF0" w:rsidRPr="0000769C" w:rsidRDefault="00BF6FF0" w:rsidP="00697083">
      <w:pPr>
        <w:pStyle w:val="31"/>
        <w:widowControl w:val="0"/>
        <w:suppressAutoHyphens/>
        <w:ind w:firstLine="709"/>
        <w:rPr>
          <w:sz w:val="28"/>
          <w:szCs w:val="28"/>
        </w:rPr>
      </w:pPr>
      <w:r w:rsidRPr="0000769C">
        <w:rPr>
          <w:sz w:val="28"/>
          <w:szCs w:val="28"/>
        </w:rPr>
        <w:t>11450…11700</w:t>
      </w:r>
    </w:p>
    <w:p w:rsidR="00BF6FF0" w:rsidRPr="0000769C" w:rsidRDefault="00BF6FF0" w:rsidP="00697083">
      <w:pPr>
        <w:pStyle w:val="31"/>
        <w:widowControl w:val="0"/>
        <w:suppressAutoHyphens/>
        <w:ind w:firstLine="709"/>
        <w:rPr>
          <w:sz w:val="28"/>
          <w:szCs w:val="28"/>
        </w:rPr>
      </w:pPr>
      <w:r w:rsidRPr="0000769C">
        <w:rPr>
          <w:sz w:val="28"/>
          <w:szCs w:val="28"/>
        </w:rPr>
        <w:t>12500…12750</w:t>
      </w:r>
    </w:p>
    <w:p w:rsidR="00BF6FF0" w:rsidRPr="0000769C" w:rsidRDefault="00BF6FF0" w:rsidP="00697083">
      <w:pPr>
        <w:pStyle w:val="31"/>
        <w:widowControl w:val="0"/>
        <w:suppressAutoHyphens/>
        <w:ind w:firstLine="709"/>
        <w:rPr>
          <w:sz w:val="28"/>
          <w:szCs w:val="28"/>
        </w:rPr>
      </w:pPr>
    </w:p>
    <w:p w:rsidR="00BF6FF0" w:rsidRPr="0000769C" w:rsidRDefault="00BF6FF0" w:rsidP="00697083">
      <w:pPr>
        <w:pStyle w:val="31"/>
        <w:widowControl w:val="0"/>
        <w:suppressAutoHyphens/>
        <w:ind w:firstLine="709"/>
        <w:rPr>
          <w:sz w:val="28"/>
          <w:szCs w:val="28"/>
        </w:rPr>
      </w:pPr>
      <w:r w:rsidRPr="0000769C">
        <w:rPr>
          <w:sz w:val="28"/>
          <w:szCs w:val="28"/>
        </w:rPr>
        <w:t>1.2.7</w:t>
      </w:r>
      <w:r w:rsidR="00850B64" w:rsidRPr="0000769C">
        <w:rPr>
          <w:sz w:val="28"/>
          <w:szCs w:val="28"/>
        </w:rPr>
        <w:t xml:space="preserve"> </w:t>
      </w:r>
      <w:r w:rsidRPr="0000769C">
        <w:rPr>
          <w:sz w:val="28"/>
          <w:szCs w:val="28"/>
        </w:rPr>
        <w:t>Требования к параметрам антенн ЗС</w:t>
      </w:r>
    </w:p>
    <w:p w:rsidR="00BF6FF0" w:rsidRPr="0000769C" w:rsidRDefault="00BF6FF0" w:rsidP="00697083">
      <w:pPr>
        <w:pStyle w:val="31"/>
        <w:widowControl w:val="0"/>
        <w:suppressAutoHyphens/>
        <w:ind w:firstLine="709"/>
        <w:rPr>
          <w:sz w:val="28"/>
          <w:szCs w:val="28"/>
        </w:rPr>
      </w:pPr>
    </w:p>
    <w:p w:rsidR="00BF6FF0" w:rsidRDefault="00BF6FF0" w:rsidP="00697083">
      <w:pPr>
        <w:pStyle w:val="31"/>
        <w:widowControl w:val="0"/>
        <w:suppressAutoHyphens/>
        <w:ind w:firstLine="709"/>
        <w:rPr>
          <w:sz w:val="28"/>
          <w:szCs w:val="28"/>
        </w:rPr>
      </w:pPr>
      <w:r w:rsidRPr="0000769C">
        <w:rPr>
          <w:sz w:val="28"/>
          <w:szCs w:val="28"/>
        </w:rPr>
        <w:t xml:space="preserve">1. Уровень боковых лепестков ДН антенны ЗС с отношением </w:t>
      </w:r>
      <w:r w:rsidRPr="0000769C">
        <w:rPr>
          <w:sz w:val="28"/>
          <w:szCs w:val="28"/>
          <w:lang w:val="en-US"/>
        </w:rPr>
        <w:t>D</w:t>
      </w:r>
      <w:r w:rsidRPr="0000769C">
        <w:rPr>
          <w:sz w:val="28"/>
          <w:szCs w:val="28"/>
        </w:rPr>
        <w:t>/</w:t>
      </w:r>
      <w:r w:rsidRPr="0000769C">
        <w:rPr>
          <w:sz w:val="28"/>
          <w:szCs w:val="28"/>
          <w:lang w:val="en-US"/>
        </w:rPr>
        <w:sym w:font="Symbol" w:char="F06C"/>
      </w:r>
      <w:r w:rsidRPr="0000769C">
        <w:rPr>
          <w:sz w:val="28"/>
          <w:szCs w:val="28"/>
          <w:lang w:val="en-US"/>
        </w:rPr>
        <w:sym w:font="Symbol" w:char="F03E"/>
      </w:r>
      <w:r w:rsidRPr="0000769C">
        <w:rPr>
          <w:sz w:val="28"/>
          <w:szCs w:val="28"/>
        </w:rPr>
        <w:t xml:space="preserve">50 должен удовлетворять Рекомендациям 580-5 и 465-5 МСЭ-Р (Международный Совет по электрорадиосвязи) согласно которым антенны ЗС должны иметь усиление </w:t>
      </w:r>
      <w:r w:rsidRPr="0000769C">
        <w:rPr>
          <w:sz w:val="28"/>
          <w:szCs w:val="28"/>
          <w:lang w:val="en-US"/>
        </w:rPr>
        <w:t>G</w:t>
      </w:r>
      <w:r w:rsidRPr="0000769C">
        <w:rPr>
          <w:sz w:val="28"/>
          <w:szCs w:val="28"/>
        </w:rPr>
        <w:t>(</w:t>
      </w:r>
      <w:r w:rsidRPr="0000769C">
        <w:rPr>
          <w:sz w:val="28"/>
          <w:szCs w:val="28"/>
        </w:rPr>
        <w:sym w:font="Symbol" w:char="F071"/>
      </w:r>
      <w:r w:rsidRPr="0000769C">
        <w:rPr>
          <w:sz w:val="28"/>
          <w:szCs w:val="28"/>
        </w:rPr>
        <w:t>), (дБи), по крайней мере, в 90% пиков боковых лепестков ДН не превышающих значений, определяемых формулами:</w:t>
      </w:r>
    </w:p>
    <w:p w:rsidR="00775467" w:rsidRPr="0000769C" w:rsidRDefault="00775467" w:rsidP="00697083">
      <w:pPr>
        <w:pStyle w:val="31"/>
        <w:widowControl w:val="0"/>
        <w:suppressAutoHyphens/>
        <w:ind w:firstLine="709"/>
        <w:rPr>
          <w:sz w:val="28"/>
          <w:szCs w:val="28"/>
        </w:rPr>
      </w:pPr>
    </w:p>
    <w:p w:rsidR="00850B64" w:rsidRPr="0000769C" w:rsidRDefault="00BF6FF0" w:rsidP="00697083">
      <w:pPr>
        <w:pStyle w:val="a3"/>
        <w:widowControl w:val="0"/>
        <w:suppressAutoHyphens/>
        <w:spacing w:line="360" w:lineRule="auto"/>
        <w:ind w:firstLine="709"/>
        <w:jc w:val="both"/>
        <w:rPr>
          <w:rFonts w:ascii="Times New Roman" w:hAnsi="Times New Roman" w:cs="Times New Roman"/>
          <w:i w:val="0"/>
          <w:iCs w:val="0"/>
        </w:rPr>
      </w:pPr>
      <w:r w:rsidRPr="0000769C">
        <w:rPr>
          <w:rFonts w:ascii="Times New Roman" w:hAnsi="Times New Roman" w:cs="Times New Roman"/>
          <w:i w:val="0"/>
          <w:iCs w:val="0"/>
          <w:lang w:val="en-US"/>
        </w:rPr>
        <w:t>G</w:t>
      </w:r>
      <w:r w:rsidRPr="0000769C">
        <w:rPr>
          <w:rFonts w:ascii="Times New Roman" w:hAnsi="Times New Roman" w:cs="Times New Roman"/>
          <w:i w:val="0"/>
          <w:iCs w:val="0"/>
        </w:rPr>
        <w:t>(</w:t>
      </w:r>
      <w:r w:rsidRPr="0000769C">
        <w:rPr>
          <w:rFonts w:ascii="Times New Roman" w:hAnsi="Times New Roman" w:cs="Times New Roman"/>
          <w:i w:val="0"/>
          <w:iCs w:val="0"/>
          <w:lang w:val="en-US"/>
        </w:rPr>
        <w:sym w:font="Symbol" w:char="F071"/>
      </w:r>
      <w:r w:rsidRPr="0000769C">
        <w:rPr>
          <w:rFonts w:ascii="Times New Roman" w:hAnsi="Times New Roman" w:cs="Times New Roman"/>
          <w:i w:val="0"/>
          <w:iCs w:val="0"/>
        </w:rPr>
        <w:t xml:space="preserve">) =29-25 </w:t>
      </w:r>
      <w:r w:rsidRPr="0000769C">
        <w:rPr>
          <w:rFonts w:ascii="Times New Roman" w:hAnsi="Times New Roman" w:cs="Times New Roman"/>
          <w:i w:val="0"/>
          <w:iCs w:val="0"/>
          <w:lang w:val="en-US"/>
        </w:rPr>
        <w:t>lg</w:t>
      </w:r>
      <w:r w:rsidRPr="0000769C">
        <w:rPr>
          <w:rFonts w:ascii="Times New Roman" w:hAnsi="Times New Roman" w:cs="Times New Roman"/>
          <w:i w:val="0"/>
          <w:iCs w:val="0"/>
          <w:lang w:val="en-US"/>
        </w:rPr>
        <w:sym w:font="Symbol" w:char="F071"/>
      </w:r>
      <w:r w:rsidRPr="0000769C">
        <w:rPr>
          <w:rFonts w:ascii="Times New Roman" w:hAnsi="Times New Roman" w:cs="Times New Roman"/>
          <w:i w:val="0"/>
          <w:iCs w:val="0"/>
        </w:rPr>
        <w:t xml:space="preserve"> (дБи) ,</w:t>
      </w:r>
      <w:r w:rsidR="00850B64" w:rsidRPr="0000769C">
        <w:rPr>
          <w:rFonts w:ascii="Times New Roman" w:hAnsi="Times New Roman" w:cs="Times New Roman"/>
          <w:i w:val="0"/>
          <w:iCs w:val="0"/>
        </w:rPr>
        <w:t xml:space="preserve"> </w:t>
      </w:r>
      <w:r w:rsidRPr="0000769C">
        <w:rPr>
          <w:rFonts w:ascii="Times New Roman" w:hAnsi="Times New Roman" w:cs="Times New Roman"/>
          <w:i w:val="0"/>
          <w:iCs w:val="0"/>
        </w:rPr>
        <w:t>при</w:t>
      </w:r>
      <w:r w:rsidR="00850B64" w:rsidRPr="0000769C">
        <w:rPr>
          <w:rFonts w:ascii="Times New Roman" w:hAnsi="Times New Roman" w:cs="Times New Roman"/>
          <w:i w:val="0"/>
          <w:iCs w:val="0"/>
        </w:rPr>
        <w:t xml:space="preserve"> </w:t>
      </w:r>
      <w:r w:rsidRPr="0000769C">
        <w:rPr>
          <w:rFonts w:ascii="Times New Roman" w:hAnsi="Times New Roman" w:cs="Times New Roman"/>
          <w:i w:val="0"/>
          <w:iCs w:val="0"/>
        </w:rPr>
        <w:t>1</w:t>
      </w:r>
      <w:r w:rsidRPr="0000769C">
        <w:rPr>
          <w:rFonts w:ascii="Times New Roman" w:hAnsi="Times New Roman" w:cs="Times New Roman"/>
          <w:i w:val="0"/>
          <w:iCs w:val="0"/>
          <w:vertAlign w:val="superscript"/>
        </w:rPr>
        <w:t>0</w:t>
      </w:r>
      <w:r w:rsidRPr="0000769C">
        <w:rPr>
          <w:rFonts w:ascii="Times New Roman" w:hAnsi="Times New Roman" w:cs="Times New Roman"/>
          <w:i w:val="0"/>
          <w:iCs w:val="0"/>
        </w:rPr>
        <w:sym w:font="Symbol" w:char="F03C"/>
      </w:r>
      <w:r w:rsidRPr="0000769C">
        <w:rPr>
          <w:rFonts w:ascii="Times New Roman" w:hAnsi="Times New Roman" w:cs="Times New Roman"/>
          <w:i w:val="0"/>
          <w:iCs w:val="0"/>
        </w:rPr>
        <w:sym w:font="Symbol" w:char="F071"/>
      </w:r>
      <w:r w:rsidRPr="0000769C">
        <w:rPr>
          <w:rFonts w:ascii="Times New Roman" w:hAnsi="Times New Roman" w:cs="Times New Roman"/>
          <w:i w:val="0"/>
          <w:iCs w:val="0"/>
        </w:rPr>
        <w:sym w:font="Symbol" w:char="F03C"/>
      </w:r>
      <w:r w:rsidRPr="0000769C">
        <w:rPr>
          <w:rFonts w:ascii="Times New Roman" w:hAnsi="Times New Roman" w:cs="Times New Roman"/>
          <w:i w:val="0"/>
          <w:iCs w:val="0"/>
        </w:rPr>
        <w:t>20</w:t>
      </w:r>
      <w:r w:rsidRPr="0000769C">
        <w:rPr>
          <w:rFonts w:ascii="Times New Roman" w:hAnsi="Times New Roman" w:cs="Times New Roman"/>
          <w:i w:val="0"/>
          <w:iCs w:val="0"/>
          <w:vertAlign w:val="superscript"/>
        </w:rPr>
        <w:t>0</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lang w:val="en-US"/>
        </w:rPr>
        <w:t>G</w:t>
      </w:r>
      <w:r w:rsidRPr="0000769C">
        <w:rPr>
          <w:sz w:val="28"/>
          <w:szCs w:val="28"/>
        </w:rPr>
        <w:t>(</w:t>
      </w:r>
      <w:r w:rsidRPr="0000769C">
        <w:rPr>
          <w:sz w:val="28"/>
          <w:szCs w:val="28"/>
          <w:lang w:val="en-US"/>
        </w:rPr>
        <w:sym w:font="Symbol" w:char="F071"/>
      </w:r>
      <w:r w:rsidRPr="0000769C">
        <w:rPr>
          <w:sz w:val="28"/>
          <w:szCs w:val="28"/>
        </w:rPr>
        <w:t>)= -3,5 (дБи),</w:t>
      </w:r>
      <w:r w:rsidR="00850B64" w:rsidRPr="0000769C">
        <w:rPr>
          <w:sz w:val="28"/>
          <w:szCs w:val="28"/>
        </w:rPr>
        <w:t xml:space="preserve"> </w:t>
      </w:r>
      <w:r w:rsidRPr="0000769C">
        <w:rPr>
          <w:sz w:val="28"/>
          <w:szCs w:val="28"/>
        </w:rPr>
        <w:t>при 20</w:t>
      </w:r>
      <w:r w:rsidRPr="0000769C">
        <w:rPr>
          <w:sz w:val="28"/>
          <w:szCs w:val="28"/>
          <w:vertAlign w:val="superscript"/>
        </w:rPr>
        <w:t>0</w:t>
      </w:r>
      <w:r w:rsidRPr="0000769C">
        <w:rPr>
          <w:sz w:val="28"/>
          <w:szCs w:val="28"/>
        </w:rPr>
        <w:sym w:font="Symbol" w:char="F03C"/>
      </w:r>
      <w:r w:rsidRPr="0000769C">
        <w:rPr>
          <w:sz w:val="28"/>
          <w:szCs w:val="28"/>
        </w:rPr>
        <w:sym w:font="Symbol" w:char="F071"/>
      </w:r>
      <w:r w:rsidRPr="0000769C">
        <w:rPr>
          <w:sz w:val="28"/>
          <w:szCs w:val="28"/>
        </w:rPr>
        <w:sym w:font="Symbol" w:char="F03C"/>
      </w:r>
      <w:r w:rsidRPr="0000769C">
        <w:rPr>
          <w:sz w:val="28"/>
          <w:szCs w:val="28"/>
        </w:rPr>
        <w:t>26,3</w:t>
      </w:r>
      <w:r w:rsidRPr="0000769C">
        <w:rPr>
          <w:sz w:val="28"/>
          <w:szCs w:val="28"/>
          <w:vertAlign w:val="superscript"/>
        </w:rPr>
        <w:t>0</w:t>
      </w:r>
    </w:p>
    <w:p w:rsidR="00850B64" w:rsidRPr="0000769C" w:rsidRDefault="00BF6FF0" w:rsidP="00697083">
      <w:pPr>
        <w:widowControl w:val="0"/>
        <w:suppressAutoHyphens/>
        <w:spacing w:line="360" w:lineRule="auto"/>
        <w:ind w:firstLine="709"/>
        <w:jc w:val="both"/>
        <w:rPr>
          <w:sz w:val="28"/>
          <w:szCs w:val="28"/>
        </w:rPr>
      </w:pPr>
      <w:r w:rsidRPr="0000769C">
        <w:rPr>
          <w:sz w:val="28"/>
          <w:szCs w:val="28"/>
          <w:lang w:val="en-US"/>
        </w:rPr>
        <w:t>G</w:t>
      </w:r>
      <w:r w:rsidRPr="0000769C">
        <w:rPr>
          <w:sz w:val="28"/>
          <w:szCs w:val="28"/>
        </w:rPr>
        <w:t>(</w:t>
      </w:r>
      <w:r w:rsidRPr="0000769C">
        <w:rPr>
          <w:sz w:val="28"/>
          <w:szCs w:val="28"/>
          <w:lang w:val="en-US"/>
        </w:rPr>
        <w:sym w:font="Symbol" w:char="F071"/>
      </w:r>
      <w:r w:rsidRPr="0000769C">
        <w:rPr>
          <w:sz w:val="28"/>
          <w:szCs w:val="28"/>
        </w:rPr>
        <w:t>)= 32-25</w:t>
      </w:r>
      <w:r w:rsidRPr="0000769C">
        <w:rPr>
          <w:sz w:val="28"/>
          <w:szCs w:val="28"/>
          <w:lang w:val="en-US"/>
        </w:rPr>
        <w:t>lg</w:t>
      </w:r>
      <w:r w:rsidRPr="0000769C">
        <w:rPr>
          <w:sz w:val="28"/>
          <w:szCs w:val="28"/>
          <w:lang w:val="en-US"/>
        </w:rPr>
        <w:sym w:font="Symbol" w:char="F071"/>
      </w:r>
      <w:r w:rsidRPr="0000769C">
        <w:rPr>
          <w:sz w:val="28"/>
          <w:szCs w:val="28"/>
        </w:rPr>
        <w:t xml:space="preserve"> (дБи),</w:t>
      </w:r>
      <w:r w:rsidR="00850B64" w:rsidRPr="0000769C">
        <w:rPr>
          <w:sz w:val="28"/>
          <w:szCs w:val="28"/>
        </w:rPr>
        <w:t xml:space="preserve"> </w:t>
      </w:r>
      <w:r w:rsidRPr="0000769C">
        <w:rPr>
          <w:sz w:val="28"/>
          <w:szCs w:val="28"/>
        </w:rPr>
        <w:t>при 26,3</w:t>
      </w:r>
      <w:r w:rsidRPr="0000769C">
        <w:rPr>
          <w:sz w:val="28"/>
          <w:szCs w:val="28"/>
          <w:vertAlign w:val="superscript"/>
        </w:rPr>
        <w:t>0</w:t>
      </w:r>
      <w:r w:rsidRPr="0000769C">
        <w:rPr>
          <w:sz w:val="28"/>
          <w:szCs w:val="28"/>
        </w:rPr>
        <w:sym w:font="Symbol" w:char="F03C"/>
      </w:r>
      <w:r w:rsidRPr="0000769C">
        <w:rPr>
          <w:sz w:val="28"/>
          <w:szCs w:val="28"/>
        </w:rPr>
        <w:sym w:font="Symbol" w:char="F071"/>
      </w:r>
      <w:r w:rsidRPr="0000769C">
        <w:rPr>
          <w:sz w:val="28"/>
          <w:szCs w:val="28"/>
        </w:rPr>
        <w:sym w:font="Symbol" w:char="F03C"/>
      </w:r>
      <w:r w:rsidRPr="0000769C">
        <w:rPr>
          <w:sz w:val="28"/>
          <w:szCs w:val="28"/>
        </w:rPr>
        <w:t>48</w:t>
      </w:r>
      <w:r w:rsidRPr="0000769C">
        <w:rPr>
          <w:sz w:val="28"/>
          <w:szCs w:val="28"/>
          <w:vertAlign w:val="superscript"/>
        </w:rPr>
        <w:t>0</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lang w:val="en-US"/>
        </w:rPr>
        <w:t>G</w:t>
      </w:r>
      <w:r w:rsidRPr="0000769C">
        <w:rPr>
          <w:sz w:val="28"/>
          <w:szCs w:val="28"/>
        </w:rPr>
        <w:t>(</w:t>
      </w:r>
      <w:r w:rsidRPr="0000769C">
        <w:rPr>
          <w:sz w:val="28"/>
          <w:szCs w:val="28"/>
          <w:lang w:val="en-US"/>
        </w:rPr>
        <w:sym w:font="Symbol" w:char="F071"/>
      </w:r>
      <w:r w:rsidRPr="0000769C">
        <w:rPr>
          <w:sz w:val="28"/>
          <w:szCs w:val="28"/>
        </w:rPr>
        <w:t>)= -10 (дБи),</w:t>
      </w:r>
      <w:r w:rsidR="00850B64" w:rsidRPr="0000769C">
        <w:rPr>
          <w:sz w:val="28"/>
          <w:szCs w:val="28"/>
        </w:rPr>
        <w:t xml:space="preserve"> </w:t>
      </w:r>
      <w:r w:rsidRPr="0000769C">
        <w:rPr>
          <w:sz w:val="28"/>
          <w:szCs w:val="28"/>
        </w:rPr>
        <w:t>при</w:t>
      </w:r>
      <w:r w:rsidR="00850B64" w:rsidRPr="0000769C">
        <w:rPr>
          <w:sz w:val="28"/>
          <w:szCs w:val="28"/>
        </w:rPr>
        <w:t xml:space="preserve"> </w:t>
      </w:r>
      <w:r w:rsidRPr="0000769C">
        <w:rPr>
          <w:sz w:val="28"/>
          <w:szCs w:val="28"/>
        </w:rPr>
        <w:t>48</w:t>
      </w:r>
      <w:r w:rsidRPr="0000769C">
        <w:rPr>
          <w:sz w:val="28"/>
          <w:szCs w:val="28"/>
          <w:vertAlign w:val="superscript"/>
        </w:rPr>
        <w:t>0</w:t>
      </w:r>
      <w:r w:rsidRPr="0000769C">
        <w:rPr>
          <w:sz w:val="28"/>
          <w:szCs w:val="28"/>
        </w:rPr>
        <w:sym w:font="Symbol" w:char="F03C"/>
      </w:r>
      <w:r w:rsidRPr="0000769C">
        <w:rPr>
          <w:sz w:val="28"/>
          <w:szCs w:val="28"/>
        </w:rPr>
        <w:sym w:font="Symbol" w:char="F071"/>
      </w:r>
      <w:r w:rsidRPr="0000769C">
        <w:rPr>
          <w:sz w:val="28"/>
          <w:szCs w:val="28"/>
        </w:rPr>
        <w:sym w:font="Symbol" w:char="F03C"/>
      </w:r>
      <w:r w:rsidRPr="0000769C">
        <w:rPr>
          <w:sz w:val="28"/>
          <w:szCs w:val="28"/>
        </w:rPr>
        <w:t>180</w:t>
      </w:r>
      <w:r w:rsidRPr="0000769C">
        <w:rPr>
          <w:sz w:val="28"/>
          <w:szCs w:val="28"/>
          <w:vertAlign w:val="superscript"/>
        </w:rPr>
        <w:t>0</w:t>
      </w:r>
    </w:p>
    <w:p w:rsidR="00775467" w:rsidRDefault="00775467" w:rsidP="00697083">
      <w:pPr>
        <w:pStyle w:val="31"/>
        <w:widowControl w:val="0"/>
        <w:suppressAutoHyphens/>
        <w:ind w:firstLine="709"/>
        <w:rPr>
          <w:sz w:val="28"/>
          <w:szCs w:val="28"/>
        </w:rPr>
      </w:pPr>
    </w:p>
    <w:p w:rsidR="00BF6FF0" w:rsidRPr="0000769C" w:rsidRDefault="00BF6FF0" w:rsidP="00697083">
      <w:pPr>
        <w:pStyle w:val="31"/>
        <w:widowControl w:val="0"/>
        <w:suppressAutoHyphens/>
        <w:ind w:firstLine="709"/>
        <w:rPr>
          <w:sz w:val="28"/>
          <w:szCs w:val="28"/>
        </w:rPr>
      </w:pPr>
      <w:r w:rsidRPr="0000769C">
        <w:rPr>
          <w:sz w:val="28"/>
          <w:szCs w:val="28"/>
        </w:rPr>
        <w:t xml:space="preserve">где угол </w:t>
      </w:r>
      <w:r w:rsidRPr="0000769C">
        <w:rPr>
          <w:sz w:val="28"/>
          <w:szCs w:val="28"/>
        </w:rPr>
        <w:sym w:font="Symbol" w:char="F071"/>
      </w:r>
      <w:r w:rsidRPr="0000769C">
        <w:rPr>
          <w:sz w:val="28"/>
          <w:szCs w:val="28"/>
        </w:rPr>
        <w:t xml:space="preserve"> - угол, отсчитываемый от оси главного лепестка ДН антенны;</w:t>
      </w:r>
    </w:p>
    <w:p w:rsidR="00BF6FF0" w:rsidRPr="0000769C" w:rsidRDefault="00BF6FF0" w:rsidP="00697083">
      <w:pPr>
        <w:pStyle w:val="31"/>
        <w:widowControl w:val="0"/>
        <w:suppressAutoHyphens/>
        <w:ind w:firstLine="709"/>
        <w:rPr>
          <w:sz w:val="28"/>
          <w:szCs w:val="28"/>
        </w:rPr>
      </w:pPr>
      <w:r w:rsidRPr="0000769C">
        <w:rPr>
          <w:sz w:val="28"/>
          <w:szCs w:val="28"/>
        </w:rPr>
        <w:sym w:font="Symbol" w:char="F071"/>
      </w:r>
      <w:r w:rsidRPr="0000769C">
        <w:rPr>
          <w:sz w:val="28"/>
          <w:szCs w:val="28"/>
          <w:vertAlign w:val="subscript"/>
          <w:lang w:val="en-US"/>
        </w:rPr>
        <w:t>min</w:t>
      </w:r>
      <w:r w:rsidRPr="0000769C">
        <w:rPr>
          <w:sz w:val="28"/>
          <w:szCs w:val="28"/>
        </w:rPr>
        <w:t>=1</w:t>
      </w:r>
      <w:r w:rsidRPr="0000769C">
        <w:rPr>
          <w:sz w:val="28"/>
          <w:szCs w:val="28"/>
          <w:vertAlign w:val="superscript"/>
        </w:rPr>
        <w:t>0</w:t>
      </w:r>
      <w:r w:rsidRPr="0000769C">
        <w:rPr>
          <w:sz w:val="28"/>
          <w:szCs w:val="28"/>
        </w:rPr>
        <w:t xml:space="preserve"> или [100</w:t>
      </w:r>
      <w:r w:rsidRPr="0000769C">
        <w:rPr>
          <w:sz w:val="28"/>
          <w:szCs w:val="28"/>
        </w:rPr>
        <w:sym w:font="Symbol" w:char="F06C"/>
      </w:r>
      <w:r w:rsidRPr="0000769C">
        <w:rPr>
          <w:sz w:val="28"/>
          <w:szCs w:val="28"/>
        </w:rPr>
        <w:t>/</w:t>
      </w:r>
      <w:r w:rsidRPr="0000769C">
        <w:rPr>
          <w:sz w:val="28"/>
          <w:szCs w:val="28"/>
          <w:lang w:val="en-US"/>
        </w:rPr>
        <w:t>D</w:t>
      </w:r>
      <w:r w:rsidRPr="0000769C">
        <w:rPr>
          <w:sz w:val="28"/>
          <w:szCs w:val="28"/>
        </w:rPr>
        <w:t>]</w:t>
      </w:r>
      <w:r w:rsidRPr="0000769C">
        <w:rPr>
          <w:sz w:val="28"/>
          <w:szCs w:val="28"/>
          <w:vertAlign w:val="superscript"/>
        </w:rPr>
        <w:t>0</w:t>
      </w:r>
      <w:r w:rsidRPr="0000769C">
        <w:rPr>
          <w:sz w:val="28"/>
          <w:szCs w:val="28"/>
        </w:rPr>
        <w:t>, если 100</w:t>
      </w:r>
      <w:r w:rsidRPr="0000769C">
        <w:rPr>
          <w:sz w:val="28"/>
          <w:szCs w:val="28"/>
        </w:rPr>
        <w:sym w:font="Symbol" w:char="F06C"/>
      </w:r>
      <w:r w:rsidRPr="0000769C">
        <w:rPr>
          <w:sz w:val="28"/>
          <w:szCs w:val="28"/>
        </w:rPr>
        <w:t>/</w:t>
      </w:r>
      <w:r w:rsidRPr="0000769C">
        <w:rPr>
          <w:sz w:val="28"/>
          <w:szCs w:val="28"/>
          <w:lang w:val="en-US"/>
        </w:rPr>
        <w:t>D</w:t>
      </w:r>
      <w:r w:rsidRPr="0000769C">
        <w:rPr>
          <w:sz w:val="28"/>
          <w:szCs w:val="28"/>
          <w:lang w:val="en-US"/>
        </w:rPr>
        <w:sym w:font="Symbol" w:char="F03E"/>
      </w:r>
      <w:r w:rsidRPr="0000769C">
        <w:rPr>
          <w:sz w:val="28"/>
          <w:szCs w:val="28"/>
        </w:rPr>
        <w:t>1</w:t>
      </w:r>
    </w:p>
    <w:p w:rsidR="00BF6FF0" w:rsidRPr="0000769C" w:rsidRDefault="00BF6FF0" w:rsidP="00697083">
      <w:pPr>
        <w:pStyle w:val="31"/>
        <w:widowControl w:val="0"/>
        <w:suppressAutoHyphens/>
        <w:ind w:firstLine="709"/>
        <w:rPr>
          <w:sz w:val="28"/>
          <w:szCs w:val="28"/>
        </w:rPr>
      </w:pPr>
      <w:r w:rsidRPr="0000769C">
        <w:rPr>
          <w:sz w:val="28"/>
          <w:szCs w:val="28"/>
          <w:lang w:val="en-US"/>
        </w:rPr>
        <w:t>D</w:t>
      </w:r>
      <w:r w:rsidRPr="0000769C">
        <w:rPr>
          <w:sz w:val="28"/>
          <w:szCs w:val="28"/>
        </w:rPr>
        <w:t xml:space="preserve"> – диаметр антенны;</w:t>
      </w:r>
    </w:p>
    <w:p w:rsidR="00BF6FF0" w:rsidRPr="0000769C" w:rsidRDefault="00BF6FF0" w:rsidP="00697083">
      <w:pPr>
        <w:pStyle w:val="31"/>
        <w:widowControl w:val="0"/>
        <w:suppressAutoHyphens/>
        <w:ind w:firstLine="709"/>
        <w:rPr>
          <w:sz w:val="28"/>
          <w:szCs w:val="28"/>
        </w:rPr>
      </w:pPr>
      <w:r w:rsidRPr="0000769C">
        <w:rPr>
          <w:sz w:val="28"/>
          <w:szCs w:val="28"/>
        </w:rPr>
        <w:sym w:font="Symbol" w:char="F06C"/>
      </w:r>
      <w:r w:rsidRPr="0000769C">
        <w:rPr>
          <w:sz w:val="28"/>
          <w:szCs w:val="28"/>
        </w:rPr>
        <w:t xml:space="preserve"> – длина</w:t>
      </w:r>
      <w:r w:rsidR="00850B64" w:rsidRPr="0000769C">
        <w:rPr>
          <w:sz w:val="28"/>
          <w:szCs w:val="28"/>
        </w:rPr>
        <w:t xml:space="preserve"> </w:t>
      </w:r>
      <w:r w:rsidRPr="0000769C">
        <w:rPr>
          <w:sz w:val="28"/>
          <w:szCs w:val="28"/>
        </w:rPr>
        <w:t>волны.</w:t>
      </w:r>
    </w:p>
    <w:p w:rsidR="00BF6FF0" w:rsidRPr="0000769C" w:rsidRDefault="00BF6FF0" w:rsidP="00697083">
      <w:pPr>
        <w:pStyle w:val="31"/>
        <w:widowControl w:val="0"/>
        <w:suppressAutoHyphens/>
        <w:ind w:firstLine="709"/>
        <w:rPr>
          <w:sz w:val="28"/>
          <w:szCs w:val="28"/>
        </w:rPr>
      </w:pPr>
      <w:r w:rsidRPr="0000769C">
        <w:rPr>
          <w:sz w:val="28"/>
          <w:szCs w:val="28"/>
        </w:rPr>
        <w:t>2. Размеры антенн, коэффициент усиления, вид и число поляризаций определяются системными требованиями и указываются в ТУ на ЗС.</w:t>
      </w:r>
    </w:p>
    <w:p w:rsidR="00BF6FF0" w:rsidRPr="0000769C" w:rsidRDefault="00BF6FF0" w:rsidP="00697083">
      <w:pPr>
        <w:pStyle w:val="31"/>
        <w:widowControl w:val="0"/>
        <w:suppressAutoHyphens/>
        <w:ind w:firstLine="709"/>
        <w:rPr>
          <w:sz w:val="28"/>
          <w:szCs w:val="28"/>
        </w:rPr>
      </w:pPr>
      <w:r w:rsidRPr="0000769C">
        <w:rPr>
          <w:sz w:val="28"/>
          <w:szCs w:val="28"/>
        </w:rPr>
        <w:t>3. Кроссполяризационная развязка в тракте передачи должна быть не менее 30 дБ, в тракте приема не менее 25 дБ в контуре с ослаблением 0,5 дБ.</w:t>
      </w:r>
    </w:p>
    <w:p w:rsidR="00850B64" w:rsidRPr="0000769C" w:rsidRDefault="00BF6FF0" w:rsidP="00697083">
      <w:pPr>
        <w:pStyle w:val="31"/>
        <w:widowControl w:val="0"/>
        <w:suppressAutoHyphens/>
        <w:ind w:firstLine="709"/>
        <w:rPr>
          <w:sz w:val="28"/>
          <w:szCs w:val="28"/>
        </w:rPr>
      </w:pPr>
      <w:r w:rsidRPr="0000769C">
        <w:rPr>
          <w:sz w:val="28"/>
          <w:szCs w:val="28"/>
        </w:rPr>
        <w:t>При работе без поляризационного уплотнения развязка в обоих трактах должна быть не менее 19 дБ в контуре с ослаблением 0,5 дБ.</w:t>
      </w:r>
    </w:p>
    <w:p w:rsidR="00BF6FF0" w:rsidRPr="0000769C" w:rsidRDefault="00BF6FF0" w:rsidP="00697083">
      <w:pPr>
        <w:pStyle w:val="31"/>
        <w:widowControl w:val="0"/>
        <w:suppressAutoHyphens/>
        <w:ind w:firstLine="709"/>
        <w:rPr>
          <w:sz w:val="28"/>
          <w:szCs w:val="28"/>
        </w:rPr>
      </w:pPr>
      <w:r w:rsidRPr="0000769C">
        <w:rPr>
          <w:sz w:val="28"/>
          <w:szCs w:val="28"/>
        </w:rPr>
        <w:t>4.</w:t>
      </w:r>
      <w:r w:rsidR="00850B64" w:rsidRPr="0000769C">
        <w:rPr>
          <w:sz w:val="28"/>
          <w:szCs w:val="28"/>
        </w:rPr>
        <w:t xml:space="preserve"> </w:t>
      </w:r>
      <w:r w:rsidRPr="0000769C">
        <w:rPr>
          <w:sz w:val="28"/>
          <w:szCs w:val="28"/>
        </w:rPr>
        <w:t>Развязка между приемными и передающим трактами должна быть такой, чтобы при максимальной мощности на выходе всех передатчиков ЗС, кроме резервных, уменьшения соотношения сигнал-шум на входе приемника (малошумящее устройство – МШУ), работающего в линейном режиме, на частоте принимаемого сигнала не превышало 0,3 дБ.</w:t>
      </w:r>
    </w:p>
    <w:p w:rsidR="00BF6FF0" w:rsidRPr="0000769C" w:rsidRDefault="00BF6FF0" w:rsidP="00697083">
      <w:pPr>
        <w:pStyle w:val="31"/>
        <w:widowControl w:val="0"/>
        <w:suppressAutoHyphens/>
        <w:ind w:firstLine="709"/>
        <w:rPr>
          <w:sz w:val="28"/>
          <w:szCs w:val="28"/>
        </w:rPr>
      </w:pPr>
      <w:r w:rsidRPr="0000769C">
        <w:rPr>
          <w:sz w:val="28"/>
          <w:szCs w:val="28"/>
        </w:rPr>
        <w:t>5.</w:t>
      </w:r>
      <w:r w:rsidR="00850B64" w:rsidRPr="0000769C">
        <w:rPr>
          <w:sz w:val="28"/>
          <w:szCs w:val="28"/>
        </w:rPr>
        <w:t xml:space="preserve"> </w:t>
      </w:r>
      <w:r w:rsidRPr="0000769C">
        <w:rPr>
          <w:sz w:val="28"/>
          <w:szCs w:val="28"/>
        </w:rPr>
        <w:t>Потери ЗС в уровне принимаемого сигнала из-за неточности наведения не должны превышать 0,4 дБ для ЗС классов С1-С4 и К1-К3, и 1,0 дБ для классов С5-С7 и К4-К6.</w:t>
      </w:r>
    </w:p>
    <w:p w:rsidR="00BF6FF0" w:rsidRDefault="00BF6FF0" w:rsidP="00697083">
      <w:pPr>
        <w:pStyle w:val="31"/>
        <w:widowControl w:val="0"/>
        <w:suppressAutoHyphens/>
        <w:ind w:firstLine="709"/>
        <w:rPr>
          <w:sz w:val="28"/>
          <w:szCs w:val="28"/>
        </w:rPr>
      </w:pPr>
      <w:r w:rsidRPr="0000769C">
        <w:rPr>
          <w:sz w:val="28"/>
          <w:szCs w:val="28"/>
        </w:rPr>
        <w:t>6.</w:t>
      </w:r>
      <w:r w:rsidR="00850B64" w:rsidRPr="0000769C">
        <w:rPr>
          <w:sz w:val="28"/>
          <w:szCs w:val="28"/>
        </w:rPr>
        <w:t xml:space="preserve"> </w:t>
      </w:r>
      <w:r w:rsidRPr="0000769C">
        <w:rPr>
          <w:sz w:val="28"/>
          <w:szCs w:val="28"/>
        </w:rPr>
        <w:t xml:space="preserve">В соответствии с Рекомендацией МСЭ – Р 524 плотность эквивалентной изотропной излучаемой мощности (ЭИИМ) при любом угле от оси главного лепестка ДН антенны </w:t>
      </w:r>
      <w:r w:rsidRPr="0000769C">
        <w:rPr>
          <w:sz w:val="28"/>
          <w:szCs w:val="28"/>
        </w:rPr>
        <w:sym w:font="Symbol" w:char="F071"/>
      </w:r>
      <w:r w:rsidRPr="0000769C">
        <w:rPr>
          <w:sz w:val="28"/>
          <w:szCs w:val="28"/>
        </w:rPr>
        <w:t>, равным при большим 2,5</w:t>
      </w:r>
      <w:r w:rsidRPr="0000769C">
        <w:rPr>
          <w:sz w:val="28"/>
          <w:szCs w:val="28"/>
          <w:vertAlign w:val="superscript"/>
        </w:rPr>
        <w:t>0</w:t>
      </w:r>
      <w:r w:rsidRPr="0000769C">
        <w:rPr>
          <w:sz w:val="28"/>
          <w:szCs w:val="28"/>
        </w:rPr>
        <w:t xml:space="preserve"> в полосе шириной 4 кГц, в любом направлении в пределах </w:t>
      </w:r>
      <w:r w:rsidRPr="0000769C">
        <w:rPr>
          <w:sz w:val="28"/>
          <w:szCs w:val="28"/>
        </w:rPr>
        <w:sym w:font="Symbol" w:char="F0B1"/>
      </w:r>
      <w:r w:rsidRPr="0000769C">
        <w:rPr>
          <w:sz w:val="28"/>
          <w:szCs w:val="28"/>
        </w:rPr>
        <w:t xml:space="preserve"> 3</w:t>
      </w:r>
      <w:r w:rsidRPr="0000769C">
        <w:rPr>
          <w:sz w:val="28"/>
          <w:szCs w:val="28"/>
          <w:vertAlign w:val="superscript"/>
        </w:rPr>
        <w:t>0</w:t>
      </w:r>
      <w:r w:rsidRPr="0000769C">
        <w:rPr>
          <w:sz w:val="28"/>
          <w:szCs w:val="28"/>
        </w:rPr>
        <w:t xml:space="preserve"> от геостационарной орбиты не должна превышать значений определяемых по формуле:</w:t>
      </w:r>
    </w:p>
    <w:p w:rsidR="00775467" w:rsidRPr="0000769C" w:rsidRDefault="00775467" w:rsidP="00697083">
      <w:pPr>
        <w:pStyle w:val="31"/>
        <w:widowControl w:val="0"/>
        <w:suppressAutoHyphens/>
        <w:ind w:firstLine="709"/>
        <w:rPr>
          <w:sz w:val="28"/>
          <w:szCs w:val="28"/>
        </w:rPr>
      </w:pPr>
    </w:p>
    <w:p w:rsidR="00BF6FF0" w:rsidRPr="0000769C" w:rsidRDefault="00BF6FF0" w:rsidP="00697083">
      <w:pPr>
        <w:pStyle w:val="31"/>
        <w:widowControl w:val="0"/>
        <w:suppressAutoHyphens/>
        <w:ind w:firstLine="709"/>
        <w:rPr>
          <w:sz w:val="28"/>
          <w:szCs w:val="28"/>
        </w:rPr>
      </w:pPr>
      <w:r w:rsidRPr="0000769C">
        <w:rPr>
          <w:sz w:val="28"/>
          <w:szCs w:val="28"/>
        </w:rPr>
        <w:t>ЭИИМ=[32 – 25</w:t>
      </w:r>
      <w:r w:rsidRPr="0000769C">
        <w:rPr>
          <w:sz w:val="28"/>
          <w:szCs w:val="28"/>
          <w:lang w:val="en-US"/>
        </w:rPr>
        <w:t>lg</w:t>
      </w:r>
      <w:r w:rsidRPr="0000769C">
        <w:rPr>
          <w:sz w:val="28"/>
          <w:szCs w:val="28"/>
        </w:rPr>
        <w:sym w:font="Symbol" w:char="F071"/>
      </w:r>
      <w:r w:rsidRPr="0000769C">
        <w:rPr>
          <w:sz w:val="28"/>
          <w:szCs w:val="28"/>
        </w:rPr>
        <w:t xml:space="preserve">], </w:t>
      </w:r>
      <w:r w:rsidR="006C4798">
        <w:rPr>
          <w:position w:val="-26"/>
          <w:sz w:val="28"/>
          <w:szCs w:val="28"/>
        </w:rPr>
        <w:pict>
          <v:shape id="_x0000_i1026" type="#_x0000_t75" style="width:65.25pt;height:30pt">
            <v:imagedata r:id="rId6" o:title=""/>
          </v:shape>
        </w:pic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C37C51" w:rsidP="00C37C51">
      <w:pPr>
        <w:widowControl w:val="0"/>
        <w:suppressAutoHyphens/>
        <w:spacing w:line="360" w:lineRule="auto"/>
        <w:ind w:firstLine="720"/>
        <w:jc w:val="both"/>
        <w:rPr>
          <w:sz w:val="28"/>
          <w:szCs w:val="28"/>
        </w:rPr>
      </w:pPr>
      <w:r>
        <w:rPr>
          <w:sz w:val="28"/>
          <w:szCs w:val="28"/>
        </w:rPr>
        <w:br w:type="page"/>
        <w:t xml:space="preserve">2. </w:t>
      </w:r>
      <w:r w:rsidR="00BF6FF0" w:rsidRPr="0000769C">
        <w:rPr>
          <w:sz w:val="28"/>
          <w:szCs w:val="28"/>
        </w:rPr>
        <w:t>Электрический и конструктивный расчет характеристик антенны, собранной</w:t>
      </w:r>
      <w:r w:rsidR="00850B64" w:rsidRPr="0000769C">
        <w:rPr>
          <w:sz w:val="28"/>
          <w:szCs w:val="28"/>
        </w:rPr>
        <w:t xml:space="preserve"> </w:t>
      </w:r>
      <w:r w:rsidR="00BF6FF0" w:rsidRPr="0000769C">
        <w:rPr>
          <w:sz w:val="28"/>
          <w:szCs w:val="28"/>
        </w:rPr>
        <w:t>по схеме Кассегрена</w: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BF6FF0" w:rsidP="00697083">
      <w:pPr>
        <w:pStyle w:val="6"/>
        <w:keepNext w:val="0"/>
        <w:widowControl w:val="0"/>
        <w:suppressAutoHyphens/>
        <w:spacing w:line="360" w:lineRule="auto"/>
        <w:ind w:firstLine="709"/>
      </w:pPr>
      <w:r w:rsidRPr="0000769C">
        <w:t>2.1</w:t>
      </w:r>
      <w:r w:rsidR="00850B64" w:rsidRPr="0000769C">
        <w:t xml:space="preserve"> </w:t>
      </w:r>
      <w:r w:rsidRPr="0000769C">
        <w:t>Расчет энергетических характеристик антенны</w:t>
      </w:r>
    </w:p>
    <w:p w:rsidR="00BF6FF0" w:rsidRPr="0000769C" w:rsidRDefault="00BF6FF0" w:rsidP="00697083">
      <w:pPr>
        <w:widowControl w:val="0"/>
        <w:suppressAutoHyphens/>
        <w:spacing w:line="360" w:lineRule="auto"/>
        <w:ind w:firstLine="709"/>
        <w:jc w:val="both"/>
        <w:rPr>
          <w:sz w:val="28"/>
          <w:szCs w:val="28"/>
        </w:rPr>
      </w:pPr>
    </w:p>
    <w:p w:rsidR="00BF6FF0" w:rsidRDefault="00BF6FF0" w:rsidP="00697083">
      <w:pPr>
        <w:widowControl w:val="0"/>
        <w:suppressAutoHyphens/>
        <w:spacing w:line="360" w:lineRule="auto"/>
        <w:ind w:firstLine="709"/>
        <w:jc w:val="both"/>
        <w:rPr>
          <w:sz w:val="28"/>
          <w:szCs w:val="28"/>
        </w:rPr>
      </w:pPr>
      <w:r w:rsidRPr="0000769C">
        <w:rPr>
          <w:sz w:val="28"/>
          <w:szCs w:val="28"/>
        </w:rPr>
        <w:t>К основным энергетическим характеристикам антенны относят коэффициент усиления и коэффициент направленного действия. Коэффициент усиления передатчика можно определить по формуле:</w:t>
      </w:r>
    </w:p>
    <w:p w:rsidR="00A412D8" w:rsidRPr="0000769C" w:rsidRDefault="00A412D8" w:rsidP="00697083">
      <w:pPr>
        <w:widowControl w:val="0"/>
        <w:suppressAutoHyphens/>
        <w:spacing w:line="360" w:lineRule="auto"/>
        <w:ind w:firstLine="709"/>
        <w:jc w:val="both"/>
        <w:rPr>
          <w:sz w:val="28"/>
          <w:szCs w:val="28"/>
        </w:rPr>
      </w:pPr>
    </w:p>
    <w:p w:rsidR="00C37C51" w:rsidRDefault="006C4798" w:rsidP="00A412D8">
      <w:pPr>
        <w:widowControl w:val="0"/>
        <w:suppressAutoHyphens/>
        <w:spacing w:line="360" w:lineRule="auto"/>
        <w:jc w:val="both"/>
        <w:rPr>
          <w:sz w:val="28"/>
          <w:szCs w:val="28"/>
        </w:rPr>
      </w:pPr>
      <w:r>
        <w:rPr>
          <w:position w:val="-26"/>
        </w:rPr>
        <w:pict>
          <v:shape id="_x0000_i1027" type="#_x0000_t75" style="width:466.5pt;height:28.5pt">
            <v:imagedata r:id="rId7" o:title=""/>
          </v:shape>
        </w:pict>
      </w:r>
    </w:p>
    <w:p w:rsidR="00BF6FF0" w:rsidRPr="0000769C" w:rsidRDefault="006C4798" w:rsidP="00C37C51">
      <w:pPr>
        <w:widowControl w:val="0"/>
        <w:suppressAutoHyphens/>
        <w:spacing w:line="360" w:lineRule="auto"/>
        <w:jc w:val="both"/>
        <w:rPr>
          <w:sz w:val="28"/>
          <w:szCs w:val="28"/>
        </w:rPr>
      </w:pPr>
      <w:r>
        <w:rPr>
          <w:position w:val="-16"/>
          <w:sz w:val="28"/>
          <w:szCs w:val="28"/>
        </w:rPr>
        <w:pict>
          <v:shape id="_x0000_i1028" type="#_x0000_t75" style="width:453.75pt;height:21.75pt">
            <v:imagedata r:id="rId8" o:title=""/>
          </v:shape>
        </w:pict>
      </w:r>
    </w:p>
    <w:p w:rsidR="00BF6FF0" w:rsidRPr="0000769C" w:rsidRDefault="006C4798" w:rsidP="00A412D8">
      <w:pPr>
        <w:widowControl w:val="0"/>
        <w:suppressAutoHyphens/>
        <w:spacing w:line="360" w:lineRule="auto"/>
        <w:jc w:val="both"/>
        <w:rPr>
          <w:sz w:val="28"/>
          <w:szCs w:val="28"/>
        </w:rPr>
      </w:pPr>
      <w:r>
        <w:rPr>
          <w:position w:val="-16"/>
          <w:sz w:val="28"/>
          <w:szCs w:val="28"/>
        </w:rPr>
        <w:pict>
          <v:shape id="_x0000_i1029" type="#_x0000_t75" style="width:111pt;height:21pt">
            <v:imagedata r:id="rId9" o:title=""/>
          </v:shape>
        </w:pict>
      </w:r>
    </w:p>
    <w:p w:rsidR="00A412D8" w:rsidRDefault="00A412D8" w:rsidP="00697083">
      <w:pPr>
        <w:widowControl w:val="0"/>
        <w:suppressAutoHyphens/>
        <w:spacing w:line="360" w:lineRule="auto"/>
        <w:ind w:firstLine="709"/>
        <w:jc w:val="both"/>
        <w:rPr>
          <w:sz w:val="28"/>
          <w:szCs w:val="28"/>
        </w:rPr>
      </w:pPr>
    </w:p>
    <w:p w:rsidR="00BF6FF0" w:rsidRDefault="00BF6FF0" w:rsidP="00697083">
      <w:pPr>
        <w:widowControl w:val="0"/>
        <w:suppressAutoHyphens/>
        <w:spacing w:line="360" w:lineRule="auto"/>
        <w:ind w:firstLine="709"/>
        <w:jc w:val="both"/>
        <w:rPr>
          <w:sz w:val="28"/>
          <w:szCs w:val="28"/>
        </w:rPr>
      </w:pPr>
      <w:r w:rsidRPr="0000769C">
        <w:rPr>
          <w:sz w:val="28"/>
          <w:szCs w:val="28"/>
        </w:rPr>
        <w:t xml:space="preserve">Таким образом, мы получили коэффициент усиления передатчика в дБ. Для того, чтобы выразить </w:t>
      </w:r>
      <w:r w:rsidRPr="0000769C">
        <w:rPr>
          <w:sz w:val="28"/>
          <w:szCs w:val="28"/>
          <w:lang w:val="en-US"/>
        </w:rPr>
        <w:t>G</w:t>
      </w:r>
      <w:r w:rsidRPr="0000769C">
        <w:rPr>
          <w:sz w:val="28"/>
          <w:szCs w:val="28"/>
          <w:vertAlign w:val="subscript"/>
        </w:rPr>
        <w:t>пер</w:t>
      </w:r>
      <w:r w:rsidRPr="0000769C">
        <w:rPr>
          <w:sz w:val="28"/>
          <w:szCs w:val="28"/>
        </w:rPr>
        <w:t xml:space="preserve"> в раза необходимо использовать известное соотношение:</w:t>
      </w:r>
    </w:p>
    <w:p w:rsidR="009859AC" w:rsidRPr="0000769C" w:rsidRDefault="009859AC"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position w:val="-16"/>
          <w:sz w:val="28"/>
          <w:szCs w:val="28"/>
        </w:rPr>
        <w:pict>
          <v:shape id="_x0000_i1030" type="#_x0000_t75" style="width:84pt;height:33.75pt">
            <v:imagedata r:id="rId10" o:title=""/>
          </v:shape>
        </w:pict>
      </w:r>
    </w:p>
    <w:p w:rsidR="00BF6FF0" w:rsidRPr="0000769C" w:rsidRDefault="006C4798" w:rsidP="00697083">
      <w:pPr>
        <w:widowControl w:val="0"/>
        <w:suppressAutoHyphens/>
        <w:spacing w:line="360" w:lineRule="auto"/>
        <w:ind w:firstLine="709"/>
        <w:jc w:val="both"/>
        <w:rPr>
          <w:sz w:val="28"/>
          <w:szCs w:val="28"/>
        </w:rPr>
      </w:pPr>
      <w:r>
        <w:rPr>
          <w:position w:val="-16"/>
          <w:sz w:val="28"/>
          <w:szCs w:val="28"/>
        </w:rPr>
        <w:pict>
          <v:shape id="_x0000_i1031" type="#_x0000_t75" style="width:129.75pt;height:21pt">
            <v:imagedata r:id="rId11" o:title=""/>
          </v:shape>
        </w:pict>
      </w:r>
    </w:p>
    <w:p w:rsidR="009859AC" w:rsidRDefault="009859AC" w:rsidP="00697083">
      <w:pPr>
        <w:widowControl w:val="0"/>
        <w:suppressAutoHyphens/>
        <w:spacing w:line="360" w:lineRule="auto"/>
        <w:ind w:firstLine="709"/>
        <w:jc w:val="both"/>
        <w:rPr>
          <w:sz w:val="28"/>
          <w:szCs w:val="28"/>
        </w:rPr>
      </w:pPr>
    </w:p>
    <w:p w:rsidR="00BF6FF0" w:rsidRDefault="00BF6FF0" w:rsidP="00697083">
      <w:pPr>
        <w:widowControl w:val="0"/>
        <w:suppressAutoHyphens/>
        <w:spacing w:line="360" w:lineRule="auto"/>
        <w:ind w:firstLine="709"/>
        <w:jc w:val="both"/>
        <w:rPr>
          <w:sz w:val="28"/>
          <w:szCs w:val="28"/>
        </w:rPr>
      </w:pPr>
      <w:r w:rsidRPr="0000769C">
        <w:rPr>
          <w:sz w:val="28"/>
          <w:szCs w:val="28"/>
        </w:rPr>
        <w:t>Коэффициента направленного действия (КНД) определяется как отношение коэффициента усиления к КПД.</w:t>
      </w:r>
      <w:r w:rsidR="00850B64" w:rsidRPr="0000769C">
        <w:rPr>
          <w:sz w:val="28"/>
          <w:szCs w:val="28"/>
        </w:rPr>
        <w:t xml:space="preserve"> </w:t>
      </w:r>
      <w:r w:rsidRPr="0000769C">
        <w:rPr>
          <w:sz w:val="28"/>
          <w:szCs w:val="28"/>
        </w:rPr>
        <w:t>КПД определяется в техническом задании. Примем его равным 0,87. При этих значениях, КНД определиться как:</w:t>
      </w:r>
    </w:p>
    <w:p w:rsidR="009859AC" w:rsidRPr="0000769C" w:rsidRDefault="009859AC"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position w:val="-32"/>
          <w:sz w:val="28"/>
          <w:szCs w:val="28"/>
        </w:rPr>
        <w:pict>
          <v:shape id="_x0000_i1032" type="#_x0000_t75" style="width:66.75pt;height:33pt">
            <v:imagedata r:id="rId12" o:title=""/>
          </v:shape>
        </w:pict>
      </w:r>
      <w:r w:rsidR="00BF6FF0" w:rsidRPr="0000769C">
        <w:rPr>
          <w:sz w:val="28"/>
          <w:szCs w:val="28"/>
        </w:rPr>
        <w:t>;</w:t>
      </w:r>
    </w:p>
    <w:p w:rsidR="009859AC" w:rsidRPr="0000769C" w:rsidRDefault="006C4798" w:rsidP="00697083">
      <w:pPr>
        <w:widowControl w:val="0"/>
        <w:suppressAutoHyphens/>
        <w:spacing w:line="360" w:lineRule="auto"/>
        <w:ind w:firstLine="709"/>
        <w:jc w:val="both"/>
        <w:rPr>
          <w:sz w:val="28"/>
          <w:szCs w:val="28"/>
        </w:rPr>
      </w:pPr>
      <w:r>
        <w:rPr>
          <w:position w:val="-10"/>
          <w:sz w:val="28"/>
          <w:szCs w:val="28"/>
        </w:rPr>
        <w:pict>
          <v:shape id="_x0000_i1033" type="#_x0000_t75" style="width:108pt;height:15.75pt">
            <v:imagedata r:id="rId13" o:title=""/>
          </v:shape>
        </w:pict>
      </w:r>
    </w:p>
    <w:p w:rsidR="00BF6FF0" w:rsidRPr="0000769C" w:rsidRDefault="009859AC" w:rsidP="009859AC">
      <w:pPr>
        <w:widowControl w:val="0"/>
        <w:suppressAutoHyphens/>
        <w:spacing w:line="360" w:lineRule="auto"/>
        <w:ind w:firstLine="709"/>
        <w:jc w:val="both"/>
        <w:rPr>
          <w:sz w:val="28"/>
          <w:szCs w:val="28"/>
        </w:rPr>
      </w:pPr>
      <w:r>
        <w:rPr>
          <w:sz w:val="28"/>
          <w:szCs w:val="28"/>
        </w:rPr>
        <w:br w:type="page"/>
        <w:t>2.2</w:t>
      </w:r>
      <w:r w:rsidR="00850B64" w:rsidRPr="0000769C">
        <w:rPr>
          <w:sz w:val="28"/>
          <w:szCs w:val="28"/>
        </w:rPr>
        <w:t xml:space="preserve"> </w:t>
      </w:r>
      <w:r w:rsidR="00BF6FF0" w:rsidRPr="0000769C">
        <w:rPr>
          <w:sz w:val="28"/>
          <w:szCs w:val="28"/>
        </w:rPr>
        <w:t>Расчет радиуса раскрыва большого зеркала</w:t>
      </w:r>
    </w:p>
    <w:p w:rsidR="00BF6FF0" w:rsidRPr="0000769C" w:rsidRDefault="00BF6FF0" w:rsidP="00697083">
      <w:pPr>
        <w:widowControl w:val="0"/>
        <w:suppressAutoHyphens/>
        <w:spacing w:line="360" w:lineRule="auto"/>
        <w:ind w:firstLine="709"/>
        <w:jc w:val="both"/>
        <w:rPr>
          <w:sz w:val="28"/>
          <w:szCs w:val="28"/>
        </w:rPr>
      </w:pPr>
    </w:p>
    <w:p w:rsidR="00BF6FF0" w:rsidRDefault="00BF6FF0" w:rsidP="00697083">
      <w:pPr>
        <w:widowControl w:val="0"/>
        <w:suppressAutoHyphens/>
        <w:spacing w:line="360" w:lineRule="auto"/>
        <w:ind w:firstLine="709"/>
        <w:jc w:val="both"/>
        <w:rPr>
          <w:sz w:val="28"/>
          <w:szCs w:val="28"/>
        </w:rPr>
      </w:pPr>
      <w:r w:rsidRPr="0000769C">
        <w:rPr>
          <w:sz w:val="28"/>
          <w:szCs w:val="28"/>
        </w:rPr>
        <w:t>В предварительных расчетах радиус раскрыва вычисляется без учета площади затенения. Для определения предварительного радиуса раскрыва (</w:t>
      </w:r>
      <w:r w:rsidRPr="0000769C">
        <w:rPr>
          <w:sz w:val="28"/>
          <w:szCs w:val="28"/>
          <w:lang w:val="en-US"/>
        </w:rPr>
        <w:t>R</w:t>
      </w:r>
      <w:r w:rsidRPr="0000769C">
        <w:rPr>
          <w:sz w:val="28"/>
          <w:szCs w:val="28"/>
          <w:vertAlign w:val="superscript"/>
        </w:rPr>
        <w:t>/</w:t>
      </w:r>
      <w:r w:rsidRPr="0000769C">
        <w:rPr>
          <w:sz w:val="28"/>
          <w:szCs w:val="28"/>
          <w:vertAlign w:val="subscript"/>
        </w:rPr>
        <w:t>0</w:t>
      </w:r>
      <w:r w:rsidRPr="0000769C">
        <w:rPr>
          <w:sz w:val="28"/>
          <w:szCs w:val="28"/>
        </w:rPr>
        <w:t>) используем следующее соотношение:</w:t>
      </w:r>
    </w:p>
    <w:p w:rsidR="009859AC" w:rsidRPr="0000769C" w:rsidRDefault="009859AC"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position w:val="-30"/>
          <w:sz w:val="28"/>
          <w:szCs w:val="28"/>
        </w:rPr>
        <w:pict>
          <v:shape id="_x0000_i1034" type="#_x0000_t75" style="width:120.75pt;height:33.75pt">
            <v:imagedata r:id="rId14" o:title=""/>
          </v:shape>
        </w:pict>
      </w:r>
      <w:r w:rsidR="00BF6FF0" w:rsidRPr="0000769C">
        <w:rPr>
          <w:sz w:val="28"/>
          <w:szCs w:val="28"/>
        </w:rPr>
        <w:t>,</w:t>
      </w:r>
    </w:p>
    <w:p w:rsidR="009859AC" w:rsidRDefault="009859AC" w:rsidP="00697083">
      <w:pPr>
        <w:widowControl w:val="0"/>
        <w:suppressAutoHyphens/>
        <w:spacing w:line="360" w:lineRule="auto"/>
        <w:ind w:firstLine="709"/>
        <w:jc w:val="both"/>
        <w:rPr>
          <w:sz w:val="28"/>
          <w:szCs w:val="28"/>
        </w:rPr>
      </w:pP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где КИП примем равным 0,6;</w:t>
      </w:r>
    </w:p>
    <w:p w:rsidR="009859AC" w:rsidRDefault="009859AC"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position w:val="-38"/>
          <w:sz w:val="28"/>
          <w:szCs w:val="28"/>
        </w:rPr>
        <w:pict>
          <v:shape id="_x0000_i1035" type="#_x0000_t75" style="width:150.75pt;height:39.75pt">
            <v:imagedata r:id="rId15" o:title=""/>
          </v:shape>
        </w:pict>
      </w:r>
      <w:r w:rsidR="00BF6FF0" w:rsidRPr="0000769C">
        <w:rPr>
          <w:sz w:val="28"/>
          <w:szCs w:val="28"/>
        </w:rPr>
        <w:t>.</w:t>
      </w:r>
    </w:p>
    <w:p w:rsidR="009859AC" w:rsidRDefault="009859AC" w:rsidP="00697083">
      <w:pPr>
        <w:widowControl w:val="0"/>
        <w:suppressAutoHyphens/>
        <w:spacing w:line="360" w:lineRule="auto"/>
        <w:ind w:firstLine="709"/>
        <w:jc w:val="both"/>
        <w:rPr>
          <w:sz w:val="28"/>
          <w:szCs w:val="28"/>
        </w:rPr>
      </w:pPr>
    </w:p>
    <w:p w:rsidR="00850B64" w:rsidRPr="0000769C" w:rsidRDefault="00BF6FF0" w:rsidP="00697083">
      <w:pPr>
        <w:widowControl w:val="0"/>
        <w:suppressAutoHyphens/>
        <w:spacing w:line="360" w:lineRule="auto"/>
        <w:ind w:firstLine="709"/>
        <w:jc w:val="both"/>
        <w:rPr>
          <w:sz w:val="28"/>
          <w:szCs w:val="28"/>
        </w:rPr>
      </w:pPr>
      <w:r w:rsidRPr="0000769C">
        <w:rPr>
          <w:sz w:val="28"/>
          <w:szCs w:val="28"/>
        </w:rPr>
        <w:t xml:space="preserve">Выразим из данного соотношения площадь раскрыва и затем определим </w:t>
      </w:r>
      <w:r w:rsidRPr="0000769C">
        <w:rPr>
          <w:sz w:val="28"/>
          <w:szCs w:val="28"/>
          <w:lang w:val="en-US"/>
        </w:rPr>
        <w:t>R</w:t>
      </w:r>
      <w:r w:rsidRPr="0000769C">
        <w:rPr>
          <w:sz w:val="28"/>
          <w:szCs w:val="28"/>
          <w:vertAlign w:val="superscript"/>
        </w:rPr>
        <w:t>/</w:t>
      </w:r>
      <w:r w:rsidRPr="0000769C">
        <w:rPr>
          <w:sz w:val="28"/>
          <w:szCs w:val="28"/>
          <w:vertAlign w:val="subscript"/>
        </w:rPr>
        <w:t>0</w:t>
      </w:r>
      <w:r w:rsidRPr="0000769C">
        <w:rPr>
          <w:sz w:val="28"/>
          <w:szCs w:val="28"/>
        </w:rPr>
        <w:t>:</w:t>
      </w:r>
    </w:p>
    <w:p w:rsidR="009859AC" w:rsidRDefault="009859AC"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position w:val="-28"/>
          <w:sz w:val="28"/>
          <w:szCs w:val="28"/>
        </w:rPr>
        <w:pict>
          <v:shape id="_x0000_i1036" type="#_x0000_t75" style="width:96.75pt;height:35.25pt">
            <v:imagedata r:id="rId16" o:title=""/>
          </v:shape>
        </w:pict>
      </w:r>
    </w:p>
    <w:p w:rsidR="00BF6FF0" w:rsidRPr="0000769C" w:rsidRDefault="006C4798" w:rsidP="00697083">
      <w:pPr>
        <w:widowControl w:val="0"/>
        <w:suppressAutoHyphens/>
        <w:spacing w:line="360" w:lineRule="auto"/>
        <w:ind w:firstLine="709"/>
        <w:jc w:val="both"/>
        <w:rPr>
          <w:sz w:val="28"/>
          <w:szCs w:val="28"/>
        </w:rPr>
      </w:pPr>
      <w:r>
        <w:rPr>
          <w:position w:val="-32"/>
          <w:sz w:val="28"/>
          <w:szCs w:val="28"/>
        </w:rPr>
        <w:pict>
          <v:shape id="_x0000_i1037" type="#_x0000_t75" style="width:221.25pt;height:37.5pt">
            <v:imagedata r:id="rId17" o:title=""/>
          </v:shape>
        </w:pic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Как известно площадь окружности определяется по формуле:</w:t>
      </w:r>
    </w:p>
    <w:p w:rsidR="009859AC" w:rsidRDefault="009859AC"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position w:val="-16"/>
          <w:sz w:val="28"/>
          <w:szCs w:val="28"/>
        </w:rPr>
        <w:pict>
          <v:shape id="_x0000_i1038" type="#_x0000_t75" style="width:1in;height:24pt">
            <v:imagedata r:id="rId18" o:title=""/>
          </v:shape>
        </w:pict>
      </w:r>
    </w:p>
    <w:p w:rsidR="009859AC" w:rsidRDefault="009859AC" w:rsidP="00697083">
      <w:pPr>
        <w:widowControl w:val="0"/>
        <w:suppressAutoHyphens/>
        <w:spacing w:line="360" w:lineRule="auto"/>
        <w:ind w:firstLine="709"/>
        <w:jc w:val="both"/>
        <w:rPr>
          <w:sz w:val="28"/>
          <w:szCs w:val="28"/>
        </w:rPr>
      </w:pP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В результате получим, что предварительный радиус равен:</w:t>
      </w:r>
    </w:p>
    <w:p w:rsidR="009859AC" w:rsidRDefault="009859AC"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position w:val="-30"/>
          <w:sz w:val="28"/>
          <w:szCs w:val="28"/>
        </w:rPr>
        <w:pict>
          <v:shape id="_x0000_i1039" type="#_x0000_t75" style="width:209.25pt;height:40.5pt">
            <v:imagedata r:id="rId19" o:title=""/>
          </v:shape>
        </w:pict>
      </w:r>
    </w:p>
    <w:p w:rsidR="00BF6FF0" w:rsidRPr="0000769C" w:rsidRDefault="009859AC" w:rsidP="00697083">
      <w:pPr>
        <w:widowControl w:val="0"/>
        <w:suppressAutoHyphens/>
        <w:spacing w:line="360" w:lineRule="auto"/>
        <w:ind w:firstLine="709"/>
        <w:jc w:val="both"/>
        <w:rPr>
          <w:sz w:val="28"/>
          <w:szCs w:val="28"/>
        </w:rPr>
      </w:pPr>
      <w:r>
        <w:rPr>
          <w:sz w:val="28"/>
          <w:szCs w:val="28"/>
        </w:rPr>
        <w:br w:type="page"/>
      </w:r>
      <w:r w:rsidR="00BF6FF0" w:rsidRPr="0000769C">
        <w:rPr>
          <w:sz w:val="28"/>
          <w:szCs w:val="28"/>
        </w:rPr>
        <w:t>Теперь мы можем получить диаметр как большого, так и малого зеркал:</w:t>
      </w:r>
    </w:p>
    <w:p w:rsidR="009859AC" w:rsidRDefault="009859AC" w:rsidP="00697083">
      <w:pPr>
        <w:widowControl w:val="0"/>
        <w:suppressAutoHyphens/>
        <w:spacing w:line="360" w:lineRule="auto"/>
        <w:ind w:firstLine="709"/>
        <w:jc w:val="both"/>
        <w:rPr>
          <w:sz w:val="28"/>
          <w:szCs w:val="28"/>
        </w:rPr>
      </w:pPr>
    </w:p>
    <w:p w:rsidR="00850B64" w:rsidRPr="0000769C" w:rsidRDefault="006C4798" w:rsidP="00697083">
      <w:pPr>
        <w:widowControl w:val="0"/>
        <w:suppressAutoHyphens/>
        <w:spacing w:line="360" w:lineRule="auto"/>
        <w:ind w:firstLine="709"/>
        <w:jc w:val="both"/>
        <w:rPr>
          <w:sz w:val="28"/>
          <w:szCs w:val="28"/>
        </w:rPr>
      </w:pPr>
      <w:r>
        <w:rPr>
          <w:position w:val="-12"/>
          <w:sz w:val="28"/>
          <w:szCs w:val="28"/>
        </w:rPr>
        <w:pict>
          <v:shape id="_x0000_i1040" type="#_x0000_t75" style="width:66.75pt;height:21pt">
            <v:imagedata r:id="rId20" o:title=""/>
          </v:shape>
        </w:pict>
      </w:r>
    </w:p>
    <w:p w:rsidR="00BF6FF0" w:rsidRPr="0000769C" w:rsidRDefault="006C4798" w:rsidP="00697083">
      <w:pPr>
        <w:widowControl w:val="0"/>
        <w:suppressAutoHyphens/>
        <w:spacing w:line="360" w:lineRule="auto"/>
        <w:ind w:firstLine="709"/>
        <w:jc w:val="both"/>
        <w:rPr>
          <w:sz w:val="28"/>
          <w:szCs w:val="28"/>
        </w:rPr>
      </w:pPr>
      <w:r>
        <w:rPr>
          <w:position w:val="-18"/>
          <w:sz w:val="28"/>
          <w:szCs w:val="28"/>
        </w:rPr>
        <w:pict>
          <v:shape id="_x0000_i1041" type="#_x0000_t75" style="width:150pt;height:19.5pt">
            <v:imagedata r:id="rId21" o:title=""/>
          </v:shape>
        </w:pict>
      </w:r>
    </w:p>
    <w:p w:rsidR="009859AC" w:rsidRDefault="009859AC" w:rsidP="00697083">
      <w:pPr>
        <w:widowControl w:val="0"/>
        <w:suppressAutoHyphens/>
        <w:spacing w:line="360" w:lineRule="auto"/>
        <w:ind w:firstLine="709"/>
        <w:jc w:val="both"/>
        <w:rPr>
          <w:sz w:val="28"/>
          <w:szCs w:val="28"/>
        </w:rPr>
      </w:pP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при этом диаметр малого зеркала определяется в соответствии с рекомендациями:</w:t>
      </w:r>
    </w:p>
    <w:p w:rsidR="009859AC" w:rsidRDefault="009859AC"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position w:val="-12"/>
          <w:sz w:val="28"/>
          <w:szCs w:val="28"/>
        </w:rPr>
        <w:pict>
          <v:shape id="_x0000_i1042" type="#_x0000_t75" style="width:132pt;height:18.75pt">
            <v:imagedata r:id="rId22" o:title=""/>
          </v:shape>
        </w:pict>
      </w:r>
    </w:p>
    <w:p w:rsidR="00BF6FF0" w:rsidRPr="0000769C" w:rsidRDefault="006C4798" w:rsidP="00697083">
      <w:pPr>
        <w:widowControl w:val="0"/>
        <w:suppressAutoHyphens/>
        <w:spacing w:line="360" w:lineRule="auto"/>
        <w:ind w:firstLine="709"/>
        <w:jc w:val="both"/>
        <w:rPr>
          <w:sz w:val="28"/>
          <w:szCs w:val="28"/>
        </w:rPr>
      </w:pPr>
      <w:r>
        <w:rPr>
          <w:position w:val="-12"/>
          <w:sz w:val="28"/>
          <w:szCs w:val="28"/>
        </w:rPr>
        <w:pict>
          <v:shape id="_x0000_i1043" type="#_x0000_t75" style="width:165pt;height:18.75pt">
            <v:imagedata r:id="rId23" o:title=""/>
          </v:shape>
        </w:pict>
      </w:r>
    </w:p>
    <w:p w:rsidR="009859AC" w:rsidRDefault="009859AC" w:rsidP="00697083">
      <w:pPr>
        <w:widowControl w:val="0"/>
        <w:suppressAutoHyphens/>
        <w:spacing w:line="360" w:lineRule="auto"/>
        <w:ind w:firstLine="709"/>
        <w:jc w:val="both"/>
        <w:rPr>
          <w:sz w:val="28"/>
          <w:szCs w:val="28"/>
        </w:rPr>
      </w:pPr>
    </w:p>
    <w:p w:rsidR="00BF6FF0" w:rsidRDefault="00BF6FF0" w:rsidP="00697083">
      <w:pPr>
        <w:widowControl w:val="0"/>
        <w:suppressAutoHyphens/>
        <w:spacing w:line="360" w:lineRule="auto"/>
        <w:ind w:firstLine="709"/>
        <w:jc w:val="both"/>
        <w:rPr>
          <w:sz w:val="28"/>
          <w:szCs w:val="28"/>
        </w:rPr>
      </w:pPr>
      <w:r w:rsidRPr="0000769C">
        <w:rPr>
          <w:sz w:val="28"/>
          <w:szCs w:val="28"/>
        </w:rPr>
        <w:t>В дальнейшем нам необходимо учитывать площадь затенения, иными словами определить площадь малого зеркала, и соответственно вычислить радиус раскрыва с учетом этой площади. Площадь тени можно определить как:</w:t>
      </w:r>
    </w:p>
    <w:p w:rsidR="009859AC" w:rsidRPr="0000769C" w:rsidRDefault="009859AC" w:rsidP="00697083">
      <w:pPr>
        <w:widowControl w:val="0"/>
        <w:suppressAutoHyphens/>
        <w:spacing w:line="360" w:lineRule="auto"/>
        <w:ind w:firstLine="709"/>
        <w:jc w:val="both"/>
        <w:rPr>
          <w:sz w:val="28"/>
          <w:szCs w:val="28"/>
        </w:rPr>
      </w:pPr>
    </w:p>
    <w:p w:rsidR="0000769C" w:rsidRPr="0000769C" w:rsidRDefault="006C4798" w:rsidP="00697083">
      <w:pPr>
        <w:widowControl w:val="0"/>
        <w:suppressAutoHyphens/>
        <w:spacing w:line="360" w:lineRule="auto"/>
        <w:ind w:firstLine="709"/>
        <w:jc w:val="both"/>
        <w:rPr>
          <w:sz w:val="28"/>
          <w:szCs w:val="28"/>
        </w:rPr>
      </w:pPr>
      <w:r>
        <w:rPr>
          <w:position w:val="-40"/>
          <w:sz w:val="28"/>
          <w:szCs w:val="28"/>
        </w:rPr>
        <w:pict>
          <v:shape id="_x0000_i1044" type="#_x0000_t75" style="width:183.75pt;height:48.75pt">
            <v:imagedata r:id="rId24" o:title=""/>
          </v:shape>
        </w:pict>
      </w:r>
      <w:r w:rsidR="00BF6FF0" w:rsidRPr="0000769C">
        <w:rPr>
          <w:sz w:val="28"/>
          <w:szCs w:val="28"/>
        </w:rPr>
        <w:t>,</w:t>
      </w:r>
    </w:p>
    <w:p w:rsidR="00850B64" w:rsidRPr="0000769C" w:rsidRDefault="00BF6FF0" w:rsidP="00697083">
      <w:pPr>
        <w:widowControl w:val="0"/>
        <w:suppressAutoHyphens/>
        <w:spacing w:line="360" w:lineRule="auto"/>
        <w:ind w:firstLine="709"/>
        <w:jc w:val="both"/>
        <w:rPr>
          <w:sz w:val="28"/>
          <w:szCs w:val="28"/>
        </w:rPr>
      </w:pPr>
      <w:r w:rsidRPr="0000769C">
        <w:rPr>
          <w:sz w:val="28"/>
          <w:szCs w:val="28"/>
        </w:rPr>
        <w:t>где</w:t>
      </w:r>
      <w:r w:rsidR="00850B64" w:rsidRPr="0000769C">
        <w:rPr>
          <w:sz w:val="28"/>
          <w:szCs w:val="28"/>
        </w:rPr>
        <w:t xml:space="preserve"> </w:t>
      </w:r>
      <w:r w:rsidR="006C4798">
        <w:rPr>
          <w:position w:val="-26"/>
          <w:sz w:val="28"/>
          <w:szCs w:val="28"/>
        </w:rPr>
        <w:pict>
          <v:shape id="_x0000_i1045" type="#_x0000_t75" style="width:246.75pt;height:38.25pt">
            <v:imagedata r:id="rId25" o:title=""/>
          </v:shape>
        </w:pict>
      </w:r>
    </w:p>
    <w:p w:rsidR="00BF6FF0" w:rsidRPr="0000769C" w:rsidRDefault="006C4798" w:rsidP="00697083">
      <w:pPr>
        <w:widowControl w:val="0"/>
        <w:suppressAutoHyphens/>
        <w:spacing w:line="360" w:lineRule="auto"/>
        <w:ind w:firstLine="709"/>
        <w:jc w:val="both"/>
        <w:rPr>
          <w:sz w:val="28"/>
          <w:szCs w:val="28"/>
        </w:rPr>
      </w:pPr>
      <w:r>
        <w:rPr>
          <w:position w:val="-40"/>
          <w:sz w:val="28"/>
          <w:szCs w:val="28"/>
        </w:rPr>
        <w:pict>
          <v:shape id="_x0000_i1046" type="#_x0000_t75" style="width:5in;height:48.75pt">
            <v:imagedata r:id="rId26" o:title=""/>
          </v:shape>
        </w:pict>
      </w:r>
    </w:p>
    <w:p w:rsidR="009859AC" w:rsidRDefault="009859AC" w:rsidP="00697083">
      <w:pPr>
        <w:widowControl w:val="0"/>
        <w:suppressAutoHyphens/>
        <w:spacing w:line="360" w:lineRule="auto"/>
        <w:ind w:firstLine="709"/>
        <w:jc w:val="both"/>
        <w:rPr>
          <w:sz w:val="28"/>
          <w:szCs w:val="28"/>
        </w:rPr>
      </w:pPr>
    </w:p>
    <w:p w:rsidR="00BF6FF0" w:rsidRDefault="00BF6FF0" w:rsidP="00697083">
      <w:pPr>
        <w:widowControl w:val="0"/>
        <w:suppressAutoHyphens/>
        <w:spacing w:line="360" w:lineRule="auto"/>
        <w:ind w:firstLine="709"/>
        <w:jc w:val="both"/>
        <w:rPr>
          <w:sz w:val="28"/>
          <w:szCs w:val="28"/>
        </w:rPr>
      </w:pPr>
      <w:r w:rsidRPr="0000769C">
        <w:rPr>
          <w:sz w:val="28"/>
          <w:szCs w:val="28"/>
        </w:rPr>
        <w:t xml:space="preserve">Теперь нам необходимо проверить соотношение </w:t>
      </w:r>
      <w:r w:rsidRPr="0000769C">
        <w:rPr>
          <w:sz w:val="28"/>
          <w:szCs w:val="28"/>
          <w:lang w:val="en-US"/>
        </w:rPr>
        <w:t>R</w:t>
      </w:r>
      <w:r w:rsidRPr="0000769C">
        <w:rPr>
          <w:sz w:val="28"/>
          <w:szCs w:val="28"/>
          <w:vertAlign w:val="superscript"/>
        </w:rPr>
        <w:t>/</w:t>
      </w:r>
      <w:r w:rsidRPr="0000769C">
        <w:rPr>
          <w:sz w:val="28"/>
          <w:szCs w:val="28"/>
          <w:vertAlign w:val="subscript"/>
        </w:rPr>
        <w:t xml:space="preserve">0 </w:t>
      </w:r>
      <w:r w:rsidRPr="0000769C">
        <w:rPr>
          <w:sz w:val="28"/>
          <w:szCs w:val="28"/>
        </w:rPr>
        <w:t xml:space="preserve">&lt; </w:t>
      </w:r>
      <w:r w:rsidRPr="0000769C">
        <w:rPr>
          <w:sz w:val="28"/>
          <w:szCs w:val="28"/>
          <w:lang w:val="en-US"/>
        </w:rPr>
        <w:t>R</w:t>
      </w:r>
      <w:r w:rsidRPr="0000769C">
        <w:rPr>
          <w:sz w:val="28"/>
          <w:szCs w:val="28"/>
          <w:vertAlign w:val="subscript"/>
        </w:rPr>
        <w:t>0</w:t>
      </w:r>
      <w:r w:rsidRPr="0000769C">
        <w:rPr>
          <w:sz w:val="28"/>
          <w:szCs w:val="28"/>
        </w:rPr>
        <w:t>. Анализируя полученные результаты, можно сделать вывод, что условие удовлетворено.Дальнейший расчет основан на выборе угла раскрыва (Ψ</w:t>
      </w:r>
      <w:r w:rsidRPr="0000769C">
        <w:rPr>
          <w:sz w:val="28"/>
          <w:szCs w:val="28"/>
          <w:vertAlign w:val="subscript"/>
        </w:rPr>
        <w:t>0</w:t>
      </w:r>
      <w:r w:rsidRPr="0000769C">
        <w:rPr>
          <w:sz w:val="28"/>
          <w:szCs w:val="28"/>
        </w:rPr>
        <w:t>) и угла облучения (φ</w:t>
      </w:r>
      <w:r w:rsidRPr="0000769C">
        <w:rPr>
          <w:sz w:val="28"/>
          <w:szCs w:val="28"/>
          <w:vertAlign w:val="subscript"/>
        </w:rPr>
        <w:t>2</w:t>
      </w:r>
      <w:r w:rsidRPr="0000769C">
        <w:rPr>
          <w:sz w:val="28"/>
          <w:szCs w:val="28"/>
        </w:rPr>
        <w:t>):</w:t>
      </w:r>
    </w:p>
    <w:p w:rsidR="00BF6FF0" w:rsidRPr="0000769C" w:rsidRDefault="009859AC" w:rsidP="00697083">
      <w:pPr>
        <w:widowControl w:val="0"/>
        <w:suppressAutoHyphens/>
        <w:spacing w:line="360" w:lineRule="auto"/>
        <w:ind w:firstLine="709"/>
        <w:jc w:val="both"/>
        <w:rPr>
          <w:sz w:val="28"/>
          <w:szCs w:val="28"/>
        </w:rPr>
      </w:pPr>
      <w:r>
        <w:rPr>
          <w:sz w:val="28"/>
          <w:szCs w:val="28"/>
        </w:rPr>
        <w:br w:type="page"/>
      </w:r>
      <w:r w:rsidR="00BF6FF0" w:rsidRPr="0000769C">
        <w:rPr>
          <w:sz w:val="28"/>
          <w:szCs w:val="28"/>
        </w:rPr>
        <w:t>Ψ</w:t>
      </w:r>
      <w:r w:rsidR="00BF6FF0" w:rsidRPr="0000769C">
        <w:rPr>
          <w:sz w:val="28"/>
          <w:szCs w:val="28"/>
          <w:vertAlign w:val="subscript"/>
        </w:rPr>
        <w:t>0</w:t>
      </w:r>
      <w:r w:rsidR="00BF6FF0" w:rsidRPr="0000769C">
        <w:rPr>
          <w:sz w:val="28"/>
          <w:szCs w:val="28"/>
        </w:rPr>
        <w:t>= 100</w:t>
      </w:r>
      <w:r w:rsidR="00BF6FF0" w:rsidRPr="0000769C">
        <w:rPr>
          <w:sz w:val="28"/>
          <w:szCs w:val="28"/>
          <w:vertAlign w:val="superscript"/>
        </w:rPr>
        <w:t>0</w:t>
      </w:r>
      <w:r w:rsidR="00BF6FF0" w:rsidRPr="0000769C">
        <w:rPr>
          <w:sz w:val="28"/>
          <w:szCs w:val="28"/>
        </w:rPr>
        <w:t>…105</w:t>
      </w:r>
      <w:r w:rsidR="00BF6FF0" w:rsidRPr="0000769C">
        <w:rPr>
          <w:sz w:val="28"/>
          <w:szCs w:val="28"/>
          <w:vertAlign w:val="superscript"/>
        </w:rPr>
        <w:t>0</w:t>
      </w:r>
      <w:r w:rsidR="00BF6FF0" w:rsidRPr="0000769C">
        <w:rPr>
          <w:sz w:val="28"/>
          <w:szCs w:val="28"/>
        </w:rPr>
        <w:t>, примем Ψ</w:t>
      </w:r>
      <w:r w:rsidR="00BF6FF0" w:rsidRPr="0000769C">
        <w:rPr>
          <w:sz w:val="28"/>
          <w:szCs w:val="28"/>
          <w:vertAlign w:val="subscript"/>
        </w:rPr>
        <w:t>0</w:t>
      </w:r>
      <w:r w:rsidR="00BF6FF0" w:rsidRPr="0000769C">
        <w:rPr>
          <w:sz w:val="28"/>
          <w:szCs w:val="28"/>
        </w:rPr>
        <w:t>=103</w:t>
      </w:r>
      <w:r w:rsidR="00BF6FF0" w:rsidRPr="0000769C">
        <w:rPr>
          <w:sz w:val="28"/>
          <w:szCs w:val="28"/>
          <w:vertAlign w:val="superscript"/>
        </w:rPr>
        <w:t>0</w:t>
      </w:r>
      <w:r w:rsidR="00BF6FF0" w:rsidRPr="0000769C">
        <w:rPr>
          <w:sz w:val="28"/>
          <w:szCs w:val="28"/>
        </w:rPr>
        <w:t>;</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φ</w:t>
      </w:r>
      <w:r w:rsidRPr="0000769C">
        <w:rPr>
          <w:sz w:val="28"/>
          <w:szCs w:val="28"/>
          <w:vertAlign w:val="subscript"/>
        </w:rPr>
        <w:t>2</w:t>
      </w:r>
      <w:r w:rsidRPr="0000769C">
        <w:rPr>
          <w:sz w:val="28"/>
          <w:szCs w:val="28"/>
        </w:rPr>
        <w:t>= 40</w:t>
      </w:r>
      <w:r w:rsidRPr="0000769C">
        <w:rPr>
          <w:sz w:val="28"/>
          <w:szCs w:val="28"/>
          <w:vertAlign w:val="superscript"/>
        </w:rPr>
        <w:t>0</w:t>
      </w:r>
      <w:r w:rsidRPr="0000769C">
        <w:rPr>
          <w:sz w:val="28"/>
          <w:szCs w:val="28"/>
        </w:rPr>
        <w:t>…41</w:t>
      </w:r>
      <w:r w:rsidRPr="0000769C">
        <w:rPr>
          <w:sz w:val="28"/>
          <w:szCs w:val="28"/>
          <w:vertAlign w:val="superscript"/>
        </w:rPr>
        <w:t>0</w:t>
      </w:r>
      <w:r w:rsidRPr="0000769C">
        <w:rPr>
          <w:sz w:val="28"/>
          <w:szCs w:val="28"/>
        </w:rPr>
        <w:t>, примем φ</w:t>
      </w:r>
      <w:r w:rsidRPr="0000769C">
        <w:rPr>
          <w:sz w:val="28"/>
          <w:szCs w:val="28"/>
          <w:vertAlign w:val="subscript"/>
        </w:rPr>
        <w:t>2</w:t>
      </w:r>
      <w:r w:rsidRPr="0000769C">
        <w:rPr>
          <w:sz w:val="28"/>
          <w:szCs w:val="28"/>
        </w:rPr>
        <w:t>=41</w:t>
      </w:r>
      <w:r w:rsidRPr="0000769C">
        <w:rPr>
          <w:sz w:val="28"/>
          <w:szCs w:val="28"/>
          <w:vertAlign w:val="superscript"/>
        </w:rPr>
        <w:t>0</w:t>
      </w:r>
      <w:r w:rsidRPr="0000769C">
        <w:rPr>
          <w:sz w:val="28"/>
          <w:szCs w:val="28"/>
        </w:rPr>
        <w:t>;</w: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9859AC" w:rsidP="009859AC">
      <w:pPr>
        <w:widowControl w:val="0"/>
        <w:suppressAutoHyphens/>
        <w:spacing w:line="360" w:lineRule="auto"/>
        <w:ind w:firstLine="720"/>
        <w:jc w:val="both"/>
        <w:rPr>
          <w:sz w:val="28"/>
          <w:szCs w:val="28"/>
        </w:rPr>
      </w:pPr>
      <w:r>
        <w:rPr>
          <w:sz w:val="28"/>
          <w:szCs w:val="28"/>
        </w:rPr>
        <w:t>2.3</w:t>
      </w:r>
      <w:r w:rsidR="00850B64" w:rsidRPr="0000769C">
        <w:rPr>
          <w:sz w:val="28"/>
          <w:szCs w:val="28"/>
        </w:rPr>
        <w:t xml:space="preserve"> </w:t>
      </w:r>
      <w:r w:rsidR="00BF6FF0" w:rsidRPr="0000769C">
        <w:rPr>
          <w:sz w:val="28"/>
          <w:szCs w:val="28"/>
        </w:rPr>
        <w:t>Расчет эксцентриситета малого зеркала гиперболы, фокусных расстояний зеркал и диаметра облучателя</w:t>
      </w:r>
    </w:p>
    <w:p w:rsidR="0000769C" w:rsidRPr="0000769C" w:rsidRDefault="0000769C"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position w:val="-70"/>
          <w:sz w:val="28"/>
          <w:szCs w:val="28"/>
        </w:rPr>
        <w:pict>
          <v:shape id="_x0000_i1047" type="#_x0000_t75" style="width:90.75pt;height:69pt">
            <v:imagedata r:id="rId27" o:title=""/>
          </v:shape>
        </w:pict>
      </w:r>
      <w:r w:rsidR="00BF6FF0" w:rsidRPr="0000769C">
        <w:rPr>
          <w:sz w:val="28"/>
          <w:szCs w:val="28"/>
        </w:rPr>
        <w:t>;</w:t>
      </w:r>
    </w:p>
    <w:p w:rsidR="00BF6FF0" w:rsidRPr="0000769C" w:rsidRDefault="006C4798" w:rsidP="00697083">
      <w:pPr>
        <w:widowControl w:val="0"/>
        <w:suppressAutoHyphens/>
        <w:spacing w:line="360" w:lineRule="auto"/>
        <w:ind w:firstLine="709"/>
        <w:jc w:val="both"/>
        <w:rPr>
          <w:sz w:val="28"/>
          <w:szCs w:val="28"/>
        </w:rPr>
      </w:pPr>
      <w:r>
        <w:rPr>
          <w:position w:val="-82"/>
          <w:sz w:val="28"/>
          <w:szCs w:val="28"/>
        </w:rPr>
        <w:pict>
          <v:shape id="_x0000_i1048" type="#_x0000_t75" style="width:132pt;height:67.5pt">
            <v:imagedata r:id="rId28" o:title=""/>
          </v:shape>
        </w:pict>
      </w:r>
    </w:p>
    <w:p w:rsidR="00876A75" w:rsidRDefault="00876A75" w:rsidP="00697083">
      <w:pPr>
        <w:widowControl w:val="0"/>
        <w:suppressAutoHyphens/>
        <w:spacing w:line="360" w:lineRule="auto"/>
        <w:ind w:firstLine="709"/>
        <w:jc w:val="both"/>
        <w:rPr>
          <w:sz w:val="28"/>
          <w:szCs w:val="28"/>
        </w:rPr>
      </w:pP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Помимо аналитического вычисления эксцентриситета малого зеркала гиперболы, приведем графическое. На рисунке 2.1 представлены графики, показывающие значения изменения эксцентриситета образующей гиперболы в зависимости от углов (Ψ</w:t>
      </w:r>
      <w:r w:rsidRPr="0000769C">
        <w:rPr>
          <w:sz w:val="28"/>
          <w:szCs w:val="28"/>
          <w:vertAlign w:val="subscript"/>
        </w:rPr>
        <w:t>0</w:t>
      </w:r>
      <w:r w:rsidRPr="0000769C">
        <w:rPr>
          <w:sz w:val="28"/>
          <w:szCs w:val="28"/>
        </w:rPr>
        <w:t>) и (φ</w:t>
      </w:r>
      <w:r w:rsidRPr="0000769C">
        <w:rPr>
          <w:sz w:val="28"/>
          <w:szCs w:val="28"/>
          <w:vertAlign w:val="subscript"/>
        </w:rPr>
        <w:t>2</w:t>
      </w:r>
      <w:r w:rsidRPr="0000769C">
        <w:rPr>
          <w:sz w:val="28"/>
          <w:szCs w:val="28"/>
        </w:rPr>
        <w:t>).</w: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sz w:val="28"/>
          <w:szCs w:val="28"/>
        </w:rPr>
        <w:pict>
          <v:shape id="_x0000_i1049" type="#_x0000_t75" style="width:2in;height:203.25pt">
            <v:imagedata r:id="rId29" o:title=""/>
          </v:shape>
        </w:pic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Рисунок 2.1 – зависимость эксцентриситета от углов (Ψ</w:t>
      </w:r>
      <w:r w:rsidRPr="0000769C">
        <w:rPr>
          <w:sz w:val="28"/>
          <w:szCs w:val="28"/>
          <w:vertAlign w:val="subscript"/>
        </w:rPr>
        <w:t>0</w:t>
      </w:r>
      <w:r w:rsidRPr="0000769C">
        <w:rPr>
          <w:sz w:val="28"/>
          <w:szCs w:val="28"/>
        </w:rPr>
        <w:t>) и (φ</w:t>
      </w:r>
      <w:r w:rsidRPr="0000769C">
        <w:rPr>
          <w:sz w:val="28"/>
          <w:szCs w:val="28"/>
          <w:vertAlign w:val="subscript"/>
        </w:rPr>
        <w:t>2</w:t>
      </w:r>
      <w:r w:rsidRPr="0000769C">
        <w:rPr>
          <w:sz w:val="28"/>
          <w:szCs w:val="28"/>
        </w:rPr>
        <w:t>).</w:t>
      </w:r>
    </w:p>
    <w:p w:rsidR="00BF6FF0" w:rsidRPr="0000769C" w:rsidRDefault="00BF6FF0" w:rsidP="00697083">
      <w:pPr>
        <w:widowControl w:val="0"/>
        <w:suppressAutoHyphens/>
        <w:spacing w:line="360" w:lineRule="auto"/>
        <w:ind w:firstLine="709"/>
        <w:jc w:val="both"/>
        <w:rPr>
          <w:sz w:val="28"/>
          <w:szCs w:val="28"/>
        </w:rPr>
      </w:pPr>
    </w:p>
    <w:p w:rsidR="0000769C" w:rsidRPr="0000769C" w:rsidRDefault="00876A75" w:rsidP="00697083">
      <w:pPr>
        <w:widowControl w:val="0"/>
        <w:suppressAutoHyphens/>
        <w:spacing w:line="360" w:lineRule="auto"/>
        <w:ind w:firstLine="709"/>
        <w:jc w:val="both"/>
        <w:rPr>
          <w:sz w:val="28"/>
          <w:szCs w:val="28"/>
        </w:rPr>
      </w:pPr>
      <w:r>
        <w:rPr>
          <w:sz w:val="28"/>
          <w:szCs w:val="28"/>
        </w:rPr>
        <w:br w:type="page"/>
      </w:r>
      <w:r w:rsidR="00BF6FF0" w:rsidRPr="0000769C">
        <w:rPr>
          <w:sz w:val="28"/>
          <w:szCs w:val="28"/>
        </w:rPr>
        <w:t>Из графика видно, что при углах Ψ</w:t>
      </w:r>
      <w:r w:rsidR="00BF6FF0" w:rsidRPr="0000769C">
        <w:rPr>
          <w:sz w:val="28"/>
          <w:szCs w:val="28"/>
          <w:vertAlign w:val="subscript"/>
        </w:rPr>
        <w:t>0</w:t>
      </w:r>
      <w:r w:rsidR="00BF6FF0" w:rsidRPr="0000769C">
        <w:rPr>
          <w:sz w:val="28"/>
          <w:szCs w:val="28"/>
        </w:rPr>
        <w:t>=103</w:t>
      </w:r>
      <w:r w:rsidR="00BF6FF0" w:rsidRPr="0000769C">
        <w:rPr>
          <w:sz w:val="28"/>
          <w:szCs w:val="28"/>
          <w:vertAlign w:val="superscript"/>
        </w:rPr>
        <w:t>0</w:t>
      </w:r>
      <w:r w:rsidR="00BF6FF0" w:rsidRPr="0000769C">
        <w:rPr>
          <w:sz w:val="28"/>
          <w:szCs w:val="28"/>
        </w:rPr>
        <w:t xml:space="preserve"> и φ</w:t>
      </w:r>
      <w:r w:rsidR="00BF6FF0" w:rsidRPr="0000769C">
        <w:rPr>
          <w:sz w:val="28"/>
          <w:szCs w:val="28"/>
          <w:vertAlign w:val="subscript"/>
        </w:rPr>
        <w:t>2</w:t>
      </w:r>
      <w:r w:rsidR="00BF6FF0" w:rsidRPr="0000769C">
        <w:rPr>
          <w:sz w:val="28"/>
          <w:szCs w:val="28"/>
        </w:rPr>
        <w:t>=41</w:t>
      </w:r>
      <w:r w:rsidR="00BF6FF0" w:rsidRPr="0000769C">
        <w:rPr>
          <w:sz w:val="28"/>
          <w:szCs w:val="28"/>
          <w:vertAlign w:val="superscript"/>
        </w:rPr>
        <w:t>0</w:t>
      </w:r>
      <w:r w:rsidR="00BF6FF0" w:rsidRPr="0000769C">
        <w:rPr>
          <w:sz w:val="28"/>
          <w:szCs w:val="28"/>
        </w:rPr>
        <w:t xml:space="preserve"> значение эксцентриситета близко к полученному при аналитических вычислениях результату: </w:t>
      </w:r>
      <w:r w:rsidR="006C4798">
        <w:rPr>
          <w:position w:val="-10"/>
          <w:sz w:val="28"/>
          <w:szCs w:val="28"/>
        </w:rPr>
        <w:pict>
          <v:shape id="_x0000_i1050" type="#_x0000_t75" style="width:44.25pt;height:17.25pt">
            <v:imagedata r:id="rId30" o:title=""/>
          </v:shape>
        </w:pict>
      </w:r>
      <w:r w:rsidR="00BF6FF0" w:rsidRPr="0000769C">
        <w:rPr>
          <w:sz w:val="28"/>
          <w:szCs w:val="28"/>
        </w:rPr>
        <w:t>.</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Для дальнейшего расчета нам необходимо определить фокусное расстояние большого (</w:t>
      </w:r>
      <w:r w:rsidRPr="0000769C">
        <w:rPr>
          <w:sz w:val="28"/>
          <w:szCs w:val="28"/>
          <w:lang w:val="en-US"/>
        </w:rPr>
        <w:t>F</w:t>
      </w:r>
      <w:r w:rsidRPr="0000769C">
        <w:rPr>
          <w:sz w:val="28"/>
          <w:szCs w:val="28"/>
        </w:rPr>
        <w:t>) и малого (</w:t>
      </w:r>
      <w:r w:rsidRPr="0000769C">
        <w:rPr>
          <w:sz w:val="28"/>
          <w:szCs w:val="28"/>
          <w:lang w:val="en-US"/>
        </w:rPr>
        <w:t>f</w:t>
      </w:r>
      <w:r w:rsidRPr="0000769C">
        <w:rPr>
          <w:sz w:val="28"/>
          <w:szCs w:val="28"/>
        </w:rPr>
        <w:t>) зеркал. Это можно сделать, используя следующее соотношение:</w: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position w:val="-34"/>
          <w:sz w:val="28"/>
          <w:szCs w:val="28"/>
        </w:rPr>
        <w:pict>
          <v:shape id="_x0000_i1051" type="#_x0000_t75" style="width:90.75pt;height:34.5pt">
            <v:imagedata r:id="rId31" o:title=""/>
          </v:shape>
        </w:pict>
      </w:r>
      <w:r w:rsidR="00BF6FF0" w:rsidRPr="0000769C">
        <w:rPr>
          <w:sz w:val="28"/>
          <w:szCs w:val="28"/>
        </w:rPr>
        <w:t>;</w:t>
      </w:r>
    </w:p>
    <w:p w:rsidR="00BF6FF0" w:rsidRPr="0000769C" w:rsidRDefault="006C4798" w:rsidP="00697083">
      <w:pPr>
        <w:widowControl w:val="0"/>
        <w:suppressAutoHyphens/>
        <w:spacing w:line="360" w:lineRule="auto"/>
        <w:ind w:firstLine="709"/>
        <w:jc w:val="both"/>
        <w:rPr>
          <w:sz w:val="28"/>
          <w:szCs w:val="28"/>
        </w:rPr>
      </w:pPr>
      <w:r>
        <w:rPr>
          <w:position w:val="-32"/>
          <w:sz w:val="28"/>
          <w:szCs w:val="28"/>
        </w:rPr>
        <w:pict>
          <v:shape id="_x0000_i1052" type="#_x0000_t75" style="width:275.25pt;height:36pt">
            <v:imagedata r:id="rId32" o:title=""/>
          </v:shape>
        </w:pict>
      </w:r>
    </w:p>
    <w:p w:rsidR="00AE3EAA" w:rsidRDefault="00AE3EAA" w:rsidP="00697083">
      <w:pPr>
        <w:widowControl w:val="0"/>
        <w:suppressAutoHyphens/>
        <w:spacing w:line="360" w:lineRule="auto"/>
        <w:ind w:firstLine="709"/>
        <w:jc w:val="both"/>
        <w:rPr>
          <w:sz w:val="28"/>
          <w:szCs w:val="28"/>
        </w:rPr>
      </w:pP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 xml:space="preserve">Из приведенного выше соотношения видно, что </w:t>
      </w:r>
      <w:r w:rsidRPr="0000769C">
        <w:rPr>
          <w:sz w:val="28"/>
          <w:szCs w:val="28"/>
          <w:lang w:val="en-US"/>
        </w:rPr>
        <w:t>F</w:t>
      </w:r>
      <w:r w:rsidRPr="0000769C">
        <w:rPr>
          <w:sz w:val="28"/>
          <w:szCs w:val="28"/>
          <w:vertAlign w:val="subscript"/>
        </w:rPr>
        <w:t>э</w:t>
      </w:r>
      <w:r w:rsidRPr="0000769C">
        <w:rPr>
          <w:sz w:val="28"/>
          <w:szCs w:val="28"/>
        </w:rPr>
        <w:t xml:space="preserve"> определится как:</w:t>
      </w:r>
    </w:p>
    <w:p w:rsidR="00AE3EAA" w:rsidRDefault="00AE3EAA"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position w:val="-28"/>
          <w:sz w:val="28"/>
          <w:szCs w:val="28"/>
        </w:rPr>
        <w:pict>
          <v:shape id="_x0000_i1053" type="#_x0000_t75" style="width:78pt;height:32.25pt">
            <v:imagedata r:id="rId33" o:title=""/>
          </v:shape>
        </w:pict>
      </w:r>
      <w:r w:rsidR="00BF6FF0" w:rsidRPr="0000769C">
        <w:rPr>
          <w:sz w:val="28"/>
          <w:szCs w:val="28"/>
        </w:rPr>
        <w:t>;</w:t>
      </w:r>
    </w:p>
    <w:p w:rsidR="00BF6FF0" w:rsidRPr="0000769C" w:rsidRDefault="006C4798" w:rsidP="00697083">
      <w:pPr>
        <w:widowControl w:val="0"/>
        <w:suppressAutoHyphens/>
        <w:spacing w:line="360" w:lineRule="auto"/>
        <w:ind w:firstLine="709"/>
        <w:jc w:val="both"/>
        <w:rPr>
          <w:sz w:val="28"/>
          <w:szCs w:val="28"/>
        </w:rPr>
      </w:pPr>
      <w:r>
        <w:rPr>
          <w:position w:val="-32"/>
          <w:sz w:val="28"/>
          <w:szCs w:val="28"/>
        </w:rPr>
        <w:pict>
          <v:shape id="_x0000_i1054" type="#_x0000_t75" style="width:186pt;height:34.5pt">
            <v:imagedata r:id="rId34" o:title=""/>
          </v:shape>
        </w:pict>
      </w:r>
    </w:p>
    <w:p w:rsidR="00AE3EAA" w:rsidRDefault="00AE3EAA" w:rsidP="00697083">
      <w:pPr>
        <w:widowControl w:val="0"/>
        <w:suppressAutoHyphens/>
        <w:spacing w:line="360" w:lineRule="auto"/>
        <w:ind w:firstLine="709"/>
        <w:jc w:val="both"/>
        <w:rPr>
          <w:sz w:val="28"/>
          <w:szCs w:val="28"/>
        </w:rPr>
      </w:pPr>
    </w:p>
    <w:p w:rsidR="00850B64" w:rsidRPr="0000769C" w:rsidRDefault="00BF6FF0" w:rsidP="00697083">
      <w:pPr>
        <w:widowControl w:val="0"/>
        <w:suppressAutoHyphens/>
        <w:spacing w:line="360" w:lineRule="auto"/>
        <w:ind w:firstLine="709"/>
        <w:jc w:val="both"/>
        <w:rPr>
          <w:sz w:val="28"/>
          <w:szCs w:val="28"/>
        </w:rPr>
      </w:pPr>
      <w:r w:rsidRPr="0000769C">
        <w:rPr>
          <w:sz w:val="28"/>
          <w:szCs w:val="28"/>
        </w:rPr>
        <w:t>Теперь рассчитаем фокусное расстояние малого зеркала, при этом формула для его определения выглядит следующим образом:</w:t>
      </w:r>
    </w:p>
    <w:p w:rsidR="00AE3EAA" w:rsidRDefault="00AE3EAA"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position w:val="-70"/>
          <w:sz w:val="28"/>
          <w:szCs w:val="28"/>
        </w:rPr>
        <w:pict>
          <v:shape id="_x0000_i1055" type="#_x0000_t75" style="width:149.25pt;height:66pt">
            <v:imagedata r:id="rId35" o:title=""/>
          </v:shape>
        </w:pict>
      </w:r>
      <w:r w:rsidR="00BF6FF0" w:rsidRPr="0000769C">
        <w:rPr>
          <w:sz w:val="28"/>
          <w:szCs w:val="28"/>
        </w:rPr>
        <w:t>;</w:t>
      </w:r>
    </w:p>
    <w:p w:rsidR="00BF6FF0" w:rsidRPr="0000769C" w:rsidRDefault="006C4798" w:rsidP="00697083">
      <w:pPr>
        <w:widowControl w:val="0"/>
        <w:suppressAutoHyphens/>
        <w:spacing w:line="360" w:lineRule="auto"/>
        <w:ind w:firstLine="709"/>
        <w:jc w:val="both"/>
        <w:rPr>
          <w:sz w:val="28"/>
          <w:szCs w:val="28"/>
        </w:rPr>
      </w:pPr>
      <w:r>
        <w:rPr>
          <w:position w:val="-82"/>
          <w:sz w:val="28"/>
          <w:szCs w:val="28"/>
        </w:rPr>
        <w:pict>
          <v:shape id="_x0000_i1056" type="#_x0000_t75" style="width:214.5pt;height:72.75pt">
            <v:imagedata r:id="rId36" o:title=""/>
          </v:shape>
        </w:pict>
      </w:r>
    </w:p>
    <w:p w:rsidR="00BF6FF0" w:rsidRPr="0000769C" w:rsidRDefault="00BF6FF0" w:rsidP="00697083">
      <w:pPr>
        <w:widowControl w:val="0"/>
        <w:suppressAutoHyphens/>
        <w:spacing w:line="360" w:lineRule="auto"/>
        <w:ind w:firstLine="709"/>
        <w:jc w:val="both"/>
        <w:rPr>
          <w:sz w:val="28"/>
          <w:szCs w:val="28"/>
        </w:rPr>
      </w:pPr>
    </w:p>
    <w:p w:rsidR="00BF6FF0" w:rsidRDefault="00BF6FF0" w:rsidP="00697083">
      <w:pPr>
        <w:widowControl w:val="0"/>
        <w:suppressAutoHyphens/>
        <w:spacing w:line="360" w:lineRule="auto"/>
        <w:ind w:firstLine="709"/>
        <w:jc w:val="both"/>
        <w:rPr>
          <w:sz w:val="28"/>
          <w:szCs w:val="28"/>
        </w:rPr>
      </w:pPr>
      <w:r w:rsidRPr="0000769C">
        <w:rPr>
          <w:sz w:val="28"/>
          <w:szCs w:val="28"/>
        </w:rPr>
        <w:t xml:space="preserve">Как известно, разность расстояний от фокусов до произвольной точки на поверхности гиперболоида постоянна, т.е. </w:t>
      </w:r>
      <w:r w:rsidR="006C4798">
        <w:rPr>
          <w:position w:val="-16"/>
          <w:sz w:val="28"/>
          <w:szCs w:val="28"/>
        </w:rPr>
        <w:pict>
          <v:shape id="_x0000_i1057" type="#_x0000_t75" style="width:80.25pt;height:21pt">
            <v:imagedata r:id="rId37" o:title=""/>
          </v:shape>
        </w:pict>
      </w:r>
      <w:r w:rsidRPr="0000769C">
        <w:rPr>
          <w:sz w:val="28"/>
          <w:szCs w:val="28"/>
        </w:rPr>
        <w:t xml:space="preserve">, где 2а – это расстояние между его вершинами. Расстояние между фокусами гиперболоида </w:t>
      </w:r>
      <w:r w:rsidR="006C4798">
        <w:rPr>
          <w:position w:val="-12"/>
          <w:sz w:val="28"/>
          <w:szCs w:val="28"/>
        </w:rPr>
        <w:pict>
          <v:shape id="_x0000_i1058" type="#_x0000_t75" style="width:80.25pt;height:18pt">
            <v:imagedata r:id="rId38" o:title=""/>
          </v:shape>
        </w:pict>
      </w:r>
      <w:r w:rsidRPr="0000769C">
        <w:rPr>
          <w:sz w:val="28"/>
          <w:szCs w:val="28"/>
        </w:rPr>
        <w:t xml:space="preserve">. При этом эксцентриситет образующей гиперболы равен </w:t>
      </w:r>
      <w:r w:rsidR="006C4798">
        <w:rPr>
          <w:position w:val="-20"/>
          <w:sz w:val="28"/>
          <w:szCs w:val="28"/>
        </w:rPr>
        <w:pict>
          <v:shape id="_x0000_i1059" type="#_x0000_t75" style="width:75pt;height:27pt">
            <v:imagedata r:id="rId39" o:title=""/>
          </v:shape>
        </w:pict>
      </w:r>
      <w:r w:rsidRPr="0000769C">
        <w:rPr>
          <w:sz w:val="28"/>
          <w:szCs w:val="28"/>
        </w:rPr>
        <w:t>. Наглядно расстояние 2а и 2С представлены на рисунке 2.2.</w:t>
      </w:r>
    </w:p>
    <w:p w:rsidR="00AE3EAA" w:rsidRPr="0000769C" w:rsidRDefault="00AE3EAA"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sz w:val="28"/>
          <w:szCs w:val="28"/>
        </w:rPr>
        <w:pict>
          <v:shape id="_x0000_i1060" type="#_x0000_t75" style="width:304.5pt;height:232.5pt">
            <v:imagedata r:id="rId40" o:title=""/>
          </v:shape>
        </w:pict>
      </w:r>
    </w:p>
    <w:p w:rsidR="00BF6FF0" w:rsidRPr="0000769C" w:rsidRDefault="00BF6FF0" w:rsidP="00697083">
      <w:pPr>
        <w:pStyle w:val="a7"/>
        <w:widowControl w:val="0"/>
        <w:suppressAutoHyphens/>
        <w:ind w:firstLine="709"/>
      </w:pPr>
      <w:r w:rsidRPr="0000769C">
        <w:t>Рисунок 2.2 – графическое представление расстояний 2С и 2а</w: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Теперь мы можем отыскать численные значения расстояний 2С и 2а. Для этого используем выражение:</w: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position w:val="-34"/>
          <w:sz w:val="28"/>
          <w:szCs w:val="28"/>
        </w:rPr>
        <w:pict>
          <v:shape id="_x0000_i1061" type="#_x0000_t75" style="width:138pt;height:35.25pt">
            <v:imagedata r:id="rId41" o:title=""/>
          </v:shape>
        </w:pict>
      </w:r>
      <w:r w:rsidR="00BF6FF0" w:rsidRPr="0000769C">
        <w:rPr>
          <w:sz w:val="28"/>
          <w:szCs w:val="28"/>
        </w:rPr>
        <w:t>;</w:t>
      </w:r>
    </w:p>
    <w:p w:rsidR="00BF6FF0" w:rsidRPr="0000769C" w:rsidRDefault="006C4798" w:rsidP="00697083">
      <w:pPr>
        <w:widowControl w:val="0"/>
        <w:suppressAutoHyphens/>
        <w:spacing w:line="360" w:lineRule="auto"/>
        <w:ind w:firstLine="709"/>
        <w:jc w:val="both"/>
        <w:rPr>
          <w:sz w:val="28"/>
          <w:szCs w:val="28"/>
        </w:rPr>
      </w:pPr>
      <w:r>
        <w:rPr>
          <w:position w:val="-36"/>
          <w:sz w:val="28"/>
          <w:szCs w:val="28"/>
        </w:rPr>
        <w:pict>
          <v:shape id="_x0000_i1062" type="#_x0000_t75" style="width:222pt;height:39.75pt">
            <v:imagedata r:id="rId42" o:title=""/>
          </v:shape>
        </w:pict>
      </w:r>
    </w:p>
    <w:p w:rsidR="00BF6FF0" w:rsidRPr="0000769C" w:rsidRDefault="006C4798" w:rsidP="00697083">
      <w:pPr>
        <w:widowControl w:val="0"/>
        <w:suppressAutoHyphens/>
        <w:spacing w:line="360" w:lineRule="auto"/>
        <w:ind w:firstLine="709"/>
        <w:jc w:val="both"/>
        <w:rPr>
          <w:sz w:val="28"/>
          <w:szCs w:val="28"/>
        </w:rPr>
      </w:pPr>
      <w:r>
        <w:rPr>
          <w:position w:val="-36"/>
          <w:sz w:val="28"/>
          <w:szCs w:val="28"/>
        </w:rPr>
        <w:pict>
          <v:shape id="_x0000_i1063" type="#_x0000_t75" style="width:167.25pt;height:38.25pt">
            <v:imagedata r:id="rId43" o:title=""/>
          </v:shape>
        </w:pict>
      </w:r>
      <w:r w:rsidR="00BF6FF0" w:rsidRPr="0000769C">
        <w:rPr>
          <w:sz w:val="28"/>
          <w:szCs w:val="28"/>
        </w:rPr>
        <w:t>;</w:t>
      </w:r>
    </w:p>
    <w:p w:rsidR="00BF6FF0" w:rsidRPr="0000769C" w:rsidRDefault="006C4798" w:rsidP="00697083">
      <w:pPr>
        <w:widowControl w:val="0"/>
        <w:suppressAutoHyphens/>
        <w:spacing w:line="360" w:lineRule="auto"/>
        <w:ind w:firstLine="709"/>
        <w:jc w:val="both"/>
        <w:rPr>
          <w:sz w:val="28"/>
          <w:szCs w:val="28"/>
        </w:rPr>
      </w:pPr>
      <w:r>
        <w:rPr>
          <w:position w:val="-38"/>
          <w:sz w:val="28"/>
          <w:szCs w:val="28"/>
        </w:rPr>
        <w:pict>
          <v:shape id="_x0000_i1064" type="#_x0000_t75" style="width:252.75pt;height:40.5pt">
            <v:imagedata r:id="rId44" o:title=""/>
          </v:shape>
        </w:pict>
      </w:r>
    </w:p>
    <w:p w:rsidR="00BF6FF0" w:rsidRPr="0000769C" w:rsidRDefault="00AE3EAA" w:rsidP="00697083">
      <w:pPr>
        <w:widowControl w:val="0"/>
        <w:suppressAutoHyphens/>
        <w:spacing w:line="360" w:lineRule="auto"/>
        <w:ind w:firstLine="709"/>
        <w:jc w:val="both"/>
        <w:rPr>
          <w:sz w:val="28"/>
          <w:szCs w:val="28"/>
        </w:rPr>
      </w:pPr>
      <w:r>
        <w:rPr>
          <w:sz w:val="28"/>
          <w:szCs w:val="28"/>
        </w:rPr>
        <w:br w:type="page"/>
      </w:r>
      <w:r w:rsidR="00BF6FF0" w:rsidRPr="0000769C">
        <w:rPr>
          <w:sz w:val="28"/>
          <w:szCs w:val="28"/>
        </w:rPr>
        <w:t xml:space="preserve">Выполним проверку на условие </w:t>
      </w:r>
      <w:r w:rsidR="006C4798">
        <w:rPr>
          <w:position w:val="-24"/>
          <w:sz w:val="28"/>
          <w:szCs w:val="28"/>
        </w:rPr>
        <w:pict>
          <v:shape id="_x0000_i1065" type="#_x0000_t75" style="width:195pt;height:30.75pt">
            <v:imagedata r:id="rId45" o:title=""/>
          </v:shape>
        </w:pict>
      </w:r>
      <w:r w:rsidR="00BF6FF0" w:rsidRPr="0000769C">
        <w:rPr>
          <w:sz w:val="28"/>
          <w:szCs w:val="28"/>
        </w:rPr>
        <w:t>, условие</w:t>
      </w:r>
      <w:r w:rsidR="00850B64" w:rsidRPr="0000769C">
        <w:rPr>
          <w:sz w:val="28"/>
          <w:szCs w:val="28"/>
        </w:rPr>
        <w:t xml:space="preserve"> </w:t>
      </w:r>
      <w:r w:rsidR="006C4798">
        <w:rPr>
          <w:position w:val="-20"/>
          <w:sz w:val="28"/>
          <w:szCs w:val="28"/>
        </w:rPr>
        <w:pict>
          <v:shape id="_x0000_i1066" type="#_x0000_t75" style="width:75pt;height:27pt">
            <v:imagedata r:id="rId39" o:title=""/>
          </v:shape>
        </w:pict>
      </w:r>
      <w:r w:rsidR="00BF6FF0" w:rsidRPr="0000769C">
        <w:rPr>
          <w:sz w:val="28"/>
          <w:szCs w:val="28"/>
        </w:rPr>
        <w:t xml:space="preserve"> удовлетворено, следовательно, расстояния найдены, верно.</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На завершающем этапе расчета данного параграфа нам необходимо определить диаметр облучателя:</w:t>
      </w:r>
    </w:p>
    <w:p w:rsidR="00AE3EAA" w:rsidRDefault="00AE3EAA"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position w:val="-28"/>
          <w:sz w:val="28"/>
          <w:szCs w:val="28"/>
        </w:rPr>
        <w:pict>
          <v:shape id="_x0000_i1067" type="#_x0000_t75" style="width:89.25pt;height:36pt">
            <v:imagedata r:id="rId46" o:title=""/>
          </v:shape>
        </w:pict>
      </w:r>
      <w:r w:rsidR="00BF6FF0" w:rsidRPr="0000769C">
        <w:rPr>
          <w:sz w:val="28"/>
          <w:szCs w:val="28"/>
        </w:rPr>
        <w:t>;</w:t>
      </w:r>
    </w:p>
    <w:p w:rsidR="00AE3EAA" w:rsidRDefault="00AE3EAA" w:rsidP="00697083">
      <w:pPr>
        <w:widowControl w:val="0"/>
        <w:suppressAutoHyphens/>
        <w:spacing w:line="360" w:lineRule="auto"/>
        <w:ind w:firstLine="709"/>
        <w:jc w:val="both"/>
        <w:rPr>
          <w:sz w:val="28"/>
          <w:szCs w:val="28"/>
        </w:rPr>
      </w:pP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Таким образом, диаметр облучателя можно определить как:</w:t>
      </w:r>
    </w:p>
    <w:p w:rsidR="00AE3EAA" w:rsidRDefault="00AE3EAA"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position w:val="-26"/>
          <w:sz w:val="28"/>
          <w:szCs w:val="28"/>
        </w:rPr>
        <w:pict>
          <v:shape id="_x0000_i1068" type="#_x0000_t75" style="width:101.25pt;height:35.25pt">
            <v:imagedata r:id="rId47" o:title=""/>
          </v:shape>
        </w:pict>
      </w:r>
      <w:r w:rsidR="00BF6FF0" w:rsidRPr="0000769C">
        <w:rPr>
          <w:sz w:val="28"/>
          <w:szCs w:val="28"/>
        </w:rPr>
        <w:t>;</w:t>
      </w:r>
    </w:p>
    <w:p w:rsidR="00BF6FF0" w:rsidRPr="0000769C" w:rsidRDefault="006C4798" w:rsidP="00697083">
      <w:pPr>
        <w:pStyle w:val="7"/>
        <w:keepNext w:val="0"/>
        <w:widowControl w:val="0"/>
        <w:suppressAutoHyphens/>
        <w:spacing w:line="360" w:lineRule="auto"/>
        <w:ind w:firstLine="709"/>
      </w:pPr>
      <w:r>
        <w:rPr>
          <w:position w:val="-32"/>
        </w:rPr>
        <w:pict>
          <v:shape id="_x0000_i1069" type="#_x0000_t75" style="width:206.25pt;height:38.25pt">
            <v:imagedata r:id="rId48" o:title=""/>
          </v:shape>
        </w:pict>
      </w:r>
    </w:p>
    <w:p w:rsidR="00C64C82" w:rsidRDefault="00C64C82" w:rsidP="00697083">
      <w:pPr>
        <w:widowControl w:val="0"/>
        <w:suppressAutoHyphens/>
        <w:spacing w:line="360" w:lineRule="auto"/>
        <w:ind w:firstLine="709"/>
        <w:jc w:val="both"/>
        <w:rPr>
          <w:sz w:val="28"/>
          <w:szCs w:val="28"/>
        </w:rPr>
      </w:pP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 xml:space="preserve">При этом условие </w:t>
      </w:r>
      <w:r w:rsidR="006C4798">
        <w:rPr>
          <w:position w:val="-12"/>
          <w:sz w:val="28"/>
          <w:szCs w:val="28"/>
        </w:rPr>
        <w:pict>
          <v:shape id="_x0000_i1070" type="#_x0000_t75" style="width:60pt;height:18.75pt">
            <v:imagedata r:id="rId49" o:title=""/>
          </v:shape>
        </w:pict>
      </w:r>
      <w:r w:rsidRPr="0000769C">
        <w:rPr>
          <w:sz w:val="28"/>
          <w:szCs w:val="28"/>
        </w:rPr>
        <w:t>выполняется.</w: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AE3EAA" w:rsidP="00AE3EAA">
      <w:pPr>
        <w:widowControl w:val="0"/>
        <w:suppressAutoHyphens/>
        <w:spacing w:line="360" w:lineRule="auto"/>
        <w:ind w:firstLine="720"/>
        <w:jc w:val="both"/>
        <w:rPr>
          <w:sz w:val="28"/>
          <w:szCs w:val="28"/>
        </w:rPr>
      </w:pPr>
      <w:r>
        <w:rPr>
          <w:sz w:val="28"/>
          <w:szCs w:val="28"/>
        </w:rPr>
        <w:t>2.4</w:t>
      </w:r>
      <w:r w:rsidR="00850B64" w:rsidRPr="0000769C">
        <w:rPr>
          <w:sz w:val="28"/>
          <w:szCs w:val="28"/>
        </w:rPr>
        <w:t xml:space="preserve"> </w:t>
      </w:r>
      <w:r w:rsidR="00BF6FF0" w:rsidRPr="0000769C">
        <w:rPr>
          <w:sz w:val="28"/>
          <w:szCs w:val="28"/>
        </w:rPr>
        <w:t>Расчет профилей большого и малого зеркал</w: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BF6FF0" w:rsidP="00697083">
      <w:pPr>
        <w:pStyle w:val="a5"/>
        <w:widowControl w:val="0"/>
        <w:suppressAutoHyphens/>
        <w:spacing w:line="360" w:lineRule="auto"/>
        <w:ind w:firstLine="709"/>
      </w:pPr>
      <w:r w:rsidRPr="0000769C">
        <w:t>Данный расчет производится на основе известных выражениях для ρ(ψ) как для большого зеркала параболоида, так и для контррефлектора. Эти выражения выглядят следующим образом,</w:t>
      </w:r>
    </w:p>
    <w:p w:rsidR="00BA64C6" w:rsidRDefault="00BA64C6" w:rsidP="00697083">
      <w:pPr>
        <w:widowControl w:val="0"/>
        <w:suppressAutoHyphens/>
        <w:spacing w:line="360" w:lineRule="auto"/>
        <w:ind w:firstLine="709"/>
        <w:jc w:val="both"/>
        <w:rPr>
          <w:sz w:val="28"/>
          <w:szCs w:val="28"/>
        </w:rPr>
      </w:pPr>
    </w:p>
    <w:p w:rsidR="00850B64" w:rsidRPr="0000769C" w:rsidRDefault="006C4798" w:rsidP="00697083">
      <w:pPr>
        <w:widowControl w:val="0"/>
        <w:suppressAutoHyphens/>
        <w:spacing w:line="360" w:lineRule="auto"/>
        <w:ind w:firstLine="709"/>
        <w:jc w:val="both"/>
        <w:rPr>
          <w:sz w:val="28"/>
          <w:szCs w:val="28"/>
        </w:rPr>
      </w:pPr>
      <w:r>
        <w:rPr>
          <w:position w:val="-32"/>
          <w:sz w:val="28"/>
          <w:szCs w:val="28"/>
        </w:rPr>
        <w:pict>
          <v:shape id="_x0000_i1071" type="#_x0000_t75" style="width:102.75pt;height:34.5pt">
            <v:imagedata r:id="rId50" o:title=""/>
          </v:shape>
        </w:pict>
      </w:r>
      <w:r w:rsidR="00BF6FF0" w:rsidRPr="0000769C">
        <w:rPr>
          <w:sz w:val="28"/>
          <w:szCs w:val="28"/>
        </w:rPr>
        <w:t>;</w:t>
      </w:r>
    </w:p>
    <w:p w:rsidR="00BF6FF0" w:rsidRPr="0000769C" w:rsidRDefault="006C4798" w:rsidP="00697083">
      <w:pPr>
        <w:widowControl w:val="0"/>
        <w:suppressAutoHyphens/>
        <w:spacing w:line="360" w:lineRule="auto"/>
        <w:ind w:firstLine="709"/>
        <w:jc w:val="both"/>
        <w:rPr>
          <w:sz w:val="28"/>
          <w:szCs w:val="28"/>
        </w:rPr>
      </w:pPr>
      <w:r>
        <w:rPr>
          <w:position w:val="-32"/>
          <w:sz w:val="28"/>
          <w:szCs w:val="28"/>
        </w:rPr>
        <w:pict>
          <v:shape id="_x0000_i1072" type="#_x0000_t75" style="width:114pt;height:34.5pt">
            <v:imagedata r:id="rId51" o:title=""/>
          </v:shape>
        </w:pict>
      </w:r>
      <w:r w:rsidR="00BF6FF0" w:rsidRPr="0000769C">
        <w:rPr>
          <w:sz w:val="28"/>
          <w:szCs w:val="28"/>
        </w:rPr>
        <w:t>;</w:t>
      </w:r>
    </w:p>
    <w:p w:rsidR="00BA64C6" w:rsidRDefault="00BA64C6" w:rsidP="00697083">
      <w:pPr>
        <w:widowControl w:val="0"/>
        <w:suppressAutoHyphens/>
        <w:spacing w:line="360" w:lineRule="auto"/>
        <w:ind w:firstLine="709"/>
        <w:jc w:val="both"/>
        <w:rPr>
          <w:sz w:val="28"/>
          <w:szCs w:val="28"/>
        </w:rPr>
      </w:pPr>
    </w:p>
    <w:p w:rsidR="00BF6FF0" w:rsidRPr="0000769C" w:rsidRDefault="00BA64C6" w:rsidP="00697083">
      <w:pPr>
        <w:widowControl w:val="0"/>
        <w:suppressAutoHyphens/>
        <w:spacing w:line="360" w:lineRule="auto"/>
        <w:ind w:firstLine="709"/>
        <w:jc w:val="both"/>
        <w:rPr>
          <w:sz w:val="28"/>
          <w:szCs w:val="28"/>
        </w:rPr>
      </w:pPr>
      <w:r>
        <w:rPr>
          <w:sz w:val="28"/>
          <w:szCs w:val="28"/>
        </w:rPr>
        <w:br w:type="page"/>
      </w:r>
      <w:r w:rsidR="00BF6FF0" w:rsidRPr="0000769C">
        <w:rPr>
          <w:sz w:val="28"/>
          <w:szCs w:val="28"/>
        </w:rPr>
        <w:t>для большого и малого зеркал соответственно.</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 xml:space="preserve">Для упрощения алгоритма вычислений в курсовой работе данный расчет был произведен и запрограммирован с помощью приложения </w:t>
      </w:r>
      <w:r w:rsidRPr="0000769C">
        <w:rPr>
          <w:sz w:val="28"/>
          <w:szCs w:val="28"/>
          <w:lang w:val="en-US"/>
        </w:rPr>
        <w:t>MathCAD</w:t>
      </w:r>
      <w:r w:rsidRPr="0000769C">
        <w:rPr>
          <w:sz w:val="28"/>
          <w:szCs w:val="28"/>
        </w:rPr>
        <w:t xml:space="preserve"> </w:t>
      </w:r>
      <w:r w:rsidRPr="0000769C">
        <w:rPr>
          <w:sz w:val="28"/>
          <w:szCs w:val="28"/>
          <w:lang w:val="en-US"/>
        </w:rPr>
        <w:t>professional</w:t>
      </w:r>
      <w:r w:rsidRPr="0000769C">
        <w:rPr>
          <w:sz w:val="28"/>
          <w:szCs w:val="28"/>
        </w:rPr>
        <w:t>.</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На первом этапе рассчитаем профиль параболы:</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Значение угла ψ будет варьировать от (– ψ</w:t>
      </w:r>
      <w:r w:rsidRPr="0000769C">
        <w:rPr>
          <w:sz w:val="28"/>
          <w:szCs w:val="28"/>
          <w:vertAlign w:val="subscript"/>
        </w:rPr>
        <w:t>0</w:t>
      </w:r>
      <w:r w:rsidRPr="0000769C">
        <w:rPr>
          <w:sz w:val="28"/>
          <w:szCs w:val="28"/>
        </w:rPr>
        <w:t>)</w:t>
      </w:r>
      <w:r w:rsidRPr="0000769C">
        <w:rPr>
          <w:sz w:val="28"/>
          <w:szCs w:val="28"/>
          <w:vertAlign w:val="subscript"/>
        </w:rPr>
        <w:t xml:space="preserve"> </w:t>
      </w:r>
      <w:r w:rsidRPr="0000769C">
        <w:rPr>
          <w:sz w:val="28"/>
          <w:szCs w:val="28"/>
        </w:rPr>
        <w:t>до (ψ</w:t>
      </w:r>
      <w:r w:rsidRPr="0000769C">
        <w:rPr>
          <w:sz w:val="28"/>
          <w:szCs w:val="28"/>
          <w:vertAlign w:val="subscript"/>
        </w:rPr>
        <w:t>0</w:t>
      </w:r>
      <w:r w:rsidRPr="0000769C">
        <w:rPr>
          <w:sz w:val="28"/>
          <w:szCs w:val="28"/>
        </w:rPr>
        <w:t>). В результате получим значения для ρ(ψ), которые приведены ниже.</w:t>
      </w:r>
    </w:p>
    <w:p w:rsidR="00BF6FF0" w:rsidRPr="0000769C" w:rsidRDefault="00BF6FF0" w:rsidP="00697083">
      <w:pPr>
        <w:widowControl w:val="0"/>
        <w:suppressAutoHyphens/>
        <w:spacing w:line="360" w:lineRule="auto"/>
        <w:ind w:firstLine="709"/>
        <w:jc w:val="both"/>
        <w:rPr>
          <w:sz w:val="28"/>
          <w:szCs w:val="28"/>
        </w:rPr>
      </w:pPr>
    </w:p>
    <w:p w:rsidR="00BA64C6" w:rsidRDefault="006C4798" w:rsidP="00697083">
      <w:pPr>
        <w:widowControl w:val="0"/>
        <w:suppressAutoHyphens/>
        <w:spacing w:line="360" w:lineRule="auto"/>
        <w:ind w:firstLine="709"/>
        <w:jc w:val="both"/>
        <w:rPr>
          <w:sz w:val="28"/>
          <w:szCs w:val="28"/>
        </w:rPr>
      </w:pPr>
      <w:r>
        <w:rPr>
          <w:sz w:val="28"/>
          <w:szCs w:val="28"/>
        </w:rPr>
        <w:pict>
          <v:shape id="_x0000_i1073" type="#_x0000_t75" style="width:107.25pt;height:342pt">
            <v:imagedata r:id="rId52" o:title="" cropright="20078f"/>
          </v:shape>
        </w:pict>
      </w:r>
      <w:r>
        <w:rPr>
          <w:sz w:val="28"/>
          <w:szCs w:val="28"/>
        </w:rPr>
        <w:pict>
          <v:shape id="_x0000_i1074" type="#_x0000_t75" style="width:108.75pt;height:339pt">
            <v:imagedata r:id="rId53" o:title="" cropright="15316f"/>
          </v:shape>
        </w:pict>
      </w:r>
    </w:p>
    <w:p w:rsidR="00BA64C6" w:rsidRDefault="00BA64C6" w:rsidP="00BA64C6">
      <w:pPr>
        <w:widowControl w:val="0"/>
        <w:suppressAutoHyphens/>
        <w:spacing w:line="360" w:lineRule="auto"/>
        <w:ind w:firstLine="709"/>
        <w:jc w:val="both"/>
        <w:rPr>
          <w:sz w:val="28"/>
          <w:szCs w:val="28"/>
        </w:rPr>
      </w:pPr>
      <w:r w:rsidRPr="0000769C">
        <w:rPr>
          <w:sz w:val="28"/>
          <w:szCs w:val="28"/>
        </w:rPr>
        <w:t>для большого зеркала для малого зеркала</w:t>
      </w:r>
    </w:p>
    <w:p w:rsidR="00BF6FF0" w:rsidRPr="0000769C" w:rsidRDefault="00BF6FF0" w:rsidP="00697083">
      <w:pPr>
        <w:pStyle w:val="a5"/>
        <w:widowControl w:val="0"/>
        <w:suppressAutoHyphens/>
        <w:spacing w:line="360" w:lineRule="auto"/>
        <w:ind w:firstLine="709"/>
      </w:pPr>
    </w:p>
    <w:p w:rsidR="00850B64" w:rsidRPr="0000769C" w:rsidRDefault="00BF6FF0" w:rsidP="00697083">
      <w:pPr>
        <w:pStyle w:val="a5"/>
        <w:widowControl w:val="0"/>
        <w:suppressAutoHyphens/>
        <w:spacing w:line="360" w:lineRule="auto"/>
        <w:ind w:firstLine="709"/>
      </w:pPr>
      <w:r w:rsidRPr="0000769C">
        <w:t>На рисунке 2.3 выполненном в полярных координатах представлены профили обоих зеркал. На рисунках 2.4 и 2.5(а,б) данные профили изображены отдельно, при чем на (рис. 2.5б) профиль параболы представлен в полярных координатах.</w:t>
      </w:r>
    </w:p>
    <w:p w:rsidR="009B1CBB" w:rsidRDefault="009B1CBB" w:rsidP="00697083">
      <w:pPr>
        <w:widowControl w:val="0"/>
        <w:suppressAutoHyphens/>
        <w:spacing w:line="360" w:lineRule="auto"/>
        <w:ind w:firstLine="709"/>
        <w:jc w:val="both"/>
        <w:rPr>
          <w:sz w:val="28"/>
          <w:szCs w:val="28"/>
        </w:rPr>
      </w:pPr>
    </w:p>
    <w:p w:rsidR="00BF6FF0" w:rsidRPr="0000769C" w:rsidRDefault="009B1CBB" w:rsidP="00697083">
      <w:pPr>
        <w:widowControl w:val="0"/>
        <w:suppressAutoHyphens/>
        <w:spacing w:line="360" w:lineRule="auto"/>
        <w:ind w:firstLine="709"/>
        <w:jc w:val="both"/>
        <w:rPr>
          <w:sz w:val="28"/>
          <w:szCs w:val="28"/>
        </w:rPr>
      </w:pPr>
      <w:r>
        <w:rPr>
          <w:sz w:val="28"/>
          <w:szCs w:val="28"/>
        </w:rPr>
        <w:br w:type="page"/>
      </w:r>
      <w:r w:rsidR="006C4798">
        <w:rPr>
          <w:sz w:val="28"/>
          <w:szCs w:val="28"/>
        </w:rPr>
        <w:pict>
          <v:shape id="_x0000_i1075" type="#_x0000_t75" style="width:329.25pt;height:262.5pt">
            <v:imagedata r:id="rId54" o:title=""/>
          </v:shape>
        </w:pict>
      </w:r>
    </w:p>
    <w:p w:rsidR="00850B64" w:rsidRPr="0000769C" w:rsidRDefault="00BF6FF0" w:rsidP="00697083">
      <w:pPr>
        <w:pStyle w:val="a5"/>
        <w:widowControl w:val="0"/>
        <w:suppressAutoHyphens/>
        <w:spacing w:line="360" w:lineRule="auto"/>
        <w:ind w:firstLine="709"/>
      </w:pPr>
      <w:r w:rsidRPr="0000769C">
        <w:t>Рисунок 2.3 – профили параболы (черная) и гиперболы (красная)</w: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sz w:val="28"/>
          <w:szCs w:val="28"/>
        </w:rPr>
        <w:pict>
          <v:shape id="_x0000_i1076" type="#_x0000_t75" style="width:340.5pt;height:271.5pt">
            <v:imagedata r:id="rId55" o:title=""/>
          </v:shape>
        </w:pict>
      </w:r>
    </w:p>
    <w:p w:rsidR="00BF6FF0" w:rsidRPr="0000769C" w:rsidRDefault="00BF6FF0" w:rsidP="00697083">
      <w:pPr>
        <w:pStyle w:val="a7"/>
        <w:widowControl w:val="0"/>
        <w:suppressAutoHyphens/>
        <w:ind w:firstLine="709"/>
      </w:pPr>
      <w:r w:rsidRPr="0000769C">
        <w:t>Рисунок 2.4 – контррефлектор</w:t>
      </w:r>
    </w:p>
    <w:p w:rsidR="00BF6FF0" w:rsidRDefault="00BF6FF0" w:rsidP="00697083">
      <w:pPr>
        <w:widowControl w:val="0"/>
        <w:suppressAutoHyphens/>
        <w:spacing w:line="360" w:lineRule="auto"/>
        <w:ind w:firstLine="709"/>
        <w:jc w:val="both"/>
        <w:rPr>
          <w:sz w:val="28"/>
          <w:szCs w:val="28"/>
        </w:rPr>
      </w:pPr>
    </w:p>
    <w:p w:rsidR="00BF6FF0" w:rsidRPr="0000769C" w:rsidRDefault="009B1CBB" w:rsidP="00697083">
      <w:pPr>
        <w:widowControl w:val="0"/>
        <w:suppressAutoHyphens/>
        <w:spacing w:line="360" w:lineRule="auto"/>
        <w:ind w:firstLine="709"/>
        <w:jc w:val="both"/>
        <w:rPr>
          <w:sz w:val="28"/>
          <w:szCs w:val="28"/>
        </w:rPr>
      </w:pPr>
      <w:r>
        <w:rPr>
          <w:sz w:val="28"/>
          <w:szCs w:val="28"/>
        </w:rPr>
        <w:br w:type="page"/>
      </w:r>
      <w:r w:rsidR="00BF6FF0" w:rsidRPr="0000769C">
        <w:rPr>
          <w:sz w:val="28"/>
          <w:szCs w:val="28"/>
        </w:rPr>
        <w:t xml:space="preserve"> </w:t>
      </w:r>
      <w:r w:rsidR="006C4798">
        <w:rPr>
          <w:sz w:val="28"/>
          <w:szCs w:val="28"/>
        </w:rPr>
        <w:pict>
          <v:shape id="_x0000_i1077" type="#_x0000_t75" style="width:315pt;height:260.25pt">
            <v:imagedata r:id="rId56" o:title=""/>
          </v:shape>
        </w:pic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а) профиль большого зеркала</w: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6C4798" w:rsidP="00697083">
      <w:pPr>
        <w:widowControl w:val="0"/>
        <w:suppressAutoHyphens/>
        <w:spacing w:line="360" w:lineRule="auto"/>
        <w:ind w:firstLine="709"/>
        <w:jc w:val="both"/>
        <w:rPr>
          <w:sz w:val="28"/>
          <w:szCs w:val="28"/>
        </w:rPr>
      </w:pPr>
      <w:r>
        <w:rPr>
          <w:sz w:val="28"/>
          <w:szCs w:val="28"/>
        </w:rPr>
        <w:pict>
          <v:shape id="_x0000_i1078" type="#_x0000_t75" style="width:251.25pt;height:188.25pt">
            <v:imagedata r:id="rId57" o:title=""/>
          </v:shape>
        </w:pict>
      </w:r>
    </w:p>
    <w:p w:rsidR="00BF6FF0" w:rsidRPr="0000769C" w:rsidRDefault="00BF6FF0" w:rsidP="00697083">
      <w:pPr>
        <w:pStyle w:val="a5"/>
        <w:widowControl w:val="0"/>
        <w:suppressAutoHyphens/>
        <w:spacing w:line="360" w:lineRule="auto"/>
        <w:ind w:firstLine="709"/>
      </w:pPr>
      <w:r w:rsidRPr="0000769C">
        <w:t>б) профиль большого зеркала в прямоугольных координатах</w:t>
      </w:r>
    </w:p>
    <w:p w:rsidR="00BF6FF0" w:rsidRPr="0000769C" w:rsidRDefault="00BF6FF0" w:rsidP="00697083">
      <w:pPr>
        <w:pStyle w:val="a5"/>
        <w:widowControl w:val="0"/>
        <w:suppressAutoHyphens/>
        <w:spacing w:line="360" w:lineRule="auto"/>
        <w:ind w:firstLine="709"/>
      </w:pPr>
      <w:r w:rsidRPr="0000769C">
        <w:t>Рисунок 2.5 – изображение параболоида</w:t>
      </w:r>
    </w:p>
    <w:p w:rsidR="00BF6FF0" w:rsidRPr="0000769C" w:rsidRDefault="00BF6FF0" w:rsidP="00697083">
      <w:pPr>
        <w:pStyle w:val="a5"/>
        <w:widowControl w:val="0"/>
        <w:suppressAutoHyphens/>
        <w:spacing w:line="360" w:lineRule="auto"/>
        <w:ind w:firstLine="709"/>
      </w:pPr>
    </w:p>
    <w:p w:rsidR="00BF6FF0" w:rsidRPr="0000769C" w:rsidRDefault="007804A7" w:rsidP="007804A7">
      <w:pPr>
        <w:pStyle w:val="a5"/>
        <w:widowControl w:val="0"/>
        <w:suppressAutoHyphens/>
        <w:spacing w:line="360" w:lineRule="auto"/>
        <w:ind w:firstLine="720"/>
      </w:pPr>
      <w:r>
        <w:t>2.5</w:t>
      </w:r>
      <w:r w:rsidR="00850B64" w:rsidRPr="0000769C">
        <w:t xml:space="preserve"> </w:t>
      </w:r>
      <w:r w:rsidR="00BF6FF0" w:rsidRPr="0000769C">
        <w:t>Расчет электрических характеристик, допуск на изготовление</w:t>
      </w:r>
    </w:p>
    <w:p w:rsidR="00BF6FF0" w:rsidRPr="0000769C" w:rsidRDefault="00BF6FF0" w:rsidP="00697083">
      <w:pPr>
        <w:pStyle w:val="a5"/>
        <w:widowControl w:val="0"/>
        <w:suppressAutoHyphens/>
        <w:spacing w:line="360" w:lineRule="auto"/>
        <w:ind w:firstLine="709"/>
      </w:pPr>
    </w:p>
    <w:p w:rsidR="00BF6FF0" w:rsidRDefault="00BF6FF0" w:rsidP="00697083">
      <w:pPr>
        <w:pStyle w:val="a5"/>
        <w:widowControl w:val="0"/>
        <w:suppressAutoHyphens/>
        <w:spacing w:line="360" w:lineRule="auto"/>
        <w:ind w:firstLine="709"/>
      </w:pPr>
      <w:r w:rsidRPr="0000769C">
        <w:t>Данный параграф включает в себя расчет предельно допустимых значений. Нам необходимо определить допуск на изготовление:</w:t>
      </w:r>
    </w:p>
    <w:p w:rsidR="007804A7" w:rsidRPr="0000769C" w:rsidRDefault="007804A7" w:rsidP="00697083">
      <w:pPr>
        <w:pStyle w:val="a5"/>
        <w:widowControl w:val="0"/>
        <w:suppressAutoHyphens/>
        <w:spacing w:line="360" w:lineRule="auto"/>
        <w:ind w:firstLine="709"/>
      </w:pPr>
    </w:p>
    <w:p w:rsidR="007804A7" w:rsidRDefault="007804A7" w:rsidP="00697083">
      <w:pPr>
        <w:pStyle w:val="a5"/>
        <w:widowControl w:val="0"/>
        <w:suppressAutoHyphens/>
        <w:spacing w:line="360" w:lineRule="auto"/>
        <w:ind w:firstLine="709"/>
      </w:pPr>
      <w:r>
        <w:br w:type="page"/>
      </w:r>
      <w:r w:rsidR="006C4798">
        <w:rPr>
          <w:position w:val="-12"/>
        </w:rPr>
        <w:pict>
          <v:shape id="_x0000_i1079" type="#_x0000_t75" style="width:81pt;height:22.5pt">
            <v:imagedata r:id="rId58" o:title=""/>
          </v:shape>
        </w:pict>
      </w:r>
      <w:r w:rsidR="00BF6FF0" w:rsidRPr="0000769C">
        <w:t>,</w:t>
      </w:r>
    </w:p>
    <w:p w:rsidR="007804A7" w:rsidRDefault="007804A7" w:rsidP="00697083">
      <w:pPr>
        <w:pStyle w:val="a5"/>
        <w:widowControl w:val="0"/>
        <w:suppressAutoHyphens/>
        <w:spacing w:line="360" w:lineRule="auto"/>
        <w:ind w:firstLine="709"/>
      </w:pPr>
    </w:p>
    <w:p w:rsidR="00BF6FF0" w:rsidRPr="0000769C" w:rsidRDefault="00BF6FF0" w:rsidP="00697083">
      <w:pPr>
        <w:pStyle w:val="a5"/>
        <w:widowControl w:val="0"/>
        <w:suppressAutoHyphens/>
        <w:spacing w:line="360" w:lineRule="auto"/>
        <w:ind w:firstLine="709"/>
      </w:pPr>
      <w:r w:rsidRPr="0000769C">
        <w:t xml:space="preserve">где </w:t>
      </w:r>
      <w:r w:rsidRPr="0000769C">
        <w:rPr>
          <w:lang w:val="en-US"/>
        </w:rPr>
        <w:t>n</w:t>
      </w:r>
      <w:r w:rsidRPr="0000769C">
        <w:t xml:space="preserve"> определяет технологию производства. Примем </w:t>
      </w:r>
      <w:r w:rsidRPr="0000769C">
        <w:rPr>
          <w:lang w:val="en-US"/>
        </w:rPr>
        <w:t>n</w:t>
      </w:r>
      <w:r w:rsidRPr="0000769C">
        <w:t>=3.</w:t>
      </w:r>
    </w:p>
    <w:p w:rsidR="007804A7" w:rsidRDefault="007804A7" w:rsidP="00697083">
      <w:pPr>
        <w:pStyle w:val="a5"/>
        <w:widowControl w:val="0"/>
        <w:suppressAutoHyphens/>
        <w:spacing w:line="360" w:lineRule="auto"/>
        <w:ind w:firstLine="709"/>
      </w:pPr>
    </w:p>
    <w:p w:rsidR="00BF6FF0" w:rsidRPr="0000769C" w:rsidRDefault="006C4798" w:rsidP="00697083">
      <w:pPr>
        <w:pStyle w:val="a5"/>
        <w:widowControl w:val="0"/>
        <w:suppressAutoHyphens/>
        <w:spacing w:line="360" w:lineRule="auto"/>
        <w:ind w:firstLine="709"/>
      </w:pPr>
      <w:r>
        <w:rPr>
          <w:position w:val="-10"/>
        </w:rPr>
        <w:pict>
          <v:shape id="_x0000_i1080" type="#_x0000_t75" style="width:166.5pt;height:21.75pt">
            <v:imagedata r:id="rId59" o:title=""/>
          </v:shape>
        </w:pict>
      </w:r>
    </w:p>
    <w:p w:rsidR="007804A7" w:rsidRDefault="007804A7" w:rsidP="00697083">
      <w:pPr>
        <w:pStyle w:val="a5"/>
        <w:widowControl w:val="0"/>
        <w:suppressAutoHyphens/>
        <w:spacing w:line="360" w:lineRule="auto"/>
        <w:ind w:firstLine="709"/>
      </w:pPr>
    </w:p>
    <w:p w:rsidR="00BF6FF0" w:rsidRPr="0000769C" w:rsidRDefault="00BF6FF0" w:rsidP="00697083">
      <w:pPr>
        <w:pStyle w:val="a5"/>
        <w:widowControl w:val="0"/>
        <w:suppressAutoHyphens/>
        <w:spacing w:line="360" w:lineRule="auto"/>
        <w:ind w:firstLine="709"/>
      </w:pPr>
      <w:r w:rsidRPr="0000769C">
        <w:t>Коэффициент направленного действия зеркальных антенн пропорционален отношению площади раскрыва к длине волны (это положение является общим для всех апертурных антенн). Следовательно, у каждой данной зеркальной антенны с укорочением длины волны можно ожидать увеличение КНД. Теперь мы должны определить минимальную длину волны, при которой КНД будет максимальным:</w:t>
      </w:r>
    </w:p>
    <w:p w:rsidR="007804A7" w:rsidRDefault="007804A7" w:rsidP="00697083">
      <w:pPr>
        <w:pStyle w:val="a5"/>
        <w:widowControl w:val="0"/>
        <w:suppressAutoHyphens/>
        <w:spacing w:line="360" w:lineRule="auto"/>
        <w:ind w:firstLine="709"/>
      </w:pPr>
    </w:p>
    <w:p w:rsidR="00BF6FF0" w:rsidRPr="0000769C" w:rsidRDefault="006C4798" w:rsidP="00697083">
      <w:pPr>
        <w:pStyle w:val="a5"/>
        <w:widowControl w:val="0"/>
        <w:suppressAutoHyphens/>
        <w:spacing w:line="360" w:lineRule="auto"/>
        <w:ind w:firstLine="709"/>
      </w:pPr>
      <w:r>
        <w:rPr>
          <w:position w:val="-44"/>
        </w:rPr>
        <w:pict>
          <v:shape id="_x0000_i1081" type="#_x0000_t75" style="width:78pt;height:38.25pt">
            <v:imagedata r:id="rId60" o:title=""/>
          </v:shape>
        </w:pict>
      </w:r>
      <w:r w:rsidR="00BF6FF0" w:rsidRPr="0000769C">
        <w:t>;</w:t>
      </w:r>
    </w:p>
    <w:p w:rsidR="0000769C" w:rsidRPr="0000769C" w:rsidRDefault="006C4798" w:rsidP="00697083">
      <w:pPr>
        <w:pStyle w:val="a5"/>
        <w:widowControl w:val="0"/>
        <w:suppressAutoHyphens/>
        <w:spacing w:line="360" w:lineRule="auto"/>
        <w:ind w:firstLine="709"/>
      </w:pPr>
      <w:r>
        <w:rPr>
          <w:position w:val="-38"/>
        </w:rPr>
        <w:pict>
          <v:shape id="_x0000_i1082" type="#_x0000_t75" style="width:84.75pt;height:34.5pt">
            <v:imagedata r:id="rId61" o:title=""/>
          </v:shape>
        </w:pict>
      </w:r>
    </w:p>
    <w:p w:rsidR="00BF6FF0" w:rsidRPr="0000769C" w:rsidRDefault="006C4798" w:rsidP="00697083">
      <w:pPr>
        <w:pStyle w:val="a5"/>
        <w:widowControl w:val="0"/>
        <w:suppressAutoHyphens/>
        <w:spacing w:line="360" w:lineRule="auto"/>
        <w:ind w:firstLine="709"/>
      </w:pPr>
      <w:r>
        <w:rPr>
          <w:position w:val="-34"/>
        </w:rPr>
        <w:pict>
          <v:shape id="_x0000_i1083" type="#_x0000_t75" style="width:150.75pt;height:36pt">
            <v:imagedata r:id="rId62" o:title=""/>
          </v:shape>
        </w:pict>
      </w:r>
    </w:p>
    <w:p w:rsidR="007804A7" w:rsidRDefault="007804A7" w:rsidP="00697083">
      <w:pPr>
        <w:pStyle w:val="a5"/>
        <w:widowControl w:val="0"/>
        <w:suppressAutoHyphens/>
        <w:spacing w:line="360" w:lineRule="auto"/>
        <w:ind w:firstLine="709"/>
      </w:pPr>
    </w:p>
    <w:p w:rsidR="00BF6FF0" w:rsidRPr="0000769C" w:rsidRDefault="00BF6FF0" w:rsidP="00697083">
      <w:pPr>
        <w:pStyle w:val="a5"/>
        <w:widowControl w:val="0"/>
        <w:suppressAutoHyphens/>
        <w:spacing w:line="360" w:lineRule="auto"/>
        <w:ind w:firstLine="709"/>
      </w:pPr>
      <w:r w:rsidRPr="0000769C">
        <w:t>Целью нашего расчета является определение максимального (КНД</w:t>
      </w:r>
      <w:r w:rsidRPr="0000769C">
        <w:rPr>
          <w:vertAlign w:val="subscript"/>
          <w:lang w:val="en-US"/>
        </w:rPr>
        <w:t>max</w:t>
      </w:r>
      <w:r w:rsidRPr="0000769C">
        <w:t>):</w:t>
      </w:r>
    </w:p>
    <w:p w:rsidR="007804A7" w:rsidRDefault="007804A7" w:rsidP="00697083">
      <w:pPr>
        <w:pStyle w:val="a5"/>
        <w:widowControl w:val="0"/>
        <w:suppressAutoHyphens/>
        <w:spacing w:line="360" w:lineRule="auto"/>
        <w:ind w:firstLine="709"/>
      </w:pPr>
    </w:p>
    <w:p w:rsidR="00BF6FF0" w:rsidRPr="0000769C" w:rsidRDefault="006C4798" w:rsidP="00697083">
      <w:pPr>
        <w:pStyle w:val="a5"/>
        <w:widowControl w:val="0"/>
        <w:suppressAutoHyphens/>
        <w:spacing w:line="360" w:lineRule="auto"/>
        <w:ind w:firstLine="709"/>
      </w:pPr>
      <w:r>
        <w:rPr>
          <w:position w:val="-28"/>
        </w:rPr>
        <w:pict>
          <v:shape id="_x0000_i1084" type="#_x0000_t75" style="width:234.75pt;height:30.75pt">
            <v:imagedata r:id="rId63" o:title=""/>
          </v:shape>
        </w:pict>
      </w:r>
      <w:r w:rsidR="00BF6FF0" w:rsidRPr="0000769C">
        <w:t>;</w:t>
      </w:r>
    </w:p>
    <w:p w:rsidR="00BF6FF0" w:rsidRPr="0000769C" w:rsidRDefault="006C4798" w:rsidP="00697083">
      <w:pPr>
        <w:pStyle w:val="a5"/>
        <w:widowControl w:val="0"/>
        <w:suppressAutoHyphens/>
        <w:spacing w:line="360" w:lineRule="auto"/>
        <w:ind w:firstLine="709"/>
      </w:pPr>
      <w:r>
        <w:rPr>
          <w:position w:val="-28"/>
        </w:rPr>
        <w:pict>
          <v:shape id="_x0000_i1085" type="#_x0000_t75" style="width:360.75pt;height:31.5pt">
            <v:imagedata r:id="rId64" o:title=""/>
          </v:shape>
        </w:pict>
      </w:r>
    </w:p>
    <w:p w:rsidR="00BF6FF0" w:rsidRPr="0000769C" w:rsidRDefault="00BF6FF0" w:rsidP="00697083">
      <w:pPr>
        <w:pStyle w:val="a5"/>
        <w:widowControl w:val="0"/>
        <w:suppressAutoHyphens/>
        <w:spacing w:line="360" w:lineRule="auto"/>
        <w:ind w:firstLine="709"/>
      </w:pPr>
    </w:p>
    <w:p w:rsidR="00BF6FF0" w:rsidRPr="0000769C" w:rsidRDefault="007804A7" w:rsidP="007804A7">
      <w:pPr>
        <w:pStyle w:val="a5"/>
        <w:widowControl w:val="0"/>
        <w:suppressAutoHyphens/>
        <w:spacing w:line="360" w:lineRule="auto"/>
        <w:ind w:firstLine="720"/>
      </w:pPr>
      <w:r>
        <w:t>2.6</w:t>
      </w:r>
      <w:r w:rsidR="00850B64" w:rsidRPr="0000769C">
        <w:t xml:space="preserve"> </w:t>
      </w:r>
      <w:r w:rsidR="00BF6FF0" w:rsidRPr="0000769C">
        <w:t>Расчет диаграммы направленности облучателя</w:t>
      </w:r>
    </w:p>
    <w:p w:rsidR="00BF6FF0" w:rsidRPr="0000769C" w:rsidRDefault="00BF6FF0" w:rsidP="00697083">
      <w:pPr>
        <w:pStyle w:val="a5"/>
        <w:widowControl w:val="0"/>
        <w:suppressAutoHyphens/>
        <w:spacing w:line="360" w:lineRule="auto"/>
        <w:ind w:firstLine="709"/>
      </w:pPr>
    </w:p>
    <w:p w:rsidR="00BF6FF0" w:rsidRPr="0000769C" w:rsidRDefault="00BF6FF0" w:rsidP="00697083">
      <w:pPr>
        <w:pStyle w:val="a5"/>
        <w:widowControl w:val="0"/>
        <w:suppressAutoHyphens/>
        <w:spacing w:line="360" w:lineRule="auto"/>
        <w:ind w:firstLine="709"/>
      </w:pPr>
      <w:r w:rsidRPr="0000769C">
        <w:t>На первом этапе мы должны определить тип облучателя. Из всего многообразия типов и видов облучателей наиболее предпочтительным для нашего проекта является круглый волновод с переходом в конический рупор. Наша задача – это определение и графическое отображение главного бокового лепестка оптимального конического рупора. По этому лепестку мы должны убедится, что ДН облучателя уложена в угол φ</w:t>
      </w:r>
      <w:r w:rsidRPr="0000769C">
        <w:rPr>
          <w:vertAlign w:val="subscript"/>
        </w:rPr>
        <w:t>2</w:t>
      </w:r>
      <w:r w:rsidRPr="0000769C">
        <w:t xml:space="preserve">. Рисунок 2.6 содержит данные для определения главного лепестка. На нем указаны углы θ с осью рупора </w:t>
      </w:r>
      <w:r w:rsidR="006C4798">
        <w:rPr>
          <w:position w:val="-14"/>
        </w:rPr>
        <w:pict>
          <v:shape id="_x0000_i1086" type="#_x0000_t75" style="width:30pt;height:23.25pt">
            <v:imagedata r:id="rId65" o:title=""/>
          </v:shape>
        </w:pict>
      </w:r>
      <w:r w:rsidRPr="0000769C">
        <w:t>, соответствующего различным уровням главного лепестка.</w:t>
      </w:r>
    </w:p>
    <w:p w:rsidR="00BF6FF0" w:rsidRPr="0000769C" w:rsidRDefault="00BF6FF0" w:rsidP="00697083">
      <w:pPr>
        <w:pStyle w:val="a5"/>
        <w:widowControl w:val="0"/>
        <w:suppressAutoHyphens/>
        <w:spacing w:line="360" w:lineRule="auto"/>
        <w:ind w:firstLine="709"/>
      </w:pPr>
    </w:p>
    <w:p w:rsidR="00BF6FF0" w:rsidRPr="0000769C" w:rsidRDefault="006C4798" w:rsidP="00697083">
      <w:pPr>
        <w:pStyle w:val="a5"/>
        <w:widowControl w:val="0"/>
        <w:suppressAutoHyphens/>
        <w:spacing w:line="360" w:lineRule="auto"/>
        <w:ind w:firstLine="709"/>
      </w:pPr>
      <w:r>
        <w:rPr>
          <w:position w:val="-24"/>
        </w:rPr>
        <w:pict>
          <v:shape id="_x0000_i1087" type="#_x0000_t75" style="width:162.75pt;height:29.25pt">
            <v:imagedata r:id="rId66" o:title=""/>
          </v:shape>
        </w:pict>
      </w:r>
    </w:p>
    <w:p w:rsidR="0000769C" w:rsidRPr="0000769C" w:rsidRDefault="0000769C" w:rsidP="00697083">
      <w:pPr>
        <w:pStyle w:val="a5"/>
        <w:widowControl w:val="0"/>
        <w:suppressAutoHyphens/>
        <w:spacing w:line="360" w:lineRule="auto"/>
        <w:ind w:firstLine="709"/>
      </w:pPr>
    </w:p>
    <w:p w:rsidR="00BF6FF0" w:rsidRPr="0000769C" w:rsidRDefault="006C4798" w:rsidP="00697083">
      <w:pPr>
        <w:pStyle w:val="a5"/>
        <w:widowControl w:val="0"/>
        <w:suppressAutoHyphens/>
        <w:spacing w:line="360" w:lineRule="auto"/>
        <w:ind w:firstLine="709"/>
      </w:pPr>
      <w:r>
        <w:pict>
          <v:shape id="_x0000_i1088" type="#_x0000_t75" style="width:154.5pt;height:231.75pt">
            <v:imagedata r:id="rId67" o:title=""/>
          </v:shape>
        </w:pict>
      </w:r>
    </w:p>
    <w:p w:rsidR="00850B64" w:rsidRPr="0000769C" w:rsidRDefault="00BF6FF0" w:rsidP="00697083">
      <w:pPr>
        <w:pStyle w:val="a5"/>
        <w:widowControl w:val="0"/>
        <w:suppressAutoHyphens/>
        <w:spacing w:line="360" w:lineRule="auto"/>
        <w:ind w:firstLine="709"/>
      </w:pPr>
      <w:r w:rsidRPr="0000769C">
        <w:t>Рисунок 2.6</w:t>
      </w:r>
    </w:p>
    <w:p w:rsidR="00BF6FF0" w:rsidRPr="0000769C" w:rsidRDefault="00BF6FF0" w:rsidP="00697083">
      <w:pPr>
        <w:pStyle w:val="a5"/>
        <w:widowControl w:val="0"/>
        <w:suppressAutoHyphens/>
        <w:spacing w:line="360" w:lineRule="auto"/>
        <w:ind w:firstLine="709"/>
      </w:pPr>
    </w:p>
    <w:p w:rsidR="0000769C" w:rsidRPr="0000769C" w:rsidRDefault="00BF6FF0" w:rsidP="00697083">
      <w:pPr>
        <w:pStyle w:val="a5"/>
        <w:widowControl w:val="0"/>
        <w:suppressAutoHyphens/>
        <w:spacing w:line="360" w:lineRule="auto"/>
        <w:ind w:firstLine="709"/>
      </w:pPr>
      <w:r w:rsidRPr="0000769C">
        <w:t xml:space="preserve">Для того, чтобы построить ДН облучателя нужно работать по следующему алгоритму (см. рис. 2.6). На оси абсцисс откладываем полученное значение </w:t>
      </w:r>
      <w:r w:rsidR="006C4798">
        <w:rPr>
          <w:position w:val="-14"/>
        </w:rPr>
        <w:pict>
          <v:shape id="_x0000_i1089" type="#_x0000_t75" style="width:30pt;height:23.25pt">
            <v:imagedata r:id="rId65" o:title=""/>
          </v:shape>
        </w:pict>
      </w:r>
      <w:r w:rsidRPr="0000769C">
        <w:t>, затем, проведя нормаль к оси рупора, получаем значения углов θ и значений главного лепестка (см. рис. 2.7). Графическое представление диаграммы направленности облучателя изображено на рисунке 2.7. При этом мы можем видеть, что лепесток уложен в угол φ</w:t>
      </w:r>
      <w:r w:rsidRPr="0000769C">
        <w:rPr>
          <w:vertAlign w:val="subscript"/>
        </w:rPr>
        <w:t>2</w:t>
      </w:r>
      <w:r w:rsidRPr="0000769C">
        <w:t>.</w:t>
      </w:r>
    </w:p>
    <w:p w:rsidR="00BF6FF0" w:rsidRPr="0000769C" w:rsidRDefault="00BF6FF0" w:rsidP="00697083">
      <w:pPr>
        <w:pStyle w:val="a5"/>
        <w:widowControl w:val="0"/>
        <w:suppressAutoHyphens/>
        <w:spacing w:line="360" w:lineRule="auto"/>
        <w:ind w:firstLine="709"/>
      </w:pPr>
    </w:p>
    <w:p w:rsidR="00BF6FF0" w:rsidRPr="0000769C" w:rsidRDefault="003C6C5E" w:rsidP="003C6C5E">
      <w:pPr>
        <w:pStyle w:val="a5"/>
        <w:widowControl w:val="0"/>
        <w:suppressAutoHyphens/>
        <w:spacing w:line="360" w:lineRule="auto"/>
        <w:ind w:firstLine="720"/>
      </w:pPr>
      <w:r>
        <w:br w:type="page"/>
        <w:t>2.7</w:t>
      </w:r>
      <w:r w:rsidR="00850B64" w:rsidRPr="0000769C">
        <w:t xml:space="preserve"> </w:t>
      </w:r>
      <w:r w:rsidR="00BF6FF0" w:rsidRPr="0000769C">
        <w:t>Расчет амплитудного распределения в раскрыве зеркала антенны</w:t>
      </w:r>
    </w:p>
    <w:p w:rsidR="00BF6FF0" w:rsidRPr="0000769C" w:rsidRDefault="00BF6FF0" w:rsidP="00697083">
      <w:pPr>
        <w:pStyle w:val="a5"/>
        <w:widowControl w:val="0"/>
        <w:suppressAutoHyphens/>
        <w:spacing w:line="360" w:lineRule="auto"/>
        <w:ind w:firstLine="709"/>
      </w:pPr>
    </w:p>
    <w:p w:rsidR="00BF6FF0" w:rsidRPr="0000769C" w:rsidRDefault="00BF6FF0" w:rsidP="00697083">
      <w:pPr>
        <w:pStyle w:val="a5"/>
        <w:widowControl w:val="0"/>
        <w:suppressAutoHyphens/>
        <w:spacing w:line="360" w:lineRule="auto"/>
        <w:ind w:firstLine="709"/>
      </w:pPr>
      <w:r w:rsidRPr="0000769C">
        <w:t>Распределение амплитуд в раскрыве зеркала определяется по формуле:</w:t>
      </w:r>
    </w:p>
    <w:p w:rsidR="003E6E7C" w:rsidRPr="0052398F" w:rsidRDefault="003E6E7C" w:rsidP="00697083">
      <w:pPr>
        <w:pStyle w:val="a5"/>
        <w:widowControl w:val="0"/>
        <w:suppressAutoHyphens/>
        <w:spacing w:line="360" w:lineRule="auto"/>
        <w:ind w:firstLine="709"/>
      </w:pPr>
    </w:p>
    <w:p w:rsidR="00BF6FF0" w:rsidRPr="0000769C" w:rsidRDefault="006C4798" w:rsidP="00697083">
      <w:pPr>
        <w:pStyle w:val="a5"/>
        <w:widowControl w:val="0"/>
        <w:suppressAutoHyphens/>
        <w:spacing w:line="360" w:lineRule="auto"/>
        <w:ind w:firstLine="709"/>
      </w:pPr>
      <w:r>
        <w:rPr>
          <w:position w:val="-26"/>
        </w:rPr>
        <w:pict>
          <v:shape id="_x0000_i1090" type="#_x0000_t75" style="width:138pt;height:32.25pt">
            <v:imagedata r:id="rId68" o:title=""/>
          </v:shape>
        </w:pict>
      </w:r>
      <w:r w:rsidR="00BF6FF0" w:rsidRPr="0000769C">
        <w:t>,</w:t>
      </w:r>
    </w:p>
    <w:p w:rsidR="003E6E7C" w:rsidRPr="0052398F" w:rsidRDefault="003E6E7C" w:rsidP="00697083">
      <w:pPr>
        <w:pStyle w:val="a5"/>
        <w:widowControl w:val="0"/>
        <w:suppressAutoHyphens/>
        <w:spacing w:line="360" w:lineRule="auto"/>
        <w:ind w:firstLine="709"/>
      </w:pPr>
    </w:p>
    <w:p w:rsidR="00BF6FF0" w:rsidRPr="0000769C" w:rsidRDefault="00BF6FF0" w:rsidP="00697083">
      <w:pPr>
        <w:pStyle w:val="a5"/>
        <w:widowControl w:val="0"/>
        <w:suppressAutoHyphens/>
        <w:spacing w:line="360" w:lineRule="auto"/>
        <w:ind w:firstLine="709"/>
      </w:pPr>
      <w:r w:rsidRPr="0000769C">
        <w:t xml:space="preserve">где </w:t>
      </w:r>
      <w:r w:rsidR="006C4798">
        <w:rPr>
          <w:position w:val="-10"/>
        </w:rPr>
        <w:pict>
          <v:shape id="_x0000_i1091" type="#_x0000_t75" style="width:32.25pt;height:18pt">
            <v:imagedata r:id="rId69" o:title=""/>
          </v:shape>
        </w:pict>
      </w:r>
      <w:r w:rsidRPr="0000769C">
        <w:t xml:space="preserve"> – это коэффициент пересчета. Он определяется как:</w:t>
      </w:r>
    </w:p>
    <w:p w:rsidR="003E6E7C" w:rsidRPr="0052398F" w:rsidRDefault="003E6E7C" w:rsidP="00697083">
      <w:pPr>
        <w:pStyle w:val="a5"/>
        <w:widowControl w:val="0"/>
        <w:suppressAutoHyphens/>
        <w:spacing w:line="360" w:lineRule="auto"/>
        <w:ind w:firstLine="709"/>
      </w:pPr>
    </w:p>
    <w:p w:rsidR="00BF6FF0" w:rsidRPr="0000769C" w:rsidRDefault="006C4798" w:rsidP="00697083">
      <w:pPr>
        <w:pStyle w:val="a5"/>
        <w:widowControl w:val="0"/>
        <w:suppressAutoHyphens/>
        <w:spacing w:line="360" w:lineRule="auto"/>
        <w:ind w:firstLine="709"/>
      </w:pPr>
      <w:r>
        <w:rPr>
          <w:position w:val="-32"/>
        </w:rPr>
        <w:pict>
          <v:shape id="_x0000_i1092" type="#_x0000_t75" style="width:114.75pt;height:37.5pt">
            <v:imagedata r:id="rId70" o:title=""/>
          </v:shape>
        </w:pict>
      </w:r>
      <w:r w:rsidR="00BF6FF0" w:rsidRPr="0000769C">
        <w:t>;</w:t>
      </w:r>
    </w:p>
    <w:p w:rsidR="0000769C" w:rsidRPr="0000769C" w:rsidRDefault="006C4798" w:rsidP="00697083">
      <w:pPr>
        <w:pStyle w:val="a5"/>
        <w:widowControl w:val="0"/>
        <w:suppressAutoHyphens/>
        <w:spacing w:line="360" w:lineRule="auto"/>
        <w:ind w:firstLine="709"/>
      </w:pPr>
      <w:r>
        <w:rPr>
          <w:position w:val="-30"/>
        </w:rPr>
        <w:pict>
          <v:shape id="_x0000_i1093" type="#_x0000_t75" style="width:54.75pt;height:30.75pt">
            <v:imagedata r:id="rId71" o:title=""/>
          </v:shape>
        </w:pict>
      </w:r>
    </w:p>
    <w:p w:rsidR="00BF6FF0" w:rsidRPr="0000769C" w:rsidRDefault="006C4798" w:rsidP="00697083">
      <w:pPr>
        <w:pStyle w:val="a5"/>
        <w:widowControl w:val="0"/>
        <w:suppressAutoHyphens/>
        <w:spacing w:line="360" w:lineRule="auto"/>
        <w:ind w:firstLine="709"/>
      </w:pPr>
      <w:r>
        <w:rPr>
          <w:position w:val="-34"/>
        </w:rPr>
        <w:pict>
          <v:shape id="_x0000_i1094" type="#_x0000_t75" style="width:144.75pt;height:35.25pt">
            <v:imagedata r:id="rId72" o:title=""/>
          </v:shape>
        </w:pict>
      </w:r>
    </w:p>
    <w:p w:rsidR="003E6E7C" w:rsidRDefault="003E6E7C" w:rsidP="00697083">
      <w:pPr>
        <w:pStyle w:val="a5"/>
        <w:widowControl w:val="0"/>
        <w:suppressAutoHyphens/>
        <w:spacing w:line="360" w:lineRule="auto"/>
        <w:ind w:firstLine="709"/>
        <w:rPr>
          <w:lang w:val="en-US"/>
        </w:rPr>
      </w:pPr>
    </w:p>
    <w:p w:rsidR="00BF6FF0" w:rsidRPr="0000769C" w:rsidRDefault="00BF6FF0" w:rsidP="00697083">
      <w:pPr>
        <w:pStyle w:val="a5"/>
        <w:widowControl w:val="0"/>
        <w:suppressAutoHyphens/>
        <w:spacing w:line="360" w:lineRule="auto"/>
        <w:ind w:firstLine="709"/>
      </w:pPr>
      <w:r w:rsidRPr="0000769C">
        <w:t>Изменяя пределы угла Ψ от 0 до Ψ</w:t>
      </w:r>
      <w:r w:rsidRPr="0000769C">
        <w:rPr>
          <w:vertAlign w:val="subscript"/>
        </w:rPr>
        <w:t>0</w:t>
      </w:r>
      <w:r w:rsidRPr="0000769C">
        <w:t xml:space="preserve"> получим значения ρ(ψ) (см. таблицу 2.1).</w:t>
      </w:r>
    </w:p>
    <w:p w:rsidR="00BF6FF0" w:rsidRPr="0000769C" w:rsidRDefault="00BF6FF0" w:rsidP="00697083">
      <w:pPr>
        <w:pStyle w:val="a5"/>
        <w:widowControl w:val="0"/>
        <w:suppressAutoHyphens/>
        <w:spacing w:line="360" w:lineRule="auto"/>
        <w:ind w:firstLine="709"/>
      </w:pPr>
    </w:p>
    <w:p w:rsidR="00BF6FF0" w:rsidRPr="0000769C" w:rsidRDefault="00BF6FF0" w:rsidP="00697083">
      <w:pPr>
        <w:pStyle w:val="a5"/>
        <w:widowControl w:val="0"/>
        <w:suppressAutoHyphens/>
        <w:spacing w:line="360" w:lineRule="auto"/>
        <w:ind w:firstLine="709"/>
      </w:pPr>
      <w:r w:rsidRPr="0000769C">
        <w:t>Таблица 2.1</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664"/>
        <w:gridCol w:w="772"/>
        <w:gridCol w:w="772"/>
        <w:gridCol w:w="772"/>
        <w:gridCol w:w="772"/>
        <w:gridCol w:w="772"/>
        <w:gridCol w:w="772"/>
        <w:gridCol w:w="772"/>
        <w:gridCol w:w="772"/>
        <w:gridCol w:w="773"/>
        <w:gridCol w:w="773"/>
      </w:tblGrid>
      <w:tr w:rsidR="00BF6FF0" w:rsidRPr="00B335F0" w:rsidTr="00B335F0">
        <w:trPr>
          <w:jc w:val="center"/>
        </w:trPr>
        <w:tc>
          <w:tcPr>
            <w:tcW w:w="827" w:type="dxa"/>
            <w:shd w:val="clear" w:color="auto" w:fill="auto"/>
          </w:tcPr>
          <w:p w:rsidR="00BF6FF0" w:rsidRPr="00B335F0" w:rsidRDefault="006C4798" w:rsidP="00B335F0">
            <w:pPr>
              <w:pStyle w:val="a5"/>
              <w:widowControl w:val="0"/>
              <w:suppressAutoHyphens/>
              <w:spacing w:line="360" w:lineRule="auto"/>
              <w:ind w:firstLine="0"/>
              <w:jc w:val="center"/>
              <w:rPr>
                <w:sz w:val="20"/>
                <w:szCs w:val="20"/>
              </w:rPr>
            </w:pPr>
            <w:r>
              <w:rPr>
                <w:sz w:val="20"/>
                <w:szCs w:val="20"/>
              </w:rPr>
              <w:pict>
                <v:shape id="_x0000_i1095" type="#_x0000_t75" style="width:14.25pt;height:14.25pt">
                  <v:imagedata r:id="rId73" o:title=""/>
                </v:shape>
              </w:pict>
            </w:r>
          </w:p>
        </w:tc>
        <w:tc>
          <w:tcPr>
            <w:tcW w:w="81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w:t>
            </w:r>
          </w:p>
        </w:tc>
        <w:tc>
          <w:tcPr>
            <w:tcW w:w="81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10</w:t>
            </w:r>
          </w:p>
        </w:tc>
        <w:tc>
          <w:tcPr>
            <w:tcW w:w="81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20</w:t>
            </w:r>
          </w:p>
        </w:tc>
        <w:tc>
          <w:tcPr>
            <w:tcW w:w="81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30</w:t>
            </w:r>
          </w:p>
        </w:tc>
        <w:tc>
          <w:tcPr>
            <w:tcW w:w="81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40</w:t>
            </w:r>
          </w:p>
        </w:tc>
        <w:tc>
          <w:tcPr>
            <w:tcW w:w="81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50</w:t>
            </w:r>
          </w:p>
        </w:tc>
        <w:tc>
          <w:tcPr>
            <w:tcW w:w="81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60</w:t>
            </w:r>
          </w:p>
        </w:tc>
        <w:tc>
          <w:tcPr>
            <w:tcW w:w="81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70</w:t>
            </w:r>
          </w:p>
        </w:tc>
        <w:tc>
          <w:tcPr>
            <w:tcW w:w="81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80</w:t>
            </w:r>
          </w:p>
        </w:tc>
        <w:tc>
          <w:tcPr>
            <w:tcW w:w="820"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90</w:t>
            </w:r>
          </w:p>
        </w:tc>
        <w:tc>
          <w:tcPr>
            <w:tcW w:w="820"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103</w:t>
            </w:r>
          </w:p>
        </w:tc>
      </w:tr>
      <w:tr w:rsidR="00BF6FF0" w:rsidRPr="00B335F0" w:rsidTr="00B335F0">
        <w:trPr>
          <w:jc w:val="center"/>
        </w:trPr>
        <w:tc>
          <w:tcPr>
            <w:tcW w:w="827" w:type="dxa"/>
            <w:shd w:val="clear" w:color="auto" w:fill="auto"/>
          </w:tcPr>
          <w:p w:rsidR="00BF6FF0" w:rsidRPr="00B335F0" w:rsidRDefault="006C4798" w:rsidP="00B335F0">
            <w:pPr>
              <w:pStyle w:val="a5"/>
              <w:widowControl w:val="0"/>
              <w:suppressAutoHyphens/>
              <w:spacing w:line="360" w:lineRule="auto"/>
              <w:ind w:firstLine="0"/>
              <w:jc w:val="center"/>
              <w:rPr>
                <w:sz w:val="20"/>
                <w:szCs w:val="20"/>
              </w:rPr>
            </w:pPr>
            <w:r>
              <w:rPr>
                <w:sz w:val="20"/>
                <w:szCs w:val="20"/>
              </w:rPr>
              <w:pict>
                <v:shape id="_x0000_i1096" type="#_x0000_t75" style="width:32.25pt;height:18pt">
                  <v:imagedata r:id="rId74" o:title=""/>
                </v:shape>
              </w:pict>
            </w:r>
          </w:p>
        </w:tc>
        <w:tc>
          <w:tcPr>
            <w:tcW w:w="81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1</w:t>
            </w:r>
          </w:p>
        </w:tc>
        <w:tc>
          <w:tcPr>
            <w:tcW w:w="81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0,999</w:t>
            </w:r>
          </w:p>
        </w:tc>
        <w:tc>
          <w:tcPr>
            <w:tcW w:w="81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0,997</w:t>
            </w:r>
          </w:p>
        </w:tc>
        <w:tc>
          <w:tcPr>
            <w:tcW w:w="81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0,993</w:t>
            </w:r>
          </w:p>
        </w:tc>
        <w:tc>
          <w:tcPr>
            <w:tcW w:w="81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0,988</w:t>
            </w:r>
          </w:p>
        </w:tc>
        <w:tc>
          <w:tcPr>
            <w:tcW w:w="81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0,981</w:t>
            </w:r>
          </w:p>
        </w:tc>
        <w:tc>
          <w:tcPr>
            <w:tcW w:w="81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0,971</w:t>
            </w:r>
          </w:p>
        </w:tc>
        <w:tc>
          <w:tcPr>
            <w:tcW w:w="81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0,958</w:t>
            </w:r>
          </w:p>
        </w:tc>
        <w:tc>
          <w:tcPr>
            <w:tcW w:w="81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0,941</w:t>
            </w:r>
          </w:p>
        </w:tc>
        <w:tc>
          <w:tcPr>
            <w:tcW w:w="820"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0,918</w:t>
            </w:r>
          </w:p>
        </w:tc>
        <w:tc>
          <w:tcPr>
            <w:tcW w:w="820"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0,888</w:t>
            </w:r>
          </w:p>
        </w:tc>
      </w:tr>
    </w:tbl>
    <w:p w:rsidR="00BF6FF0" w:rsidRPr="0000769C" w:rsidRDefault="00BF6FF0" w:rsidP="00697083">
      <w:pPr>
        <w:pStyle w:val="a5"/>
        <w:widowControl w:val="0"/>
        <w:suppressAutoHyphens/>
        <w:spacing w:line="360" w:lineRule="auto"/>
        <w:ind w:firstLine="709"/>
      </w:pPr>
    </w:p>
    <w:p w:rsidR="00850B64" w:rsidRPr="0000769C" w:rsidRDefault="00BF6FF0" w:rsidP="00697083">
      <w:pPr>
        <w:pStyle w:val="a5"/>
        <w:widowControl w:val="0"/>
        <w:suppressAutoHyphens/>
        <w:spacing w:line="360" w:lineRule="auto"/>
        <w:ind w:firstLine="709"/>
      </w:pPr>
      <w:r w:rsidRPr="0000769C">
        <w:t>На основе этих значений строим амплитудное распределение без учета облучателя.</w:t>
      </w:r>
    </w:p>
    <w:p w:rsidR="00BF6FF0" w:rsidRPr="0052398F" w:rsidRDefault="00BF6FF0" w:rsidP="00697083">
      <w:pPr>
        <w:pStyle w:val="a5"/>
        <w:widowControl w:val="0"/>
        <w:suppressAutoHyphens/>
        <w:spacing w:line="360" w:lineRule="auto"/>
        <w:ind w:firstLine="709"/>
      </w:pPr>
      <w:r w:rsidRPr="0000769C">
        <w:t xml:space="preserve">Для того, чтобы построить амплитудное распределение с учетом облучателя мы должны пересчитать </w:t>
      </w:r>
      <w:r w:rsidR="006C4798">
        <w:rPr>
          <w:position w:val="-12"/>
        </w:rPr>
        <w:pict>
          <v:shape id="_x0000_i1097" type="#_x0000_t75" style="width:45pt;height:18.75pt">
            <v:imagedata r:id="rId75" o:title=""/>
          </v:shape>
        </w:pict>
      </w:r>
      <w:r w:rsidRPr="0000769C">
        <w:t xml:space="preserve"> к зависимости от угла ψ. Данное преобразование целесообразно выполнить с использованием следующей формулы:</w:t>
      </w:r>
    </w:p>
    <w:p w:rsidR="003E6E7C" w:rsidRPr="0052398F" w:rsidRDefault="003E6E7C" w:rsidP="00697083">
      <w:pPr>
        <w:pStyle w:val="a5"/>
        <w:widowControl w:val="0"/>
        <w:suppressAutoHyphens/>
        <w:spacing w:line="360" w:lineRule="auto"/>
        <w:ind w:firstLine="709"/>
      </w:pPr>
    </w:p>
    <w:p w:rsidR="00BF6FF0" w:rsidRPr="0000769C" w:rsidRDefault="003E6E7C" w:rsidP="00697083">
      <w:pPr>
        <w:pStyle w:val="a5"/>
        <w:widowControl w:val="0"/>
        <w:suppressAutoHyphens/>
        <w:spacing w:line="360" w:lineRule="auto"/>
        <w:ind w:firstLine="709"/>
      </w:pPr>
      <w:r w:rsidRPr="0052398F">
        <w:br w:type="page"/>
      </w:r>
      <w:r w:rsidR="006C4798">
        <w:rPr>
          <w:position w:val="-32"/>
        </w:rPr>
        <w:pict>
          <v:shape id="_x0000_i1098" type="#_x0000_t75" style="width:96.75pt;height:31.5pt">
            <v:imagedata r:id="rId76" o:title=""/>
          </v:shape>
        </w:pict>
      </w:r>
    </w:p>
    <w:p w:rsidR="003E6E7C" w:rsidRDefault="003E6E7C" w:rsidP="00697083">
      <w:pPr>
        <w:pStyle w:val="a5"/>
        <w:widowControl w:val="0"/>
        <w:suppressAutoHyphens/>
        <w:spacing w:line="360" w:lineRule="auto"/>
        <w:ind w:firstLine="709"/>
        <w:rPr>
          <w:lang w:val="en-US"/>
        </w:rPr>
      </w:pPr>
    </w:p>
    <w:p w:rsidR="00BF6FF0" w:rsidRPr="0000769C" w:rsidRDefault="00BF6FF0" w:rsidP="00697083">
      <w:pPr>
        <w:pStyle w:val="a5"/>
        <w:widowControl w:val="0"/>
        <w:suppressAutoHyphens/>
        <w:spacing w:line="360" w:lineRule="auto"/>
        <w:ind w:firstLine="709"/>
      </w:pPr>
      <w:r w:rsidRPr="0000769C">
        <w:t>Результаты вычислений сведем в таблицу 2.2.</w:t>
      </w:r>
    </w:p>
    <w:p w:rsidR="00BF6FF0" w:rsidRPr="0000769C" w:rsidRDefault="00BF6FF0" w:rsidP="00697083">
      <w:pPr>
        <w:pStyle w:val="a5"/>
        <w:widowControl w:val="0"/>
        <w:suppressAutoHyphens/>
        <w:spacing w:line="360" w:lineRule="auto"/>
        <w:ind w:firstLine="709"/>
      </w:pPr>
    </w:p>
    <w:p w:rsidR="00BF6FF0" w:rsidRPr="0000769C" w:rsidRDefault="00BF6FF0" w:rsidP="00697083">
      <w:pPr>
        <w:pStyle w:val="a5"/>
        <w:widowControl w:val="0"/>
        <w:suppressAutoHyphens/>
        <w:spacing w:line="360" w:lineRule="auto"/>
        <w:ind w:firstLine="709"/>
      </w:pPr>
      <w:r w:rsidRPr="0000769C">
        <w:t>Таблица 2.2</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743"/>
        <w:gridCol w:w="692"/>
        <w:gridCol w:w="692"/>
        <w:gridCol w:w="743"/>
        <w:gridCol w:w="743"/>
        <w:gridCol w:w="793"/>
        <w:gridCol w:w="743"/>
        <w:gridCol w:w="793"/>
        <w:gridCol w:w="743"/>
        <w:gridCol w:w="743"/>
        <w:gridCol w:w="692"/>
      </w:tblGrid>
      <w:tr w:rsidR="00BF6FF0" w:rsidRPr="00B335F0" w:rsidTr="00B335F0">
        <w:trPr>
          <w:jc w:val="center"/>
        </w:trPr>
        <w:tc>
          <w:tcPr>
            <w:tcW w:w="1156" w:type="dxa"/>
            <w:shd w:val="clear" w:color="auto" w:fill="auto"/>
          </w:tcPr>
          <w:p w:rsidR="00BF6FF0" w:rsidRPr="00B335F0" w:rsidRDefault="006C4798" w:rsidP="00B335F0">
            <w:pPr>
              <w:pStyle w:val="a5"/>
              <w:widowControl w:val="0"/>
              <w:suppressAutoHyphens/>
              <w:spacing w:line="360" w:lineRule="auto"/>
              <w:ind w:firstLine="0"/>
              <w:jc w:val="center"/>
              <w:rPr>
                <w:sz w:val="20"/>
                <w:szCs w:val="20"/>
              </w:rPr>
            </w:pPr>
            <w:r>
              <w:rPr>
                <w:sz w:val="20"/>
                <w:szCs w:val="20"/>
              </w:rPr>
              <w:pict>
                <v:shape id="_x0000_i1099" type="#_x0000_t75" style="width:14.25pt;height:14.25pt">
                  <v:imagedata r:id="rId73" o:title=""/>
                </v:shape>
              </w:pict>
            </w:r>
          </w:p>
        </w:tc>
        <w:tc>
          <w:tcPr>
            <w:tcW w:w="768"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10</w:t>
            </w:r>
          </w:p>
        </w:tc>
        <w:tc>
          <w:tcPr>
            <w:tcW w:w="734"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20</w:t>
            </w:r>
          </w:p>
        </w:tc>
        <w:tc>
          <w:tcPr>
            <w:tcW w:w="734"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30</w:t>
            </w:r>
          </w:p>
        </w:tc>
        <w:tc>
          <w:tcPr>
            <w:tcW w:w="768"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40</w:t>
            </w:r>
          </w:p>
        </w:tc>
        <w:tc>
          <w:tcPr>
            <w:tcW w:w="768"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50</w:t>
            </w:r>
          </w:p>
        </w:tc>
        <w:tc>
          <w:tcPr>
            <w:tcW w:w="802"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60</w:t>
            </w:r>
          </w:p>
        </w:tc>
        <w:tc>
          <w:tcPr>
            <w:tcW w:w="768"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70</w:t>
            </w:r>
          </w:p>
        </w:tc>
        <w:tc>
          <w:tcPr>
            <w:tcW w:w="802"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80</w:t>
            </w:r>
          </w:p>
        </w:tc>
        <w:tc>
          <w:tcPr>
            <w:tcW w:w="768"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90</w:t>
            </w:r>
          </w:p>
        </w:tc>
        <w:tc>
          <w:tcPr>
            <w:tcW w:w="76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100</w:t>
            </w:r>
          </w:p>
        </w:tc>
        <w:tc>
          <w:tcPr>
            <w:tcW w:w="734"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103</w:t>
            </w:r>
          </w:p>
        </w:tc>
      </w:tr>
      <w:tr w:rsidR="00BF6FF0" w:rsidRPr="00B335F0" w:rsidTr="00B335F0">
        <w:trPr>
          <w:jc w:val="center"/>
        </w:trPr>
        <w:tc>
          <w:tcPr>
            <w:tcW w:w="1156" w:type="dxa"/>
            <w:shd w:val="clear" w:color="auto" w:fill="auto"/>
          </w:tcPr>
          <w:p w:rsidR="00BF6FF0" w:rsidRPr="00B335F0" w:rsidRDefault="006C4798" w:rsidP="00B335F0">
            <w:pPr>
              <w:pStyle w:val="a5"/>
              <w:widowControl w:val="0"/>
              <w:suppressAutoHyphens/>
              <w:spacing w:line="360" w:lineRule="auto"/>
              <w:ind w:firstLine="0"/>
              <w:jc w:val="center"/>
              <w:rPr>
                <w:sz w:val="20"/>
                <w:szCs w:val="20"/>
              </w:rPr>
            </w:pPr>
            <w:r>
              <w:rPr>
                <w:sz w:val="20"/>
                <w:szCs w:val="20"/>
              </w:rPr>
              <w:pict>
                <v:shape id="_x0000_i1100" type="#_x0000_t75" style="width:12pt;height:14.25pt">
                  <v:imagedata r:id="rId77" o:title=""/>
                </v:shape>
              </w:pict>
            </w:r>
          </w:p>
        </w:tc>
        <w:tc>
          <w:tcPr>
            <w:tcW w:w="768"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2,98</w:t>
            </w:r>
          </w:p>
        </w:tc>
        <w:tc>
          <w:tcPr>
            <w:tcW w:w="734"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6</w:t>
            </w:r>
          </w:p>
        </w:tc>
        <w:tc>
          <w:tcPr>
            <w:tcW w:w="734"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9,11</w:t>
            </w:r>
          </w:p>
        </w:tc>
        <w:tc>
          <w:tcPr>
            <w:tcW w:w="768"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12,36</w:t>
            </w:r>
          </w:p>
        </w:tc>
        <w:tc>
          <w:tcPr>
            <w:tcW w:w="768"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15,79</w:t>
            </w:r>
          </w:p>
        </w:tc>
        <w:tc>
          <w:tcPr>
            <w:tcW w:w="802"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19,486</w:t>
            </w:r>
          </w:p>
        </w:tc>
        <w:tc>
          <w:tcPr>
            <w:tcW w:w="768"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23,53</w:t>
            </w:r>
          </w:p>
        </w:tc>
        <w:tc>
          <w:tcPr>
            <w:tcW w:w="802"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28,024</w:t>
            </w:r>
          </w:p>
        </w:tc>
        <w:tc>
          <w:tcPr>
            <w:tcW w:w="768"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33,13</w:t>
            </w:r>
          </w:p>
        </w:tc>
        <w:tc>
          <w:tcPr>
            <w:tcW w:w="76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39</w:t>
            </w:r>
          </w:p>
        </w:tc>
        <w:tc>
          <w:tcPr>
            <w:tcW w:w="734"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41</w:t>
            </w:r>
          </w:p>
        </w:tc>
      </w:tr>
      <w:tr w:rsidR="00BF6FF0" w:rsidRPr="00B335F0" w:rsidTr="00B335F0">
        <w:trPr>
          <w:jc w:val="center"/>
        </w:trPr>
        <w:tc>
          <w:tcPr>
            <w:tcW w:w="1156" w:type="dxa"/>
            <w:shd w:val="clear" w:color="auto" w:fill="auto"/>
          </w:tcPr>
          <w:p w:rsidR="00BF6FF0" w:rsidRPr="00B335F0" w:rsidRDefault="006C4798" w:rsidP="00B335F0">
            <w:pPr>
              <w:pStyle w:val="a5"/>
              <w:widowControl w:val="0"/>
              <w:suppressAutoHyphens/>
              <w:spacing w:line="360" w:lineRule="auto"/>
              <w:ind w:firstLine="0"/>
              <w:jc w:val="center"/>
              <w:rPr>
                <w:sz w:val="20"/>
                <w:szCs w:val="20"/>
              </w:rPr>
            </w:pPr>
            <w:r>
              <w:rPr>
                <w:sz w:val="20"/>
                <w:szCs w:val="20"/>
              </w:rPr>
              <w:pict>
                <v:shape id="_x0000_i1101" type="#_x0000_t75" style="width:39.75pt;height:15.75pt">
                  <v:imagedata r:id="rId78" o:title=""/>
                </v:shape>
              </w:pict>
            </w:r>
          </w:p>
        </w:tc>
        <w:tc>
          <w:tcPr>
            <w:tcW w:w="768"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0,985</w:t>
            </w:r>
          </w:p>
        </w:tc>
        <w:tc>
          <w:tcPr>
            <w:tcW w:w="734"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0,95</w:t>
            </w:r>
          </w:p>
        </w:tc>
        <w:tc>
          <w:tcPr>
            <w:tcW w:w="734"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0,9</w:t>
            </w:r>
          </w:p>
        </w:tc>
        <w:tc>
          <w:tcPr>
            <w:tcW w:w="768"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0,82</w:t>
            </w:r>
          </w:p>
        </w:tc>
        <w:tc>
          <w:tcPr>
            <w:tcW w:w="768"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0,67</w:t>
            </w:r>
          </w:p>
        </w:tc>
        <w:tc>
          <w:tcPr>
            <w:tcW w:w="802"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0,535</w:t>
            </w:r>
          </w:p>
        </w:tc>
        <w:tc>
          <w:tcPr>
            <w:tcW w:w="768"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0,43</w:t>
            </w:r>
          </w:p>
        </w:tc>
        <w:tc>
          <w:tcPr>
            <w:tcW w:w="802"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0,3</w:t>
            </w:r>
          </w:p>
        </w:tc>
        <w:tc>
          <w:tcPr>
            <w:tcW w:w="768"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0,21</w:t>
            </w:r>
          </w:p>
        </w:tc>
        <w:tc>
          <w:tcPr>
            <w:tcW w:w="76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0,145</w:t>
            </w:r>
          </w:p>
        </w:tc>
        <w:tc>
          <w:tcPr>
            <w:tcW w:w="734"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0,13</w:t>
            </w:r>
          </w:p>
        </w:tc>
      </w:tr>
    </w:tbl>
    <w:p w:rsidR="003E6E7C" w:rsidRDefault="003E6E7C" w:rsidP="00697083">
      <w:pPr>
        <w:pStyle w:val="a5"/>
        <w:widowControl w:val="0"/>
        <w:suppressAutoHyphens/>
        <w:spacing w:line="360" w:lineRule="auto"/>
        <w:ind w:firstLine="709"/>
        <w:rPr>
          <w:lang w:val="en-US"/>
        </w:rPr>
      </w:pPr>
    </w:p>
    <w:p w:rsidR="00BF6FF0" w:rsidRPr="0000769C" w:rsidRDefault="00BF6FF0" w:rsidP="00697083">
      <w:pPr>
        <w:pStyle w:val="a5"/>
        <w:widowControl w:val="0"/>
        <w:suppressAutoHyphens/>
        <w:spacing w:line="360" w:lineRule="auto"/>
        <w:ind w:firstLine="709"/>
      </w:pPr>
      <w:r w:rsidRPr="0000769C">
        <w:t>Таким образом, амплитудное распределение с учетом облучателя будет иметь значения представленные в таблице 2.3</w:t>
      </w:r>
    </w:p>
    <w:p w:rsidR="00BF6FF0" w:rsidRPr="0000769C" w:rsidRDefault="00BF6FF0" w:rsidP="00697083">
      <w:pPr>
        <w:pStyle w:val="a5"/>
        <w:widowControl w:val="0"/>
        <w:suppressAutoHyphens/>
        <w:spacing w:line="360" w:lineRule="auto"/>
        <w:ind w:firstLine="709"/>
      </w:pPr>
    </w:p>
    <w:p w:rsidR="00BF6FF0" w:rsidRPr="0000769C" w:rsidRDefault="00BF6FF0" w:rsidP="00697083">
      <w:pPr>
        <w:pStyle w:val="a5"/>
        <w:widowControl w:val="0"/>
        <w:suppressAutoHyphens/>
        <w:spacing w:line="360" w:lineRule="auto"/>
        <w:ind w:firstLine="709"/>
      </w:pPr>
      <w:r w:rsidRPr="0000769C">
        <w:t>Таблица 2.3</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584"/>
        <w:gridCol w:w="722"/>
        <w:gridCol w:w="722"/>
        <w:gridCol w:w="682"/>
        <w:gridCol w:w="682"/>
        <w:gridCol w:w="682"/>
        <w:gridCol w:w="722"/>
        <w:gridCol w:w="722"/>
        <w:gridCol w:w="682"/>
        <w:gridCol w:w="682"/>
        <w:gridCol w:w="682"/>
        <w:gridCol w:w="722"/>
      </w:tblGrid>
      <w:tr w:rsidR="00BF6FF0" w:rsidRPr="00B335F0" w:rsidTr="00B335F0">
        <w:trPr>
          <w:jc w:val="center"/>
        </w:trPr>
        <w:tc>
          <w:tcPr>
            <w:tcW w:w="976" w:type="dxa"/>
            <w:shd w:val="clear" w:color="auto" w:fill="auto"/>
          </w:tcPr>
          <w:p w:rsidR="00BF6FF0" w:rsidRPr="00B335F0" w:rsidRDefault="006C4798" w:rsidP="00B335F0">
            <w:pPr>
              <w:pStyle w:val="a5"/>
              <w:widowControl w:val="0"/>
              <w:suppressAutoHyphens/>
              <w:spacing w:line="360" w:lineRule="auto"/>
              <w:ind w:firstLine="0"/>
              <w:jc w:val="center"/>
              <w:rPr>
                <w:sz w:val="20"/>
                <w:szCs w:val="20"/>
              </w:rPr>
            </w:pPr>
            <w:r>
              <w:rPr>
                <w:sz w:val="20"/>
                <w:szCs w:val="20"/>
              </w:rPr>
              <w:pict>
                <v:shape id="_x0000_i1102" type="#_x0000_t75" style="width:14.25pt;height:14.25pt">
                  <v:imagedata r:id="rId73" o:title=""/>
                </v:shape>
              </w:pict>
            </w:r>
          </w:p>
        </w:tc>
        <w:tc>
          <w:tcPr>
            <w:tcW w:w="64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w:t>
            </w:r>
          </w:p>
        </w:tc>
        <w:tc>
          <w:tcPr>
            <w:tcW w:w="736"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10</w:t>
            </w:r>
          </w:p>
        </w:tc>
        <w:tc>
          <w:tcPr>
            <w:tcW w:w="736"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20</w:t>
            </w:r>
          </w:p>
        </w:tc>
        <w:tc>
          <w:tcPr>
            <w:tcW w:w="711"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30</w:t>
            </w:r>
          </w:p>
        </w:tc>
        <w:tc>
          <w:tcPr>
            <w:tcW w:w="711"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40</w:t>
            </w:r>
          </w:p>
        </w:tc>
        <w:tc>
          <w:tcPr>
            <w:tcW w:w="711"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50</w:t>
            </w:r>
          </w:p>
        </w:tc>
        <w:tc>
          <w:tcPr>
            <w:tcW w:w="736"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60</w:t>
            </w:r>
          </w:p>
        </w:tc>
        <w:tc>
          <w:tcPr>
            <w:tcW w:w="736"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70</w:t>
            </w:r>
          </w:p>
        </w:tc>
        <w:tc>
          <w:tcPr>
            <w:tcW w:w="711"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80</w:t>
            </w:r>
          </w:p>
        </w:tc>
        <w:tc>
          <w:tcPr>
            <w:tcW w:w="711"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90</w:t>
            </w:r>
          </w:p>
        </w:tc>
        <w:tc>
          <w:tcPr>
            <w:tcW w:w="711"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100</w:t>
            </w:r>
          </w:p>
        </w:tc>
        <w:tc>
          <w:tcPr>
            <w:tcW w:w="736"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103</w:t>
            </w:r>
          </w:p>
        </w:tc>
      </w:tr>
      <w:tr w:rsidR="00BF6FF0" w:rsidRPr="00B335F0" w:rsidTr="00B335F0">
        <w:trPr>
          <w:trHeight w:val="340"/>
          <w:jc w:val="center"/>
        </w:trPr>
        <w:tc>
          <w:tcPr>
            <w:tcW w:w="976" w:type="dxa"/>
            <w:shd w:val="clear" w:color="auto" w:fill="auto"/>
          </w:tcPr>
          <w:p w:rsidR="00BF6FF0" w:rsidRPr="00B335F0" w:rsidRDefault="006C4798" w:rsidP="00B335F0">
            <w:pPr>
              <w:pStyle w:val="a5"/>
              <w:widowControl w:val="0"/>
              <w:suppressAutoHyphens/>
              <w:spacing w:line="360" w:lineRule="auto"/>
              <w:ind w:firstLine="0"/>
              <w:jc w:val="center"/>
              <w:rPr>
                <w:sz w:val="20"/>
                <w:szCs w:val="20"/>
              </w:rPr>
            </w:pPr>
            <w:r>
              <w:rPr>
                <w:sz w:val="20"/>
                <w:szCs w:val="20"/>
              </w:rPr>
              <w:pict>
                <v:shape id="_x0000_i1103" type="#_x0000_t75" style="width:32.25pt;height:15.75pt">
                  <v:imagedata r:id="rId79" o:title=""/>
                </v:shape>
              </w:pict>
            </w:r>
          </w:p>
        </w:tc>
        <w:tc>
          <w:tcPr>
            <w:tcW w:w="649"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1</w:t>
            </w:r>
          </w:p>
        </w:tc>
        <w:tc>
          <w:tcPr>
            <w:tcW w:w="736"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0,985</w:t>
            </w:r>
          </w:p>
        </w:tc>
        <w:tc>
          <w:tcPr>
            <w:tcW w:w="736"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0,949</w:t>
            </w:r>
          </w:p>
        </w:tc>
        <w:tc>
          <w:tcPr>
            <w:tcW w:w="711"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0,89</w:t>
            </w:r>
          </w:p>
        </w:tc>
        <w:tc>
          <w:tcPr>
            <w:tcW w:w="711"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0,82</w:t>
            </w:r>
          </w:p>
        </w:tc>
        <w:tc>
          <w:tcPr>
            <w:tcW w:w="711"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0,67</w:t>
            </w:r>
          </w:p>
        </w:tc>
        <w:tc>
          <w:tcPr>
            <w:tcW w:w="736"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0,519</w:t>
            </w:r>
          </w:p>
        </w:tc>
        <w:tc>
          <w:tcPr>
            <w:tcW w:w="736"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0,412</w:t>
            </w:r>
          </w:p>
        </w:tc>
        <w:tc>
          <w:tcPr>
            <w:tcW w:w="711"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0,28</w:t>
            </w:r>
          </w:p>
        </w:tc>
        <w:tc>
          <w:tcPr>
            <w:tcW w:w="711"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0,19</w:t>
            </w:r>
          </w:p>
        </w:tc>
        <w:tc>
          <w:tcPr>
            <w:tcW w:w="711"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0,13</w:t>
            </w:r>
          </w:p>
        </w:tc>
        <w:tc>
          <w:tcPr>
            <w:tcW w:w="736" w:type="dxa"/>
            <w:shd w:val="clear" w:color="auto" w:fill="auto"/>
          </w:tcPr>
          <w:p w:rsidR="00BF6FF0" w:rsidRPr="00B335F0" w:rsidRDefault="00BF6FF0" w:rsidP="00B335F0">
            <w:pPr>
              <w:pStyle w:val="a5"/>
              <w:widowControl w:val="0"/>
              <w:suppressAutoHyphens/>
              <w:spacing w:line="360" w:lineRule="auto"/>
              <w:ind w:firstLine="0"/>
              <w:jc w:val="center"/>
              <w:rPr>
                <w:sz w:val="20"/>
                <w:szCs w:val="20"/>
              </w:rPr>
            </w:pPr>
            <w:r w:rsidRPr="00B335F0">
              <w:rPr>
                <w:sz w:val="20"/>
                <w:szCs w:val="20"/>
              </w:rPr>
              <w:t>0,114</w:t>
            </w:r>
          </w:p>
        </w:tc>
      </w:tr>
    </w:tbl>
    <w:p w:rsidR="0000769C" w:rsidRPr="0000769C" w:rsidRDefault="0000769C" w:rsidP="00697083">
      <w:pPr>
        <w:pStyle w:val="a5"/>
        <w:widowControl w:val="0"/>
        <w:suppressAutoHyphens/>
        <w:spacing w:line="360" w:lineRule="auto"/>
        <w:ind w:firstLine="709"/>
      </w:pPr>
    </w:p>
    <w:p w:rsidR="00BF6FF0" w:rsidRPr="0000769C" w:rsidRDefault="00BF6FF0" w:rsidP="00697083">
      <w:pPr>
        <w:pStyle w:val="a5"/>
        <w:widowControl w:val="0"/>
        <w:suppressAutoHyphens/>
        <w:spacing w:line="360" w:lineRule="auto"/>
        <w:ind w:firstLine="709"/>
      </w:pPr>
      <w:r w:rsidRPr="0000769C">
        <w:t>По результатам вышеприведенных вычислений построим график зависимости</w:t>
      </w:r>
      <w:r w:rsidR="00850B64" w:rsidRPr="0000769C">
        <w:t xml:space="preserve"> </w:t>
      </w:r>
      <w:r w:rsidRPr="0000769C">
        <w:t>(</w:t>
      </w:r>
      <w:r w:rsidR="006C4798">
        <w:rPr>
          <w:position w:val="-12"/>
        </w:rPr>
        <w:pict>
          <v:shape id="_x0000_i1104" type="#_x0000_t75" style="width:38.25pt;height:18.75pt">
            <v:imagedata r:id="rId80" o:title=""/>
          </v:shape>
        </w:pict>
      </w:r>
      <w:r w:rsidRPr="0000769C">
        <w:t xml:space="preserve"> и </w:t>
      </w:r>
      <w:r w:rsidR="006C4798">
        <w:rPr>
          <w:position w:val="-10"/>
        </w:rPr>
        <w:pict>
          <v:shape id="_x0000_i1105" type="#_x0000_t75" style="width:32.25pt;height:18pt">
            <v:imagedata r:id="rId74" o:title=""/>
          </v:shape>
        </w:pict>
      </w:r>
      <w:r w:rsidRPr="0000769C">
        <w:t>) амплитудного распределения с учетом и без учета облучателя соответственно (см. рис. 2.8). На рисунке 2.8 представлено нормированное амплитудное распределение.</w:t>
      </w:r>
    </w:p>
    <w:p w:rsidR="00BF6FF0" w:rsidRPr="0000769C" w:rsidRDefault="00BF6FF0" w:rsidP="00697083">
      <w:pPr>
        <w:pStyle w:val="a5"/>
        <w:widowControl w:val="0"/>
        <w:suppressAutoHyphens/>
        <w:spacing w:line="360" w:lineRule="auto"/>
        <w:ind w:firstLine="709"/>
      </w:pPr>
    </w:p>
    <w:p w:rsidR="00BF6FF0" w:rsidRPr="0000769C" w:rsidRDefault="006C4798" w:rsidP="00697083">
      <w:pPr>
        <w:pStyle w:val="a5"/>
        <w:widowControl w:val="0"/>
        <w:suppressAutoHyphens/>
        <w:spacing w:line="360" w:lineRule="auto"/>
        <w:ind w:firstLine="709"/>
      </w:pPr>
      <w:r>
        <w:pict>
          <v:shape id="_x0000_i1106" type="#_x0000_t75" style="width:198.75pt;height:157.5pt">
            <v:imagedata r:id="rId81" o:title=""/>
          </v:shape>
        </w:pict>
      </w:r>
    </w:p>
    <w:p w:rsidR="00BF6FF0" w:rsidRPr="0000769C" w:rsidRDefault="00BF6FF0" w:rsidP="00697083">
      <w:pPr>
        <w:pStyle w:val="a5"/>
        <w:widowControl w:val="0"/>
        <w:tabs>
          <w:tab w:val="left" w:pos="3240"/>
        </w:tabs>
        <w:suppressAutoHyphens/>
        <w:spacing w:line="360" w:lineRule="auto"/>
        <w:ind w:firstLine="709"/>
      </w:pPr>
      <w:r w:rsidRPr="0000769C">
        <w:t>Рисунок 2.8 – амплитудное распределение в раскрыве антенны с учетом и без учета облучателя</w:t>
      </w:r>
    </w:p>
    <w:p w:rsidR="00BF6FF0" w:rsidRPr="0000769C" w:rsidRDefault="003E6E7C" w:rsidP="003E6E7C">
      <w:pPr>
        <w:pStyle w:val="a5"/>
        <w:widowControl w:val="0"/>
        <w:suppressAutoHyphens/>
        <w:spacing w:line="360" w:lineRule="auto"/>
        <w:ind w:firstLine="709"/>
      </w:pPr>
      <w:r>
        <w:br w:type="page"/>
      </w:r>
      <w:r w:rsidRPr="003E6E7C">
        <w:t>2.</w:t>
      </w:r>
      <w:r w:rsidRPr="0052398F">
        <w:t>8</w:t>
      </w:r>
      <w:r w:rsidR="00850B64" w:rsidRPr="0000769C">
        <w:t xml:space="preserve"> </w:t>
      </w:r>
      <w:r w:rsidR="00BF6FF0" w:rsidRPr="0000769C">
        <w:t>Расчет диаграммы направленности антенны</w:t>
      </w:r>
    </w:p>
    <w:p w:rsidR="00BF6FF0" w:rsidRPr="0000769C" w:rsidRDefault="00BF6FF0" w:rsidP="00697083">
      <w:pPr>
        <w:pStyle w:val="a5"/>
        <w:widowControl w:val="0"/>
        <w:suppressAutoHyphens/>
        <w:spacing w:line="360" w:lineRule="auto"/>
        <w:ind w:firstLine="709"/>
      </w:pPr>
    </w:p>
    <w:p w:rsidR="00850B64" w:rsidRPr="0000769C" w:rsidRDefault="00BF6FF0" w:rsidP="00697083">
      <w:pPr>
        <w:pStyle w:val="a5"/>
        <w:widowControl w:val="0"/>
        <w:suppressAutoHyphens/>
        <w:spacing w:line="360" w:lineRule="auto"/>
        <w:ind w:firstLine="709"/>
      </w:pPr>
      <w:r w:rsidRPr="0000769C">
        <w:t>Диаграмму направленности антенны будем определять по апертурному методу расчета поля излучения зеркальной антенны. В апертурном методе поле излучения антенны находится по известному полю в ее раскрыве. В этом методе в качестве излучающей рассматривается плоская поверхность раскрыва параболоида с синфазным полем и известным законом распределения его амплитуды.</w:t>
      </w:r>
    </w:p>
    <w:p w:rsidR="00BF6FF0" w:rsidRPr="0000769C" w:rsidRDefault="00BF6FF0" w:rsidP="00697083">
      <w:pPr>
        <w:pStyle w:val="a5"/>
        <w:widowControl w:val="0"/>
        <w:suppressAutoHyphens/>
        <w:spacing w:line="360" w:lineRule="auto"/>
        <w:ind w:firstLine="709"/>
      </w:pPr>
      <w:r w:rsidRPr="0000769C">
        <w:t>Задача нахождения поля излучения зеркальной антенны при апертурном методе расчета разбивается на две:</w:t>
      </w:r>
    </w:p>
    <w:p w:rsidR="00BF6FF0" w:rsidRPr="0000769C" w:rsidRDefault="00BF6FF0" w:rsidP="00697083">
      <w:pPr>
        <w:pStyle w:val="a5"/>
        <w:widowControl w:val="0"/>
        <w:numPr>
          <w:ilvl w:val="0"/>
          <w:numId w:val="20"/>
        </w:numPr>
        <w:suppressAutoHyphens/>
        <w:spacing w:line="360" w:lineRule="auto"/>
        <w:ind w:left="0" w:firstLine="709"/>
      </w:pPr>
      <w:r w:rsidRPr="0000769C">
        <w:t>Вначале находится поле в раскрыве антенны (внутренняя задача) (см. параграф 2.7).</w:t>
      </w:r>
    </w:p>
    <w:p w:rsidR="00BF6FF0" w:rsidRPr="0000769C" w:rsidRDefault="00BF6FF0" w:rsidP="00697083">
      <w:pPr>
        <w:pStyle w:val="a5"/>
        <w:widowControl w:val="0"/>
        <w:numPr>
          <w:ilvl w:val="0"/>
          <w:numId w:val="20"/>
        </w:numPr>
        <w:suppressAutoHyphens/>
        <w:spacing w:line="360" w:lineRule="auto"/>
        <w:ind w:left="0" w:firstLine="709"/>
      </w:pPr>
      <w:r w:rsidRPr="0000769C">
        <w:t>По известному полю в раскрыве определяется поле излучения (внешняя задача).</w:t>
      </w:r>
    </w:p>
    <w:p w:rsidR="00BF6FF0" w:rsidRPr="0052398F" w:rsidRDefault="00BF6FF0" w:rsidP="00697083">
      <w:pPr>
        <w:pStyle w:val="a5"/>
        <w:widowControl w:val="0"/>
        <w:suppressAutoHyphens/>
        <w:spacing w:line="360" w:lineRule="auto"/>
        <w:ind w:firstLine="709"/>
      </w:pPr>
      <w:r w:rsidRPr="0000769C">
        <w:t>Для упрощения последующих расчетов найденное значение амплитудного распределения целесообразно аппроксимировать интерполяционным полиномом:</w:t>
      </w:r>
    </w:p>
    <w:p w:rsidR="003456BE" w:rsidRPr="0052398F" w:rsidRDefault="003456BE" w:rsidP="00697083">
      <w:pPr>
        <w:pStyle w:val="a5"/>
        <w:widowControl w:val="0"/>
        <w:suppressAutoHyphens/>
        <w:spacing w:line="360" w:lineRule="auto"/>
        <w:ind w:firstLine="709"/>
      </w:pPr>
    </w:p>
    <w:p w:rsidR="00BF6FF0" w:rsidRPr="0000769C" w:rsidRDefault="006C4798" w:rsidP="00697083">
      <w:pPr>
        <w:pStyle w:val="a5"/>
        <w:widowControl w:val="0"/>
        <w:suppressAutoHyphens/>
        <w:spacing w:line="360" w:lineRule="auto"/>
        <w:ind w:firstLine="709"/>
      </w:pPr>
      <w:r>
        <w:rPr>
          <w:position w:val="-34"/>
        </w:rPr>
        <w:pict>
          <v:shape id="_x0000_i1107" type="#_x0000_t75" style="width:120pt;height:35.25pt">
            <v:imagedata r:id="rId82" o:title=""/>
          </v:shape>
        </w:pict>
      </w:r>
      <w:r w:rsidR="00BF6FF0" w:rsidRPr="0000769C">
        <w:t>.</w:t>
      </w:r>
    </w:p>
    <w:p w:rsidR="003456BE" w:rsidRPr="0052398F" w:rsidRDefault="003456BE" w:rsidP="00697083">
      <w:pPr>
        <w:pStyle w:val="a5"/>
        <w:widowControl w:val="0"/>
        <w:suppressAutoHyphens/>
        <w:spacing w:line="360" w:lineRule="auto"/>
        <w:ind w:firstLine="709"/>
      </w:pPr>
    </w:p>
    <w:p w:rsidR="00BF6FF0" w:rsidRPr="0000769C" w:rsidRDefault="00BF6FF0" w:rsidP="00697083">
      <w:pPr>
        <w:pStyle w:val="a5"/>
        <w:widowControl w:val="0"/>
        <w:suppressAutoHyphens/>
        <w:spacing w:line="360" w:lineRule="auto"/>
        <w:ind w:firstLine="709"/>
      </w:pPr>
      <w:r w:rsidRPr="0000769C">
        <w:t>Этот полином хорошо аппроксимирует фактическое распределение поля в раскрыве параболоида и для нахождения поля излучения при такой аппроксимации не требуется громоздких вычислений.</w:t>
      </w:r>
    </w:p>
    <w:p w:rsidR="00BF6FF0" w:rsidRPr="0052398F" w:rsidRDefault="00BF6FF0" w:rsidP="00697083">
      <w:pPr>
        <w:pStyle w:val="a5"/>
        <w:widowControl w:val="0"/>
        <w:suppressAutoHyphens/>
        <w:spacing w:line="360" w:lineRule="auto"/>
        <w:ind w:firstLine="709"/>
      </w:pPr>
      <w:r w:rsidRPr="0000769C">
        <w:t>Коэффициенты полинома определяются из системы уравнений:</w:t>
      </w:r>
    </w:p>
    <w:p w:rsidR="003456BE" w:rsidRPr="0052398F" w:rsidRDefault="003456BE" w:rsidP="00697083">
      <w:pPr>
        <w:pStyle w:val="a5"/>
        <w:widowControl w:val="0"/>
        <w:suppressAutoHyphens/>
        <w:spacing w:line="360" w:lineRule="auto"/>
        <w:ind w:firstLine="709"/>
      </w:pPr>
    </w:p>
    <w:p w:rsidR="00850B64" w:rsidRDefault="006C4798" w:rsidP="00697083">
      <w:pPr>
        <w:pStyle w:val="a5"/>
        <w:widowControl w:val="0"/>
        <w:suppressAutoHyphens/>
        <w:spacing w:line="360" w:lineRule="auto"/>
        <w:ind w:firstLine="709"/>
        <w:rPr>
          <w:lang w:val="en-US"/>
        </w:rPr>
      </w:pPr>
      <w:r>
        <w:rPr>
          <w:position w:val="-98"/>
        </w:rPr>
        <w:pict>
          <v:shape id="_x0000_i1108" type="#_x0000_t75" style="width:209.25pt;height:93.75pt">
            <v:imagedata r:id="rId83" o:title=""/>
          </v:shape>
        </w:pict>
      </w:r>
    </w:p>
    <w:p w:rsidR="00BF6FF0" w:rsidRPr="0052398F" w:rsidRDefault="003456BE" w:rsidP="00697083">
      <w:pPr>
        <w:pStyle w:val="a5"/>
        <w:widowControl w:val="0"/>
        <w:suppressAutoHyphens/>
        <w:spacing w:line="360" w:lineRule="auto"/>
        <w:ind w:firstLine="709"/>
      </w:pPr>
      <w:r w:rsidRPr="003456BE">
        <w:br w:type="page"/>
      </w:r>
      <w:r w:rsidR="00BF6FF0" w:rsidRPr="0000769C">
        <w:t xml:space="preserve">Для упрощения вычислений обычно можно ограничится тремя членами полинома, т.е. положить </w:t>
      </w:r>
      <w:r w:rsidR="00BF6FF0" w:rsidRPr="0000769C">
        <w:rPr>
          <w:lang w:val="en-US"/>
        </w:rPr>
        <w:t>m</w:t>
      </w:r>
      <w:r w:rsidR="00BF6FF0" w:rsidRPr="0000769C">
        <w:t>=2.</w:t>
      </w:r>
    </w:p>
    <w:p w:rsidR="003456BE" w:rsidRPr="0052398F" w:rsidRDefault="003456BE" w:rsidP="00697083">
      <w:pPr>
        <w:pStyle w:val="a5"/>
        <w:widowControl w:val="0"/>
        <w:suppressAutoHyphens/>
        <w:spacing w:line="360" w:lineRule="auto"/>
        <w:ind w:firstLine="709"/>
      </w:pPr>
    </w:p>
    <w:p w:rsidR="00BF6FF0" w:rsidRPr="0000769C" w:rsidRDefault="00BF6FF0" w:rsidP="00697083">
      <w:pPr>
        <w:pStyle w:val="a5"/>
        <w:widowControl w:val="0"/>
        <w:suppressAutoHyphens/>
        <w:spacing w:line="360" w:lineRule="auto"/>
        <w:ind w:firstLine="709"/>
      </w:pPr>
      <w:r w:rsidRPr="0000769C">
        <w:t xml:space="preserve">Тогда </w:t>
      </w:r>
      <w:r w:rsidR="006C4798">
        <w:rPr>
          <w:position w:val="-12"/>
        </w:rPr>
        <w:pict>
          <v:shape id="_x0000_i1109" type="#_x0000_t75" style="width:220.5pt;height:24.75pt">
            <v:imagedata r:id="rId84" o:title=""/>
          </v:shape>
        </w:pict>
      </w:r>
      <w:r w:rsidRPr="0000769C">
        <w:t>.</w:t>
      </w:r>
    </w:p>
    <w:p w:rsidR="003456BE" w:rsidRPr="0052398F" w:rsidRDefault="003456BE" w:rsidP="00697083">
      <w:pPr>
        <w:pStyle w:val="a5"/>
        <w:widowControl w:val="0"/>
        <w:suppressAutoHyphens/>
        <w:spacing w:line="360" w:lineRule="auto"/>
        <w:ind w:firstLine="709"/>
      </w:pPr>
    </w:p>
    <w:p w:rsidR="00BF6FF0" w:rsidRPr="0000769C" w:rsidRDefault="00BF6FF0" w:rsidP="00697083">
      <w:pPr>
        <w:pStyle w:val="a5"/>
        <w:widowControl w:val="0"/>
        <w:suppressAutoHyphens/>
        <w:spacing w:line="360" w:lineRule="auto"/>
        <w:ind w:firstLine="709"/>
      </w:pPr>
      <w:r w:rsidRPr="0000769C">
        <w:t xml:space="preserve">В этом случае в качестве узлов интерполяции берут точки в центре раскрыва зеркала </w:t>
      </w:r>
      <w:r w:rsidR="006C4798">
        <w:rPr>
          <w:position w:val="-10"/>
        </w:rPr>
        <w:pict>
          <v:shape id="_x0000_i1110" type="#_x0000_t75" style="width:81pt;height:21pt">
            <v:imagedata r:id="rId85" o:title=""/>
          </v:shape>
        </w:pict>
      </w:r>
      <w:r w:rsidRPr="0000769C">
        <w:t xml:space="preserve">, на краю зеркала </w:t>
      </w:r>
      <w:r w:rsidR="006C4798">
        <w:rPr>
          <w:position w:val="-12"/>
        </w:rPr>
        <w:pict>
          <v:shape id="_x0000_i1111" type="#_x0000_t75" style="width:87.75pt;height:21.75pt">
            <v:imagedata r:id="rId86" o:title=""/>
          </v:shape>
        </w:pict>
      </w:r>
      <w:r w:rsidRPr="0000769C">
        <w:t xml:space="preserve"> и приблизительно в середине между этими крайними точками </w:t>
      </w:r>
      <w:r w:rsidR="006C4798">
        <w:rPr>
          <w:position w:val="-12"/>
        </w:rPr>
        <w:pict>
          <v:shape id="_x0000_i1112" type="#_x0000_t75" style="width:117pt;height:21.75pt">
            <v:imagedata r:id="rId87" o:title=""/>
          </v:shape>
        </w:pict>
      </w:r>
      <w:r w:rsidRPr="0000769C">
        <w:t>. Коэффициенты этого полинома определяются системой уравнений:</w:t>
      </w:r>
    </w:p>
    <w:p w:rsidR="00BF6FF0" w:rsidRPr="0000769C" w:rsidRDefault="00BF6FF0" w:rsidP="00697083">
      <w:pPr>
        <w:pStyle w:val="a5"/>
        <w:widowControl w:val="0"/>
        <w:suppressAutoHyphens/>
        <w:spacing w:line="360" w:lineRule="auto"/>
        <w:ind w:firstLine="709"/>
      </w:pPr>
    </w:p>
    <w:p w:rsidR="00BF6FF0" w:rsidRPr="0000769C" w:rsidRDefault="006C4798" w:rsidP="00697083">
      <w:pPr>
        <w:pStyle w:val="a5"/>
        <w:widowControl w:val="0"/>
        <w:suppressAutoHyphens/>
        <w:spacing w:line="360" w:lineRule="auto"/>
        <w:ind w:firstLine="709"/>
      </w:pPr>
      <w:r>
        <w:rPr>
          <w:position w:val="-60"/>
        </w:rPr>
        <w:pict>
          <v:shape id="_x0000_i1113" type="#_x0000_t75" style="width:250.5pt;height:63pt">
            <v:imagedata r:id="rId88" o:title=""/>
          </v:shape>
        </w:pict>
      </w:r>
    </w:p>
    <w:p w:rsidR="00BF6FF0" w:rsidRPr="0000769C" w:rsidRDefault="00BF6FF0" w:rsidP="00697083">
      <w:pPr>
        <w:pStyle w:val="a5"/>
        <w:widowControl w:val="0"/>
        <w:suppressAutoHyphens/>
        <w:spacing w:line="360" w:lineRule="auto"/>
        <w:ind w:firstLine="709"/>
      </w:pPr>
    </w:p>
    <w:p w:rsidR="00850B64" w:rsidRPr="0000769C" w:rsidRDefault="00BF6FF0" w:rsidP="00697083">
      <w:pPr>
        <w:pStyle w:val="a5"/>
        <w:widowControl w:val="0"/>
        <w:suppressAutoHyphens/>
        <w:spacing w:line="360" w:lineRule="auto"/>
        <w:ind w:firstLine="709"/>
      </w:pPr>
      <w:r w:rsidRPr="0000769C">
        <w:t xml:space="preserve">где </w:t>
      </w:r>
      <w:r w:rsidR="006C4798">
        <w:rPr>
          <w:position w:val="-26"/>
        </w:rPr>
        <w:pict>
          <v:shape id="_x0000_i1114" type="#_x0000_t75" style="width:128.25pt;height:29.25pt">
            <v:imagedata r:id="rId89" o:title=""/>
          </v:shape>
        </w:pict>
      </w:r>
      <w:r w:rsidRPr="0000769C">
        <w:t>,</w:t>
      </w:r>
    </w:p>
    <w:p w:rsidR="00BF6FF0" w:rsidRDefault="00BF6FF0" w:rsidP="00697083">
      <w:pPr>
        <w:pStyle w:val="a5"/>
        <w:widowControl w:val="0"/>
        <w:suppressAutoHyphens/>
        <w:spacing w:line="360" w:lineRule="auto"/>
        <w:ind w:firstLine="709"/>
        <w:rPr>
          <w:lang w:val="en-US"/>
        </w:rPr>
      </w:pPr>
      <w:r w:rsidRPr="0000769C">
        <w:t>Таким образом, получим:</w:t>
      </w:r>
    </w:p>
    <w:p w:rsidR="003456BE" w:rsidRPr="003456BE" w:rsidRDefault="003456BE" w:rsidP="00697083">
      <w:pPr>
        <w:pStyle w:val="a5"/>
        <w:widowControl w:val="0"/>
        <w:suppressAutoHyphens/>
        <w:spacing w:line="360" w:lineRule="auto"/>
        <w:ind w:firstLine="709"/>
        <w:rPr>
          <w:lang w:val="en-US"/>
        </w:rPr>
      </w:pPr>
    </w:p>
    <w:p w:rsidR="00BF6FF0" w:rsidRPr="0000769C" w:rsidRDefault="006C4798" w:rsidP="00697083">
      <w:pPr>
        <w:pStyle w:val="a5"/>
        <w:widowControl w:val="0"/>
        <w:suppressAutoHyphens/>
        <w:spacing w:line="360" w:lineRule="auto"/>
        <w:ind w:firstLine="709"/>
      </w:pPr>
      <w:r>
        <w:rPr>
          <w:position w:val="-126"/>
        </w:rPr>
        <w:pict>
          <v:shape id="_x0000_i1115" type="#_x0000_t75" style="width:258.75pt;height:123.75pt">
            <v:imagedata r:id="rId90" o:title=""/>
          </v:shape>
        </w:pict>
      </w:r>
    </w:p>
    <w:p w:rsidR="003456BE" w:rsidRDefault="003456BE" w:rsidP="00697083">
      <w:pPr>
        <w:pStyle w:val="a5"/>
        <w:widowControl w:val="0"/>
        <w:suppressAutoHyphens/>
        <w:spacing w:line="360" w:lineRule="auto"/>
        <w:ind w:firstLine="709"/>
        <w:rPr>
          <w:lang w:val="en-US"/>
        </w:rPr>
      </w:pPr>
    </w:p>
    <w:p w:rsidR="00BF6FF0" w:rsidRPr="0052398F" w:rsidRDefault="00BF6FF0" w:rsidP="00697083">
      <w:pPr>
        <w:pStyle w:val="a5"/>
        <w:widowControl w:val="0"/>
        <w:suppressAutoHyphens/>
        <w:spacing w:line="360" w:lineRule="auto"/>
        <w:ind w:firstLine="709"/>
      </w:pPr>
      <w:r w:rsidRPr="0000769C">
        <w:t>подставим полученные величины во второе уравнение:</w:t>
      </w:r>
    </w:p>
    <w:p w:rsidR="003456BE" w:rsidRPr="0052398F" w:rsidRDefault="003456BE" w:rsidP="00697083">
      <w:pPr>
        <w:pStyle w:val="a5"/>
        <w:widowControl w:val="0"/>
        <w:suppressAutoHyphens/>
        <w:spacing w:line="360" w:lineRule="auto"/>
        <w:ind w:firstLine="709"/>
      </w:pPr>
    </w:p>
    <w:p w:rsidR="00BF6FF0" w:rsidRPr="0000769C" w:rsidRDefault="003456BE" w:rsidP="00697083">
      <w:pPr>
        <w:pStyle w:val="a5"/>
        <w:widowControl w:val="0"/>
        <w:suppressAutoHyphens/>
        <w:spacing w:line="360" w:lineRule="auto"/>
        <w:ind w:firstLine="709"/>
      </w:pPr>
      <w:r w:rsidRPr="0052398F">
        <w:br w:type="page"/>
      </w:r>
      <w:r w:rsidR="006C4798">
        <w:rPr>
          <w:position w:val="-134"/>
        </w:rPr>
        <w:pict>
          <v:shape id="_x0000_i1116" type="#_x0000_t75" style="width:282.75pt;height:111pt">
            <v:imagedata r:id="rId91" o:title=""/>
          </v:shape>
        </w:pict>
      </w:r>
    </w:p>
    <w:p w:rsidR="003456BE" w:rsidRDefault="003456BE" w:rsidP="00697083">
      <w:pPr>
        <w:pStyle w:val="a5"/>
        <w:widowControl w:val="0"/>
        <w:suppressAutoHyphens/>
        <w:spacing w:line="360" w:lineRule="auto"/>
        <w:ind w:firstLine="709"/>
        <w:rPr>
          <w:lang w:val="en-US"/>
        </w:rPr>
      </w:pPr>
    </w:p>
    <w:p w:rsidR="00BF6FF0" w:rsidRPr="0000769C" w:rsidRDefault="00BF6FF0" w:rsidP="00697083">
      <w:pPr>
        <w:pStyle w:val="a5"/>
        <w:widowControl w:val="0"/>
        <w:suppressAutoHyphens/>
        <w:spacing w:line="360" w:lineRule="auto"/>
        <w:ind w:firstLine="709"/>
      </w:pPr>
      <w:r w:rsidRPr="0000769C">
        <w:t>Подставив в первое уравнение полученные коэффициенты полинома, убеждаемся, что расчет выполнен, верно:</w:t>
      </w:r>
    </w:p>
    <w:p w:rsidR="00BF6FF0" w:rsidRPr="0000769C" w:rsidRDefault="00BF6FF0" w:rsidP="00697083">
      <w:pPr>
        <w:pStyle w:val="a5"/>
        <w:widowControl w:val="0"/>
        <w:suppressAutoHyphens/>
        <w:spacing w:line="360" w:lineRule="auto"/>
        <w:ind w:firstLine="709"/>
      </w:pPr>
    </w:p>
    <w:p w:rsidR="00BF6FF0" w:rsidRPr="0000769C" w:rsidRDefault="006C4798" w:rsidP="00697083">
      <w:pPr>
        <w:pStyle w:val="a5"/>
        <w:widowControl w:val="0"/>
        <w:suppressAutoHyphens/>
        <w:spacing w:line="360" w:lineRule="auto"/>
        <w:ind w:firstLine="709"/>
      </w:pPr>
      <w:r>
        <w:rPr>
          <w:position w:val="-12"/>
        </w:rPr>
        <w:pict>
          <v:shape id="_x0000_i1117" type="#_x0000_t75" style="width:219pt;height:18.75pt">
            <v:imagedata r:id="rId92" o:title=""/>
          </v:shape>
        </w:pict>
      </w:r>
      <w:r w:rsidR="00BF6FF0" w:rsidRPr="0000769C">
        <w:t>.</w:t>
      </w:r>
    </w:p>
    <w:p w:rsidR="00BF6FF0" w:rsidRPr="0000769C" w:rsidRDefault="00BF6FF0" w:rsidP="00697083">
      <w:pPr>
        <w:pStyle w:val="a5"/>
        <w:widowControl w:val="0"/>
        <w:suppressAutoHyphens/>
        <w:spacing w:line="360" w:lineRule="auto"/>
        <w:ind w:firstLine="709"/>
      </w:pPr>
    </w:p>
    <w:p w:rsidR="00BF6FF0" w:rsidRPr="0000769C" w:rsidRDefault="00BF6FF0" w:rsidP="00697083">
      <w:pPr>
        <w:pStyle w:val="a5"/>
        <w:widowControl w:val="0"/>
        <w:suppressAutoHyphens/>
        <w:spacing w:line="360" w:lineRule="auto"/>
        <w:ind w:firstLine="709"/>
      </w:pPr>
      <w:r w:rsidRPr="0000769C">
        <w:t xml:space="preserve">Так как мы ограничились тремя членами полинома, т.е. положили </w:t>
      </w:r>
      <w:r w:rsidRPr="0000769C">
        <w:rPr>
          <w:lang w:val="en-US"/>
        </w:rPr>
        <w:t>m</w:t>
      </w:r>
      <w:r w:rsidRPr="0000769C">
        <w:t>=2, то нормированная диаграмма направленности опишется выражением:</w:t>
      </w:r>
    </w:p>
    <w:p w:rsidR="00BF6FF0" w:rsidRPr="0000769C" w:rsidRDefault="00BF6FF0" w:rsidP="00697083">
      <w:pPr>
        <w:pStyle w:val="a5"/>
        <w:widowControl w:val="0"/>
        <w:suppressAutoHyphens/>
        <w:spacing w:line="360" w:lineRule="auto"/>
        <w:ind w:firstLine="709"/>
      </w:pPr>
    </w:p>
    <w:p w:rsidR="00BF6FF0" w:rsidRPr="0000769C" w:rsidRDefault="006C4798" w:rsidP="00697083">
      <w:pPr>
        <w:pStyle w:val="a5"/>
        <w:widowControl w:val="0"/>
        <w:suppressAutoHyphens/>
        <w:spacing w:line="360" w:lineRule="auto"/>
        <w:ind w:firstLine="709"/>
      </w:pPr>
      <w:r>
        <w:rPr>
          <w:position w:val="-34"/>
        </w:rPr>
        <w:pict>
          <v:shape id="_x0000_i1118" type="#_x0000_t75" style="width:203.25pt;height:34.5pt">
            <v:imagedata r:id="rId93" o:title=""/>
          </v:shape>
        </w:pict>
      </w:r>
      <w:r w:rsidR="00BF6FF0" w:rsidRPr="0000769C">
        <w:t>,</w:t>
      </w:r>
    </w:p>
    <w:p w:rsidR="00BF6FF0" w:rsidRPr="0000769C" w:rsidRDefault="00BF6FF0" w:rsidP="00697083">
      <w:pPr>
        <w:pStyle w:val="a5"/>
        <w:widowControl w:val="0"/>
        <w:suppressAutoHyphens/>
        <w:spacing w:line="360" w:lineRule="auto"/>
        <w:ind w:firstLine="709"/>
      </w:pPr>
    </w:p>
    <w:p w:rsidR="00850B64" w:rsidRDefault="00BF6FF0" w:rsidP="00697083">
      <w:pPr>
        <w:pStyle w:val="a5"/>
        <w:widowControl w:val="0"/>
        <w:suppressAutoHyphens/>
        <w:spacing w:line="360" w:lineRule="auto"/>
        <w:ind w:firstLine="709"/>
        <w:rPr>
          <w:lang w:val="en-US"/>
        </w:rPr>
      </w:pPr>
      <w:r w:rsidRPr="0000769C">
        <w:t>где</w:t>
      </w:r>
    </w:p>
    <w:p w:rsidR="003456BE" w:rsidRPr="003456BE" w:rsidRDefault="003456BE" w:rsidP="00697083">
      <w:pPr>
        <w:pStyle w:val="a5"/>
        <w:widowControl w:val="0"/>
        <w:suppressAutoHyphens/>
        <w:spacing w:line="360" w:lineRule="auto"/>
        <w:ind w:firstLine="709"/>
        <w:rPr>
          <w:lang w:val="en-US"/>
        </w:rPr>
      </w:pPr>
    </w:p>
    <w:p w:rsidR="00BF6FF0" w:rsidRPr="003456BE" w:rsidRDefault="006C4798" w:rsidP="00697083">
      <w:pPr>
        <w:pStyle w:val="a5"/>
        <w:widowControl w:val="0"/>
        <w:suppressAutoHyphens/>
        <w:spacing w:line="360" w:lineRule="auto"/>
        <w:ind w:firstLine="709"/>
        <w:rPr>
          <w:lang w:val="en-US"/>
        </w:rPr>
      </w:pPr>
      <w:r>
        <w:rPr>
          <w:position w:val="-50"/>
        </w:rPr>
        <w:pict>
          <v:shape id="_x0000_i1119" type="#_x0000_t75" style="width:75.75pt;height:57pt">
            <v:imagedata r:id="rId94" o:title=""/>
          </v:shape>
        </w:pict>
      </w:r>
    </w:p>
    <w:p w:rsidR="003456BE" w:rsidRDefault="003456BE" w:rsidP="00697083">
      <w:pPr>
        <w:pStyle w:val="a5"/>
        <w:widowControl w:val="0"/>
        <w:suppressAutoHyphens/>
        <w:spacing w:line="360" w:lineRule="auto"/>
        <w:ind w:firstLine="709"/>
        <w:rPr>
          <w:lang w:val="en-US"/>
        </w:rPr>
      </w:pPr>
    </w:p>
    <w:p w:rsidR="00BF6FF0" w:rsidRDefault="00BF6FF0" w:rsidP="00697083">
      <w:pPr>
        <w:pStyle w:val="a5"/>
        <w:widowControl w:val="0"/>
        <w:suppressAutoHyphens/>
        <w:spacing w:line="360" w:lineRule="auto"/>
        <w:ind w:firstLine="709"/>
        <w:rPr>
          <w:lang w:val="en-US"/>
        </w:rPr>
      </w:pPr>
      <w:r w:rsidRPr="0000769C">
        <w:t xml:space="preserve">Используя приложение </w:t>
      </w:r>
      <w:r w:rsidRPr="0000769C">
        <w:rPr>
          <w:lang w:val="en-US"/>
        </w:rPr>
        <w:t>MathCAD</w:t>
      </w:r>
      <w:r w:rsidRPr="0000769C">
        <w:t>, определим необходимые данные, и результаты расчетов сведем в таблицу 2.4 для удобства построения. На рисунке 2.9 представлена диаграмма направленности антенны.</w:t>
      </w:r>
    </w:p>
    <w:p w:rsidR="003456BE" w:rsidRDefault="003456BE" w:rsidP="00697083">
      <w:pPr>
        <w:pStyle w:val="a5"/>
        <w:widowControl w:val="0"/>
        <w:suppressAutoHyphens/>
        <w:spacing w:line="360" w:lineRule="auto"/>
        <w:ind w:firstLine="709"/>
        <w:rPr>
          <w:lang w:val="en-US"/>
        </w:rPr>
      </w:pPr>
    </w:p>
    <w:p w:rsidR="00BF6FF0" w:rsidRPr="0000769C" w:rsidRDefault="003456BE" w:rsidP="00697083">
      <w:pPr>
        <w:pStyle w:val="a5"/>
        <w:widowControl w:val="0"/>
        <w:suppressAutoHyphens/>
        <w:spacing w:line="360" w:lineRule="auto"/>
        <w:ind w:firstLine="709"/>
      </w:pPr>
      <w:r>
        <w:rPr>
          <w:lang w:val="en-US"/>
        </w:rPr>
        <w:br w:type="page"/>
      </w:r>
      <w:r w:rsidR="006C4798">
        <w:pict>
          <v:shape id="_x0000_i1120" type="#_x0000_t75" style="width:372.75pt;height:341.25pt">
            <v:imagedata r:id="rId95" o:title=""/>
          </v:shape>
        </w:pict>
      </w:r>
    </w:p>
    <w:p w:rsidR="00BF6FF0" w:rsidRPr="0000769C" w:rsidRDefault="00BF6FF0" w:rsidP="00697083">
      <w:pPr>
        <w:pStyle w:val="a5"/>
        <w:widowControl w:val="0"/>
        <w:suppressAutoHyphens/>
        <w:spacing w:line="360" w:lineRule="auto"/>
        <w:ind w:firstLine="709"/>
      </w:pPr>
    </w:p>
    <w:p w:rsidR="00BF6FF0" w:rsidRDefault="006C4798" w:rsidP="00697083">
      <w:pPr>
        <w:pStyle w:val="a5"/>
        <w:widowControl w:val="0"/>
        <w:suppressAutoHyphens/>
        <w:spacing w:line="360" w:lineRule="auto"/>
        <w:ind w:firstLine="709"/>
        <w:rPr>
          <w:lang w:val="en-US"/>
        </w:rPr>
      </w:pPr>
      <w:r>
        <w:pict>
          <v:shape id="_x0000_i1121" type="#_x0000_t75" style="width:345.75pt;height:259.5pt">
            <v:imagedata r:id="rId96" o:title=""/>
          </v:shape>
        </w:pict>
      </w:r>
    </w:p>
    <w:p w:rsidR="003456BE" w:rsidRPr="003456BE" w:rsidRDefault="003456BE" w:rsidP="00697083">
      <w:pPr>
        <w:pStyle w:val="a5"/>
        <w:widowControl w:val="0"/>
        <w:suppressAutoHyphens/>
        <w:spacing w:line="360" w:lineRule="auto"/>
        <w:ind w:firstLine="709"/>
        <w:rPr>
          <w:lang w:val="en-US"/>
        </w:rPr>
      </w:pPr>
    </w:p>
    <w:p w:rsidR="00BF6FF0" w:rsidRPr="0000769C" w:rsidRDefault="003456BE" w:rsidP="00697083">
      <w:pPr>
        <w:pStyle w:val="a5"/>
        <w:widowControl w:val="0"/>
        <w:suppressAutoHyphens/>
        <w:spacing w:line="360" w:lineRule="auto"/>
        <w:ind w:firstLine="709"/>
      </w:pPr>
      <w:r>
        <w:br w:type="page"/>
      </w:r>
      <w:r w:rsidR="00BF6FF0" w:rsidRPr="0000769C">
        <w:t>Таблица 2.4</w:t>
      </w:r>
      <w:r w:rsidR="00850B64" w:rsidRPr="0000769C">
        <w:t xml:space="preserve"> </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553"/>
        <w:gridCol w:w="642"/>
        <w:gridCol w:w="664"/>
        <w:gridCol w:w="664"/>
        <w:gridCol w:w="664"/>
        <w:gridCol w:w="823"/>
        <w:gridCol w:w="982"/>
        <w:gridCol w:w="823"/>
        <w:gridCol w:w="823"/>
        <w:gridCol w:w="823"/>
        <w:gridCol w:w="823"/>
      </w:tblGrid>
      <w:tr w:rsidR="00BF6FF0" w:rsidRPr="00B335F0" w:rsidTr="00B335F0">
        <w:trPr>
          <w:jc w:val="center"/>
        </w:trPr>
        <w:tc>
          <w:tcPr>
            <w:tcW w:w="90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lang w:val="en-US"/>
              </w:rPr>
              <w:t>u</w:t>
            </w:r>
          </w:p>
        </w:tc>
        <w:tc>
          <w:tcPr>
            <w:tcW w:w="55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w:t>
            </w:r>
          </w:p>
        </w:tc>
        <w:tc>
          <w:tcPr>
            <w:tcW w:w="642"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1</w:t>
            </w:r>
          </w:p>
        </w:tc>
        <w:tc>
          <w:tcPr>
            <w:tcW w:w="664"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2</w:t>
            </w:r>
          </w:p>
        </w:tc>
        <w:tc>
          <w:tcPr>
            <w:tcW w:w="664"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3</w:t>
            </w:r>
          </w:p>
        </w:tc>
        <w:tc>
          <w:tcPr>
            <w:tcW w:w="664"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4</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5</w:t>
            </w:r>
          </w:p>
        </w:tc>
        <w:tc>
          <w:tcPr>
            <w:tcW w:w="982"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6</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7</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8</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9</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10</w:t>
            </w:r>
          </w:p>
        </w:tc>
      </w:tr>
      <w:tr w:rsidR="00BF6FF0" w:rsidRPr="00B335F0" w:rsidTr="00B335F0">
        <w:trPr>
          <w:jc w:val="center"/>
        </w:trPr>
        <w:tc>
          <w:tcPr>
            <w:tcW w:w="90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Λ</w:t>
            </w:r>
            <w:r w:rsidRPr="00B335F0">
              <w:rPr>
                <w:sz w:val="20"/>
                <w:szCs w:val="20"/>
                <w:vertAlign w:val="subscript"/>
              </w:rPr>
              <w:t>1</w:t>
            </w:r>
            <w:r w:rsidRPr="00B335F0">
              <w:rPr>
                <w:sz w:val="20"/>
                <w:szCs w:val="20"/>
              </w:rPr>
              <w:t>(</w:t>
            </w:r>
            <w:r w:rsidRPr="00B335F0">
              <w:rPr>
                <w:sz w:val="20"/>
                <w:szCs w:val="20"/>
                <w:lang w:val="en-US"/>
              </w:rPr>
              <w:t>u</w:t>
            </w:r>
            <w:r w:rsidRPr="00B335F0">
              <w:rPr>
                <w:sz w:val="20"/>
                <w:szCs w:val="20"/>
              </w:rPr>
              <w:t>)</w:t>
            </w:r>
          </w:p>
        </w:tc>
        <w:tc>
          <w:tcPr>
            <w:tcW w:w="55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1</w:t>
            </w:r>
          </w:p>
        </w:tc>
        <w:tc>
          <w:tcPr>
            <w:tcW w:w="642"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0,88</w:t>
            </w:r>
          </w:p>
        </w:tc>
        <w:tc>
          <w:tcPr>
            <w:tcW w:w="664"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0,59</w:t>
            </w:r>
          </w:p>
        </w:tc>
        <w:tc>
          <w:tcPr>
            <w:tcW w:w="664"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0,24</w:t>
            </w:r>
          </w:p>
        </w:tc>
        <w:tc>
          <w:tcPr>
            <w:tcW w:w="664"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-0,02</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-0,13</w:t>
            </w:r>
          </w:p>
        </w:tc>
        <w:tc>
          <w:tcPr>
            <w:tcW w:w="982"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-0,10</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-0,01</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0,054</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0,059</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0,02</w:t>
            </w:r>
          </w:p>
        </w:tc>
      </w:tr>
      <w:tr w:rsidR="00BF6FF0" w:rsidRPr="00B335F0" w:rsidTr="00B335F0">
        <w:trPr>
          <w:jc w:val="center"/>
        </w:trPr>
        <w:tc>
          <w:tcPr>
            <w:tcW w:w="90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Λ</w:t>
            </w:r>
            <w:r w:rsidRPr="00B335F0">
              <w:rPr>
                <w:sz w:val="20"/>
                <w:szCs w:val="20"/>
                <w:vertAlign w:val="subscript"/>
              </w:rPr>
              <w:t>2</w:t>
            </w:r>
            <w:r w:rsidRPr="00B335F0">
              <w:rPr>
                <w:sz w:val="20"/>
                <w:szCs w:val="20"/>
              </w:rPr>
              <w:t>(</w:t>
            </w:r>
            <w:r w:rsidRPr="00B335F0">
              <w:rPr>
                <w:sz w:val="20"/>
                <w:szCs w:val="20"/>
                <w:lang w:val="en-US"/>
              </w:rPr>
              <w:t>u</w:t>
            </w:r>
            <w:r w:rsidRPr="00B335F0">
              <w:rPr>
                <w:sz w:val="20"/>
                <w:szCs w:val="20"/>
              </w:rPr>
              <w:t>)</w:t>
            </w:r>
          </w:p>
        </w:tc>
        <w:tc>
          <w:tcPr>
            <w:tcW w:w="55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1</w:t>
            </w:r>
          </w:p>
        </w:tc>
        <w:tc>
          <w:tcPr>
            <w:tcW w:w="642"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0,92</w:t>
            </w:r>
          </w:p>
        </w:tc>
        <w:tc>
          <w:tcPr>
            <w:tcW w:w="664"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0,71</w:t>
            </w:r>
          </w:p>
        </w:tc>
        <w:tc>
          <w:tcPr>
            <w:tcW w:w="664" w:type="dxa"/>
            <w:shd w:val="clear" w:color="auto" w:fill="auto"/>
          </w:tcPr>
          <w:p w:rsidR="00BF6FF0" w:rsidRPr="00B335F0" w:rsidRDefault="00BF6FF0" w:rsidP="00B335F0">
            <w:pPr>
              <w:widowControl w:val="0"/>
              <w:suppressAutoHyphens/>
              <w:spacing w:line="360" w:lineRule="auto"/>
              <w:jc w:val="center"/>
              <w:rPr>
                <w:sz w:val="20"/>
                <w:szCs w:val="20"/>
                <w:lang w:val="en-US"/>
              </w:rPr>
            </w:pPr>
            <w:r w:rsidRPr="00B335F0">
              <w:rPr>
                <w:sz w:val="20"/>
                <w:szCs w:val="20"/>
              </w:rPr>
              <w:t>0</w:t>
            </w:r>
            <w:r w:rsidRPr="00B335F0">
              <w:rPr>
                <w:sz w:val="20"/>
                <w:szCs w:val="20"/>
                <w:lang w:val="en-US"/>
              </w:rPr>
              <w:t>,45</w:t>
            </w:r>
          </w:p>
        </w:tc>
        <w:tc>
          <w:tcPr>
            <w:tcW w:w="664" w:type="dxa"/>
            <w:shd w:val="clear" w:color="auto" w:fill="auto"/>
          </w:tcPr>
          <w:p w:rsidR="00BF6FF0" w:rsidRPr="00B335F0" w:rsidRDefault="00BF6FF0" w:rsidP="00B335F0">
            <w:pPr>
              <w:widowControl w:val="0"/>
              <w:suppressAutoHyphens/>
              <w:spacing w:line="360" w:lineRule="auto"/>
              <w:jc w:val="center"/>
              <w:rPr>
                <w:sz w:val="20"/>
                <w:szCs w:val="20"/>
                <w:lang w:val="en-US"/>
              </w:rPr>
            </w:pPr>
            <w:r w:rsidRPr="00B335F0">
              <w:rPr>
                <w:sz w:val="20"/>
                <w:szCs w:val="20"/>
                <w:lang w:val="en-US"/>
              </w:rPr>
              <w:t>0,2</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0,03</w:t>
            </w:r>
          </w:p>
        </w:tc>
        <w:tc>
          <w:tcPr>
            <w:tcW w:w="982"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-0,05</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-0,05</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-0,02</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0,011</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0,02</w:t>
            </w:r>
          </w:p>
        </w:tc>
      </w:tr>
      <w:tr w:rsidR="00BF6FF0" w:rsidRPr="00B335F0" w:rsidTr="00B335F0">
        <w:trPr>
          <w:jc w:val="center"/>
        </w:trPr>
        <w:tc>
          <w:tcPr>
            <w:tcW w:w="903" w:type="dxa"/>
            <w:shd w:val="clear" w:color="auto" w:fill="auto"/>
          </w:tcPr>
          <w:p w:rsidR="00BF6FF0" w:rsidRPr="00B335F0" w:rsidRDefault="00BF6FF0" w:rsidP="00B335F0">
            <w:pPr>
              <w:widowControl w:val="0"/>
              <w:suppressAutoHyphens/>
              <w:spacing w:line="360" w:lineRule="auto"/>
              <w:jc w:val="center"/>
              <w:rPr>
                <w:sz w:val="20"/>
                <w:szCs w:val="20"/>
                <w:lang w:val="en-US"/>
              </w:rPr>
            </w:pPr>
            <w:r w:rsidRPr="00B335F0">
              <w:rPr>
                <w:sz w:val="20"/>
                <w:szCs w:val="20"/>
              </w:rPr>
              <w:t>Λ</w:t>
            </w:r>
            <w:r w:rsidRPr="00B335F0">
              <w:rPr>
                <w:sz w:val="20"/>
                <w:szCs w:val="20"/>
                <w:vertAlign w:val="subscript"/>
                <w:lang w:val="en-US"/>
              </w:rPr>
              <w:t>3</w:t>
            </w:r>
            <w:r w:rsidRPr="00B335F0">
              <w:rPr>
                <w:sz w:val="20"/>
                <w:szCs w:val="20"/>
                <w:lang w:val="en-US"/>
              </w:rPr>
              <w:t>(u)</w:t>
            </w:r>
          </w:p>
        </w:tc>
        <w:tc>
          <w:tcPr>
            <w:tcW w:w="553" w:type="dxa"/>
            <w:shd w:val="clear" w:color="auto" w:fill="auto"/>
          </w:tcPr>
          <w:p w:rsidR="00BF6FF0" w:rsidRPr="00B335F0" w:rsidRDefault="00BF6FF0" w:rsidP="00B335F0">
            <w:pPr>
              <w:widowControl w:val="0"/>
              <w:suppressAutoHyphens/>
              <w:spacing w:line="360" w:lineRule="auto"/>
              <w:jc w:val="center"/>
              <w:rPr>
                <w:sz w:val="20"/>
                <w:szCs w:val="20"/>
                <w:lang w:val="en-US"/>
              </w:rPr>
            </w:pPr>
            <w:r w:rsidRPr="00B335F0">
              <w:rPr>
                <w:sz w:val="20"/>
                <w:szCs w:val="20"/>
                <w:lang w:val="en-US"/>
              </w:rPr>
              <w:t>1</w:t>
            </w:r>
          </w:p>
        </w:tc>
        <w:tc>
          <w:tcPr>
            <w:tcW w:w="642" w:type="dxa"/>
            <w:shd w:val="clear" w:color="auto" w:fill="auto"/>
          </w:tcPr>
          <w:p w:rsidR="00BF6FF0" w:rsidRPr="00B335F0" w:rsidRDefault="00BF6FF0" w:rsidP="00B335F0">
            <w:pPr>
              <w:widowControl w:val="0"/>
              <w:suppressAutoHyphens/>
              <w:spacing w:line="360" w:lineRule="auto"/>
              <w:jc w:val="center"/>
              <w:rPr>
                <w:sz w:val="20"/>
                <w:szCs w:val="20"/>
                <w:lang w:val="en-US"/>
              </w:rPr>
            </w:pPr>
            <w:r w:rsidRPr="00B335F0">
              <w:rPr>
                <w:sz w:val="20"/>
                <w:szCs w:val="20"/>
                <w:lang w:val="en-US"/>
              </w:rPr>
              <w:t>0,94</w:t>
            </w:r>
          </w:p>
        </w:tc>
        <w:tc>
          <w:tcPr>
            <w:tcW w:w="664" w:type="dxa"/>
            <w:shd w:val="clear" w:color="auto" w:fill="auto"/>
          </w:tcPr>
          <w:p w:rsidR="00BF6FF0" w:rsidRPr="00B335F0" w:rsidRDefault="00BF6FF0" w:rsidP="00B335F0">
            <w:pPr>
              <w:widowControl w:val="0"/>
              <w:suppressAutoHyphens/>
              <w:spacing w:line="360" w:lineRule="auto"/>
              <w:jc w:val="center"/>
              <w:rPr>
                <w:sz w:val="20"/>
                <w:szCs w:val="20"/>
                <w:lang w:val="en-US"/>
              </w:rPr>
            </w:pPr>
            <w:r w:rsidRPr="00B335F0">
              <w:rPr>
                <w:sz w:val="20"/>
                <w:szCs w:val="20"/>
                <w:lang w:val="en-US"/>
              </w:rPr>
              <w:t>0,78</w:t>
            </w:r>
          </w:p>
        </w:tc>
        <w:tc>
          <w:tcPr>
            <w:tcW w:w="664" w:type="dxa"/>
            <w:shd w:val="clear" w:color="auto" w:fill="auto"/>
          </w:tcPr>
          <w:p w:rsidR="00BF6FF0" w:rsidRPr="00B335F0" w:rsidRDefault="00BF6FF0" w:rsidP="00B335F0">
            <w:pPr>
              <w:widowControl w:val="0"/>
              <w:suppressAutoHyphens/>
              <w:spacing w:line="360" w:lineRule="auto"/>
              <w:jc w:val="center"/>
              <w:rPr>
                <w:sz w:val="20"/>
                <w:szCs w:val="20"/>
                <w:lang w:val="en-US"/>
              </w:rPr>
            </w:pPr>
            <w:r w:rsidRPr="00B335F0">
              <w:rPr>
                <w:sz w:val="20"/>
                <w:szCs w:val="20"/>
                <w:lang w:val="en-US"/>
              </w:rPr>
              <w:t>0,56</w:t>
            </w:r>
          </w:p>
        </w:tc>
        <w:tc>
          <w:tcPr>
            <w:tcW w:w="664" w:type="dxa"/>
            <w:shd w:val="clear" w:color="auto" w:fill="auto"/>
          </w:tcPr>
          <w:p w:rsidR="00BF6FF0" w:rsidRPr="00B335F0" w:rsidRDefault="00BF6FF0" w:rsidP="00B335F0">
            <w:pPr>
              <w:widowControl w:val="0"/>
              <w:suppressAutoHyphens/>
              <w:spacing w:line="360" w:lineRule="auto"/>
              <w:jc w:val="center"/>
              <w:rPr>
                <w:sz w:val="20"/>
                <w:szCs w:val="20"/>
                <w:lang w:val="en-US"/>
              </w:rPr>
            </w:pPr>
            <w:r w:rsidRPr="00B335F0">
              <w:rPr>
                <w:sz w:val="20"/>
                <w:szCs w:val="20"/>
                <w:lang w:val="en-US"/>
              </w:rPr>
              <w:t>0,34</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lang w:val="en-US"/>
              </w:rPr>
            </w:pPr>
            <w:r w:rsidRPr="00B335F0">
              <w:rPr>
                <w:sz w:val="20"/>
                <w:szCs w:val="20"/>
                <w:lang w:val="en-US"/>
              </w:rPr>
              <w:t>0,154</w:t>
            </w:r>
          </w:p>
        </w:tc>
        <w:tc>
          <w:tcPr>
            <w:tcW w:w="982" w:type="dxa"/>
            <w:shd w:val="clear" w:color="auto" w:fill="auto"/>
          </w:tcPr>
          <w:p w:rsidR="00BF6FF0" w:rsidRPr="00B335F0" w:rsidRDefault="00BF6FF0" w:rsidP="00B335F0">
            <w:pPr>
              <w:widowControl w:val="0"/>
              <w:suppressAutoHyphens/>
              <w:spacing w:line="360" w:lineRule="auto"/>
              <w:jc w:val="center"/>
              <w:rPr>
                <w:sz w:val="20"/>
                <w:szCs w:val="20"/>
                <w:lang w:val="en-US"/>
              </w:rPr>
            </w:pPr>
            <w:r w:rsidRPr="00B335F0">
              <w:rPr>
                <w:sz w:val="20"/>
                <w:szCs w:val="20"/>
                <w:lang w:val="en-US"/>
              </w:rPr>
              <w:t>0,04</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-0,02</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-0,03</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-0,02</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lang w:val="en-US"/>
              </w:rPr>
            </w:pPr>
            <w:r w:rsidRPr="00B335F0">
              <w:rPr>
                <w:sz w:val="20"/>
                <w:szCs w:val="20"/>
              </w:rPr>
              <w:t>0,006</w:t>
            </w:r>
          </w:p>
        </w:tc>
      </w:tr>
      <w:tr w:rsidR="00BF6FF0" w:rsidRPr="00B335F0" w:rsidTr="00B335F0">
        <w:trPr>
          <w:jc w:val="center"/>
        </w:trPr>
        <w:tc>
          <w:tcPr>
            <w:tcW w:w="903" w:type="dxa"/>
            <w:shd w:val="clear" w:color="auto" w:fill="auto"/>
          </w:tcPr>
          <w:p w:rsidR="00BF6FF0" w:rsidRPr="00B335F0" w:rsidRDefault="00BF6FF0" w:rsidP="00B335F0">
            <w:pPr>
              <w:widowControl w:val="0"/>
              <w:suppressAutoHyphens/>
              <w:spacing w:line="360" w:lineRule="auto"/>
              <w:jc w:val="center"/>
              <w:rPr>
                <w:sz w:val="20"/>
                <w:szCs w:val="20"/>
                <w:lang w:val="en-US"/>
              </w:rPr>
            </w:pPr>
            <w:r w:rsidRPr="00B335F0">
              <w:rPr>
                <w:sz w:val="20"/>
                <w:szCs w:val="20"/>
                <w:lang w:val="en-US"/>
              </w:rPr>
              <w:t>F(u)</w:t>
            </w:r>
          </w:p>
        </w:tc>
        <w:tc>
          <w:tcPr>
            <w:tcW w:w="553" w:type="dxa"/>
            <w:shd w:val="clear" w:color="auto" w:fill="auto"/>
          </w:tcPr>
          <w:p w:rsidR="00BF6FF0" w:rsidRPr="00B335F0" w:rsidRDefault="00BF6FF0" w:rsidP="00B335F0">
            <w:pPr>
              <w:widowControl w:val="0"/>
              <w:suppressAutoHyphens/>
              <w:spacing w:line="360" w:lineRule="auto"/>
              <w:jc w:val="center"/>
              <w:rPr>
                <w:sz w:val="20"/>
                <w:szCs w:val="20"/>
                <w:lang w:val="en-US"/>
              </w:rPr>
            </w:pPr>
            <w:r w:rsidRPr="00B335F0">
              <w:rPr>
                <w:sz w:val="20"/>
                <w:szCs w:val="20"/>
                <w:lang w:val="en-US"/>
              </w:rPr>
              <w:t>1</w:t>
            </w:r>
          </w:p>
        </w:tc>
        <w:tc>
          <w:tcPr>
            <w:tcW w:w="642" w:type="dxa"/>
            <w:shd w:val="clear" w:color="auto" w:fill="auto"/>
          </w:tcPr>
          <w:p w:rsidR="00BF6FF0" w:rsidRPr="00B335F0" w:rsidRDefault="00BF6FF0" w:rsidP="00B335F0">
            <w:pPr>
              <w:widowControl w:val="0"/>
              <w:suppressAutoHyphens/>
              <w:spacing w:line="360" w:lineRule="auto"/>
              <w:jc w:val="center"/>
              <w:rPr>
                <w:sz w:val="20"/>
                <w:szCs w:val="20"/>
                <w:lang w:val="en-US"/>
              </w:rPr>
            </w:pPr>
            <w:r w:rsidRPr="00B335F0">
              <w:rPr>
                <w:sz w:val="20"/>
                <w:szCs w:val="20"/>
                <w:lang w:val="en-US"/>
              </w:rPr>
              <w:t>0,91</w:t>
            </w:r>
          </w:p>
        </w:tc>
        <w:tc>
          <w:tcPr>
            <w:tcW w:w="664" w:type="dxa"/>
            <w:shd w:val="clear" w:color="auto" w:fill="auto"/>
          </w:tcPr>
          <w:p w:rsidR="00BF6FF0" w:rsidRPr="00B335F0" w:rsidRDefault="00BF6FF0" w:rsidP="00B335F0">
            <w:pPr>
              <w:widowControl w:val="0"/>
              <w:suppressAutoHyphens/>
              <w:spacing w:line="360" w:lineRule="auto"/>
              <w:jc w:val="center"/>
              <w:rPr>
                <w:sz w:val="20"/>
                <w:szCs w:val="20"/>
                <w:lang w:val="en-US"/>
              </w:rPr>
            </w:pPr>
            <w:r w:rsidRPr="00B335F0">
              <w:rPr>
                <w:sz w:val="20"/>
                <w:szCs w:val="20"/>
                <w:lang w:val="en-US"/>
              </w:rPr>
              <w:t>0,68</w:t>
            </w:r>
          </w:p>
        </w:tc>
        <w:tc>
          <w:tcPr>
            <w:tcW w:w="664" w:type="dxa"/>
            <w:shd w:val="clear" w:color="auto" w:fill="auto"/>
          </w:tcPr>
          <w:p w:rsidR="00BF6FF0" w:rsidRPr="00B335F0" w:rsidRDefault="00BF6FF0" w:rsidP="00B335F0">
            <w:pPr>
              <w:widowControl w:val="0"/>
              <w:suppressAutoHyphens/>
              <w:spacing w:line="360" w:lineRule="auto"/>
              <w:jc w:val="center"/>
              <w:rPr>
                <w:sz w:val="20"/>
                <w:szCs w:val="20"/>
                <w:lang w:val="en-US"/>
              </w:rPr>
            </w:pPr>
            <w:r w:rsidRPr="00B335F0">
              <w:rPr>
                <w:sz w:val="20"/>
                <w:szCs w:val="20"/>
                <w:lang w:val="en-US"/>
              </w:rPr>
              <w:t>0,39</w:t>
            </w:r>
          </w:p>
        </w:tc>
        <w:tc>
          <w:tcPr>
            <w:tcW w:w="664" w:type="dxa"/>
            <w:shd w:val="clear" w:color="auto" w:fill="auto"/>
          </w:tcPr>
          <w:p w:rsidR="00BF6FF0" w:rsidRPr="00B335F0" w:rsidRDefault="00BF6FF0" w:rsidP="00B335F0">
            <w:pPr>
              <w:widowControl w:val="0"/>
              <w:suppressAutoHyphens/>
              <w:spacing w:line="360" w:lineRule="auto"/>
              <w:jc w:val="center"/>
              <w:rPr>
                <w:sz w:val="20"/>
                <w:szCs w:val="20"/>
                <w:lang w:val="en-US"/>
              </w:rPr>
            </w:pPr>
            <w:r w:rsidRPr="00B335F0">
              <w:rPr>
                <w:sz w:val="20"/>
                <w:szCs w:val="20"/>
                <w:lang w:val="en-US"/>
              </w:rPr>
              <w:t>0,14</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lang w:val="en-US"/>
              </w:rPr>
            </w:pPr>
            <w:r w:rsidRPr="00B335F0">
              <w:rPr>
                <w:sz w:val="20"/>
                <w:szCs w:val="20"/>
                <w:lang w:val="en-US"/>
              </w:rPr>
              <w:t>-0,02</w:t>
            </w:r>
          </w:p>
        </w:tc>
        <w:tc>
          <w:tcPr>
            <w:tcW w:w="982" w:type="dxa"/>
            <w:shd w:val="clear" w:color="auto" w:fill="auto"/>
          </w:tcPr>
          <w:p w:rsidR="00BF6FF0" w:rsidRPr="00B335F0" w:rsidRDefault="00BF6FF0" w:rsidP="00B335F0">
            <w:pPr>
              <w:widowControl w:val="0"/>
              <w:suppressAutoHyphens/>
              <w:spacing w:line="360" w:lineRule="auto"/>
              <w:jc w:val="center"/>
              <w:rPr>
                <w:sz w:val="20"/>
                <w:szCs w:val="20"/>
                <w:lang w:val="en-US"/>
              </w:rPr>
            </w:pPr>
            <w:r w:rsidRPr="00B335F0">
              <w:rPr>
                <w:sz w:val="20"/>
                <w:szCs w:val="20"/>
                <w:lang w:val="en-US"/>
              </w:rPr>
              <w:t>-0,07</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-0,05</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-0,005</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0,023</w:t>
            </w:r>
          </w:p>
        </w:tc>
        <w:tc>
          <w:tcPr>
            <w:tcW w:w="823" w:type="dxa"/>
            <w:shd w:val="clear" w:color="auto" w:fill="auto"/>
          </w:tcPr>
          <w:p w:rsidR="00BF6FF0" w:rsidRPr="00B335F0" w:rsidRDefault="00BF6FF0" w:rsidP="00B335F0">
            <w:pPr>
              <w:widowControl w:val="0"/>
              <w:suppressAutoHyphens/>
              <w:spacing w:line="360" w:lineRule="auto"/>
              <w:jc w:val="center"/>
              <w:rPr>
                <w:sz w:val="20"/>
                <w:szCs w:val="20"/>
              </w:rPr>
            </w:pPr>
            <w:r w:rsidRPr="00B335F0">
              <w:rPr>
                <w:sz w:val="20"/>
                <w:szCs w:val="20"/>
              </w:rPr>
              <w:t>0,023</w:t>
            </w:r>
          </w:p>
        </w:tc>
      </w:tr>
    </w:tbl>
    <w:p w:rsidR="00850B64" w:rsidRPr="0000769C" w:rsidRDefault="00850B64" w:rsidP="00697083">
      <w:pPr>
        <w:pStyle w:val="a5"/>
        <w:widowControl w:val="0"/>
        <w:suppressAutoHyphens/>
        <w:spacing w:line="360" w:lineRule="auto"/>
        <w:ind w:firstLine="709"/>
      </w:pPr>
    </w:p>
    <w:p w:rsidR="00BF6FF0" w:rsidRPr="0000769C" w:rsidRDefault="003456BE" w:rsidP="003456BE">
      <w:pPr>
        <w:pStyle w:val="ab"/>
        <w:widowControl w:val="0"/>
        <w:suppressAutoHyphens/>
        <w:spacing w:line="360" w:lineRule="auto"/>
        <w:ind w:firstLine="720"/>
        <w:jc w:val="both"/>
      </w:pPr>
      <w:r>
        <w:br w:type="page"/>
      </w:r>
      <w:r w:rsidRPr="003456BE">
        <w:t xml:space="preserve">3. </w:t>
      </w:r>
      <w:r w:rsidR="00BF6FF0" w:rsidRPr="0000769C">
        <w:t>Техника безопасности и охрана труда</w: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BF6FF0" w:rsidP="00697083">
      <w:pPr>
        <w:widowControl w:val="0"/>
        <w:tabs>
          <w:tab w:val="num" w:pos="900"/>
        </w:tabs>
        <w:suppressAutoHyphens/>
        <w:spacing w:line="360" w:lineRule="auto"/>
        <w:ind w:firstLine="709"/>
        <w:jc w:val="both"/>
        <w:rPr>
          <w:sz w:val="28"/>
          <w:szCs w:val="28"/>
        </w:rPr>
      </w:pPr>
      <w:r w:rsidRPr="0000769C">
        <w:rPr>
          <w:sz w:val="28"/>
          <w:szCs w:val="28"/>
        </w:rPr>
        <w:t>3.1</w:t>
      </w:r>
      <w:r w:rsidR="00850B64" w:rsidRPr="0000769C">
        <w:rPr>
          <w:sz w:val="28"/>
          <w:szCs w:val="28"/>
        </w:rPr>
        <w:t xml:space="preserve"> </w:t>
      </w:r>
      <w:r w:rsidRPr="0000769C">
        <w:rPr>
          <w:sz w:val="28"/>
          <w:szCs w:val="28"/>
        </w:rPr>
        <w:t>Классификация факторов, влияющих на условия труда</w: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BF6FF0" w:rsidP="00697083">
      <w:pPr>
        <w:pStyle w:val="a5"/>
        <w:widowControl w:val="0"/>
        <w:suppressAutoHyphens/>
        <w:spacing w:line="360" w:lineRule="auto"/>
        <w:ind w:firstLine="709"/>
      </w:pPr>
      <w:r w:rsidRPr="0000769C">
        <w:t>Условия труда – это совокупность факторов производственной среды, оказывающих влияние на здоровье и работоспособность человека в процессе труда. Условия труда должны исключать предпосылки для возникновения травм и профессиональных заболеваний.</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Факторы, составляющие условия труда, обычно делятся на четыре основные группы.</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Первая группа факторов – санитарно-гигиенические – включает показатели, характеризующие производственную среду рабочей зоны. Они зависят от используемого оборудования и технологических процессов, могут быть оценены количественно и нормированы. К первой группе факторов относятся: освещенность рабочего помещения, механические колебания, излучение.</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Вторую группу составляют психофизиологические элементы, обусловленные самим процессом труда. Из этой группы только часть факторов может быть оценена количественно. К этим факторам относятся: физическая нагрузка, рабочая поза, нервно-психическая нагрузка, монотонность трудового процесса, режим труда и отдыха, трававмоопасность.</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К третьей группе относятся эстетические факторы, характеризующие восприятие работающим окружающей обстановки и ее элементов, количественно они оценены быть не могут. Эта группа факторов</w:t>
      </w:r>
      <w:r w:rsidR="00850B64" w:rsidRPr="0000769C">
        <w:rPr>
          <w:sz w:val="28"/>
          <w:szCs w:val="28"/>
        </w:rPr>
        <w:t xml:space="preserve"> </w:t>
      </w:r>
      <w:r w:rsidRPr="0000769C">
        <w:rPr>
          <w:sz w:val="28"/>
          <w:szCs w:val="28"/>
        </w:rPr>
        <w:t>представлена эстетической гармоничностью в рабочей зоне, качеством интерьера помещений, наличием различных дополняющих рабочую среду эстетических факторов.</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Четвертая группа включает социально-психологические факторы, характеризующие психологический климат в данном трудовом коллективе (сплоченность коллектива, характер межгрупповых отношений в коллективе), количественно также не оцениваются.</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Для обеспечения благоприятных условий для нормальной работы и безопасности персонала предприятий необходимо производить контроль за выполнением норм и соблюдением качества всех вышеперечисленных факторов.</w:t>
      </w:r>
    </w:p>
    <w:p w:rsidR="00BF6FF0" w:rsidRPr="0000769C" w:rsidRDefault="00BF6FF0" w:rsidP="00697083">
      <w:pPr>
        <w:widowControl w:val="0"/>
        <w:suppressAutoHyphens/>
        <w:spacing w:line="360" w:lineRule="auto"/>
        <w:ind w:firstLine="709"/>
        <w:jc w:val="both"/>
        <w:rPr>
          <w:sz w:val="28"/>
          <w:szCs w:val="28"/>
        </w:rPr>
      </w:pPr>
    </w:p>
    <w:p w:rsidR="00BF6FF0" w:rsidRPr="009E40E6" w:rsidRDefault="00BF6FF0" w:rsidP="00697083">
      <w:pPr>
        <w:pStyle w:val="a5"/>
        <w:widowControl w:val="0"/>
        <w:suppressAutoHyphens/>
        <w:spacing w:line="360" w:lineRule="auto"/>
        <w:ind w:firstLine="709"/>
      </w:pPr>
      <w:r w:rsidRPr="0000769C">
        <w:t>3.2</w:t>
      </w:r>
      <w:r w:rsidR="00850B64" w:rsidRPr="0000769C">
        <w:t xml:space="preserve"> </w:t>
      </w:r>
      <w:r w:rsidRPr="0000769C">
        <w:t>Меры безопасности пр</w:t>
      </w:r>
      <w:r w:rsidR="007514C3">
        <w:t>и работе с электрооборудованием</w:t>
      </w:r>
    </w:p>
    <w:p w:rsidR="00BF6FF0" w:rsidRPr="0000769C" w:rsidRDefault="00BF6FF0" w:rsidP="00697083">
      <w:pPr>
        <w:widowControl w:val="0"/>
        <w:suppressAutoHyphens/>
        <w:spacing w:line="360" w:lineRule="auto"/>
        <w:ind w:firstLine="709"/>
        <w:jc w:val="both"/>
        <w:rPr>
          <w:sz w:val="28"/>
          <w:szCs w:val="28"/>
        </w:rPr>
      </w:pP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В каждом антенном устройстве могут возникать перенапряжения, представляющие опасность для людей и оборудования. Их причиной может быть, например, соприкосновение деталей антенного устройства с деталями другого оборудования, находящегося под напряжением, влияние атмосферного оборудования, а в экстремальном случае, конечно, и удар молнии непосредственно в антенное устройство или в соседние с ним детали и оборудование.</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При монтаже антенного устройства необходимо следовать общим рекомендациям: в частности, антенные устройства не должны создавать препятствий или помех для других сооружений.</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Антенные устройства, установленные вне зданий, следует, как правило, соединять проводом с соответствующим заземлителем. Лучше всего, если здание уже оборудовано молниеотводом, в этом случае антенную мачту кратчайшим путем соединяют проводом с молниеотводом. Если используются непроводящие антенные мачты, то для защиты их от разрушения при ударе молнии прокладывают до верха мачты провод и соединяют его с заземлителем или молниеотводом.</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В качестве заземлителей можно использовать следующее:</w:t>
      </w:r>
    </w:p>
    <w:p w:rsidR="00BF6FF0" w:rsidRPr="0000769C" w:rsidRDefault="00BF6FF0" w:rsidP="00697083">
      <w:pPr>
        <w:widowControl w:val="0"/>
        <w:numPr>
          <w:ilvl w:val="0"/>
          <w:numId w:val="21"/>
        </w:numPr>
        <w:suppressAutoHyphens/>
        <w:spacing w:line="360" w:lineRule="auto"/>
        <w:ind w:left="0" w:firstLine="709"/>
        <w:jc w:val="both"/>
        <w:rPr>
          <w:sz w:val="28"/>
          <w:szCs w:val="28"/>
        </w:rPr>
      </w:pPr>
      <w:r w:rsidRPr="0000769C">
        <w:rPr>
          <w:sz w:val="28"/>
          <w:szCs w:val="28"/>
        </w:rPr>
        <w:t>Металлические трубы, если они под землей на большом протяжении имеют хорошую токопроводящую связь с трубопроводными сетями.</w:t>
      </w:r>
    </w:p>
    <w:p w:rsidR="00BF6FF0" w:rsidRPr="0000769C" w:rsidRDefault="00BF6FF0" w:rsidP="00697083">
      <w:pPr>
        <w:widowControl w:val="0"/>
        <w:numPr>
          <w:ilvl w:val="0"/>
          <w:numId w:val="21"/>
        </w:numPr>
        <w:suppressAutoHyphens/>
        <w:spacing w:line="360" w:lineRule="auto"/>
        <w:ind w:left="0" w:firstLine="709"/>
        <w:jc w:val="both"/>
        <w:rPr>
          <w:sz w:val="28"/>
          <w:szCs w:val="28"/>
        </w:rPr>
      </w:pPr>
      <w:r w:rsidRPr="0000769C">
        <w:rPr>
          <w:sz w:val="28"/>
          <w:szCs w:val="28"/>
        </w:rPr>
        <w:t>Грозозащитные заземлители, имеющие сопротивление в соответствии с действующими стандартами.</w:t>
      </w:r>
    </w:p>
    <w:p w:rsidR="00BF6FF0" w:rsidRPr="0000769C" w:rsidRDefault="00BF6FF0" w:rsidP="00697083">
      <w:pPr>
        <w:widowControl w:val="0"/>
        <w:numPr>
          <w:ilvl w:val="0"/>
          <w:numId w:val="21"/>
        </w:numPr>
        <w:suppressAutoHyphens/>
        <w:spacing w:line="360" w:lineRule="auto"/>
        <w:ind w:left="0" w:firstLine="709"/>
        <w:jc w:val="both"/>
        <w:rPr>
          <w:sz w:val="28"/>
          <w:szCs w:val="28"/>
        </w:rPr>
      </w:pPr>
      <w:r w:rsidRPr="0000769C">
        <w:rPr>
          <w:sz w:val="28"/>
          <w:szCs w:val="28"/>
        </w:rPr>
        <w:t>Стальные каркасы и арматуру в зданиях из железобетона или сборных элементов.</w:t>
      </w:r>
    </w:p>
    <w:p w:rsidR="00BF6FF0" w:rsidRPr="0000769C" w:rsidRDefault="00BF6FF0" w:rsidP="00697083">
      <w:pPr>
        <w:widowControl w:val="0"/>
        <w:numPr>
          <w:ilvl w:val="0"/>
          <w:numId w:val="21"/>
        </w:numPr>
        <w:suppressAutoHyphens/>
        <w:spacing w:line="360" w:lineRule="auto"/>
        <w:ind w:left="0" w:firstLine="709"/>
        <w:jc w:val="both"/>
        <w:rPr>
          <w:sz w:val="28"/>
          <w:szCs w:val="28"/>
        </w:rPr>
      </w:pPr>
      <w:r w:rsidRPr="0000769C">
        <w:rPr>
          <w:sz w:val="28"/>
          <w:szCs w:val="28"/>
        </w:rPr>
        <w:t>Защитные заземлители низковольтного электрооборудования.</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Заземляющие провода следует кратчайшим путем прокладывать к заземлителям, причем они должны располагаться по возможности вертикально. Однако допустима и частичная горизонтальная или наклонная прокладка, например при обводе выступов зданий. Заземляющие провода должны быть видны (не следует вести их по трубам или под штукатуркой), чтобы можно было своевременно обнаружить их повреждения. Такие провода (изолированные или неизолированные) можно прокладывать непосредственно под деревянными конструкциями без опорных хомутов. Однако места соединения проводов не должны соприкасаться с деревянными деталями и находиться вблизи легко воспламеняющихся материалов.</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Заземляющие провода соединяются с проводящими трубами посредством хомутов с контактной поверхностью не менее 10 см</w:t>
      </w:r>
      <w:r w:rsidRPr="0000769C">
        <w:rPr>
          <w:sz w:val="28"/>
          <w:szCs w:val="28"/>
          <w:vertAlign w:val="superscript"/>
        </w:rPr>
        <w:t>2</w:t>
      </w:r>
      <w:r w:rsidRPr="0000769C">
        <w:rPr>
          <w:sz w:val="28"/>
          <w:szCs w:val="28"/>
        </w:rPr>
        <w:t>.</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К самостоятельным работам по обслуживанию антенно-мачтовых сооружений, антенных устройств, антенно-волновых трактов, допускаются профессионально подготовленные лица не моложе 18 лет, прошедшие медицинское свидетельствование.</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При приближении и во время грозы, сильном дожде и снегопаде подниматься на сооружения запрещается. Перед проведением работ на мачтах, антеннах, фидерных линиях и в антенных павильонах необходимо сныть питающие напряжения. В радиоцентрах, на которых одновременно действует несколько передатчиков, работать на опорах, антеннах или фидерах можно только при отключенных от передатчиков фидерах (антеннах); на месте работы должны быть установлены переносные заземления, обеспечивающие минимальное наведение ЭДС на рабочем месте.</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На фидерных опорах и порталах с несколькими фидерами, из которых хотя бы один находится под напряжением, должны работать (по наряду) два человека. Противофазные провода участка фидера передающей антенны, на которой ведутся работы, должны быть закорочены между собой с обеих сторон и заземлены. Если на одной опоре или портале несколько фидерных линий передающих антенн проходят более чем в один ярус, то ремонтные и другие работы на верхнем фидере запрещаются, если нижний фидер находится под напряжением.</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При любых коммутаторах и любой схеме коммутации перед переключением антенны нужно предварительно выключить анодное напряжение на передатчике. Персонал на антенном поле, внутри антенных павильонов или технических зданий должен переключить фидерные линии в соответствии с инструкцией, учитывающей местные особенности. На участках антенного поля, где напряженность электрического поля превышает установленные нормы, должны быть установлены предупреждающие плакаты.</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Перед проведением работ на антенной системе земных станций спутниковой связи, помимо снятия напряжения с передающего оборудования, должны быть отключены</w:t>
      </w:r>
      <w:r w:rsidR="00850B64" w:rsidRPr="0000769C">
        <w:rPr>
          <w:sz w:val="28"/>
          <w:szCs w:val="28"/>
        </w:rPr>
        <w:t xml:space="preserve"> </w:t>
      </w:r>
      <w:r w:rsidRPr="0000769C">
        <w:rPr>
          <w:sz w:val="28"/>
          <w:szCs w:val="28"/>
        </w:rPr>
        <w:t xml:space="preserve">блокировка привода антенно-поворотного устройства, автоматы усиления угловых перемещений антенны и преобразовательного агрегата, питание сканирующего устройства, сигнальное освещение и вывешены предупредительные плакаты: </w:t>
      </w:r>
      <w:r w:rsidR="00850B64" w:rsidRPr="0000769C">
        <w:rPr>
          <w:sz w:val="28"/>
          <w:szCs w:val="28"/>
        </w:rPr>
        <w:t>"</w:t>
      </w:r>
      <w:r w:rsidRPr="0000769C">
        <w:rPr>
          <w:sz w:val="28"/>
          <w:szCs w:val="28"/>
        </w:rPr>
        <w:t>Не включать! Работают люди</w:t>
      </w:r>
      <w:r w:rsidR="00850B64" w:rsidRPr="0000769C">
        <w:rPr>
          <w:sz w:val="28"/>
          <w:szCs w:val="28"/>
        </w:rPr>
        <w:t>"</w:t>
      </w:r>
      <w:r w:rsidRPr="0000769C">
        <w:rPr>
          <w:sz w:val="28"/>
          <w:szCs w:val="28"/>
        </w:rPr>
        <w:t>. При работе на антенной системе обязательно применение предохранительных поясов (страховочной веревки) и защитных касок. При очистке зеркала от снега работы могут проводиться при наклонном положении оси антенны, во всех других случаях электрическая ось антенны должна быть направлена вертикально.</w:t>
      </w:r>
    </w:p>
    <w:p w:rsidR="00BF6FF0" w:rsidRPr="0000769C" w:rsidRDefault="00BF6FF0" w:rsidP="00697083">
      <w:pPr>
        <w:widowControl w:val="0"/>
        <w:suppressAutoHyphens/>
        <w:spacing w:line="360" w:lineRule="auto"/>
        <w:ind w:firstLine="709"/>
        <w:jc w:val="both"/>
        <w:rPr>
          <w:sz w:val="28"/>
          <w:szCs w:val="28"/>
        </w:rPr>
      </w:pPr>
      <w:r w:rsidRPr="0000769C">
        <w:rPr>
          <w:sz w:val="28"/>
          <w:szCs w:val="28"/>
        </w:rPr>
        <w:t>Меры безопасности при выполнении работ на мачтах и башнях радиорелейных линий (РРЛ) оговариваются специальными инструкциями, учитывающими особенности их конструкций. Однако в любом случае мачтовик должен работать в обуви с нескользящей подошвой, плотно подогнанной одежде, каске, с монтерским поясом. При использовании люльки поднимать и опускать антенщика-мачтовика необходимо только по его команде. Работы на высоте должны выполняться не менее чем двумя мачтовиками, один из которых работает на мачте, а другой наблюдает за работающим, чтобы при необходимости оказать ему немедленную помощь. Вокруг мачт и башен опасной считается зона, граница которой отстоит от центра основания опоры на 1/3 ее высоты. На обслуживаемых РРС опасная зона обозначается предупредительными знаками, а подходы к техническому зданию, находящиеся в этой зоне, должны быть защищены навесами. При проведении работ в опасной зоне разрешается находиться только лицам, непосредственно связанным с этими работами. Подвеска воздушных электрических линий, линий сигнализации, связи с конструкциями мачт и башен запрещена.</w:t>
      </w:r>
    </w:p>
    <w:p w:rsidR="0000769C" w:rsidRPr="0000769C" w:rsidRDefault="00BF6FF0" w:rsidP="00697083">
      <w:pPr>
        <w:widowControl w:val="0"/>
        <w:suppressAutoHyphens/>
        <w:spacing w:line="360" w:lineRule="auto"/>
        <w:ind w:firstLine="709"/>
        <w:jc w:val="both"/>
        <w:rPr>
          <w:sz w:val="28"/>
          <w:szCs w:val="28"/>
        </w:rPr>
      </w:pPr>
      <w:r w:rsidRPr="0000769C">
        <w:rPr>
          <w:sz w:val="28"/>
          <w:szCs w:val="28"/>
        </w:rPr>
        <w:t>Открытые токоведущие части электроустановок, доступные случайному прикосновению персонала, должны быть закрыты или ограждены, когда напряжение в помещениях с повышенной опасностью превышает 36, а в особо</w:t>
      </w:r>
      <w:r w:rsidR="00850B64" w:rsidRPr="0000769C">
        <w:rPr>
          <w:sz w:val="28"/>
          <w:szCs w:val="28"/>
        </w:rPr>
        <w:t xml:space="preserve"> </w:t>
      </w:r>
      <w:r w:rsidRPr="0000769C">
        <w:rPr>
          <w:sz w:val="28"/>
          <w:szCs w:val="28"/>
        </w:rPr>
        <w:t>опасных помещениях – 12 В. Около передающих устройств при наличии открытых токоведущих частей оборудования должны иметься диэлектрические коврики или дорожки шириной не менее 0,5 м и длиной, соответствующей длине аппаратуры.</w:t>
      </w:r>
    </w:p>
    <w:p w:rsidR="00850B64" w:rsidRPr="0000769C" w:rsidRDefault="00850B64" w:rsidP="00697083">
      <w:pPr>
        <w:widowControl w:val="0"/>
        <w:suppressAutoHyphens/>
        <w:spacing w:line="360" w:lineRule="auto"/>
        <w:ind w:firstLine="709"/>
        <w:jc w:val="both"/>
        <w:rPr>
          <w:sz w:val="28"/>
          <w:szCs w:val="28"/>
        </w:rPr>
      </w:pPr>
    </w:p>
    <w:p w:rsidR="001D1393" w:rsidRPr="0052398F" w:rsidRDefault="009E40E6" w:rsidP="001D1393">
      <w:pPr>
        <w:pStyle w:val="a5"/>
        <w:widowControl w:val="0"/>
        <w:suppressAutoHyphens/>
        <w:spacing w:line="360" w:lineRule="auto"/>
        <w:ind w:firstLine="709"/>
      </w:pPr>
      <w:r>
        <w:br w:type="page"/>
      </w:r>
      <w:r w:rsidR="001D1393" w:rsidRPr="0000769C">
        <w:t>Заключение</w:t>
      </w:r>
    </w:p>
    <w:p w:rsidR="001D1393" w:rsidRPr="0052398F" w:rsidRDefault="001D1393" w:rsidP="001D1393">
      <w:pPr>
        <w:pStyle w:val="a5"/>
        <w:widowControl w:val="0"/>
        <w:suppressAutoHyphens/>
        <w:spacing w:line="360" w:lineRule="auto"/>
        <w:ind w:firstLine="709"/>
      </w:pPr>
    </w:p>
    <w:p w:rsidR="001D1393" w:rsidRPr="0000769C" w:rsidRDefault="001D1393" w:rsidP="001D1393">
      <w:pPr>
        <w:pStyle w:val="a5"/>
        <w:widowControl w:val="0"/>
        <w:suppressAutoHyphens/>
        <w:spacing w:line="360" w:lineRule="auto"/>
        <w:ind w:firstLine="709"/>
      </w:pPr>
      <w:r w:rsidRPr="0000769C">
        <w:t>В ходе курсового проектирования была спроектирована антенна для Земной станции спутниковой системы связи. Для этого был произведен расчет электрический и конструктивный параметров антенны ЗССС.</w:t>
      </w:r>
    </w:p>
    <w:p w:rsidR="001D1393" w:rsidRPr="0000769C" w:rsidRDefault="001D1393" w:rsidP="001D1393">
      <w:pPr>
        <w:pStyle w:val="a5"/>
        <w:widowControl w:val="0"/>
        <w:suppressAutoHyphens/>
        <w:spacing w:line="360" w:lineRule="auto"/>
        <w:ind w:firstLine="709"/>
      </w:pPr>
      <w:r w:rsidRPr="0000769C">
        <w:t xml:space="preserve">В результате расчёта получили параметры антенны, соответствующие параметрам заданным техническим заданием. При проектировании были успешно применены элементы программирования в </w:t>
      </w:r>
      <w:r w:rsidRPr="0000769C">
        <w:rPr>
          <w:lang w:val="en-US"/>
        </w:rPr>
        <w:t>MathCAD</w:t>
      </w:r>
      <w:r w:rsidRPr="0000769C">
        <w:t xml:space="preserve"> и отображены схемы двухзеркальной антенны собранной по схеме типа Кассегрена.</w:t>
      </w:r>
    </w:p>
    <w:p w:rsidR="001D1393" w:rsidRPr="0052398F" w:rsidRDefault="001D1393" w:rsidP="00697083">
      <w:pPr>
        <w:pStyle w:val="a5"/>
        <w:widowControl w:val="0"/>
        <w:suppressAutoHyphens/>
        <w:spacing w:line="360" w:lineRule="auto"/>
        <w:ind w:firstLine="709"/>
      </w:pPr>
    </w:p>
    <w:p w:rsidR="00BF6FF0" w:rsidRPr="0000769C" w:rsidRDefault="001D1393" w:rsidP="00697083">
      <w:pPr>
        <w:pStyle w:val="a5"/>
        <w:widowControl w:val="0"/>
        <w:suppressAutoHyphens/>
        <w:spacing w:line="360" w:lineRule="auto"/>
        <w:ind w:firstLine="709"/>
      </w:pPr>
      <w:r w:rsidRPr="0052398F">
        <w:br w:type="page"/>
      </w:r>
      <w:r w:rsidR="00BF6FF0" w:rsidRPr="0000769C">
        <w:t>Список используемой литературы</w:t>
      </w:r>
    </w:p>
    <w:p w:rsidR="00BF6FF0" w:rsidRPr="0000769C" w:rsidRDefault="00BF6FF0" w:rsidP="001D1393">
      <w:pPr>
        <w:pStyle w:val="a5"/>
        <w:widowControl w:val="0"/>
        <w:suppressAutoHyphens/>
        <w:spacing w:line="360" w:lineRule="auto"/>
        <w:ind w:firstLine="0"/>
      </w:pPr>
    </w:p>
    <w:p w:rsidR="00BF6FF0" w:rsidRPr="0000769C" w:rsidRDefault="00BF6FF0" w:rsidP="001D1393">
      <w:pPr>
        <w:pStyle w:val="a5"/>
        <w:widowControl w:val="0"/>
        <w:numPr>
          <w:ilvl w:val="1"/>
          <w:numId w:val="1"/>
        </w:numPr>
        <w:tabs>
          <w:tab w:val="clear" w:pos="1620"/>
        </w:tabs>
        <w:suppressAutoHyphens/>
        <w:spacing w:line="360" w:lineRule="auto"/>
        <w:ind w:left="0" w:firstLine="0"/>
      </w:pPr>
      <w:r w:rsidRPr="0000769C">
        <w:t>Драбкин А.Л., Кислов А.Г.. Антенно-фидерные устройства, учебник для ВУЗов</w:t>
      </w:r>
      <w:r w:rsidR="00850B64" w:rsidRPr="0000769C">
        <w:t xml:space="preserve"> </w:t>
      </w:r>
      <w:r w:rsidRPr="0000769C">
        <w:t>М – 1974г</w:t>
      </w:r>
    </w:p>
    <w:p w:rsidR="00BF6FF0" w:rsidRPr="0000769C" w:rsidRDefault="00BF6FF0" w:rsidP="001D1393">
      <w:pPr>
        <w:pStyle w:val="a5"/>
        <w:widowControl w:val="0"/>
        <w:numPr>
          <w:ilvl w:val="1"/>
          <w:numId w:val="1"/>
        </w:numPr>
        <w:tabs>
          <w:tab w:val="clear" w:pos="1620"/>
        </w:tabs>
        <w:suppressAutoHyphens/>
        <w:spacing w:line="360" w:lineRule="auto"/>
        <w:ind w:left="0" w:firstLine="0"/>
      </w:pPr>
      <w:r w:rsidRPr="0000769C">
        <w:t xml:space="preserve">Фрадин А.З.. Антенно-фидерные устройства; Издательство </w:t>
      </w:r>
      <w:r w:rsidR="00850B64" w:rsidRPr="0000769C">
        <w:t>"</w:t>
      </w:r>
      <w:r w:rsidRPr="0000769C">
        <w:t>Связь</w:t>
      </w:r>
      <w:r w:rsidR="00850B64" w:rsidRPr="0000769C">
        <w:t>"</w:t>
      </w:r>
      <w:r w:rsidRPr="0000769C">
        <w:t xml:space="preserve"> М – 1977г</w:t>
      </w:r>
    </w:p>
    <w:p w:rsidR="00BF6FF0" w:rsidRPr="0000769C" w:rsidRDefault="00BF6FF0" w:rsidP="001D1393">
      <w:pPr>
        <w:pStyle w:val="a5"/>
        <w:widowControl w:val="0"/>
        <w:numPr>
          <w:ilvl w:val="1"/>
          <w:numId w:val="1"/>
        </w:numPr>
        <w:tabs>
          <w:tab w:val="clear" w:pos="1620"/>
        </w:tabs>
        <w:suppressAutoHyphens/>
        <w:spacing w:line="360" w:lineRule="auto"/>
        <w:ind w:left="0" w:firstLine="0"/>
      </w:pPr>
      <w:r w:rsidRPr="0000769C">
        <w:t xml:space="preserve">Баклашов Н.И., Китаева Н.Ж., Терехов Б.Д.; Охрана труда на предприятиях связи и охрана окружающей среды </w:t>
      </w:r>
      <w:r w:rsidR="00850B64" w:rsidRPr="0000769C">
        <w:t>"</w:t>
      </w:r>
      <w:r w:rsidRPr="0000769C">
        <w:t>Радио и связь</w:t>
      </w:r>
      <w:r w:rsidR="00850B64" w:rsidRPr="0000769C">
        <w:t>"</w:t>
      </w:r>
      <w:r w:rsidRPr="0000769C">
        <w:t xml:space="preserve"> М – 1989г</w:t>
      </w:r>
    </w:p>
    <w:p w:rsidR="00BF6FF0" w:rsidRPr="0000769C" w:rsidRDefault="00BF6FF0" w:rsidP="001D1393">
      <w:pPr>
        <w:pStyle w:val="a5"/>
        <w:widowControl w:val="0"/>
        <w:numPr>
          <w:ilvl w:val="1"/>
          <w:numId w:val="1"/>
        </w:numPr>
        <w:tabs>
          <w:tab w:val="clear" w:pos="1620"/>
        </w:tabs>
        <w:suppressAutoHyphens/>
        <w:spacing w:line="360" w:lineRule="auto"/>
        <w:ind w:left="0" w:firstLine="0"/>
      </w:pPr>
      <w:r w:rsidRPr="0000769C">
        <w:t>Методическое пособие по курсовому проектированию под редакцией Микрюкова М.И.</w:t>
      </w:r>
    </w:p>
    <w:p w:rsidR="00BF6FF0" w:rsidRPr="0000769C" w:rsidRDefault="00BF6FF0" w:rsidP="001D1393">
      <w:pPr>
        <w:pStyle w:val="a5"/>
        <w:widowControl w:val="0"/>
        <w:suppressAutoHyphens/>
        <w:spacing w:line="360" w:lineRule="auto"/>
        <w:ind w:firstLine="0"/>
      </w:pPr>
      <w:bookmarkStart w:id="0" w:name="_GoBack"/>
      <w:bookmarkEnd w:id="0"/>
    </w:p>
    <w:sectPr w:rsidR="00BF6FF0" w:rsidRPr="0000769C" w:rsidSect="0000769C">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183"/>
    <w:multiLevelType w:val="multilevel"/>
    <w:tmpl w:val="F1C846C2"/>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0D64D3"/>
    <w:multiLevelType w:val="hybridMultilevel"/>
    <w:tmpl w:val="195083AC"/>
    <w:lvl w:ilvl="0" w:tplc="F80C6848">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05EB471B"/>
    <w:multiLevelType w:val="hybridMultilevel"/>
    <w:tmpl w:val="F4866D36"/>
    <w:lvl w:ilvl="0" w:tplc="432AFE1A">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161C6498"/>
    <w:multiLevelType w:val="multilevel"/>
    <w:tmpl w:val="E95AD1CE"/>
    <w:lvl w:ilvl="0">
      <w:start w:val="2"/>
      <w:numFmt w:val="decimal"/>
      <w:lvlText w:val="%1"/>
      <w:lvlJc w:val="left"/>
      <w:pPr>
        <w:tabs>
          <w:tab w:val="num" w:pos="495"/>
        </w:tabs>
        <w:ind w:left="495" w:hanging="495"/>
      </w:pPr>
      <w:rPr>
        <w:rFonts w:hint="default"/>
        <w:b/>
        <w:bCs/>
      </w:rPr>
    </w:lvl>
    <w:lvl w:ilvl="1">
      <w:start w:val="1"/>
      <w:numFmt w:val="decimal"/>
      <w:lvlText w:val="%1.%2"/>
      <w:lvlJc w:val="left"/>
      <w:pPr>
        <w:tabs>
          <w:tab w:val="num" w:pos="495"/>
        </w:tabs>
        <w:ind w:left="495" w:hanging="495"/>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4">
    <w:nsid w:val="17BD5831"/>
    <w:multiLevelType w:val="hybridMultilevel"/>
    <w:tmpl w:val="52B09E60"/>
    <w:lvl w:ilvl="0" w:tplc="72A6D8B6">
      <w:start w:val="3"/>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5">
    <w:nsid w:val="17E43D0F"/>
    <w:multiLevelType w:val="multilevel"/>
    <w:tmpl w:val="753AC2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
    <w:nsid w:val="1A6C4BA8"/>
    <w:multiLevelType w:val="hybridMultilevel"/>
    <w:tmpl w:val="09EC0C16"/>
    <w:lvl w:ilvl="0" w:tplc="1E4EE0B2">
      <w:start w:val="3"/>
      <w:numFmt w:val="decimal"/>
      <w:lvlText w:val="%1"/>
      <w:lvlJc w:val="left"/>
      <w:pPr>
        <w:tabs>
          <w:tab w:val="num" w:pos="780"/>
        </w:tabs>
        <w:ind w:left="780" w:hanging="420"/>
      </w:pPr>
      <w:rPr>
        <w:rFonts w:hint="default"/>
      </w:rPr>
    </w:lvl>
    <w:lvl w:ilvl="1" w:tplc="8BC454BA">
      <w:numFmt w:val="none"/>
      <w:lvlText w:val=""/>
      <w:lvlJc w:val="left"/>
      <w:pPr>
        <w:tabs>
          <w:tab w:val="num" w:pos="360"/>
        </w:tabs>
      </w:pPr>
    </w:lvl>
    <w:lvl w:ilvl="2" w:tplc="E398DF24">
      <w:numFmt w:val="none"/>
      <w:lvlText w:val=""/>
      <w:lvlJc w:val="left"/>
      <w:pPr>
        <w:tabs>
          <w:tab w:val="num" w:pos="360"/>
        </w:tabs>
      </w:pPr>
    </w:lvl>
    <w:lvl w:ilvl="3" w:tplc="0EBC8F32">
      <w:numFmt w:val="none"/>
      <w:lvlText w:val=""/>
      <w:lvlJc w:val="left"/>
      <w:pPr>
        <w:tabs>
          <w:tab w:val="num" w:pos="360"/>
        </w:tabs>
      </w:pPr>
    </w:lvl>
    <w:lvl w:ilvl="4" w:tplc="EF0C38B6">
      <w:numFmt w:val="none"/>
      <w:lvlText w:val=""/>
      <w:lvlJc w:val="left"/>
      <w:pPr>
        <w:tabs>
          <w:tab w:val="num" w:pos="360"/>
        </w:tabs>
      </w:pPr>
    </w:lvl>
    <w:lvl w:ilvl="5" w:tplc="EC02B476">
      <w:numFmt w:val="none"/>
      <w:lvlText w:val=""/>
      <w:lvlJc w:val="left"/>
      <w:pPr>
        <w:tabs>
          <w:tab w:val="num" w:pos="360"/>
        </w:tabs>
      </w:pPr>
    </w:lvl>
    <w:lvl w:ilvl="6" w:tplc="AD86A380">
      <w:numFmt w:val="none"/>
      <w:lvlText w:val=""/>
      <w:lvlJc w:val="left"/>
      <w:pPr>
        <w:tabs>
          <w:tab w:val="num" w:pos="360"/>
        </w:tabs>
      </w:pPr>
    </w:lvl>
    <w:lvl w:ilvl="7" w:tplc="E4C87760">
      <w:numFmt w:val="none"/>
      <w:lvlText w:val=""/>
      <w:lvlJc w:val="left"/>
      <w:pPr>
        <w:tabs>
          <w:tab w:val="num" w:pos="360"/>
        </w:tabs>
      </w:pPr>
    </w:lvl>
    <w:lvl w:ilvl="8" w:tplc="148696BC">
      <w:numFmt w:val="none"/>
      <w:lvlText w:val=""/>
      <w:lvlJc w:val="left"/>
      <w:pPr>
        <w:tabs>
          <w:tab w:val="num" w:pos="360"/>
        </w:tabs>
      </w:pPr>
    </w:lvl>
  </w:abstractNum>
  <w:abstractNum w:abstractNumId="7">
    <w:nsid w:val="20D07514"/>
    <w:multiLevelType w:val="multilevel"/>
    <w:tmpl w:val="816C77A2"/>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990"/>
        </w:tabs>
        <w:ind w:left="990" w:hanging="72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1F74595"/>
    <w:multiLevelType w:val="hybridMultilevel"/>
    <w:tmpl w:val="81B0D5E2"/>
    <w:lvl w:ilvl="0" w:tplc="AF78178A">
      <w:start w:val="3"/>
      <w:numFmt w:val="decimal"/>
      <w:lvlText w:val="%1"/>
      <w:lvlJc w:val="left"/>
      <w:pPr>
        <w:tabs>
          <w:tab w:val="num" w:pos="870"/>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3FB0109"/>
    <w:multiLevelType w:val="hybridMultilevel"/>
    <w:tmpl w:val="B9A0CB86"/>
    <w:lvl w:ilvl="0" w:tplc="ED289A16">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29751848"/>
    <w:multiLevelType w:val="multilevel"/>
    <w:tmpl w:val="6972C2CE"/>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00B5A90"/>
    <w:multiLevelType w:val="hybridMultilevel"/>
    <w:tmpl w:val="411A0534"/>
    <w:lvl w:ilvl="0" w:tplc="E6944316">
      <w:start w:val="1"/>
      <w:numFmt w:val="decimal"/>
      <w:lvlText w:val="%1"/>
      <w:lvlJc w:val="left"/>
      <w:pPr>
        <w:tabs>
          <w:tab w:val="num" w:pos="900"/>
        </w:tabs>
        <w:ind w:left="900" w:hanging="360"/>
      </w:pPr>
      <w:rPr>
        <w:rFonts w:hint="default"/>
      </w:rPr>
    </w:lvl>
    <w:lvl w:ilvl="1" w:tplc="EF30CB0A">
      <w:numFmt w:val="none"/>
      <w:lvlText w:val=""/>
      <w:lvlJc w:val="left"/>
      <w:pPr>
        <w:tabs>
          <w:tab w:val="num" w:pos="360"/>
        </w:tabs>
      </w:pPr>
    </w:lvl>
    <w:lvl w:ilvl="2" w:tplc="C1404ACC">
      <w:numFmt w:val="none"/>
      <w:lvlText w:val=""/>
      <w:lvlJc w:val="left"/>
      <w:pPr>
        <w:tabs>
          <w:tab w:val="num" w:pos="360"/>
        </w:tabs>
      </w:pPr>
    </w:lvl>
    <w:lvl w:ilvl="3" w:tplc="D4068A88">
      <w:numFmt w:val="none"/>
      <w:lvlText w:val=""/>
      <w:lvlJc w:val="left"/>
      <w:pPr>
        <w:tabs>
          <w:tab w:val="num" w:pos="360"/>
        </w:tabs>
      </w:pPr>
    </w:lvl>
    <w:lvl w:ilvl="4" w:tplc="02106E6A">
      <w:numFmt w:val="none"/>
      <w:lvlText w:val=""/>
      <w:lvlJc w:val="left"/>
      <w:pPr>
        <w:tabs>
          <w:tab w:val="num" w:pos="360"/>
        </w:tabs>
      </w:pPr>
    </w:lvl>
    <w:lvl w:ilvl="5" w:tplc="479E0D2C">
      <w:numFmt w:val="none"/>
      <w:lvlText w:val=""/>
      <w:lvlJc w:val="left"/>
      <w:pPr>
        <w:tabs>
          <w:tab w:val="num" w:pos="360"/>
        </w:tabs>
      </w:pPr>
    </w:lvl>
    <w:lvl w:ilvl="6" w:tplc="BC06B9A6">
      <w:numFmt w:val="none"/>
      <w:lvlText w:val=""/>
      <w:lvlJc w:val="left"/>
      <w:pPr>
        <w:tabs>
          <w:tab w:val="num" w:pos="360"/>
        </w:tabs>
      </w:pPr>
    </w:lvl>
    <w:lvl w:ilvl="7" w:tplc="B024DFFC">
      <w:numFmt w:val="none"/>
      <w:lvlText w:val=""/>
      <w:lvlJc w:val="left"/>
      <w:pPr>
        <w:tabs>
          <w:tab w:val="num" w:pos="360"/>
        </w:tabs>
      </w:pPr>
    </w:lvl>
    <w:lvl w:ilvl="8" w:tplc="63F08CA0">
      <w:numFmt w:val="none"/>
      <w:lvlText w:val=""/>
      <w:lvlJc w:val="left"/>
      <w:pPr>
        <w:tabs>
          <w:tab w:val="num" w:pos="360"/>
        </w:tabs>
      </w:pPr>
    </w:lvl>
  </w:abstractNum>
  <w:abstractNum w:abstractNumId="12">
    <w:nsid w:val="33475B8F"/>
    <w:multiLevelType w:val="hybridMultilevel"/>
    <w:tmpl w:val="D004E582"/>
    <w:lvl w:ilvl="0" w:tplc="809A2340">
      <w:start w:val="3"/>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356B006D"/>
    <w:multiLevelType w:val="hybridMultilevel"/>
    <w:tmpl w:val="020CF760"/>
    <w:lvl w:ilvl="0" w:tplc="04190001">
      <w:start w:val="1"/>
      <w:numFmt w:val="bullet"/>
      <w:lvlText w:val=""/>
      <w:lvlJc w:val="left"/>
      <w:pPr>
        <w:tabs>
          <w:tab w:val="num" w:pos="1380"/>
        </w:tabs>
        <w:ind w:left="1380" w:hanging="360"/>
      </w:pPr>
      <w:rPr>
        <w:rFonts w:ascii="Symbol" w:hAnsi="Symbol" w:cs="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cs="Wingdings" w:hint="default"/>
      </w:rPr>
    </w:lvl>
    <w:lvl w:ilvl="3" w:tplc="04190001">
      <w:start w:val="1"/>
      <w:numFmt w:val="bullet"/>
      <w:lvlText w:val=""/>
      <w:lvlJc w:val="left"/>
      <w:pPr>
        <w:tabs>
          <w:tab w:val="num" w:pos="3540"/>
        </w:tabs>
        <w:ind w:left="3540" w:hanging="360"/>
      </w:pPr>
      <w:rPr>
        <w:rFonts w:ascii="Symbol" w:hAnsi="Symbol" w:cs="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cs="Wingdings" w:hint="default"/>
      </w:rPr>
    </w:lvl>
    <w:lvl w:ilvl="6" w:tplc="04190001">
      <w:start w:val="1"/>
      <w:numFmt w:val="bullet"/>
      <w:lvlText w:val=""/>
      <w:lvlJc w:val="left"/>
      <w:pPr>
        <w:tabs>
          <w:tab w:val="num" w:pos="5700"/>
        </w:tabs>
        <w:ind w:left="5700" w:hanging="360"/>
      </w:pPr>
      <w:rPr>
        <w:rFonts w:ascii="Symbol" w:hAnsi="Symbol" w:cs="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cs="Wingdings" w:hint="default"/>
      </w:rPr>
    </w:lvl>
  </w:abstractNum>
  <w:abstractNum w:abstractNumId="14">
    <w:nsid w:val="35BA682B"/>
    <w:multiLevelType w:val="multilevel"/>
    <w:tmpl w:val="F286C5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3AC2615B"/>
    <w:multiLevelType w:val="hybridMultilevel"/>
    <w:tmpl w:val="735CF0F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6">
    <w:nsid w:val="3EFE511A"/>
    <w:multiLevelType w:val="multilevel"/>
    <w:tmpl w:val="1AA0E2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36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3F91630B"/>
    <w:multiLevelType w:val="multilevel"/>
    <w:tmpl w:val="F26CDD28"/>
    <w:lvl w:ilvl="0">
      <w:start w:val="1"/>
      <w:numFmt w:val="decimal"/>
      <w:lvlText w:val="%1"/>
      <w:lvlJc w:val="left"/>
      <w:pPr>
        <w:tabs>
          <w:tab w:val="num" w:pos="525"/>
        </w:tabs>
        <w:ind w:left="525" w:hanging="525"/>
      </w:pPr>
      <w:rPr>
        <w:rFonts w:hint="default"/>
        <w:b/>
        <w:bCs/>
      </w:rPr>
    </w:lvl>
    <w:lvl w:ilvl="1">
      <w:start w:val="2"/>
      <w:numFmt w:val="decimal"/>
      <w:lvlText w:val="%1.%2"/>
      <w:lvlJc w:val="left"/>
      <w:pPr>
        <w:tabs>
          <w:tab w:val="num" w:pos="525"/>
        </w:tabs>
        <w:ind w:left="525" w:hanging="525"/>
      </w:pPr>
      <w:rPr>
        <w:rFonts w:hint="default"/>
        <w:b/>
        <w:bCs/>
      </w:rPr>
    </w:lvl>
    <w:lvl w:ilvl="2">
      <w:start w:val="6"/>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8">
    <w:nsid w:val="4F4A208E"/>
    <w:multiLevelType w:val="multilevel"/>
    <w:tmpl w:val="5692B84A"/>
    <w:lvl w:ilvl="0">
      <w:start w:val="1"/>
      <w:numFmt w:val="decimal"/>
      <w:lvlText w:val="%1"/>
      <w:lvlJc w:val="left"/>
      <w:pPr>
        <w:tabs>
          <w:tab w:val="num" w:pos="525"/>
        </w:tabs>
        <w:ind w:left="525" w:hanging="525"/>
      </w:pPr>
      <w:rPr>
        <w:rFonts w:hint="default"/>
        <w:b/>
        <w:bCs/>
      </w:rPr>
    </w:lvl>
    <w:lvl w:ilvl="1">
      <w:start w:val="2"/>
      <w:numFmt w:val="decimal"/>
      <w:lvlText w:val="%1.%2"/>
      <w:lvlJc w:val="left"/>
      <w:pPr>
        <w:tabs>
          <w:tab w:val="num" w:pos="525"/>
        </w:tabs>
        <w:ind w:left="525" w:hanging="525"/>
      </w:pPr>
      <w:rPr>
        <w:rFonts w:hint="default"/>
        <w:b/>
        <w:bCs/>
      </w:rPr>
    </w:lvl>
    <w:lvl w:ilvl="2">
      <w:start w:val="3"/>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9">
    <w:nsid w:val="558219EA"/>
    <w:multiLevelType w:val="multilevel"/>
    <w:tmpl w:val="94A40440"/>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79122FD"/>
    <w:multiLevelType w:val="hybridMultilevel"/>
    <w:tmpl w:val="249E34D6"/>
    <w:lvl w:ilvl="0" w:tplc="CDD2A122">
      <w:start w:val="1"/>
      <w:numFmt w:val="decimal"/>
      <w:lvlText w:val="%1."/>
      <w:lvlJc w:val="left"/>
      <w:pPr>
        <w:tabs>
          <w:tab w:val="num" w:pos="1410"/>
        </w:tabs>
        <w:ind w:left="1410" w:hanging="870"/>
      </w:pPr>
      <w:rPr>
        <w:rFonts w:hint="default"/>
      </w:rPr>
    </w:lvl>
    <w:lvl w:ilvl="1" w:tplc="47EA63F8">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nsid w:val="585755AC"/>
    <w:multiLevelType w:val="hybridMultilevel"/>
    <w:tmpl w:val="F244CFAA"/>
    <w:lvl w:ilvl="0" w:tplc="04190001">
      <w:start w:val="1"/>
      <w:numFmt w:val="bullet"/>
      <w:lvlText w:val=""/>
      <w:lvlJc w:val="left"/>
      <w:pPr>
        <w:tabs>
          <w:tab w:val="num" w:pos="1380"/>
        </w:tabs>
        <w:ind w:left="1380" w:hanging="360"/>
      </w:pPr>
      <w:rPr>
        <w:rFonts w:ascii="Symbol" w:hAnsi="Symbol" w:cs="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cs="Wingdings" w:hint="default"/>
      </w:rPr>
    </w:lvl>
    <w:lvl w:ilvl="3" w:tplc="04190001">
      <w:start w:val="1"/>
      <w:numFmt w:val="bullet"/>
      <w:lvlText w:val=""/>
      <w:lvlJc w:val="left"/>
      <w:pPr>
        <w:tabs>
          <w:tab w:val="num" w:pos="3540"/>
        </w:tabs>
        <w:ind w:left="3540" w:hanging="360"/>
      </w:pPr>
      <w:rPr>
        <w:rFonts w:ascii="Symbol" w:hAnsi="Symbol" w:cs="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cs="Wingdings" w:hint="default"/>
      </w:rPr>
    </w:lvl>
    <w:lvl w:ilvl="6" w:tplc="04190001">
      <w:start w:val="1"/>
      <w:numFmt w:val="bullet"/>
      <w:lvlText w:val=""/>
      <w:lvlJc w:val="left"/>
      <w:pPr>
        <w:tabs>
          <w:tab w:val="num" w:pos="5700"/>
        </w:tabs>
        <w:ind w:left="5700" w:hanging="360"/>
      </w:pPr>
      <w:rPr>
        <w:rFonts w:ascii="Symbol" w:hAnsi="Symbol" w:cs="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cs="Wingdings" w:hint="default"/>
      </w:rPr>
    </w:lvl>
  </w:abstractNum>
  <w:abstractNum w:abstractNumId="22">
    <w:nsid w:val="619A2F6B"/>
    <w:multiLevelType w:val="hybridMultilevel"/>
    <w:tmpl w:val="911EC65E"/>
    <w:lvl w:ilvl="0" w:tplc="54BAF91E">
      <w:start w:val="1"/>
      <w:numFmt w:val="bullet"/>
      <w:lvlText w:val="-"/>
      <w:lvlJc w:val="left"/>
      <w:pPr>
        <w:tabs>
          <w:tab w:val="num" w:pos="1230"/>
        </w:tabs>
        <w:ind w:left="1230" w:hanging="69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3">
    <w:nsid w:val="64FF5F3F"/>
    <w:multiLevelType w:val="multilevel"/>
    <w:tmpl w:val="8EFE47F2"/>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825"/>
        </w:tabs>
        <w:ind w:left="825" w:hanging="555"/>
      </w:pPr>
      <w:rPr>
        <w:rFonts w:hint="default"/>
      </w:rPr>
    </w:lvl>
    <w:lvl w:ilvl="2">
      <w:start w:val="6"/>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4">
    <w:nsid w:val="66C73588"/>
    <w:multiLevelType w:val="hybridMultilevel"/>
    <w:tmpl w:val="999C77F4"/>
    <w:lvl w:ilvl="0" w:tplc="0256EFA8">
      <w:start w:val="3"/>
      <w:numFmt w:val="decimal"/>
      <w:lvlText w:val="%1."/>
      <w:lvlJc w:val="left"/>
      <w:pPr>
        <w:tabs>
          <w:tab w:val="num" w:pos="1440"/>
        </w:tabs>
        <w:ind w:left="1440" w:hanging="90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5">
    <w:nsid w:val="67D05795"/>
    <w:multiLevelType w:val="multilevel"/>
    <w:tmpl w:val="7474F7D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9DB4868"/>
    <w:multiLevelType w:val="hybridMultilevel"/>
    <w:tmpl w:val="F29E5E70"/>
    <w:lvl w:ilvl="0" w:tplc="0419000F">
      <w:start w:val="1"/>
      <w:numFmt w:val="decimal"/>
      <w:lvlText w:val="%1."/>
      <w:lvlJc w:val="left"/>
      <w:pPr>
        <w:tabs>
          <w:tab w:val="num" w:pos="1740"/>
        </w:tabs>
        <w:ind w:left="1740" w:hanging="360"/>
      </w:pPr>
    </w:lvl>
    <w:lvl w:ilvl="1" w:tplc="04190019">
      <w:start w:val="1"/>
      <w:numFmt w:val="lowerLetter"/>
      <w:lvlText w:val="%2."/>
      <w:lvlJc w:val="left"/>
      <w:pPr>
        <w:tabs>
          <w:tab w:val="num" w:pos="2460"/>
        </w:tabs>
        <w:ind w:left="2460" w:hanging="360"/>
      </w:pPr>
    </w:lvl>
    <w:lvl w:ilvl="2" w:tplc="0419001B">
      <w:start w:val="1"/>
      <w:numFmt w:val="lowerRoman"/>
      <w:lvlText w:val="%3."/>
      <w:lvlJc w:val="right"/>
      <w:pPr>
        <w:tabs>
          <w:tab w:val="num" w:pos="3180"/>
        </w:tabs>
        <w:ind w:left="3180" w:hanging="180"/>
      </w:pPr>
    </w:lvl>
    <w:lvl w:ilvl="3" w:tplc="0419000F">
      <w:start w:val="1"/>
      <w:numFmt w:val="decimal"/>
      <w:lvlText w:val="%4."/>
      <w:lvlJc w:val="left"/>
      <w:pPr>
        <w:tabs>
          <w:tab w:val="num" w:pos="3900"/>
        </w:tabs>
        <w:ind w:left="3900" w:hanging="360"/>
      </w:pPr>
    </w:lvl>
    <w:lvl w:ilvl="4" w:tplc="04190019">
      <w:start w:val="1"/>
      <w:numFmt w:val="lowerLetter"/>
      <w:lvlText w:val="%5."/>
      <w:lvlJc w:val="left"/>
      <w:pPr>
        <w:tabs>
          <w:tab w:val="num" w:pos="4620"/>
        </w:tabs>
        <w:ind w:left="4620" w:hanging="360"/>
      </w:pPr>
    </w:lvl>
    <w:lvl w:ilvl="5" w:tplc="0419001B">
      <w:start w:val="1"/>
      <w:numFmt w:val="lowerRoman"/>
      <w:lvlText w:val="%6."/>
      <w:lvlJc w:val="right"/>
      <w:pPr>
        <w:tabs>
          <w:tab w:val="num" w:pos="5340"/>
        </w:tabs>
        <w:ind w:left="5340" w:hanging="180"/>
      </w:pPr>
    </w:lvl>
    <w:lvl w:ilvl="6" w:tplc="0419000F">
      <w:start w:val="1"/>
      <w:numFmt w:val="decimal"/>
      <w:lvlText w:val="%7."/>
      <w:lvlJc w:val="left"/>
      <w:pPr>
        <w:tabs>
          <w:tab w:val="num" w:pos="6060"/>
        </w:tabs>
        <w:ind w:left="6060" w:hanging="360"/>
      </w:pPr>
    </w:lvl>
    <w:lvl w:ilvl="7" w:tplc="04190019">
      <w:start w:val="1"/>
      <w:numFmt w:val="lowerLetter"/>
      <w:lvlText w:val="%8."/>
      <w:lvlJc w:val="left"/>
      <w:pPr>
        <w:tabs>
          <w:tab w:val="num" w:pos="6780"/>
        </w:tabs>
        <w:ind w:left="6780" w:hanging="360"/>
      </w:pPr>
    </w:lvl>
    <w:lvl w:ilvl="8" w:tplc="0419001B">
      <w:start w:val="1"/>
      <w:numFmt w:val="lowerRoman"/>
      <w:lvlText w:val="%9."/>
      <w:lvlJc w:val="right"/>
      <w:pPr>
        <w:tabs>
          <w:tab w:val="num" w:pos="7500"/>
        </w:tabs>
        <w:ind w:left="7500" w:hanging="180"/>
      </w:pPr>
    </w:lvl>
  </w:abstractNum>
  <w:abstractNum w:abstractNumId="27">
    <w:nsid w:val="6EB42D28"/>
    <w:multiLevelType w:val="multilevel"/>
    <w:tmpl w:val="404C14A0"/>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34F0101"/>
    <w:multiLevelType w:val="multilevel"/>
    <w:tmpl w:val="84BA6A5C"/>
    <w:lvl w:ilvl="0">
      <w:start w:val="2"/>
      <w:numFmt w:val="decimal"/>
      <w:lvlText w:val="%1"/>
      <w:lvlJc w:val="left"/>
      <w:pPr>
        <w:tabs>
          <w:tab w:val="num" w:pos="360"/>
        </w:tabs>
        <w:ind w:left="360" w:hanging="360"/>
      </w:pPr>
      <w:rPr>
        <w:rFonts w:hint="default"/>
        <w:b/>
        <w:bCs/>
      </w:rPr>
    </w:lvl>
    <w:lvl w:ilvl="1">
      <w:start w:val="2"/>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9">
    <w:nsid w:val="763634FA"/>
    <w:multiLevelType w:val="multilevel"/>
    <w:tmpl w:val="2332873A"/>
    <w:lvl w:ilvl="0">
      <w:start w:val="2"/>
      <w:numFmt w:val="decimal"/>
      <w:lvlText w:val="%1"/>
      <w:lvlJc w:val="left"/>
      <w:pPr>
        <w:tabs>
          <w:tab w:val="num" w:pos="630"/>
        </w:tabs>
        <w:ind w:left="630" w:hanging="630"/>
      </w:pPr>
      <w:rPr>
        <w:rFonts w:hint="default"/>
      </w:rPr>
    </w:lvl>
    <w:lvl w:ilvl="1">
      <w:start w:val="5"/>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0"/>
  </w:num>
  <w:num w:numId="2">
    <w:abstractNumId w:val="9"/>
  </w:num>
  <w:num w:numId="3">
    <w:abstractNumId w:val="14"/>
  </w:num>
  <w:num w:numId="4">
    <w:abstractNumId w:val="5"/>
  </w:num>
  <w:num w:numId="5">
    <w:abstractNumId w:val="21"/>
  </w:num>
  <w:num w:numId="6">
    <w:abstractNumId w:val="13"/>
  </w:num>
  <w:num w:numId="7">
    <w:abstractNumId w:val="26"/>
  </w:num>
  <w:num w:numId="8">
    <w:abstractNumId w:val="15"/>
  </w:num>
  <w:num w:numId="9">
    <w:abstractNumId w:val="22"/>
  </w:num>
  <w:num w:numId="10">
    <w:abstractNumId w:val="7"/>
  </w:num>
  <w:num w:numId="11">
    <w:abstractNumId w:val="24"/>
  </w:num>
  <w:num w:numId="12">
    <w:abstractNumId w:val="4"/>
  </w:num>
  <w:num w:numId="13">
    <w:abstractNumId w:val="12"/>
  </w:num>
  <w:num w:numId="14">
    <w:abstractNumId w:val="10"/>
  </w:num>
  <w:num w:numId="15">
    <w:abstractNumId w:val="23"/>
  </w:num>
  <w:num w:numId="16">
    <w:abstractNumId w:val="3"/>
  </w:num>
  <w:num w:numId="17">
    <w:abstractNumId w:val="16"/>
  </w:num>
  <w:num w:numId="18">
    <w:abstractNumId w:val="25"/>
  </w:num>
  <w:num w:numId="19">
    <w:abstractNumId w:val="29"/>
  </w:num>
  <w:num w:numId="20">
    <w:abstractNumId w:val="1"/>
  </w:num>
  <w:num w:numId="21">
    <w:abstractNumId w:val="2"/>
  </w:num>
  <w:num w:numId="22">
    <w:abstractNumId w:val="6"/>
  </w:num>
  <w:num w:numId="23">
    <w:abstractNumId w:val="27"/>
  </w:num>
  <w:num w:numId="24">
    <w:abstractNumId w:val="18"/>
  </w:num>
  <w:num w:numId="25">
    <w:abstractNumId w:val="17"/>
  </w:num>
  <w:num w:numId="26">
    <w:abstractNumId w:val="28"/>
  </w:num>
  <w:num w:numId="27">
    <w:abstractNumId w:val="11"/>
  </w:num>
  <w:num w:numId="28">
    <w:abstractNumId w:val="19"/>
  </w:num>
  <w:num w:numId="29">
    <w:abstractNumId w:val="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20"/>
  <w:displayHorizont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716"/>
    <w:rsid w:val="0000769C"/>
    <w:rsid w:val="001B1BEB"/>
    <w:rsid w:val="001D1393"/>
    <w:rsid w:val="003330AA"/>
    <w:rsid w:val="003456BE"/>
    <w:rsid w:val="003C6C5E"/>
    <w:rsid w:val="003E6E7C"/>
    <w:rsid w:val="00506716"/>
    <w:rsid w:val="0052398F"/>
    <w:rsid w:val="00591DF0"/>
    <w:rsid w:val="00697083"/>
    <w:rsid w:val="006C4798"/>
    <w:rsid w:val="007514C3"/>
    <w:rsid w:val="00775467"/>
    <w:rsid w:val="007804A7"/>
    <w:rsid w:val="007A269D"/>
    <w:rsid w:val="00850B64"/>
    <w:rsid w:val="00876A75"/>
    <w:rsid w:val="009859AC"/>
    <w:rsid w:val="009B1CBB"/>
    <w:rsid w:val="009E40E6"/>
    <w:rsid w:val="009F5A0B"/>
    <w:rsid w:val="00A412D8"/>
    <w:rsid w:val="00AC7752"/>
    <w:rsid w:val="00AE3EAA"/>
    <w:rsid w:val="00B335F0"/>
    <w:rsid w:val="00B604AE"/>
    <w:rsid w:val="00B843E9"/>
    <w:rsid w:val="00BA64C6"/>
    <w:rsid w:val="00BB41A1"/>
    <w:rsid w:val="00BF6FF0"/>
    <w:rsid w:val="00C230D7"/>
    <w:rsid w:val="00C37C51"/>
    <w:rsid w:val="00C64C82"/>
    <w:rsid w:val="00C712AE"/>
    <w:rsid w:val="00CF104F"/>
    <w:rsid w:val="00D04996"/>
    <w:rsid w:val="00E54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3"/>
    <o:shapelayout v:ext="edit">
      <o:idmap v:ext="edit" data="1"/>
    </o:shapelayout>
  </w:shapeDefaults>
  <w:decimalSymbol w:val=","/>
  <w:listSeparator w:val=";"/>
  <w14:defaultImageDpi w14:val="0"/>
  <w15:chartTrackingRefBased/>
  <w15:docId w15:val="{F413DB22-2457-4327-A826-D4311379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outlineLvl w:val="0"/>
    </w:pPr>
    <w:rPr>
      <w:sz w:val="32"/>
      <w:szCs w:val="32"/>
    </w:rPr>
  </w:style>
  <w:style w:type="paragraph" w:styleId="2">
    <w:name w:val="heading 2"/>
    <w:basedOn w:val="a"/>
    <w:next w:val="a"/>
    <w:link w:val="20"/>
    <w:uiPriority w:val="99"/>
    <w:qFormat/>
    <w:pPr>
      <w:keepNext/>
      <w:spacing w:line="360" w:lineRule="auto"/>
      <w:ind w:firstLine="540"/>
      <w:outlineLvl w:val="1"/>
    </w:pPr>
    <w:rPr>
      <w:sz w:val="28"/>
      <w:szCs w:val="28"/>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ind w:firstLine="540"/>
      <w:jc w:val="center"/>
      <w:outlineLvl w:val="3"/>
    </w:pPr>
    <w:rPr>
      <w:sz w:val="28"/>
      <w:szCs w:val="28"/>
    </w:rPr>
  </w:style>
  <w:style w:type="paragraph" w:styleId="5">
    <w:name w:val="heading 5"/>
    <w:basedOn w:val="a"/>
    <w:next w:val="a"/>
    <w:link w:val="50"/>
    <w:uiPriority w:val="99"/>
    <w:qFormat/>
    <w:pPr>
      <w:keepNext/>
      <w:ind w:firstLine="540"/>
      <w:outlineLvl w:val="4"/>
    </w:pPr>
    <w:rPr>
      <w:b/>
      <w:bCs/>
      <w:sz w:val="28"/>
      <w:szCs w:val="28"/>
    </w:rPr>
  </w:style>
  <w:style w:type="paragraph" w:styleId="6">
    <w:name w:val="heading 6"/>
    <w:basedOn w:val="a"/>
    <w:next w:val="a"/>
    <w:link w:val="60"/>
    <w:uiPriority w:val="99"/>
    <w:qFormat/>
    <w:pPr>
      <w:keepNext/>
      <w:ind w:firstLine="540"/>
      <w:jc w:val="both"/>
      <w:outlineLvl w:val="5"/>
    </w:pPr>
    <w:rPr>
      <w:sz w:val="28"/>
      <w:szCs w:val="28"/>
    </w:rPr>
  </w:style>
  <w:style w:type="paragraph" w:styleId="7">
    <w:name w:val="heading 7"/>
    <w:basedOn w:val="a"/>
    <w:next w:val="a"/>
    <w:link w:val="70"/>
    <w:uiPriority w:val="99"/>
    <w:qFormat/>
    <w:pPr>
      <w:keepNext/>
      <w:jc w:val="both"/>
      <w:outlineLvl w:val="6"/>
    </w:pPr>
    <w:rPr>
      <w:sz w:val="28"/>
      <w:szCs w:val="28"/>
    </w:rPr>
  </w:style>
  <w:style w:type="paragraph" w:styleId="8">
    <w:name w:val="heading 8"/>
    <w:basedOn w:val="a"/>
    <w:next w:val="a"/>
    <w:link w:val="80"/>
    <w:uiPriority w:val="99"/>
    <w:qFormat/>
    <w:pPr>
      <w:keepNext/>
      <w:jc w:val="both"/>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semiHidden/>
    <w:rPr>
      <w:rFonts w:ascii="Courier New" w:hAnsi="Courier New" w:cs="Courier New"/>
      <w:i/>
      <w:iCs/>
      <w:sz w:val="28"/>
      <w:szCs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semiHidden/>
    <w:pPr>
      <w:ind w:firstLine="540"/>
      <w:jc w:val="both"/>
    </w:pPr>
    <w:rPr>
      <w:sz w:val="28"/>
      <w:szCs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semiHidden/>
    <w:pPr>
      <w:spacing w:line="360" w:lineRule="auto"/>
      <w:ind w:firstLine="540"/>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spacing w:line="360" w:lineRule="auto"/>
      <w:ind w:firstLine="540"/>
      <w:jc w:val="both"/>
    </w:pPr>
  </w:style>
  <w:style w:type="character" w:customStyle="1" w:styleId="32">
    <w:name w:val="Основной текст с отступом 3 Знак"/>
    <w:link w:val="31"/>
    <w:uiPriority w:val="99"/>
    <w:semiHidden/>
    <w:rPr>
      <w:sz w:val="16"/>
      <w:szCs w:val="16"/>
    </w:rPr>
  </w:style>
  <w:style w:type="paragraph" w:styleId="a7">
    <w:name w:val="caption"/>
    <w:basedOn w:val="a"/>
    <w:next w:val="a"/>
    <w:uiPriority w:val="99"/>
    <w:qFormat/>
    <w:pPr>
      <w:spacing w:line="360" w:lineRule="auto"/>
      <w:ind w:firstLine="540"/>
      <w:jc w:val="both"/>
    </w:pPr>
    <w:rPr>
      <w:sz w:val="28"/>
      <w:szCs w:val="28"/>
    </w:rPr>
  </w:style>
  <w:style w:type="character" w:styleId="a8">
    <w:name w:val="annotation reference"/>
    <w:uiPriority w:val="99"/>
    <w:semiHidden/>
    <w:rPr>
      <w:sz w:val="16"/>
      <w:szCs w:val="16"/>
    </w:rPr>
  </w:style>
  <w:style w:type="paragraph" w:styleId="a9">
    <w:name w:val="annotation text"/>
    <w:basedOn w:val="a"/>
    <w:link w:val="aa"/>
    <w:uiPriority w:val="99"/>
    <w:semiHidden/>
    <w:rPr>
      <w:sz w:val="20"/>
      <w:szCs w:val="20"/>
    </w:rPr>
  </w:style>
  <w:style w:type="character" w:customStyle="1" w:styleId="aa">
    <w:name w:val="Текст примечания Знак"/>
    <w:link w:val="a9"/>
    <w:uiPriority w:val="99"/>
    <w:semiHidden/>
    <w:rPr>
      <w:sz w:val="20"/>
      <w:szCs w:val="20"/>
    </w:rPr>
  </w:style>
  <w:style w:type="paragraph" w:styleId="ab">
    <w:name w:val="Title"/>
    <w:basedOn w:val="a"/>
    <w:link w:val="ac"/>
    <w:uiPriority w:val="99"/>
    <w:qFormat/>
    <w:pPr>
      <w:jc w:val="center"/>
    </w:pPr>
    <w:rPr>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23">
    <w:name w:val="Body Text 2"/>
    <w:basedOn w:val="a"/>
    <w:link w:val="24"/>
    <w:uiPriority w:val="99"/>
    <w:semiHidden/>
    <w:pPr>
      <w:jc w:val="both"/>
    </w:pPr>
    <w:rPr>
      <w:sz w:val="26"/>
      <w:szCs w:val="26"/>
    </w:rPr>
  </w:style>
  <w:style w:type="character" w:customStyle="1" w:styleId="24">
    <w:name w:val="Основной текст 2 Знак"/>
    <w:link w:val="23"/>
    <w:uiPriority w:val="99"/>
    <w:semiHidden/>
    <w:rPr>
      <w:sz w:val="24"/>
      <w:szCs w:val="24"/>
    </w:rPr>
  </w:style>
  <w:style w:type="table" w:styleId="ad">
    <w:name w:val="Table Grid"/>
    <w:basedOn w:val="a1"/>
    <w:uiPriority w:val="99"/>
    <w:rsid w:val="00007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6" Type="http://schemas.openxmlformats.org/officeDocument/2006/relationships/image" Target="media/image72.wmf"/><Relationship Id="rId84" Type="http://schemas.openxmlformats.org/officeDocument/2006/relationships/image" Target="media/image80.wmf"/><Relationship Id="rId89" Type="http://schemas.openxmlformats.org/officeDocument/2006/relationships/image" Target="media/image85.wmf"/><Relationship Id="rId97" Type="http://schemas.openxmlformats.org/officeDocument/2006/relationships/fontTable" Target="fontTable.xml"/><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png"/><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png"/><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png"/><Relationship Id="rId86" Type="http://schemas.openxmlformats.org/officeDocument/2006/relationships/image" Target="media/image82.wmf"/><Relationship Id="rId94"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5496</Words>
  <Characters>31332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Министерство связи и информатизации Российской Федерации</vt:lpstr>
    </vt:vector>
  </TitlesOfParts>
  <Company>Home</Company>
  <LinksUpToDate>false</LinksUpToDate>
  <CharactersWithSpaces>36755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связи и информатизации Российской Федерации</dc:title>
  <dc:subject/>
  <dc:creator>Mitya</dc:creator>
  <cp:keywords/>
  <dc:description/>
  <cp:lastModifiedBy>admin</cp:lastModifiedBy>
  <cp:revision>2</cp:revision>
  <cp:lastPrinted>2003-12-21T22:43:00Z</cp:lastPrinted>
  <dcterms:created xsi:type="dcterms:W3CDTF">2014-03-09T18:08:00Z</dcterms:created>
  <dcterms:modified xsi:type="dcterms:W3CDTF">2014-03-09T18:08:00Z</dcterms:modified>
</cp:coreProperties>
</file>