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DA" w:rsidRPr="00C61B5A" w:rsidRDefault="00C00BDA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bookmarkStart w:id="0" w:name="_Toc167532578"/>
      <w:r w:rsidRPr="00C61B5A">
        <w:rPr>
          <w:rFonts w:cs="Times New Roman"/>
          <w:kern w:val="0"/>
          <w:sz w:val="28"/>
        </w:rPr>
        <w:t>1</w:t>
      </w:r>
      <w:r w:rsidR="00C61B5A" w:rsidRPr="00C61B5A">
        <w:rPr>
          <w:rFonts w:cs="Times New Roman"/>
          <w:kern w:val="0"/>
          <w:sz w:val="28"/>
        </w:rPr>
        <w:t>.</w:t>
      </w:r>
      <w:r w:rsidRPr="00C61B5A">
        <w:rPr>
          <w:rFonts w:cs="Times New Roman"/>
          <w:kern w:val="0"/>
          <w:sz w:val="28"/>
        </w:rPr>
        <w:t xml:space="preserve"> Задание на курсовой проект</w:t>
      </w:r>
      <w:bookmarkEnd w:id="0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Привод состоит из следующих основных частей (рисунок 1.1):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1 – электродвигатель;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2 – клиноременная передача;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3 – конический редуктор с прямыми зубьями;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4 – открытая зубчатая пара с прямыми зубьями.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1pt;height:262.5pt;visibility:visible">
            <v:imagedata r:id="rId8" o:title=""/>
          </v:shape>
        </w:pict>
      </w:r>
    </w:p>
    <w:p w:rsidR="00C00BDA" w:rsidRPr="00C61B5A" w:rsidRDefault="00C00BDA" w:rsidP="00C61B5A">
      <w:pPr>
        <w:pStyle w:val="a9"/>
        <w:suppressAutoHyphens/>
        <w:spacing w:line="360" w:lineRule="auto"/>
        <w:ind w:firstLine="709"/>
        <w:jc w:val="both"/>
      </w:pPr>
      <w:r w:rsidRPr="00C61B5A">
        <w:t>Рисунок 1.1 – Кинематическая схема привода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Исходные данные: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26" type="#_x0000_t75" style="width:74.25pt;height:18.75pt">
            <v:imagedata r:id="rId9" o:title=""/>
          </v:shape>
        </w:pict>
      </w:r>
      <w:r w:rsidR="00C00BDA" w:rsidRPr="00C61B5A">
        <w:t xml:space="preserve"> кВт;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27" type="#_x0000_t75" style="width:76.5pt;height:18.75pt">
            <v:imagedata r:id="rId10" o:title=""/>
          </v:shape>
        </w:pict>
      </w:r>
      <w:r w:rsidR="00C00BDA" w:rsidRPr="00C61B5A">
        <w:t xml:space="preserve"> об/мин.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Тип ремня –</w:t>
      </w:r>
      <w:r w:rsidR="00C61B5A">
        <w:t xml:space="preserve"> </w:t>
      </w:r>
      <w:r w:rsidRPr="00C61B5A">
        <w:t>клиновой.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Тип зуба конической и цилиндрической передач – прямой.</w:t>
      </w:r>
    </w:p>
    <w:p w:rsidR="00C61B5A" w:rsidRDefault="00C61B5A">
      <w:pPr>
        <w:ind w:firstLine="0"/>
      </w:pPr>
      <w:bookmarkStart w:id="1" w:name="_Toc167532579"/>
      <w:r>
        <w:rPr>
          <w:b/>
          <w:bCs/>
        </w:rPr>
        <w:br w:type="page"/>
      </w:r>
    </w:p>
    <w:p w:rsidR="00C00BDA" w:rsidRPr="00C61B5A" w:rsidRDefault="00C00BDA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C61B5A">
        <w:rPr>
          <w:rFonts w:cs="Times New Roman"/>
          <w:kern w:val="0"/>
          <w:sz w:val="28"/>
        </w:rPr>
        <w:t>2</w:t>
      </w:r>
      <w:r w:rsidR="00C61B5A" w:rsidRPr="00C61B5A">
        <w:rPr>
          <w:rFonts w:cs="Times New Roman"/>
          <w:kern w:val="0"/>
          <w:sz w:val="28"/>
        </w:rPr>
        <w:t>.</w:t>
      </w:r>
      <w:r w:rsidRPr="00C61B5A">
        <w:rPr>
          <w:rFonts w:cs="Times New Roman"/>
          <w:kern w:val="0"/>
          <w:sz w:val="28"/>
        </w:rPr>
        <w:t xml:space="preserve"> Кинематический расчет привода</w:t>
      </w:r>
      <w:bookmarkEnd w:id="1"/>
    </w:p>
    <w:p w:rsidR="00C00BDA" w:rsidRPr="00C61B5A" w:rsidRDefault="00C00BDA" w:rsidP="00C61B5A">
      <w:pPr>
        <w:suppressAutoHyphens/>
        <w:spacing w:line="360" w:lineRule="auto"/>
        <w:jc w:val="both"/>
        <w:rPr>
          <w:b/>
        </w:rPr>
      </w:pPr>
    </w:p>
    <w:p w:rsidR="00C00BDA" w:rsidRPr="00C61B5A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2" w:name="_Toc167532580"/>
      <w:r w:rsidRPr="00C61B5A">
        <w:rPr>
          <w:rFonts w:cs="Times New Roman"/>
        </w:rPr>
        <w:t>2.1 Подбор приводного электродвигателя</w:t>
      </w:r>
      <w:bookmarkEnd w:id="2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Определим требующую мощность электродвигателя /1, с. 5/</w:t>
      </w:r>
    </w:p>
    <w:p w:rsidR="00204C77" w:rsidRPr="00894AA3" w:rsidRDefault="00204C77" w:rsidP="00C61B5A">
      <w:pPr>
        <w:pStyle w:val="a9"/>
        <w:suppressAutoHyphens/>
        <w:spacing w:line="360" w:lineRule="auto"/>
        <w:ind w:firstLine="709"/>
        <w:jc w:val="both"/>
      </w:pPr>
    </w:p>
    <w:p w:rsidR="00C00BDA" w:rsidRPr="00C61B5A" w:rsidRDefault="00520689" w:rsidP="00C61B5A">
      <w:pPr>
        <w:pStyle w:val="a9"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28" type="#_x0000_t75" style="width:59.25pt;height:36pt">
            <v:imagedata r:id="rId11" o:title=""/>
          </v:shape>
        </w:pict>
      </w:r>
      <w:r w:rsidR="00C00BDA" w:rsidRPr="00C61B5A">
        <w:tab/>
      </w:r>
      <w:r w:rsidR="00C00BDA" w:rsidRPr="00C61B5A">
        <w:tab/>
      </w:r>
    </w:p>
    <w:p w:rsidR="00204C77" w:rsidRDefault="00204C77" w:rsidP="00C61B5A">
      <w:pPr>
        <w:pStyle w:val="aff4"/>
        <w:suppressAutoHyphens/>
        <w:spacing w:line="360" w:lineRule="auto"/>
        <w:ind w:firstLine="709"/>
        <w:jc w:val="both"/>
        <w:rPr>
          <w:lang w:val="en-US"/>
        </w:rPr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029" type="#_x0000_t75" style="width:17.25pt;height:19.5pt">
            <v:imagedata r:id="rId12" o:title=""/>
          </v:shape>
        </w:pict>
      </w:r>
      <w:r w:rsidR="00C61B5A">
        <w:t xml:space="preserve"> </w:t>
      </w:r>
      <w:r w:rsidRPr="00C61B5A">
        <w:t>– общий КПД привода, определяемый как произведение КПД последовательно соединенных передач /1, с. 5/.</w:t>
      </w:r>
    </w:p>
    <w:p w:rsidR="00204C77" w:rsidRPr="00894AA3" w:rsidRDefault="00204C77" w:rsidP="00C61B5A">
      <w:pPr>
        <w:pStyle w:val="a9"/>
        <w:suppressAutoHyphens/>
        <w:spacing w:line="360" w:lineRule="auto"/>
        <w:ind w:firstLine="709"/>
        <w:jc w:val="both"/>
      </w:pPr>
    </w:p>
    <w:p w:rsidR="00C00BDA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pict>
          <v:shape id="_x0000_i1030" type="#_x0000_t75" style="width:80.25pt;height:19.5pt">
            <v:imagedata r:id="rId13" o:title=""/>
          </v:shape>
        </w:pict>
      </w:r>
      <w:r w:rsidR="00C00BDA" w:rsidRPr="00C61B5A">
        <w:t>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 xml:space="preserve">где </w:t>
      </w:r>
      <w:r w:rsidRPr="00C61B5A">
        <w:tab/>
      </w:r>
      <w:r w:rsidR="00520689">
        <w:pict>
          <v:shape id="_x0000_i1031" type="#_x0000_t75" style="width:53.25pt;height:18.75pt">
            <v:imagedata r:id="rId14" o:title=""/>
          </v:shape>
        </w:pict>
      </w:r>
      <w:r w:rsidRPr="00C61B5A">
        <w:t xml:space="preserve"> – КПД ременной передачи;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32" type="#_x0000_t75" style="width:54.75pt;height:18.75pt">
            <v:imagedata r:id="rId15" o:title=""/>
          </v:shape>
        </w:pict>
      </w:r>
      <w:r w:rsidR="00C00BDA" w:rsidRPr="00C61B5A">
        <w:t xml:space="preserve"> – КПД закрытой конической передачи;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33" type="#_x0000_t75" style="width:54pt;height:18.75pt">
            <v:imagedata r:id="rId16" o:title=""/>
          </v:shape>
        </w:pict>
      </w:r>
      <w:r w:rsidR="00C00BDA" w:rsidRPr="00C61B5A">
        <w:t xml:space="preserve"> – КПД открытой цилиндрической передачи.</w:t>
      </w:r>
    </w:p>
    <w:p w:rsidR="00204C77" w:rsidRPr="00894AA3" w:rsidRDefault="00204C77" w:rsidP="00C61B5A">
      <w:pPr>
        <w:pStyle w:val="a9"/>
        <w:suppressAutoHyphens/>
        <w:spacing w:line="360" w:lineRule="auto"/>
        <w:ind w:firstLine="709"/>
        <w:jc w:val="both"/>
      </w:pPr>
    </w:p>
    <w:p w:rsidR="00C00BDA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pict>
          <v:shape id="_x0000_i1034" type="#_x0000_t75" style="width:145.5pt;height:38.25pt">
            <v:imagedata r:id="rId17" o:title=""/>
          </v:shape>
        </w:pict>
      </w:r>
      <w:r w:rsidR="00C00BDA" w:rsidRPr="00C61B5A">
        <w:t xml:space="preserve"> кВт.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Примем </w:t>
      </w:r>
      <w:r w:rsidR="00520689">
        <w:pict>
          <v:shape id="_x0000_i1035" type="#_x0000_t75" style="width:44.25pt;height:18.75pt">
            <v:imagedata r:id="rId18" o:title=""/>
          </v:shape>
        </w:pict>
      </w:r>
      <w:r w:rsidRPr="00C61B5A">
        <w:t xml:space="preserve"> кВт /1, с. 459/.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Перегрузка составляет </w:t>
      </w:r>
      <w:r w:rsidR="00520689">
        <w:rPr>
          <w:lang w:val="en-US"/>
        </w:rPr>
        <w:pict>
          <v:shape id="_x0000_i1036" type="#_x0000_t75" style="width:177pt;height:36pt">
            <v:imagedata r:id="rId19" o:title=""/>
          </v:shape>
        </w:pict>
      </w:r>
      <w:r w:rsidR="00C61B5A">
        <w:t xml:space="preserve"> </w:t>
      </w:r>
      <w:r w:rsidRPr="00C61B5A">
        <w:t>–</w:t>
      </w:r>
      <w:r w:rsidR="00C61B5A">
        <w:t xml:space="preserve"> </w:t>
      </w:r>
      <w:r w:rsidRPr="00C61B5A">
        <w:t xml:space="preserve">привод будет испытывать перегрузку по мощности, это связано с тем, что ряд мощностей серии АИР не предусматривает промежуточных значений между </w:t>
      </w:r>
      <w:r w:rsidR="00520689">
        <w:pict>
          <v:shape id="_x0000_i1037" type="#_x0000_t75" style="width:21.75pt;height:17.25pt">
            <v:imagedata r:id="rId20" o:title=""/>
          </v:shape>
        </w:pict>
      </w:r>
      <w:r w:rsidRPr="00C61B5A">
        <w:t xml:space="preserve"> и </w:t>
      </w:r>
      <w:r w:rsidR="00520689">
        <w:pict>
          <v:shape id="_x0000_i1038" type="#_x0000_t75" style="width:15pt;height:14.25pt">
            <v:imagedata r:id="rId21" o:title=""/>
          </v:shape>
        </w:pict>
      </w:r>
      <w:r w:rsidRPr="00C61B5A">
        <w:t xml:space="preserve"> кВт.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Для того чтобы размеры редуктора, открытой и ременной передач были средними, примем двигатель марки </w:t>
      </w:r>
      <w:r w:rsidRPr="00C61B5A">
        <w:rPr>
          <w:lang w:val="en-US"/>
        </w:rPr>
        <w:t>A</w:t>
      </w:r>
      <w:r w:rsidRPr="00C61B5A">
        <w:t>ИР132М4 с синхронной частотой вращения 1500 об/мин</w:t>
      </w:r>
      <w:r w:rsidR="00C61B5A">
        <w:t xml:space="preserve"> </w:t>
      </w:r>
      <w:r w:rsidRPr="00C61B5A">
        <w:t>/1,2/ (таблица 1).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Таблица 2.1.1 – Характеристика принятого электродвигателя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578"/>
        <w:gridCol w:w="2376"/>
        <w:gridCol w:w="1711"/>
        <w:gridCol w:w="1035"/>
        <w:gridCol w:w="1187"/>
      </w:tblGrid>
      <w:tr w:rsidR="00C00BDA" w:rsidRPr="0039282E" w:rsidTr="0039282E">
        <w:tc>
          <w:tcPr>
            <w:tcW w:w="879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Тип двигателя</w:t>
            </w:r>
          </w:p>
        </w:tc>
        <w:tc>
          <w:tcPr>
            <w:tcW w:w="82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Мощность, кВт</w:t>
            </w:r>
          </w:p>
        </w:tc>
        <w:tc>
          <w:tcPr>
            <w:tcW w:w="1241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Синхр. частота вращения, об/мин</w:t>
            </w:r>
          </w:p>
        </w:tc>
        <w:tc>
          <w:tcPr>
            <w:tcW w:w="89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 xml:space="preserve">Скольжение </w:t>
            </w:r>
            <w:r w:rsidRPr="0039282E">
              <w:rPr>
                <w:sz w:val="20"/>
                <w:lang w:val="en-US"/>
              </w:rPr>
              <w:t>s</w:t>
            </w:r>
            <w:r w:rsidRPr="0039282E">
              <w:rPr>
                <w:sz w:val="20"/>
              </w:rPr>
              <w:t>, %</w:t>
            </w:r>
          </w:p>
        </w:tc>
        <w:tc>
          <w:tcPr>
            <w:tcW w:w="541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 xml:space="preserve">КПД, </w:t>
            </w:r>
          </w:p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%</w:t>
            </w:r>
          </w:p>
        </w:tc>
        <w:tc>
          <w:tcPr>
            <w:tcW w:w="620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9" type="#_x0000_t75" style="width:27.75pt;height:38.25pt">
                  <v:imagedata r:id="rId22" o:title=""/>
                </v:shape>
              </w:pict>
            </w:r>
          </w:p>
        </w:tc>
      </w:tr>
      <w:tr w:rsidR="00C00BDA" w:rsidRPr="0039282E" w:rsidTr="0039282E">
        <w:tc>
          <w:tcPr>
            <w:tcW w:w="879" w:type="pct"/>
            <w:shd w:val="clear" w:color="auto" w:fill="auto"/>
          </w:tcPr>
          <w:p w:rsidR="00C00BDA" w:rsidRPr="0039282E" w:rsidRDefault="00BF28CE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АИР 1</w:t>
            </w:r>
            <w:r w:rsidRPr="0039282E">
              <w:rPr>
                <w:sz w:val="20"/>
                <w:lang w:val="en-US"/>
              </w:rPr>
              <w:t>32</w:t>
            </w:r>
            <w:r w:rsidR="00C00BDA" w:rsidRPr="0039282E">
              <w:rPr>
                <w:sz w:val="20"/>
              </w:rPr>
              <w:t>М4</w:t>
            </w:r>
          </w:p>
        </w:tc>
        <w:tc>
          <w:tcPr>
            <w:tcW w:w="82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39282E">
              <w:rPr>
                <w:sz w:val="20"/>
                <w:lang w:val="en-US"/>
              </w:rPr>
              <w:t>11</w:t>
            </w:r>
          </w:p>
        </w:tc>
        <w:tc>
          <w:tcPr>
            <w:tcW w:w="1241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1500</w:t>
            </w:r>
          </w:p>
        </w:tc>
        <w:tc>
          <w:tcPr>
            <w:tcW w:w="89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  <w:lang w:val="en-US"/>
              </w:rPr>
              <w:t>3</w:t>
            </w:r>
            <w:r w:rsidRPr="0039282E">
              <w:rPr>
                <w:sz w:val="20"/>
              </w:rPr>
              <w:t>,5</w:t>
            </w:r>
          </w:p>
        </w:tc>
        <w:tc>
          <w:tcPr>
            <w:tcW w:w="541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8</w:t>
            </w:r>
            <w:r w:rsidRPr="0039282E">
              <w:rPr>
                <w:sz w:val="20"/>
                <w:lang w:val="en-US"/>
              </w:rPr>
              <w:t>7</w:t>
            </w:r>
            <w:r w:rsidRPr="0039282E">
              <w:rPr>
                <w:sz w:val="20"/>
              </w:rPr>
              <w:t>,5</w:t>
            </w:r>
          </w:p>
        </w:tc>
        <w:tc>
          <w:tcPr>
            <w:tcW w:w="620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</w:t>
            </w:r>
          </w:p>
        </w:tc>
      </w:tr>
    </w:tbl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Определим номинальную частоту вращения вала электродвигателя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40" type="#_x0000_t75" style="width:282pt;height:21pt">
            <v:imagedata r:id="rId23" o:title=""/>
          </v:shape>
        </w:pict>
      </w:r>
      <w:r w:rsidR="00C00BDA" w:rsidRPr="00C61B5A">
        <w:t>об/мин.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3" w:name="_Toc167532581"/>
      <w:r w:rsidRPr="00204C77">
        <w:rPr>
          <w:rFonts w:cs="Times New Roman"/>
        </w:rPr>
        <w:t>2.2 Определение передаточных чисел привода</w:t>
      </w:r>
      <w:bookmarkEnd w:id="3"/>
    </w:p>
    <w:p w:rsidR="00C00BDA" w:rsidRPr="00204C77" w:rsidRDefault="00C00BDA" w:rsidP="00C61B5A">
      <w:pPr>
        <w:suppressAutoHyphens/>
        <w:spacing w:line="360" w:lineRule="auto"/>
        <w:jc w:val="both"/>
        <w:rPr>
          <w:b/>
        </w:rPr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Определим исходное суммарное передаточное число привода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41" type="#_x0000_t75" style="width:73.5pt;height:45pt">
            <v:imagedata r:id="rId24" o:title=""/>
          </v:shape>
        </w:pict>
      </w:r>
      <w:r w:rsidR="00C00BDA" w:rsidRPr="00C61B5A">
        <w:t>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042" type="#_x0000_t75" style="width:18.75pt;height:18pt">
            <v:imagedata r:id="rId25" o:title=""/>
          </v:shape>
        </w:pict>
      </w:r>
      <w:r w:rsidRPr="00C61B5A">
        <w:t xml:space="preserve"> – асинхронная частота вращения двигателя, об/мин.</w:t>
      </w:r>
    </w:p>
    <w:p w:rsidR="00204C77" w:rsidRPr="00204C77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43" type="#_x0000_t75" style="width:123pt;height:38.25pt">
            <v:imagedata r:id="rId26" o:title=""/>
          </v:shape>
        </w:pict>
      </w:r>
      <w:r w:rsidR="00C00BDA" w:rsidRPr="00C61B5A">
        <w:t>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По рекомендациям /1, с. 7/ подберем передаточные числа привода.</w:t>
      </w:r>
    </w:p>
    <w:p w:rsidR="00C61B5A" w:rsidRDefault="00C00BDA" w:rsidP="00C61B5A">
      <w:pPr>
        <w:suppressAutoHyphens/>
        <w:spacing w:line="360" w:lineRule="auto"/>
        <w:jc w:val="both"/>
      </w:pPr>
      <w:r w:rsidRPr="00C61B5A">
        <w:t>Примем</w:t>
      </w:r>
      <w:r w:rsidRPr="00C61B5A">
        <w:tab/>
      </w:r>
      <w:r w:rsidR="00520689">
        <w:pict>
          <v:shape id="_x0000_i1044" type="#_x0000_t75" style="width:48.75pt;height:18.75pt">
            <v:imagedata r:id="rId27" o:title=""/>
          </v:shape>
        </w:pict>
      </w:r>
      <w:r w:rsidRPr="00C61B5A">
        <w:t xml:space="preserve"> – ременная передача; </w:t>
      </w:r>
    </w:p>
    <w:p w:rsidR="00C61B5A" w:rsidRDefault="00520689" w:rsidP="00C61B5A">
      <w:pPr>
        <w:suppressAutoHyphens/>
        <w:spacing w:line="360" w:lineRule="auto"/>
        <w:jc w:val="both"/>
      </w:pPr>
      <w:r>
        <w:pict>
          <v:shape id="_x0000_i1045" type="#_x0000_t75" style="width:39.75pt;height:18.75pt">
            <v:imagedata r:id="rId28" o:title=""/>
          </v:shape>
        </w:pict>
      </w:r>
      <w:r w:rsidR="00C00BDA" w:rsidRPr="00C61B5A">
        <w:t xml:space="preserve"> – коническая закрытая передача;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46" type="#_x0000_t75" style="width:54.75pt;height:18.75pt">
            <v:imagedata r:id="rId29" o:title=""/>
          </v:shape>
        </w:pict>
      </w:r>
      <w:r w:rsidR="00C00BDA" w:rsidRPr="00C61B5A">
        <w:t xml:space="preserve"> – цилиндрическая открытая передача.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Определим разницу между расчетными исходным </w:t>
      </w:r>
      <w:r w:rsidR="00520689">
        <w:pict>
          <v:shape id="_x0000_i1047" type="#_x0000_t75" style="width:24.75pt;height:19.5pt">
            <v:imagedata r:id="rId30" o:title=""/>
          </v:shape>
        </w:pict>
      </w:r>
      <w:r w:rsidRPr="00C61B5A">
        <w:t xml:space="preserve"> передаточным числом привода и новым принятым </w:t>
      </w:r>
      <w:r w:rsidR="00520689">
        <w:pict>
          <v:shape id="_x0000_i1048" type="#_x0000_t75" style="width:29.25pt;height:21pt">
            <v:imagedata r:id="rId31" o:title=""/>
          </v:shape>
        </w:pict>
      </w:r>
      <w:r w:rsidRPr="00C61B5A">
        <w:t xml:space="preserve"> /2, с. 12/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49" type="#_x0000_t75" style="width:170.25pt;height:42.75pt">
            <v:imagedata r:id="rId32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0" type="#_x0000_t75" style="width:246.75pt;height:23.25pt">
            <v:imagedata r:id="rId33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1" type="#_x0000_t75" style="width:222.75pt;height:38.25pt">
            <v:imagedata r:id="rId34" o:title=""/>
          </v:shape>
        </w:pict>
      </w:r>
      <w:r w:rsidR="00C00BDA" w:rsidRPr="00C61B5A">
        <w:t xml:space="preserve"> – что допустимо.</w:t>
      </w:r>
    </w:p>
    <w:p w:rsidR="00C00BDA" w:rsidRPr="00204C77" w:rsidRDefault="00C00BDA" w:rsidP="00C61B5A">
      <w:pPr>
        <w:pStyle w:val="a9"/>
        <w:suppressAutoHyphens/>
        <w:spacing w:line="360" w:lineRule="auto"/>
        <w:ind w:firstLine="709"/>
        <w:jc w:val="both"/>
        <w:rPr>
          <w:b/>
        </w:rPr>
      </w:pPr>
    </w:p>
    <w:p w:rsidR="00C00BDA" w:rsidRPr="00204C77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4" w:name="_Toc167532582"/>
      <w:r w:rsidRPr="00204C77">
        <w:rPr>
          <w:rFonts w:cs="Times New Roman"/>
        </w:rPr>
        <w:t>2.3 Определение частот вращения и угловых скоростей на валах привода</w:t>
      </w:r>
      <w:bookmarkEnd w:id="4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2" type="#_x0000_t75" style="width:84pt;height:18.75pt">
            <v:imagedata r:id="rId35" o:title=""/>
          </v:shape>
        </w:pict>
      </w:r>
      <w:r w:rsidR="00C00BDA" w:rsidRPr="00C61B5A">
        <w:t xml:space="preserve"> об/мин;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3" type="#_x0000_t75" style="width:122.25pt;height:38.25pt">
            <v:imagedata r:id="rId36" o:title=""/>
          </v:shape>
        </w:pict>
      </w:r>
      <w:r w:rsidR="00C00BDA" w:rsidRPr="00C61B5A">
        <w:t xml:space="preserve"> об/мин;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4" type="#_x0000_t75" style="width:116.25pt;height:38.25pt">
            <v:imagedata r:id="rId37" o:title=""/>
          </v:shape>
        </w:pict>
      </w:r>
      <w:r w:rsidR="00C00BDA" w:rsidRPr="00C61B5A">
        <w:t xml:space="preserve"> об/мин;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5" type="#_x0000_t75" style="width:111.75pt;height:38.25pt">
            <v:imagedata r:id="rId38" o:title=""/>
          </v:shape>
        </w:pict>
      </w:r>
      <w:r w:rsidR="00C00BDA" w:rsidRPr="00C61B5A">
        <w:t xml:space="preserve"> об/мин;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6" type="#_x0000_t75" style="width:166.5pt;height:36pt">
            <v:imagedata r:id="rId39" o:title=""/>
          </v:shape>
        </w:pict>
      </w:r>
      <w:r w:rsidR="00C00BDA" w:rsidRPr="00C61B5A">
        <w:t xml:space="preserve"> рад/с;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7" type="#_x0000_t75" style="width:2in;height:38.25pt">
            <v:imagedata r:id="rId40" o:title=""/>
          </v:shape>
        </w:pict>
      </w:r>
      <w:r w:rsidR="00C00BDA" w:rsidRPr="00C61B5A">
        <w:t xml:space="preserve"> рад/с;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8" type="#_x0000_t75" style="width:141pt;height:38.25pt">
            <v:imagedata r:id="rId41" o:title=""/>
          </v:shape>
        </w:pict>
      </w:r>
      <w:r w:rsidR="00C00BDA" w:rsidRPr="00C61B5A">
        <w:t xml:space="preserve"> рад/с; 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59" type="#_x0000_t75" style="width:132.75pt;height:38.25pt">
            <v:imagedata r:id="rId42" o:title=""/>
          </v:shape>
        </w:pict>
      </w:r>
      <w:r w:rsidR="00C00BDA" w:rsidRPr="00C61B5A">
        <w:t xml:space="preserve"> рад/с.</w:t>
      </w:r>
    </w:p>
    <w:p w:rsidR="00204C77" w:rsidRDefault="00204C77">
      <w:pPr>
        <w:ind w:firstLine="0"/>
      </w:pPr>
      <w:bookmarkStart w:id="5" w:name="_Toc167532583"/>
      <w:r>
        <w:rPr>
          <w:b/>
          <w:bCs/>
          <w:iCs/>
        </w:rPr>
        <w:br w:type="page"/>
      </w:r>
    </w:p>
    <w:p w:rsidR="00C00BDA" w:rsidRPr="00204C77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r w:rsidRPr="00204C77">
        <w:rPr>
          <w:rFonts w:cs="Times New Roman"/>
        </w:rPr>
        <w:t>2.4 Определение вращающих моментов и мощностей на валах привода</w:t>
      </w:r>
      <w:bookmarkEnd w:id="5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60" type="#_x0000_t75" style="width:162.75pt;height:42pt">
            <v:imagedata r:id="rId43" o:title=""/>
          </v:shape>
        </w:pict>
      </w:r>
      <w:r w:rsidR="00C00BDA" w:rsidRPr="00C61B5A">
        <w:t xml:space="preserve"> Нм;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61" type="#_x0000_t75" style="width:224.25pt;height:18.75pt">
            <v:imagedata r:id="rId44" o:title=""/>
          </v:shape>
        </w:pict>
      </w:r>
      <w:r w:rsidR="00C00BDA" w:rsidRPr="00C61B5A">
        <w:t xml:space="preserve"> Нм;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62" type="#_x0000_t75" style="width:231pt;height:18.75pt">
            <v:imagedata r:id="rId45" o:title=""/>
          </v:shape>
        </w:pict>
      </w:r>
      <w:r w:rsidR="00C00BDA" w:rsidRPr="00C61B5A">
        <w:t xml:space="preserve"> Нм;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63" type="#_x0000_t75" style="width:255.75pt;height:18.75pt">
            <v:imagedata r:id="rId46" o:title=""/>
          </v:shape>
        </w:pict>
      </w:r>
      <w:r w:rsidR="00C00BDA" w:rsidRPr="00C61B5A">
        <w:t xml:space="preserve"> Нм;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64" type="#_x0000_t75" style="width:65.25pt;height:21pt">
            <v:imagedata r:id="rId47" o:title=""/>
          </v:shape>
        </w:pict>
      </w:r>
      <w:r w:rsidR="00C00BDA" w:rsidRPr="00C61B5A">
        <w:t xml:space="preserve"> кВт;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65" type="#_x0000_t75" style="width:150pt;height:18.75pt">
            <v:imagedata r:id="rId48" o:title=""/>
          </v:shape>
        </w:pict>
      </w:r>
      <w:r w:rsidR="00C00BDA" w:rsidRPr="00C61B5A">
        <w:t xml:space="preserve"> кВт;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66" type="#_x0000_t75" style="width:170.25pt;height:18.75pt">
            <v:imagedata r:id="rId49" o:title=""/>
          </v:shape>
        </w:pict>
      </w:r>
      <w:r w:rsidR="00C00BDA" w:rsidRPr="00C61B5A">
        <w:t xml:space="preserve"> кВт;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67" type="#_x0000_t75" style="width:153pt;height:18.75pt">
            <v:imagedata r:id="rId50" o:title=""/>
          </v:shape>
        </w:pict>
      </w:r>
      <w:r w:rsidR="00C00BDA" w:rsidRPr="00C61B5A">
        <w:t xml:space="preserve"> кВт.</w:t>
      </w:r>
    </w:p>
    <w:p w:rsidR="00C00BDA" w:rsidRPr="00C61B5A" w:rsidRDefault="00C00BDA" w:rsidP="00C61B5A">
      <w:pPr>
        <w:pStyle w:val="a9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Для удобства просмотра кинематический расчет сведем в таблицу</w:t>
      </w:r>
      <w:r w:rsidR="00C61B5A">
        <w:t xml:space="preserve"> </w:t>
      </w:r>
      <w:r w:rsidRPr="00C61B5A">
        <w:t>(табл. 2.4.1)</w:t>
      </w:r>
    </w:p>
    <w:p w:rsidR="00C00BDA" w:rsidRPr="00C61B5A" w:rsidRDefault="00C00BDA" w:rsidP="00C61B5A">
      <w:pPr>
        <w:pStyle w:val="a9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Таблица 2.4.1 – Результат кинематического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90"/>
        <w:gridCol w:w="1386"/>
        <w:gridCol w:w="1367"/>
        <w:gridCol w:w="1393"/>
        <w:gridCol w:w="928"/>
        <w:gridCol w:w="871"/>
        <w:gridCol w:w="867"/>
      </w:tblGrid>
      <w:tr w:rsidR="00C00BDA" w:rsidRPr="0039282E" w:rsidTr="0039282E">
        <w:tc>
          <w:tcPr>
            <w:tcW w:w="71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№ вала</w:t>
            </w:r>
          </w:p>
        </w:tc>
        <w:tc>
          <w:tcPr>
            <w:tcW w:w="726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  <w:lang w:val="en-US"/>
              </w:rPr>
              <w:t xml:space="preserve">n, </w:t>
            </w:r>
            <w:r w:rsidRPr="0039282E">
              <w:rPr>
                <w:sz w:val="20"/>
              </w:rPr>
              <w:t>об</w:t>
            </w:r>
            <w:r w:rsidRPr="0039282E">
              <w:rPr>
                <w:sz w:val="20"/>
                <w:lang w:val="en-US"/>
              </w:rPr>
              <w:t>/</w:t>
            </w:r>
            <w:r w:rsidRPr="0039282E">
              <w:rPr>
                <w:sz w:val="20"/>
              </w:rPr>
              <w:t>мин</w:t>
            </w:r>
          </w:p>
        </w:tc>
        <w:tc>
          <w:tcPr>
            <w:tcW w:w="724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68" type="#_x0000_t75" style="width:12.75pt;height:12pt">
                  <v:imagedata r:id="rId51" o:title=""/>
                </v:shape>
              </w:pict>
            </w:r>
            <w:r w:rsidR="00C00BDA" w:rsidRPr="0039282E">
              <w:rPr>
                <w:sz w:val="20"/>
              </w:rPr>
              <w:t>, рад</w:t>
            </w:r>
            <w:r w:rsidR="00C00BDA" w:rsidRPr="0039282E">
              <w:rPr>
                <w:sz w:val="20"/>
                <w:lang w:val="en-US"/>
              </w:rPr>
              <w:t>/</w:t>
            </w:r>
            <w:r w:rsidR="00C00BDA" w:rsidRPr="0039282E">
              <w:rPr>
                <w:sz w:val="20"/>
              </w:rPr>
              <w:t>с</w:t>
            </w:r>
          </w:p>
        </w:tc>
        <w:tc>
          <w:tcPr>
            <w:tcW w:w="71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Р, кВт</w:t>
            </w:r>
          </w:p>
        </w:tc>
        <w:tc>
          <w:tcPr>
            <w:tcW w:w="728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Т, Нм</w:t>
            </w:r>
          </w:p>
        </w:tc>
        <w:tc>
          <w:tcPr>
            <w:tcW w:w="485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69" type="#_x0000_t75" style="width:15.75pt;height:18.75pt">
                  <v:imagedata r:id="rId52" o:title=""/>
                </v:shape>
              </w:pict>
            </w:r>
          </w:p>
        </w:tc>
        <w:tc>
          <w:tcPr>
            <w:tcW w:w="455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70" type="#_x0000_t75" style="width:18pt;height:18.75pt">
                  <v:imagedata r:id="rId53" o:title=""/>
                </v:shape>
              </w:pict>
            </w:r>
          </w:p>
        </w:tc>
        <w:tc>
          <w:tcPr>
            <w:tcW w:w="454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71" type="#_x0000_t75" style="width:17.25pt;height:18.75pt">
                  <v:imagedata r:id="rId54" o:title=""/>
                </v:shape>
              </w:pict>
            </w:r>
          </w:p>
        </w:tc>
      </w:tr>
      <w:tr w:rsidR="00C00BDA" w:rsidRPr="0039282E" w:rsidTr="0039282E">
        <w:tc>
          <w:tcPr>
            <w:tcW w:w="71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39282E">
              <w:rPr>
                <w:sz w:val="20"/>
              </w:rPr>
              <w:t>1447</w:t>
            </w:r>
          </w:p>
        </w:tc>
        <w:tc>
          <w:tcPr>
            <w:tcW w:w="72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151,53</w:t>
            </w:r>
          </w:p>
        </w:tc>
        <w:tc>
          <w:tcPr>
            <w:tcW w:w="71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8</w:t>
            </w:r>
          </w:p>
        </w:tc>
        <w:tc>
          <w:tcPr>
            <w:tcW w:w="728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52,8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2,3</w:t>
            </w:r>
          </w:p>
        </w:tc>
        <w:tc>
          <w:tcPr>
            <w:tcW w:w="45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C00BDA" w:rsidRPr="0039282E" w:rsidTr="0039282E">
        <w:tc>
          <w:tcPr>
            <w:tcW w:w="71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</w:t>
            </w:r>
          </w:p>
        </w:tc>
        <w:tc>
          <w:tcPr>
            <w:tcW w:w="726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629</w:t>
            </w:r>
          </w:p>
        </w:tc>
        <w:tc>
          <w:tcPr>
            <w:tcW w:w="72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65,88</w:t>
            </w:r>
          </w:p>
        </w:tc>
        <w:tc>
          <w:tcPr>
            <w:tcW w:w="71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7,52</w:t>
            </w:r>
          </w:p>
        </w:tc>
        <w:tc>
          <w:tcPr>
            <w:tcW w:w="728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114,14</w:t>
            </w:r>
          </w:p>
        </w:tc>
        <w:tc>
          <w:tcPr>
            <w:tcW w:w="485" w:type="pct"/>
            <w:vMerge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5" w:type="pct"/>
            <w:vMerge w:val="restar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C00BDA" w:rsidRPr="0039282E" w:rsidTr="0039282E">
        <w:tc>
          <w:tcPr>
            <w:tcW w:w="71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157</w:t>
            </w:r>
          </w:p>
        </w:tc>
        <w:tc>
          <w:tcPr>
            <w:tcW w:w="72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16,47</w:t>
            </w:r>
          </w:p>
        </w:tc>
        <w:tc>
          <w:tcPr>
            <w:tcW w:w="71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7,29</w:t>
            </w:r>
          </w:p>
        </w:tc>
        <w:tc>
          <w:tcPr>
            <w:tcW w:w="728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442,87</w:t>
            </w:r>
          </w:p>
        </w:tc>
        <w:tc>
          <w:tcPr>
            <w:tcW w:w="48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3,15</w:t>
            </w:r>
          </w:p>
        </w:tc>
      </w:tr>
      <w:tr w:rsidR="00C00BDA" w:rsidRPr="0039282E" w:rsidTr="0039282E">
        <w:tc>
          <w:tcPr>
            <w:tcW w:w="71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39282E">
              <w:rPr>
                <w:sz w:val="20"/>
                <w:lang w:val="en-US"/>
              </w:rPr>
              <w:t>4</w:t>
            </w:r>
          </w:p>
        </w:tc>
        <w:tc>
          <w:tcPr>
            <w:tcW w:w="726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50</w:t>
            </w:r>
          </w:p>
        </w:tc>
        <w:tc>
          <w:tcPr>
            <w:tcW w:w="72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5,23</w:t>
            </w:r>
          </w:p>
        </w:tc>
        <w:tc>
          <w:tcPr>
            <w:tcW w:w="71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</w:t>
            </w:r>
          </w:p>
        </w:tc>
        <w:tc>
          <w:tcPr>
            <w:tcW w:w="728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1339,25</w:t>
            </w:r>
          </w:p>
        </w:tc>
        <w:tc>
          <w:tcPr>
            <w:tcW w:w="48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</w:tbl>
    <w:p w:rsidR="00204C77" w:rsidRDefault="00204C77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b w:val="0"/>
          <w:bCs w:val="0"/>
          <w:kern w:val="0"/>
          <w:sz w:val="28"/>
          <w:szCs w:val="28"/>
        </w:rPr>
      </w:pPr>
      <w:bookmarkStart w:id="6" w:name="_Toc167532584"/>
    </w:p>
    <w:p w:rsidR="00204C77" w:rsidRDefault="00204C77" w:rsidP="00204C77">
      <w:r>
        <w:br w:type="page"/>
      </w:r>
    </w:p>
    <w:p w:rsidR="00C00BDA" w:rsidRPr="00204C77" w:rsidRDefault="00C00BDA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204C77">
        <w:rPr>
          <w:rFonts w:cs="Times New Roman"/>
          <w:kern w:val="0"/>
          <w:sz w:val="28"/>
        </w:rPr>
        <w:t>3</w:t>
      </w:r>
      <w:r w:rsidR="00204C77" w:rsidRPr="00204C77">
        <w:rPr>
          <w:rFonts w:cs="Times New Roman"/>
          <w:kern w:val="0"/>
          <w:sz w:val="28"/>
        </w:rPr>
        <w:t>.</w:t>
      </w:r>
      <w:r w:rsidRPr="00204C77">
        <w:rPr>
          <w:rFonts w:cs="Times New Roman"/>
          <w:kern w:val="0"/>
          <w:sz w:val="28"/>
        </w:rPr>
        <w:t xml:space="preserve"> Расчет закрытой конической передачи</w:t>
      </w:r>
      <w:bookmarkEnd w:id="6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Индексы валов привода, которые предложены в кинематическом расчете, поменяем следующем образом, вал который является входным (быстроходным) в редуктор будет иметь индекс «1», а выходной (тихоходный) – индекс «2», это связано с удобством ведения расчета. 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7" w:name="_Toc167532585"/>
      <w:r w:rsidRPr="00204C77">
        <w:rPr>
          <w:rFonts w:cs="Times New Roman"/>
        </w:rPr>
        <w:t>3.1 Материалы зубчатых колес и способ упрочнения зубьев</w:t>
      </w:r>
      <w:bookmarkEnd w:id="7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С целью сокращения номенклатуры материала для шестерни и колеса выбираем одну и ту же сталь – 40Х.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Назначаем для шестерни и колеса твердость рабочих поверхностей зубьев – Н</w:t>
      </w:r>
      <w:r w:rsidRPr="00C61B5A">
        <w:rPr>
          <w:lang w:val="en-US"/>
        </w:rPr>
        <w:t>B</w:t>
      </w:r>
      <w:r w:rsidRPr="00C61B5A">
        <w:t xml:space="preserve"> 300 /3, с. 129/ с термической обработкой – улучшение. 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8" w:name="_Toc167532586"/>
      <w:r w:rsidRPr="00204C77">
        <w:rPr>
          <w:rFonts w:cs="Times New Roman"/>
        </w:rPr>
        <w:t>3.2 Определение допускаемых напряжений</w:t>
      </w:r>
      <w:bookmarkEnd w:id="8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Расчет зубчатых передач на прочность выполняют по допускаемым контактным </w:t>
      </w:r>
      <w:r w:rsidR="00520689">
        <w:pict>
          <v:shape id="_x0000_i1072" type="#_x0000_t75" style="width:24pt;height:18.75pt">
            <v:imagedata r:id="rId55" o:title=""/>
          </v:shape>
        </w:pict>
      </w:r>
      <w:r w:rsidRPr="00C61B5A">
        <w:t xml:space="preserve"> и изгибным </w:t>
      </w:r>
      <w:r w:rsidR="00520689">
        <w:pict>
          <v:shape id="_x0000_i1073" type="#_x0000_t75" style="width:23.25pt;height:18.75pt">
            <v:imagedata r:id="rId56" o:title=""/>
          </v:shape>
        </w:pict>
      </w:r>
      <w:r w:rsidRPr="00C61B5A">
        <w:t xml:space="preserve"> напряжениям. Эти напряжения определяют по зависимостям, приведенным в ГОСТ 21354-87, но без ряда коэффициентов, в большинстве случаев равных или близких единице /3, с. 130/.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9" w:name="_Toc167532587"/>
      <w:r w:rsidRPr="00204C77">
        <w:rPr>
          <w:rFonts w:cs="Times New Roman"/>
        </w:rPr>
        <w:t>3.2.1 Допускаемое контактное напряжение</w:t>
      </w:r>
      <w:bookmarkEnd w:id="9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Допускаемое контактное напряжение, не вызывающее опасной контактной усталости материала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74" type="#_x0000_t75" style="width:93pt;height:38.25pt">
            <v:imagedata r:id="rId57" o:title=""/>
          </v:shape>
        </w:pict>
      </w:r>
      <w:r w:rsidR="00C00BDA" w:rsidRPr="00C61B5A">
        <w:t>,</w:t>
      </w:r>
    </w:p>
    <w:p w:rsidR="00204C77" w:rsidRDefault="00204C77">
      <w:pPr>
        <w:ind w:firstLine="0"/>
      </w:pPr>
      <w:r>
        <w:br w:type="page"/>
      </w: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075" type="#_x0000_t75" style="width:31.5pt;height:18.75pt">
            <v:imagedata r:id="rId58" o:title=""/>
          </v:shape>
        </w:pict>
      </w:r>
      <w:r w:rsidRPr="00C61B5A">
        <w:t xml:space="preserve"> – предел контактной выносливости активных поверхностей зубьев, соответствующий базовому числу циклов </w:t>
      </w:r>
      <w:r w:rsidR="00520689">
        <w:pict>
          <v:shape id="_x0000_i1076" type="#_x0000_t75" style="width:33pt;height:18.75pt">
            <v:imagedata r:id="rId59" o:title=""/>
          </v:shape>
        </w:pict>
      </w:r>
      <w:r w:rsidRPr="00C61B5A">
        <w:t xml:space="preserve"> перемены напряжений, МПа;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077" type="#_x0000_t75" style="width:33pt;height:18.75pt">
            <v:imagedata r:id="rId60" o:title=""/>
          </v:shape>
        </w:pict>
      </w:r>
      <w:r w:rsidR="00C00BDA" w:rsidRPr="00C61B5A">
        <w:t xml:space="preserve"> – минимальный коэффициент запаса прочности;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078" type="#_x0000_t75" style="width:18.75pt;height:18.75pt">
            <v:imagedata r:id="rId61" o:title=""/>
          </v:shape>
        </w:pict>
      </w:r>
      <w:r w:rsidR="00C00BDA" w:rsidRPr="00C61B5A">
        <w:t xml:space="preserve"> – коэффициент долговечности, учитывающий влияние срока службы и режима нагрузки передачи.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79" type="#_x0000_t75" style="width:214.5pt;height:18.75pt">
            <v:imagedata r:id="rId62" o:title=""/>
          </v:shape>
        </w:pict>
      </w:r>
      <w:r w:rsidR="00C00BDA" w:rsidRPr="00C61B5A">
        <w:t xml:space="preserve"> МПа /3, с. 132/;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80" type="#_x0000_t75" style="width:60.75pt;height:18.75pt">
            <v:imagedata r:id="rId63" o:title=""/>
          </v:shape>
        </w:pict>
      </w:r>
      <w:r w:rsidR="00C00BDA" w:rsidRPr="00C61B5A">
        <w:t xml:space="preserve"> – для зубчатых колес с одинаковой структурой материала при улучшении;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81" type="#_x0000_t75" style="width:38.25pt;height:18.75pt">
            <v:imagedata r:id="rId64" o:title=""/>
          </v:shape>
        </w:pict>
      </w:r>
      <w:r w:rsidR="00C00BDA" w:rsidRPr="00C61B5A">
        <w:t xml:space="preserve"> – для длительно работающей передачи (с ресурсом </w:t>
      </w:r>
      <w:r>
        <w:pict>
          <v:shape id="_x0000_i1082" type="#_x0000_t75" style="width:65.25pt;height:18.75pt">
            <v:imagedata r:id="rId65" o:title=""/>
          </v:shape>
        </w:pict>
      </w:r>
      <w:r w:rsidR="00C00BDA" w:rsidRPr="00C61B5A">
        <w:t>ч).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83" type="#_x0000_t75" style="width:115.5pt;height:38.25pt">
            <v:imagedata r:id="rId66" o:title=""/>
          </v:shape>
        </w:pict>
      </w:r>
      <w:r w:rsidR="00C00BDA" w:rsidRPr="00C61B5A">
        <w:t xml:space="preserve"> МПа.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0" w:name="_Toc167532588"/>
      <w:r w:rsidRPr="00204C77">
        <w:rPr>
          <w:rFonts w:cs="Times New Roman"/>
        </w:rPr>
        <w:t>3.2.2 Допускаемое изгибное напряжение</w:t>
      </w:r>
      <w:bookmarkEnd w:id="10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Допускаемое напряжение изгиба при расчете на прочность 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84" type="#_x0000_t75" style="width:114pt;height:38.25pt">
            <v:imagedata r:id="rId67" o:title=""/>
          </v:shape>
        </w:pict>
      </w:r>
      <w:r w:rsidR="00C00BDA" w:rsidRPr="00C61B5A">
        <w:t>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085" type="#_x0000_t75" style="width:35.25pt;height:18.75pt">
            <v:imagedata r:id="rId68" o:title=""/>
          </v:shape>
        </w:pict>
      </w:r>
      <w:r w:rsidRPr="00C61B5A">
        <w:t xml:space="preserve"> – предел выносливости зубьев при изгибе, соответствующий базовому числу циклов напряжений и определяемый экспериментально на основе кривых усталости</w:t>
      </w:r>
      <w:r w:rsidR="00C61B5A">
        <w:t xml:space="preserve"> </w:t>
      </w:r>
      <w:r w:rsidRPr="00C61B5A">
        <w:t>/3, с. 132/, МПа;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086" type="#_x0000_t75" style="width:30.75pt;height:18.75pt">
            <v:imagedata r:id="rId69" o:title=""/>
          </v:shape>
        </w:pict>
      </w:r>
      <w:r w:rsidR="00C00BDA" w:rsidRPr="00C61B5A">
        <w:t xml:space="preserve"> – минимальный коэффициент запаса прочности;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087" type="#_x0000_t75" style="width:15pt;height:18.75pt">
            <v:imagedata r:id="rId70" o:title=""/>
          </v:shape>
        </w:pict>
      </w:r>
      <w:r w:rsidR="00C00BDA" w:rsidRPr="00C61B5A">
        <w:t xml:space="preserve"> – коэффициент, учитывающий влияние двустороннего приложения нагрузки;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088" type="#_x0000_t75" style="width:17.25pt;height:18.75pt">
            <v:imagedata r:id="rId71" o:title=""/>
          </v:shape>
        </w:pict>
      </w:r>
      <w:r w:rsidR="00C00BDA" w:rsidRPr="00C61B5A">
        <w:t xml:space="preserve"> – коэффициент долговечности.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89" type="#_x0000_t75" style="width:181.5pt;height:18.75pt">
            <v:imagedata r:id="rId72" o:title=""/>
          </v:shape>
        </w:pict>
      </w:r>
      <w:r w:rsidR="00C00BDA" w:rsidRPr="00C61B5A">
        <w:t xml:space="preserve"> МПа /3, с. 132/;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90" type="#_x0000_t75" style="width:69pt;height:18.75pt">
            <v:imagedata r:id="rId73" o:title=""/>
          </v:shape>
        </w:pict>
      </w:r>
      <w:r w:rsidR="00C00BDA" w:rsidRPr="00C61B5A">
        <w:t xml:space="preserve"> – для зубчатых колес, изготовленных из паковок;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91" type="#_x0000_t75" style="width:35.25pt;height:18.75pt">
            <v:imagedata r:id="rId74" o:title=""/>
          </v:shape>
        </w:pict>
      </w:r>
      <w:r w:rsidR="00C00BDA" w:rsidRPr="00C61B5A">
        <w:t xml:space="preserve"> – при одностороннем приложении нагрузки;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92" type="#_x0000_t75" style="width:36pt;height:18.75pt">
            <v:imagedata r:id="rId75" o:title=""/>
          </v:shape>
        </w:pict>
      </w:r>
      <w:r w:rsidR="00C00BDA" w:rsidRPr="00C61B5A">
        <w:t xml:space="preserve"> – для длительно работающей передачи (с ресурсом </w:t>
      </w:r>
      <w:r>
        <w:pict>
          <v:shape id="_x0000_i1093" type="#_x0000_t75" style="width:65.25pt;height:18.75pt">
            <v:imagedata r:id="rId65" o:title=""/>
          </v:shape>
        </w:pict>
      </w:r>
      <w:r w:rsidR="00C00BDA" w:rsidRPr="00C61B5A">
        <w:t xml:space="preserve"> ч).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94" type="#_x0000_t75" style="width:109.5pt;height:30.75pt">
            <v:imagedata r:id="rId76" o:title=""/>
          </v:shape>
        </w:pict>
      </w:r>
      <w:r w:rsidR="00C00BDA" w:rsidRPr="00C61B5A">
        <w:t xml:space="preserve"> МПа.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11" w:name="_Toc167532589"/>
      <w:r w:rsidRPr="00204C77">
        <w:rPr>
          <w:rFonts w:cs="Times New Roman"/>
        </w:rPr>
        <w:t>3.3 Определение параметров передачи</w:t>
      </w:r>
      <w:bookmarkEnd w:id="11"/>
    </w:p>
    <w:p w:rsidR="00C00BDA" w:rsidRPr="00204C77" w:rsidRDefault="00C00BDA" w:rsidP="00C61B5A">
      <w:pPr>
        <w:suppressAutoHyphens/>
        <w:spacing w:line="360" w:lineRule="auto"/>
        <w:jc w:val="both"/>
        <w:rPr>
          <w:b/>
        </w:rPr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2" w:name="_Toc167532590"/>
      <w:r w:rsidRPr="00204C77">
        <w:rPr>
          <w:rFonts w:cs="Times New Roman"/>
        </w:rPr>
        <w:t>3.3.1 Внешний делительный диаметр колеса ведомого колеса</w:t>
      </w:r>
      <w:bookmarkEnd w:id="12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095" type="#_x0000_t75" style="width:114pt;height:33pt">
            <v:imagedata r:id="rId77" o:title=""/>
          </v:shape>
        </w:pict>
      </w:r>
      <w:r w:rsidR="00C00BDA" w:rsidRPr="00C61B5A">
        <w:t>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096" type="#_x0000_t75" style="width:53.25pt;height:18.75pt">
            <v:imagedata r:id="rId78" o:title=""/>
          </v:shape>
        </w:pict>
      </w:r>
      <w:r w:rsidRPr="00C61B5A">
        <w:t xml:space="preserve"> – вспомогательный коэффициент;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097" type="#_x0000_t75" style="width:14.25pt;height:18.75pt">
            <v:imagedata r:id="rId79" o:title=""/>
          </v:shape>
        </w:pict>
      </w:r>
      <w:r w:rsidR="00C00BDA" w:rsidRPr="00C61B5A">
        <w:t xml:space="preserve"> – номинальный вращающий момент на валу колеса, Нм;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rPr>
          <w:lang w:val="en-US"/>
        </w:rPr>
        <w:pict>
          <v:shape id="_x0000_i1098" type="#_x0000_t75" style="width:27pt;height:23.25pt">
            <v:imagedata r:id="rId80" o:title=""/>
          </v:shape>
        </w:pict>
      </w:r>
      <w:r w:rsidR="00C00BDA" w:rsidRPr="00C61B5A">
        <w:t xml:space="preserve"> – коэффициент, учитывающий неравномерность распределения нагрузки по ширине зубчатого колеса;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Для прирабатывающейся передачи (НВ&lt;350) </w:t>
      </w:r>
      <w:r w:rsidR="00520689">
        <w:pict>
          <v:shape id="_x0000_i1099" type="#_x0000_t75" style="width:27pt;height:21pt">
            <v:imagedata r:id="rId81" o:title=""/>
          </v:shape>
        </w:pict>
      </w:r>
      <w:r w:rsidRPr="00C61B5A">
        <w:t xml:space="preserve"> находим по следующей формуле</w:t>
      </w:r>
    </w:p>
    <w:p w:rsidR="00204C77" w:rsidRDefault="00204C77">
      <w:pPr>
        <w:ind w:firstLine="0"/>
      </w:pPr>
      <w:r>
        <w:br w:type="page"/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00" type="#_x0000_t75" style="width:183pt;height:24.75pt">
            <v:imagedata r:id="rId82" o:title=""/>
          </v:shape>
        </w:pict>
      </w:r>
      <w:r w:rsidR="00C00BDA" w:rsidRPr="00C61B5A">
        <w:t>;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01" type="#_x0000_t75" style="width:19.5pt;height:21pt">
            <v:imagedata r:id="rId83" o:title=""/>
          </v:shape>
        </w:pict>
      </w:r>
      <w:r w:rsidRPr="00C61B5A">
        <w:t xml:space="preserve"> – коэффициент режима;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02" type="#_x0000_t75" style="width:59.25pt;height:21pt">
            <v:imagedata r:id="rId84" o:title=""/>
          </v:shape>
        </w:pict>
      </w:r>
      <w:r w:rsidR="00C00BDA" w:rsidRPr="00C61B5A">
        <w:t xml:space="preserve"> – при умеренных колебаниях нагрузки;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rPr>
          <w:lang w:val="en-US"/>
        </w:rPr>
        <w:pict>
          <v:shape id="_x0000_i1103" type="#_x0000_t75" style="width:27pt;height:23.25pt">
            <v:imagedata r:id="rId85" o:title=""/>
          </v:shape>
        </w:pict>
      </w:r>
      <w:r w:rsidR="00C00BDA" w:rsidRPr="00C61B5A">
        <w:t xml:space="preserve"> – коэффициент, учитывающий неравномерность распределения нагрузки по ширине зубчатого колеса до приработки зубьев.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Коэффициент </w:t>
      </w:r>
      <w:r w:rsidR="00520689">
        <w:rPr>
          <w:lang w:val="en-US"/>
        </w:rPr>
        <w:pict>
          <v:shape id="_x0000_i1104" type="#_x0000_t75" style="width:27pt;height:23.25pt">
            <v:imagedata r:id="rId86" o:title=""/>
          </v:shape>
        </w:pict>
      </w:r>
      <w:r w:rsidRPr="00C61B5A">
        <w:t xml:space="preserve"> принимаем в зависимости от твердости рабочих поверхностей</w:t>
      </w:r>
      <w:r w:rsidR="00C61B5A">
        <w:t xml:space="preserve"> </w:t>
      </w:r>
      <w:r w:rsidRPr="00C61B5A">
        <w:t>зубьев, расположения опор и коэффициента</w:t>
      </w:r>
      <w:r w:rsidR="00C61B5A">
        <w:t xml:space="preserve"> </w:t>
      </w:r>
      <w:r w:rsidR="00520689">
        <w:pict>
          <v:shape id="_x0000_i1105" type="#_x0000_t75" style="width:18pt;height:18.75pt">
            <v:imagedata r:id="rId87" o:title=""/>
          </v:shape>
        </w:pict>
      </w:r>
      <w:r w:rsidRPr="00C61B5A">
        <w:t xml:space="preserve"> /3, с. 136/.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06" type="#_x0000_t75" style="width:237.75pt;height:24pt">
            <v:imagedata r:id="rId88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rPr>
          <w:lang w:val="en-US"/>
        </w:rPr>
        <w:pict>
          <v:shape id="_x0000_i1107" type="#_x0000_t75" style="width:65.25pt;height:23.25pt">
            <v:imagedata r:id="rId89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08" type="#_x0000_t75" style="width:222pt;height:21.75pt">
            <v:imagedata r:id="rId90" o:title=""/>
          </v:shape>
        </w:pict>
      </w:r>
      <w:r w:rsidR="00C00BDA" w:rsidRPr="00C61B5A">
        <w:t>;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09" type="#_x0000_t75" style="width:18pt;height:18.75pt">
            <v:imagedata r:id="rId91" o:title=""/>
          </v:shape>
        </w:pict>
      </w:r>
      <w:r w:rsidR="00C00BDA" w:rsidRPr="00C61B5A">
        <w:t xml:space="preserve"> – коэффициент вида зубьев;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10" type="#_x0000_t75" style="width:57pt;height:18.75pt">
            <v:imagedata r:id="rId92" o:title=""/>
          </v:shape>
        </w:pict>
      </w:r>
      <w:r w:rsidR="00C00BDA" w:rsidRPr="00C61B5A">
        <w:t xml:space="preserve"> – для прямых зубьев.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11" type="#_x0000_t75" style="width:237.75pt;height:44.25pt">
            <v:imagedata r:id="rId93" o:title=""/>
          </v:shape>
        </w:pict>
      </w:r>
      <w:r w:rsidR="00C00BDA" w:rsidRPr="00C61B5A">
        <w:t xml:space="preserve"> мм.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Примем стандартное значение </w:t>
      </w:r>
      <w:r w:rsidR="00520689">
        <w:pict>
          <v:shape id="_x0000_i1112" type="#_x0000_t75" style="width:54.75pt;height:18.75pt">
            <v:imagedata r:id="rId94" o:title=""/>
          </v:shape>
        </w:pict>
      </w:r>
      <w:r w:rsidRPr="00C61B5A">
        <w:t>мм /3, с. 145/.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3" w:name="_Toc167532591"/>
      <w:r w:rsidRPr="00204C77">
        <w:rPr>
          <w:rFonts w:cs="Times New Roman"/>
        </w:rPr>
        <w:t>3.3.2 Ширина венца колес</w:t>
      </w:r>
      <w:bookmarkEnd w:id="13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При одинаковой твердости поверхностей ширину венца шестерни принимаем равной ширине венца колеса </w:t>
      </w:r>
      <w:r w:rsidR="00520689">
        <w:pict>
          <v:shape id="_x0000_i1113" type="#_x0000_t75" style="width:65.25pt;height:18.75pt">
            <v:imagedata r:id="rId95" o:title=""/>
          </v:shape>
        </w:pict>
      </w:r>
      <w:r w:rsidRPr="00C61B5A">
        <w:t xml:space="preserve"> мм.</w:t>
      </w:r>
    </w:p>
    <w:p w:rsidR="00204C77" w:rsidRDefault="00204C77">
      <w:pPr>
        <w:ind w:firstLine="0"/>
        <w:rPr>
          <w:bCs/>
          <w:szCs w:val="26"/>
        </w:rPr>
      </w:pPr>
      <w:bookmarkStart w:id="14" w:name="_Toc167532592"/>
      <w:r>
        <w:rPr>
          <w:b/>
        </w:rPr>
        <w:br w:type="page"/>
      </w: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204C77">
        <w:rPr>
          <w:rFonts w:cs="Times New Roman"/>
        </w:rPr>
        <w:t>3.3.3 Число зубьев передачи</w:t>
      </w:r>
      <w:bookmarkEnd w:id="14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Число зубьев колеса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14" type="#_x0000_t75" style="width:108pt;height:24.75pt">
            <v:imagedata r:id="rId96" o:title=""/>
          </v:shape>
        </w:pict>
      </w:r>
      <w:r w:rsidR="00C00BDA" w:rsidRPr="00C61B5A">
        <w:t>;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15" type="#_x0000_t75" style="width:38.25pt;height:15pt">
            <v:imagedata r:id="rId97" o:title=""/>
          </v:shape>
        </w:pict>
      </w:r>
      <w:r w:rsidR="00C00BDA" w:rsidRPr="00C61B5A">
        <w:t xml:space="preserve"> – коэффициент определяемый от способа упрочнения зубьев /3, с. 146/.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16" type="#_x0000_t75" style="width:137.25pt;height:24pt">
            <v:imagedata r:id="rId98" o:title=""/>
          </v:shape>
        </w:pict>
      </w:r>
      <w:r w:rsidR="00C00BDA" w:rsidRPr="00C61B5A">
        <w:t>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Число зубьев шестерни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17" type="#_x0000_t75" style="width:96.75pt;height:36pt">
            <v:imagedata r:id="rId99" o:title=""/>
          </v:shape>
        </w:pict>
      </w:r>
      <w:r w:rsidR="00C00BDA" w:rsidRPr="00C61B5A">
        <w:t>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Определим фактическое передаточное число 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204C77" w:rsidRPr="00894AA3" w:rsidRDefault="00520689" w:rsidP="00C61B5A">
      <w:pPr>
        <w:suppressAutoHyphens/>
        <w:spacing w:line="360" w:lineRule="auto"/>
        <w:jc w:val="both"/>
      </w:pPr>
      <w:r>
        <w:pict>
          <v:shape id="_x0000_i1118" type="#_x0000_t75" style="width:96.75pt;height:38.25pt">
            <v:imagedata r:id="rId100" o:title=""/>
          </v:shape>
        </w:pict>
      </w:r>
      <w:r w:rsidR="00C00BDA" w:rsidRPr="00C61B5A">
        <w:t xml:space="preserve"> 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204C77" w:rsidP="00C61B5A">
      <w:pPr>
        <w:suppressAutoHyphens/>
        <w:spacing w:line="360" w:lineRule="auto"/>
        <w:jc w:val="both"/>
      </w:pPr>
      <w:r w:rsidRPr="00C61B5A">
        <w:t>О</w:t>
      </w:r>
      <w:r w:rsidR="00C00BDA" w:rsidRPr="00C61B5A">
        <w:t>тклонение от заданного передаточного числа отсутствуют.</w:t>
      </w:r>
    </w:p>
    <w:p w:rsidR="00C00BDA" w:rsidRPr="00204C77" w:rsidRDefault="00C00BDA" w:rsidP="00C61B5A">
      <w:pPr>
        <w:suppressAutoHyphens/>
        <w:spacing w:line="360" w:lineRule="auto"/>
        <w:jc w:val="both"/>
        <w:rPr>
          <w:b/>
        </w:rPr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5" w:name="_Toc167532593"/>
      <w:r w:rsidRPr="00204C77">
        <w:rPr>
          <w:rFonts w:cs="Times New Roman"/>
        </w:rPr>
        <w:t>3.3.3 Внешний окружной модуль</w:t>
      </w:r>
      <w:bookmarkEnd w:id="15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Минимальное значение внешнего окружного модуля зубьев определим из условия прочности при изгибе /3, с. 147/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19" type="#_x0000_t75" style="width:141pt;height:42pt">
            <v:imagedata r:id="rId101" o:title=""/>
          </v:shape>
        </w:pict>
      </w:r>
      <w:r w:rsidR="00C00BDA" w:rsidRPr="00C61B5A">
        <w:t>,</w:t>
      </w:r>
    </w:p>
    <w:p w:rsidR="00204C77" w:rsidRDefault="00204C77">
      <w:pPr>
        <w:ind w:firstLine="0"/>
      </w:pPr>
      <w:r>
        <w:br w:type="page"/>
      </w: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rPr>
          <w:lang w:val="en-US"/>
        </w:rPr>
        <w:pict>
          <v:shape id="_x0000_i1120" type="#_x0000_t75" style="width:63pt;height:23.25pt">
            <v:imagedata r:id="rId102" o:title=""/>
          </v:shape>
        </w:pict>
      </w:r>
      <w:r w:rsidRPr="00C61B5A">
        <w:t xml:space="preserve"> – коэффициент, учитывающий неравномерность распределения нагрузки по ширине зубчатого колеса до приработки зубьев</w:t>
      </w:r>
      <w:r w:rsidR="00C61B5A">
        <w:t xml:space="preserve"> </w:t>
      </w:r>
      <w:r w:rsidRPr="00C61B5A">
        <w:t>/3, с. 137/;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21" type="#_x0000_t75" style="width:17.25pt;height:18.75pt">
            <v:imagedata r:id="rId103" o:title=""/>
          </v:shape>
        </w:pict>
      </w:r>
      <w:r w:rsidR="00C00BDA" w:rsidRPr="00C61B5A">
        <w:t xml:space="preserve"> – коэффициент вида зубьев;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22" type="#_x0000_t75" style="width:55.5pt;height:18.75pt">
            <v:imagedata r:id="rId104" o:title=""/>
          </v:shape>
        </w:pict>
      </w:r>
      <w:r w:rsidR="00C00BDA" w:rsidRPr="00C61B5A">
        <w:t xml:space="preserve"> – для прямых зубьев.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23" type="#_x0000_t75" style="width:201.75pt;height:39.75pt">
            <v:imagedata r:id="rId105" o:title=""/>
          </v:shape>
        </w:pict>
      </w:r>
      <w:r w:rsidR="00C00BDA" w:rsidRPr="00C61B5A">
        <w:t xml:space="preserve"> мм.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Определим внешний окружной модуль для колес с прямыми зубьями по формуле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24" type="#_x0000_t75" style="width:141pt;height:38.25pt">
            <v:imagedata r:id="rId106" o:title=""/>
          </v:shape>
        </w:pict>
      </w:r>
      <w:r w:rsidR="00C00BDA" w:rsidRPr="00C61B5A">
        <w:t>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6" w:name="_Toc167532594"/>
      <w:r w:rsidRPr="00204C77">
        <w:rPr>
          <w:rFonts w:cs="Times New Roman"/>
        </w:rPr>
        <w:t>3.3.4 Основные геометрические параметры передачи</w:t>
      </w:r>
      <w:bookmarkEnd w:id="16"/>
    </w:p>
    <w:p w:rsidR="00C61B5A" w:rsidRDefault="00C00BDA" w:rsidP="00C61B5A">
      <w:pPr>
        <w:suppressAutoHyphens/>
        <w:spacing w:line="360" w:lineRule="auto"/>
        <w:jc w:val="both"/>
      </w:pPr>
      <w:r w:rsidRPr="00C61B5A">
        <w:t>Углы делительных конусов:</w:t>
      </w:r>
    </w:p>
    <w:p w:rsidR="00C61B5A" w:rsidRDefault="00C00BDA" w:rsidP="00C61B5A">
      <w:pPr>
        <w:suppressAutoHyphens/>
        <w:spacing w:line="360" w:lineRule="auto"/>
        <w:jc w:val="both"/>
      </w:pPr>
      <w:r w:rsidRPr="00C61B5A">
        <w:t>колеса</w:t>
      </w:r>
      <w:r w:rsidRPr="00C61B5A">
        <w:tab/>
      </w:r>
      <w:r w:rsidR="00520689">
        <w:pict>
          <v:shape id="_x0000_i1125" type="#_x0000_t75" style="width:172.5pt;height:18.75pt">
            <v:imagedata r:id="rId107" o:title=""/>
          </v:shape>
        </w:pict>
      </w:r>
      <w:r w:rsidRPr="00C61B5A">
        <w:t>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шестерни</w:t>
      </w:r>
      <w:r w:rsidRPr="00C61B5A">
        <w:tab/>
      </w:r>
      <w:r w:rsidR="00520689">
        <w:pict>
          <v:shape id="_x0000_i1126" type="#_x0000_t75" style="width:204.75pt;height:21pt">
            <v:imagedata r:id="rId108" o:title=""/>
          </v:shape>
        </w:pict>
      </w:r>
      <w:r w:rsidRPr="00C61B5A">
        <w:t>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Конусное расстояние: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внешнее</w:t>
      </w:r>
      <w:r w:rsidRPr="00C61B5A">
        <w:tab/>
      </w:r>
      <w:r w:rsidR="00520689">
        <w:pict>
          <v:shape id="_x0000_i1127" type="#_x0000_t75" style="width:321.75pt;height:24.75pt">
            <v:imagedata r:id="rId109" o:title=""/>
          </v:shape>
        </w:pict>
      </w:r>
      <w:r w:rsidRPr="00C61B5A">
        <w:t xml:space="preserve"> мм;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среднее</w:t>
      </w:r>
      <w:r w:rsidRPr="00C61B5A">
        <w:tab/>
      </w:r>
      <w:r w:rsidR="00520689">
        <w:pict>
          <v:shape id="_x0000_i1128" type="#_x0000_t75" style="width:239.25pt;height:18.75pt">
            <v:imagedata r:id="rId110" o:title=""/>
          </v:shape>
        </w:pict>
      </w:r>
      <w:r w:rsidRPr="00C61B5A">
        <w:t xml:space="preserve"> мм.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Внешний делительный диаметр шестерни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29" type="#_x0000_t75" style="width:183.75pt;height:18.75pt">
            <v:imagedata r:id="rId111" o:title=""/>
          </v:shape>
        </w:pict>
      </w:r>
      <w:r w:rsidR="00C00BDA" w:rsidRPr="00C61B5A">
        <w:t>мм.</w:t>
      </w:r>
    </w:p>
    <w:p w:rsidR="00204C77" w:rsidRPr="00894AA3" w:rsidRDefault="00204C77">
      <w:pPr>
        <w:ind w:firstLine="0"/>
      </w:pPr>
      <w:r w:rsidRPr="00894AA3">
        <w:br w:type="page"/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Внешние диаметры вершин зубьев шестерни и колеса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30" type="#_x0000_t75" style="width:354pt;height:21pt">
            <v:imagedata r:id="rId112" o:title=""/>
          </v:shape>
        </w:pict>
      </w:r>
      <w:r w:rsidR="00C00BDA" w:rsidRPr="00C61B5A">
        <w:t xml:space="preserve"> мм;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31" type="#_x0000_t75" style="width:356.25pt;height:18.75pt">
            <v:imagedata r:id="rId113" o:title=""/>
          </v:shape>
        </w:pict>
      </w:r>
      <w:r w:rsidR="00C00BDA" w:rsidRPr="00C61B5A">
        <w:t>мм.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Средние делительные диаметры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32" type="#_x0000_t75" style="width:300pt;height:21pt">
            <v:imagedata r:id="rId114" o:title=""/>
          </v:shape>
        </w:pict>
      </w:r>
      <w:r w:rsidR="00C00BDA" w:rsidRPr="00C61B5A">
        <w:t xml:space="preserve"> мм;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33" type="#_x0000_t75" style="width:291.75pt;height:21pt">
            <v:imagedata r:id="rId115" o:title=""/>
          </v:shape>
        </w:pict>
      </w:r>
      <w:r w:rsidR="00C00BDA" w:rsidRPr="00C61B5A">
        <w:t xml:space="preserve"> мм.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34" type="#_x0000_t75" style="width:143.25pt;height:38.25pt">
            <v:imagedata r:id="rId116" o:title=""/>
          </v:shape>
        </w:pict>
      </w:r>
      <w:r w:rsidRPr="00C61B5A">
        <w:t xml:space="preserve"> – коэффициент ширины зубчатого венца.</w:t>
      </w: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7" w:name="_Toc167532595"/>
      <w:r w:rsidRPr="00204C77">
        <w:rPr>
          <w:rFonts w:cs="Times New Roman"/>
        </w:rPr>
        <w:t>3.3.5 Силы, действующие в зацеплении</w:t>
      </w:r>
      <w:bookmarkEnd w:id="17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Окружная сила на среднем диаметре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35" type="#_x0000_t75" style="width:267.75pt;height:40.5pt">
            <v:imagedata r:id="rId117" o:title=""/>
          </v:shape>
        </w:pict>
      </w:r>
      <w:r w:rsidR="00C00BDA" w:rsidRPr="00C61B5A">
        <w:t xml:space="preserve"> Н.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Осевая сила на шестерне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36" type="#_x0000_t75" style="width:354.75pt;height:21pt">
            <v:imagedata r:id="rId118" o:title=""/>
          </v:shape>
        </w:pict>
      </w:r>
      <w:r w:rsidR="00C00BDA" w:rsidRPr="00C61B5A">
        <w:t xml:space="preserve"> Н,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37" type="#_x0000_t75" style="width:12.75pt;height:12pt">
            <v:imagedata r:id="rId119" o:title=""/>
          </v:shape>
        </w:pict>
      </w:r>
      <w:r w:rsidRPr="00C61B5A">
        <w:t xml:space="preserve"> – угол профиля зуба.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Радиальная сила на шестерне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38" type="#_x0000_t75" style="width:359.25pt;height:21pt">
            <v:imagedata r:id="rId120" o:title=""/>
          </v:shape>
        </w:pict>
      </w:r>
      <w:r w:rsidR="00C00BDA" w:rsidRPr="00C61B5A">
        <w:t xml:space="preserve"> Н</w:t>
      </w:r>
    </w:p>
    <w:p w:rsidR="00204C77" w:rsidRDefault="00204C77">
      <w:pPr>
        <w:ind w:firstLine="0"/>
      </w:pPr>
      <w:r>
        <w:br w:type="page"/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Определим среднюю окружную скорость колес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39" type="#_x0000_t75" style="width:181.5pt;height:36pt">
            <v:imagedata r:id="rId121" o:title=""/>
          </v:shape>
        </w:pict>
      </w:r>
      <w:r w:rsidR="00C00BDA" w:rsidRPr="00C61B5A">
        <w:t xml:space="preserve"> м\с.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Степень точности передачи – 8, т.к. </w:t>
      </w:r>
      <w:r w:rsidR="00520689">
        <w:pict>
          <v:shape id="_x0000_i1140" type="#_x0000_t75" style="width:30.75pt;height:15pt">
            <v:imagedata r:id="rId122" o:title=""/>
          </v:shape>
        </w:pict>
      </w:r>
      <w:r w:rsidRPr="00C61B5A">
        <w:t xml:space="preserve"> /3, с. 137/.</w:t>
      </w:r>
    </w:p>
    <w:p w:rsidR="00C00BDA" w:rsidRPr="00204C77" w:rsidRDefault="00C00BDA" w:rsidP="00C61B5A">
      <w:pPr>
        <w:suppressAutoHyphens/>
        <w:spacing w:line="360" w:lineRule="auto"/>
        <w:jc w:val="both"/>
        <w:rPr>
          <w:b/>
        </w:rPr>
      </w:pPr>
    </w:p>
    <w:p w:rsidR="00C00BDA" w:rsidRPr="00204C77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18" w:name="_Toc167532596"/>
      <w:r w:rsidRPr="00204C77">
        <w:rPr>
          <w:rFonts w:cs="Times New Roman"/>
        </w:rPr>
        <w:t>3.4 Проверочный расчет по допускаемым напряжениям</w:t>
      </w:r>
      <w:bookmarkEnd w:id="18"/>
    </w:p>
    <w:p w:rsidR="00C00BDA" w:rsidRPr="00204C77" w:rsidRDefault="00C00BDA" w:rsidP="00C61B5A">
      <w:pPr>
        <w:suppressAutoHyphens/>
        <w:spacing w:line="360" w:lineRule="auto"/>
        <w:jc w:val="both"/>
        <w:rPr>
          <w:b/>
        </w:rPr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9" w:name="_Toc167532597"/>
      <w:r w:rsidRPr="00204C77">
        <w:rPr>
          <w:rFonts w:cs="Times New Roman"/>
        </w:rPr>
        <w:t>3.4.1 Проверочный расчет передачи на контактную выносливость</w:t>
      </w:r>
      <w:bookmarkEnd w:id="19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41" type="#_x0000_t75" style="width:159pt;height:44.25pt">
            <v:imagedata r:id="rId123" o:title=""/>
          </v:shape>
        </w:pict>
      </w:r>
      <w:r w:rsidR="00C00BDA" w:rsidRPr="00C61B5A">
        <w:t>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42" type="#_x0000_t75" style="width:21.75pt;height:18.75pt">
            <v:imagedata r:id="rId124" o:title=""/>
          </v:shape>
        </w:pict>
      </w:r>
      <w:r w:rsidRPr="00C61B5A">
        <w:t xml:space="preserve"> – коэффициент нагрузки.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43" type="#_x0000_t75" style="width:122.25pt;height:21pt">
            <v:imagedata r:id="rId125" o:title=""/>
          </v:shape>
        </w:pict>
      </w:r>
      <w:r w:rsidR="00C00BDA" w:rsidRPr="00C61B5A">
        <w:t>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44" type="#_x0000_t75" style="width:27pt;height:18.75pt">
            <v:imagedata r:id="rId126" o:title=""/>
          </v:shape>
        </w:pict>
      </w:r>
      <w:r w:rsidRPr="00C61B5A">
        <w:t xml:space="preserve"> – коэффициент, учитывающий неравномерность распределение нагрузки между зубьями;</w:t>
      </w:r>
      <w:r w:rsidRPr="00C61B5A">
        <w:tab/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45" type="#_x0000_t75" style="width:25.5pt;height:18.75pt">
            <v:imagedata r:id="rId127" o:title=""/>
          </v:shape>
        </w:pict>
      </w:r>
      <w:r w:rsidR="00C00BDA" w:rsidRPr="00C61B5A">
        <w:t xml:space="preserve"> – коэффициент, учитывающий динамическую нагрузку, возникшую в зацеплении;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46" type="#_x0000_t75" style="width:45.75pt;height:18.75pt">
            <v:imagedata r:id="rId128" o:title=""/>
          </v:shape>
        </w:pict>
      </w:r>
      <w:r w:rsidR="00C00BDA" w:rsidRPr="00C61B5A">
        <w:t xml:space="preserve"> – для прямозубых передач /3, с. 134/.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47" type="#_x0000_t75" style="width:63pt;height:18.75pt">
            <v:imagedata r:id="rId129" o:title=""/>
          </v:shape>
        </w:pict>
      </w:r>
      <w:r w:rsidR="00C00BDA" w:rsidRPr="00C61B5A">
        <w:t xml:space="preserve"> /3, с. 138/;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48" type="#_x0000_t75" style="width:135pt;height:18.75pt">
            <v:imagedata r:id="rId130" o:title=""/>
          </v:shape>
        </w:pict>
      </w:r>
      <w:r w:rsidR="00C00BDA" w:rsidRPr="00C61B5A">
        <w:t>.</w:t>
      </w:r>
    </w:p>
    <w:p w:rsidR="00204C77" w:rsidRDefault="00204C77">
      <w:pPr>
        <w:ind w:firstLine="0"/>
      </w:pPr>
      <w:r>
        <w:br w:type="page"/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49" type="#_x0000_t75" style="width:315.75pt;height:44.25pt">
            <v:imagedata r:id="rId131" o:title=""/>
          </v:shape>
        </w:pict>
      </w:r>
      <w:r w:rsidR="00C00BDA" w:rsidRPr="00C61B5A">
        <w:t xml:space="preserve"> МПа – что допустимо.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20" w:name="_Toc167532598"/>
      <w:r w:rsidRPr="00204C77">
        <w:rPr>
          <w:rFonts w:cs="Times New Roman"/>
        </w:rPr>
        <w:t>3.4.2 Проверочный расчет на прочность зубьев при действии пиковой нагрузки</w:t>
      </w:r>
      <w:bookmarkEnd w:id="20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Целью расчета является предотвращение остаточных деформаций или хрупкого разрушения поверхностного слоя при действии пикового момента</w:t>
      </w:r>
      <w:r w:rsidR="00C61B5A">
        <w:t xml:space="preserve"> </w:t>
      </w:r>
      <w:r w:rsidRPr="00C61B5A">
        <w:t>/1, с. 26/.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204C77" w:rsidRPr="00894AA3" w:rsidRDefault="00520689" w:rsidP="00C61B5A">
      <w:pPr>
        <w:suppressAutoHyphens/>
        <w:spacing w:line="360" w:lineRule="auto"/>
        <w:jc w:val="both"/>
      </w:pPr>
      <w:r>
        <w:pict>
          <v:shape id="_x0000_i1150" type="#_x0000_t75" style="width:426.75pt;height:42.75pt">
            <v:imagedata r:id="rId132" o:title=""/>
          </v:shape>
        </w:pict>
      </w:r>
      <w:r w:rsidR="00C00BDA" w:rsidRPr="00C61B5A">
        <w:t xml:space="preserve"> МПа 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прочность обеспечена.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Здесь</w:t>
      </w:r>
      <w:r w:rsidRPr="00C61B5A">
        <w:tab/>
      </w:r>
      <w:r w:rsidR="00520689">
        <w:pict>
          <v:shape id="_x0000_i1151" type="#_x0000_t75" style="width:18pt;height:18.75pt">
            <v:imagedata r:id="rId133" o:title=""/>
          </v:shape>
        </w:pict>
      </w:r>
      <w:r w:rsidRPr="00C61B5A">
        <w:t xml:space="preserve"> – предел текучести материала /1, с. 12/.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21" w:name="_Toc167532599"/>
      <w:r w:rsidRPr="00204C77">
        <w:rPr>
          <w:rFonts w:cs="Times New Roman"/>
        </w:rPr>
        <w:t>3.4.3 Проверочный расчет передачи на выносливость при изгибе</w:t>
      </w:r>
      <w:bookmarkEnd w:id="21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52" type="#_x0000_t75" style="width:136.5pt;height:38.25pt">
            <v:imagedata r:id="rId134" o:title=""/>
          </v:shape>
        </w:pict>
      </w:r>
      <w:r w:rsidR="00C00BDA" w:rsidRPr="00C61B5A">
        <w:t>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53" type="#_x0000_t75" style="width:21pt;height:18.75pt">
            <v:imagedata r:id="rId135" o:title=""/>
          </v:shape>
        </w:pict>
      </w:r>
      <w:r w:rsidRPr="00C61B5A">
        <w:t xml:space="preserve"> – коэффициент формы зубьев колеса;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54" type="#_x0000_t75" style="width:19.5pt;height:18.75pt">
            <v:imagedata r:id="rId136" o:title=""/>
          </v:shape>
        </w:pict>
      </w:r>
      <w:r w:rsidR="00C00BDA" w:rsidRPr="00C61B5A">
        <w:t xml:space="preserve"> – коэффициент нагрузки.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Эквивалентное число зубьев прямозубого колеса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55" type="#_x0000_t75" style="width:177.75pt;height:38.25pt">
            <v:imagedata r:id="rId137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56" type="#_x0000_t75" style="width:59.25pt;height:18.75pt">
            <v:imagedata r:id="rId138" o:title=""/>
          </v:shape>
        </w:pict>
      </w:r>
      <w:r w:rsidR="00C00BDA" w:rsidRPr="00C61B5A">
        <w:t xml:space="preserve"> /3, с. 143/;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57" type="#_x0000_t75" style="width:117.75pt;height:21pt">
            <v:imagedata r:id="rId139" o:title=""/>
          </v:shape>
        </w:pict>
      </w:r>
      <w:r w:rsidR="00C00BDA" w:rsidRPr="00C61B5A">
        <w:t>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58" type="#_x0000_t75" style="width:44.25pt;height:18.75pt">
            <v:imagedata r:id="rId140" o:title=""/>
          </v:shape>
        </w:pict>
      </w:r>
      <w:r w:rsidR="00C00BDA" w:rsidRPr="00C61B5A">
        <w:t xml:space="preserve"> – для прямозубых передач грубее 7-й степени точности.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Для прирабатывающейся</w:t>
      </w:r>
      <w:r w:rsidR="00C61B5A">
        <w:t xml:space="preserve"> </w:t>
      </w:r>
      <w:r w:rsidRPr="00C61B5A">
        <w:t xml:space="preserve">косозубой передачи </w:t>
      </w:r>
      <w:r w:rsidR="00520689">
        <w:pict>
          <v:shape id="_x0000_i1159" type="#_x0000_t75" style="width:21.75pt;height:18.75pt">
            <v:imagedata r:id="rId141" o:title=""/>
          </v:shape>
        </w:pict>
      </w:r>
      <w:r w:rsidRPr="00C61B5A">
        <w:t xml:space="preserve"> находим по формуле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60" type="#_x0000_t75" style="width:181.5pt;height:24.75pt">
            <v:imagedata r:id="rId142" o:title=""/>
          </v:shape>
        </w:pict>
      </w:r>
      <w:r w:rsidR="00C00BDA" w:rsidRPr="00C61B5A">
        <w:t>,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61" type="#_x0000_t75" style="width:63pt;height:23.25pt">
            <v:imagedata r:id="rId143" o:title=""/>
          </v:shape>
        </w:pict>
      </w:r>
      <w:r w:rsidR="00C00BDA" w:rsidRPr="00C61B5A">
        <w:t xml:space="preserve"> /3, с. 137/;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62" type="#_x0000_t75" style="width:240.75pt;height:21.75pt">
            <v:imagedata r:id="rId144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63" type="#_x0000_t75" style="width:55.5pt;height:18.75pt">
            <v:imagedata r:id="rId145" o:title=""/>
          </v:shape>
        </w:pict>
      </w:r>
      <w:r w:rsidR="00C00BDA" w:rsidRPr="00C61B5A">
        <w:t xml:space="preserve"> /3, с. 138/.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64" type="#_x0000_t75" style="width:135pt;height:18.75pt">
            <v:imagedata r:id="rId146" o:title=""/>
          </v:shape>
        </w:pict>
      </w:r>
      <w:r w:rsidR="00C00BDA" w:rsidRPr="00C61B5A">
        <w:t>.</w:t>
      </w:r>
    </w:p>
    <w:p w:rsidR="00204C77" w:rsidRPr="00894AA3" w:rsidRDefault="00520689" w:rsidP="00C61B5A">
      <w:pPr>
        <w:suppressAutoHyphens/>
        <w:spacing w:line="360" w:lineRule="auto"/>
        <w:jc w:val="both"/>
      </w:pPr>
      <w:r>
        <w:pict>
          <v:shape id="_x0000_i1165" type="#_x0000_t75" style="width:303pt;height:38.25pt">
            <v:imagedata r:id="rId147" o:title=""/>
          </v:shape>
        </w:pict>
      </w:r>
      <w:r w:rsidR="00C00BDA" w:rsidRPr="00C61B5A">
        <w:t xml:space="preserve"> МПа 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что допустимо.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Для шестерни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66" type="#_x0000_t75" style="width:166.5pt;height:38.25pt">
            <v:imagedata r:id="rId148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67" type="#_x0000_t75" style="width:59.25pt;height:18.75pt">
            <v:imagedata r:id="rId149" o:title=""/>
          </v:shape>
        </w:pict>
      </w:r>
      <w:r w:rsidR="00C00BDA" w:rsidRPr="00C61B5A">
        <w:t xml:space="preserve"> /3, с. 143/;</w:t>
      </w:r>
    </w:p>
    <w:p w:rsidR="00204C77" w:rsidRPr="00894AA3" w:rsidRDefault="00520689" w:rsidP="00C61B5A">
      <w:pPr>
        <w:suppressAutoHyphens/>
        <w:spacing w:line="360" w:lineRule="auto"/>
        <w:jc w:val="both"/>
      </w:pPr>
      <w:r>
        <w:pict>
          <v:shape id="_x0000_i1168" type="#_x0000_t75" style="width:282.75pt;height:38.25pt">
            <v:imagedata r:id="rId150" o:title=""/>
          </v:shape>
        </w:pict>
      </w:r>
      <w:r w:rsidR="00C00BDA" w:rsidRPr="00C61B5A">
        <w:t xml:space="preserve"> МПа 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что допустимо.</w:t>
      </w:r>
    </w:p>
    <w:p w:rsidR="00204C77" w:rsidRDefault="00204C77">
      <w:pPr>
        <w:ind w:firstLine="0"/>
      </w:pPr>
      <w:bookmarkStart w:id="22" w:name="_Toc167532600"/>
      <w:r>
        <w:rPr>
          <w:b/>
          <w:bCs/>
        </w:rPr>
        <w:br w:type="page"/>
      </w:r>
    </w:p>
    <w:p w:rsidR="00C00BDA" w:rsidRPr="00204C77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204C77">
        <w:rPr>
          <w:rFonts w:cs="Times New Roman"/>
        </w:rPr>
        <w:t>3.4.4 Проверка зубьев колес не статическую прочность по кратковременно действующим пиковым моментам</w:t>
      </w:r>
      <w:bookmarkEnd w:id="22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Целью расчета является предотвращение остаточных деформаций или хрупкого разрушения зубьев при действии пикового момента /1, с. 26/.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69" type="#_x0000_t75" style="width:143.25pt;height:38.25pt">
            <v:imagedata r:id="rId151" o:title=""/>
          </v:shape>
        </w:pict>
      </w:r>
    </w:p>
    <w:p w:rsidR="00204C77" w:rsidRDefault="00204C77" w:rsidP="00C61B5A">
      <w:pPr>
        <w:suppressAutoHyphens/>
        <w:spacing w:line="360" w:lineRule="auto"/>
        <w:jc w:val="both"/>
        <w:rPr>
          <w:lang w:val="en-US"/>
        </w:rPr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Допускаемое напряжение вычисляют в зависимости от вида термической обработки и возможной частоты приложения пиковой нагрузки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70" type="#_x0000_t75" style="width:146.25pt;height:38.25pt">
            <v:imagedata r:id="rId152" o:title=""/>
          </v:shape>
        </w:pict>
      </w:r>
      <w:r w:rsidR="00C00BDA" w:rsidRPr="00C61B5A">
        <w:t>,</w:t>
      </w:r>
    </w:p>
    <w:p w:rsidR="00204C77" w:rsidRPr="00894AA3" w:rsidRDefault="00204C77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71" type="#_x0000_t75" style="width:54pt;height:18.75pt">
            <v:imagedata r:id="rId153" o:title=""/>
          </v:shape>
        </w:pict>
      </w:r>
      <w:r w:rsidRPr="00C61B5A">
        <w:t xml:space="preserve"> – максимально возможное значение коэффициента долговечности стали при улучшении;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72" type="#_x0000_t75" style="width:46.5pt;height:18.75pt">
            <v:imagedata r:id="rId154" o:title=""/>
          </v:shape>
        </w:pict>
      </w:r>
      <w:r w:rsidR="00C00BDA" w:rsidRPr="00C61B5A">
        <w:t xml:space="preserve"> – коэффициент влияния частоты приложения пиковой нагрузки.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204C77" w:rsidRPr="00894AA3" w:rsidRDefault="00520689" w:rsidP="00C61B5A">
      <w:pPr>
        <w:suppressAutoHyphens/>
        <w:spacing w:line="360" w:lineRule="auto"/>
        <w:jc w:val="both"/>
      </w:pPr>
      <w:r>
        <w:pict>
          <v:shape id="_x0000_i1173" type="#_x0000_t75" style="width:309pt;height:38.25pt">
            <v:imagedata r:id="rId155" o:title=""/>
          </v:shape>
        </w:pict>
      </w:r>
      <w:r w:rsidR="00C00BDA" w:rsidRPr="00C61B5A">
        <w:t xml:space="preserve"> МПа </w:t>
      </w:r>
    </w:p>
    <w:p w:rsidR="00204C77" w:rsidRPr="00894AA3" w:rsidRDefault="00204C77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прочность обеспечена.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204C77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23" w:name="_Toc167532601"/>
      <w:r w:rsidRPr="00204C77">
        <w:rPr>
          <w:rFonts w:cs="Times New Roman"/>
        </w:rPr>
        <w:t>3.5 Проверочный расчет передачи при помощи ПК «Компас»</w:t>
      </w:r>
      <w:bookmarkEnd w:id="23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Программный комплекс «Компас» осуществляет геометрический и проверочный расчет различных передач. Расчеты осуществляются по ГОСТ. В программе имеется возможность ввести данные, полученные ручным путем, для проверки существования зацепления. В результате расчета выявлено, что зацепление с найденными параметрами существует (рис. 3.5.1).</w:t>
      </w:r>
    </w:p>
    <w:p w:rsidR="00204C77" w:rsidRDefault="00204C77">
      <w:pPr>
        <w:ind w:firstLine="0"/>
      </w:pPr>
      <w:bookmarkStart w:id="24" w:name="_Toc167532602"/>
      <w:r>
        <w:rPr>
          <w:b/>
          <w:bCs/>
        </w:rPr>
        <w:br w:type="page"/>
      </w:r>
    </w:p>
    <w:p w:rsidR="00C00BDA" w:rsidRPr="00204C77" w:rsidRDefault="00C00BDA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204C77">
        <w:rPr>
          <w:rFonts w:cs="Times New Roman"/>
          <w:kern w:val="0"/>
          <w:sz w:val="28"/>
        </w:rPr>
        <w:t>4</w:t>
      </w:r>
      <w:r w:rsidR="00204C77" w:rsidRPr="00E20EB3">
        <w:rPr>
          <w:rFonts w:cs="Times New Roman"/>
          <w:kern w:val="0"/>
          <w:sz w:val="28"/>
        </w:rPr>
        <w:t>.</w:t>
      </w:r>
      <w:r w:rsidRPr="00204C77">
        <w:rPr>
          <w:rFonts w:cs="Times New Roman"/>
          <w:kern w:val="0"/>
          <w:sz w:val="28"/>
        </w:rPr>
        <w:t xml:space="preserve"> Расчет открытой цилиндрической передачи</w:t>
      </w:r>
      <w:bookmarkEnd w:id="24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Индексы валов привода, которые предложены в кинематическом расчете, поменяем следующем образом, вал, который является быстроходным в передаче, будет иметь индекс «1», а тихоходный – индекс «2», это связано с удобством ведения расчета. 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Открытые зубчатые передачи не рассчитываются на выносливость поверхностей зубьев по контактным напряжениям, так как в этих передачах процесс абразивного износа поверхностей зубьев происходит быстрее, чем процесс их выкрашивания от возникающих в поверхностных слоях материала переменных контактных напряжений. Расчет открытой цилиндрической передачи проведем по методики предложенной /3/ с рекомендациями по расчету открытых зубчатых передач /4/.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E20EB3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25" w:name="_Toc167532603"/>
      <w:r w:rsidRPr="00E20EB3">
        <w:rPr>
          <w:rFonts w:cs="Times New Roman"/>
        </w:rPr>
        <w:t>4.1 Материалы зубчатых колес и способ упрочнения зубьев</w:t>
      </w:r>
      <w:bookmarkEnd w:id="25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С целью сокращения номенклатуры материала для шестерни и колеса выбираем одну и ту же сталь – 40Х.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Назначаем для шестерни и колеса твердость рабочих поверхностей зубьев – Н</w:t>
      </w:r>
      <w:r w:rsidRPr="00C61B5A">
        <w:rPr>
          <w:lang w:val="en-US"/>
        </w:rPr>
        <w:t>B</w:t>
      </w:r>
      <w:r w:rsidRPr="00C61B5A">
        <w:t xml:space="preserve"> 300 /3, с. 129/ с термической обработкой – улучшение. 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E20EB3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26" w:name="_Toc167532604"/>
      <w:r w:rsidRPr="00E20EB3">
        <w:rPr>
          <w:rFonts w:cs="Times New Roman"/>
        </w:rPr>
        <w:t>4.2 Определение допускаемых напряжений</w:t>
      </w:r>
      <w:bookmarkEnd w:id="26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Расчет зубчатых передач на прочность выполняют по допускаемым контактным </w:t>
      </w:r>
      <w:r w:rsidR="00520689">
        <w:pict>
          <v:shape id="_x0000_i1174" type="#_x0000_t75" style="width:24pt;height:18.75pt">
            <v:imagedata r:id="rId55" o:title=""/>
          </v:shape>
        </w:pict>
      </w:r>
      <w:r w:rsidRPr="00C61B5A">
        <w:t xml:space="preserve"> и изгибным </w:t>
      </w:r>
      <w:r w:rsidR="00520689">
        <w:pict>
          <v:shape id="_x0000_i1175" type="#_x0000_t75" style="width:23.25pt;height:18.75pt">
            <v:imagedata r:id="rId56" o:title=""/>
          </v:shape>
        </w:pict>
      </w:r>
      <w:r w:rsidRPr="00C61B5A">
        <w:t xml:space="preserve"> напряжениям. Эти напряжения определяют по зависимостям, приведенным в ГОСТ 21354-87, но без ряда коэффициентов, в большинстве случаев равных или близких единице /3, с. 130/.</w:t>
      </w:r>
    </w:p>
    <w:p w:rsidR="00E20EB3" w:rsidRDefault="00E20EB3">
      <w:pPr>
        <w:ind w:firstLine="0"/>
      </w:pPr>
      <w:bookmarkStart w:id="27" w:name="_Toc167532605"/>
      <w:r>
        <w:rPr>
          <w:b/>
          <w:bCs/>
        </w:rPr>
        <w:br w:type="page"/>
      </w:r>
    </w:p>
    <w:p w:rsidR="00C00BDA" w:rsidRPr="00E20EB3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E20EB3">
        <w:rPr>
          <w:rFonts w:cs="Times New Roman"/>
        </w:rPr>
        <w:t>4.2.1 Допускаемое контактное напряжение</w:t>
      </w:r>
      <w:bookmarkEnd w:id="27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Допускаемое контактное напряжение, не вызывающее опасной контактной усталости материала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76" type="#_x0000_t75" style="width:93pt;height:38.25pt">
            <v:imagedata r:id="rId57" o:title=""/>
          </v:shape>
        </w:pict>
      </w:r>
      <w:r w:rsidR="00C00BDA" w:rsidRPr="00C61B5A">
        <w:t>,</w:t>
      </w:r>
    </w:p>
    <w:p w:rsidR="00E20EB3" w:rsidRPr="00894AA3" w:rsidRDefault="00E20EB3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77" type="#_x0000_t75" style="width:31.5pt;height:18.75pt">
            <v:imagedata r:id="rId58" o:title=""/>
          </v:shape>
        </w:pict>
      </w:r>
      <w:r w:rsidRPr="00C61B5A">
        <w:t xml:space="preserve"> – предел контактной выносливости активных поверхностей зубьев, соответствующий базовому числу циклов </w:t>
      </w:r>
      <w:r w:rsidR="00520689">
        <w:pict>
          <v:shape id="_x0000_i1178" type="#_x0000_t75" style="width:33pt;height:18.75pt">
            <v:imagedata r:id="rId59" o:title=""/>
          </v:shape>
        </w:pict>
      </w:r>
      <w:r w:rsidRPr="00C61B5A">
        <w:t xml:space="preserve"> перемены напряжений, МПа;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79" type="#_x0000_t75" style="width:33pt;height:18.75pt">
            <v:imagedata r:id="rId60" o:title=""/>
          </v:shape>
        </w:pict>
      </w:r>
      <w:r w:rsidR="00C00BDA" w:rsidRPr="00C61B5A">
        <w:t xml:space="preserve"> – минимальный коэффициент запаса прочности;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80" type="#_x0000_t75" style="width:18.75pt;height:18.75pt">
            <v:imagedata r:id="rId61" o:title=""/>
          </v:shape>
        </w:pict>
      </w:r>
      <w:r w:rsidR="00C00BDA" w:rsidRPr="00C61B5A">
        <w:t xml:space="preserve"> – коэффициент долговечности, учитывающий влияние срока службы и режима нагрузки передачи.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81" type="#_x0000_t75" style="width:214.5pt;height:18.75pt">
            <v:imagedata r:id="rId62" o:title=""/>
          </v:shape>
        </w:pict>
      </w:r>
      <w:r w:rsidR="00C00BDA" w:rsidRPr="00C61B5A">
        <w:t xml:space="preserve"> МПа /3, с. 132/;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82" type="#_x0000_t75" style="width:60.75pt;height:18.75pt">
            <v:imagedata r:id="rId63" o:title=""/>
          </v:shape>
        </w:pict>
      </w:r>
      <w:r w:rsidR="00C00BDA" w:rsidRPr="00C61B5A">
        <w:t xml:space="preserve"> – для зубчатых колес с одинаковой структурой материала при улучшении;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83" type="#_x0000_t75" style="width:38.25pt;height:18.75pt">
            <v:imagedata r:id="rId64" o:title=""/>
          </v:shape>
        </w:pict>
      </w:r>
      <w:r w:rsidR="00C00BDA" w:rsidRPr="00C61B5A">
        <w:t xml:space="preserve"> – для длительно работающей передачи (с ресурсом </w:t>
      </w:r>
      <w:r>
        <w:pict>
          <v:shape id="_x0000_i1184" type="#_x0000_t75" style="width:65.25pt;height:18.75pt">
            <v:imagedata r:id="rId65" o:title=""/>
          </v:shape>
        </w:pict>
      </w:r>
      <w:r w:rsidR="00C00BDA" w:rsidRPr="00C61B5A">
        <w:t xml:space="preserve"> ч).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85" type="#_x0000_t75" style="width:115.5pt;height:38.25pt">
            <v:imagedata r:id="rId66" o:title=""/>
          </v:shape>
        </w:pict>
      </w:r>
      <w:r w:rsidR="00C00BDA" w:rsidRPr="00C61B5A">
        <w:t xml:space="preserve"> МПа.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E20EB3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28" w:name="_Toc167532606"/>
      <w:r w:rsidRPr="00E20EB3">
        <w:rPr>
          <w:rFonts w:cs="Times New Roman"/>
        </w:rPr>
        <w:t>4.2.2 Допускаемое изгибное напряжение</w:t>
      </w:r>
      <w:bookmarkEnd w:id="28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Допускаемое напряжение изгиба при расчете на прочность </w:t>
      </w:r>
    </w:p>
    <w:p w:rsidR="00E20EB3" w:rsidRDefault="00E20EB3">
      <w:pPr>
        <w:ind w:firstLine="0"/>
      </w:pPr>
      <w:r>
        <w:br w:type="page"/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86" type="#_x0000_t75" style="width:114pt;height:38.25pt">
            <v:imagedata r:id="rId67" o:title=""/>
          </v:shape>
        </w:pict>
      </w:r>
      <w:r w:rsidR="00C00BDA" w:rsidRPr="00C61B5A">
        <w:t>,</w:t>
      </w:r>
    </w:p>
    <w:p w:rsidR="00E20EB3" w:rsidRPr="00894AA3" w:rsidRDefault="00E20EB3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87" type="#_x0000_t75" style="width:35.25pt;height:18.75pt">
            <v:imagedata r:id="rId68" o:title=""/>
          </v:shape>
        </w:pict>
      </w:r>
      <w:r w:rsidRPr="00C61B5A">
        <w:t xml:space="preserve"> – предел выносливости зубьев при изгибе, соответствующий базовому числу циклов напряжений и определяемый экспериментально на основе кривых усталости</w:t>
      </w:r>
      <w:r w:rsidR="00C61B5A">
        <w:t xml:space="preserve"> </w:t>
      </w:r>
      <w:r w:rsidRPr="00C61B5A">
        <w:t>/3, с. 132/, МПа;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88" type="#_x0000_t75" style="width:30.75pt;height:18.75pt">
            <v:imagedata r:id="rId69" o:title=""/>
          </v:shape>
        </w:pict>
      </w:r>
      <w:r w:rsidR="00C00BDA" w:rsidRPr="00C61B5A">
        <w:t xml:space="preserve"> – минимальный коэффициент запаса прочности;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89" type="#_x0000_t75" style="width:15pt;height:18.75pt">
            <v:imagedata r:id="rId70" o:title=""/>
          </v:shape>
        </w:pict>
      </w:r>
      <w:r w:rsidR="00C00BDA" w:rsidRPr="00C61B5A">
        <w:t xml:space="preserve"> – коэффициент, учитывающий влияние двустороннего приложения нагрузки;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190" type="#_x0000_t75" style="width:17.25pt;height:18.75pt">
            <v:imagedata r:id="rId71" o:title=""/>
          </v:shape>
        </w:pict>
      </w:r>
      <w:r w:rsidR="00C00BDA" w:rsidRPr="00C61B5A">
        <w:t xml:space="preserve"> – коэффициент долговечности.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91" type="#_x0000_t75" style="width:181.5pt;height:18.75pt">
            <v:imagedata r:id="rId72" o:title=""/>
          </v:shape>
        </w:pict>
      </w:r>
      <w:r w:rsidR="00C00BDA" w:rsidRPr="00C61B5A">
        <w:t xml:space="preserve"> МПа /3, с. 132/;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92" type="#_x0000_t75" style="width:69pt;height:18.75pt">
            <v:imagedata r:id="rId73" o:title=""/>
          </v:shape>
        </w:pict>
      </w:r>
      <w:r w:rsidR="00C00BDA" w:rsidRPr="00C61B5A">
        <w:t xml:space="preserve"> – для зубчатых колес, изготовленных из паковок;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93" type="#_x0000_t75" style="width:35.25pt;height:18.75pt">
            <v:imagedata r:id="rId74" o:title=""/>
          </v:shape>
        </w:pict>
      </w:r>
      <w:r w:rsidR="00C00BDA" w:rsidRPr="00C61B5A">
        <w:t xml:space="preserve"> – при одностороннем приложении нагрузки;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94" type="#_x0000_t75" style="width:36pt;height:18.75pt">
            <v:imagedata r:id="rId75" o:title=""/>
          </v:shape>
        </w:pict>
      </w:r>
      <w:r w:rsidR="00C00BDA" w:rsidRPr="00C61B5A">
        <w:t xml:space="preserve"> – для длительно работающей передачи (с ресурсом </w:t>
      </w:r>
      <w:r>
        <w:pict>
          <v:shape id="_x0000_i1195" type="#_x0000_t75" style="width:65.25pt;height:18.75pt">
            <v:imagedata r:id="rId65" o:title=""/>
          </v:shape>
        </w:pict>
      </w:r>
      <w:r w:rsidR="00C00BDA" w:rsidRPr="00C61B5A">
        <w:t xml:space="preserve"> ч).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96" type="#_x0000_t75" style="width:138.75pt;height:38.25pt">
            <v:imagedata r:id="rId76" o:title=""/>
          </v:shape>
        </w:pict>
      </w:r>
      <w:r w:rsidR="00C00BDA" w:rsidRPr="00C61B5A">
        <w:t xml:space="preserve"> МПа.</w:t>
      </w:r>
    </w:p>
    <w:p w:rsidR="0078780E" w:rsidRPr="00E20EB3" w:rsidRDefault="0078780E" w:rsidP="00C61B5A">
      <w:pPr>
        <w:suppressAutoHyphens/>
        <w:spacing w:line="360" w:lineRule="auto"/>
        <w:jc w:val="both"/>
        <w:rPr>
          <w:b/>
        </w:rPr>
      </w:pPr>
    </w:p>
    <w:p w:rsidR="00C00BDA" w:rsidRPr="00E20EB3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29" w:name="_Toc167532607"/>
      <w:r w:rsidRPr="00E20EB3">
        <w:rPr>
          <w:rFonts w:cs="Times New Roman"/>
        </w:rPr>
        <w:t>4.3 Определение параметров передачи</w:t>
      </w:r>
      <w:bookmarkEnd w:id="29"/>
    </w:p>
    <w:p w:rsidR="00C00BDA" w:rsidRPr="00E20EB3" w:rsidRDefault="00C00BDA" w:rsidP="00C61B5A">
      <w:pPr>
        <w:suppressAutoHyphens/>
        <w:spacing w:line="360" w:lineRule="auto"/>
        <w:jc w:val="both"/>
        <w:rPr>
          <w:b/>
        </w:rPr>
      </w:pPr>
    </w:p>
    <w:p w:rsidR="00C00BDA" w:rsidRPr="00E20EB3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30" w:name="_Toc167532608"/>
      <w:r w:rsidRPr="00E20EB3">
        <w:rPr>
          <w:rFonts w:cs="Times New Roman"/>
        </w:rPr>
        <w:t>4.3.1 Межосевое расстояние</w:t>
      </w:r>
      <w:bookmarkEnd w:id="30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Из условия сопротивления контактной выносливости рабочих поверхностей зубьев /3, с. 136/</w:t>
      </w:r>
    </w:p>
    <w:p w:rsidR="00E20EB3" w:rsidRDefault="00E20EB3">
      <w:pPr>
        <w:ind w:firstLine="0"/>
      </w:pPr>
      <w:r>
        <w:br w:type="page"/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97" type="#_x0000_t75" style="width:188.25pt;height:45.75pt">
            <v:imagedata r:id="rId156" o:title=""/>
          </v:shape>
        </w:pict>
      </w:r>
      <w:r w:rsidR="00C00BDA" w:rsidRPr="00C61B5A">
        <w:t>,</w:t>
      </w:r>
    </w:p>
    <w:p w:rsidR="00E20EB3" w:rsidRPr="00894AA3" w:rsidRDefault="00E20EB3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198" type="#_x0000_t75" style="width:19.5pt;height:18.75pt">
            <v:imagedata r:id="rId157" o:title=""/>
          </v:shape>
        </w:pict>
      </w:r>
      <w:r w:rsidRPr="00C61B5A">
        <w:t xml:space="preserve"> – вспомогательный коэффициент;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199" type="#_x0000_t75" style="width:59.25pt;height:18.75pt">
            <v:imagedata r:id="rId158" o:title=""/>
          </v:shape>
        </w:pict>
      </w:r>
      <w:r w:rsidR="00C00BDA" w:rsidRPr="00C61B5A">
        <w:t xml:space="preserve"> – для прямозубых передач;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00" type="#_x0000_t75" style="width:14.25pt;height:18.75pt">
            <v:imagedata r:id="rId159" o:title=""/>
          </v:shape>
        </w:pict>
      </w:r>
      <w:r w:rsidR="00C00BDA" w:rsidRPr="00C61B5A">
        <w:t xml:space="preserve"> – номинальный вращающий момент на колесе, </w:t>
      </w:r>
      <w:r w:rsidR="00C00BDA" w:rsidRPr="00C61B5A">
        <w:rPr>
          <w:lang w:val="en-US"/>
        </w:rPr>
        <w:t>H</w:t>
      </w:r>
      <w:r w:rsidR="00C00BDA" w:rsidRPr="00C61B5A">
        <w:t>м;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rPr>
          <w:lang w:val="en-US"/>
        </w:rPr>
        <w:pict>
          <v:shape id="_x0000_i1201" type="#_x0000_t75" style="width:27pt;height:23.25pt">
            <v:imagedata r:id="rId160" o:title=""/>
          </v:shape>
        </w:pict>
      </w:r>
      <w:r w:rsidR="00C00BDA" w:rsidRPr="00C61B5A">
        <w:t xml:space="preserve"> – коэффициент, учитывающий неравномерность распределения нагрузки по длине контактной линии до приработки зубьев;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Коэффициент </w:t>
      </w:r>
      <w:r w:rsidR="00520689">
        <w:rPr>
          <w:lang w:val="en-US"/>
        </w:rPr>
        <w:pict>
          <v:shape id="_x0000_i1202" type="#_x0000_t75" style="width:27pt;height:23.25pt">
            <v:imagedata r:id="rId161" o:title=""/>
          </v:shape>
        </w:pict>
      </w:r>
      <w:r w:rsidRPr="00C61B5A">
        <w:t xml:space="preserve"> принимаем в зависимости от твердости рабочих поверхностей</w:t>
      </w:r>
      <w:r w:rsidR="00C61B5A">
        <w:t xml:space="preserve"> </w:t>
      </w:r>
      <w:r w:rsidRPr="00C61B5A">
        <w:t>зубьев, расположения опор и коэффициента</w:t>
      </w:r>
      <w:r w:rsidR="00C61B5A">
        <w:t xml:space="preserve"> </w:t>
      </w:r>
      <w:r w:rsidR="00520689">
        <w:pict>
          <v:shape id="_x0000_i1203" type="#_x0000_t75" style="width:21.75pt;height:18.75pt">
            <v:imagedata r:id="rId162" o:title=""/>
          </v:shape>
        </w:pict>
      </w:r>
      <w:r w:rsidRPr="00C61B5A">
        <w:t xml:space="preserve"> /3, с. 136/.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Коэффициент ширины венца зубчатого колеса цилиндрической передачи относительно диаметра 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04" type="#_x0000_t75" style="width:126.75pt;height:21pt">
            <v:imagedata r:id="rId163" o:title=""/>
          </v:shape>
        </w:pict>
      </w:r>
      <w:r w:rsidR="00C00BDA" w:rsidRPr="00C61B5A">
        <w:t>;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Коэффициент ширины венца зубчатого колеса цилиндрической передачи относительно межосевого расстояния /3, с. 139/ </w:t>
      </w:r>
      <w:r w:rsidR="00520689">
        <w:pict>
          <v:shape id="_x0000_i1205" type="#_x0000_t75" style="width:67.5pt;height:18.75pt">
            <v:imagedata r:id="rId164" o:title=""/>
          </v:shape>
        </w:pict>
      </w:r>
      <w:r w:rsidRPr="00C61B5A">
        <w:t>;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06" type="#_x0000_t75" style="width:189pt;height:21pt">
            <v:imagedata r:id="rId165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rPr>
          <w:lang w:val="en-US"/>
        </w:rPr>
        <w:pict>
          <v:shape id="_x0000_i1207" type="#_x0000_t75" style="width:63pt;height:23.25pt">
            <v:imagedata r:id="rId166" o:title=""/>
          </v:shape>
        </w:pict>
      </w:r>
      <w:r w:rsidR="00C00BDA" w:rsidRPr="00C61B5A">
        <w:t>;</w:t>
      </w:r>
      <w:r w:rsidR="00C00BDA" w:rsidRPr="00C61B5A">
        <w:tab/>
      </w:r>
      <w:r w:rsidR="00C00BDA" w:rsidRPr="00C61B5A">
        <w:tab/>
      </w:r>
      <w:r>
        <w:pict>
          <v:shape id="_x0000_i1208" type="#_x0000_t75" style="width:9pt;height:17.25pt">
            <v:imagedata r:id="rId167" o:title=""/>
          </v:shape>
        </w:pic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09" type="#_x0000_t75" style="width:296.25pt;height:44.25pt">
            <v:imagedata r:id="rId168" o:title=""/>
          </v:shape>
        </w:pict>
      </w:r>
      <w:r w:rsidR="00C00BDA" w:rsidRPr="00C61B5A">
        <w:t xml:space="preserve"> мм.</w:t>
      </w:r>
    </w:p>
    <w:p w:rsidR="00E20EB3" w:rsidRPr="00894AA3" w:rsidRDefault="00E20EB3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Принимаем до стандартного ближайшего значения /3, с. 139/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10" type="#_x0000_t75" style="width:57pt;height:20.25pt">
            <v:imagedata r:id="rId169" o:title=""/>
          </v:shape>
        </w:pict>
      </w:r>
      <w:r w:rsidR="00C00BDA" w:rsidRPr="00C61B5A">
        <w:t xml:space="preserve"> мм.</w:t>
      </w:r>
    </w:p>
    <w:p w:rsidR="00E20EB3" w:rsidRDefault="00E20EB3">
      <w:pPr>
        <w:ind w:firstLine="0"/>
      </w:pPr>
      <w:bookmarkStart w:id="31" w:name="_Toc167532609"/>
      <w:r>
        <w:rPr>
          <w:b/>
          <w:bCs/>
        </w:rPr>
        <w:br w:type="page"/>
      </w:r>
    </w:p>
    <w:p w:rsidR="00C00BDA" w:rsidRPr="00F93D1A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F93D1A">
        <w:rPr>
          <w:rFonts w:cs="Times New Roman"/>
        </w:rPr>
        <w:t>4.3.2 Ширина венца зубчатых колес</w:t>
      </w:r>
      <w:bookmarkEnd w:id="31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Ширина венца зубчатого колеса определим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11" type="#_x0000_t75" style="width:186.75pt;height:18.75pt">
            <v:imagedata r:id="rId170" o:title=""/>
          </v:shape>
        </w:pict>
      </w:r>
      <w:r w:rsidR="00C00BDA" w:rsidRPr="00C61B5A">
        <w:t xml:space="preserve"> мм;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Принимаем</w:t>
      </w:r>
      <w:r w:rsidR="00C61B5A">
        <w:t xml:space="preserve"> </w:t>
      </w:r>
      <w:r w:rsidR="00520689">
        <w:pict>
          <v:shape id="_x0000_i1212" type="#_x0000_t75" style="width:42pt;height:18.75pt">
            <v:imagedata r:id="rId171" o:title=""/>
          </v:shape>
        </w:pict>
      </w:r>
      <w:r w:rsidRPr="00C61B5A">
        <w:t xml:space="preserve"> мм /3, с. 539/;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Для компенсации неточностей установки колес ширину венца шестерни </w:t>
      </w:r>
      <w:r w:rsidR="00520689">
        <w:pict>
          <v:shape id="_x0000_i1213" type="#_x0000_t75" style="width:12pt;height:18.75pt">
            <v:imagedata r:id="rId172" o:title=""/>
          </v:shape>
        </w:pict>
      </w:r>
      <w:r w:rsidRPr="00C61B5A">
        <w:t xml:space="preserve"> принимаем на 3..5 мм больше ширины колеса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14" type="#_x0000_t75" style="width:86.25pt;height:18.75pt">
            <v:imagedata r:id="rId173" o:title=""/>
          </v:shape>
        </w:pict>
      </w:r>
      <w:r w:rsidR="00C00BDA" w:rsidRPr="00C61B5A">
        <w:t xml:space="preserve"> мм.</w:t>
      </w:r>
    </w:p>
    <w:p w:rsidR="00F93D1A" w:rsidRPr="00894AA3" w:rsidRDefault="00F93D1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  <w:b w:val="0"/>
        </w:rPr>
      </w:pPr>
      <w:bookmarkStart w:id="32" w:name="_Toc167532610"/>
    </w:p>
    <w:p w:rsidR="00C00BDA" w:rsidRPr="00F93D1A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F93D1A">
        <w:rPr>
          <w:rFonts w:cs="Times New Roman"/>
        </w:rPr>
        <w:t>4.3.3 Модуль</w:t>
      </w:r>
      <w:bookmarkEnd w:id="32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Из условия сопротивления изгибной усталости /3, с. 140/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15" type="#_x0000_t75" style="width:155.25pt;height:42pt">
            <v:imagedata r:id="rId174" o:title=""/>
          </v:shape>
        </w:pict>
      </w:r>
      <w:r w:rsidR="00C00BDA" w:rsidRPr="00C61B5A">
        <w:t>;</w:t>
      </w:r>
      <w:r w:rsidR="00C00BDA" w:rsidRPr="00C61B5A">
        <w:tab/>
      </w:r>
      <w:r w:rsidR="00C00BDA" w:rsidRPr="00C61B5A">
        <w:tab/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61B5A" w:rsidRDefault="00C00BDA" w:rsidP="00C61B5A">
      <w:pPr>
        <w:suppressAutoHyphens/>
        <w:spacing w:line="360" w:lineRule="auto"/>
        <w:jc w:val="both"/>
      </w:pPr>
      <w:r w:rsidRPr="00C61B5A">
        <w:t>где</w:t>
      </w:r>
      <w:r w:rsidRPr="00C61B5A">
        <w:tab/>
      </w:r>
      <w:r w:rsidR="00520689">
        <w:pict>
          <v:shape id="_x0000_i1216" type="#_x0000_t75" style="width:19.5pt;height:18.75pt">
            <v:imagedata r:id="rId175" o:title=""/>
          </v:shape>
        </w:pict>
      </w:r>
      <w:r w:rsidRPr="00C61B5A">
        <w:t xml:space="preserve"> – вспомогательный коэффициент;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17" type="#_x0000_t75" style="width:53.25pt;height:18.75pt">
            <v:imagedata r:id="rId176" o:title=""/>
          </v:shape>
        </w:pict>
      </w:r>
      <w:r w:rsidR="00C00BDA" w:rsidRPr="00C61B5A">
        <w:t xml:space="preserve"> – для прямозубых передач /3, с. 140/;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61B5A" w:rsidRDefault="00520689" w:rsidP="00C61B5A">
      <w:pPr>
        <w:suppressAutoHyphens/>
        <w:spacing w:line="360" w:lineRule="auto"/>
        <w:jc w:val="both"/>
      </w:pPr>
      <w:r>
        <w:pict>
          <v:shape id="_x0000_i1218" type="#_x0000_t75" style="width:239.25pt;height:40.5pt">
            <v:imagedata r:id="rId177" o:title=""/>
          </v:shape>
        </w:pict>
      </w:r>
      <w:r w:rsidR="00C00BDA" w:rsidRPr="00C61B5A">
        <w:t xml:space="preserve"> мм.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В открытых передачах расчетное значение модуля увеличивают не менее 30% из-за повышенного изнашивания зубьев /4, с.62/, поэтому примем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19" type="#_x0000_t75" style="width:50.25pt;height:18.75pt">
            <v:imagedata r:id="rId178" o:title=""/>
          </v:shape>
        </w:pict>
      </w:r>
      <w:r w:rsidR="00C00BDA" w:rsidRPr="00C61B5A">
        <w:t xml:space="preserve"> мм /3, с. 140/.</w:t>
      </w:r>
    </w:p>
    <w:p w:rsidR="00F93D1A" w:rsidRDefault="00F93D1A">
      <w:pPr>
        <w:ind w:firstLine="0"/>
      </w:pPr>
      <w:bookmarkStart w:id="33" w:name="_Toc167532611"/>
      <w:r>
        <w:rPr>
          <w:b/>
          <w:bCs/>
        </w:rPr>
        <w:br w:type="page"/>
      </w:r>
    </w:p>
    <w:p w:rsidR="00C00BDA" w:rsidRPr="00F93D1A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F93D1A">
        <w:rPr>
          <w:rFonts w:cs="Times New Roman"/>
        </w:rPr>
        <w:t>4.3.4 Числа зубьев передачи</w:t>
      </w:r>
      <w:bookmarkEnd w:id="33"/>
      <w:r w:rsidRPr="00F93D1A">
        <w:rPr>
          <w:rFonts w:cs="Times New Roman"/>
        </w:rPr>
        <w:t xml:space="preserve"> 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Суммарное число зубьев для прямозубых передач 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20" type="#_x0000_t75" style="width:147.75pt;height:38.25pt">
            <v:imagedata r:id="rId179" o:title=""/>
          </v:shape>
        </w:pict>
      </w:r>
      <w:r w:rsidR="00C00BDA" w:rsidRPr="00C61B5A">
        <w:t>;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Число зубьев шестерни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21" type="#_x0000_t75" style="width:213pt;height:39.75pt">
            <v:imagedata r:id="rId180" o:title=""/>
          </v:shape>
        </w:pict>
      </w:r>
      <w:r w:rsidR="00C00BDA" w:rsidRPr="00C61B5A">
        <w:t>.</w:t>
      </w:r>
      <w:r w:rsidR="00C00BDA" w:rsidRPr="00C61B5A">
        <w:tab/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Число зубьев колеса 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22" type="#_x0000_t75" style="width:159pt;height:18.75pt">
            <v:imagedata r:id="rId181" o:title=""/>
          </v:shape>
        </w:pict>
      </w:r>
      <w:r w:rsidR="00C00BDA" w:rsidRPr="00C61B5A">
        <w:t>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Определим фактическое передаточное отношение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F93D1A" w:rsidRPr="00894AA3" w:rsidRDefault="00520689" w:rsidP="00C61B5A">
      <w:pPr>
        <w:suppressAutoHyphens/>
        <w:spacing w:line="360" w:lineRule="auto"/>
        <w:jc w:val="both"/>
      </w:pPr>
      <w:r>
        <w:pict>
          <v:shape id="_x0000_i1223" type="#_x0000_t75" style="width:120pt;height:38.25pt">
            <v:imagedata r:id="rId182" o:title=""/>
          </v:shape>
        </w:pict>
      </w:r>
      <w:r w:rsidR="00C00BDA" w:rsidRPr="00C61B5A">
        <w:t xml:space="preserve"> 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не сходится с предыдущим принятым значением, поэтому проверим его отклонение по формуле /4, с. 63/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24" type="#_x0000_t75" style="width:2in;height:38.25pt">
            <v:imagedata r:id="rId183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25" type="#_x0000_t75" style="width:201pt;height:39.75pt">
            <v:imagedata r:id="rId184" o:title=""/>
          </v:shape>
        </w:pict>
      </w:r>
      <w:r w:rsidR="00C00BDA" w:rsidRPr="00C61B5A">
        <w:t xml:space="preserve"> – что допустимо.</w:t>
      </w:r>
    </w:p>
    <w:p w:rsidR="00F93D1A" w:rsidRDefault="00F93D1A">
      <w:pPr>
        <w:ind w:firstLine="0"/>
      </w:pPr>
      <w:r>
        <w:br w:type="page"/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Проверяем значение межосевого расстояния 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F93D1A" w:rsidRPr="00894AA3" w:rsidRDefault="00520689" w:rsidP="00C61B5A">
      <w:pPr>
        <w:suppressAutoHyphens/>
        <w:spacing w:line="360" w:lineRule="auto"/>
        <w:jc w:val="both"/>
      </w:pPr>
      <w:r>
        <w:pict>
          <v:shape id="_x0000_i1226" type="#_x0000_t75" style="width:206.25pt;height:35.25pt">
            <v:imagedata r:id="rId185" o:title=""/>
          </v:shape>
        </w:pict>
      </w:r>
      <w:r w:rsidR="00C00BDA" w:rsidRPr="00C61B5A">
        <w:t xml:space="preserve"> мм 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значение сходится с предыдущим принятым значением, что исключает нарезку зубьев со смещением.</w:t>
      </w:r>
    </w:p>
    <w:p w:rsidR="00F93D1A" w:rsidRPr="00894AA3" w:rsidRDefault="00F93D1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  <w:b w:val="0"/>
        </w:rPr>
      </w:pPr>
      <w:bookmarkStart w:id="34" w:name="_Toc167532612"/>
    </w:p>
    <w:p w:rsidR="00C00BDA" w:rsidRPr="00F93D1A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F93D1A">
        <w:rPr>
          <w:rFonts w:cs="Times New Roman"/>
        </w:rPr>
        <w:t>4.3.5 Диаметры передачи</w:t>
      </w:r>
      <w:bookmarkEnd w:id="34"/>
      <w:r w:rsidRPr="00F93D1A">
        <w:rPr>
          <w:rFonts w:cs="Times New Roman"/>
        </w:rPr>
        <w:t xml:space="preserve"> 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27" type="#_x0000_t75" style="width:143.25pt;height:18.75pt">
            <v:imagedata r:id="rId186" o:title=""/>
          </v:shape>
        </w:pict>
      </w:r>
      <w:r w:rsidR="00C00BDA" w:rsidRPr="00C61B5A">
        <w:t xml:space="preserve"> мм – делительный диаметр для прямозубой шестерни;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28" type="#_x0000_t75" style="width:152.25pt;height:18.75pt">
            <v:imagedata r:id="rId187" o:title=""/>
          </v:shape>
        </w:pict>
      </w:r>
      <w:r w:rsidR="00C00BDA" w:rsidRPr="00C61B5A">
        <w:t xml:space="preserve"> мм – делительный диаметр для прямозубого колеса;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29" type="#_x0000_t75" style="width:194.25pt;height:18.75pt">
            <v:imagedata r:id="rId188" o:title=""/>
          </v:shape>
        </w:pict>
      </w:r>
      <w:r w:rsidR="00C00BDA" w:rsidRPr="00C61B5A">
        <w:t xml:space="preserve"> мм – диаметр вершин шестерни;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30" type="#_x0000_t75" style="width:234.75pt;height:21pt">
            <v:imagedata r:id="rId189" o:title=""/>
          </v:shape>
        </w:pict>
      </w:r>
      <w:r w:rsidR="00C00BDA" w:rsidRPr="00C61B5A">
        <w:t xml:space="preserve"> мм – диаметр впадин шестерни.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31" type="#_x0000_t75" style="width:198pt;height:18.75pt">
            <v:imagedata r:id="rId190" o:title=""/>
          </v:shape>
        </w:pict>
      </w:r>
      <w:r w:rsidR="00C00BDA" w:rsidRPr="00C61B5A">
        <w:t xml:space="preserve"> мм – диаметр вершин колеса;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32" type="#_x0000_t75" style="width:240.75pt;height:21pt">
            <v:imagedata r:id="rId191" o:title=""/>
          </v:shape>
        </w:pict>
      </w:r>
      <w:r w:rsidR="00C00BDA" w:rsidRPr="00C61B5A">
        <w:t xml:space="preserve"> мм – диаметр впадин колеса;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Окружная скорость в зацеплении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33" type="#_x0000_t75" style="width:174.75pt;height:36pt">
            <v:imagedata r:id="rId192" o:title=""/>
          </v:shape>
        </w:pict>
      </w:r>
      <w:r w:rsidR="00C00BDA" w:rsidRPr="00C61B5A">
        <w:t xml:space="preserve"> м/с;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Для редуктора общего пользования назначаем степень точности – 9</w:t>
      </w:r>
      <w:r w:rsidR="00C61B5A">
        <w:t xml:space="preserve"> </w:t>
      </w:r>
      <w:r w:rsidRPr="00C61B5A">
        <w:t>/3, с. 137/.</w:t>
      </w:r>
    </w:p>
    <w:p w:rsidR="00F93D1A" w:rsidRDefault="00F93D1A">
      <w:pPr>
        <w:ind w:firstLine="0"/>
      </w:pPr>
      <w:bookmarkStart w:id="35" w:name="_Toc167532613"/>
      <w:r>
        <w:rPr>
          <w:b/>
          <w:bCs/>
        </w:rPr>
        <w:br w:type="page"/>
      </w:r>
    </w:p>
    <w:p w:rsidR="00C00BDA" w:rsidRPr="00F93D1A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F93D1A">
        <w:rPr>
          <w:rFonts w:cs="Times New Roman"/>
        </w:rPr>
        <w:t>4.3.6 Силы, действующие в зацеплении</w:t>
      </w:r>
      <w:bookmarkEnd w:id="35"/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34" type="#_x0000_t75" style="width:269.25pt;height:40.5pt">
            <v:imagedata r:id="rId193" o:title=""/>
          </v:shape>
        </w:pict>
      </w:r>
      <w:r w:rsidR="00C00BDA" w:rsidRPr="00C61B5A">
        <w:t xml:space="preserve"> Н – окружная сила;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35" type="#_x0000_t75" style="width:248.25pt;height:18.75pt">
            <v:imagedata r:id="rId194" o:title=""/>
          </v:shape>
        </w:pict>
      </w:r>
      <w:r w:rsidR="00C00BDA" w:rsidRPr="00C61B5A">
        <w:t xml:space="preserve"> Н – радиальная сила,</w:t>
      </w:r>
    </w:p>
    <w:p w:rsidR="00F93D1A" w:rsidRPr="00894AA3" w:rsidRDefault="00F93D1A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236" type="#_x0000_t75" style="width:44.25pt;height:18pt">
            <v:imagedata r:id="rId195" o:title=""/>
          </v:shape>
        </w:pict>
      </w:r>
      <w:r w:rsidRPr="00C61B5A">
        <w:t xml:space="preserve"> – угол зацепления для передач без смещения.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F93D1A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36" w:name="_Toc167532614"/>
      <w:r w:rsidRPr="00F93D1A">
        <w:rPr>
          <w:rFonts w:cs="Times New Roman"/>
        </w:rPr>
        <w:t>4.4 Проверочный расчет по допускаемым напряжениям</w:t>
      </w:r>
      <w:bookmarkEnd w:id="36"/>
    </w:p>
    <w:p w:rsidR="00C00BDA" w:rsidRPr="00F93D1A" w:rsidRDefault="00C00BDA" w:rsidP="00C61B5A">
      <w:pPr>
        <w:suppressAutoHyphens/>
        <w:spacing w:line="360" w:lineRule="auto"/>
        <w:jc w:val="both"/>
        <w:rPr>
          <w:b/>
        </w:rPr>
      </w:pPr>
    </w:p>
    <w:p w:rsidR="00C00BDA" w:rsidRPr="00F93D1A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37" w:name="_Toc167532615"/>
      <w:r w:rsidRPr="00F93D1A">
        <w:rPr>
          <w:rFonts w:cs="Times New Roman"/>
        </w:rPr>
        <w:t>4.4.1 Расчет зубьев на прочность при изгибе</w:t>
      </w:r>
      <w:bookmarkEnd w:id="37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Для колеса /3, с. 143/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37" type="#_x0000_t75" style="width:195pt;height:42pt">
            <v:imagedata r:id="rId196" o:title=""/>
          </v:shape>
        </w:pict>
      </w:r>
      <w:r w:rsidR="00C00BDA" w:rsidRPr="00C61B5A">
        <w:t>,</w:t>
      </w:r>
    </w:p>
    <w:p w:rsidR="00F93D1A" w:rsidRPr="00894AA3" w:rsidRDefault="00F93D1A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238" type="#_x0000_t75" style="width:19.5pt;height:18.75pt">
            <v:imagedata r:id="rId197" o:title=""/>
          </v:shape>
        </w:pict>
      </w:r>
      <w:r w:rsidRPr="00C61B5A">
        <w:t xml:space="preserve"> – коэффициент нагрузки;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39" type="#_x0000_t75" style="width:117.75pt;height:21pt">
            <v:imagedata r:id="rId198" o:title=""/>
          </v:shape>
        </w:pict>
      </w:r>
      <w:r w:rsidR="00C00BDA" w:rsidRPr="00C61B5A">
        <w:t>.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40" type="#_x0000_t75" style="width:44.25pt;height:18.75pt">
            <v:imagedata r:id="rId199" o:title=""/>
          </v:shape>
        </w:pict>
      </w:r>
      <w:r w:rsidR="00C00BDA" w:rsidRPr="00C61B5A">
        <w:t xml:space="preserve"> – для прямозубых передач /3, с. 134/;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Для прирабатывающейся</w:t>
      </w:r>
      <w:r w:rsidR="00C61B5A">
        <w:t xml:space="preserve"> </w:t>
      </w:r>
      <w:r w:rsidRPr="00C61B5A">
        <w:t xml:space="preserve">косозубой передачи </w:t>
      </w:r>
      <w:r w:rsidR="00520689">
        <w:pict>
          <v:shape id="_x0000_i1241" type="#_x0000_t75" style="width:25.5pt;height:21pt">
            <v:imagedata r:id="rId200" o:title=""/>
          </v:shape>
        </w:pict>
      </w:r>
      <w:r w:rsidRPr="00C61B5A">
        <w:t xml:space="preserve"> находим по следующей формуле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42" type="#_x0000_t75" style="width:146.25pt;height:23.25pt">
            <v:imagedata r:id="rId201" o:title=""/>
          </v:shape>
        </w:pict>
      </w:r>
      <w:r w:rsidR="00C00BDA" w:rsidRPr="00C61B5A">
        <w:t>;</w:t>
      </w:r>
    </w:p>
    <w:p w:rsidR="00F93D1A" w:rsidRPr="00894AA3" w:rsidRDefault="00F93D1A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243" type="#_x0000_t75" style="width:63pt;height:23.25pt">
            <v:imagedata r:id="rId202" o:title=""/>
          </v:shape>
        </w:pict>
      </w:r>
      <w:r w:rsidRPr="00C61B5A">
        <w:t xml:space="preserve"> /3, с. 137/;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244" type="#_x0000_t75" style="width:59.25pt;height:18.75pt">
            <v:imagedata r:id="rId203" o:title=""/>
          </v:shape>
        </w:pict>
      </w:r>
      <w:r w:rsidR="00C00BDA" w:rsidRPr="00C61B5A">
        <w:t xml:space="preserve"> – при умеренных колебаниях нагрузки;</w:t>
      </w:r>
    </w:p>
    <w:p w:rsidR="00F93D1A" w:rsidRPr="00894AA3" w:rsidRDefault="00F93D1A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245" type="#_x0000_t75" style="width:198pt;height:21.75pt">
            <v:imagedata r:id="rId204" o:title=""/>
          </v:shape>
        </w:pict>
      </w:r>
      <w:r w:rsidR="00C00BDA" w:rsidRPr="00C61B5A">
        <w:t>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46" type="#_x0000_t75" style="width:60.75pt;height:18.75pt">
            <v:imagedata r:id="rId205" o:title=""/>
          </v:shape>
        </w:pict>
      </w:r>
      <w:r w:rsidR="00C00BDA" w:rsidRPr="00C61B5A">
        <w:t xml:space="preserve"> /3, с. 138/;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47" type="#_x0000_t75" style="width:132.75pt;height:18.75pt">
            <v:imagedata r:id="rId206" o:title=""/>
          </v:shape>
        </w:pict>
      </w:r>
      <w:r w:rsidR="00C00BDA" w:rsidRPr="00C61B5A">
        <w:t>;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48" type="#_x0000_t75" style="width:59.25pt;height:18.75pt">
            <v:imagedata r:id="rId207" o:title=""/>
          </v:shape>
        </w:pict>
      </w:r>
      <w:r w:rsidR="00C00BDA" w:rsidRPr="00C61B5A">
        <w:t xml:space="preserve"> – коэффициент формы зуба колеса /3, с. 143/;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49" type="#_x0000_t75" style="width:35.25pt;height:21pt">
            <v:imagedata r:id="rId208" o:title=""/>
          </v:shape>
        </w:pict>
      </w:r>
      <w:r w:rsidR="00C00BDA" w:rsidRPr="00C61B5A">
        <w:t xml:space="preserve"> – коэффициент наклона линии зуба для прямозубых передач.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F93D1A" w:rsidRPr="00894AA3" w:rsidRDefault="00520689" w:rsidP="00C61B5A">
      <w:pPr>
        <w:suppressAutoHyphens/>
        <w:spacing w:line="360" w:lineRule="auto"/>
        <w:jc w:val="both"/>
      </w:pPr>
      <w:r>
        <w:pict>
          <v:shape id="_x0000_i1250" type="#_x0000_t75" style="width:376.5pt;height:40.5pt">
            <v:imagedata r:id="rId209" o:title=""/>
          </v:shape>
        </w:pict>
      </w:r>
      <w:r w:rsidR="00C00BDA" w:rsidRPr="00C61B5A">
        <w:t xml:space="preserve"> МПа 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прочность обеспечена.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Для шестерни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F93D1A" w:rsidRPr="00894AA3" w:rsidRDefault="00520689" w:rsidP="00C61B5A">
      <w:pPr>
        <w:suppressAutoHyphens/>
        <w:spacing w:line="360" w:lineRule="auto"/>
        <w:jc w:val="both"/>
      </w:pPr>
      <w:r>
        <w:pict>
          <v:shape id="_x0000_i1251" type="#_x0000_t75" style="width:305.25pt;height:38.25pt">
            <v:imagedata r:id="rId210" o:title=""/>
          </v:shape>
        </w:pict>
      </w:r>
      <w:r w:rsidR="00C00BDA" w:rsidRPr="00C61B5A">
        <w:t xml:space="preserve"> МПа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прочность обеспечена.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F93D1A" w:rsidRDefault="00C00BDA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38" w:name="_Toc167532616"/>
      <w:r w:rsidRPr="00F93D1A">
        <w:rPr>
          <w:rFonts w:cs="Times New Roman"/>
        </w:rPr>
        <w:t>4.4.2 Проверка зубьев колес не статическую прочность по кратковременно действующим пиковым моментам</w:t>
      </w:r>
      <w:bookmarkEnd w:id="38"/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Целью расчета является предотвращение остаточных деформаций или хрупкого разрушения зубьев при действии пикового момента /1, с. 26/.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52" type="#_x0000_t75" style="width:143.25pt;height:38.25pt">
            <v:imagedata r:id="rId151" o:title=""/>
          </v:shape>
        </w:pict>
      </w:r>
    </w:p>
    <w:p w:rsidR="00F93D1A" w:rsidRDefault="00F93D1A">
      <w:pPr>
        <w:ind w:firstLine="0"/>
      </w:pPr>
      <w:r>
        <w:br w:type="page"/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Допускаемое напряжение вычисляют в зависимости от вида термической обработки и возможной частоты приложения пиковой нагрузки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53" type="#_x0000_t75" style="width:146.25pt;height:38.25pt">
            <v:imagedata r:id="rId211" o:title=""/>
          </v:shape>
        </w:pict>
      </w:r>
      <w:r w:rsidR="00C00BDA" w:rsidRPr="00C61B5A">
        <w:t>,</w:t>
      </w:r>
    </w:p>
    <w:p w:rsidR="00F93D1A" w:rsidRPr="00F93D1A" w:rsidRDefault="00F93D1A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254" type="#_x0000_t75" style="width:54pt;height:18.75pt">
            <v:imagedata r:id="rId153" o:title=""/>
          </v:shape>
        </w:pict>
      </w:r>
      <w:r w:rsidRPr="00C61B5A">
        <w:t xml:space="preserve"> – максимально возможное значение коэффициента долговечности стали при улучшении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55" type="#_x0000_t75" style="width:46.5pt;height:18.75pt">
            <v:imagedata r:id="rId154" o:title=""/>
          </v:shape>
        </w:pict>
      </w:r>
      <w:r w:rsidR="00C00BDA" w:rsidRPr="00C61B5A">
        <w:t xml:space="preserve"> – коэффициент влияния частоты приложения пиковой нагрузки.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F93D1A" w:rsidRPr="00894AA3" w:rsidRDefault="00520689" w:rsidP="00C61B5A">
      <w:pPr>
        <w:suppressAutoHyphens/>
        <w:spacing w:line="360" w:lineRule="auto"/>
        <w:jc w:val="both"/>
      </w:pPr>
      <w:r>
        <w:pict>
          <v:shape id="_x0000_i1256" type="#_x0000_t75" style="width:327.75pt;height:38.25pt">
            <v:imagedata r:id="rId212" o:title=""/>
          </v:shape>
        </w:pict>
      </w:r>
      <w:r w:rsidR="00C00BDA" w:rsidRPr="00C61B5A">
        <w:t xml:space="preserve"> МПа </w:t>
      </w:r>
    </w:p>
    <w:p w:rsidR="00F93D1A" w:rsidRPr="00894AA3" w:rsidRDefault="00F93D1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прочность обеспечена.</w:t>
      </w:r>
    </w:p>
    <w:p w:rsidR="00F93D1A" w:rsidRPr="00894AA3" w:rsidRDefault="00F93D1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  <w:b w:val="0"/>
        </w:rPr>
      </w:pPr>
      <w:bookmarkStart w:id="39" w:name="_Toc167532617"/>
    </w:p>
    <w:p w:rsidR="00C00BDA" w:rsidRPr="00F93D1A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r w:rsidRPr="00F93D1A">
        <w:rPr>
          <w:rFonts w:cs="Times New Roman"/>
        </w:rPr>
        <w:t>4.5 Проверочный расчет передачи при помощи ПК «Компас»</w:t>
      </w:r>
      <w:bookmarkEnd w:id="39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В результате расчета выявлено, что зацепление с найденными параметрами существует (рис. 3.5.1).</w:t>
      </w:r>
    </w:p>
    <w:p w:rsidR="00C00BDA" w:rsidRPr="00C61B5A" w:rsidRDefault="00C00BDA" w:rsidP="00C61B5A">
      <w:pPr>
        <w:pStyle w:val="a9"/>
        <w:suppressAutoHyphens/>
        <w:spacing w:line="360" w:lineRule="auto"/>
        <w:ind w:firstLine="709"/>
        <w:jc w:val="both"/>
      </w:pPr>
    </w:p>
    <w:p w:rsidR="00F93D1A" w:rsidRDefault="00F93D1A">
      <w:pPr>
        <w:ind w:firstLine="0"/>
      </w:pPr>
      <w:bookmarkStart w:id="40" w:name="_Toc162411190"/>
      <w:bookmarkStart w:id="41" w:name="_Toc167532618"/>
      <w:r>
        <w:rPr>
          <w:b/>
          <w:bCs/>
        </w:rPr>
        <w:br w:type="page"/>
      </w:r>
    </w:p>
    <w:p w:rsidR="00C00BDA" w:rsidRPr="00F93D1A" w:rsidRDefault="00C00BDA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F93D1A">
        <w:rPr>
          <w:rFonts w:cs="Times New Roman"/>
          <w:kern w:val="0"/>
          <w:sz w:val="28"/>
        </w:rPr>
        <w:t>5</w:t>
      </w:r>
      <w:r w:rsidR="00F93D1A" w:rsidRPr="00894AA3">
        <w:rPr>
          <w:rFonts w:cs="Times New Roman"/>
          <w:kern w:val="0"/>
          <w:sz w:val="28"/>
        </w:rPr>
        <w:t>.</w:t>
      </w:r>
      <w:r w:rsidRPr="00F93D1A">
        <w:rPr>
          <w:rFonts w:cs="Times New Roman"/>
          <w:kern w:val="0"/>
          <w:sz w:val="28"/>
        </w:rPr>
        <w:t xml:space="preserve"> Расчет открытой клиноременной передачи</w:t>
      </w:r>
      <w:bookmarkEnd w:id="40"/>
      <w:bookmarkEnd w:id="41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Индексы валов привода, которые предложены в кинематическом расчете, поменяем следующем образом, вал, который является быстроходным в передаче, будет иметь индекс «1», а тихоходный – индекс «2», это связано с удобством ведения расчета. 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Расчет цепной передачи произведем при помощи программного комплекса «Компас», который позволяет делать проектный и проверочный расчет. Для расчета исходных данных воспользуемся методикой расчета цепных передач /4/.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F93D1A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42" w:name="_Toc162411191"/>
      <w:bookmarkStart w:id="43" w:name="_Toc167532619"/>
      <w:r w:rsidRPr="00F93D1A">
        <w:rPr>
          <w:rFonts w:cs="Times New Roman"/>
        </w:rPr>
        <w:t>5.1 Предварительный расчет геометрических параметров</w:t>
      </w:r>
      <w:bookmarkEnd w:id="42"/>
      <w:bookmarkEnd w:id="43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Выбор сечения ремня произведем по номограмме /4, с. 86/ в зависимости от мощности, передаваемой ведущим шкивом и его частоты вращения. При этом учтем то, что клиновые ремни нормального сечения О применять только для передач мощностью до 2 кВт.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При </w:t>
      </w:r>
      <w:r w:rsidR="00520689">
        <w:pict>
          <v:shape id="_x0000_i1257" type="#_x0000_t75" style="width:33.75pt;height:18.75pt">
            <v:imagedata r:id="rId213" o:title=""/>
          </v:shape>
        </w:pict>
      </w:r>
      <w:r w:rsidRPr="00C61B5A">
        <w:t xml:space="preserve"> кВт и </w:t>
      </w:r>
      <w:r w:rsidR="00520689">
        <w:pict>
          <v:shape id="_x0000_i1258" type="#_x0000_t75" style="width:54.75pt;height:18.75pt">
            <v:imagedata r:id="rId214" o:title=""/>
          </v:shape>
        </w:pict>
      </w:r>
      <w:r w:rsidRPr="00C61B5A">
        <w:t xml:space="preserve"> об/мин примем ремень узкого сечения типа УО.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Минимально допустимый диаметр ведущего шкива определим в зависимости от крутящего момента на ведущем шкиве и выбранного сечения ремня.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При </w:t>
      </w:r>
      <w:r w:rsidR="00520689">
        <w:pict>
          <v:shape id="_x0000_i1259" type="#_x0000_t75" style="width:51.75pt;height:18.75pt">
            <v:imagedata r:id="rId215" o:title=""/>
          </v:shape>
        </w:pict>
      </w:r>
      <w:r w:rsidRPr="00C61B5A">
        <w:t xml:space="preserve"> Нм и типе ремня УО примем 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60" type="#_x0000_t75" style="width:55.5pt;height:18.75pt">
            <v:imagedata r:id="rId216" o:title=""/>
          </v:shape>
        </w:pict>
      </w:r>
      <w:r w:rsidR="00C00BDA" w:rsidRPr="00C61B5A">
        <w:t xml:space="preserve"> мм.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В целях повышения сроков службы ремней рекомендуется применять ведущие шкивы с диаметром </w:t>
      </w:r>
      <w:r w:rsidR="00520689">
        <w:pict>
          <v:shape id="_x0000_i1261" type="#_x0000_t75" style="width:14.25pt;height:18.75pt">
            <v:imagedata r:id="rId217" o:title=""/>
          </v:shape>
        </w:pict>
      </w:r>
      <w:r w:rsidRPr="00C61B5A">
        <w:t xml:space="preserve"> в 1..2 раза больше </w:t>
      </w:r>
      <w:r w:rsidR="00520689">
        <w:pict>
          <v:shape id="_x0000_i1262" type="#_x0000_t75" style="width:27.75pt;height:18.75pt">
            <v:imagedata r:id="rId218" o:title=""/>
          </v:shape>
        </w:pict>
      </w:r>
      <w:r w:rsidRPr="00C61B5A">
        <w:t xml:space="preserve"> из стандартного ряда /4, с. 448/.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Предварительно примем 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63" type="#_x0000_t75" style="width:48pt;height:18.75pt">
            <v:imagedata r:id="rId219" o:title=""/>
          </v:shape>
        </w:pict>
      </w:r>
      <w:r w:rsidR="00C00BDA" w:rsidRPr="00C61B5A">
        <w:t xml:space="preserve"> мм.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Диаметр ведомого шкива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64" type="#_x0000_t75" style="width:101.25pt;height:18.75pt">
            <v:imagedata r:id="rId220" o:title=""/>
          </v:shape>
        </w:pict>
      </w:r>
      <w:r w:rsidR="00C00BDA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265" type="#_x0000_t75" style="width:81.75pt;height:17.25pt">
            <v:imagedata r:id="rId221" o:title=""/>
          </v:shape>
        </w:pict>
      </w:r>
      <w:r w:rsidRPr="00C61B5A">
        <w:t xml:space="preserve"> – коэффициент скольжения.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66" type="#_x0000_t75" style="width:177.75pt;height:18.75pt">
            <v:imagedata r:id="rId222" o:title=""/>
          </v:shape>
        </w:pict>
      </w:r>
      <w:r w:rsidR="00C00BDA" w:rsidRPr="00C61B5A">
        <w:t xml:space="preserve"> мм.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 xml:space="preserve">Примем </w:t>
      </w:r>
      <w:r w:rsidR="00520689">
        <w:pict>
          <v:shape id="_x0000_i1267" type="#_x0000_t75" style="width:50.25pt;height:18.75pt">
            <v:imagedata r:id="rId223" o:title=""/>
          </v:shape>
        </w:pict>
      </w:r>
      <w:r w:rsidRPr="00C61B5A">
        <w:t xml:space="preserve"> мм /4, с. 448/.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Фактическое передаточное число передачи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68" type="#_x0000_t75" style="width:125.25pt;height:38.25pt">
            <v:imagedata r:id="rId224" o:title=""/>
          </v:shape>
        </w:pict>
      </w:r>
      <w:r w:rsidR="00C00BDA" w:rsidRPr="00C61B5A">
        <w:t>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Проверим отклонение фактического передаточного числа от заданного заранее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BC5B69" w:rsidRPr="00894AA3" w:rsidRDefault="00520689" w:rsidP="00C61B5A">
      <w:pPr>
        <w:suppressAutoHyphens/>
        <w:spacing w:line="360" w:lineRule="auto"/>
        <w:jc w:val="both"/>
      </w:pPr>
      <w:r>
        <w:pict>
          <v:shape id="_x0000_i1269" type="#_x0000_t75" style="width:309pt;height:39.75pt">
            <v:imagedata r:id="rId225" o:title=""/>
          </v:shape>
        </w:pict>
      </w:r>
      <w:r w:rsidR="00C00BDA" w:rsidRPr="00C61B5A">
        <w:t xml:space="preserve"> 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не превышает допустимое отклонение.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Ориентировочное межосевое расстояние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70" type="#_x0000_t75" style="width:147.75pt;height:21pt">
            <v:imagedata r:id="rId226" o:title=""/>
          </v:shape>
        </w:pict>
      </w:r>
      <w:r w:rsidR="00C00BDA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271" type="#_x0000_t75" style="width:33pt;height:18pt">
            <v:imagedata r:id="rId227" o:title=""/>
          </v:shape>
        </w:pict>
      </w:r>
      <w:r w:rsidRPr="00C61B5A">
        <w:t xml:space="preserve"> – высота сечения клинового ремня, мм.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72" type="#_x0000_t75" style="width:59.25pt;height:18pt">
            <v:imagedata r:id="rId228" o:title=""/>
          </v:shape>
        </w:pict>
      </w:r>
      <w:r w:rsidR="00C00BDA" w:rsidRPr="00C61B5A">
        <w:t xml:space="preserve"> мм – для ремня типа УО.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73" type="#_x0000_t75" style="width:198pt;height:21pt">
            <v:imagedata r:id="rId229" o:title=""/>
          </v:shape>
        </w:pict>
      </w:r>
      <w:r w:rsidR="00C00BDA" w:rsidRPr="00C61B5A">
        <w:t xml:space="preserve"> мм.</w:t>
      </w:r>
    </w:p>
    <w:p w:rsidR="00BC5B69" w:rsidRDefault="00BC5B69">
      <w:pPr>
        <w:ind w:firstLine="0"/>
      </w:pPr>
      <w:r>
        <w:br w:type="page"/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Далее расчет произведем в программном комплексе «Компас».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BC5B69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44" w:name="_Toc162411192"/>
      <w:bookmarkStart w:id="45" w:name="_Toc167532620"/>
      <w:r w:rsidRPr="00BC5B69">
        <w:rPr>
          <w:rFonts w:cs="Times New Roman"/>
        </w:rPr>
        <w:t>5.2 Проектный расчет</w:t>
      </w:r>
      <w:bookmarkEnd w:id="44"/>
      <w:bookmarkEnd w:id="45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253" o:spid="_x0000_i1274" type="#_x0000_t75" style="width:428.25pt;height:369.75pt;visibility:visible">
            <v:imagedata r:id="rId230" o:title=""/>
          </v:shape>
        </w:pict>
      </w:r>
    </w:p>
    <w:p w:rsidR="00C00BDA" w:rsidRPr="00C61B5A" w:rsidRDefault="00C00BDA" w:rsidP="00C61B5A">
      <w:pPr>
        <w:pStyle w:val="a9"/>
        <w:suppressAutoHyphens/>
        <w:spacing w:line="360" w:lineRule="auto"/>
        <w:ind w:firstLine="709"/>
        <w:jc w:val="both"/>
      </w:pPr>
      <w:r w:rsidRPr="00C61B5A">
        <w:t>Рисунок 5.1.1 – Геометрический расчет</w:t>
      </w:r>
    </w:p>
    <w:p w:rsidR="00BC5B69" w:rsidRDefault="00BC5B69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  <w:b w:val="0"/>
          <w:lang w:val="en-US"/>
        </w:rPr>
      </w:pPr>
      <w:bookmarkStart w:id="46" w:name="_Toc162411193"/>
      <w:bookmarkStart w:id="47" w:name="_Toc167532621"/>
    </w:p>
    <w:p w:rsidR="00C00BDA" w:rsidRPr="00BC5B69" w:rsidRDefault="00C00BDA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r w:rsidRPr="00BC5B69">
        <w:rPr>
          <w:rFonts w:cs="Times New Roman"/>
        </w:rPr>
        <w:t>5.3 Проверочный расчет</w:t>
      </w:r>
      <w:bookmarkEnd w:id="46"/>
      <w:bookmarkEnd w:id="47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254" o:spid="_x0000_i1275" type="#_x0000_t75" style="width:418.5pt;height:66.75pt;visibility:visible">
            <v:imagedata r:id="rId231" o:title=""/>
          </v:shape>
        </w:pict>
      </w:r>
    </w:p>
    <w:p w:rsidR="00C00BDA" w:rsidRPr="00C61B5A" w:rsidRDefault="00C00BDA" w:rsidP="00C61B5A">
      <w:pPr>
        <w:pStyle w:val="a9"/>
        <w:suppressAutoHyphens/>
        <w:spacing w:line="360" w:lineRule="auto"/>
        <w:ind w:firstLine="709"/>
        <w:jc w:val="both"/>
      </w:pPr>
      <w:r w:rsidRPr="00C61B5A">
        <w:t>Рисунок 5.2.1 – Проверочный расчет</w:t>
      </w:r>
    </w:p>
    <w:p w:rsidR="00BC5B69" w:rsidRDefault="00BC5B69">
      <w:pPr>
        <w:ind w:firstLine="0"/>
      </w:pPr>
      <w:r>
        <w:br w:type="page"/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В результате расчета при помощи программного комплекса «Компас» получены геометрические параметры, которые позволяют передаче быть работоспособной.</w:t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Сила давления комплекта клиновых ремней на вал /4, с. 97/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76" type="#_x0000_t75" style="width:120pt;height:35.25pt">
            <v:imagedata r:id="rId232" o:title=""/>
          </v:shape>
        </w:pict>
      </w:r>
      <w:r w:rsidR="00C00BDA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277" type="#_x0000_t75" style="width:15pt;height:18.75pt">
            <v:imagedata r:id="rId233" o:title=""/>
          </v:shape>
        </w:pict>
      </w:r>
      <w:r w:rsidRPr="00C61B5A">
        <w:t xml:space="preserve"> – угол обхвата ремнем ведущего шкива, град;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278" type="#_x0000_t75" style="width:30pt;height:15pt">
            <v:imagedata r:id="rId234" o:title=""/>
          </v:shape>
        </w:pict>
      </w:r>
      <w:r w:rsidR="00C00BDA" w:rsidRPr="00C61B5A">
        <w:t xml:space="preserve"> – количество клиновых ремней (рис. 5.1.1);</w:t>
      </w:r>
      <w:r w:rsidR="00C00BDA" w:rsidRPr="00C61B5A">
        <w:tab/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79" type="#_x0000_t75" style="width:15.75pt;height:18.75pt">
            <v:imagedata r:id="rId235" o:title=""/>
          </v:shape>
        </w:pict>
      </w:r>
      <w:r w:rsidR="00C00BDA" w:rsidRPr="00C61B5A">
        <w:t xml:space="preserve"> – сила предварительного натяжения одного клинового ремня, Н.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BC5B69" w:rsidRPr="00894AA3" w:rsidRDefault="00520689" w:rsidP="00C61B5A">
      <w:pPr>
        <w:suppressAutoHyphens/>
        <w:spacing w:line="360" w:lineRule="auto"/>
        <w:jc w:val="both"/>
      </w:pPr>
      <w:r>
        <w:pict>
          <v:shape id="_x0000_i1280" type="#_x0000_t75" style="width:338.25pt;height:36pt">
            <v:imagedata r:id="rId236" o:title=""/>
          </v:shape>
        </w:pict>
      </w:r>
      <w:r w:rsidR="00C00BDA" w:rsidRPr="00C61B5A">
        <w:t xml:space="preserve"> 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что допустимо для клиновых ремней.</w:t>
      </w:r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81" type="#_x0000_t75" style="width:101.25pt;height:42.75pt">
            <v:imagedata r:id="rId237" o:title=""/>
          </v:shape>
        </w:pict>
      </w:r>
      <w:r w:rsidR="00C00BDA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C00BDA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282" type="#_x0000_t75" style="width:33.75pt;height:18.75pt">
            <v:imagedata r:id="rId238" o:title=""/>
          </v:shape>
        </w:pict>
      </w:r>
      <w:r w:rsidRPr="00C61B5A">
        <w:t xml:space="preserve"> кВт</w:t>
      </w:r>
      <w:r w:rsidR="00C61B5A">
        <w:t xml:space="preserve"> </w:t>
      </w:r>
      <w:r w:rsidRPr="00C61B5A">
        <w:t>– мощность на ведущем шкиве;</w:t>
      </w:r>
      <w:r w:rsidRPr="00C61B5A">
        <w:tab/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283" type="#_x0000_t75" style="width:54.75pt;height:17.25pt">
            <v:imagedata r:id="rId239" o:title=""/>
          </v:shape>
        </w:pict>
      </w:r>
      <w:r w:rsidR="00C00BDA" w:rsidRPr="00C61B5A">
        <w:t xml:space="preserve"> м/с – окружная скорость ремня (рис. 5.1.1);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284" type="#_x0000_t75" style="width:18pt;height:18.75pt">
            <v:imagedata r:id="rId240" o:title=""/>
          </v:shape>
        </w:pict>
      </w:r>
      <w:r w:rsidR="00C00BDA" w:rsidRPr="00C61B5A">
        <w:t xml:space="preserve"> – коэффициент угла обхвата на меньшем шкиве;</w:t>
      </w:r>
    </w:p>
    <w:p w:rsidR="00C00BDA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285" type="#_x0000_t75" style="width:18pt;height:21pt">
            <v:imagedata r:id="rId241" o:title=""/>
          </v:shape>
        </w:pict>
      </w:r>
      <w:r w:rsidR="00C00BDA" w:rsidRPr="00C61B5A">
        <w:t xml:space="preserve"> – коэффициент динамичности нагрузки и длительности работы;</w:t>
      </w:r>
      <w:r w:rsidR="00C00BDA" w:rsidRPr="00C61B5A">
        <w:tab/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86" type="#_x0000_t75" style="width:57.75pt;height:18.75pt">
            <v:imagedata r:id="rId242" o:title=""/>
          </v:shape>
        </w:pict>
      </w:r>
      <w:r w:rsidR="00C00BDA" w:rsidRPr="00C61B5A">
        <w:t xml:space="preserve"> /4, с. 82/.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87" type="#_x0000_t75" style="width:50.25pt;height:21pt">
            <v:imagedata r:id="rId243" o:title=""/>
          </v:shape>
        </w:pict>
      </w:r>
      <w:r w:rsidR="00C00BDA" w:rsidRPr="00C61B5A">
        <w:t xml:space="preserve"> – при односменной работе и нагрузке с умеренными колебаниями.</w:t>
      </w:r>
    </w:p>
    <w:p w:rsidR="00BC5B69" w:rsidRDefault="00BC5B69">
      <w:pPr>
        <w:ind w:firstLine="0"/>
      </w:pPr>
      <w:r>
        <w:br w:type="page"/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88" type="#_x0000_t75" style="width:166.5pt;height:38.25pt">
            <v:imagedata r:id="rId244" o:title=""/>
          </v:shape>
        </w:pict>
      </w:r>
      <w:r w:rsidR="00C00BDA" w:rsidRPr="00C61B5A">
        <w:t xml:space="preserve"> Н.</w:t>
      </w:r>
    </w:p>
    <w:p w:rsidR="00C00BDA" w:rsidRPr="00C61B5A" w:rsidRDefault="00520689" w:rsidP="00C61B5A">
      <w:pPr>
        <w:suppressAutoHyphens/>
        <w:spacing w:line="360" w:lineRule="auto"/>
        <w:jc w:val="both"/>
      </w:pPr>
      <w:r>
        <w:pict>
          <v:shape id="_x0000_i1289" type="#_x0000_t75" style="width:192pt;height:35.25pt">
            <v:imagedata r:id="rId245" o:title=""/>
          </v:shape>
        </w:pict>
      </w:r>
      <w:r w:rsidR="00C00BDA" w:rsidRPr="00C61B5A">
        <w:t xml:space="preserve"> Н.</w:t>
      </w:r>
    </w:p>
    <w:p w:rsidR="00BC5B69" w:rsidRDefault="00BC5B69">
      <w:pPr>
        <w:ind w:firstLine="0"/>
      </w:pPr>
      <w:bookmarkStart w:id="48" w:name="_Toc167532622"/>
      <w:r>
        <w:rPr>
          <w:b/>
          <w:bCs/>
        </w:rPr>
        <w:br w:type="page"/>
      </w:r>
    </w:p>
    <w:p w:rsidR="00C00BDA" w:rsidRPr="00BC5B69" w:rsidRDefault="00C00BDA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BC5B69">
        <w:rPr>
          <w:rFonts w:cs="Times New Roman"/>
          <w:kern w:val="0"/>
          <w:sz w:val="28"/>
        </w:rPr>
        <w:t>6</w:t>
      </w:r>
      <w:r w:rsidR="00BC5B69" w:rsidRPr="00894AA3">
        <w:rPr>
          <w:rFonts w:cs="Times New Roman"/>
          <w:kern w:val="0"/>
          <w:sz w:val="28"/>
        </w:rPr>
        <w:t>.</w:t>
      </w:r>
      <w:r w:rsidRPr="00BC5B69">
        <w:rPr>
          <w:rFonts w:cs="Times New Roman"/>
          <w:kern w:val="0"/>
          <w:sz w:val="28"/>
        </w:rPr>
        <w:t xml:space="preserve"> Схема нагружения привода</w:t>
      </w:r>
      <w:bookmarkEnd w:id="48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C00BDA" w:rsidRPr="00894AA3" w:rsidRDefault="00C00BDA" w:rsidP="00C61B5A">
      <w:pPr>
        <w:suppressAutoHyphens/>
        <w:spacing w:line="360" w:lineRule="auto"/>
        <w:jc w:val="both"/>
      </w:pPr>
      <w:r w:rsidRPr="00C61B5A">
        <w:t xml:space="preserve">Схему сил действующих в приводе (рисунок 6.1) вычертим по рекомендациям /4, с. 105/. 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693126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269" o:spid="_x0000_i1290" type="#_x0000_t75" style="width:169.5pt;height:445.5pt;visibility:visible">
            <v:imagedata r:id="rId246" o:title=""/>
          </v:shape>
        </w:pict>
      </w:r>
    </w:p>
    <w:p w:rsidR="00693126" w:rsidRPr="00C61B5A" w:rsidRDefault="00693126" w:rsidP="00C61B5A">
      <w:pPr>
        <w:pStyle w:val="a9"/>
        <w:suppressAutoHyphens/>
        <w:spacing w:line="360" w:lineRule="auto"/>
        <w:ind w:firstLine="709"/>
        <w:jc w:val="both"/>
      </w:pPr>
      <w:r w:rsidRPr="00C61B5A">
        <w:t xml:space="preserve">Рисунок 6.1 – Схема нагружения привода </w:t>
      </w:r>
    </w:p>
    <w:p w:rsidR="00C00BDA" w:rsidRPr="00C61B5A" w:rsidRDefault="00C00BDA" w:rsidP="00C61B5A">
      <w:pPr>
        <w:pStyle w:val="a9"/>
        <w:suppressAutoHyphens/>
        <w:spacing w:line="360" w:lineRule="auto"/>
        <w:ind w:firstLine="709"/>
        <w:jc w:val="both"/>
      </w:pP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Для удобства просмотра значений сил, возникающих в передачах привода с учетом индексирования, принятым для привода, составим</w:t>
      </w:r>
      <w:r w:rsidR="00C61B5A">
        <w:t xml:space="preserve"> </w:t>
      </w:r>
      <w:r w:rsidRPr="00C61B5A">
        <w:t>таблицу 6.1</w:t>
      </w:r>
    </w:p>
    <w:p w:rsidR="00BC5B69" w:rsidRDefault="00BC5B69">
      <w:pPr>
        <w:ind w:firstLine="0"/>
      </w:pPr>
      <w:r>
        <w:br w:type="page"/>
      </w:r>
    </w:p>
    <w:p w:rsidR="00C00BDA" w:rsidRPr="00C61B5A" w:rsidRDefault="00C00BDA" w:rsidP="00C61B5A">
      <w:pPr>
        <w:suppressAutoHyphens/>
        <w:spacing w:line="360" w:lineRule="auto"/>
        <w:jc w:val="both"/>
      </w:pPr>
      <w:r w:rsidRPr="00C61B5A">
        <w:t>Таблица 6.1 – Значения сил передач привода (значения в 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691"/>
        <w:gridCol w:w="1734"/>
        <w:gridCol w:w="1627"/>
        <w:gridCol w:w="1690"/>
        <w:gridCol w:w="1652"/>
      </w:tblGrid>
      <w:tr w:rsidR="00C00BDA" w:rsidRPr="0039282E" w:rsidTr="0039282E">
        <w:tc>
          <w:tcPr>
            <w:tcW w:w="614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1" type="#_x0000_t75" style="width:24pt;height:18.75pt">
                  <v:imagedata r:id="rId247" o:title=""/>
                </v:shape>
              </w:pict>
            </w:r>
          </w:p>
        </w:tc>
        <w:tc>
          <w:tcPr>
            <w:tcW w:w="883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2" type="#_x0000_t75" style="width:19.5pt;height:18.75pt">
                  <v:imagedata r:id="rId248" o:title=""/>
                </v:shape>
              </w:pict>
            </w:r>
            <w:r w:rsidR="00C00BDA" w:rsidRPr="0039282E">
              <w:rPr>
                <w:sz w:val="20"/>
              </w:rPr>
              <w:t xml:space="preserve">, </w:t>
            </w:r>
            <w:r>
              <w:rPr>
                <w:sz w:val="20"/>
              </w:rPr>
              <w:pict>
                <v:shape id="_x0000_i1293" type="#_x0000_t75" style="width:19.5pt;height:18.75pt">
                  <v:imagedata r:id="rId249" o:title=""/>
                </v:shape>
              </w:pict>
            </w:r>
          </w:p>
        </w:tc>
        <w:tc>
          <w:tcPr>
            <w:tcW w:w="906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4" type="#_x0000_t75" style="width:21pt;height:18.75pt">
                  <v:imagedata r:id="rId250" o:title=""/>
                </v:shape>
              </w:pict>
            </w:r>
            <w:r w:rsidR="00C00BDA" w:rsidRPr="0039282E">
              <w:rPr>
                <w:sz w:val="20"/>
              </w:rPr>
              <w:t xml:space="preserve">, </w:t>
            </w:r>
            <w:r>
              <w:rPr>
                <w:sz w:val="20"/>
              </w:rPr>
              <w:pict>
                <v:shape id="_x0000_i1295" type="#_x0000_t75" style="width:19.5pt;height:18.75pt">
                  <v:imagedata r:id="rId251" o:title=""/>
                </v:shape>
              </w:pict>
            </w:r>
          </w:p>
        </w:tc>
        <w:tc>
          <w:tcPr>
            <w:tcW w:w="850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6" type="#_x0000_t75" style="width:18.75pt;height:18.75pt">
                  <v:imagedata r:id="rId252" o:title=""/>
                </v:shape>
              </w:pict>
            </w:r>
            <w:r w:rsidR="00C00BDA" w:rsidRPr="0039282E">
              <w:rPr>
                <w:sz w:val="20"/>
              </w:rPr>
              <w:t xml:space="preserve">, </w:t>
            </w:r>
            <w:r>
              <w:rPr>
                <w:sz w:val="20"/>
              </w:rPr>
              <w:pict>
                <v:shape id="_x0000_i1297" type="#_x0000_t75" style="width:18pt;height:18.75pt">
                  <v:imagedata r:id="rId253" o:title=""/>
                </v:shape>
              </w:pict>
            </w:r>
          </w:p>
        </w:tc>
        <w:tc>
          <w:tcPr>
            <w:tcW w:w="883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8" type="#_x0000_t75" style="width:19.5pt;height:18.75pt">
                  <v:imagedata r:id="rId254" o:title=""/>
                </v:shape>
              </w:pict>
            </w:r>
            <w:r w:rsidR="00C00BDA" w:rsidRPr="0039282E">
              <w:rPr>
                <w:sz w:val="20"/>
              </w:rPr>
              <w:t xml:space="preserve">, </w:t>
            </w:r>
            <w:r>
              <w:rPr>
                <w:sz w:val="20"/>
              </w:rPr>
              <w:pict>
                <v:shape id="_x0000_i1299" type="#_x0000_t75" style="width:19.5pt;height:18.75pt">
                  <v:imagedata r:id="rId255" o:title=""/>
                </v:shape>
              </w:pict>
            </w:r>
          </w:p>
        </w:tc>
        <w:tc>
          <w:tcPr>
            <w:tcW w:w="863" w:type="pct"/>
            <w:shd w:val="clear" w:color="auto" w:fill="auto"/>
          </w:tcPr>
          <w:p w:rsidR="00C00BDA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0" type="#_x0000_t75" style="width:18.75pt;height:18.75pt">
                  <v:imagedata r:id="rId256" o:title=""/>
                </v:shape>
              </w:pict>
            </w:r>
            <w:r w:rsidR="00C00BDA" w:rsidRPr="0039282E">
              <w:rPr>
                <w:sz w:val="20"/>
              </w:rPr>
              <w:t xml:space="preserve">, </w:t>
            </w:r>
            <w:r>
              <w:rPr>
                <w:sz w:val="20"/>
              </w:rPr>
              <w:pict>
                <v:shape id="_x0000_i1301" type="#_x0000_t75" style="width:18.75pt;height:18.75pt">
                  <v:imagedata r:id="rId257" o:title=""/>
                </v:shape>
              </w:pict>
            </w:r>
          </w:p>
        </w:tc>
      </w:tr>
      <w:tr w:rsidR="00C00BDA" w:rsidRPr="0039282E" w:rsidTr="0039282E">
        <w:tc>
          <w:tcPr>
            <w:tcW w:w="614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1505,2</w:t>
            </w:r>
          </w:p>
        </w:tc>
        <w:tc>
          <w:tcPr>
            <w:tcW w:w="883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1024,4</w:t>
            </w:r>
          </w:p>
        </w:tc>
        <w:tc>
          <w:tcPr>
            <w:tcW w:w="906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586,7</w:t>
            </w:r>
          </w:p>
        </w:tc>
        <w:tc>
          <w:tcPr>
            <w:tcW w:w="850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2901,2</w:t>
            </w:r>
          </w:p>
        </w:tc>
        <w:tc>
          <w:tcPr>
            <w:tcW w:w="883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2565,5</w:t>
            </w:r>
          </w:p>
        </w:tc>
        <w:tc>
          <w:tcPr>
            <w:tcW w:w="863" w:type="pct"/>
            <w:shd w:val="clear" w:color="auto" w:fill="auto"/>
          </w:tcPr>
          <w:p w:rsidR="00C00BDA" w:rsidRPr="0039282E" w:rsidRDefault="00C00BD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7048,7</w:t>
            </w:r>
          </w:p>
        </w:tc>
      </w:tr>
    </w:tbl>
    <w:p w:rsidR="00BC5B69" w:rsidRDefault="00BC5B69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b w:val="0"/>
          <w:kern w:val="0"/>
          <w:sz w:val="28"/>
        </w:rPr>
      </w:pPr>
      <w:bookmarkStart w:id="49" w:name="_Toc156185185"/>
      <w:bookmarkStart w:id="50" w:name="_Toc156185426"/>
      <w:bookmarkStart w:id="51" w:name="_Toc167079505"/>
      <w:bookmarkStart w:id="52" w:name="_Toc167532623"/>
    </w:p>
    <w:p w:rsidR="00BC5B69" w:rsidRDefault="00BC5B69" w:rsidP="00BC5B69">
      <w:pPr>
        <w:rPr>
          <w:szCs w:val="32"/>
        </w:rPr>
      </w:pPr>
      <w:r>
        <w:br w:type="page"/>
      </w:r>
    </w:p>
    <w:p w:rsidR="00957EF9" w:rsidRPr="00BC5B69" w:rsidRDefault="00957EF9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BC5B69">
        <w:rPr>
          <w:rFonts w:cs="Times New Roman"/>
          <w:kern w:val="0"/>
          <w:sz w:val="28"/>
        </w:rPr>
        <w:t>7</w:t>
      </w:r>
      <w:r w:rsidR="00BC5B69" w:rsidRPr="00BC5B69">
        <w:rPr>
          <w:rFonts w:cs="Times New Roman"/>
          <w:kern w:val="0"/>
          <w:sz w:val="28"/>
        </w:rPr>
        <w:t>.</w:t>
      </w:r>
      <w:r w:rsidRPr="00BC5B69">
        <w:rPr>
          <w:rFonts w:cs="Times New Roman"/>
          <w:kern w:val="0"/>
          <w:sz w:val="28"/>
        </w:rPr>
        <w:t xml:space="preserve"> Разработка чертежа общего вида редуктора</w:t>
      </w:r>
      <w:bookmarkEnd w:id="49"/>
      <w:bookmarkEnd w:id="50"/>
      <w:bookmarkEnd w:id="51"/>
      <w:bookmarkEnd w:id="52"/>
    </w:p>
    <w:p w:rsidR="00957EF9" w:rsidRPr="00BC5B69" w:rsidRDefault="00957EF9" w:rsidP="00C61B5A">
      <w:pPr>
        <w:suppressAutoHyphens/>
        <w:spacing w:line="360" w:lineRule="auto"/>
        <w:jc w:val="both"/>
        <w:rPr>
          <w:b/>
        </w:rPr>
      </w:pPr>
    </w:p>
    <w:p w:rsidR="00957EF9" w:rsidRPr="00BC5B69" w:rsidRDefault="00957EF9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53" w:name="_Toc156185186"/>
      <w:bookmarkStart w:id="54" w:name="_Toc156185427"/>
      <w:bookmarkStart w:id="55" w:name="_Toc167079506"/>
      <w:bookmarkStart w:id="56" w:name="_Toc167532624"/>
      <w:r w:rsidRPr="00BC5B69">
        <w:rPr>
          <w:rFonts w:cs="Times New Roman"/>
        </w:rPr>
        <w:t>7.1 Выбор материала вала</w:t>
      </w:r>
      <w:bookmarkEnd w:id="53"/>
      <w:bookmarkEnd w:id="54"/>
      <w:bookmarkEnd w:id="55"/>
      <w:bookmarkEnd w:id="56"/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В проектируемых редукторах рекомендуется применять термически обработанные среднеуглеродистые и легированные стали 45, 40Х, одинаковые для быстроходного и тихоходного вала /4, с. 110/.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Примем сталь 45, с термообработкой – улучшение, со следующими механическими характеристиками /4, с. 53/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02" type="#_x0000_t75" style="width:54pt;height:18.75pt">
            <v:imagedata r:id="rId258" o:title=""/>
          </v:shape>
        </w:pict>
      </w:r>
      <w:r w:rsidR="00957EF9" w:rsidRPr="00C61B5A">
        <w:t xml:space="preserve"> МПа – предел прочности;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03" type="#_x0000_t75" style="width:53.25pt;height:18.75pt">
            <v:imagedata r:id="rId259" o:title=""/>
          </v:shape>
        </w:pict>
      </w:r>
      <w:r w:rsidR="00957EF9" w:rsidRPr="00C61B5A">
        <w:t xml:space="preserve"> МПа – предел текучести;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04" type="#_x0000_t75" style="width:55.5pt;height:18.75pt">
            <v:imagedata r:id="rId260" o:title=""/>
          </v:shape>
        </w:pict>
      </w:r>
      <w:r w:rsidR="00957EF9" w:rsidRPr="00C61B5A">
        <w:t xml:space="preserve"> МПа – предел выносливости.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BC5B69" w:rsidRDefault="00957EF9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57" w:name="_Toc156185187"/>
      <w:bookmarkStart w:id="58" w:name="_Toc156185428"/>
      <w:bookmarkStart w:id="59" w:name="_Toc167079507"/>
      <w:bookmarkStart w:id="60" w:name="_Toc167532625"/>
      <w:r w:rsidRPr="00BC5B69">
        <w:rPr>
          <w:rFonts w:cs="Times New Roman"/>
        </w:rPr>
        <w:t>7.2 Выбор допускаемых напряжений на кручение</w:t>
      </w:r>
      <w:bookmarkEnd w:id="57"/>
      <w:bookmarkEnd w:id="58"/>
      <w:bookmarkEnd w:id="59"/>
      <w:bookmarkEnd w:id="60"/>
    </w:p>
    <w:p w:rsidR="00957EF9" w:rsidRPr="0039282E" w:rsidRDefault="00894AA3" w:rsidP="00C61B5A">
      <w:pPr>
        <w:suppressAutoHyphens/>
        <w:spacing w:line="360" w:lineRule="auto"/>
        <w:jc w:val="both"/>
        <w:rPr>
          <w:color w:val="FFFFFF"/>
        </w:rPr>
      </w:pPr>
      <w:r w:rsidRPr="0039282E">
        <w:rPr>
          <w:color w:val="FFFFFF"/>
        </w:rPr>
        <w:t>привод электродвигатель мощность передача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 xml:space="preserve">Проектный расчет валов выполняется по напряжениям кручения (как при чистом кручении), т.е. при этом не учитывают напряжения изгиба, концентрации напряжений и переменность напряжений во времени (циклы напряжений). Поэтому для компенсации приближенности этого метода расчета допускаемые напряжения на кручение применяют заниженными: </w:t>
      </w:r>
      <w:r w:rsidR="00520689">
        <w:pict>
          <v:shape id="_x0000_i1305" type="#_x0000_t75" style="width:1in;height:21.75pt">
            <v:imagedata r:id="rId261" o:title=""/>
          </v:shape>
        </w:pict>
      </w:r>
      <w:r w:rsidRPr="00C61B5A">
        <w:t xml:space="preserve"> МПа.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BC5B69" w:rsidRDefault="00957EF9" w:rsidP="00C61B5A">
      <w:pPr>
        <w:pStyle w:val="2"/>
        <w:keepNext w:val="0"/>
        <w:suppressAutoHyphens/>
        <w:spacing w:line="360" w:lineRule="auto"/>
        <w:jc w:val="both"/>
        <w:rPr>
          <w:rFonts w:cs="Times New Roman"/>
        </w:rPr>
      </w:pPr>
      <w:bookmarkStart w:id="61" w:name="_Toc156185188"/>
      <w:bookmarkStart w:id="62" w:name="_Toc156185429"/>
      <w:bookmarkStart w:id="63" w:name="_Toc167079508"/>
      <w:bookmarkStart w:id="64" w:name="_Toc167532626"/>
      <w:r w:rsidRPr="00BC5B69">
        <w:rPr>
          <w:rFonts w:cs="Times New Roman"/>
        </w:rPr>
        <w:t>7.3 Определение геометрических параметров ступеней валов</w:t>
      </w:r>
      <w:bookmarkEnd w:id="61"/>
      <w:bookmarkEnd w:id="62"/>
      <w:bookmarkEnd w:id="63"/>
      <w:bookmarkEnd w:id="64"/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Проектный расчет ставит целью определить ориентировочно геометрические размеры каждой ступени вала.</w:t>
      </w:r>
    </w:p>
    <w:p w:rsidR="00BC5B69" w:rsidRDefault="00BC5B69">
      <w:pPr>
        <w:ind w:firstLine="0"/>
      </w:pPr>
      <w:bookmarkStart w:id="65" w:name="_Toc156185189"/>
      <w:bookmarkStart w:id="66" w:name="_Toc156185430"/>
      <w:bookmarkStart w:id="67" w:name="_Toc167079509"/>
      <w:bookmarkStart w:id="68" w:name="_Toc167532627"/>
      <w:r>
        <w:rPr>
          <w:b/>
          <w:bCs/>
        </w:rPr>
        <w:br w:type="page"/>
      </w:r>
    </w:p>
    <w:p w:rsidR="00957EF9" w:rsidRPr="00BC5B69" w:rsidRDefault="00957EF9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BC5B69">
        <w:rPr>
          <w:rFonts w:cs="Times New Roman"/>
        </w:rPr>
        <w:t>7.3.1 Проектирование вала-шестерни</w:t>
      </w:r>
      <w:bookmarkEnd w:id="65"/>
      <w:bookmarkEnd w:id="66"/>
      <w:bookmarkEnd w:id="67"/>
      <w:bookmarkEnd w:id="68"/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Выступающий конец вала-шестерни выполним цилиндрическим (рисунок 7.3.1.1).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Под звездочку цепной передачи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06" type="#_x0000_t75" style="width:90.75pt;height:46.5pt">
            <v:imagedata r:id="rId262" o:title=""/>
          </v:shape>
        </w:pict>
      </w:r>
      <w:r w:rsidR="00957EF9" w:rsidRPr="00C61B5A">
        <w:t>,</w:t>
      </w:r>
    </w:p>
    <w:p w:rsidR="00BC5B69" w:rsidRPr="00BC5B69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957EF9" w:rsidRPr="00C61B5A" w:rsidRDefault="00957EF9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307" type="#_x0000_t75" style="width:18pt;height:18.75pt">
            <v:imagedata r:id="rId263" o:title=""/>
          </v:shape>
        </w:pict>
      </w:r>
      <w:r w:rsidRPr="00C61B5A">
        <w:t xml:space="preserve"> – крутящий момент на проектируемом валу, Нм.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08" type="#_x0000_t75" style="width:147.75pt;height:44.25pt">
            <v:imagedata r:id="rId264" o:title=""/>
          </v:shape>
        </w:pict>
      </w:r>
      <w:r w:rsidR="00957EF9" w:rsidRPr="00C61B5A">
        <w:t xml:space="preserve"> мм.</w:t>
      </w:r>
    </w:p>
    <w:p w:rsidR="00957EF9" w:rsidRPr="00C61B5A" w:rsidRDefault="00957EF9" w:rsidP="00C61B5A">
      <w:pPr>
        <w:pStyle w:val="a9"/>
        <w:suppressAutoHyphens/>
        <w:spacing w:line="360" w:lineRule="auto"/>
        <w:ind w:firstLine="709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Диаметры и длины ступеней валов принимаем стандартными из ряда нормальных линейных размеров по ГОСТ 6636 – 69 /4, с. 326/.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 xml:space="preserve">Примем 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09" type="#_x0000_t75" style="width:42pt;height:18.75pt">
            <v:imagedata r:id="rId265" o:title=""/>
          </v:shape>
        </w:pict>
      </w:r>
      <w:r w:rsidR="00957EF9" w:rsidRPr="00C61B5A">
        <w:t xml:space="preserve"> мм.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10" type="#_x0000_t75" style="width:38.25pt;height:18.75pt">
            <v:imagedata r:id="rId266" o:title=""/>
          </v:shape>
        </w:pict>
      </w:r>
      <w:r w:rsidR="00957EF9" w:rsidRPr="00C61B5A">
        <w:t xml:space="preserve"> мм</w:t>
      </w:r>
      <w:r w:rsidR="00564351" w:rsidRPr="00C61B5A">
        <w:t xml:space="preserve"> – под ведомый шкив ременной передачи</w:t>
      </w:r>
      <w:r w:rsidR="00957EF9" w:rsidRPr="00C61B5A">
        <w:t>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 xml:space="preserve">Для большей технологичности деталей, по значению диаметра </w:t>
      </w:r>
      <w:r w:rsidR="00520689">
        <w:pict>
          <v:shape id="_x0000_i1311" type="#_x0000_t75" style="width:14.25pt;height:18.75pt">
            <v:imagedata r:id="rId267" o:title=""/>
          </v:shape>
        </w:pict>
      </w:r>
      <w:r w:rsidRPr="00C61B5A">
        <w:t>, назначим одинаковые фаски и галтели для всех валов редуктора /4, с. 188/.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12" type="#_x0000_t75" style="width:38.25pt;height:17.25pt">
            <v:imagedata r:id="rId268" o:title=""/>
          </v:shape>
        </w:pict>
      </w:r>
      <w:r w:rsidR="00957EF9" w:rsidRPr="00C61B5A">
        <w:t xml:space="preserve"> мм;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13" type="#_x0000_t75" style="width:30.75pt;height:14.25pt">
            <v:imagedata r:id="rId269" o:title=""/>
          </v:shape>
        </w:pict>
      </w:r>
      <w:r w:rsidR="00957EF9" w:rsidRPr="00C61B5A">
        <w:t xml:space="preserve"> мм.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Под</w:t>
      </w:r>
      <w:r w:rsidR="00564351" w:rsidRPr="00C61B5A">
        <w:t xml:space="preserve"> уплотнение крышки с отверстием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14" type="#_x0000_t75" style="width:74.25pt;height:18.75pt">
            <v:imagedata r:id="rId270" o:title=""/>
          </v:shape>
        </w:pict>
      </w:r>
      <w:r w:rsidR="00957EF9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957EF9" w:rsidRPr="00C61B5A" w:rsidRDefault="00957EF9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315" type="#_x0000_t75" style="width:39.75pt;height:17.25pt">
            <v:imagedata r:id="rId271" o:title=""/>
          </v:shape>
        </w:pict>
      </w:r>
      <w:r w:rsidRPr="00C61B5A">
        <w:t xml:space="preserve"> – высота буртика, мм /4, с. 113/.</w:t>
      </w:r>
    </w:p>
    <w:p w:rsidR="00BC5B69" w:rsidRDefault="00BC5B69">
      <w:pPr>
        <w:ind w:firstLine="0"/>
      </w:pPr>
      <w:r>
        <w:br w:type="page"/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16" type="#_x0000_t75" style="width:115.5pt;height:18.75pt">
            <v:imagedata r:id="rId272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5D257C" w:rsidRPr="00C61B5A" w:rsidRDefault="005D257C" w:rsidP="00C61B5A">
      <w:pPr>
        <w:suppressAutoHyphens/>
        <w:spacing w:line="360" w:lineRule="auto"/>
        <w:jc w:val="both"/>
      </w:pPr>
      <w:r w:rsidRPr="00C61B5A">
        <w:t>Примем /4, с. 191/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5D257C" w:rsidRPr="00C61B5A" w:rsidRDefault="00520689" w:rsidP="00C61B5A">
      <w:pPr>
        <w:suppressAutoHyphens/>
        <w:spacing w:line="360" w:lineRule="auto"/>
        <w:jc w:val="both"/>
      </w:pPr>
      <w:r>
        <w:pict>
          <v:shape id="_x0000_i1317" type="#_x0000_t75" style="width:54.75pt;height:18.75pt">
            <v:imagedata r:id="rId273" o:title=""/>
          </v:shape>
        </w:pict>
      </w:r>
      <w:r w:rsidR="005D257C" w:rsidRPr="00C61B5A">
        <w:t xml:space="preserve"> мм.</w:t>
      </w:r>
    </w:p>
    <w:p w:rsidR="005D257C" w:rsidRPr="00C61B5A" w:rsidRDefault="00520689" w:rsidP="00C61B5A">
      <w:pPr>
        <w:suppressAutoHyphens/>
        <w:spacing w:line="360" w:lineRule="auto"/>
        <w:jc w:val="both"/>
      </w:pPr>
      <w:r>
        <w:pict>
          <v:shape id="_x0000_i1318" type="#_x0000_t75" style="width:146.25pt;height:18.75pt">
            <v:imagedata r:id="rId274" o:title=""/>
          </v:shape>
        </w:pict>
      </w:r>
      <w:r w:rsidR="00FC0B84" w:rsidRPr="00C61B5A">
        <w:t xml:space="preserve"> мм.</w:t>
      </w:r>
    </w:p>
    <w:p w:rsidR="00FC0B84" w:rsidRPr="00C61B5A" w:rsidRDefault="00FC0B84" w:rsidP="00C61B5A">
      <w:pPr>
        <w:suppressAutoHyphens/>
        <w:spacing w:line="360" w:lineRule="auto"/>
        <w:jc w:val="both"/>
      </w:pPr>
    </w:p>
    <w:p w:rsidR="00957EF9" w:rsidRPr="00C61B5A" w:rsidRDefault="005D257C" w:rsidP="00C61B5A">
      <w:pPr>
        <w:suppressAutoHyphens/>
        <w:spacing w:line="360" w:lineRule="auto"/>
        <w:jc w:val="both"/>
      </w:pPr>
      <w:r w:rsidRPr="00C61B5A">
        <w:t>Под резьбу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5D257C" w:rsidRPr="00C61B5A" w:rsidRDefault="00520689" w:rsidP="00C61B5A">
      <w:pPr>
        <w:suppressAutoHyphens/>
        <w:spacing w:line="360" w:lineRule="auto"/>
        <w:jc w:val="both"/>
      </w:pPr>
      <w:r>
        <w:pict>
          <v:shape id="_x0000_i1319" type="#_x0000_t75" style="width:44.25pt;height:18.75pt">
            <v:imagedata r:id="rId275" o:title=""/>
          </v:shape>
        </w:pict>
      </w:r>
      <w:r w:rsidR="005D257C" w:rsidRPr="00C61B5A">
        <w:t xml:space="preserve"> мм.</w:t>
      </w:r>
    </w:p>
    <w:p w:rsidR="00FC0B84" w:rsidRPr="00C61B5A" w:rsidRDefault="00520689" w:rsidP="00C61B5A">
      <w:pPr>
        <w:suppressAutoHyphens/>
        <w:spacing w:line="360" w:lineRule="auto"/>
        <w:jc w:val="both"/>
      </w:pPr>
      <w:r>
        <w:pict>
          <v:shape id="_x0000_i1320" type="#_x0000_t75" style="width:2in;height:18.75pt">
            <v:imagedata r:id="rId276" o:title=""/>
          </v:shape>
        </w:pict>
      </w:r>
      <w:r w:rsidR="00FC0B84" w:rsidRPr="00C61B5A">
        <w:t xml:space="preserve"> мм.</w:t>
      </w:r>
    </w:p>
    <w:p w:rsidR="005D257C" w:rsidRPr="00C61B5A" w:rsidRDefault="005D257C" w:rsidP="00C61B5A">
      <w:pPr>
        <w:suppressAutoHyphens/>
        <w:spacing w:line="360" w:lineRule="auto"/>
        <w:jc w:val="both"/>
      </w:pPr>
    </w:p>
    <w:p w:rsidR="005D257C" w:rsidRPr="00C61B5A" w:rsidRDefault="005D257C" w:rsidP="00C61B5A">
      <w:pPr>
        <w:suppressAutoHyphens/>
        <w:spacing w:line="360" w:lineRule="auto"/>
        <w:jc w:val="both"/>
      </w:pPr>
      <w:r w:rsidRPr="00C61B5A">
        <w:t>Под подшипник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5D257C" w:rsidRPr="00C61B5A" w:rsidRDefault="00520689" w:rsidP="00C61B5A">
      <w:pPr>
        <w:suppressAutoHyphens/>
        <w:spacing w:line="360" w:lineRule="auto"/>
        <w:jc w:val="both"/>
      </w:pPr>
      <w:r>
        <w:pict>
          <v:shape id="_x0000_i1321" type="#_x0000_t75" style="width:162pt;height:21pt">
            <v:imagedata r:id="rId277" o:title=""/>
          </v:shape>
        </w:pict>
      </w:r>
      <w:r w:rsidR="005D257C" w:rsidRPr="00C61B5A">
        <w:t>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5F067F" w:rsidRPr="00C61B5A" w:rsidRDefault="00520689" w:rsidP="00C61B5A">
      <w:pPr>
        <w:suppressAutoHyphens/>
        <w:spacing w:line="360" w:lineRule="auto"/>
        <w:jc w:val="both"/>
      </w:pPr>
      <w:r>
        <w:pict>
          <v:shape id="_x0000_i1322" type="#_x0000_t75" style="width:10.5pt;height:18.75pt">
            <v:imagedata r:id="rId278" o:title=""/>
          </v:shape>
        </w:pict>
      </w:r>
      <w:r w:rsidR="005F067F" w:rsidRPr="00C61B5A">
        <w:t xml:space="preserve"> – определим графически, на эскизной компоновке редуктора.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Под шестерню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23" type="#_x0000_t75" style="width:86.25pt;height:18.75pt">
            <v:imagedata r:id="rId279" o:title=""/>
          </v:shape>
        </w:pict>
      </w:r>
      <w:r w:rsidR="00957EF9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957EF9" w:rsidRPr="00C61B5A" w:rsidRDefault="00957EF9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324" type="#_x0000_t75" style="width:30pt;height:15pt">
            <v:imagedata r:id="rId280" o:title=""/>
          </v:shape>
        </w:pict>
      </w:r>
      <w:r w:rsidRPr="00C61B5A">
        <w:t xml:space="preserve"> – фаска подшипника.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25" type="#_x0000_t75" style="width:126.75pt;height:18.75pt">
            <v:imagedata r:id="rId281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8C2E66" w:rsidRPr="00C61B5A" w:rsidRDefault="008C2E66" w:rsidP="00C61B5A">
      <w:pPr>
        <w:suppressAutoHyphens/>
        <w:spacing w:line="360" w:lineRule="auto"/>
        <w:jc w:val="both"/>
      </w:pPr>
      <w:r w:rsidRPr="00C61B5A">
        <w:t>Примем</w:t>
      </w:r>
    </w:p>
    <w:p w:rsidR="008C2E66" w:rsidRPr="00C61B5A" w:rsidRDefault="00520689" w:rsidP="00C61B5A">
      <w:pPr>
        <w:suppressAutoHyphens/>
        <w:spacing w:line="360" w:lineRule="auto"/>
        <w:jc w:val="both"/>
      </w:pPr>
      <w:r>
        <w:pict>
          <v:shape id="_x0000_i1326" type="#_x0000_t75" style="width:42.75pt;height:18.75pt">
            <v:imagedata r:id="rId282" o:title=""/>
          </v:shape>
        </w:pict>
      </w:r>
      <w:r w:rsidR="008C2E66" w:rsidRPr="00C61B5A">
        <w:t xml:space="preserve"> мм.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27" type="#_x0000_t75" style="width:10.5pt;height:18.75pt">
            <v:imagedata r:id="rId283" o:title=""/>
          </v:shape>
        </w:pict>
      </w:r>
      <w:r w:rsidR="00957EF9" w:rsidRPr="00C61B5A">
        <w:t xml:space="preserve"> – определим графически, на эскизной компоновке редуктора.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Произведем предварительный подбор подшипников для вала-шестерни /4, с. 115/.</w:t>
      </w:r>
    </w:p>
    <w:p w:rsidR="00957EF9" w:rsidRDefault="00957EF9" w:rsidP="00C61B5A">
      <w:pPr>
        <w:suppressAutoHyphens/>
        <w:spacing w:line="360" w:lineRule="auto"/>
        <w:jc w:val="both"/>
        <w:rPr>
          <w:lang w:val="en-US"/>
        </w:rPr>
      </w:pPr>
      <w:r w:rsidRPr="00C61B5A">
        <w:t xml:space="preserve">При </w:t>
      </w:r>
      <w:r w:rsidR="0087218B" w:rsidRPr="00C61B5A">
        <w:t xml:space="preserve">частоте вращения </w:t>
      </w:r>
      <w:r w:rsidR="00520689">
        <w:pict>
          <v:shape id="_x0000_i1328" type="#_x0000_t75" style="width:54pt;height:18.75pt">
            <v:imagedata r:id="rId284" o:title=""/>
          </v:shape>
        </w:pict>
      </w:r>
      <w:r w:rsidRPr="00C61B5A">
        <w:t xml:space="preserve"> мм и быстроходном вале примем следующий подшипник (рисунок 7.3.1.2, табл. 7.3.1.1)</w:t>
      </w:r>
    </w:p>
    <w:p w:rsidR="00BC5B69" w:rsidRPr="00BC5B69" w:rsidRDefault="00BC5B69" w:rsidP="00C61B5A">
      <w:pPr>
        <w:suppressAutoHyphens/>
        <w:spacing w:line="360" w:lineRule="auto"/>
        <w:jc w:val="both"/>
        <w:rPr>
          <w:lang w:val="en-US"/>
        </w:rPr>
      </w:pPr>
    </w:p>
    <w:p w:rsidR="00957EF9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309" o:spid="_x0000_i1329" type="#_x0000_t75" style="width:110.25pt;height:156pt;visibility:visible">
            <v:imagedata r:id="rId285" o:title=""/>
          </v:shape>
        </w:pict>
      </w:r>
    </w:p>
    <w:p w:rsidR="00957EF9" w:rsidRPr="00C61B5A" w:rsidRDefault="00957EF9" w:rsidP="00C61B5A">
      <w:pPr>
        <w:pStyle w:val="a9"/>
        <w:suppressAutoHyphens/>
        <w:spacing w:line="360" w:lineRule="auto"/>
        <w:ind w:firstLine="709"/>
        <w:jc w:val="both"/>
      </w:pPr>
      <w:r w:rsidRPr="00C61B5A">
        <w:t>Рисунок 7.3.1.2 – Подшипник вала-шестерни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Таблица 7.3.1.1 – Характеристики подшипника для вала-шестерни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406"/>
        <w:gridCol w:w="1265"/>
        <w:gridCol w:w="1221"/>
        <w:gridCol w:w="1501"/>
        <w:gridCol w:w="1533"/>
        <w:gridCol w:w="1324"/>
      </w:tblGrid>
      <w:tr w:rsidR="00957EF9" w:rsidRPr="0039282E" w:rsidTr="0039282E">
        <w:tc>
          <w:tcPr>
            <w:tcW w:w="689" w:type="pct"/>
            <w:shd w:val="clear" w:color="auto" w:fill="auto"/>
          </w:tcPr>
          <w:p w:rsidR="00957EF9" w:rsidRPr="0039282E" w:rsidRDefault="00957EF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Тип</w:t>
            </w:r>
          </w:p>
        </w:tc>
        <w:tc>
          <w:tcPr>
            <w:tcW w:w="734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0" type="#_x0000_t75" style="width:12.75pt;height:12pt">
                  <v:imagedata r:id="rId286" o:title=""/>
                </v:shape>
              </w:pict>
            </w:r>
            <w:r w:rsidR="00957EF9" w:rsidRPr="0039282E">
              <w:rPr>
                <w:sz w:val="20"/>
              </w:rPr>
              <w:t>, град</w:t>
            </w:r>
          </w:p>
        </w:tc>
        <w:tc>
          <w:tcPr>
            <w:tcW w:w="661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1" type="#_x0000_t75" style="width:15pt;height:14.25pt">
                  <v:imagedata r:id="rId287" o:title=""/>
                </v:shape>
              </w:pict>
            </w:r>
            <w:r w:rsidR="00957EF9" w:rsidRPr="0039282E">
              <w:rPr>
                <w:sz w:val="20"/>
              </w:rPr>
              <w:t>, мм</w:t>
            </w:r>
          </w:p>
        </w:tc>
        <w:tc>
          <w:tcPr>
            <w:tcW w:w="638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2" type="#_x0000_t75" style="width:12pt;height:14.25pt">
                  <v:imagedata r:id="rId288" o:title=""/>
                </v:shape>
              </w:pict>
            </w:r>
            <w:r w:rsidR="00957EF9" w:rsidRPr="0039282E">
              <w:rPr>
                <w:sz w:val="20"/>
              </w:rPr>
              <w:t>, мм</w:t>
            </w:r>
          </w:p>
        </w:tc>
        <w:tc>
          <w:tcPr>
            <w:tcW w:w="784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3" type="#_x0000_t75" style="width:15.75pt;height:18.75pt">
                  <v:imagedata r:id="rId289" o:title=""/>
                </v:shape>
              </w:pict>
            </w:r>
            <w:r w:rsidR="00957EF9" w:rsidRPr="0039282E">
              <w:rPr>
                <w:sz w:val="20"/>
              </w:rPr>
              <w:t>, кН</w:t>
            </w:r>
          </w:p>
        </w:tc>
        <w:tc>
          <w:tcPr>
            <w:tcW w:w="801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4" type="#_x0000_t75" style="width:21pt;height:18.75pt">
                  <v:imagedata r:id="rId290" o:title=""/>
                </v:shape>
              </w:pict>
            </w:r>
            <w:r w:rsidR="00957EF9" w:rsidRPr="0039282E">
              <w:rPr>
                <w:sz w:val="20"/>
              </w:rPr>
              <w:t>, кН</w:t>
            </w:r>
          </w:p>
        </w:tc>
        <w:tc>
          <w:tcPr>
            <w:tcW w:w="692" w:type="pct"/>
            <w:shd w:val="clear" w:color="auto" w:fill="auto"/>
          </w:tcPr>
          <w:p w:rsidR="00957EF9" w:rsidRPr="0039282E" w:rsidRDefault="00957EF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Серия</w:t>
            </w:r>
          </w:p>
        </w:tc>
      </w:tr>
      <w:tr w:rsidR="00957EF9" w:rsidRPr="0039282E" w:rsidTr="0039282E">
        <w:tc>
          <w:tcPr>
            <w:tcW w:w="689" w:type="pct"/>
            <w:shd w:val="clear" w:color="auto" w:fill="auto"/>
          </w:tcPr>
          <w:p w:rsidR="00957EF9" w:rsidRPr="0039282E" w:rsidRDefault="00670CBC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7309</w:t>
            </w:r>
          </w:p>
        </w:tc>
        <w:tc>
          <w:tcPr>
            <w:tcW w:w="734" w:type="pct"/>
            <w:shd w:val="clear" w:color="auto" w:fill="auto"/>
          </w:tcPr>
          <w:p w:rsidR="00957EF9" w:rsidRPr="0039282E" w:rsidRDefault="00957EF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12</w:t>
            </w:r>
          </w:p>
        </w:tc>
        <w:tc>
          <w:tcPr>
            <w:tcW w:w="661" w:type="pct"/>
            <w:shd w:val="clear" w:color="auto" w:fill="auto"/>
          </w:tcPr>
          <w:p w:rsidR="00957EF9" w:rsidRPr="0039282E" w:rsidRDefault="00850F1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100</w:t>
            </w:r>
          </w:p>
        </w:tc>
        <w:tc>
          <w:tcPr>
            <w:tcW w:w="638" w:type="pct"/>
            <w:shd w:val="clear" w:color="auto" w:fill="auto"/>
          </w:tcPr>
          <w:p w:rsidR="00957EF9" w:rsidRPr="0039282E" w:rsidRDefault="00850F1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27,5</w:t>
            </w:r>
          </w:p>
        </w:tc>
        <w:tc>
          <w:tcPr>
            <w:tcW w:w="784" w:type="pct"/>
            <w:shd w:val="clear" w:color="auto" w:fill="auto"/>
          </w:tcPr>
          <w:p w:rsidR="00957EF9" w:rsidRPr="0039282E" w:rsidRDefault="00850F1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76,1</w:t>
            </w:r>
          </w:p>
        </w:tc>
        <w:tc>
          <w:tcPr>
            <w:tcW w:w="801" w:type="pct"/>
            <w:shd w:val="clear" w:color="auto" w:fill="auto"/>
          </w:tcPr>
          <w:p w:rsidR="00957EF9" w:rsidRPr="0039282E" w:rsidRDefault="00850F1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59,3</w:t>
            </w:r>
          </w:p>
        </w:tc>
        <w:tc>
          <w:tcPr>
            <w:tcW w:w="692" w:type="pct"/>
            <w:shd w:val="clear" w:color="auto" w:fill="auto"/>
          </w:tcPr>
          <w:p w:rsidR="00957EF9" w:rsidRPr="0039282E" w:rsidRDefault="00850F1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средняя</w:t>
            </w:r>
          </w:p>
        </w:tc>
      </w:tr>
    </w:tbl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Наименование параметров в таблице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35" type="#_x0000_t75" style="width:12.75pt;height:12pt">
            <v:imagedata r:id="rId291" o:title=""/>
          </v:shape>
        </w:pict>
      </w:r>
      <w:r w:rsidR="00957EF9" w:rsidRPr="00C61B5A">
        <w:t xml:space="preserve"> – угол контакта;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36" type="#_x0000_t75" style="width:15pt;height:14.25pt">
            <v:imagedata r:id="rId287" o:title=""/>
          </v:shape>
        </w:pict>
      </w:r>
      <w:r w:rsidR="00957EF9" w:rsidRPr="00C61B5A">
        <w:t xml:space="preserve"> – диаметр внешнего кольца подшипника;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37" type="#_x0000_t75" style="width:12pt;height:14.25pt">
            <v:imagedata r:id="rId292" o:title=""/>
          </v:shape>
        </w:pict>
      </w:r>
      <w:r w:rsidR="00957EF9" w:rsidRPr="00C61B5A">
        <w:t xml:space="preserve"> – ширина подшипника;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38" type="#_x0000_t75" style="width:15.75pt;height:18.75pt">
            <v:imagedata r:id="rId293" o:title=""/>
          </v:shape>
        </w:pict>
      </w:r>
      <w:r w:rsidR="00957EF9" w:rsidRPr="00C61B5A">
        <w:t xml:space="preserve"> – грузоподъемность динамическая;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39" type="#_x0000_t75" style="width:21pt;height:18.75pt">
            <v:imagedata r:id="rId294" o:title=""/>
          </v:shape>
        </w:pict>
      </w:r>
      <w:r w:rsidR="00957EF9" w:rsidRPr="00C61B5A">
        <w:t xml:space="preserve"> – грузоподъемность статическая.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BC5B69" w:rsidRDefault="00957EF9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69" w:name="_Toc156185190"/>
      <w:bookmarkStart w:id="70" w:name="_Toc156185431"/>
      <w:bookmarkStart w:id="71" w:name="_Toc167079510"/>
      <w:bookmarkStart w:id="72" w:name="_Toc167532628"/>
      <w:r w:rsidRPr="00BC5B69">
        <w:rPr>
          <w:rFonts w:cs="Times New Roman"/>
        </w:rPr>
        <w:t>7.3.2 Проектирование тихоходного вала</w:t>
      </w:r>
      <w:bookmarkEnd w:id="69"/>
      <w:bookmarkEnd w:id="70"/>
      <w:bookmarkEnd w:id="71"/>
      <w:bookmarkEnd w:id="72"/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Выступающий конец вала выполним цилиндрическим (рисунок 7.3.2.1).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Под шестерню цилиндрической передачи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0" type="#_x0000_t75" style="width:93pt;height:46.5pt">
            <v:imagedata r:id="rId295" o:title=""/>
          </v:shape>
        </w:pict>
      </w:r>
      <w:r w:rsidR="00957EF9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957EF9" w:rsidRPr="00C61B5A" w:rsidRDefault="00957EF9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341" type="#_x0000_t75" style="width:18pt;height:18.75pt">
            <v:imagedata r:id="rId263" o:title=""/>
          </v:shape>
        </w:pict>
      </w:r>
      <w:r w:rsidRPr="00C61B5A">
        <w:t xml:space="preserve"> – крутящий момент на проектируемом валу, Нм.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2" type="#_x0000_t75" style="width:2in;height:44.25pt">
            <v:imagedata r:id="rId296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 xml:space="preserve">Примем 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3" type="#_x0000_t75" style="width:42pt;height:18.75pt">
            <v:imagedata r:id="rId297" o:title=""/>
          </v:shape>
        </w:pict>
      </w:r>
      <w:r w:rsidR="00957EF9" w:rsidRPr="00C61B5A">
        <w:t xml:space="preserve"> мм.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4" type="#_x0000_t75" style="width:60.75pt;height:18.75pt">
            <v:imagedata r:id="rId298" o:title=""/>
          </v:shape>
        </w:pict>
      </w:r>
      <w:r w:rsidR="00957EF9" w:rsidRPr="00C61B5A">
        <w:t xml:space="preserve"> – под шестерню.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Под уплотнение крышки с отверстием и подшипник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5" type="#_x0000_t75" style="width:74.25pt;height:18.75pt">
            <v:imagedata r:id="rId270" o:title=""/>
          </v:shape>
        </w:pict>
      </w:r>
      <w:r w:rsidR="00957EF9" w:rsidRPr="00C61B5A">
        <w:t>,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6" type="#_x0000_t75" style="width:126.75pt;height:18.75pt">
            <v:imagedata r:id="rId299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Внутренние кольца подшипников выполняют диаметрами кратными пяти, поэтому примем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7" type="#_x0000_t75" style="width:44.25pt;height:18.75pt">
            <v:imagedata r:id="rId300" o:title=""/>
          </v:shape>
        </w:pict>
      </w:r>
      <w:r w:rsidR="00957EF9" w:rsidRPr="00C61B5A">
        <w:t xml:space="preserve"> мм.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8" type="#_x0000_t75" style="width:138.75pt;height:18.75pt">
            <v:imagedata r:id="rId301" o:title=""/>
          </v:shape>
        </w:pict>
      </w:r>
      <w:r w:rsidR="00957EF9" w:rsidRPr="00C61B5A">
        <w:t xml:space="preserve"> мм.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Под колесо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49" type="#_x0000_t75" style="width:86.25pt;height:18.75pt">
            <v:imagedata r:id="rId302" o:title=""/>
          </v:shape>
        </w:pict>
      </w:r>
      <w:r w:rsidR="00957EF9" w:rsidRPr="00C61B5A">
        <w:t>,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50" type="#_x0000_t75" style="width:126.75pt;height:18.75pt">
            <v:imagedata r:id="rId303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Примем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51" type="#_x0000_t75" style="width:42pt;height:18.75pt">
            <v:imagedata r:id="rId304" o:title=""/>
          </v:shape>
        </w:pict>
      </w:r>
      <w:r w:rsidR="00957EF9" w:rsidRPr="00C61B5A">
        <w:t xml:space="preserve"> мм.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52" type="#_x0000_t75" style="width:1in;height:18.75pt">
            <v:imagedata r:id="rId305" o:title=""/>
          </v:shape>
        </w:pict>
      </w:r>
      <w:r w:rsidR="00957EF9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957EF9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353" type="#_x0000_t75" style="width:42pt;height:18.75pt">
            <v:imagedata r:id="rId306" o:title=""/>
          </v:shape>
        </w:pict>
      </w:r>
      <w:r w:rsidRPr="00C61B5A">
        <w:t xml:space="preserve"> мм – ширина венца колеса;</w:t>
      </w:r>
    </w:p>
    <w:p w:rsidR="00957EF9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354" type="#_x0000_t75" style="width:10.5pt;height:12pt">
            <v:imagedata r:id="rId307" o:title=""/>
          </v:shape>
        </w:pict>
      </w:r>
      <w:r w:rsidR="00957EF9" w:rsidRPr="00C61B5A">
        <w:t xml:space="preserve"> – расстояние от вращающихся поверхностей колеса до стенок корпуса, мм (рисунок 7.3.2.2).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55" type="#_x0000_t75" style="width:81.75pt;height:19.5pt">
            <v:imagedata r:id="rId308" o:title=""/>
          </v:shape>
        </w:pict>
      </w:r>
      <w:r w:rsidR="00957EF9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59190C" w:rsidRPr="00C61B5A" w:rsidRDefault="00957EF9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356" type="#_x0000_t75" style="width:12pt;height:14.25pt">
            <v:imagedata r:id="rId309" o:title=""/>
          </v:shape>
        </w:pict>
      </w:r>
      <w:r w:rsidRPr="00C61B5A">
        <w:t xml:space="preserve"> – наибольшее расстояние между колесами передачи.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59190C" w:rsidRPr="00C61B5A" w:rsidRDefault="00520689" w:rsidP="00C61B5A">
      <w:pPr>
        <w:suppressAutoHyphens/>
        <w:spacing w:line="360" w:lineRule="auto"/>
        <w:jc w:val="both"/>
      </w:pPr>
      <w:r>
        <w:pict>
          <v:shape id="_x0000_i1357" type="#_x0000_t75" style="width:168.75pt;height:18.75pt">
            <v:imagedata r:id="rId310" o:title=""/>
          </v:shape>
        </w:pic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58" type="#_x0000_t75" style="width:120pt;height:19.5pt">
            <v:imagedata r:id="rId311" o:title=""/>
          </v:shape>
        </w:pict>
      </w:r>
      <w:r w:rsidR="00957EF9" w:rsidRPr="00C61B5A">
        <w:t xml:space="preserve"> мм.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59" type="#_x0000_t75" style="width:107.25pt;height:18.75pt">
            <v:imagedata r:id="rId312" o:title=""/>
          </v:shape>
        </w:pict>
      </w:r>
      <w:r w:rsidR="00957EF9" w:rsidRPr="00C61B5A">
        <w:t xml:space="preserve"> мм.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Под подшипник глухого участка вала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60" type="#_x0000_t75" style="width:71.25pt;height:18.75pt">
            <v:imagedata r:id="rId313" o:title=""/>
          </v:shape>
        </w:pict>
      </w:r>
      <w:r w:rsidR="00957EF9" w:rsidRPr="00C61B5A">
        <w:t xml:space="preserve"> мм.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61" type="#_x0000_t75" style="width:54.75pt;height:18.75pt">
            <v:imagedata r:id="rId314" o:title=""/>
          </v:shape>
        </w:pict>
      </w:r>
      <w:r w:rsidR="00957EF9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957EF9" w:rsidRPr="00C61B5A" w:rsidRDefault="00957EF9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362" type="#_x0000_t75" style="width:12.75pt;height:14.25pt">
            <v:imagedata r:id="rId315" o:title=""/>
          </v:shape>
        </w:pict>
      </w:r>
      <w:r w:rsidRPr="00C61B5A">
        <w:t xml:space="preserve"> – ширина подшипника.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Подберем следующий подшипник (табл. 7.3.2.1)</w:t>
      </w:r>
    </w:p>
    <w:p w:rsidR="00BC5B69" w:rsidRDefault="00BC5B69">
      <w:pPr>
        <w:ind w:firstLine="0"/>
      </w:pPr>
      <w:r>
        <w:br w:type="page"/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Таблица 7.3.2.1 – Характеристики подшипника для колеса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406"/>
        <w:gridCol w:w="1265"/>
        <w:gridCol w:w="1221"/>
        <w:gridCol w:w="1501"/>
        <w:gridCol w:w="1533"/>
        <w:gridCol w:w="1324"/>
      </w:tblGrid>
      <w:tr w:rsidR="00957EF9" w:rsidRPr="0039282E" w:rsidTr="0039282E">
        <w:tc>
          <w:tcPr>
            <w:tcW w:w="689" w:type="pct"/>
            <w:shd w:val="clear" w:color="auto" w:fill="auto"/>
          </w:tcPr>
          <w:p w:rsidR="00957EF9" w:rsidRPr="0039282E" w:rsidRDefault="00957EF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Тип</w:t>
            </w:r>
          </w:p>
        </w:tc>
        <w:tc>
          <w:tcPr>
            <w:tcW w:w="734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63" type="#_x0000_t75" style="width:12.75pt;height:12pt">
                  <v:imagedata r:id="rId316" o:title=""/>
                </v:shape>
              </w:pict>
            </w:r>
            <w:r w:rsidR="00957EF9" w:rsidRPr="0039282E">
              <w:rPr>
                <w:sz w:val="20"/>
              </w:rPr>
              <w:t>, град</w:t>
            </w:r>
          </w:p>
        </w:tc>
        <w:tc>
          <w:tcPr>
            <w:tcW w:w="661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64" type="#_x0000_t75" style="width:15pt;height:14.25pt">
                  <v:imagedata r:id="rId287" o:title=""/>
                </v:shape>
              </w:pict>
            </w:r>
            <w:r w:rsidR="00957EF9" w:rsidRPr="0039282E">
              <w:rPr>
                <w:sz w:val="20"/>
              </w:rPr>
              <w:t>, мм</w:t>
            </w:r>
          </w:p>
        </w:tc>
        <w:tc>
          <w:tcPr>
            <w:tcW w:w="638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65" type="#_x0000_t75" style="width:12pt;height:14.25pt">
                  <v:imagedata r:id="rId317" o:title=""/>
                </v:shape>
              </w:pict>
            </w:r>
            <w:r w:rsidR="00957EF9" w:rsidRPr="0039282E">
              <w:rPr>
                <w:sz w:val="20"/>
              </w:rPr>
              <w:t>, мм</w:t>
            </w:r>
          </w:p>
        </w:tc>
        <w:tc>
          <w:tcPr>
            <w:tcW w:w="784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66" type="#_x0000_t75" style="width:15.75pt;height:18.75pt">
                  <v:imagedata r:id="rId289" o:title=""/>
                </v:shape>
              </w:pict>
            </w:r>
            <w:r w:rsidR="00957EF9" w:rsidRPr="0039282E">
              <w:rPr>
                <w:sz w:val="20"/>
              </w:rPr>
              <w:t>, кН</w:t>
            </w:r>
          </w:p>
        </w:tc>
        <w:tc>
          <w:tcPr>
            <w:tcW w:w="801" w:type="pct"/>
            <w:shd w:val="clear" w:color="auto" w:fill="auto"/>
          </w:tcPr>
          <w:p w:rsidR="00957EF9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67" type="#_x0000_t75" style="width:21pt;height:18.75pt">
                  <v:imagedata r:id="rId290" o:title=""/>
                </v:shape>
              </w:pict>
            </w:r>
            <w:r w:rsidR="00957EF9" w:rsidRPr="0039282E">
              <w:rPr>
                <w:sz w:val="20"/>
              </w:rPr>
              <w:t>, кН</w:t>
            </w:r>
          </w:p>
        </w:tc>
        <w:tc>
          <w:tcPr>
            <w:tcW w:w="692" w:type="pct"/>
            <w:shd w:val="clear" w:color="auto" w:fill="auto"/>
          </w:tcPr>
          <w:p w:rsidR="00957EF9" w:rsidRPr="0039282E" w:rsidRDefault="00957EF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Серия</w:t>
            </w:r>
          </w:p>
        </w:tc>
      </w:tr>
      <w:tr w:rsidR="00957EF9" w:rsidRPr="0039282E" w:rsidTr="0039282E">
        <w:tc>
          <w:tcPr>
            <w:tcW w:w="689" w:type="pct"/>
            <w:shd w:val="clear" w:color="auto" w:fill="auto"/>
          </w:tcPr>
          <w:p w:rsidR="00957EF9" w:rsidRPr="0039282E" w:rsidRDefault="00583414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7312</w:t>
            </w:r>
          </w:p>
        </w:tc>
        <w:tc>
          <w:tcPr>
            <w:tcW w:w="734" w:type="pct"/>
            <w:shd w:val="clear" w:color="auto" w:fill="auto"/>
          </w:tcPr>
          <w:p w:rsidR="00957EF9" w:rsidRPr="0039282E" w:rsidRDefault="00957EF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12</w:t>
            </w:r>
          </w:p>
        </w:tc>
        <w:tc>
          <w:tcPr>
            <w:tcW w:w="661" w:type="pct"/>
            <w:shd w:val="clear" w:color="auto" w:fill="auto"/>
          </w:tcPr>
          <w:p w:rsidR="00957EF9" w:rsidRPr="0039282E" w:rsidRDefault="00957EF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</w:t>
            </w:r>
            <w:r w:rsidR="00583414" w:rsidRPr="0039282E">
              <w:rPr>
                <w:sz w:val="20"/>
              </w:rPr>
              <w:t>30</w:t>
            </w:r>
          </w:p>
        </w:tc>
        <w:tc>
          <w:tcPr>
            <w:tcW w:w="638" w:type="pct"/>
            <w:shd w:val="clear" w:color="auto" w:fill="auto"/>
          </w:tcPr>
          <w:p w:rsidR="00957EF9" w:rsidRPr="0039282E" w:rsidRDefault="00583414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34</w:t>
            </w:r>
          </w:p>
        </w:tc>
        <w:tc>
          <w:tcPr>
            <w:tcW w:w="784" w:type="pct"/>
            <w:shd w:val="clear" w:color="auto" w:fill="auto"/>
          </w:tcPr>
          <w:p w:rsidR="00957EF9" w:rsidRPr="0039282E" w:rsidRDefault="00583414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118</w:t>
            </w:r>
          </w:p>
        </w:tc>
        <w:tc>
          <w:tcPr>
            <w:tcW w:w="801" w:type="pct"/>
            <w:shd w:val="clear" w:color="auto" w:fill="auto"/>
          </w:tcPr>
          <w:p w:rsidR="00957EF9" w:rsidRPr="0039282E" w:rsidRDefault="00583414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96,3</w:t>
            </w:r>
          </w:p>
        </w:tc>
        <w:tc>
          <w:tcPr>
            <w:tcW w:w="692" w:type="pct"/>
            <w:shd w:val="clear" w:color="auto" w:fill="auto"/>
          </w:tcPr>
          <w:p w:rsidR="00957EF9" w:rsidRPr="0039282E" w:rsidRDefault="0054067A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средняя</w:t>
            </w:r>
          </w:p>
        </w:tc>
      </w:tr>
    </w:tbl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68" type="#_x0000_t75" style="width:108pt;height:18.75pt">
            <v:imagedata r:id="rId318" o:title=""/>
          </v:shape>
        </w:pict>
      </w:r>
      <w:r w:rsidR="00957EF9" w:rsidRPr="00C61B5A">
        <w:t xml:space="preserve"> мм.</w:t>
      </w:r>
    </w:p>
    <w:p w:rsidR="00BC5B69" w:rsidRDefault="00BC5B69" w:rsidP="00C61B5A">
      <w:pPr>
        <w:suppressAutoHyphens/>
        <w:spacing w:line="360" w:lineRule="auto"/>
        <w:jc w:val="both"/>
        <w:rPr>
          <w:lang w:val="en-US"/>
        </w:rPr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Примем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69" type="#_x0000_t75" style="width:39.75pt;height:18.75pt">
            <v:imagedata r:id="rId319" o:title=""/>
          </v:shape>
        </w:pict>
      </w:r>
      <w:r w:rsidR="00957EF9" w:rsidRPr="00C61B5A">
        <w:t xml:space="preserve"> мм.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BC5B69" w:rsidRDefault="00957EF9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73" w:name="_Toc156185191"/>
      <w:bookmarkStart w:id="74" w:name="_Toc156185432"/>
      <w:bookmarkStart w:id="75" w:name="_Toc167079511"/>
      <w:bookmarkStart w:id="76" w:name="_Toc167532629"/>
      <w:r w:rsidRPr="00BC5B69">
        <w:rPr>
          <w:rFonts w:cs="Times New Roman"/>
        </w:rPr>
        <w:t>7.3.3 Компоновочная схема редуктора</w:t>
      </w:r>
      <w:bookmarkEnd w:id="73"/>
      <w:bookmarkEnd w:id="74"/>
      <w:bookmarkEnd w:id="75"/>
      <w:bookmarkEnd w:id="76"/>
    </w:p>
    <w:p w:rsidR="00957EF9" w:rsidRPr="00C61B5A" w:rsidRDefault="00EA4FD4" w:rsidP="00C61B5A">
      <w:pPr>
        <w:suppressAutoHyphens/>
        <w:spacing w:line="360" w:lineRule="auto"/>
        <w:jc w:val="both"/>
      </w:pPr>
      <w:r w:rsidRPr="00C61B5A">
        <w:t>На рисунке 7.3.3.1</w:t>
      </w:r>
      <w:r w:rsidR="00957EF9" w:rsidRPr="00C61B5A">
        <w:t xml:space="preserve"> представлена компоновочная схема редуктора.</w:t>
      </w:r>
    </w:p>
    <w:p w:rsidR="00EA4FD4" w:rsidRPr="00C61B5A" w:rsidRDefault="00EA4FD4" w:rsidP="00C61B5A">
      <w:pPr>
        <w:pStyle w:val="a9"/>
        <w:suppressAutoHyphens/>
        <w:spacing w:line="360" w:lineRule="auto"/>
        <w:ind w:firstLine="709"/>
        <w:jc w:val="both"/>
      </w:pPr>
    </w:p>
    <w:p w:rsidR="00957EF9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350" o:spid="_x0000_i1370" type="#_x0000_t75" style="width:405.75pt;height:285.75pt;visibility:visible">
            <v:imagedata r:id="rId320" o:title=""/>
          </v:shape>
        </w:pict>
      </w:r>
    </w:p>
    <w:p w:rsidR="00EA4FD4" w:rsidRPr="00C61B5A" w:rsidRDefault="00EA4FD4" w:rsidP="00C61B5A">
      <w:pPr>
        <w:pStyle w:val="a9"/>
        <w:suppressAutoHyphens/>
        <w:spacing w:line="360" w:lineRule="auto"/>
        <w:ind w:firstLine="709"/>
        <w:jc w:val="both"/>
      </w:pPr>
      <w:r w:rsidRPr="00C61B5A">
        <w:t>Рисунок 7.3.3.1 – Компоновочная схема редуктора</w:t>
      </w:r>
    </w:p>
    <w:p w:rsidR="00EA4FD4" w:rsidRPr="00C61B5A" w:rsidRDefault="00EA4FD4" w:rsidP="00C61B5A">
      <w:pPr>
        <w:pStyle w:val="a9"/>
        <w:suppressAutoHyphens/>
        <w:spacing w:line="360" w:lineRule="auto"/>
        <w:ind w:firstLine="709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 xml:space="preserve">Расстояние от вершины колеса до </w:t>
      </w:r>
      <w:r w:rsidR="00EA4FD4" w:rsidRPr="00C61B5A">
        <w:t xml:space="preserve">нижней </w:t>
      </w:r>
      <w:r w:rsidRPr="00C61B5A">
        <w:t>стенки корпуса по</w:t>
      </w:r>
      <w:r w:rsidR="00EA4FD4" w:rsidRPr="00C61B5A">
        <w:t>д</w:t>
      </w:r>
      <w:r w:rsidRPr="00C61B5A">
        <w:t xml:space="preserve"> масло определим по формуле</w:t>
      </w:r>
    </w:p>
    <w:p w:rsidR="00BC5B69" w:rsidRDefault="00BC5B69">
      <w:pPr>
        <w:ind w:firstLine="0"/>
      </w:pPr>
      <w:r>
        <w:br w:type="page"/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71" type="#_x0000_t75" style="width:114pt;height:18pt">
            <v:imagedata r:id="rId321" o:title=""/>
          </v:shape>
        </w:pict>
      </w:r>
      <w:r w:rsidR="00957EF9" w:rsidRPr="00C61B5A">
        <w:t xml:space="preserve"> мм.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BC5B69" w:rsidRDefault="00957EF9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77" w:name="_Toc156185192"/>
      <w:bookmarkStart w:id="78" w:name="_Toc156185433"/>
      <w:bookmarkStart w:id="79" w:name="_Toc167079512"/>
      <w:bookmarkStart w:id="80" w:name="_Toc167532630"/>
      <w:r w:rsidRPr="00BC5B69">
        <w:rPr>
          <w:rFonts w:cs="Times New Roman"/>
        </w:rPr>
        <w:t>7.3.4 Подбор и проверка шпонок</w:t>
      </w:r>
      <w:bookmarkEnd w:id="77"/>
      <w:bookmarkEnd w:id="78"/>
      <w:bookmarkEnd w:id="79"/>
      <w:bookmarkEnd w:id="80"/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 xml:space="preserve">Подбор шпонки для вала-шестерни редуктора. По диаметру участка вала </w:t>
      </w:r>
      <w:r w:rsidR="00520689">
        <w:pict>
          <v:shape id="_x0000_i1372" type="#_x0000_t75" style="width:38.25pt;height:15pt">
            <v:imagedata r:id="rId322" o:title=""/>
          </v:shape>
        </w:pict>
      </w:r>
      <w:r w:rsidRPr="00C61B5A">
        <w:t xml:space="preserve"> мм берем шпонку со следующими параметрами /4, с. 450/: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73" type="#_x0000_t75" style="width:36pt;height:15pt">
            <v:imagedata r:id="rId323" o:title=""/>
          </v:shape>
        </w:pict>
      </w:r>
      <w:r w:rsidR="00957EF9" w:rsidRPr="00C61B5A">
        <w:t xml:space="preserve"> мм – ширина шпонки;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74" type="#_x0000_t75" style="width:30.75pt;height:15pt">
            <v:imagedata r:id="rId324" o:title=""/>
          </v:shape>
        </w:pict>
      </w:r>
      <w:r w:rsidR="00957EF9" w:rsidRPr="00C61B5A">
        <w:t xml:space="preserve"> мм – ширина шпонки;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75" type="#_x0000_t75" style="width:30.75pt;height:18.75pt">
            <v:imagedata r:id="rId325" o:title=""/>
          </v:shape>
        </w:pict>
      </w:r>
      <w:r w:rsidR="00957EF9" w:rsidRPr="00C61B5A">
        <w:t xml:space="preserve"> мм – глубина паза вала;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76" type="#_x0000_t75" style="width:42.75pt;height:18.75pt">
            <v:imagedata r:id="rId326" o:title=""/>
          </v:shape>
        </w:pict>
      </w:r>
      <w:r w:rsidR="00957EF9" w:rsidRPr="00C61B5A">
        <w:t xml:space="preserve"> мм – глубина паза ступицы;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77" type="#_x0000_t75" style="width:63pt;height:15pt">
            <v:imagedata r:id="rId327" o:title=""/>
          </v:shape>
        </w:pict>
      </w:r>
      <w:r w:rsidR="00957EF9" w:rsidRPr="00C61B5A">
        <w:t xml:space="preserve"> мм – диапазон длин шпонок.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Проверку шпонок проведем по условию смятия /2, с. 21/, где минимальную рабочую длину шпонки определим по формуле (рисунок 7.3.4.1)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78" type="#_x0000_t75" style="width:114pt;height:42pt">
            <v:imagedata r:id="rId328" o:title=""/>
          </v:shape>
        </w:pict>
      </w:r>
      <w:r w:rsidR="00957EF9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957EF9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379" type="#_x0000_t75" style="width:17.25pt;height:18.75pt">
            <v:imagedata r:id="rId329" o:title=""/>
          </v:shape>
        </w:pict>
      </w:r>
      <w:r w:rsidRPr="00C61B5A">
        <w:t xml:space="preserve"> – крутящий момент на валу, Нм;</w:t>
      </w:r>
    </w:p>
    <w:p w:rsidR="00957EF9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380" type="#_x0000_t75" style="width:86.25pt;height:21pt">
            <v:imagedata r:id="rId330" o:title=""/>
          </v:shape>
        </w:pict>
      </w:r>
      <w:r w:rsidR="00957EF9" w:rsidRPr="00C61B5A">
        <w:t xml:space="preserve"> МПа – крутящий момент на валу.</w:t>
      </w:r>
    </w:p>
    <w:p w:rsidR="00957EF9" w:rsidRPr="00C61B5A" w:rsidRDefault="00957EF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361" o:spid="_x0000_i1381" type="#_x0000_t75" style="width:282pt;height:141pt;visibility:visible">
            <v:imagedata r:id="rId331" o:title=""/>
          </v:shape>
        </w:pict>
      </w:r>
    </w:p>
    <w:p w:rsidR="00957EF9" w:rsidRPr="00C61B5A" w:rsidRDefault="00957EF9" w:rsidP="00C61B5A">
      <w:pPr>
        <w:pStyle w:val="a9"/>
        <w:suppressAutoHyphens/>
        <w:spacing w:line="360" w:lineRule="auto"/>
        <w:ind w:firstLine="709"/>
        <w:jc w:val="both"/>
      </w:pPr>
      <w:r w:rsidRPr="00C61B5A">
        <w:t>Рисунок 7.3.4.1 – К подбору и проверке шпонок</w:t>
      </w:r>
    </w:p>
    <w:p w:rsidR="00BC5B69" w:rsidRDefault="00BC5B69">
      <w:pPr>
        <w:ind w:firstLine="0"/>
      </w:pPr>
      <w:r>
        <w:br w:type="page"/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82" type="#_x0000_t75" style="width:149.25pt;height:39.75pt">
            <v:imagedata r:id="rId332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Длину шпонки определим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83" type="#_x0000_t75" style="width:166.5pt;height:18.75pt">
            <v:imagedata r:id="rId333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Примем стандартную длину шпонки /4, с. 450/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84" type="#_x0000_t75" style="width:35.25pt;height:15pt">
            <v:imagedata r:id="rId334" o:title=""/>
          </v:shape>
        </w:pict>
      </w:r>
      <w:r w:rsidR="00957EF9" w:rsidRPr="00C61B5A">
        <w:t xml:space="preserve"> мм.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 xml:space="preserve">Подбор шпонок для тихоходного вала редуктора. По диаметру участка вала </w:t>
      </w:r>
      <w:r w:rsidR="00520689">
        <w:pict>
          <v:shape id="_x0000_i1385" type="#_x0000_t75" style="width:38.25pt;height:15pt">
            <v:imagedata r:id="rId335" o:title=""/>
          </v:shape>
        </w:pict>
      </w:r>
      <w:r w:rsidRPr="00C61B5A">
        <w:t xml:space="preserve"> мм берем шпонку со следующими параметрами: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86" type="#_x0000_t75" style="width:36pt;height:15pt">
            <v:imagedata r:id="rId336" o:title=""/>
          </v:shape>
        </w:pict>
      </w:r>
      <w:r w:rsidR="00957EF9" w:rsidRPr="00C61B5A">
        <w:t xml:space="preserve"> мм;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87" type="#_x0000_t75" style="width:36.75pt;height:15pt">
            <v:imagedata r:id="rId337" o:title=""/>
          </v:shape>
        </w:pict>
      </w:r>
      <w:r w:rsidR="00957EF9" w:rsidRPr="00C61B5A">
        <w:t xml:space="preserve"> мм;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88" type="#_x0000_t75" style="width:31.5pt;height:18.75pt">
            <v:imagedata r:id="rId338" o:title=""/>
          </v:shape>
        </w:pict>
      </w:r>
      <w:r w:rsidR="00957EF9" w:rsidRPr="00C61B5A">
        <w:t xml:space="preserve"> мм – глубина паза вала;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89" type="#_x0000_t75" style="width:44.25pt;height:18.75pt">
            <v:imagedata r:id="rId339" o:title=""/>
          </v:shape>
        </w:pict>
      </w:r>
      <w:r w:rsidR="00957EF9" w:rsidRPr="00C61B5A">
        <w:t xml:space="preserve"> мм – глубина паза ступицы;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0" type="#_x0000_t75" style="width:63pt;height:15pt">
            <v:imagedata r:id="rId340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1" type="#_x0000_t75" style="width:161.25pt;height:39.75pt">
            <v:imagedata r:id="rId341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Длину шпонки определим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2" type="#_x0000_t75" style="width:166.5pt;height:18.75pt">
            <v:imagedata r:id="rId342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Примем стандартную длину шпонки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3" type="#_x0000_t75" style="width:35.25pt;height:15pt">
            <v:imagedata r:id="rId343" o:title=""/>
          </v:shape>
        </w:pict>
      </w:r>
      <w:r w:rsidR="00957EF9" w:rsidRPr="00C61B5A">
        <w:t xml:space="preserve"> мм.</w:t>
      </w: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 xml:space="preserve">По диаметру участка вала </w:t>
      </w:r>
      <w:r w:rsidR="00520689">
        <w:pict>
          <v:shape id="_x0000_i1394" type="#_x0000_t75" style="width:38.25pt;height:15pt">
            <v:imagedata r:id="rId344" o:title=""/>
          </v:shape>
        </w:pict>
      </w:r>
      <w:r w:rsidRPr="00C61B5A">
        <w:t xml:space="preserve"> мм берем шпонку со следующими параметрами: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5" type="#_x0000_t75" style="width:38.25pt;height:15pt">
            <v:imagedata r:id="rId345" o:title=""/>
          </v:shape>
        </w:pict>
      </w:r>
      <w:r w:rsidR="00957EF9" w:rsidRPr="00C61B5A">
        <w:t xml:space="preserve"> мм;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6" type="#_x0000_t75" style="width:36.75pt;height:15pt">
            <v:imagedata r:id="rId346" o:title=""/>
          </v:shape>
        </w:pict>
      </w:r>
      <w:r w:rsidR="00957EF9" w:rsidRPr="00C61B5A">
        <w:t xml:space="preserve"> мм;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7" type="#_x0000_t75" style="width:42.75pt;height:18.75pt">
            <v:imagedata r:id="rId347" o:title=""/>
          </v:shape>
        </w:pict>
      </w:r>
      <w:r w:rsidR="00957EF9" w:rsidRPr="00C61B5A">
        <w:t xml:space="preserve"> мм – глубина паза вала;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8" type="#_x0000_t75" style="width:44.25pt;height:18.75pt">
            <v:imagedata r:id="rId348" o:title=""/>
          </v:shape>
        </w:pict>
      </w:r>
      <w:r w:rsidR="00957EF9" w:rsidRPr="00C61B5A">
        <w:t xml:space="preserve"> мм – глубина паза ступицы;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399" type="#_x0000_t75" style="width:63pt;height:15pt">
            <v:imagedata r:id="rId349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400" type="#_x0000_t75" style="width:161.25pt;height:39.75pt">
            <v:imagedata r:id="rId350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Длину шпонки определим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401" type="#_x0000_t75" style="width:171pt;height:18.75pt">
            <v:imagedata r:id="rId351" o:title=""/>
          </v:shape>
        </w:pict>
      </w:r>
      <w:r w:rsidR="00957EF9" w:rsidRPr="00C61B5A">
        <w:t xml:space="preserve"> мм.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957EF9" w:rsidRPr="00C61B5A" w:rsidRDefault="00957EF9" w:rsidP="00C61B5A">
      <w:pPr>
        <w:suppressAutoHyphens/>
        <w:spacing w:line="360" w:lineRule="auto"/>
        <w:jc w:val="both"/>
      </w:pPr>
      <w:r w:rsidRPr="00C61B5A">
        <w:t>Примем стандартную длину шпонки</w:t>
      </w:r>
    </w:p>
    <w:p w:rsidR="00957EF9" w:rsidRPr="00C61B5A" w:rsidRDefault="00520689" w:rsidP="00C61B5A">
      <w:pPr>
        <w:suppressAutoHyphens/>
        <w:spacing w:line="360" w:lineRule="auto"/>
        <w:jc w:val="both"/>
      </w:pPr>
      <w:r>
        <w:pict>
          <v:shape id="_x0000_i1402" type="#_x0000_t75" style="width:35.25pt;height:15pt">
            <v:imagedata r:id="rId352" o:title=""/>
          </v:shape>
        </w:pict>
      </w:r>
      <w:r w:rsidR="00957EF9" w:rsidRPr="00C61B5A">
        <w:t xml:space="preserve"> мм.</w:t>
      </w:r>
    </w:p>
    <w:p w:rsidR="00BC5B69" w:rsidRDefault="00BC5B69">
      <w:pPr>
        <w:ind w:firstLine="0"/>
      </w:pPr>
      <w:bookmarkStart w:id="81" w:name="_Toc156185193"/>
      <w:bookmarkStart w:id="82" w:name="_Toc156185434"/>
      <w:bookmarkStart w:id="83" w:name="_Toc167079513"/>
      <w:bookmarkStart w:id="84" w:name="_Toc167532631"/>
      <w:r>
        <w:rPr>
          <w:b/>
          <w:bCs/>
        </w:rPr>
        <w:br w:type="page"/>
      </w:r>
    </w:p>
    <w:p w:rsidR="00DA5C84" w:rsidRPr="00BC5B69" w:rsidRDefault="00DA5C84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BC5B69">
        <w:rPr>
          <w:rFonts w:cs="Times New Roman"/>
          <w:kern w:val="0"/>
          <w:sz w:val="28"/>
        </w:rPr>
        <w:t>8</w:t>
      </w:r>
      <w:r w:rsidR="00BC5B69" w:rsidRPr="00894AA3">
        <w:rPr>
          <w:rFonts w:cs="Times New Roman"/>
          <w:kern w:val="0"/>
          <w:sz w:val="28"/>
        </w:rPr>
        <w:t>.</w:t>
      </w:r>
      <w:r w:rsidRPr="00BC5B69">
        <w:rPr>
          <w:rFonts w:cs="Times New Roman"/>
          <w:kern w:val="0"/>
          <w:sz w:val="28"/>
        </w:rPr>
        <w:t xml:space="preserve"> </w:t>
      </w:r>
      <w:bookmarkEnd w:id="81"/>
      <w:bookmarkEnd w:id="82"/>
      <w:bookmarkEnd w:id="83"/>
      <w:r w:rsidR="001657C5" w:rsidRPr="00BC5B69">
        <w:rPr>
          <w:rFonts w:cs="Times New Roman"/>
          <w:kern w:val="0"/>
          <w:sz w:val="28"/>
        </w:rPr>
        <w:t>Компоновочная схема привода</w:t>
      </w:r>
      <w:bookmarkEnd w:id="84"/>
    </w:p>
    <w:p w:rsidR="00C00BDA" w:rsidRPr="00C61B5A" w:rsidRDefault="00C00BDA" w:rsidP="00C61B5A">
      <w:pPr>
        <w:suppressAutoHyphens/>
        <w:spacing w:line="360" w:lineRule="auto"/>
        <w:jc w:val="both"/>
      </w:pP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>На рисунке 8.1 представлена компоновочная схема привода.</w:t>
      </w:r>
    </w:p>
    <w:p w:rsidR="003B4A26" w:rsidRPr="00C61B5A" w:rsidRDefault="003B4A26" w:rsidP="00C61B5A">
      <w:pPr>
        <w:suppressAutoHyphens/>
        <w:spacing w:line="360" w:lineRule="auto"/>
        <w:jc w:val="both"/>
      </w:pPr>
    </w:p>
    <w:p w:rsidR="00C00BDA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383" o:spid="_x0000_i1403" type="#_x0000_t75" style="width:415.5pt;height:298.5pt;visibility:visible">
            <v:imagedata r:id="rId353" o:title=""/>
          </v:shape>
        </w:pict>
      </w:r>
    </w:p>
    <w:p w:rsidR="003B4A26" w:rsidRPr="00C61B5A" w:rsidRDefault="003B4A26" w:rsidP="00C61B5A">
      <w:pPr>
        <w:pStyle w:val="a9"/>
        <w:suppressAutoHyphens/>
        <w:spacing w:line="360" w:lineRule="auto"/>
        <w:ind w:firstLine="709"/>
        <w:jc w:val="both"/>
      </w:pPr>
      <w:r w:rsidRPr="00C61B5A">
        <w:t>Рисунок 8.1 – Схем привода</w:t>
      </w:r>
    </w:p>
    <w:p w:rsidR="003B4A26" w:rsidRPr="00C61B5A" w:rsidRDefault="003B4A26" w:rsidP="00C61B5A">
      <w:pPr>
        <w:suppressAutoHyphens/>
        <w:spacing w:line="360" w:lineRule="auto"/>
        <w:jc w:val="both"/>
      </w:pP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>Позициями обозначены следующие элементы привода:</w:t>
      </w: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>1 – электродвигатель;</w:t>
      </w: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 xml:space="preserve">2 – </w:t>
      </w:r>
      <w:r w:rsidR="00487C8E" w:rsidRPr="00C61B5A">
        <w:t>шкив ведущий ременной</w:t>
      </w:r>
      <w:r w:rsidRPr="00C61B5A">
        <w:t xml:space="preserve"> передачи;</w:t>
      </w: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 xml:space="preserve">3 – </w:t>
      </w:r>
      <w:r w:rsidR="00487C8E" w:rsidRPr="00C61B5A">
        <w:t>ремни;</w:t>
      </w: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 xml:space="preserve">4 – </w:t>
      </w:r>
      <w:r w:rsidR="00487C8E" w:rsidRPr="00C61B5A">
        <w:t>шкив ведомый ременной передачи;</w:t>
      </w: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 xml:space="preserve">5 – </w:t>
      </w:r>
      <w:r w:rsidR="00487C8E" w:rsidRPr="00C61B5A">
        <w:t>редуктор конический;</w:t>
      </w: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 xml:space="preserve">6 – </w:t>
      </w:r>
      <w:r w:rsidR="00487C8E" w:rsidRPr="00C61B5A">
        <w:t>рама сварная;</w:t>
      </w:r>
    </w:p>
    <w:p w:rsidR="003B4A26" w:rsidRPr="00C61B5A" w:rsidRDefault="003B4A26" w:rsidP="00C61B5A">
      <w:pPr>
        <w:suppressAutoHyphens/>
        <w:spacing w:line="360" w:lineRule="auto"/>
        <w:jc w:val="both"/>
      </w:pPr>
      <w:r w:rsidRPr="00C61B5A">
        <w:t xml:space="preserve">7 – </w:t>
      </w:r>
      <w:r w:rsidR="00487C8E" w:rsidRPr="00C61B5A">
        <w:t>натяжное устройство ремней.</w:t>
      </w:r>
    </w:p>
    <w:p w:rsidR="00BC5B69" w:rsidRDefault="00BC5B69">
      <w:pPr>
        <w:ind w:firstLine="0"/>
      </w:pPr>
      <w:bookmarkStart w:id="85" w:name="_Toc156185196"/>
      <w:bookmarkStart w:id="86" w:name="_Toc156185437"/>
      <w:bookmarkStart w:id="87" w:name="_Toc167079516"/>
      <w:bookmarkStart w:id="88" w:name="_Toc167532632"/>
      <w:r>
        <w:rPr>
          <w:b/>
          <w:bCs/>
        </w:rPr>
        <w:br w:type="page"/>
      </w:r>
    </w:p>
    <w:p w:rsidR="007E4333" w:rsidRPr="00BC5B69" w:rsidRDefault="007E4333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BC5B69">
        <w:rPr>
          <w:rFonts w:cs="Times New Roman"/>
          <w:kern w:val="0"/>
          <w:sz w:val="28"/>
        </w:rPr>
        <w:t>9</w:t>
      </w:r>
      <w:r w:rsidR="00BC5B69" w:rsidRPr="00BC5B69">
        <w:rPr>
          <w:rFonts w:cs="Times New Roman"/>
          <w:kern w:val="0"/>
          <w:sz w:val="28"/>
        </w:rPr>
        <w:t>.</w:t>
      </w:r>
      <w:r w:rsidRPr="00BC5B69">
        <w:rPr>
          <w:rFonts w:cs="Times New Roman"/>
          <w:kern w:val="0"/>
          <w:sz w:val="28"/>
        </w:rPr>
        <w:t xml:space="preserve"> Проверочный расчет тихоходного вала редуктора</w:t>
      </w:r>
      <w:bookmarkEnd w:id="85"/>
      <w:bookmarkEnd w:id="86"/>
      <w:bookmarkEnd w:id="87"/>
      <w:bookmarkEnd w:id="88"/>
    </w:p>
    <w:p w:rsidR="007E4333" w:rsidRPr="00BC5B69" w:rsidRDefault="007E4333" w:rsidP="00C61B5A">
      <w:pPr>
        <w:suppressAutoHyphens/>
        <w:spacing w:line="360" w:lineRule="auto"/>
        <w:jc w:val="both"/>
        <w:rPr>
          <w:b/>
        </w:rPr>
      </w:pPr>
    </w:p>
    <w:p w:rsidR="007E4333" w:rsidRPr="00BC5B69" w:rsidRDefault="007E4333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89" w:name="_Toc156185197"/>
      <w:bookmarkStart w:id="90" w:name="_Toc156185438"/>
      <w:bookmarkStart w:id="91" w:name="_Toc167079517"/>
      <w:bookmarkStart w:id="92" w:name="_Toc167532633"/>
      <w:r w:rsidRPr="00BC5B69">
        <w:rPr>
          <w:rFonts w:cs="Times New Roman"/>
        </w:rPr>
        <w:t>9.1 Реакции опор</w:t>
      </w:r>
      <w:bookmarkEnd w:id="89"/>
      <w:bookmarkEnd w:id="90"/>
      <w:bookmarkEnd w:id="91"/>
      <w:bookmarkEnd w:id="92"/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894AA3" w:rsidRDefault="007E4333" w:rsidP="00C61B5A">
      <w:pPr>
        <w:suppressAutoHyphens/>
        <w:spacing w:line="360" w:lineRule="auto"/>
        <w:jc w:val="both"/>
      </w:pPr>
      <w:r w:rsidRPr="00C61B5A">
        <w:t>Для определения реакций опор необходимо составить расчетную схему вала (рисунок 9.1.1)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384" o:spid="_x0000_i1404" type="#_x0000_t75" style="width:342.75pt;height:276.75pt;visibility:visible">
            <v:imagedata r:id="rId354" o:title=""/>
          </v:shape>
        </w:pict>
      </w:r>
    </w:p>
    <w:p w:rsidR="007E4333" w:rsidRPr="00C61B5A" w:rsidRDefault="007E4333" w:rsidP="00C61B5A">
      <w:pPr>
        <w:pStyle w:val="a9"/>
        <w:suppressAutoHyphens/>
        <w:spacing w:line="360" w:lineRule="auto"/>
        <w:ind w:firstLine="709"/>
        <w:jc w:val="both"/>
      </w:pPr>
      <w:r w:rsidRPr="00C61B5A">
        <w:t xml:space="preserve">Рисунок 9.1.1– Расчетная схема вала 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Для </w:t>
      </w:r>
      <w:r w:rsidR="0080047A" w:rsidRPr="00C61B5A">
        <w:t>конических однорядных ролико</w:t>
      </w:r>
      <w:r w:rsidRPr="00C61B5A">
        <w:t xml:space="preserve">подшипников точка приложения реакции смещается от средней плоскости, и ее положение определяется расстоянием </w:t>
      </w:r>
      <w:r w:rsidR="00520689">
        <w:pict>
          <v:shape id="_x0000_i1405" type="#_x0000_t75" style="width:10.5pt;height:12pt">
            <v:imagedata r:id="rId355" o:title=""/>
          </v:shape>
        </w:pict>
      </w:r>
      <w:r w:rsidRPr="00C61B5A">
        <w:t>, измеренным от торца наружного кольца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06" type="#_x0000_t75" style="width:132.75pt;height:38.25pt">
            <v:imagedata r:id="rId356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07" type="#_x0000_t75" style="width:206.25pt;height:38.25pt">
            <v:imagedata r:id="rId357" o:title=""/>
          </v:shape>
        </w:pict>
      </w:r>
      <w:r w:rsidR="007E4333" w:rsidRPr="00C61B5A">
        <w:t xml:space="preserve"> мм.</w:t>
      </w:r>
    </w:p>
    <w:p w:rsidR="00BC5B69" w:rsidRDefault="00BC5B69">
      <w:pPr>
        <w:ind w:firstLine="0"/>
      </w:pPr>
      <w:r>
        <w:br w:type="page"/>
      </w: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Расчетным путем определим длины </w:t>
      </w:r>
      <w:r w:rsidR="00520689">
        <w:pict>
          <v:shape id="_x0000_i1408" type="#_x0000_t75" style="width:8.25pt;height:15pt">
            <v:imagedata r:id="rId358" o:title=""/>
          </v:shape>
        </w:pict>
      </w:r>
      <w:r w:rsidRPr="00C61B5A">
        <w:t>: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09" type="#_x0000_t75" style="width:44.25pt;height:18.75pt">
            <v:imagedata r:id="rId359" o:title=""/>
          </v:shape>
        </w:pict>
      </w:r>
      <w:r w:rsidR="007E4333" w:rsidRPr="00C61B5A">
        <w:t xml:space="preserve"> мм;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10" type="#_x0000_t75" style="width:39.75pt;height:18.75pt">
            <v:imagedata r:id="rId360" o:title=""/>
          </v:shape>
        </w:pict>
      </w:r>
      <w:r w:rsidR="007E4333" w:rsidRPr="00C61B5A">
        <w:t xml:space="preserve"> мм;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11" type="#_x0000_t75" style="width:44.25pt;height:18.75pt">
            <v:imagedata r:id="rId361" o:title=""/>
          </v:shape>
        </w:pict>
      </w:r>
      <w:r w:rsidR="007E4333" w:rsidRPr="00C61B5A">
        <w:t xml:space="preserve"> мм.</w:t>
      </w: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Определим изгибающи</w:t>
      </w:r>
      <w:r w:rsidR="0080047A" w:rsidRPr="00C61B5A">
        <w:t>й момент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12" type="#_x0000_t75" style="width:203.25pt;height:18.75pt">
            <v:imagedata r:id="rId362" o:title=""/>
          </v:shape>
        </w:pict>
      </w:r>
      <w:r w:rsidR="00E755D0" w:rsidRPr="00C61B5A">
        <w:t xml:space="preserve"> Нм.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Определим реакции опор в плоскости </w:t>
      </w:r>
      <w:r w:rsidR="00520689">
        <w:pict>
          <v:shape id="_x0000_i1413" type="#_x0000_t75" style="width:18pt;height:15pt">
            <v:imagedata r:id="rId363" o:title=""/>
          </v:shape>
        </w:pic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14" type="#_x0000_t75" style="width:1in;height:17.25pt">
            <v:imagedata r:id="rId364" o:title=""/>
          </v:shape>
        </w:pict>
      </w:r>
      <w:r w:rsidR="007E4333" w:rsidRPr="00C61B5A">
        <w:t xml:space="preserve">; </w:t>
      </w:r>
      <w:r>
        <w:pict>
          <v:shape id="_x0000_i1415" type="#_x0000_t75" style="width:269.25pt;height:21.75pt">
            <v:imagedata r:id="rId365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16" type="#_x0000_t75" style="width:204pt;height:40.5pt">
            <v:imagedata r:id="rId366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17" type="#_x0000_t75" style="width:363.75pt;height:39.75pt">
            <v:imagedata r:id="rId367" o:title=""/>
          </v:shape>
        </w:pict>
      </w:r>
      <w:r w:rsidR="007E4333" w:rsidRPr="00C61B5A">
        <w:t xml:space="preserve"> Н.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18" type="#_x0000_t75" style="width:50.25pt;height:18.75pt">
            <v:imagedata r:id="rId368" o:title=""/>
          </v:shape>
        </w:pict>
      </w:r>
      <w:r w:rsidR="007E4333" w:rsidRPr="00C61B5A">
        <w:t xml:space="preserve">; </w:t>
      </w:r>
      <w:r>
        <w:pict>
          <v:shape id="_x0000_i1419" type="#_x0000_t75" style="width:141pt;height:21pt">
            <v:imagedata r:id="rId369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20" type="#_x0000_t75" style="width:111.75pt;height:21pt">
            <v:imagedata r:id="rId370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21" type="#_x0000_t75" style="width:216.75pt;height:21pt">
            <v:imagedata r:id="rId371" o:title=""/>
          </v:shape>
        </w:pict>
      </w:r>
      <w:r w:rsidR="007E4333" w:rsidRPr="00C61B5A">
        <w:t>Н.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Определим реакции опор в плоскости </w:t>
      </w:r>
      <w:r w:rsidR="00520689">
        <w:pict>
          <v:shape id="_x0000_i1422" type="#_x0000_t75" style="width:15.75pt;height:12pt">
            <v:imagedata r:id="rId372" o:title=""/>
          </v:shape>
        </w:pic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23" type="#_x0000_t75" style="width:1in;height:17.25pt">
            <v:imagedata r:id="rId364" o:title=""/>
          </v:shape>
        </w:pict>
      </w:r>
      <w:r w:rsidR="007E4333" w:rsidRPr="00C61B5A">
        <w:t xml:space="preserve">; </w:t>
      </w:r>
      <w:r>
        <w:pict>
          <v:shape id="_x0000_i1424" type="#_x0000_t75" style="width:233.25pt;height:21pt">
            <v:imagedata r:id="rId373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25" type="#_x0000_t75" style="width:167.25pt;height:40.5pt">
            <v:imagedata r:id="rId374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26" type="#_x0000_t75" style="width:333pt;height:39.75pt">
            <v:imagedata r:id="rId375" o:title=""/>
          </v:shape>
        </w:pict>
      </w:r>
      <w:r w:rsidR="007E4333" w:rsidRPr="00C61B5A">
        <w:t xml:space="preserve"> Н.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27" type="#_x0000_t75" style="width:50.25pt;height:17.25pt">
            <v:imagedata r:id="rId376" o:title=""/>
          </v:shape>
        </w:pict>
      </w:r>
      <w:r w:rsidR="007E4333" w:rsidRPr="00C61B5A">
        <w:t xml:space="preserve">; </w:t>
      </w:r>
      <w:r>
        <w:pict>
          <v:shape id="_x0000_i1428" type="#_x0000_t75" style="width:136.5pt;height:18.75pt">
            <v:imagedata r:id="rId377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29" type="#_x0000_t75" style="width:108pt;height:18.75pt">
            <v:imagedata r:id="rId378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30" type="#_x0000_t75" style="width:241.5pt;height:18.75pt">
            <v:imagedata r:id="rId379" o:title=""/>
          </v:shape>
        </w:pict>
      </w:r>
      <w:r w:rsidR="007E4333" w:rsidRPr="00C61B5A">
        <w:t>Н.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Суммарные радиальные реакции опор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31" type="#_x0000_t75" style="width:282pt;height:27pt">
            <v:imagedata r:id="rId380" o:title=""/>
          </v:shape>
        </w:pict>
      </w:r>
      <w:r w:rsidR="007E4333" w:rsidRPr="00C61B5A">
        <w:t xml:space="preserve"> Н;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32" type="#_x0000_t75" style="width:269.25pt;height:27pt">
            <v:imagedata r:id="rId381" o:title=""/>
          </v:shape>
        </w:pict>
      </w:r>
      <w:r w:rsidR="007E4333" w:rsidRPr="00C61B5A">
        <w:t xml:space="preserve"> Н.</w:t>
      </w:r>
    </w:p>
    <w:p w:rsidR="00BC5B69" w:rsidRPr="00894AA3" w:rsidRDefault="00BC5B69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93" w:name="_Toc156185198"/>
      <w:bookmarkStart w:id="94" w:name="_Toc156185439"/>
      <w:bookmarkStart w:id="95" w:name="_Toc167079518"/>
      <w:bookmarkStart w:id="96" w:name="_Toc167532634"/>
    </w:p>
    <w:p w:rsidR="007E4333" w:rsidRPr="00BC5B69" w:rsidRDefault="007E4333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BC5B69">
        <w:rPr>
          <w:rFonts w:cs="Times New Roman"/>
        </w:rPr>
        <w:t>9.2 Изгибающие и крутящие моменты</w:t>
      </w:r>
      <w:bookmarkEnd w:id="93"/>
      <w:bookmarkEnd w:id="94"/>
      <w:bookmarkEnd w:id="95"/>
      <w:bookmarkEnd w:id="96"/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Определим изгибающие моменты в плоскости </w:t>
      </w:r>
      <w:r w:rsidR="00520689">
        <w:pict>
          <v:shape id="_x0000_i1433" type="#_x0000_t75" style="width:18pt;height:15pt">
            <v:imagedata r:id="rId363" o:title=""/>
          </v:shape>
        </w:pict>
      </w:r>
      <w:r w:rsidRPr="00C61B5A">
        <w:t>(рисунок 9.2.1)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34" type="#_x0000_t75" style="width:219.75pt;height:44.25pt">
            <v:imagedata r:id="rId382" o:title=""/>
          </v:shape>
        </w:pic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35" type="#_x0000_t75" style="width:340.5pt;height:46.5pt">
            <v:imagedata r:id="rId383" o:title=""/>
          </v:shape>
        </w:pic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36" type="#_x0000_t75" style="width:237.75pt;height:42.75pt">
            <v:imagedata r:id="rId384" o:title=""/>
          </v:shape>
        </w:pict>
      </w:r>
    </w:p>
    <w:p w:rsidR="00BC5B69" w:rsidRDefault="00BC5B69">
      <w:pPr>
        <w:ind w:firstLine="0"/>
      </w:pPr>
      <w:r>
        <w:br w:type="page"/>
      </w:r>
    </w:p>
    <w:p w:rsidR="007E4333" w:rsidRPr="00C61B5A" w:rsidRDefault="00520689" w:rsidP="00C61B5A">
      <w:pPr>
        <w:pStyle w:val="a9"/>
        <w:suppressAutoHyphens/>
        <w:spacing w:line="360" w:lineRule="auto"/>
        <w:ind w:firstLine="709"/>
        <w:jc w:val="both"/>
        <w:rPr>
          <w:lang w:val="en-US"/>
        </w:rPr>
      </w:pPr>
      <w:r>
        <w:rPr>
          <w:noProof/>
        </w:rPr>
        <w:pict>
          <v:shape id="Рисунок 417" o:spid="_x0000_i1437" type="#_x0000_t75" style="width:363pt;height:379.5pt;visibility:visible">
            <v:imagedata r:id="rId385" o:title=""/>
          </v:shape>
        </w:pict>
      </w:r>
    </w:p>
    <w:p w:rsidR="007E4333" w:rsidRPr="00C61B5A" w:rsidRDefault="007E4333" w:rsidP="00C61B5A">
      <w:pPr>
        <w:pStyle w:val="a9"/>
        <w:suppressAutoHyphens/>
        <w:spacing w:line="360" w:lineRule="auto"/>
        <w:ind w:firstLine="709"/>
        <w:jc w:val="both"/>
      </w:pPr>
      <w:r w:rsidRPr="00C61B5A">
        <w:t xml:space="preserve">Рисунок 9.2.1 – К расчету изгибающих и крутящих моментов на валу </w:t>
      </w:r>
    </w:p>
    <w:p w:rsidR="007E4333" w:rsidRPr="00C61B5A" w:rsidRDefault="007E4333" w:rsidP="00C61B5A">
      <w:pPr>
        <w:pStyle w:val="a9"/>
        <w:suppressAutoHyphens/>
        <w:spacing w:line="360" w:lineRule="auto"/>
        <w:ind w:firstLine="709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Определим изгибающие моменты в плоскости </w:t>
      </w:r>
      <w:r w:rsidR="00520689">
        <w:pict>
          <v:shape id="_x0000_i1438" type="#_x0000_t75" style="width:15.75pt;height:12pt">
            <v:imagedata r:id="rId386" o:title=""/>
          </v:shape>
        </w:pict>
      </w:r>
      <w:r w:rsidRPr="00C61B5A">
        <w:t>(рисунок 9.2.1)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39" type="#_x0000_t75" style="width:219.75pt;height:42.75pt">
            <v:imagedata r:id="rId387" o:title=""/>
          </v:shape>
        </w:pic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40" type="#_x0000_t75" style="width:321pt;height:44.25pt">
            <v:imagedata r:id="rId388" o:title=""/>
          </v:shape>
        </w:pict>
      </w:r>
    </w:p>
    <w:p w:rsidR="00BC5B69" w:rsidRDefault="00BC5B69" w:rsidP="00C61B5A">
      <w:pPr>
        <w:suppressAutoHyphens/>
        <w:spacing w:line="360" w:lineRule="auto"/>
        <w:jc w:val="both"/>
        <w:rPr>
          <w:lang w:val="en-US"/>
        </w:rPr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Крутящий момент будет действовать от середины венца шестерни открытой передачи до середины венца колеса редуктора.</w:t>
      </w:r>
    </w:p>
    <w:p w:rsidR="00BC5B69" w:rsidRDefault="00BC5B69">
      <w:pPr>
        <w:ind w:firstLine="0"/>
      </w:pPr>
      <w:bookmarkStart w:id="97" w:name="_Toc156185199"/>
      <w:bookmarkStart w:id="98" w:name="_Toc156185440"/>
      <w:bookmarkStart w:id="99" w:name="_Toc167079519"/>
      <w:bookmarkStart w:id="100" w:name="_Toc167532635"/>
      <w:r>
        <w:rPr>
          <w:b/>
          <w:bCs/>
        </w:rPr>
        <w:br w:type="page"/>
      </w:r>
    </w:p>
    <w:p w:rsidR="007E4333" w:rsidRPr="00BC5B69" w:rsidRDefault="007E4333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r w:rsidRPr="00BC5B69">
        <w:rPr>
          <w:rFonts w:cs="Times New Roman"/>
        </w:rPr>
        <w:t>9.3 Определение наиболее опасного сечение вала</w:t>
      </w:r>
      <w:bookmarkEnd w:id="97"/>
      <w:bookmarkEnd w:id="98"/>
      <w:bookmarkEnd w:id="99"/>
      <w:bookmarkEnd w:id="100"/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Наиболее опасное сечение вала определим по критерию напряженности, предложенном в /5/ (рисунок 9.3.1)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41" type="#_x0000_t75" style="width:120pt;height:42pt">
            <v:imagedata r:id="rId389" o:title=""/>
          </v:shape>
        </w:pict>
      </w:r>
      <w:r w:rsidR="007E4333" w:rsidRPr="00C61B5A">
        <w:t>,</w:t>
      </w:r>
    </w:p>
    <w:p w:rsidR="00BC5B69" w:rsidRPr="00894AA3" w:rsidRDefault="00BC5B69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442" type="#_x0000_t75" style="width:19.5pt;height:18.75pt">
            <v:imagedata r:id="rId390" o:title=""/>
          </v:shape>
        </w:pict>
      </w:r>
      <w:r w:rsidRPr="00C61B5A">
        <w:t xml:space="preserve"> – эффективный коэффициент концентраций напряжений в данном сечении;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443" type="#_x0000_t75" style="width:21.75pt;height:18.75pt">
            <v:imagedata r:id="rId391" o:title=""/>
          </v:shape>
        </w:pict>
      </w:r>
      <w:r w:rsidR="007E4333" w:rsidRPr="00C61B5A">
        <w:t xml:space="preserve"> и </w:t>
      </w:r>
      <w:r>
        <w:pict>
          <v:shape id="_x0000_i1444" type="#_x0000_t75" style="width:14.25pt;height:18.75pt">
            <v:imagedata r:id="rId392" o:title=""/>
          </v:shape>
        </w:pict>
      </w:r>
      <w:r w:rsidR="007E4333" w:rsidRPr="00C61B5A">
        <w:t xml:space="preserve"> – амплитудные значения изгибающего и крутящего моментов, Нм;</w:t>
      </w:r>
    </w:p>
    <w:p w:rsidR="007E4333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445" type="#_x0000_t75" style="width:15.75pt;height:15pt">
            <v:imagedata r:id="rId393" o:title=""/>
          </v:shape>
        </w:pict>
      </w:r>
      <w:r w:rsidR="007E4333" w:rsidRPr="00C61B5A">
        <w:t xml:space="preserve"> – осевой момент сопротивления, м3.</w:t>
      </w:r>
    </w:p>
    <w:p w:rsidR="007E4333" w:rsidRPr="00C61B5A" w:rsidRDefault="007E4333" w:rsidP="00C61B5A">
      <w:pPr>
        <w:pStyle w:val="aff4"/>
        <w:suppressAutoHyphens/>
        <w:spacing w:line="360" w:lineRule="auto"/>
        <w:ind w:firstLine="709"/>
        <w:jc w:val="both"/>
      </w:pPr>
    </w:p>
    <w:p w:rsidR="007E4333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426" o:spid="_x0000_i1446" type="#_x0000_t75" style="width:293.25pt;height:130.5pt;visibility:visible">
            <v:imagedata r:id="rId394" o:title=""/>
          </v:shape>
        </w:pict>
      </w:r>
    </w:p>
    <w:p w:rsidR="007E4333" w:rsidRPr="00C61B5A" w:rsidRDefault="007E4333" w:rsidP="00C61B5A">
      <w:pPr>
        <w:pStyle w:val="a9"/>
        <w:suppressAutoHyphens/>
        <w:spacing w:line="360" w:lineRule="auto"/>
        <w:ind w:firstLine="709"/>
        <w:jc w:val="both"/>
      </w:pPr>
      <w:r w:rsidRPr="00C61B5A">
        <w:t>Рисунок 9.3.1 – К определению опасного сечения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Моменты сопротивления по изгибу /4, с. 270/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47" type="#_x0000_t75" style="width:392.25pt;height:40.5pt">
            <v:imagedata r:id="rId395" o:title=""/>
          </v:shape>
        </w:pict>
      </w:r>
      <w:r w:rsidR="007E4333" w:rsidRPr="00C61B5A">
        <w:t xml:space="preserve"> м3;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48" type="#_x0000_t75" style="width:249pt;height:23.25pt">
            <v:imagedata r:id="rId396" o:title=""/>
          </v:shape>
        </w:pict>
      </w:r>
      <w:r w:rsidR="007E4333" w:rsidRPr="00C61B5A">
        <w:t xml:space="preserve"> м3;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49" type="#_x0000_t75" style="width:201.75pt;height:21pt">
            <v:imagedata r:id="rId397" o:title=""/>
          </v:shape>
        </w:pict>
      </w:r>
      <w:r w:rsidR="007E4333" w:rsidRPr="00C61B5A">
        <w:t xml:space="preserve"> м3;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50" type="#_x0000_t75" style="width:384pt;height:37.5pt">
            <v:imagedata r:id="rId398" o:title=""/>
          </v:shape>
        </w:pict>
      </w:r>
      <w:r w:rsidR="007E4333" w:rsidRPr="00C61B5A">
        <w:t>м3.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Значения суммарных изгибающих моментов определим ориентировочно по эпюрам</w:t>
      </w:r>
    </w:p>
    <w:p w:rsidR="00BC5B69" w:rsidRPr="00894AA3" w:rsidRDefault="00BC5B69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51" type="#_x0000_t75" style="width:60.75pt;height:18.75pt">
            <v:imagedata r:id="rId399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52" type="#_x0000_t75" style="width:249.75pt;height:24.75pt">
            <v:imagedata r:id="rId400" o:title=""/>
          </v:shape>
        </w:pict>
      </w:r>
      <w:r w:rsidR="007E4333" w:rsidRPr="00C61B5A">
        <w:t xml:space="preserve"> Нм;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53" type="#_x0000_t75" style="width:179.25pt;height:24pt">
            <v:imagedata r:id="rId401" o:title=""/>
          </v:shape>
        </w:pict>
      </w:r>
      <w:r w:rsidR="007E4333" w:rsidRPr="00C61B5A">
        <w:t xml:space="preserve"> Нм;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54" type="#_x0000_t75" style="width:165pt;height:24pt">
            <v:imagedata r:id="rId402" o:title=""/>
          </v:shape>
        </w:pict>
      </w:r>
      <w:r w:rsidR="007E4333" w:rsidRPr="00C61B5A">
        <w:t xml:space="preserve"> Нм;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55" type="#_x0000_t75" style="width:131.25pt;height:25.5pt">
            <v:imagedata r:id="rId403" o:title=""/>
          </v:shape>
        </w:pict>
      </w:r>
      <w:r w:rsidR="007E4333" w:rsidRPr="00C61B5A">
        <w:t xml:space="preserve"> Нм.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Коэффициенты концентрации нормальных напряжений /4, с. 271/.</w:t>
      </w:r>
    </w:p>
    <w:p w:rsidR="007E4333" w:rsidRPr="00894AA3" w:rsidRDefault="007E4333" w:rsidP="00C61B5A">
      <w:pPr>
        <w:suppressAutoHyphens/>
        <w:spacing w:line="360" w:lineRule="auto"/>
        <w:jc w:val="both"/>
      </w:pPr>
      <w:r w:rsidRPr="00C61B5A">
        <w:t>Все переходные участки валов выполним канавками (рисунок 9.3.1)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pStyle w:val="a9"/>
        <w:suppressAutoHyphens/>
        <w:spacing w:line="360" w:lineRule="auto"/>
        <w:ind w:firstLine="709"/>
        <w:jc w:val="both"/>
      </w:pPr>
      <w:r>
        <w:rPr>
          <w:noProof/>
        </w:rPr>
        <w:pict>
          <v:shape id="Рисунок 436" o:spid="_x0000_i1456" type="#_x0000_t75" style="width:199.5pt;height:111.75pt;visibility:visible">
            <v:imagedata r:id="rId404" o:title=""/>
          </v:shape>
        </w:pict>
      </w:r>
    </w:p>
    <w:p w:rsidR="007E4333" w:rsidRPr="00C61B5A" w:rsidRDefault="007E4333" w:rsidP="00C61B5A">
      <w:pPr>
        <w:pStyle w:val="a9"/>
        <w:suppressAutoHyphens/>
        <w:spacing w:line="360" w:lineRule="auto"/>
        <w:ind w:firstLine="709"/>
        <w:jc w:val="both"/>
      </w:pPr>
      <w:r w:rsidRPr="00C61B5A">
        <w:t xml:space="preserve">Рисунок 9.3.1 – К определению </w:t>
      </w:r>
      <w:r w:rsidR="00520689">
        <w:pict>
          <v:shape id="_x0000_i1457" type="#_x0000_t75" style="width:19.5pt;height:18.75pt">
            <v:imagedata r:id="rId405" o:title=""/>
          </v:shape>
        </w:pic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Для большей технологичности примем радиусы скругления </w:t>
      </w:r>
      <w:r w:rsidR="00520689">
        <w:pict>
          <v:shape id="_x0000_i1458" type="#_x0000_t75" style="width:27.75pt;height:14.25pt">
            <v:imagedata r:id="rId406" o:title=""/>
          </v:shape>
        </w:pict>
      </w:r>
      <w:r w:rsidRPr="00C61B5A">
        <w:t xml:space="preserve"> мм.</w:t>
      </w: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Величину буртика </w:t>
      </w:r>
      <w:r w:rsidR="00520689">
        <w:pict>
          <v:shape id="_x0000_i1459" type="#_x0000_t75" style="width:8.25pt;height:12.75pt">
            <v:imagedata r:id="rId407" o:title=""/>
          </v:shape>
        </w:pict>
      </w:r>
      <w:r w:rsidRPr="00C61B5A">
        <w:t xml:space="preserve"> определим по формуле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60" type="#_x0000_t75" style="width:60.75pt;height:35.25pt">
            <v:imagedata r:id="rId408" o:title=""/>
          </v:shape>
        </w:pict>
      </w:r>
      <w:r w:rsidR="007E4333" w:rsidRPr="00C61B5A">
        <w:t>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61" type="#_x0000_t75" style="width:69pt;height:18.75pt">
            <v:imagedata r:id="rId409" o:title=""/>
          </v:shape>
        </w:pict>
      </w:r>
      <w:r w:rsidR="007E4333" w:rsidRPr="00C61B5A">
        <w:t xml:space="preserve"> – при </w:t>
      </w:r>
      <w:r>
        <w:pict>
          <v:shape id="_x0000_i1462" type="#_x0000_t75" style="width:71.25pt;height:27pt">
            <v:imagedata r:id="rId410" o:title=""/>
          </v:shape>
        </w:pict>
      </w:r>
      <w:r w:rsidR="007E4333" w:rsidRPr="00C61B5A">
        <w:t xml:space="preserve"> и </w:t>
      </w:r>
      <w:r>
        <w:pict>
          <v:shape id="_x0000_i1463" type="#_x0000_t75" style="width:101.25pt;height:27.75pt">
            <v:imagedata r:id="rId411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64" type="#_x0000_t75" style="width:117.75pt;height:21pt">
            <v:imagedata r:id="rId412" o:title=""/>
          </v:shape>
        </w:pict>
      </w:r>
      <w:r w:rsidR="007E4333" w:rsidRPr="00C61B5A">
        <w:t xml:space="preserve"> – при </w:t>
      </w:r>
      <w:r>
        <w:pict>
          <v:shape id="_x0000_i1465" type="#_x0000_t75" style="width:71.25pt;height:27pt">
            <v:imagedata r:id="rId410" o:title=""/>
          </v:shape>
        </w:pict>
      </w:r>
      <w:r w:rsidR="007E4333" w:rsidRPr="00C61B5A">
        <w:t xml:space="preserve"> и </w:t>
      </w:r>
      <w:r>
        <w:pict>
          <v:shape id="_x0000_i1466" type="#_x0000_t75" style="width:101.25pt;height:27.75pt">
            <v:imagedata r:id="rId413" o:title=""/>
          </v:shape>
        </w:pict>
      </w:r>
      <w:r w:rsidR="007E4333" w:rsidRPr="00C61B5A">
        <w:t>;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Считаем что паз выполнен концевой фрезой, тогда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67" type="#_x0000_t75" style="width:114pt;height:18.75pt">
            <v:imagedata r:id="rId414" o:title=""/>
          </v:shape>
        </w:pict>
      </w:r>
      <w:r w:rsidR="007E4333" w:rsidRPr="00C61B5A">
        <w:t>.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Расчет по определению опасного сечения сведем в таблицу 9.3.1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Таблица 9.3.1 – К определению опасного сечения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614"/>
        <w:gridCol w:w="718"/>
        <w:gridCol w:w="1334"/>
        <w:gridCol w:w="907"/>
        <w:gridCol w:w="1210"/>
        <w:gridCol w:w="1137"/>
        <w:gridCol w:w="1468"/>
      </w:tblGrid>
      <w:tr w:rsidR="007E4333" w:rsidRPr="0039282E" w:rsidTr="0039282E">
        <w:tc>
          <w:tcPr>
            <w:tcW w:w="618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Сеч.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Источник конц.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pict>
                <v:shape id="_x0000_i1468" type="#_x0000_t75" style="width:12pt;height:15pt">
                  <v:imagedata r:id="rId415" o:title=""/>
                </v:shape>
              </w:pict>
            </w:r>
            <w:r w:rsidR="007E4333" w:rsidRPr="0039282E">
              <w:rPr>
                <w:sz w:val="20"/>
              </w:rPr>
              <w:t>,</w:t>
            </w:r>
          </w:p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мм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pict>
                <v:shape id="_x0000_i1469" type="#_x0000_t75" style="width:15.75pt;height:15pt">
                  <v:imagedata r:id="rId416" o:title=""/>
                </v:shape>
              </w:pict>
            </w:r>
            <w:r w:rsidR="007E4333" w:rsidRPr="0039282E">
              <w:rPr>
                <w:sz w:val="20"/>
              </w:rPr>
              <w:t>,</w:t>
            </w:r>
          </w:p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0" type="#_x0000_t75" style="width:33.75pt;height:18pt">
                  <v:imagedata r:id="rId417" o:title=""/>
                </v:shape>
              </w:pict>
            </w:r>
            <w:r w:rsidR="007E4333" w:rsidRPr="0039282E">
              <w:rPr>
                <w:sz w:val="20"/>
              </w:rPr>
              <w:t xml:space="preserve"> м3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1" type="#_x0000_t75" style="width:19.5pt;height:18.75pt">
                  <v:imagedata r:id="rId418" o:title=""/>
                </v:shape>
              </w:pic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2" type="#_x0000_t75" style="width:21.75pt;height:18.75pt">
                  <v:imagedata r:id="rId419" o:title=""/>
                </v:shape>
              </w:pict>
            </w:r>
            <w:r w:rsidR="007E4333" w:rsidRPr="0039282E">
              <w:rPr>
                <w:sz w:val="20"/>
              </w:rPr>
              <w:t>,</w:t>
            </w:r>
          </w:p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Нм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3" type="#_x0000_t75" style="width:14.25pt;height:18.75pt">
                  <v:imagedata r:id="rId420" o:title=""/>
                </v:shape>
              </w:pict>
            </w:r>
            <w:r w:rsidR="007E4333" w:rsidRPr="0039282E">
              <w:rPr>
                <w:sz w:val="20"/>
              </w:rPr>
              <w:t>,</w:t>
            </w:r>
          </w:p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Нм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4" type="#_x0000_t75" style="width:12pt;height:15pt">
                  <v:imagedata r:id="rId421" o:title=""/>
                </v:shape>
              </w:pict>
            </w:r>
            <w:r w:rsidR="007E4333" w:rsidRPr="0039282E">
              <w:rPr>
                <w:sz w:val="20"/>
              </w:rPr>
              <w:t>,</w:t>
            </w:r>
          </w:p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МПа</w:t>
            </w:r>
          </w:p>
        </w:tc>
      </w:tr>
      <w:tr w:rsidR="007E4333" w:rsidRPr="0039282E" w:rsidTr="0039282E">
        <w:tc>
          <w:tcPr>
            <w:tcW w:w="618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5" type="#_x0000_t75" style="width:35.25pt;height:14.25pt">
                  <v:imagedata r:id="rId422" o:title=""/>
                </v:shape>
              </w:pic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 xml:space="preserve">Шпонка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50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10,64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1,9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55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E4333" w:rsidRPr="0039282E" w:rsidRDefault="00FB53FF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442,9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78,7</w:t>
            </w:r>
          </w:p>
        </w:tc>
      </w:tr>
      <w:tr w:rsidR="007E4333" w:rsidRPr="0039282E" w:rsidTr="0039282E">
        <w:tc>
          <w:tcPr>
            <w:tcW w:w="618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6" type="#_x0000_t75" style="width:36pt;height:14.25pt">
                  <v:imagedata r:id="rId423" o:title=""/>
                </v:shape>
              </w:pic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Канавка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E4333" w:rsidRPr="0039282E" w:rsidRDefault="00147DF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60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E4333" w:rsidRPr="0039282E" w:rsidRDefault="00147DF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21,6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2,3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39282E">
              <w:rPr>
                <w:sz w:val="20"/>
              </w:rPr>
              <w:t>452,8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E4333" w:rsidRPr="0039282E" w:rsidRDefault="00FB53FF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442,9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115,8</w:t>
            </w:r>
          </w:p>
        </w:tc>
      </w:tr>
      <w:tr w:rsidR="007E4333" w:rsidRPr="0039282E" w:rsidTr="0039282E">
        <w:tc>
          <w:tcPr>
            <w:tcW w:w="618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7" type="#_x0000_t75" style="width:35.25pt;height:14.25pt">
                  <v:imagedata r:id="rId424" o:title=""/>
                </v:shape>
              </w:pic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E4333" w:rsidRPr="0039282E" w:rsidRDefault="00147DF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Шпонка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E4333" w:rsidRPr="0039282E" w:rsidRDefault="00147DF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E4333" w:rsidRPr="0039282E" w:rsidRDefault="00147DF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31,53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2,3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E4333" w:rsidRPr="0039282E" w:rsidRDefault="00FB53FF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13</w:t>
            </w:r>
            <w:r w:rsidR="007E4333" w:rsidRPr="0039282E">
              <w:rPr>
                <w:sz w:val="20"/>
              </w:rPr>
              <w:t>33,8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E4333" w:rsidRPr="0039282E" w:rsidRDefault="00FB53FF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442,9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169,8</w:t>
            </w:r>
          </w:p>
        </w:tc>
      </w:tr>
      <w:tr w:rsidR="007E4333" w:rsidRPr="0039282E" w:rsidTr="0039282E">
        <w:tc>
          <w:tcPr>
            <w:tcW w:w="618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8" type="#_x0000_t75" style="width:36.75pt;height:14.25pt">
                  <v:imagedata r:id="rId425" o:title=""/>
                </v:shape>
              </w:pic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E4333" w:rsidRPr="0039282E" w:rsidRDefault="00147DF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Галтель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71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E4333" w:rsidRPr="0039282E" w:rsidRDefault="00147DF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35,8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1,9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286,2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E4333" w:rsidRPr="0039282E" w:rsidRDefault="00FB53FF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39282E">
              <w:rPr>
                <w:sz w:val="20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17,2</w:t>
            </w:r>
          </w:p>
        </w:tc>
      </w:tr>
      <w:tr w:rsidR="007E4333" w:rsidRPr="0039282E" w:rsidTr="0039282E">
        <w:tc>
          <w:tcPr>
            <w:tcW w:w="618" w:type="pct"/>
            <w:shd w:val="clear" w:color="auto" w:fill="auto"/>
            <w:vAlign w:val="center"/>
          </w:tcPr>
          <w:p w:rsidR="007E4333" w:rsidRPr="0039282E" w:rsidRDefault="00520689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79" type="#_x0000_t75" style="width:40.5pt;height:17.25pt">
                  <v:imagedata r:id="rId426" o:title=""/>
                </v:shape>
              </w:pic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Канавка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60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21,6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39282E">
              <w:rPr>
                <w:sz w:val="20"/>
              </w:rPr>
              <w:t>2,3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16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7E4333" w:rsidRPr="0039282E" w:rsidRDefault="007E4333" w:rsidP="0039282E">
            <w:pPr>
              <w:pStyle w:val="a9"/>
              <w:suppressAutoHyphens/>
              <w:spacing w:line="360" w:lineRule="auto"/>
              <w:jc w:val="both"/>
              <w:rPr>
                <w:sz w:val="20"/>
              </w:rPr>
            </w:pPr>
            <w:r w:rsidRPr="0039282E">
              <w:rPr>
                <w:sz w:val="20"/>
              </w:rPr>
              <w:t>1,7</w:t>
            </w:r>
          </w:p>
        </w:tc>
      </w:tr>
    </w:tbl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Опасное сечение – </w:t>
      </w:r>
      <w:r w:rsidR="00520689">
        <w:pict>
          <v:shape id="_x0000_i1480" type="#_x0000_t75" style="width:35.25pt;height:14.25pt">
            <v:imagedata r:id="rId424" o:title=""/>
          </v:shape>
        </w:pict>
      </w:r>
      <w:r w:rsidRPr="00C61B5A">
        <w:t>.</w:t>
      </w:r>
    </w:p>
    <w:p w:rsidR="00D1482A" w:rsidRPr="00C61B5A" w:rsidRDefault="00D1482A" w:rsidP="00C61B5A">
      <w:pPr>
        <w:suppressAutoHyphens/>
        <w:spacing w:line="360" w:lineRule="auto"/>
        <w:jc w:val="both"/>
      </w:pPr>
    </w:p>
    <w:p w:rsidR="007E4333" w:rsidRPr="00A75BCE" w:rsidRDefault="007E4333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01" w:name="_Toc156185200"/>
      <w:bookmarkStart w:id="102" w:name="_Toc156185441"/>
      <w:bookmarkStart w:id="103" w:name="_Toc167079520"/>
      <w:bookmarkStart w:id="104" w:name="_Toc167532636"/>
      <w:r w:rsidRPr="00A75BCE">
        <w:rPr>
          <w:rFonts w:cs="Times New Roman"/>
        </w:rPr>
        <w:t>9.4 Расчет вала на прочность</w:t>
      </w:r>
      <w:bookmarkEnd w:id="101"/>
      <w:bookmarkEnd w:id="102"/>
      <w:bookmarkEnd w:id="103"/>
      <w:bookmarkEnd w:id="104"/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Проверочный расчет вала на прочность выполняют на совместное действие изгиба и кручения.</w:t>
      </w: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Необходимо определить коэффициент запаса прочности в опасном сечении вала и сравнить его с допускаемым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81" type="#_x0000_t75" style="width:42.75pt;height:21pt">
            <v:imagedata r:id="rId427" o:title=""/>
          </v:shape>
        </w:pict>
      </w:r>
      <w:r w:rsidR="007E4333" w:rsidRPr="00C61B5A">
        <w:t>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82" type="#_x0000_t75" style="width:74.25pt;height:21pt">
            <v:imagedata r:id="rId428" o:title=""/>
          </v:shape>
        </w:pict>
      </w:r>
      <w:r w:rsidR="007E4333" w:rsidRPr="00C61B5A">
        <w:t xml:space="preserve"> /4, с. 271/.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83" type="#_x0000_t75" style="width:57pt;height:30pt">
            <v:imagedata r:id="rId429" o:title=""/>
          </v:shape>
        </w:pict>
      </w:r>
      <w:r w:rsidR="007E4333" w:rsidRPr="00C61B5A">
        <w:t>,</w:t>
      </w:r>
    </w:p>
    <w:p w:rsidR="00A75BCE" w:rsidRPr="00894AA3" w:rsidRDefault="00A75BCE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484" type="#_x0000_t75" style="width:17.25pt;height:18.75pt">
            <v:imagedata r:id="rId430" o:title=""/>
          </v:shape>
        </w:pict>
      </w:r>
      <w:r w:rsidRPr="00C61B5A">
        <w:t xml:space="preserve"> – коэффициент запаса прочности по нормальным напряжениям;</w:t>
      </w:r>
    </w:p>
    <w:p w:rsidR="007E4333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485" type="#_x0000_t75" style="width:15pt;height:18.75pt">
            <v:imagedata r:id="rId431" o:title=""/>
          </v:shape>
        </w:pict>
      </w:r>
      <w:r w:rsidR="007E4333" w:rsidRPr="00C61B5A">
        <w:t xml:space="preserve"> – коэффициент запаса прочности по касательным напряжениям.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86" type="#_x0000_t75" style="width:45.75pt;height:27pt">
            <v:imagedata r:id="rId432" o:title=""/>
          </v:shape>
        </w:pict>
      </w:r>
      <w:r w:rsidR="007E4333" w:rsidRPr="00C61B5A">
        <w:t xml:space="preserve">; </w:t>
      </w:r>
      <w:r>
        <w:pict>
          <v:shape id="_x0000_i1487" type="#_x0000_t75" style="width:46.5pt;height:30pt">
            <v:imagedata r:id="rId433" o:title=""/>
          </v:shape>
        </w:pict>
      </w:r>
      <w:r w:rsidR="007E4333" w:rsidRPr="00C61B5A">
        <w:t>,</w:t>
      </w:r>
    </w:p>
    <w:p w:rsidR="00A75BCE" w:rsidRPr="00894AA3" w:rsidRDefault="00A75BCE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488" type="#_x0000_t75" style="width:78pt;height:21.75pt">
            <v:imagedata r:id="rId434" o:title=""/>
          </v:shape>
        </w:pict>
      </w:r>
      <w:r w:rsidRPr="00C61B5A">
        <w:t xml:space="preserve"> – пределы выносливости в расчетном сечении вала, МПа;</w:t>
      </w:r>
    </w:p>
    <w:p w:rsidR="007E4333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489" type="#_x0000_t75" style="width:33pt;height:18.75pt">
            <v:imagedata r:id="rId435" o:title=""/>
          </v:shape>
        </w:pict>
      </w:r>
      <w:r w:rsidR="007E4333" w:rsidRPr="00C61B5A">
        <w:t xml:space="preserve"> – нормальные и касательные напряжения, МПа.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90" type="#_x0000_t75" style="width:69pt;height:31.5pt">
            <v:imagedata r:id="rId436" o:title=""/>
          </v:shape>
        </w:pict>
      </w:r>
      <w:r w:rsidR="007E4333" w:rsidRPr="00C61B5A">
        <w:t xml:space="preserve">; </w:t>
      </w:r>
      <w:r>
        <w:pict>
          <v:shape id="_x0000_i1491" type="#_x0000_t75" style="width:71.25pt;height:33pt">
            <v:imagedata r:id="rId437" o:title=""/>
          </v:shape>
        </w:pict>
      </w:r>
      <w:r w:rsidR="007E4333" w:rsidRPr="00C61B5A">
        <w:t>,</w:t>
      </w:r>
    </w:p>
    <w:p w:rsidR="00A75BCE" w:rsidRPr="00894AA3" w:rsidRDefault="00A75BCE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492" type="#_x0000_t75" style="width:40.5pt;height:18.75pt">
            <v:imagedata r:id="rId438" o:title=""/>
          </v:shape>
        </w:pict>
      </w:r>
      <w:r w:rsidRPr="00C61B5A">
        <w:t xml:space="preserve"> – пределы выносливости гладких образцов при симметричном цикле изгиба и кручения, МПа;</w:t>
      </w:r>
    </w:p>
    <w:p w:rsidR="007E4333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493" type="#_x0000_t75" style="width:78pt;height:21.75pt">
            <v:imagedata r:id="rId439" o:title=""/>
          </v:shape>
        </w:pict>
      </w:r>
      <w:r w:rsidR="007E4333" w:rsidRPr="00C61B5A">
        <w:t xml:space="preserve"> – коэффициенты концентрации для нормальных и касательных напряжений.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94" type="#_x0000_t75" style="width:55.5pt;height:18.75pt">
            <v:imagedata r:id="rId440" o:title=""/>
          </v:shape>
        </w:pict>
      </w:r>
      <w:r w:rsidR="007E4333" w:rsidRPr="00C61B5A">
        <w:t xml:space="preserve"> МПа /4, с. 53/.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95" type="#_x0000_t75" style="width:191.25pt;height:18.75pt">
            <v:imagedata r:id="rId441" o:title=""/>
          </v:shape>
        </w:pict>
      </w:r>
      <w:r w:rsidR="007E4333" w:rsidRPr="00C61B5A">
        <w:t xml:space="preserve"> МПа.</w:t>
      </w:r>
    </w:p>
    <w:p w:rsidR="00A75BCE" w:rsidRPr="00894AA3" w:rsidRDefault="00A75BCE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496" type="#_x0000_t75" style="width:100.5pt;height:32.25pt">
            <v:imagedata r:id="rId442" o:title=""/>
          </v:shape>
        </w:pict>
      </w:r>
      <w:r w:rsidR="007E4333" w:rsidRPr="00C61B5A">
        <w:t xml:space="preserve">; </w:t>
      </w:r>
      <w:r>
        <w:pict>
          <v:shape id="_x0000_i1497" type="#_x0000_t75" style="width:96.75pt;height:31.5pt">
            <v:imagedata r:id="rId443" o:title=""/>
          </v:shape>
        </w:pict>
      </w:r>
      <w:r w:rsidR="007E4333" w:rsidRPr="00C61B5A">
        <w:t>.</w:t>
      </w:r>
    </w:p>
    <w:p w:rsidR="00A75BCE" w:rsidRDefault="00A75BCE">
      <w:pPr>
        <w:ind w:firstLine="0"/>
      </w:pPr>
      <w:r>
        <w:br w:type="page"/>
      </w:r>
    </w:p>
    <w:p w:rsid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498" type="#_x0000_t75" style="width:39.75pt;height:18.75pt">
            <v:imagedata r:id="rId444" o:title=""/>
          </v:shape>
        </w:pict>
      </w:r>
      <w:r w:rsidRPr="00C61B5A">
        <w:t xml:space="preserve"> – эффективные коэффициенты концентрации напряжений;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499" type="#_x0000_t75" style="width:18.75pt;height:18.75pt">
            <v:imagedata r:id="rId445" o:title=""/>
          </v:shape>
        </w:pict>
      </w:r>
      <w:r w:rsidR="007E4333" w:rsidRPr="00C61B5A">
        <w:t xml:space="preserve"> – коэффициент влияния абсолютных размеров поперечного сечения;</w:t>
      </w:r>
    </w:p>
    <w:p w:rsidR="007E4333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00" type="#_x0000_t75" style="width:19.5pt;height:18.75pt">
            <v:imagedata r:id="rId446" o:title=""/>
          </v:shape>
        </w:pict>
      </w:r>
      <w:r w:rsidR="007E4333" w:rsidRPr="00C61B5A">
        <w:t xml:space="preserve"> – коэффициент влияния шероховатости.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01" type="#_x0000_t75" style="width:57pt;height:18.75pt">
            <v:imagedata r:id="rId447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02" type="#_x0000_t75" style="width:51.75pt;height:18.75pt">
            <v:imagedata r:id="rId448" o:title=""/>
          </v:shape>
        </w:pict>
      </w:r>
      <w:r w:rsidR="007E4333" w:rsidRPr="00C61B5A">
        <w:t xml:space="preserve"> – при изгибе и кручении;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03" type="#_x0000_t75" style="width:39.75pt;height:18.75pt">
            <v:imagedata r:id="rId449" o:title=""/>
          </v:shape>
        </w:pict>
      </w:r>
      <w:r w:rsidR="007E4333" w:rsidRPr="00C61B5A">
        <w:t xml:space="preserve"> – при шлифовании.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04" type="#_x0000_t75" style="width:126.75pt;height:38.25pt">
            <v:imagedata r:id="rId450" o:title=""/>
          </v:shape>
        </w:pict>
      </w:r>
      <w:r w:rsidR="007E4333" w:rsidRPr="00C61B5A">
        <w:t xml:space="preserve"> МПа;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05" type="#_x0000_t75" style="width:48pt;height:40.5pt">
            <v:imagedata r:id="rId451" o:title=""/>
          </v:shape>
        </w:pict>
      </w:r>
      <w:r w:rsidR="007E4333" w:rsidRPr="00C61B5A">
        <w:t>,</w:t>
      </w:r>
    </w:p>
    <w:p w:rsidR="00C5393B" w:rsidRPr="00894AA3" w:rsidRDefault="00C5393B" w:rsidP="00C61B5A">
      <w:pPr>
        <w:pStyle w:val="aff4"/>
        <w:suppressAutoHyphens/>
        <w:spacing w:line="360" w:lineRule="auto"/>
        <w:ind w:firstLine="709"/>
        <w:jc w:val="both"/>
      </w:pPr>
    </w:p>
    <w:p w:rsidR="007E4333" w:rsidRP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506" type="#_x0000_t75" style="width:18.75pt;height:21pt">
            <v:imagedata r:id="rId452" o:title=""/>
          </v:shape>
        </w:pict>
      </w:r>
      <w:r w:rsidRPr="00C61B5A">
        <w:t xml:space="preserve"> – полярный момент сопротивления, м3.</w:t>
      </w:r>
    </w:p>
    <w:p w:rsidR="00C5393B" w:rsidRPr="00894AA3" w:rsidRDefault="00C5393B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07" type="#_x0000_t75" style="width:168pt;height:23.25pt">
            <v:imagedata r:id="rId453" o:title=""/>
          </v:shape>
        </w:pict>
      </w:r>
      <w:r w:rsidR="007E4333" w:rsidRPr="00C61B5A">
        <w:t xml:space="preserve"> м3.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08" type="#_x0000_t75" style="width:107.25pt;height:38.25pt">
            <v:imagedata r:id="rId454" o:title=""/>
          </v:shape>
        </w:pict>
      </w:r>
      <w:r w:rsidR="007E4333" w:rsidRPr="00C61B5A">
        <w:t xml:space="preserve"> Мпа.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09" type="#_x0000_t75" style="width:145.5pt;height:38.25pt">
            <v:imagedata r:id="rId455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10" type="#_x0000_t75" style="width:149.25pt;height:38.25pt">
            <v:imagedata r:id="rId456" o:title=""/>
          </v:shape>
        </w:pict>
      </w:r>
      <w:r w:rsidR="007E4333" w:rsidRPr="00C61B5A">
        <w:t>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11" type="#_x0000_t75" style="width:131.25pt;height:38.25pt">
            <v:imagedata r:id="rId457" o:title=""/>
          </v:shape>
        </w:pict>
      </w:r>
      <w:r w:rsidR="007E4333" w:rsidRPr="00C61B5A">
        <w:t xml:space="preserve"> МПа;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12" type="#_x0000_t75" style="width:129pt;height:38.25pt">
            <v:imagedata r:id="rId458" o:title=""/>
          </v:shape>
        </w:pict>
      </w:r>
      <w:r w:rsidR="007E4333" w:rsidRPr="00C61B5A">
        <w:t xml:space="preserve"> МПа.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13" type="#_x0000_t75" style="width:107.25pt;height:36pt">
            <v:imagedata r:id="rId459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14" type="#_x0000_t75" style="width:102.75pt;height:38.25pt">
            <v:imagedata r:id="rId460" o:title=""/>
          </v:shape>
        </w:pict>
      </w:r>
      <w:r w:rsidR="007E4333" w:rsidRPr="00C61B5A">
        <w:t>.</w:t>
      </w:r>
    </w:p>
    <w:p w:rsidR="00C5393B" w:rsidRPr="00894AA3" w:rsidRDefault="00520689" w:rsidP="00C61B5A">
      <w:pPr>
        <w:suppressAutoHyphens/>
        <w:spacing w:line="360" w:lineRule="auto"/>
        <w:jc w:val="both"/>
      </w:pPr>
      <w:r>
        <w:pict>
          <v:shape id="_x0000_i1515" type="#_x0000_t75" style="width:200.25pt;height:42pt">
            <v:imagedata r:id="rId461" o:title=""/>
          </v:shape>
        </w:pict>
      </w:r>
      <w:r w:rsidR="007E4333" w:rsidRPr="00C61B5A">
        <w:t xml:space="preserve"> </w:t>
      </w:r>
    </w:p>
    <w:p w:rsidR="00C5393B" w:rsidRPr="00894AA3" w:rsidRDefault="00C5393B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прочность вала в опасном сечении обеспечена.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5393B" w:rsidRDefault="007E4333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05" w:name="_Toc156185201"/>
      <w:bookmarkStart w:id="106" w:name="_Toc156185442"/>
      <w:bookmarkStart w:id="107" w:name="_Toc167079521"/>
      <w:bookmarkStart w:id="108" w:name="_Toc167532637"/>
      <w:r w:rsidRPr="00C5393B">
        <w:rPr>
          <w:rFonts w:cs="Times New Roman"/>
        </w:rPr>
        <w:t>9.5 Проверка подшипников по динамической грузоподъемности</w:t>
      </w:r>
      <w:bookmarkEnd w:id="105"/>
      <w:bookmarkEnd w:id="106"/>
      <w:bookmarkEnd w:id="107"/>
      <w:bookmarkEnd w:id="108"/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Условие пригодности подшипника /4, с. 140/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16" type="#_x0000_t75" style="width:48.75pt;height:18.75pt">
            <v:imagedata r:id="rId462" o:title=""/>
          </v:shape>
        </w:pict>
      </w:r>
      <w:r w:rsidR="007E4333" w:rsidRPr="00C61B5A">
        <w:t>,</w:t>
      </w:r>
    </w:p>
    <w:p w:rsid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517" type="#_x0000_t75" style="width:21pt;height:18.75pt">
            <v:imagedata r:id="rId463" o:title=""/>
          </v:shape>
        </w:pict>
      </w:r>
      <w:r w:rsidRPr="00C61B5A">
        <w:t xml:space="preserve"> – расчетная динамическая грузоподъемность, Н;</w:t>
      </w:r>
    </w:p>
    <w:p w:rsidR="007E4333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18" type="#_x0000_t75" style="width:15.75pt;height:18.75pt">
            <v:imagedata r:id="rId464" o:title=""/>
          </v:shape>
        </w:pict>
      </w:r>
      <w:r w:rsidR="007E4333" w:rsidRPr="00C61B5A">
        <w:t xml:space="preserve"> – базовая динамическая грузоподъемность, Н;</w:t>
      </w: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Базовая динамическая грузоподъемность подшипника </w:t>
      </w:r>
      <w:r w:rsidR="00520689">
        <w:pict>
          <v:shape id="_x0000_i1519" type="#_x0000_t75" style="width:15.75pt;height:18.75pt">
            <v:imagedata r:id="rId464" o:title=""/>
          </v:shape>
        </w:pict>
      </w:r>
      <w:r w:rsidRPr="00C61B5A">
        <w:t xml:space="preserve"> представляет собой постоянную радиальную нагрузку, которую подшипник может воспринять при базовой долговечности </w:t>
      </w:r>
      <w:r w:rsidR="00520689">
        <w:pict>
          <v:shape id="_x0000_i1520" type="#_x0000_t75" style="width:23.25pt;height:18.75pt">
            <v:imagedata r:id="rId465" o:title=""/>
          </v:shape>
        </w:pict>
      </w:r>
      <w:r w:rsidRPr="00C61B5A">
        <w:t>составляющей 106 оборотов внутреннего кольца.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21" type="#_x0000_t75" style="width:167.25pt;height:42.75pt">
            <v:imagedata r:id="rId466" o:title=""/>
          </v:shape>
        </w:pict>
      </w:r>
      <w:r w:rsidR="007E4333" w:rsidRPr="00C61B5A">
        <w:t>,</w:t>
      </w:r>
    </w:p>
    <w:p w:rsidR="00C5393B" w:rsidRPr="00894AA3" w:rsidRDefault="00C5393B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522" type="#_x0000_t75" style="width:18pt;height:18.75pt">
            <v:imagedata r:id="rId467" o:title=""/>
          </v:shape>
        </w:pict>
      </w:r>
      <w:r w:rsidRPr="00C61B5A">
        <w:t xml:space="preserve"> – эквивалентная динамическая нагрузка, Н;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23" type="#_x0000_t75" style="width:14.25pt;height:12pt">
            <v:imagedata r:id="rId468" o:title=""/>
          </v:shape>
        </w:pict>
      </w:r>
      <w:r w:rsidR="007E4333" w:rsidRPr="00C61B5A">
        <w:t xml:space="preserve"> – показатель степени;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24" type="#_x0000_t75" style="width:12.75pt;height:18.75pt">
            <v:imagedata r:id="rId469" o:title=""/>
          </v:shape>
        </w:pict>
      </w:r>
      <w:r w:rsidR="007E4333" w:rsidRPr="00C61B5A">
        <w:t xml:space="preserve"> – коэффициент надежности;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25" type="#_x0000_t75" style="width:18.75pt;height:18.75pt">
            <v:imagedata r:id="rId470" o:title=""/>
          </v:shape>
        </w:pict>
      </w:r>
      <w:r w:rsidR="007E4333" w:rsidRPr="00C61B5A">
        <w:t xml:space="preserve"> – коэффициент, учитывающий влияние качества подшипника и качества его эксплуатации;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26" type="#_x0000_t75" style="width:10.5pt;height:12pt">
            <v:imagedata r:id="rId471" o:title=""/>
          </v:shape>
        </w:pict>
      </w:r>
      <w:r w:rsidR="007E4333" w:rsidRPr="00C61B5A">
        <w:t xml:space="preserve"> – частота вращения внутреннего кольца подшипника соответствующего вала, об/мин;</w:t>
      </w:r>
    </w:p>
    <w:p w:rsidR="007E4333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27" type="#_x0000_t75" style="width:15.75pt;height:18.75pt">
            <v:imagedata r:id="rId472" o:title=""/>
          </v:shape>
        </w:pict>
      </w:r>
      <w:r w:rsidR="007E4333" w:rsidRPr="00C61B5A">
        <w:t xml:space="preserve"> – требуемая долговечность подшипника, ч.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28" type="#_x0000_t75" style="width:54pt;height:15pt">
            <v:imagedata r:id="rId473" o:title=""/>
          </v:shape>
        </w:pict>
      </w:r>
      <w:r w:rsidR="007E4333" w:rsidRPr="00C61B5A">
        <w:t xml:space="preserve"> – для </w:t>
      </w:r>
      <w:r w:rsidR="00172271" w:rsidRPr="00C61B5A">
        <w:t>роликовых</w:t>
      </w:r>
      <w:r w:rsidR="007E4333" w:rsidRPr="00C61B5A">
        <w:t xml:space="preserve"> подшипников;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29" type="#_x0000_t75" style="width:33pt;height:18.75pt">
            <v:imagedata r:id="rId474" o:title=""/>
          </v:shape>
        </w:pict>
      </w:r>
      <w:r w:rsidR="007E4333" w:rsidRPr="00C61B5A">
        <w:t xml:space="preserve"> – при безотказной работе подшипников;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0" type="#_x0000_t75" style="width:51.75pt;height:18.75pt">
            <v:imagedata r:id="rId475" o:title=""/>
          </v:shape>
        </w:pict>
      </w:r>
      <w:r w:rsidR="007E4333" w:rsidRPr="00C61B5A">
        <w:t xml:space="preserve"> – для </w:t>
      </w:r>
      <w:r w:rsidR="00172271" w:rsidRPr="00C61B5A">
        <w:t>роликовых</w:t>
      </w:r>
      <w:r w:rsidR="007E4333" w:rsidRPr="00C61B5A">
        <w:t xml:space="preserve"> подшипников и при обычных условиях эксплуатации;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1" type="#_x0000_t75" style="width:63pt;height:18.75pt">
            <v:imagedata r:id="rId476" o:title=""/>
          </v:shape>
        </w:pict>
      </w:r>
      <w:r w:rsidR="007E4333" w:rsidRPr="00C61B5A">
        <w:t xml:space="preserve"> ч – для зубчатых передач.</w:t>
      </w: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Определим эквивалентную динамическую нагрузку для двух радиально-упорных подшипников.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2" type="#_x0000_t75" style="width:40.5pt;height:17.25pt">
            <v:imagedata r:id="rId477" o:title=""/>
          </v:shape>
        </w:pict>
      </w:r>
      <w:r w:rsidR="007E4333" w:rsidRPr="00C61B5A">
        <w:t xml:space="preserve"> – коэффициент влияния осевого нагружения;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3" type="#_x0000_t75" style="width:48.75pt;height:17.25pt">
            <v:imagedata r:id="rId478" o:title=""/>
          </v:shape>
        </w:pict>
      </w:r>
      <w:r w:rsidR="007E4333" w:rsidRPr="00C61B5A">
        <w:t xml:space="preserve"> – коэффициент осевой нагрузки.</w:t>
      </w: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Осевые составляющие радиальных нагрузок</w:t>
      </w:r>
    </w:p>
    <w:p w:rsidR="007A51DD" w:rsidRPr="00894AA3" w:rsidRDefault="007A51DD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4" type="#_x0000_t75" style="width:192pt;height:18.75pt">
            <v:imagedata r:id="rId479" o:title=""/>
          </v:shape>
        </w:pict>
      </w:r>
      <w:r w:rsidR="007E4333" w:rsidRPr="00C61B5A">
        <w:t xml:space="preserve"> Н;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5" type="#_x0000_t75" style="width:195.75pt;height:18.75pt">
            <v:imagedata r:id="rId480" o:title=""/>
          </v:shape>
        </w:pict>
      </w:r>
      <w:r w:rsidR="007E4333" w:rsidRPr="00C61B5A">
        <w:t xml:space="preserve"> Н.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Осевые нагрузки подшипников</w:t>
      </w:r>
    </w:p>
    <w:p w:rsidR="007A51DD" w:rsidRPr="00894AA3" w:rsidRDefault="007A51DD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6" type="#_x0000_t75" style="width:107.25pt;height:18.75pt">
            <v:imagedata r:id="rId481" o:title=""/>
          </v:shape>
        </w:pict>
      </w:r>
      <w:r w:rsidR="007E4333" w:rsidRPr="00C61B5A">
        <w:t xml:space="preserve"> Н – при</w:t>
      </w:r>
      <w:r w:rsidR="00C61B5A">
        <w:t xml:space="preserve"> </w:t>
      </w:r>
      <w:r>
        <w:pict>
          <v:shape id="_x0000_i1537" type="#_x0000_t75" style="width:53.25pt;height:18.75pt">
            <v:imagedata r:id="rId482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8" type="#_x0000_t75" style="width:228pt;height:18.75pt">
            <v:imagedata r:id="rId483" o:title=""/>
          </v:shape>
        </w:pict>
      </w:r>
      <w:r w:rsidR="007E4333" w:rsidRPr="00C61B5A">
        <w:t xml:space="preserve"> Н.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>Определим отношения</w:t>
      </w:r>
    </w:p>
    <w:p w:rsidR="007A51DD" w:rsidRPr="00894AA3" w:rsidRDefault="007A51DD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39" type="#_x0000_t75" style="width:152.25pt;height:38.25pt">
            <v:imagedata r:id="rId484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40" type="#_x0000_t75" style="width:164.25pt;height:38.25pt">
            <v:imagedata r:id="rId485" o:title=""/>
          </v:shape>
        </w:pict>
      </w:r>
      <w:r w:rsidR="007E4333" w:rsidRPr="00C61B5A">
        <w:t>,</w:t>
      </w:r>
    </w:p>
    <w:p w:rsidR="007A51DD" w:rsidRDefault="007A51DD">
      <w:pPr>
        <w:ind w:firstLine="0"/>
      </w:pPr>
      <w:r>
        <w:br w:type="page"/>
      </w:r>
    </w:p>
    <w:p w:rsidR="007E4333" w:rsidRP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здесь</w:t>
      </w:r>
      <w:r w:rsidRPr="00C61B5A">
        <w:tab/>
      </w:r>
      <w:r w:rsidR="00520689">
        <w:pict>
          <v:shape id="_x0000_i1541" type="#_x0000_t75" style="width:12.75pt;height:15pt">
            <v:imagedata r:id="rId486" o:title=""/>
          </v:shape>
        </w:pict>
      </w:r>
      <w:r w:rsidRPr="00C61B5A">
        <w:t xml:space="preserve"> – коэффициент вращения.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42" type="#_x0000_t75" style="width:30.75pt;height:15pt">
            <v:imagedata r:id="rId487" o:title=""/>
          </v:shape>
        </w:pict>
      </w:r>
      <w:r w:rsidR="007E4333" w:rsidRPr="00C61B5A">
        <w:t xml:space="preserve"> – при вращающемся внутреннем кольце подшипника.</w:t>
      </w: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Из найденных соотношений выбираем соответствующие формулы для определения </w:t>
      </w:r>
      <w:r w:rsidR="00520689">
        <w:pict>
          <v:shape id="_x0000_i1543" type="#_x0000_t75" style="width:18pt;height:18.75pt">
            <v:imagedata r:id="rId488" o:title=""/>
          </v:shape>
        </w:pict>
      </w:r>
    </w:p>
    <w:p w:rsidR="007A51DD" w:rsidRPr="00894AA3" w:rsidRDefault="007A51DD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44" type="#_x0000_t75" style="width:198pt;height:21pt">
            <v:imagedata r:id="rId489" o:title=""/>
          </v:shape>
        </w:pict>
      </w:r>
      <w:r w:rsidR="007E4333" w:rsidRPr="00C61B5A">
        <w:t>,</w:t>
      </w:r>
    </w:p>
    <w:p w:rsidR="007A51DD" w:rsidRPr="00894AA3" w:rsidRDefault="007A51DD" w:rsidP="00C61B5A">
      <w:pPr>
        <w:pStyle w:val="aff4"/>
        <w:suppressAutoHyphens/>
        <w:spacing w:line="360" w:lineRule="auto"/>
        <w:ind w:firstLine="709"/>
        <w:jc w:val="both"/>
      </w:pPr>
    </w:p>
    <w:p w:rsidR="00C61B5A" w:rsidRDefault="007E4333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545" type="#_x0000_t75" style="width:15.75pt;height:14.25pt">
            <v:imagedata r:id="rId490" o:title=""/>
          </v:shape>
        </w:pict>
      </w:r>
      <w:r w:rsidRPr="00C61B5A">
        <w:t xml:space="preserve"> – коэффициент радиальной нагрузки;</w:t>
      </w:r>
    </w:p>
    <w:p w:rsid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46" type="#_x0000_t75" style="width:19.5pt;height:18.75pt">
            <v:imagedata r:id="rId491" o:title=""/>
          </v:shape>
        </w:pict>
      </w:r>
      <w:r w:rsidR="007E4333" w:rsidRPr="00C61B5A">
        <w:t xml:space="preserve"> – коэффициент безопасности;</w:t>
      </w:r>
    </w:p>
    <w:p w:rsidR="007E4333" w:rsidRPr="00C61B5A" w:rsidRDefault="00520689" w:rsidP="00C61B5A">
      <w:pPr>
        <w:pStyle w:val="aff4"/>
        <w:suppressAutoHyphens/>
        <w:spacing w:line="360" w:lineRule="auto"/>
        <w:ind w:firstLine="709"/>
        <w:jc w:val="both"/>
      </w:pPr>
      <w:r>
        <w:pict>
          <v:shape id="_x0000_i1547" type="#_x0000_t75" style="width:18.75pt;height:18.75pt">
            <v:imagedata r:id="rId492" o:title=""/>
          </v:shape>
        </w:pict>
      </w:r>
      <w:r w:rsidR="007E4333" w:rsidRPr="00C61B5A">
        <w:t xml:space="preserve"> – температурный коэффициент.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48" type="#_x0000_t75" style="width:54pt;height:17.25pt">
            <v:imagedata r:id="rId493" o:title=""/>
          </v:shape>
        </w:pict>
      </w:r>
      <w:r w:rsidR="007E4333" w:rsidRPr="00C61B5A">
        <w:t>;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49" type="#_x0000_t75" style="width:48pt;height:18.75pt">
            <v:imagedata r:id="rId494" o:title=""/>
          </v:shape>
        </w:pict>
      </w:r>
      <w:r w:rsidR="007E4333" w:rsidRPr="00C61B5A">
        <w:t xml:space="preserve"> – при легких толчках и кратковременных перегрузках.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50" type="#_x0000_t75" style="width:38.25pt;height:18.75pt">
            <v:imagedata r:id="rId495" o:title=""/>
          </v:shape>
        </w:pict>
      </w:r>
      <w:r w:rsidR="007E4333" w:rsidRPr="00C61B5A">
        <w:t xml:space="preserve"> – при рабочей температуре подшипника менее 100оС.</w:t>
      </w:r>
    </w:p>
    <w:p w:rsidR="007A51DD" w:rsidRPr="00894AA3" w:rsidRDefault="007A51DD" w:rsidP="00C61B5A">
      <w:pPr>
        <w:suppressAutoHyphens/>
        <w:spacing w:line="360" w:lineRule="auto"/>
        <w:jc w:val="both"/>
      </w:pP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51" type="#_x0000_t75" style="width:277.5pt;height:21pt">
            <v:imagedata r:id="rId496" o:title=""/>
          </v:shape>
        </w:pict>
      </w:r>
      <w:r w:rsidR="007E4333" w:rsidRPr="00C61B5A">
        <w:t xml:space="preserve"> Н.</w:t>
      </w:r>
    </w:p>
    <w:p w:rsidR="007E4333" w:rsidRPr="00C61B5A" w:rsidRDefault="00520689" w:rsidP="00C61B5A">
      <w:pPr>
        <w:suppressAutoHyphens/>
        <w:spacing w:line="360" w:lineRule="auto"/>
        <w:jc w:val="both"/>
      </w:pPr>
      <w:r>
        <w:pict>
          <v:shape id="_x0000_i1552" type="#_x0000_t75" style="width:258pt;height:18.75pt">
            <v:imagedata r:id="rId497" o:title=""/>
          </v:shape>
        </w:pict>
      </w:r>
      <w:r w:rsidR="007E4333" w:rsidRPr="00C61B5A">
        <w:t xml:space="preserve"> Н.</w:t>
      </w:r>
    </w:p>
    <w:p w:rsidR="007E4333" w:rsidRPr="00C61B5A" w:rsidRDefault="007E4333" w:rsidP="00C61B5A">
      <w:pPr>
        <w:suppressAutoHyphens/>
        <w:spacing w:line="360" w:lineRule="auto"/>
        <w:jc w:val="both"/>
      </w:pPr>
    </w:p>
    <w:p w:rsidR="007E4333" w:rsidRPr="00C61B5A" w:rsidRDefault="007E4333" w:rsidP="00C61B5A">
      <w:pPr>
        <w:suppressAutoHyphens/>
        <w:spacing w:line="360" w:lineRule="auto"/>
        <w:jc w:val="both"/>
      </w:pPr>
      <w:r w:rsidRPr="00C61B5A">
        <w:t xml:space="preserve">Определим динамическую грузоподъемность по максимальной эквивалентной нагрузке </w:t>
      </w:r>
      <w:r w:rsidR="00520689">
        <w:pict>
          <v:shape id="_x0000_i1553" type="#_x0000_t75" style="width:21.75pt;height:18.75pt">
            <v:imagedata r:id="rId498" o:title=""/>
          </v:shape>
        </w:pict>
      </w:r>
    </w:p>
    <w:p w:rsidR="007A51DD" w:rsidRPr="00894AA3" w:rsidRDefault="007A51DD" w:rsidP="00C61B5A">
      <w:pPr>
        <w:suppressAutoHyphens/>
        <w:spacing w:line="360" w:lineRule="auto"/>
        <w:jc w:val="both"/>
      </w:pPr>
    </w:p>
    <w:p w:rsidR="007A51DD" w:rsidRPr="00894AA3" w:rsidRDefault="00520689" w:rsidP="00C61B5A">
      <w:pPr>
        <w:suppressAutoHyphens/>
        <w:spacing w:line="360" w:lineRule="auto"/>
        <w:jc w:val="both"/>
      </w:pPr>
      <w:r>
        <w:pict>
          <v:shape id="_x0000_i1554" type="#_x0000_t75" style="width:321.75pt;height:42pt">
            <v:imagedata r:id="rId499" o:title=""/>
          </v:shape>
        </w:pict>
      </w:r>
      <w:r w:rsidR="000A0C90" w:rsidRPr="00C61B5A">
        <w:t xml:space="preserve"> </w:t>
      </w:r>
    </w:p>
    <w:p w:rsidR="007A51DD" w:rsidRPr="00894AA3" w:rsidRDefault="007A51DD" w:rsidP="00C61B5A">
      <w:pPr>
        <w:suppressAutoHyphens/>
        <w:spacing w:line="360" w:lineRule="auto"/>
        <w:jc w:val="both"/>
      </w:pPr>
    </w:p>
    <w:p w:rsidR="002B72E2" w:rsidRPr="00C61B5A" w:rsidRDefault="000A0C90" w:rsidP="00C61B5A">
      <w:pPr>
        <w:suppressAutoHyphens/>
        <w:spacing w:line="360" w:lineRule="auto"/>
        <w:jc w:val="both"/>
      </w:pPr>
      <w:r w:rsidRPr="00C61B5A">
        <w:t>подшипник</w:t>
      </w:r>
      <w:r w:rsidR="007E4333" w:rsidRPr="00C61B5A">
        <w:t xml:space="preserve"> подходит</w:t>
      </w:r>
      <w:r w:rsidRPr="00C61B5A">
        <w:t>.</w:t>
      </w:r>
    </w:p>
    <w:p w:rsidR="007A51DD" w:rsidRDefault="007A51DD">
      <w:pPr>
        <w:ind w:firstLine="0"/>
      </w:pPr>
      <w:bookmarkStart w:id="109" w:name="_Toc156185202"/>
      <w:bookmarkStart w:id="110" w:name="_Toc156185443"/>
      <w:bookmarkStart w:id="111" w:name="_Toc167079522"/>
      <w:bookmarkStart w:id="112" w:name="_Toc167532638"/>
      <w:r>
        <w:rPr>
          <w:b/>
          <w:bCs/>
        </w:rPr>
        <w:br w:type="page"/>
      </w:r>
    </w:p>
    <w:p w:rsidR="002B72E2" w:rsidRPr="007A51DD" w:rsidRDefault="002B72E2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7A51DD">
        <w:rPr>
          <w:rFonts w:cs="Times New Roman"/>
          <w:kern w:val="0"/>
          <w:sz w:val="28"/>
        </w:rPr>
        <w:t>10</w:t>
      </w:r>
      <w:r w:rsidR="007A51DD" w:rsidRPr="00894AA3">
        <w:rPr>
          <w:rFonts w:cs="Times New Roman"/>
          <w:kern w:val="0"/>
          <w:sz w:val="28"/>
        </w:rPr>
        <w:t>.</w:t>
      </w:r>
      <w:r w:rsidRPr="007A51DD">
        <w:rPr>
          <w:rFonts w:cs="Times New Roman"/>
          <w:kern w:val="0"/>
          <w:sz w:val="28"/>
        </w:rPr>
        <w:t xml:space="preserve"> Проектирование элементов привода</w:t>
      </w:r>
      <w:bookmarkEnd w:id="109"/>
      <w:bookmarkEnd w:id="110"/>
      <w:bookmarkEnd w:id="111"/>
      <w:bookmarkEnd w:id="112"/>
    </w:p>
    <w:p w:rsidR="002B72E2" w:rsidRPr="007A51DD" w:rsidRDefault="002B72E2" w:rsidP="00C61B5A">
      <w:pPr>
        <w:suppressAutoHyphens/>
        <w:spacing w:line="360" w:lineRule="auto"/>
        <w:jc w:val="both"/>
        <w:rPr>
          <w:b/>
        </w:rPr>
      </w:pPr>
    </w:p>
    <w:p w:rsidR="002B72E2" w:rsidRPr="007A51DD" w:rsidRDefault="002B72E2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13" w:name="_Toc156185203"/>
      <w:bookmarkStart w:id="114" w:name="_Toc156185444"/>
      <w:bookmarkStart w:id="115" w:name="_Toc167079523"/>
      <w:bookmarkStart w:id="116" w:name="_Toc167532639"/>
      <w:r w:rsidRPr="007A51DD">
        <w:rPr>
          <w:rFonts w:cs="Times New Roman"/>
        </w:rPr>
        <w:t>10.1 Посадки деталей на валах</w:t>
      </w:r>
      <w:bookmarkEnd w:id="113"/>
      <w:bookmarkEnd w:id="114"/>
      <w:bookmarkEnd w:id="115"/>
      <w:bookmarkEnd w:id="116"/>
    </w:p>
    <w:p w:rsidR="002B72E2" w:rsidRPr="00C61B5A" w:rsidRDefault="002B72E2" w:rsidP="00C61B5A">
      <w:pPr>
        <w:suppressAutoHyphens/>
        <w:spacing w:line="360" w:lineRule="auto"/>
        <w:jc w:val="both"/>
      </w:pPr>
    </w:p>
    <w:p w:rsidR="002B72E2" w:rsidRPr="00C61B5A" w:rsidRDefault="002B72E2" w:rsidP="00C61B5A">
      <w:pPr>
        <w:suppressAutoHyphens/>
        <w:spacing w:line="360" w:lineRule="auto"/>
        <w:jc w:val="both"/>
      </w:pPr>
      <w:r w:rsidRPr="00C61B5A">
        <w:t xml:space="preserve">Так как для передачи вращающего момента редукторной пары применено шпоночное соединение, то между валом и косозубым колесом рекомендуется посадка </w:t>
      </w:r>
      <w:r w:rsidR="00520689">
        <w:pict>
          <v:shape id="_x0000_i1555" type="#_x0000_t75" style="width:24.75pt;height:36pt">
            <v:imagedata r:id="rId500" o:title=""/>
          </v:shape>
        </w:pict>
      </w:r>
      <w:r w:rsidRPr="00C61B5A">
        <w:t xml:space="preserve"> /4, с. 180/.</w:t>
      </w:r>
    </w:p>
    <w:p w:rsidR="002B72E2" w:rsidRPr="00C61B5A" w:rsidRDefault="002B72E2" w:rsidP="00C61B5A">
      <w:pPr>
        <w:suppressAutoHyphens/>
        <w:spacing w:line="360" w:lineRule="auto"/>
        <w:jc w:val="both"/>
      </w:pPr>
      <w:r w:rsidRPr="00C61B5A">
        <w:t>При установке элементов открытых передач на цилиндрические концы валов применим посадку при нереверсивной работе с умеренными толчками</w:t>
      </w:r>
    </w:p>
    <w:p w:rsidR="00D613D9" w:rsidRPr="00894AA3" w:rsidRDefault="00D613D9" w:rsidP="00C61B5A">
      <w:pPr>
        <w:suppressAutoHyphens/>
        <w:spacing w:line="360" w:lineRule="auto"/>
        <w:jc w:val="both"/>
      </w:pPr>
    </w:p>
    <w:p w:rsidR="002B72E2" w:rsidRPr="00C61B5A" w:rsidRDefault="00520689" w:rsidP="00C61B5A">
      <w:pPr>
        <w:suppressAutoHyphens/>
        <w:spacing w:line="360" w:lineRule="auto"/>
        <w:jc w:val="both"/>
      </w:pPr>
      <w:r>
        <w:pict>
          <v:shape id="_x0000_i1556" type="#_x0000_t75" style="width:24.75pt;height:36pt">
            <v:imagedata r:id="rId501" o:title=""/>
          </v:shape>
        </w:pict>
      </w:r>
      <w:r w:rsidR="002B72E2" w:rsidRPr="00C61B5A">
        <w:t xml:space="preserve"> /4, с. 249/.</w:t>
      </w:r>
    </w:p>
    <w:p w:rsidR="002B72E2" w:rsidRPr="00C61B5A" w:rsidRDefault="002B72E2" w:rsidP="00C61B5A">
      <w:pPr>
        <w:suppressAutoHyphens/>
        <w:spacing w:line="360" w:lineRule="auto"/>
        <w:jc w:val="both"/>
      </w:pPr>
    </w:p>
    <w:p w:rsidR="002B72E2" w:rsidRPr="00D613D9" w:rsidRDefault="002B72E2" w:rsidP="00C61B5A">
      <w:pPr>
        <w:pStyle w:val="aff5"/>
        <w:keepNext w:val="0"/>
        <w:suppressAutoHyphens/>
        <w:spacing w:line="360" w:lineRule="auto"/>
        <w:jc w:val="both"/>
        <w:outlineLvl w:val="9"/>
        <w:rPr>
          <w:rFonts w:cs="Times New Roman"/>
        </w:rPr>
      </w:pPr>
      <w:bookmarkStart w:id="117" w:name="_Toc156185204"/>
      <w:bookmarkStart w:id="118" w:name="_Toc156185445"/>
      <w:bookmarkStart w:id="119" w:name="_Toc167079524"/>
      <w:bookmarkStart w:id="120" w:name="_Toc167532640"/>
      <w:r w:rsidRPr="00D613D9">
        <w:rPr>
          <w:rFonts w:cs="Times New Roman"/>
        </w:rPr>
        <w:t>10.2 Смазывание передач</w:t>
      </w:r>
      <w:bookmarkEnd w:id="117"/>
      <w:bookmarkEnd w:id="118"/>
      <w:bookmarkEnd w:id="119"/>
      <w:bookmarkEnd w:id="120"/>
    </w:p>
    <w:p w:rsidR="002B72E2" w:rsidRPr="00C61B5A" w:rsidRDefault="002B72E2" w:rsidP="00C61B5A">
      <w:pPr>
        <w:suppressAutoHyphens/>
        <w:spacing w:line="360" w:lineRule="auto"/>
        <w:jc w:val="both"/>
      </w:pPr>
    </w:p>
    <w:p w:rsidR="002B72E2" w:rsidRPr="00C61B5A" w:rsidRDefault="002B72E2" w:rsidP="00C61B5A">
      <w:pPr>
        <w:suppressAutoHyphens/>
        <w:spacing w:line="360" w:lineRule="auto"/>
        <w:jc w:val="both"/>
      </w:pPr>
      <w:r w:rsidRPr="00C61B5A">
        <w:t>Способ смазывания.</w:t>
      </w:r>
    </w:p>
    <w:p w:rsidR="002B72E2" w:rsidRPr="00C61B5A" w:rsidRDefault="002B72E2" w:rsidP="00C61B5A">
      <w:pPr>
        <w:suppressAutoHyphens/>
        <w:spacing w:line="360" w:lineRule="auto"/>
        <w:jc w:val="both"/>
      </w:pPr>
      <w:r w:rsidRPr="00C61B5A">
        <w:t>Для редуктора общего назначения применим непрерывное смазывание жидким маслом картерным непроточным способом (окунанием) /4, с. 254/. Этот способ применяют для зубчатых передач при окружных скоростях от 0,3 до 12,5 м/с.</w:t>
      </w:r>
    </w:p>
    <w:p w:rsidR="002B72E2" w:rsidRPr="00C61B5A" w:rsidRDefault="002B72E2" w:rsidP="00C61B5A">
      <w:pPr>
        <w:suppressAutoHyphens/>
        <w:spacing w:line="360" w:lineRule="auto"/>
        <w:jc w:val="both"/>
      </w:pPr>
      <w:r w:rsidRPr="00C61B5A">
        <w:t>Для открытой зубчатой передачи, работающей при окружной скорости</w:t>
      </w:r>
      <w:r w:rsidR="00C61B5A">
        <w:t xml:space="preserve"> </w:t>
      </w:r>
      <w:r w:rsidRPr="00C61B5A">
        <w:t>до 1,5 м/с применим капельное смазывание из корыта, наполненном вязким маслом и расположенного под зубчатым колесом.</w:t>
      </w:r>
    </w:p>
    <w:p w:rsidR="002B72E2" w:rsidRPr="00C61B5A" w:rsidRDefault="002B72E2" w:rsidP="00C61B5A">
      <w:pPr>
        <w:suppressAutoHyphens/>
        <w:spacing w:line="360" w:lineRule="auto"/>
        <w:jc w:val="both"/>
      </w:pPr>
      <w:r w:rsidRPr="00C61B5A">
        <w:t>Выбор сорта масла.</w:t>
      </w:r>
    </w:p>
    <w:p w:rsidR="002B72E2" w:rsidRPr="00C61B5A" w:rsidRDefault="002B72E2" w:rsidP="00C61B5A">
      <w:pPr>
        <w:suppressAutoHyphens/>
        <w:spacing w:line="360" w:lineRule="auto"/>
        <w:jc w:val="both"/>
      </w:pPr>
      <w:r w:rsidRPr="00C61B5A">
        <w:t>Для закрытой зубчатой передачи при контактном напряжении</w:t>
      </w:r>
      <w:r w:rsidR="00C61B5A">
        <w:t xml:space="preserve"> </w:t>
      </w:r>
      <w:r w:rsidR="00520689">
        <w:pict>
          <v:shape id="_x0000_i1557" type="#_x0000_t75" style="width:54.75pt;height:18.75pt">
            <v:imagedata r:id="rId502" o:title=""/>
          </v:shape>
        </w:pict>
      </w:r>
      <w:r w:rsidRPr="00C61B5A">
        <w:t xml:space="preserve"> МПа и окружной скорости </w:t>
      </w:r>
      <w:r w:rsidR="00520689">
        <w:pict>
          <v:shape id="_x0000_i1558" type="#_x0000_t75" style="width:46.5pt;height:17.25pt">
            <v:imagedata r:id="rId503" o:title=""/>
          </v:shape>
        </w:pict>
      </w:r>
      <w:r w:rsidRPr="00C61B5A">
        <w:t xml:space="preserve"> м/с применим рекомендуемый сорт масла – И-Г-А-46.</w:t>
      </w:r>
    </w:p>
    <w:p w:rsidR="002B72E2" w:rsidRPr="00C61B5A" w:rsidRDefault="002B72E2" w:rsidP="00C61B5A">
      <w:pPr>
        <w:suppressAutoHyphens/>
        <w:spacing w:line="360" w:lineRule="auto"/>
        <w:jc w:val="both"/>
      </w:pPr>
      <w:r w:rsidRPr="00C61B5A">
        <w:t>Ориентировочно определим количество масла в редукторе по формуле</w:t>
      </w:r>
    </w:p>
    <w:p w:rsidR="002B72E2" w:rsidRPr="00C61B5A" w:rsidRDefault="00520689" w:rsidP="00C61B5A">
      <w:pPr>
        <w:suppressAutoHyphens/>
        <w:spacing w:line="360" w:lineRule="auto"/>
        <w:jc w:val="both"/>
      </w:pPr>
      <w:r>
        <w:pict>
          <v:shape id="_x0000_i1559" type="#_x0000_t75" style="width:90.75pt;height:18.75pt">
            <v:imagedata r:id="rId504" o:title=""/>
          </v:shape>
        </w:pict>
      </w:r>
      <w:r w:rsidR="002B72E2" w:rsidRPr="00C61B5A">
        <w:t>,</w:t>
      </w:r>
    </w:p>
    <w:p w:rsidR="00D613D9" w:rsidRPr="00894AA3" w:rsidRDefault="00D613D9" w:rsidP="00C61B5A">
      <w:pPr>
        <w:pStyle w:val="aff4"/>
        <w:suppressAutoHyphens/>
        <w:spacing w:line="360" w:lineRule="auto"/>
        <w:ind w:firstLine="709"/>
        <w:jc w:val="both"/>
      </w:pPr>
    </w:p>
    <w:p w:rsidR="002B72E2" w:rsidRPr="00C61B5A" w:rsidRDefault="002B72E2" w:rsidP="00C61B5A">
      <w:pPr>
        <w:pStyle w:val="aff4"/>
        <w:suppressAutoHyphens/>
        <w:spacing w:line="360" w:lineRule="auto"/>
        <w:ind w:firstLine="709"/>
        <w:jc w:val="both"/>
      </w:pPr>
      <w:r w:rsidRPr="00C61B5A">
        <w:t>где</w:t>
      </w:r>
      <w:r w:rsidRPr="00C61B5A">
        <w:tab/>
      </w:r>
      <w:r w:rsidR="00520689">
        <w:pict>
          <v:shape id="_x0000_i1560" type="#_x0000_t75" style="width:12.75pt;height:18.75pt">
            <v:imagedata r:id="rId505" o:title=""/>
          </v:shape>
        </w:pict>
      </w:r>
      <w:r w:rsidRPr="00C61B5A">
        <w:t xml:space="preserve"> – мощность входного вала редуктора, кВт.</w:t>
      </w:r>
    </w:p>
    <w:p w:rsidR="00D613D9" w:rsidRPr="00894AA3" w:rsidRDefault="00D613D9" w:rsidP="00C61B5A">
      <w:pPr>
        <w:suppressAutoHyphens/>
        <w:spacing w:line="360" w:lineRule="auto"/>
        <w:jc w:val="both"/>
      </w:pPr>
    </w:p>
    <w:p w:rsidR="002B72E2" w:rsidRPr="00C61B5A" w:rsidRDefault="00520689" w:rsidP="00C61B5A">
      <w:pPr>
        <w:suppressAutoHyphens/>
        <w:spacing w:line="360" w:lineRule="auto"/>
        <w:jc w:val="both"/>
      </w:pPr>
      <w:r>
        <w:pict>
          <v:shape id="_x0000_i1561" type="#_x0000_t75" style="width:114pt;height:18.75pt">
            <v:imagedata r:id="rId506" o:title=""/>
          </v:shape>
        </w:pict>
      </w:r>
      <w:r w:rsidR="002B72E2" w:rsidRPr="00C61B5A">
        <w:t xml:space="preserve"> л.</w:t>
      </w:r>
    </w:p>
    <w:p w:rsidR="002B72E2" w:rsidRPr="00C61B5A" w:rsidRDefault="002B72E2" w:rsidP="00C61B5A">
      <w:pPr>
        <w:suppressAutoHyphens/>
        <w:spacing w:line="360" w:lineRule="auto"/>
        <w:jc w:val="both"/>
      </w:pPr>
    </w:p>
    <w:p w:rsidR="00C25840" w:rsidRPr="00C61B5A" w:rsidRDefault="002B72E2" w:rsidP="00C61B5A">
      <w:pPr>
        <w:suppressAutoHyphens/>
        <w:spacing w:line="360" w:lineRule="auto"/>
        <w:jc w:val="both"/>
      </w:pPr>
      <w:r w:rsidRPr="00C61B5A">
        <w:t xml:space="preserve">Для смазывания </w:t>
      </w:r>
      <w:r w:rsidR="00907F71" w:rsidRPr="00C61B5A">
        <w:t xml:space="preserve">подшипников, расположенных в стакане, </w:t>
      </w:r>
      <w:r w:rsidRPr="00C61B5A">
        <w:t>применим пластичный смазывающий материал Литол-24.</w:t>
      </w:r>
    </w:p>
    <w:p w:rsidR="00D613D9" w:rsidRDefault="00D613D9">
      <w:pPr>
        <w:ind w:firstLine="0"/>
      </w:pPr>
      <w:bookmarkStart w:id="121" w:name="_Toc156185205"/>
      <w:bookmarkStart w:id="122" w:name="_Toc156185446"/>
      <w:bookmarkStart w:id="123" w:name="_Toc167079526"/>
      <w:bookmarkStart w:id="124" w:name="_Toc167532641"/>
      <w:r>
        <w:rPr>
          <w:b/>
          <w:bCs/>
        </w:rPr>
        <w:br w:type="page"/>
      </w:r>
    </w:p>
    <w:p w:rsidR="00060348" w:rsidRPr="00D613D9" w:rsidRDefault="00060348" w:rsidP="00C61B5A">
      <w:pPr>
        <w:pStyle w:val="1"/>
        <w:keepNext w:val="0"/>
        <w:suppressAutoHyphens/>
        <w:spacing w:line="360" w:lineRule="auto"/>
        <w:jc w:val="both"/>
        <w:rPr>
          <w:rFonts w:cs="Times New Roman"/>
          <w:kern w:val="0"/>
          <w:sz w:val="28"/>
        </w:rPr>
      </w:pPr>
      <w:r w:rsidRPr="00D613D9">
        <w:rPr>
          <w:rFonts w:cs="Times New Roman"/>
          <w:kern w:val="0"/>
          <w:sz w:val="28"/>
        </w:rPr>
        <w:t>Литература</w:t>
      </w:r>
      <w:bookmarkEnd w:id="121"/>
      <w:bookmarkEnd w:id="122"/>
      <w:bookmarkEnd w:id="123"/>
      <w:bookmarkEnd w:id="124"/>
    </w:p>
    <w:p w:rsidR="00060348" w:rsidRPr="00C61B5A" w:rsidRDefault="00060348" w:rsidP="00C61B5A">
      <w:pPr>
        <w:suppressAutoHyphens/>
        <w:spacing w:line="360" w:lineRule="auto"/>
        <w:jc w:val="both"/>
      </w:pPr>
    </w:p>
    <w:p w:rsidR="00060348" w:rsidRPr="00C61B5A" w:rsidRDefault="00060348" w:rsidP="00D613D9">
      <w:pPr>
        <w:suppressAutoHyphens/>
        <w:spacing w:line="360" w:lineRule="auto"/>
        <w:ind w:firstLine="0"/>
      </w:pPr>
      <w:r w:rsidRPr="00C61B5A">
        <w:t>1 Дунаев П. Ф. Конструирование узлов и деталей машин. Учеб. пособие для студ. Техн. Спец. Вузов / П.Ф. Дунаев, О.П. Леликов. – 8-е изд., перераб. И доп.</w:t>
      </w:r>
      <w:r w:rsidR="00C61B5A">
        <w:t xml:space="preserve"> </w:t>
      </w:r>
      <w:r w:rsidRPr="00C61B5A">
        <w:t>–М.: Издательский центр «Академия», 2004. – 496 с.</w:t>
      </w:r>
    </w:p>
    <w:p w:rsidR="00060348" w:rsidRPr="00C61B5A" w:rsidRDefault="00060348" w:rsidP="00D613D9">
      <w:pPr>
        <w:suppressAutoHyphens/>
        <w:spacing w:line="360" w:lineRule="auto"/>
        <w:ind w:firstLine="0"/>
      </w:pPr>
      <w:r w:rsidRPr="00C61B5A">
        <w:t>2 Детали машин. Основы проектирования и конструирования: Метод. Указания по выполнению курсового проектирования / Г. Н. Лимаренко, А. А. Максимова и др. Красноярск: ИПЦ КГТУ, 2003. 64с.</w:t>
      </w:r>
    </w:p>
    <w:p w:rsidR="00060348" w:rsidRPr="00C61B5A" w:rsidRDefault="00060348" w:rsidP="00D613D9">
      <w:pPr>
        <w:suppressAutoHyphens/>
        <w:spacing w:line="360" w:lineRule="auto"/>
        <w:ind w:firstLine="0"/>
      </w:pPr>
      <w:r w:rsidRPr="00C61B5A">
        <w:t>3 Чернилевский Д. В. Детали машин. Учебное пособие для вузов. М.: Учебная литература, 2001. – 561с.</w:t>
      </w:r>
    </w:p>
    <w:p w:rsidR="00060348" w:rsidRPr="00C61B5A" w:rsidRDefault="00060348" w:rsidP="00D613D9">
      <w:pPr>
        <w:suppressAutoHyphens/>
        <w:spacing w:line="360" w:lineRule="auto"/>
        <w:ind w:firstLine="0"/>
      </w:pPr>
      <w:r w:rsidRPr="00C61B5A">
        <w:t>4 Шейнблит А.Е. Курсовое проектирование деталей машин: Учеб. Пособие. Изд. 2-е, перераб. и доп. – Калининград: Янтар. сказ, 2006. – 456 с.: ил, черт. – Б. ц.</w:t>
      </w:r>
    </w:p>
    <w:p w:rsidR="00060348" w:rsidRPr="00C61B5A" w:rsidRDefault="00060348" w:rsidP="00D613D9">
      <w:pPr>
        <w:suppressAutoHyphens/>
        <w:spacing w:line="360" w:lineRule="auto"/>
        <w:ind w:firstLine="0"/>
      </w:pPr>
      <w:r w:rsidRPr="00C61B5A">
        <w:t>5 Титовская В. О. Расчет и проектирование валов редукторов. Методические указания к выполнению курсового проекта. Красноярск, КГТУ,</w:t>
      </w:r>
      <w:r w:rsidR="00C61B5A">
        <w:t xml:space="preserve"> </w:t>
      </w:r>
      <w:r w:rsidRPr="00C61B5A">
        <w:t>1982, 68 с.</w:t>
      </w:r>
    </w:p>
    <w:p w:rsidR="009C0FF2" w:rsidRPr="0039282E" w:rsidRDefault="009C0FF2" w:rsidP="00D613D9">
      <w:pPr>
        <w:suppressAutoHyphens/>
        <w:spacing w:line="360" w:lineRule="auto"/>
        <w:ind w:firstLine="0"/>
        <w:rPr>
          <w:color w:val="FFFFFF"/>
        </w:rPr>
      </w:pPr>
      <w:bookmarkStart w:id="125" w:name="_GoBack"/>
      <w:bookmarkEnd w:id="125"/>
    </w:p>
    <w:sectPr w:rsidR="009C0FF2" w:rsidRPr="0039282E" w:rsidSect="00E6567D">
      <w:headerReference w:type="default" r:id="rId507"/>
      <w:footerReference w:type="even" r:id="rId508"/>
      <w:footerReference w:type="default" r:id="rId509"/>
      <w:headerReference w:type="first" r:id="rId510"/>
      <w:pgSz w:w="11906" w:h="16838" w:code="9"/>
      <w:pgMar w:top="1134" w:right="851" w:bottom="1134" w:left="1701" w:header="567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85" w:rsidRDefault="00852C85">
      <w:r>
        <w:separator/>
      </w:r>
    </w:p>
  </w:endnote>
  <w:endnote w:type="continuationSeparator" w:id="0">
    <w:p w:rsidR="00852C85" w:rsidRDefault="0085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B3" w:rsidRDefault="00E20EB3" w:rsidP="00717069">
    <w:pPr>
      <w:pStyle w:val="a7"/>
      <w:framePr w:wrap="around" w:vAnchor="text" w:hAnchor="margin" w:xAlign="right" w:y="1"/>
      <w:rPr>
        <w:rStyle w:val="af3"/>
      </w:rPr>
    </w:pPr>
  </w:p>
  <w:p w:rsidR="00E20EB3" w:rsidRDefault="00E20EB3" w:rsidP="00B3525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B3" w:rsidRPr="00E21714" w:rsidRDefault="00E20EB3" w:rsidP="00B35258">
    <w:pPr>
      <w:pStyle w:val="a7"/>
      <w:ind w:right="360"/>
      <w:rPr>
        <w:rFonts w:ascii="GOST type B" w:hAnsi="GOST type B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85" w:rsidRDefault="00852C85">
      <w:r>
        <w:separator/>
      </w:r>
    </w:p>
  </w:footnote>
  <w:footnote w:type="continuationSeparator" w:id="0">
    <w:p w:rsidR="00852C85" w:rsidRDefault="0085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A3" w:rsidRPr="00894AA3" w:rsidRDefault="00894AA3" w:rsidP="00894AA3">
    <w:pPr>
      <w:pStyle w:val="a5"/>
      <w:suppressAutoHyphens/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B3" w:rsidRDefault="00E20EB3" w:rsidP="000403DF">
    <w:pPr>
      <w:pStyle w:val="a5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DBF"/>
    <w:multiLevelType w:val="hybridMultilevel"/>
    <w:tmpl w:val="4D4830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E60E3EA8">
      <w:start w:val="8"/>
      <w:numFmt w:val="decimal"/>
      <w:lvlText w:val="%3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D954494"/>
    <w:multiLevelType w:val="multilevel"/>
    <w:tmpl w:val="7214C836"/>
    <w:lvl w:ilvl="0">
      <w:start w:val="1"/>
      <w:numFmt w:val="decimal"/>
      <w:lvlText w:val="%1"/>
      <w:lvlJc w:val="left"/>
      <w:pPr>
        <w:tabs>
          <w:tab w:val="num" w:pos="284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136047F"/>
    <w:multiLevelType w:val="multilevel"/>
    <w:tmpl w:val="7214C836"/>
    <w:lvl w:ilvl="0">
      <w:start w:val="1"/>
      <w:numFmt w:val="decimal"/>
      <w:lvlText w:val="%1"/>
      <w:lvlJc w:val="left"/>
      <w:pPr>
        <w:tabs>
          <w:tab w:val="num" w:pos="284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3B00B04"/>
    <w:multiLevelType w:val="hybridMultilevel"/>
    <w:tmpl w:val="8D382C52"/>
    <w:lvl w:ilvl="0" w:tplc="A8EA8310">
      <w:start w:val="1"/>
      <w:numFmt w:val="decimal"/>
      <w:pStyle w:val="a"/>
      <w:lvlText w:val="%1)"/>
      <w:lvlJc w:val="left"/>
      <w:pPr>
        <w:tabs>
          <w:tab w:val="num" w:pos="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4">
    <w:nsid w:val="174D1FC5"/>
    <w:multiLevelType w:val="multilevel"/>
    <w:tmpl w:val="7214C836"/>
    <w:lvl w:ilvl="0">
      <w:start w:val="1"/>
      <w:numFmt w:val="decimal"/>
      <w:lvlText w:val="%1"/>
      <w:lvlJc w:val="left"/>
      <w:pPr>
        <w:tabs>
          <w:tab w:val="num" w:pos="284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822189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AAF2EFC"/>
    <w:multiLevelType w:val="hybridMultilevel"/>
    <w:tmpl w:val="D738094A"/>
    <w:lvl w:ilvl="0" w:tplc="959647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28A99E">
      <w:start w:val="3"/>
      <w:numFmt w:val="none"/>
      <w:lvlText w:val="6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0A2197"/>
    <w:multiLevelType w:val="multilevel"/>
    <w:tmpl w:val="BDAE414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F2E7BB5"/>
    <w:multiLevelType w:val="multilevel"/>
    <w:tmpl w:val="3C9C96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33E637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43DB7E03"/>
    <w:multiLevelType w:val="hybridMultilevel"/>
    <w:tmpl w:val="061CB9E4"/>
    <w:lvl w:ilvl="0" w:tplc="C2FA831A">
      <w:start w:val="1"/>
      <w:numFmt w:val="decimal"/>
      <w:pStyle w:val="a0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F6583C"/>
    <w:multiLevelType w:val="hybridMultilevel"/>
    <w:tmpl w:val="A2844C28"/>
    <w:lvl w:ilvl="0" w:tplc="15E8C4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36B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F65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683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CC5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827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302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B87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02B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C090D3B"/>
    <w:multiLevelType w:val="hybridMultilevel"/>
    <w:tmpl w:val="2B560AB4"/>
    <w:lvl w:ilvl="0" w:tplc="FFFFFFFF">
      <w:start w:val="1"/>
      <w:numFmt w:val="none"/>
      <w:lvlText w:val="3.2.7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863B1E"/>
    <w:multiLevelType w:val="hybridMultilevel"/>
    <w:tmpl w:val="4FAAAEEC"/>
    <w:lvl w:ilvl="0" w:tplc="07CE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3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2C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8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E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2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E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A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02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9F4C7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5AC5222"/>
    <w:multiLevelType w:val="hybridMultilevel"/>
    <w:tmpl w:val="5F70BEB8"/>
    <w:lvl w:ilvl="0" w:tplc="2ABC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3C3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A2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A7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02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EB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8F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E86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EF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5123C8"/>
    <w:multiLevelType w:val="multilevel"/>
    <w:tmpl w:val="B972C12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30"/>
        </w:tabs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2160"/>
      </w:pPr>
      <w:rPr>
        <w:rFonts w:cs="Times New Roman" w:hint="default"/>
      </w:rPr>
    </w:lvl>
  </w:abstractNum>
  <w:abstractNum w:abstractNumId="17">
    <w:nsid w:val="6A3A0E1F"/>
    <w:multiLevelType w:val="multilevel"/>
    <w:tmpl w:val="DB22628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30"/>
        </w:tabs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2160"/>
      </w:pPr>
      <w:rPr>
        <w:rFonts w:cs="Times New Roman" w:hint="default"/>
      </w:rPr>
    </w:lvl>
  </w:abstractNum>
  <w:abstractNum w:abstractNumId="18">
    <w:nsid w:val="75463E8F"/>
    <w:multiLevelType w:val="hybridMultilevel"/>
    <w:tmpl w:val="C4AA2038"/>
    <w:lvl w:ilvl="0" w:tplc="4D9CEA0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448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C8C9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120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AA4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C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BFE5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D4EF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281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6BB2C66"/>
    <w:multiLevelType w:val="hybridMultilevel"/>
    <w:tmpl w:val="FA9CE5A6"/>
    <w:lvl w:ilvl="0" w:tplc="A66E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22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00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45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21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A5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23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8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48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5"/>
  </w:num>
  <w:num w:numId="7">
    <w:abstractNumId w:val="0"/>
  </w:num>
  <w:num w:numId="8">
    <w:abstractNumId w:val="11"/>
  </w:num>
  <w:num w:numId="9">
    <w:abstractNumId w:val="7"/>
  </w:num>
  <w:num w:numId="10">
    <w:abstractNumId w:val="16"/>
  </w:num>
  <w:num w:numId="11">
    <w:abstractNumId w:val="17"/>
  </w:num>
  <w:num w:numId="12">
    <w:abstractNumId w:val="8"/>
  </w:num>
  <w:num w:numId="13">
    <w:abstractNumId w:val="6"/>
  </w:num>
  <w:num w:numId="14">
    <w:abstractNumId w:val="18"/>
  </w:num>
  <w:num w:numId="15">
    <w:abstractNumId w:val="9"/>
  </w:num>
  <w:num w:numId="16">
    <w:abstractNumId w:val="4"/>
  </w:num>
  <w:num w:numId="17">
    <w:abstractNumId w:val="14"/>
  </w:num>
  <w:num w:numId="18">
    <w:abstractNumId w:val="5"/>
  </w:num>
  <w:num w:numId="19">
    <w:abstractNumId w:val="2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930"/>
    <w:rsid w:val="000006B3"/>
    <w:rsid w:val="00000AF8"/>
    <w:rsid w:val="000012D0"/>
    <w:rsid w:val="00002F0D"/>
    <w:rsid w:val="00002F1D"/>
    <w:rsid w:val="00003049"/>
    <w:rsid w:val="00003ADC"/>
    <w:rsid w:val="000043DF"/>
    <w:rsid w:val="00004CCD"/>
    <w:rsid w:val="00006018"/>
    <w:rsid w:val="000068EF"/>
    <w:rsid w:val="00007539"/>
    <w:rsid w:val="000077D5"/>
    <w:rsid w:val="00010A52"/>
    <w:rsid w:val="00011506"/>
    <w:rsid w:val="00011964"/>
    <w:rsid w:val="00011C4B"/>
    <w:rsid w:val="00015A6F"/>
    <w:rsid w:val="00015F73"/>
    <w:rsid w:val="00016198"/>
    <w:rsid w:val="00016548"/>
    <w:rsid w:val="00016830"/>
    <w:rsid w:val="0001781E"/>
    <w:rsid w:val="00017C22"/>
    <w:rsid w:val="000207C6"/>
    <w:rsid w:val="00021D6B"/>
    <w:rsid w:val="00021F85"/>
    <w:rsid w:val="00022722"/>
    <w:rsid w:val="0002385C"/>
    <w:rsid w:val="00023DD0"/>
    <w:rsid w:val="00024347"/>
    <w:rsid w:val="0002448B"/>
    <w:rsid w:val="00024D1D"/>
    <w:rsid w:val="00024FA9"/>
    <w:rsid w:val="00027094"/>
    <w:rsid w:val="00027A92"/>
    <w:rsid w:val="00027C4F"/>
    <w:rsid w:val="00027E89"/>
    <w:rsid w:val="00030139"/>
    <w:rsid w:val="00030742"/>
    <w:rsid w:val="0003090E"/>
    <w:rsid w:val="00030AD3"/>
    <w:rsid w:val="00030C3C"/>
    <w:rsid w:val="00030FA3"/>
    <w:rsid w:val="00031481"/>
    <w:rsid w:val="000330A9"/>
    <w:rsid w:val="0003419A"/>
    <w:rsid w:val="0003461A"/>
    <w:rsid w:val="00035068"/>
    <w:rsid w:val="00036370"/>
    <w:rsid w:val="00036F0E"/>
    <w:rsid w:val="000374B8"/>
    <w:rsid w:val="000377A3"/>
    <w:rsid w:val="00037CC9"/>
    <w:rsid w:val="00040225"/>
    <w:rsid w:val="000403DF"/>
    <w:rsid w:val="00040B87"/>
    <w:rsid w:val="000419AB"/>
    <w:rsid w:val="00041B47"/>
    <w:rsid w:val="00043404"/>
    <w:rsid w:val="00043C56"/>
    <w:rsid w:val="00043D81"/>
    <w:rsid w:val="00044287"/>
    <w:rsid w:val="0004433B"/>
    <w:rsid w:val="00044767"/>
    <w:rsid w:val="00044930"/>
    <w:rsid w:val="00044C88"/>
    <w:rsid w:val="000457A1"/>
    <w:rsid w:val="00045E73"/>
    <w:rsid w:val="00047459"/>
    <w:rsid w:val="00047B8C"/>
    <w:rsid w:val="00051BC0"/>
    <w:rsid w:val="00052BA1"/>
    <w:rsid w:val="00053253"/>
    <w:rsid w:val="000538FE"/>
    <w:rsid w:val="000540E8"/>
    <w:rsid w:val="00054383"/>
    <w:rsid w:val="00054729"/>
    <w:rsid w:val="00054E2B"/>
    <w:rsid w:val="000559A6"/>
    <w:rsid w:val="00055D3A"/>
    <w:rsid w:val="0005709B"/>
    <w:rsid w:val="00060148"/>
    <w:rsid w:val="00060157"/>
    <w:rsid w:val="00060348"/>
    <w:rsid w:val="0006153F"/>
    <w:rsid w:val="000617FE"/>
    <w:rsid w:val="00063640"/>
    <w:rsid w:val="00063C99"/>
    <w:rsid w:val="00065AF2"/>
    <w:rsid w:val="00065E0B"/>
    <w:rsid w:val="00065E33"/>
    <w:rsid w:val="0006636D"/>
    <w:rsid w:val="000672FF"/>
    <w:rsid w:val="00067B3C"/>
    <w:rsid w:val="0007034C"/>
    <w:rsid w:val="00070CDF"/>
    <w:rsid w:val="000725D5"/>
    <w:rsid w:val="00073075"/>
    <w:rsid w:val="000731E0"/>
    <w:rsid w:val="00073A86"/>
    <w:rsid w:val="0007659C"/>
    <w:rsid w:val="00076669"/>
    <w:rsid w:val="00080D42"/>
    <w:rsid w:val="00081F23"/>
    <w:rsid w:val="000820EF"/>
    <w:rsid w:val="0008277E"/>
    <w:rsid w:val="00082815"/>
    <w:rsid w:val="000834B5"/>
    <w:rsid w:val="00083E2E"/>
    <w:rsid w:val="00083E54"/>
    <w:rsid w:val="00083F69"/>
    <w:rsid w:val="00084D35"/>
    <w:rsid w:val="00085C33"/>
    <w:rsid w:val="00085E98"/>
    <w:rsid w:val="000863B7"/>
    <w:rsid w:val="000900E7"/>
    <w:rsid w:val="000905B3"/>
    <w:rsid w:val="000906C4"/>
    <w:rsid w:val="00091285"/>
    <w:rsid w:val="00094D75"/>
    <w:rsid w:val="000951D4"/>
    <w:rsid w:val="000959BD"/>
    <w:rsid w:val="00096D47"/>
    <w:rsid w:val="00096F02"/>
    <w:rsid w:val="0009725B"/>
    <w:rsid w:val="000975B4"/>
    <w:rsid w:val="00097ECE"/>
    <w:rsid w:val="00097F91"/>
    <w:rsid w:val="000A09E9"/>
    <w:rsid w:val="000A0C90"/>
    <w:rsid w:val="000A0DCD"/>
    <w:rsid w:val="000A10AD"/>
    <w:rsid w:val="000A28EA"/>
    <w:rsid w:val="000A305E"/>
    <w:rsid w:val="000A31D4"/>
    <w:rsid w:val="000A3400"/>
    <w:rsid w:val="000A4503"/>
    <w:rsid w:val="000A6236"/>
    <w:rsid w:val="000B323F"/>
    <w:rsid w:val="000B33C5"/>
    <w:rsid w:val="000B37CF"/>
    <w:rsid w:val="000B387C"/>
    <w:rsid w:val="000B3956"/>
    <w:rsid w:val="000B59A2"/>
    <w:rsid w:val="000B7C46"/>
    <w:rsid w:val="000C090D"/>
    <w:rsid w:val="000C3408"/>
    <w:rsid w:val="000C57CE"/>
    <w:rsid w:val="000C65E1"/>
    <w:rsid w:val="000C671A"/>
    <w:rsid w:val="000C67AC"/>
    <w:rsid w:val="000C68BD"/>
    <w:rsid w:val="000C775D"/>
    <w:rsid w:val="000D0855"/>
    <w:rsid w:val="000D0B3F"/>
    <w:rsid w:val="000D15DA"/>
    <w:rsid w:val="000D1996"/>
    <w:rsid w:val="000D216B"/>
    <w:rsid w:val="000D315D"/>
    <w:rsid w:val="000D35B8"/>
    <w:rsid w:val="000D3F38"/>
    <w:rsid w:val="000D6E09"/>
    <w:rsid w:val="000D752A"/>
    <w:rsid w:val="000D7AC3"/>
    <w:rsid w:val="000D7AF2"/>
    <w:rsid w:val="000E002D"/>
    <w:rsid w:val="000E0960"/>
    <w:rsid w:val="000E0C9A"/>
    <w:rsid w:val="000E5276"/>
    <w:rsid w:val="000F1A99"/>
    <w:rsid w:val="000F3EE7"/>
    <w:rsid w:val="000F40BA"/>
    <w:rsid w:val="000F440B"/>
    <w:rsid w:val="000F58FE"/>
    <w:rsid w:val="000F605B"/>
    <w:rsid w:val="000F6B19"/>
    <w:rsid w:val="000F7FA6"/>
    <w:rsid w:val="001014EF"/>
    <w:rsid w:val="00102096"/>
    <w:rsid w:val="001025AB"/>
    <w:rsid w:val="0010358C"/>
    <w:rsid w:val="00104993"/>
    <w:rsid w:val="00104BCD"/>
    <w:rsid w:val="001053F3"/>
    <w:rsid w:val="0010647C"/>
    <w:rsid w:val="001079F2"/>
    <w:rsid w:val="00111C8A"/>
    <w:rsid w:val="00111CA6"/>
    <w:rsid w:val="00112F39"/>
    <w:rsid w:val="0011330C"/>
    <w:rsid w:val="00113C0B"/>
    <w:rsid w:val="00114047"/>
    <w:rsid w:val="00115182"/>
    <w:rsid w:val="00116234"/>
    <w:rsid w:val="00116FB2"/>
    <w:rsid w:val="00117A96"/>
    <w:rsid w:val="001205CD"/>
    <w:rsid w:val="00120F45"/>
    <w:rsid w:val="00121A68"/>
    <w:rsid w:val="001237B5"/>
    <w:rsid w:val="00123A3F"/>
    <w:rsid w:val="00123E00"/>
    <w:rsid w:val="00123EF2"/>
    <w:rsid w:val="00123FB9"/>
    <w:rsid w:val="00124A9E"/>
    <w:rsid w:val="001255E0"/>
    <w:rsid w:val="00125BFC"/>
    <w:rsid w:val="001273A2"/>
    <w:rsid w:val="0012768B"/>
    <w:rsid w:val="00127928"/>
    <w:rsid w:val="00127FCE"/>
    <w:rsid w:val="00130026"/>
    <w:rsid w:val="00130E33"/>
    <w:rsid w:val="001315B5"/>
    <w:rsid w:val="001317F4"/>
    <w:rsid w:val="00132C5D"/>
    <w:rsid w:val="001335F1"/>
    <w:rsid w:val="00133E1C"/>
    <w:rsid w:val="00137274"/>
    <w:rsid w:val="00137C26"/>
    <w:rsid w:val="0014088E"/>
    <w:rsid w:val="00141662"/>
    <w:rsid w:val="00141EF1"/>
    <w:rsid w:val="00141F7A"/>
    <w:rsid w:val="0014408B"/>
    <w:rsid w:val="001457AB"/>
    <w:rsid w:val="00146585"/>
    <w:rsid w:val="00146855"/>
    <w:rsid w:val="001470C5"/>
    <w:rsid w:val="00147DF3"/>
    <w:rsid w:val="00147F91"/>
    <w:rsid w:val="00152F35"/>
    <w:rsid w:val="00153069"/>
    <w:rsid w:val="001530FC"/>
    <w:rsid w:val="001536E6"/>
    <w:rsid w:val="00154B34"/>
    <w:rsid w:val="00154FB2"/>
    <w:rsid w:val="00156E1A"/>
    <w:rsid w:val="00157298"/>
    <w:rsid w:val="0016014E"/>
    <w:rsid w:val="00162643"/>
    <w:rsid w:val="001632DF"/>
    <w:rsid w:val="00164FC8"/>
    <w:rsid w:val="001657C5"/>
    <w:rsid w:val="00167C99"/>
    <w:rsid w:val="00171E34"/>
    <w:rsid w:val="00172271"/>
    <w:rsid w:val="00172CF5"/>
    <w:rsid w:val="00173721"/>
    <w:rsid w:val="00173841"/>
    <w:rsid w:val="00174041"/>
    <w:rsid w:val="001770BF"/>
    <w:rsid w:val="00180051"/>
    <w:rsid w:val="00181163"/>
    <w:rsid w:val="0018269B"/>
    <w:rsid w:val="00182DD6"/>
    <w:rsid w:val="001830D6"/>
    <w:rsid w:val="001839DD"/>
    <w:rsid w:val="00184520"/>
    <w:rsid w:val="00185D9D"/>
    <w:rsid w:val="00186411"/>
    <w:rsid w:val="00186D62"/>
    <w:rsid w:val="00187EFA"/>
    <w:rsid w:val="0019044E"/>
    <w:rsid w:val="0019056F"/>
    <w:rsid w:val="001917FF"/>
    <w:rsid w:val="00191C3C"/>
    <w:rsid w:val="00193384"/>
    <w:rsid w:val="00193D65"/>
    <w:rsid w:val="00194A61"/>
    <w:rsid w:val="00196303"/>
    <w:rsid w:val="00197A20"/>
    <w:rsid w:val="00197F3D"/>
    <w:rsid w:val="001A02AF"/>
    <w:rsid w:val="001A12E5"/>
    <w:rsid w:val="001A1AD0"/>
    <w:rsid w:val="001A3EFD"/>
    <w:rsid w:val="001A4B5C"/>
    <w:rsid w:val="001A4EA2"/>
    <w:rsid w:val="001A5A35"/>
    <w:rsid w:val="001A7835"/>
    <w:rsid w:val="001B16F3"/>
    <w:rsid w:val="001B1A32"/>
    <w:rsid w:val="001B38DC"/>
    <w:rsid w:val="001B40D9"/>
    <w:rsid w:val="001B49DE"/>
    <w:rsid w:val="001B63EB"/>
    <w:rsid w:val="001B7310"/>
    <w:rsid w:val="001C03F3"/>
    <w:rsid w:val="001C1214"/>
    <w:rsid w:val="001C1240"/>
    <w:rsid w:val="001C1E0F"/>
    <w:rsid w:val="001C4082"/>
    <w:rsid w:val="001C6EC9"/>
    <w:rsid w:val="001D06AC"/>
    <w:rsid w:val="001D0C78"/>
    <w:rsid w:val="001D0E2C"/>
    <w:rsid w:val="001D1416"/>
    <w:rsid w:val="001D31EF"/>
    <w:rsid w:val="001D3BB7"/>
    <w:rsid w:val="001D4FA4"/>
    <w:rsid w:val="001D50D2"/>
    <w:rsid w:val="001D685B"/>
    <w:rsid w:val="001D6CA7"/>
    <w:rsid w:val="001D6F05"/>
    <w:rsid w:val="001D6F97"/>
    <w:rsid w:val="001E0048"/>
    <w:rsid w:val="001E02F9"/>
    <w:rsid w:val="001E0CA0"/>
    <w:rsid w:val="001E1025"/>
    <w:rsid w:val="001E3419"/>
    <w:rsid w:val="001E3BFC"/>
    <w:rsid w:val="001E44BC"/>
    <w:rsid w:val="001E4C7D"/>
    <w:rsid w:val="001E5088"/>
    <w:rsid w:val="001E6629"/>
    <w:rsid w:val="001F245B"/>
    <w:rsid w:val="001F2506"/>
    <w:rsid w:val="001F2A0F"/>
    <w:rsid w:val="001F4A5B"/>
    <w:rsid w:val="001F6258"/>
    <w:rsid w:val="00200B4E"/>
    <w:rsid w:val="00200F07"/>
    <w:rsid w:val="00201094"/>
    <w:rsid w:val="002016AF"/>
    <w:rsid w:val="00202D8C"/>
    <w:rsid w:val="00202F07"/>
    <w:rsid w:val="00204C77"/>
    <w:rsid w:val="00204F37"/>
    <w:rsid w:val="002057F6"/>
    <w:rsid w:val="00206522"/>
    <w:rsid w:val="0020687C"/>
    <w:rsid w:val="00207E41"/>
    <w:rsid w:val="00210443"/>
    <w:rsid w:val="00210586"/>
    <w:rsid w:val="00210837"/>
    <w:rsid w:val="00210A7C"/>
    <w:rsid w:val="002124DA"/>
    <w:rsid w:val="00213539"/>
    <w:rsid w:val="00216100"/>
    <w:rsid w:val="00217616"/>
    <w:rsid w:val="0021791A"/>
    <w:rsid w:val="00217E03"/>
    <w:rsid w:val="002203D0"/>
    <w:rsid w:val="0022110B"/>
    <w:rsid w:val="00222363"/>
    <w:rsid w:val="0022307E"/>
    <w:rsid w:val="002232BE"/>
    <w:rsid w:val="002236F8"/>
    <w:rsid w:val="00223F2B"/>
    <w:rsid w:val="00224F5B"/>
    <w:rsid w:val="002256AC"/>
    <w:rsid w:val="002265D4"/>
    <w:rsid w:val="002272D1"/>
    <w:rsid w:val="002274A5"/>
    <w:rsid w:val="0022785C"/>
    <w:rsid w:val="002302A9"/>
    <w:rsid w:val="00230638"/>
    <w:rsid w:val="002319F3"/>
    <w:rsid w:val="00231E23"/>
    <w:rsid w:val="002328B4"/>
    <w:rsid w:val="00233FAF"/>
    <w:rsid w:val="00234D5D"/>
    <w:rsid w:val="00234E48"/>
    <w:rsid w:val="00235342"/>
    <w:rsid w:val="00237CA7"/>
    <w:rsid w:val="00241556"/>
    <w:rsid w:val="00241DB1"/>
    <w:rsid w:val="00242AD3"/>
    <w:rsid w:val="00242F09"/>
    <w:rsid w:val="00243314"/>
    <w:rsid w:val="00243BC6"/>
    <w:rsid w:val="00243F4C"/>
    <w:rsid w:val="002446C0"/>
    <w:rsid w:val="00245D2A"/>
    <w:rsid w:val="002464AB"/>
    <w:rsid w:val="0024698C"/>
    <w:rsid w:val="00246E18"/>
    <w:rsid w:val="00246F6E"/>
    <w:rsid w:val="00247A3D"/>
    <w:rsid w:val="002500D8"/>
    <w:rsid w:val="002500E1"/>
    <w:rsid w:val="00250BBC"/>
    <w:rsid w:val="002515D9"/>
    <w:rsid w:val="002539A4"/>
    <w:rsid w:val="00254BEE"/>
    <w:rsid w:val="00255A6D"/>
    <w:rsid w:val="00256147"/>
    <w:rsid w:val="00256558"/>
    <w:rsid w:val="00256B59"/>
    <w:rsid w:val="00257C37"/>
    <w:rsid w:val="00261C45"/>
    <w:rsid w:val="00261DE1"/>
    <w:rsid w:val="00262317"/>
    <w:rsid w:val="002636C4"/>
    <w:rsid w:val="0026456F"/>
    <w:rsid w:val="00265BCD"/>
    <w:rsid w:val="00267AAE"/>
    <w:rsid w:val="00272FC4"/>
    <w:rsid w:val="002733C9"/>
    <w:rsid w:val="0027389C"/>
    <w:rsid w:val="002753CE"/>
    <w:rsid w:val="0027565F"/>
    <w:rsid w:val="0027619F"/>
    <w:rsid w:val="00276344"/>
    <w:rsid w:val="00277D81"/>
    <w:rsid w:val="00277F12"/>
    <w:rsid w:val="002815A6"/>
    <w:rsid w:val="00281AA6"/>
    <w:rsid w:val="00282B7A"/>
    <w:rsid w:val="00282BC4"/>
    <w:rsid w:val="00283214"/>
    <w:rsid w:val="002834A6"/>
    <w:rsid w:val="00285B29"/>
    <w:rsid w:val="0028755D"/>
    <w:rsid w:val="0028797E"/>
    <w:rsid w:val="00290B3A"/>
    <w:rsid w:val="0029322F"/>
    <w:rsid w:val="002953DC"/>
    <w:rsid w:val="00295734"/>
    <w:rsid w:val="002961BF"/>
    <w:rsid w:val="002A0592"/>
    <w:rsid w:val="002A0FB6"/>
    <w:rsid w:val="002A4187"/>
    <w:rsid w:val="002A5C5D"/>
    <w:rsid w:val="002A5DF1"/>
    <w:rsid w:val="002A7694"/>
    <w:rsid w:val="002B0319"/>
    <w:rsid w:val="002B1545"/>
    <w:rsid w:val="002B1AB0"/>
    <w:rsid w:val="002B1D5C"/>
    <w:rsid w:val="002B2A84"/>
    <w:rsid w:val="002B3606"/>
    <w:rsid w:val="002B5524"/>
    <w:rsid w:val="002B5DAB"/>
    <w:rsid w:val="002B72E2"/>
    <w:rsid w:val="002C1AE0"/>
    <w:rsid w:val="002C1BA1"/>
    <w:rsid w:val="002C31AB"/>
    <w:rsid w:val="002C3441"/>
    <w:rsid w:val="002C39E2"/>
    <w:rsid w:val="002C4B7B"/>
    <w:rsid w:val="002C52E9"/>
    <w:rsid w:val="002C654B"/>
    <w:rsid w:val="002C7455"/>
    <w:rsid w:val="002D002F"/>
    <w:rsid w:val="002D05D2"/>
    <w:rsid w:val="002D0871"/>
    <w:rsid w:val="002D2017"/>
    <w:rsid w:val="002D2C08"/>
    <w:rsid w:val="002D2E46"/>
    <w:rsid w:val="002D44B3"/>
    <w:rsid w:val="002D48ED"/>
    <w:rsid w:val="002D4F23"/>
    <w:rsid w:val="002D5D45"/>
    <w:rsid w:val="002E0EC5"/>
    <w:rsid w:val="002E1E77"/>
    <w:rsid w:val="002E253C"/>
    <w:rsid w:val="002E2B5A"/>
    <w:rsid w:val="002E3045"/>
    <w:rsid w:val="002E5245"/>
    <w:rsid w:val="002E719A"/>
    <w:rsid w:val="002E7645"/>
    <w:rsid w:val="002E7A76"/>
    <w:rsid w:val="002E7B92"/>
    <w:rsid w:val="002E7D5B"/>
    <w:rsid w:val="002F033C"/>
    <w:rsid w:val="002F21BF"/>
    <w:rsid w:val="002F2508"/>
    <w:rsid w:val="002F2E50"/>
    <w:rsid w:val="002F39C0"/>
    <w:rsid w:val="002F4291"/>
    <w:rsid w:val="002F46D4"/>
    <w:rsid w:val="002F4D43"/>
    <w:rsid w:val="002F4E7F"/>
    <w:rsid w:val="002F505E"/>
    <w:rsid w:val="002F5095"/>
    <w:rsid w:val="002F5CCE"/>
    <w:rsid w:val="002F61F8"/>
    <w:rsid w:val="002F7060"/>
    <w:rsid w:val="002F76B9"/>
    <w:rsid w:val="0030093F"/>
    <w:rsid w:val="00300F13"/>
    <w:rsid w:val="00302301"/>
    <w:rsid w:val="0030545A"/>
    <w:rsid w:val="00305BCF"/>
    <w:rsid w:val="00305F47"/>
    <w:rsid w:val="00306143"/>
    <w:rsid w:val="00306765"/>
    <w:rsid w:val="0030734F"/>
    <w:rsid w:val="00310243"/>
    <w:rsid w:val="00310517"/>
    <w:rsid w:val="00313A3B"/>
    <w:rsid w:val="0031411C"/>
    <w:rsid w:val="00314AFD"/>
    <w:rsid w:val="00314B3B"/>
    <w:rsid w:val="003159D6"/>
    <w:rsid w:val="00316670"/>
    <w:rsid w:val="00316AFE"/>
    <w:rsid w:val="00316C57"/>
    <w:rsid w:val="00316F8A"/>
    <w:rsid w:val="003209A7"/>
    <w:rsid w:val="00320F55"/>
    <w:rsid w:val="00322BE0"/>
    <w:rsid w:val="00323B6A"/>
    <w:rsid w:val="00324404"/>
    <w:rsid w:val="00326590"/>
    <w:rsid w:val="003273A9"/>
    <w:rsid w:val="003274B7"/>
    <w:rsid w:val="00332A1D"/>
    <w:rsid w:val="0033368C"/>
    <w:rsid w:val="00333DF3"/>
    <w:rsid w:val="00335225"/>
    <w:rsid w:val="00336301"/>
    <w:rsid w:val="003375A3"/>
    <w:rsid w:val="00337742"/>
    <w:rsid w:val="003378A5"/>
    <w:rsid w:val="00337B5F"/>
    <w:rsid w:val="00341021"/>
    <w:rsid w:val="003412E0"/>
    <w:rsid w:val="00342034"/>
    <w:rsid w:val="003437FE"/>
    <w:rsid w:val="0034465B"/>
    <w:rsid w:val="00344C0A"/>
    <w:rsid w:val="00344D59"/>
    <w:rsid w:val="0034522D"/>
    <w:rsid w:val="0034534B"/>
    <w:rsid w:val="00345789"/>
    <w:rsid w:val="00345EB4"/>
    <w:rsid w:val="00352263"/>
    <w:rsid w:val="00353A42"/>
    <w:rsid w:val="0035529C"/>
    <w:rsid w:val="00355AFC"/>
    <w:rsid w:val="0035695E"/>
    <w:rsid w:val="0035769E"/>
    <w:rsid w:val="003578A5"/>
    <w:rsid w:val="00360FD4"/>
    <w:rsid w:val="003613E9"/>
    <w:rsid w:val="00363CDD"/>
    <w:rsid w:val="00364573"/>
    <w:rsid w:val="00364949"/>
    <w:rsid w:val="00366617"/>
    <w:rsid w:val="003668BD"/>
    <w:rsid w:val="00366F24"/>
    <w:rsid w:val="00367C26"/>
    <w:rsid w:val="00370684"/>
    <w:rsid w:val="00372C00"/>
    <w:rsid w:val="00372CE2"/>
    <w:rsid w:val="0037449C"/>
    <w:rsid w:val="00374FB8"/>
    <w:rsid w:val="003759A9"/>
    <w:rsid w:val="003769BA"/>
    <w:rsid w:val="00377373"/>
    <w:rsid w:val="00380152"/>
    <w:rsid w:val="0038125D"/>
    <w:rsid w:val="003814DD"/>
    <w:rsid w:val="00382EB5"/>
    <w:rsid w:val="003839C1"/>
    <w:rsid w:val="00386144"/>
    <w:rsid w:val="00391AF2"/>
    <w:rsid w:val="0039233C"/>
    <w:rsid w:val="0039282E"/>
    <w:rsid w:val="003961A9"/>
    <w:rsid w:val="00396F04"/>
    <w:rsid w:val="003A2757"/>
    <w:rsid w:val="003A313E"/>
    <w:rsid w:val="003A3540"/>
    <w:rsid w:val="003A3ED8"/>
    <w:rsid w:val="003A43ED"/>
    <w:rsid w:val="003A4FCD"/>
    <w:rsid w:val="003A50BB"/>
    <w:rsid w:val="003A52D3"/>
    <w:rsid w:val="003A5751"/>
    <w:rsid w:val="003B033D"/>
    <w:rsid w:val="003B0925"/>
    <w:rsid w:val="003B294E"/>
    <w:rsid w:val="003B38C9"/>
    <w:rsid w:val="003B3AEC"/>
    <w:rsid w:val="003B4025"/>
    <w:rsid w:val="003B4044"/>
    <w:rsid w:val="003B4A26"/>
    <w:rsid w:val="003B4EB8"/>
    <w:rsid w:val="003B5362"/>
    <w:rsid w:val="003B583E"/>
    <w:rsid w:val="003B59EB"/>
    <w:rsid w:val="003B726E"/>
    <w:rsid w:val="003B7318"/>
    <w:rsid w:val="003B7432"/>
    <w:rsid w:val="003B788F"/>
    <w:rsid w:val="003C002C"/>
    <w:rsid w:val="003C016A"/>
    <w:rsid w:val="003C0B13"/>
    <w:rsid w:val="003C0D6F"/>
    <w:rsid w:val="003C110F"/>
    <w:rsid w:val="003C1FBE"/>
    <w:rsid w:val="003C2512"/>
    <w:rsid w:val="003C5808"/>
    <w:rsid w:val="003C5B7D"/>
    <w:rsid w:val="003C6215"/>
    <w:rsid w:val="003C6314"/>
    <w:rsid w:val="003C6482"/>
    <w:rsid w:val="003C6FD8"/>
    <w:rsid w:val="003C7181"/>
    <w:rsid w:val="003C780C"/>
    <w:rsid w:val="003D0F71"/>
    <w:rsid w:val="003D1979"/>
    <w:rsid w:val="003D3217"/>
    <w:rsid w:val="003D3B75"/>
    <w:rsid w:val="003D4FF9"/>
    <w:rsid w:val="003D5073"/>
    <w:rsid w:val="003D51C3"/>
    <w:rsid w:val="003D67B9"/>
    <w:rsid w:val="003E1D0B"/>
    <w:rsid w:val="003E2E58"/>
    <w:rsid w:val="003E3A19"/>
    <w:rsid w:val="003E4D4B"/>
    <w:rsid w:val="003E5BA1"/>
    <w:rsid w:val="003F008F"/>
    <w:rsid w:val="003F01E2"/>
    <w:rsid w:val="003F046A"/>
    <w:rsid w:val="003F0818"/>
    <w:rsid w:val="003F168B"/>
    <w:rsid w:val="003F2416"/>
    <w:rsid w:val="003F28A2"/>
    <w:rsid w:val="003F3027"/>
    <w:rsid w:val="003F39C8"/>
    <w:rsid w:val="003F418C"/>
    <w:rsid w:val="0040177F"/>
    <w:rsid w:val="00402B09"/>
    <w:rsid w:val="00403127"/>
    <w:rsid w:val="00403496"/>
    <w:rsid w:val="0040393F"/>
    <w:rsid w:val="00403F8B"/>
    <w:rsid w:val="00404DF4"/>
    <w:rsid w:val="00405470"/>
    <w:rsid w:val="004060E8"/>
    <w:rsid w:val="00406CFA"/>
    <w:rsid w:val="0041058F"/>
    <w:rsid w:val="004115F8"/>
    <w:rsid w:val="00411F70"/>
    <w:rsid w:val="004134EC"/>
    <w:rsid w:val="0041456E"/>
    <w:rsid w:val="0041537A"/>
    <w:rsid w:val="00417577"/>
    <w:rsid w:val="004177E3"/>
    <w:rsid w:val="0041788C"/>
    <w:rsid w:val="0042182E"/>
    <w:rsid w:val="00422C15"/>
    <w:rsid w:val="00423B2B"/>
    <w:rsid w:val="004245E7"/>
    <w:rsid w:val="004249A8"/>
    <w:rsid w:val="00426B07"/>
    <w:rsid w:val="00427EA1"/>
    <w:rsid w:val="0043094B"/>
    <w:rsid w:val="00430AD2"/>
    <w:rsid w:val="00430B55"/>
    <w:rsid w:val="00432E5F"/>
    <w:rsid w:val="0043373C"/>
    <w:rsid w:val="00433BB3"/>
    <w:rsid w:val="00433CAC"/>
    <w:rsid w:val="004340AF"/>
    <w:rsid w:val="00434474"/>
    <w:rsid w:val="0043488B"/>
    <w:rsid w:val="00435655"/>
    <w:rsid w:val="004364CD"/>
    <w:rsid w:val="00436C68"/>
    <w:rsid w:val="0043764B"/>
    <w:rsid w:val="0043772C"/>
    <w:rsid w:val="00437902"/>
    <w:rsid w:val="00441392"/>
    <w:rsid w:val="0044282F"/>
    <w:rsid w:val="00442DA6"/>
    <w:rsid w:val="0044332E"/>
    <w:rsid w:val="00443735"/>
    <w:rsid w:val="00443C47"/>
    <w:rsid w:val="00443E96"/>
    <w:rsid w:val="004451FB"/>
    <w:rsid w:val="00446244"/>
    <w:rsid w:val="00450516"/>
    <w:rsid w:val="0045138A"/>
    <w:rsid w:val="004519E7"/>
    <w:rsid w:val="00452138"/>
    <w:rsid w:val="004525E6"/>
    <w:rsid w:val="00452601"/>
    <w:rsid w:val="00452A2A"/>
    <w:rsid w:val="004550DD"/>
    <w:rsid w:val="00455475"/>
    <w:rsid w:val="00456206"/>
    <w:rsid w:val="00456803"/>
    <w:rsid w:val="00460CB3"/>
    <w:rsid w:val="0046337B"/>
    <w:rsid w:val="004643ED"/>
    <w:rsid w:val="004644CA"/>
    <w:rsid w:val="00464AC5"/>
    <w:rsid w:val="0046639E"/>
    <w:rsid w:val="0046765E"/>
    <w:rsid w:val="004678D0"/>
    <w:rsid w:val="00470EBD"/>
    <w:rsid w:val="0047131A"/>
    <w:rsid w:val="0047159A"/>
    <w:rsid w:val="004733A9"/>
    <w:rsid w:val="004740E0"/>
    <w:rsid w:val="004743E0"/>
    <w:rsid w:val="0047607D"/>
    <w:rsid w:val="004767A6"/>
    <w:rsid w:val="00476CE0"/>
    <w:rsid w:val="004777AB"/>
    <w:rsid w:val="004816E4"/>
    <w:rsid w:val="00485B65"/>
    <w:rsid w:val="00485D4D"/>
    <w:rsid w:val="00485E1B"/>
    <w:rsid w:val="00485EF6"/>
    <w:rsid w:val="00486121"/>
    <w:rsid w:val="004867AA"/>
    <w:rsid w:val="00487051"/>
    <w:rsid w:val="00487C8E"/>
    <w:rsid w:val="0049097C"/>
    <w:rsid w:val="004941DC"/>
    <w:rsid w:val="004944EE"/>
    <w:rsid w:val="00494576"/>
    <w:rsid w:val="00495CCC"/>
    <w:rsid w:val="00495E4B"/>
    <w:rsid w:val="00495FB2"/>
    <w:rsid w:val="00497D56"/>
    <w:rsid w:val="004A0608"/>
    <w:rsid w:val="004A2404"/>
    <w:rsid w:val="004A2DA3"/>
    <w:rsid w:val="004A4459"/>
    <w:rsid w:val="004A4974"/>
    <w:rsid w:val="004A4CC3"/>
    <w:rsid w:val="004A5410"/>
    <w:rsid w:val="004A5CD8"/>
    <w:rsid w:val="004A6ACF"/>
    <w:rsid w:val="004B00BF"/>
    <w:rsid w:val="004B01F5"/>
    <w:rsid w:val="004B130B"/>
    <w:rsid w:val="004B2400"/>
    <w:rsid w:val="004B2651"/>
    <w:rsid w:val="004B3528"/>
    <w:rsid w:val="004B3792"/>
    <w:rsid w:val="004B5EFC"/>
    <w:rsid w:val="004B634F"/>
    <w:rsid w:val="004B6B07"/>
    <w:rsid w:val="004B7062"/>
    <w:rsid w:val="004C0584"/>
    <w:rsid w:val="004C1F97"/>
    <w:rsid w:val="004C244E"/>
    <w:rsid w:val="004C248E"/>
    <w:rsid w:val="004C32F6"/>
    <w:rsid w:val="004C5137"/>
    <w:rsid w:val="004C5552"/>
    <w:rsid w:val="004C61B8"/>
    <w:rsid w:val="004C666F"/>
    <w:rsid w:val="004C72BA"/>
    <w:rsid w:val="004C72F8"/>
    <w:rsid w:val="004C79EA"/>
    <w:rsid w:val="004D145E"/>
    <w:rsid w:val="004D2621"/>
    <w:rsid w:val="004D37D9"/>
    <w:rsid w:val="004D419A"/>
    <w:rsid w:val="004D4DD0"/>
    <w:rsid w:val="004D5556"/>
    <w:rsid w:val="004D6585"/>
    <w:rsid w:val="004D6EF3"/>
    <w:rsid w:val="004E0812"/>
    <w:rsid w:val="004E0866"/>
    <w:rsid w:val="004E146E"/>
    <w:rsid w:val="004E236A"/>
    <w:rsid w:val="004E2566"/>
    <w:rsid w:val="004E271A"/>
    <w:rsid w:val="004E2FEE"/>
    <w:rsid w:val="004E31F3"/>
    <w:rsid w:val="004E3A0D"/>
    <w:rsid w:val="004E3D15"/>
    <w:rsid w:val="004E3EB9"/>
    <w:rsid w:val="004E5427"/>
    <w:rsid w:val="004E7282"/>
    <w:rsid w:val="004E74D0"/>
    <w:rsid w:val="004F1F68"/>
    <w:rsid w:val="004F32F8"/>
    <w:rsid w:val="004F37D0"/>
    <w:rsid w:val="004F3A6A"/>
    <w:rsid w:val="004F4ADA"/>
    <w:rsid w:val="004F5BDA"/>
    <w:rsid w:val="004F644C"/>
    <w:rsid w:val="004F7F02"/>
    <w:rsid w:val="00500283"/>
    <w:rsid w:val="00500AFE"/>
    <w:rsid w:val="005023A4"/>
    <w:rsid w:val="00502DD8"/>
    <w:rsid w:val="00504AF2"/>
    <w:rsid w:val="00504F71"/>
    <w:rsid w:val="00505498"/>
    <w:rsid w:val="005065D5"/>
    <w:rsid w:val="00510BAF"/>
    <w:rsid w:val="00511D76"/>
    <w:rsid w:val="00514444"/>
    <w:rsid w:val="00514D30"/>
    <w:rsid w:val="00515588"/>
    <w:rsid w:val="005157C6"/>
    <w:rsid w:val="005170DF"/>
    <w:rsid w:val="00517E7B"/>
    <w:rsid w:val="00520689"/>
    <w:rsid w:val="00521B9B"/>
    <w:rsid w:val="00521FEA"/>
    <w:rsid w:val="00522E57"/>
    <w:rsid w:val="00523A1C"/>
    <w:rsid w:val="00523A60"/>
    <w:rsid w:val="00525090"/>
    <w:rsid w:val="005253B4"/>
    <w:rsid w:val="00526193"/>
    <w:rsid w:val="005265AF"/>
    <w:rsid w:val="00532045"/>
    <w:rsid w:val="00533314"/>
    <w:rsid w:val="00535613"/>
    <w:rsid w:val="00536587"/>
    <w:rsid w:val="00540629"/>
    <w:rsid w:val="0054067A"/>
    <w:rsid w:val="00540B8F"/>
    <w:rsid w:val="00540C26"/>
    <w:rsid w:val="00540CB5"/>
    <w:rsid w:val="0054185C"/>
    <w:rsid w:val="00541DDC"/>
    <w:rsid w:val="0054214A"/>
    <w:rsid w:val="0054276F"/>
    <w:rsid w:val="005435C1"/>
    <w:rsid w:val="00543BDC"/>
    <w:rsid w:val="00544249"/>
    <w:rsid w:val="00544422"/>
    <w:rsid w:val="00545D6D"/>
    <w:rsid w:val="00546EF6"/>
    <w:rsid w:val="00547336"/>
    <w:rsid w:val="00547818"/>
    <w:rsid w:val="00550BE3"/>
    <w:rsid w:val="005515B0"/>
    <w:rsid w:val="00551F6E"/>
    <w:rsid w:val="00552EBB"/>
    <w:rsid w:val="00553071"/>
    <w:rsid w:val="0055361C"/>
    <w:rsid w:val="0055455B"/>
    <w:rsid w:val="00555E8A"/>
    <w:rsid w:val="00556224"/>
    <w:rsid w:val="00556252"/>
    <w:rsid w:val="00556B06"/>
    <w:rsid w:val="005579A8"/>
    <w:rsid w:val="00561984"/>
    <w:rsid w:val="00562F51"/>
    <w:rsid w:val="00564351"/>
    <w:rsid w:val="00564407"/>
    <w:rsid w:val="00564701"/>
    <w:rsid w:val="00564812"/>
    <w:rsid w:val="005666CE"/>
    <w:rsid w:val="005673E2"/>
    <w:rsid w:val="00567D29"/>
    <w:rsid w:val="00571446"/>
    <w:rsid w:val="005719D2"/>
    <w:rsid w:val="00571F5F"/>
    <w:rsid w:val="005720D7"/>
    <w:rsid w:val="00572B59"/>
    <w:rsid w:val="00572D59"/>
    <w:rsid w:val="00572E96"/>
    <w:rsid w:val="00573D19"/>
    <w:rsid w:val="00576087"/>
    <w:rsid w:val="0057672A"/>
    <w:rsid w:val="00576F35"/>
    <w:rsid w:val="00581BE6"/>
    <w:rsid w:val="00581E8F"/>
    <w:rsid w:val="00581FDF"/>
    <w:rsid w:val="00581FFE"/>
    <w:rsid w:val="00582BF5"/>
    <w:rsid w:val="00582FAF"/>
    <w:rsid w:val="0058315F"/>
    <w:rsid w:val="00583414"/>
    <w:rsid w:val="0058384C"/>
    <w:rsid w:val="00584A75"/>
    <w:rsid w:val="00584E2F"/>
    <w:rsid w:val="00585FC8"/>
    <w:rsid w:val="00590B23"/>
    <w:rsid w:val="0059190C"/>
    <w:rsid w:val="0059217A"/>
    <w:rsid w:val="00593940"/>
    <w:rsid w:val="00593C96"/>
    <w:rsid w:val="00594090"/>
    <w:rsid w:val="00594881"/>
    <w:rsid w:val="005953A6"/>
    <w:rsid w:val="00595978"/>
    <w:rsid w:val="00597125"/>
    <w:rsid w:val="005A01D6"/>
    <w:rsid w:val="005A1658"/>
    <w:rsid w:val="005A1DB6"/>
    <w:rsid w:val="005A1EA5"/>
    <w:rsid w:val="005A4CCC"/>
    <w:rsid w:val="005A7059"/>
    <w:rsid w:val="005A7C67"/>
    <w:rsid w:val="005B1FED"/>
    <w:rsid w:val="005B2A79"/>
    <w:rsid w:val="005B3F23"/>
    <w:rsid w:val="005B523B"/>
    <w:rsid w:val="005B6012"/>
    <w:rsid w:val="005B732B"/>
    <w:rsid w:val="005B7599"/>
    <w:rsid w:val="005B7B9B"/>
    <w:rsid w:val="005C004E"/>
    <w:rsid w:val="005C1FB9"/>
    <w:rsid w:val="005C2F92"/>
    <w:rsid w:val="005C3EAA"/>
    <w:rsid w:val="005C4019"/>
    <w:rsid w:val="005C5A01"/>
    <w:rsid w:val="005C668D"/>
    <w:rsid w:val="005C6E15"/>
    <w:rsid w:val="005C7520"/>
    <w:rsid w:val="005C7E12"/>
    <w:rsid w:val="005C7E60"/>
    <w:rsid w:val="005D01DC"/>
    <w:rsid w:val="005D0930"/>
    <w:rsid w:val="005D125F"/>
    <w:rsid w:val="005D15D9"/>
    <w:rsid w:val="005D1844"/>
    <w:rsid w:val="005D1982"/>
    <w:rsid w:val="005D2556"/>
    <w:rsid w:val="005D257C"/>
    <w:rsid w:val="005D2A82"/>
    <w:rsid w:val="005D2E68"/>
    <w:rsid w:val="005D2E9B"/>
    <w:rsid w:val="005D36F1"/>
    <w:rsid w:val="005D3E11"/>
    <w:rsid w:val="005D43FB"/>
    <w:rsid w:val="005D4779"/>
    <w:rsid w:val="005D5159"/>
    <w:rsid w:val="005D5288"/>
    <w:rsid w:val="005D5895"/>
    <w:rsid w:val="005D5C1E"/>
    <w:rsid w:val="005D7323"/>
    <w:rsid w:val="005E1059"/>
    <w:rsid w:val="005E296A"/>
    <w:rsid w:val="005E2DF0"/>
    <w:rsid w:val="005E3C26"/>
    <w:rsid w:val="005E5212"/>
    <w:rsid w:val="005E5571"/>
    <w:rsid w:val="005E5DC1"/>
    <w:rsid w:val="005E757F"/>
    <w:rsid w:val="005E7817"/>
    <w:rsid w:val="005E79B3"/>
    <w:rsid w:val="005F0056"/>
    <w:rsid w:val="005F00A3"/>
    <w:rsid w:val="005F0357"/>
    <w:rsid w:val="005F0672"/>
    <w:rsid w:val="005F067F"/>
    <w:rsid w:val="005F083E"/>
    <w:rsid w:val="005F28F2"/>
    <w:rsid w:val="005F45D1"/>
    <w:rsid w:val="005F4A46"/>
    <w:rsid w:val="005F638C"/>
    <w:rsid w:val="005F6559"/>
    <w:rsid w:val="005F7306"/>
    <w:rsid w:val="00600E2E"/>
    <w:rsid w:val="0060128C"/>
    <w:rsid w:val="00601871"/>
    <w:rsid w:val="00601D31"/>
    <w:rsid w:val="00601E9C"/>
    <w:rsid w:val="00601ECC"/>
    <w:rsid w:val="00603628"/>
    <w:rsid w:val="0060414A"/>
    <w:rsid w:val="006045F6"/>
    <w:rsid w:val="00607915"/>
    <w:rsid w:val="00611CC7"/>
    <w:rsid w:val="006126E1"/>
    <w:rsid w:val="00612D9E"/>
    <w:rsid w:val="00617B0E"/>
    <w:rsid w:val="00621337"/>
    <w:rsid w:val="00621C1F"/>
    <w:rsid w:val="0062273B"/>
    <w:rsid w:val="0062397C"/>
    <w:rsid w:val="006254A0"/>
    <w:rsid w:val="0062554F"/>
    <w:rsid w:val="00625683"/>
    <w:rsid w:val="00625863"/>
    <w:rsid w:val="006259C9"/>
    <w:rsid w:val="00627057"/>
    <w:rsid w:val="00627AEC"/>
    <w:rsid w:val="00627C62"/>
    <w:rsid w:val="00630184"/>
    <w:rsid w:val="00630868"/>
    <w:rsid w:val="00630BAF"/>
    <w:rsid w:val="00631369"/>
    <w:rsid w:val="006313FA"/>
    <w:rsid w:val="0063212B"/>
    <w:rsid w:val="00636AF8"/>
    <w:rsid w:val="00636CAE"/>
    <w:rsid w:val="00637982"/>
    <w:rsid w:val="006429A0"/>
    <w:rsid w:val="00642D67"/>
    <w:rsid w:val="006430EE"/>
    <w:rsid w:val="00643D0A"/>
    <w:rsid w:val="0064423A"/>
    <w:rsid w:val="006460B8"/>
    <w:rsid w:val="00646773"/>
    <w:rsid w:val="00646A0A"/>
    <w:rsid w:val="00646AF3"/>
    <w:rsid w:val="00650A52"/>
    <w:rsid w:val="00652C02"/>
    <w:rsid w:val="00652D44"/>
    <w:rsid w:val="00652FD7"/>
    <w:rsid w:val="00653EBB"/>
    <w:rsid w:val="0065411A"/>
    <w:rsid w:val="00655308"/>
    <w:rsid w:val="00656B49"/>
    <w:rsid w:val="00656D1B"/>
    <w:rsid w:val="00656DAF"/>
    <w:rsid w:val="00657680"/>
    <w:rsid w:val="0065787F"/>
    <w:rsid w:val="00657A96"/>
    <w:rsid w:val="006625A5"/>
    <w:rsid w:val="0066281E"/>
    <w:rsid w:val="00662CC4"/>
    <w:rsid w:val="006636F0"/>
    <w:rsid w:val="00663A60"/>
    <w:rsid w:val="00664951"/>
    <w:rsid w:val="00665748"/>
    <w:rsid w:val="00665D7B"/>
    <w:rsid w:val="00667EE9"/>
    <w:rsid w:val="00670B45"/>
    <w:rsid w:val="00670C8C"/>
    <w:rsid w:val="00670CBC"/>
    <w:rsid w:val="006711FB"/>
    <w:rsid w:val="00671B20"/>
    <w:rsid w:val="00671DEF"/>
    <w:rsid w:val="00677E35"/>
    <w:rsid w:val="00677F29"/>
    <w:rsid w:val="00680361"/>
    <w:rsid w:val="00680914"/>
    <w:rsid w:val="00680D58"/>
    <w:rsid w:val="00683696"/>
    <w:rsid w:val="00683AC2"/>
    <w:rsid w:val="00684C9D"/>
    <w:rsid w:val="006852E7"/>
    <w:rsid w:val="0068597C"/>
    <w:rsid w:val="00686277"/>
    <w:rsid w:val="00691BEC"/>
    <w:rsid w:val="00691FCF"/>
    <w:rsid w:val="00692C4E"/>
    <w:rsid w:val="00693126"/>
    <w:rsid w:val="00693229"/>
    <w:rsid w:val="006936A1"/>
    <w:rsid w:val="006939DF"/>
    <w:rsid w:val="00694202"/>
    <w:rsid w:val="006945A9"/>
    <w:rsid w:val="00695923"/>
    <w:rsid w:val="0069615B"/>
    <w:rsid w:val="006969AA"/>
    <w:rsid w:val="006976AC"/>
    <w:rsid w:val="006A0D9C"/>
    <w:rsid w:val="006A3941"/>
    <w:rsid w:val="006A3DCB"/>
    <w:rsid w:val="006A493B"/>
    <w:rsid w:val="006A60CE"/>
    <w:rsid w:val="006A6A8D"/>
    <w:rsid w:val="006A6B10"/>
    <w:rsid w:val="006A6F0B"/>
    <w:rsid w:val="006B0391"/>
    <w:rsid w:val="006B343C"/>
    <w:rsid w:val="006B3BB7"/>
    <w:rsid w:val="006B5941"/>
    <w:rsid w:val="006B5A32"/>
    <w:rsid w:val="006B7BE3"/>
    <w:rsid w:val="006C0602"/>
    <w:rsid w:val="006C1194"/>
    <w:rsid w:val="006C3005"/>
    <w:rsid w:val="006C3A34"/>
    <w:rsid w:val="006C621B"/>
    <w:rsid w:val="006C6F31"/>
    <w:rsid w:val="006C6FC9"/>
    <w:rsid w:val="006C7ADE"/>
    <w:rsid w:val="006D0105"/>
    <w:rsid w:val="006D0E7D"/>
    <w:rsid w:val="006D10F8"/>
    <w:rsid w:val="006D17D2"/>
    <w:rsid w:val="006D19E2"/>
    <w:rsid w:val="006D1AC5"/>
    <w:rsid w:val="006D2242"/>
    <w:rsid w:val="006D3D77"/>
    <w:rsid w:val="006D5039"/>
    <w:rsid w:val="006D5731"/>
    <w:rsid w:val="006D6A23"/>
    <w:rsid w:val="006D6DCB"/>
    <w:rsid w:val="006E1E5E"/>
    <w:rsid w:val="006E24E1"/>
    <w:rsid w:val="006E291D"/>
    <w:rsid w:val="006E39E9"/>
    <w:rsid w:val="006E4E27"/>
    <w:rsid w:val="006E4EE2"/>
    <w:rsid w:val="006E6F19"/>
    <w:rsid w:val="006E71CD"/>
    <w:rsid w:val="006F063D"/>
    <w:rsid w:val="006F1239"/>
    <w:rsid w:val="006F1679"/>
    <w:rsid w:val="006F21FF"/>
    <w:rsid w:val="006F238C"/>
    <w:rsid w:val="006F2BFF"/>
    <w:rsid w:val="006F2FE6"/>
    <w:rsid w:val="006F32C6"/>
    <w:rsid w:val="006F4205"/>
    <w:rsid w:val="006F4B9C"/>
    <w:rsid w:val="006F6987"/>
    <w:rsid w:val="006F6F26"/>
    <w:rsid w:val="00700C60"/>
    <w:rsid w:val="0070152A"/>
    <w:rsid w:val="0070267A"/>
    <w:rsid w:val="00702BF2"/>
    <w:rsid w:val="0070467C"/>
    <w:rsid w:val="00704BF4"/>
    <w:rsid w:val="00705137"/>
    <w:rsid w:val="00705A80"/>
    <w:rsid w:val="00707108"/>
    <w:rsid w:val="00707482"/>
    <w:rsid w:val="007106D6"/>
    <w:rsid w:val="00710912"/>
    <w:rsid w:val="00710D7A"/>
    <w:rsid w:val="00710F03"/>
    <w:rsid w:val="007136D9"/>
    <w:rsid w:val="0071445A"/>
    <w:rsid w:val="007147AD"/>
    <w:rsid w:val="00715350"/>
    <w:rsid w:val="0071538F"/>
    <w:rsid w:val="0071554C"/>
    <w:rsid w:val="007165C1"/>
    <w:rsid w:val="00717069"/>
    <w:rsid w:val="00717E64"/>
    <w:rsid w:val="00722A17"/>
    <w:rsid w:val="00726A93"/>
    <w:rsid w:val="0072767C"/>
    <w:rsid w:val="00730298"/>
    <w:rsid w:val="00730D33"/>
    <w:rsid w:val="00731482"/>
    <w:rsid w:val="00731828"/>
    <w:rsid w:val="007328AF"/>
    <w:rsid w:val="00732D59"/>
    <w:rsid w:val="007333B0"/>
    <w:rsid w:val="007340AB"/>
    <w:rsid w:val="0073447D"/>
    <w:rsid w:val="00735983"/>
    <w:rsid w:val="0073627E"/>
    <w:rsid w:val="00736E1E"/>
    <w:rsid w:val="00737A08"/>
    <w:rsid w:val="00741D4E"/>
    <w:rsid w:val="00742EBE"/>
    <w:rsid w:val="007444BC"/>
    <w:rsid w:val="00744B1C"/>
    <w:rsid w:val="00744DBD"/>
    <w:rsid w:val="00744E5F"/>
    <w:rsid w:val="007454DA"/>
    <w:rsid w:val="00745CE8"/>
    <w:rsid w:val="007462DA"/>
    <w:rsid w:val="00746D68"/>
    <w:rsid w:val="0074714A"/>
    <w:rsid w:val="007506F4"/>
    <w:rsid w:val="00752153"/>
    <w:rsid w:val="00752DAB"/>
    <w:rsid w:val="00752EBE"/>
    <w:rsid w:val="00753638"/>
    <w:rsid w:val="007559AD"/>
    <w:rsid w:val="00755A80"/>
    <w:rsid w:val="00756481"/>
    <w:rsid w:val="00756C66"/>
    <w:rsid w:val="00760D76"/>
    <w:rsid w:val="00761394"/>
    <w:rsid w:val="00763821"/>
    <w:rsid w:val="0076387B"/>
    <w:rsid w:val="00765CCC"/>
    <w:rsid w:val="00766E42"/>
    <w:rsid w:val="00766FF6"/>
    <w:rsid w:val="00767774"/>
    <w:rsid w:val="00767882"/>
    <w:rsid w:val="007679E4"/>
    <w:rsid w:val="007704E5"/>
    <w:rsid w:val="0077072E"/>
    <w:rsid w:val="00771151"/>
    <w:rsid w:val="00772C3C"/>
    <w:rsid w:val="007735F2"/>
    <w:rsid w:val="00774A7D"/>
    <w:rsid w:val="00775AD2"/>
    <w:rsid w:val="0077728C"/>
    <w:rsid w:val="00777B2D"/>
    <w:rsid w:val="007802F0"/>
    <w:rsid w:val="00780592"/>
    <w:rsid w:val="00780CD9"/>
    <w:rsid w:val="00782519"/>
    <w:rsid w:val="00782831"/>
    <w:rsid w:val="00783B2F"/>
    <w:rsid w:val="00784EA7"/>
    <w:rsid w:val="00785356"/>
    <w:rsid w:val="007857BF"/>
    <w:rsid w:val="00786C5A"/>
    <w:rsid w:val="0078780E"/>
    <w:rsid w:val="0079266F"/>
    <w:rsid w:val="007928B9"/>
    <w:rsid w:val="00794145"/>
    <w:rsid w:val="00794535"/>
    <w:rsid w:val="00794CE2"/>
    <w:rsid w:val="00795DFB"/>
    <w:rsid w:val="0079606E"/>
    <w:rsid w:val="00796F5B"/>
    <w:rsid w:val="0079717F"/>
    <w:rsid w:val="0079775B"/>
    <w:rsid w:val="007A085C"/>
    <w:rsid w:val="007A0C52"/>
    <w:rsid w:val="007A0C97"/>
    <w:rsid w:val="007A27FD"/>
    <w:rsid w:val="007A28D4"/>
    <w:rsid w:val="007A36FE"/>
    <w:rsid w:val="007A37F9"/>
    <w:rsid w:val="007A45BD"/>
    <w:rsid w:val="007A4BCA"/>
    <w:rsid w:val="007A4DFF"/>
    <w:rsid w:val="007A5119"/>
    <w:rsid w:val="007A51DD"/>
    <w:rsid w:val="007A5D09"/>
    <w:rsid w:val="007A65D4"/>
    <w:rsid w:val="007A6ED4"/>
    <w:rsid w:val="007A76DD"/>
    <w:rsid w:val="007A790C"/>
    <w:rsid w:val="007A7A4D"/>
    <w:rsid w:val="007B2A1B"/>
    <w:rsid w:val="007B32EA"/>
    <w:rsid w:val="007B5C65"/>
    <w:rsid w:val="007B6DED"/>
    <w:rsid w:val="007B76DA"/>
    <w:rsid w:val="007C096A"/>
    <w:rsid w:val="007C096B"/>
    <w:rsid w:val="007C130E"/>
    <w:rsid w:val="007C1CA6"/>
    <w:rsid w:val="007C3BAE"/>
    <w:rsid w:val="007C644C"/>
    <w:rsid w:val="007C76E8"/>
    <w:rsid w:val="007C7D71"/>
    <w:rsid w:val="007D0451"/>
    <w:rsid w:val="007D14A3"/>
    <w:rsid w:val="007D1CEE"/>
    <w:rsid w:val="007D2D8D"/>
    <w:rsid w:val="007D324D"/>
    <w:rsid w:val="007D42C1"/>
    <w:rsid w:val="007D5DE0"/>
    <w:rsid w:val="007D6AE4"/>
    <w:rsid w:val="007E023D"/>
    <w:rsid w:val="007E1B28"/>
    <w:rsid w:val="007E4333"/>
    <w:rsid w:val="007E4CC9"/>
    <w:rsid w:val="007E4EC1"/>
    <w:rsid w:val="007E5097"/>
    <w:rsid w:val="007E55F5"/>
    <w:rsid w:val="007E61EB"/>
    <w:rsid w:val="007E64CB"/>
    <w:rsid w:val="007E735B"/>
    <w:rsid w:val="007E78FE"/>
    <w:rsid w:val="007F04F0"/>
    <w:rsid w:val="007F0530"/>
    <w:rsid w:val="007F0AF1"/>
    <w:rsid w:val="007F26C8"/>
    <w:rsid w:val="007F2D2E"/>
    <w:rsid w:val="007F2F99"/>
    <w:rsid w:val="007F4069"/>
    <w:rsid w:val="007F59CD"/>
    <w:rsid w:val="007F5CCF"/>
    <w:rsid w:val="007F6560"/>
    <w:rsid w:val="007F6C6F"/>
    <w:rsid w:val="007F719D"/>
    <w:rsid w:val="007F76C6"/>
    <w:rsid w:val="007F79D9"/>
    <w:rsid w:val="0080047A"/>
    <w:rsid w:val="00802132"/>
    <w:rsid w:val="00803C3F"/>
    <w:rsid w:val="00805A11"/>
    <w:rsid w:val="00805C09"/>
    <w:rsid w:val="00805F4E"/>
    <w:rsid w:val="00806013"/>
    <w:rsid w:val="00806C81"/>
    <w:rsid w:val="00810131"/>
    <w:rsid w:val="0081029E"/>
    <w:rsid w:val="00812498"/>
    <w:rsid w:val="00812EDC"/>
    <w:rsid w:val="008130BA"/>
    <w:rsid w:val="00813323"/>
    <w:rsid w:val="00813959"/>
    <w:rsid w:val="00813F47"/>
    <w:rsid w:val="00814F87"/>
    <w:rsid w:val="00816783"/>
    <w:rsid w:val="00816AD8"/>
    <w:rsid w:val="00817D27"/>
    <w:rsid w:val="008200A0"/>
    <w:rsid w:val="0082042F"/>
    <w:rsid w:val="00820AC1"/>
    <w:rsid w:val="008219A4"/>
    <w:rsid w:val="00821A25"/>
    <w:rsid w:val="00822EC8"/>
    <w:rsid w:val="00822EF9"/>
    <w:rsid w:val="0082343A"/>
    <w:rsid w:val="00824C46"/>
    <w:rsid w:val="008269F5"/>
    <w:rsid w:val="00832092"/>
    <w:rsid w:val="008330A9"/>
    <w:rsid w:val="008335E3"/>
    <w:rsid w:val="00833F9A"/>
    <w:rsid w:val="00835FBC"/>
    <w:rsid w:val="0083655C"/>
    <w:rsid w:val="008378CF"/>
    <w:rsid w:val="00837D54"/>
    <w:rsid w:val="0084005C"/>
    <w:rsid w:val="00843D16"/>
    <w:rsid w:val="00844304"/>
    <w:rsid w:val="00845DE6"/>
    <w:rsid w:val="0084625A"/>
    <w:rsid w:val="0084702F"/>
    <w:rsid w:val="00847C08"/>
    <w:rsid w:val="0085048A"/>
    <w:rsid w:val="00850F13"/>
    <w:rsid w:val="00851BFE"/>
    <w:rsid w:val="00852C85"/>
    <w:rsid w:val="00853017"/>
    <w:rsid w:val="0085432E"/>
    <w:rsid w:val="00854852"/>
    <w:rsid w:val="008556CB"/>
    <w:rsid w:val="00857A51"/>
    <w:rsid w:val="00857AD2"/>
    <w:rsid w:val="00860C08"/>
    <w:rsid w:val="00860EEE"/>
    <w:rsid w:val="0086144E"/>
    <w:rsid w:val="00862FD2"/>
    <w:rsid w:val="008634D4"/>
    <w:rsid w:val="00864909"/>
    <w:rsid w:val="008649E1"/>
    <w:rsid w:val="008669EF"/>
    <w:rsid w:val="00867AC9"/>
    <w:rsid w:val="00867ADA"/>
    <w:rsid w:val="00870128"/>
    <w:rsid w:val="0087218B"/>
    <w:rsid w:val="008726D6"/>
    <w:rsid w:val="00875369"/>
    <w:rsid w:val="008756A3"/>
    <w:rsid w:val="00875F9E"/>
    <w:rsid w:val="0087663E"/>
    <w:rsid w:val="00876CC5"/>
    <w:rsid w:val="00877396"/>
    <w:rsid w:val="00877DA6"/>
    <w:rsid w:val="0088011D"/>
    <w:rsid w:val="00882BD2"/>
    <w:rsid w:val="0088366F"/>
    <w:rsid w:val="008838DC"/>
    <w:rsid w:val="00883C22"/>
    <w:rsid w:val="0088448A"/>
    <w:rsid w:val="00884A83"/>
    <w:rsid w:val="00885273"/>
    <w:rsid w:val="00885BAD"/>
    <w:rsid w:val="00885EEC"/>
    <w:rsid w:val="00885EF5"/>
    <w:rsid w:val="00886A75"/>
    <w:rsid w:val="00886FD3"/>
    <w:rsid w:val="008873AD"/>
    <w:rsid w:val="00890773"/>
    <w:rsid w:val="00890851"/>
    <w:rsid w:val="00890FD0"/>
    <w:rsid w:val="0089236B"/>
    <w:rsid w:val="008926C8"/>
    <w:rsid w:val="00892A1C"/>
    <w:rsid w:val="00892C75"/>
    <w:rsid w:val="00892E0D"/>
    <w:rsid w:val="00894090"/>
    <w:rsid w:val="00894AA3"/>
    <w:rsid w:val="00894B5F"/>
    <w:rsid w:val="00894F09"/>
    <w:rsid w:val="00896C56"/>
    <w:rsid w:val="00897B46"/>
    <w:rsid w:val="008A14C2"/>
    <w:rsid w:val="008A1EC3"/>
    <w:rsid w:val="008A1F82"/>
    <w:rsid w:val="008A2BED"/>
    <w:rsid w:val="008A3336"/>
    <w:rsid w:val="008A4DE3"/>
    <w:rsid w:val="008A617B"/>
    <w:rsid w:val="008A6900"/>
    <w:rsid w:val="008A7F52"/>
    <w:rsid w:val="008B0890"/>
    <w:rsid w:val="008B14B0"/>
    <w:rsid w:val="008B17B5"/>
    <w:rsid w:val="008B2CBA"/>
    <w:rsid w:val="008B3658"/>
    <w:rsid w:val="008B3F4C"/>
    <w:rsid w:val="008B40A3"/>
    <w:rsid w:val="008B4A4E"/>
    <w:rsid w:val="008B5ECE"/>
    <w:rsid w:val="008B6939"/>
    <w:rsid w:val="008C015A"/>
    <w:rsid w:val="008C1CAB"/>
    <w:rsid w:val="008C2E66"/>
    <w:rsid w:val="008C4AE5"/>
    <w:rsid w:val="008C58FB"/>
    <w:rsid w:val="008C64F6"/>
    <w:rsid w:val="008C6BEB"/>
    <w:rsid w:val="008D15BF"/>
    <w:rsid w:val="008D1B6E"/>
    <w:rsid w:val="008D1DDE"/>
    <w:rsid w:val="008D3251"/>
    <w:rsid w:val="008D4FCF"/>
    <w:rsid w:val="008D69A2"/>
    <w:rsid w:val="008D73D8"/>
    <w:rsid w:val="008D77BE"/>
    <w:rsid w:val="008D7E62"/>
    <w:rsid w:val="008E0C5F"/>
    <w:rsid w:val="008E0D5A"/>
    <w:rsid w:val="008E10CC"/>
    <w:rsid w:val="008E15FA"/>
    <w:rsid w:val="008E3443"/>
    <w:rsid w:val="008E3847"/>
    <w:rsid w:val="008E38A4"/>
    <w:rsid w:val="008E3CD8"/>
    <w:rsid w:val="008E3F06"/>
    <w:rsid w:val="008E41E3"/>
    <w:rsid w:val="008E447E"/>
    <w:rsid w:val="008E48C3"/>
    <w:rsid w:val="008E4DA1"/>
    <w:rsid w:val="008E5533"/>
    <w:rsid w:val="008E69B0"/>
    <w:rsid w:val="008E6C2E"/>
    <w:rsid w:val="008E7239"/>
    <w:rsid w:val="008E7350"/>
    <w:rsid w:val="008E7FB6"/>
    <w:rsid w:val="008F0890"/>
    <w:rsid w:val="008F1572"/>
    <w:rsid w:val="008F2054"/>
    <w:rsid w:val="008F2BB0"/>
    <w:rsid w:val="008F35E3"/>
    <w:rsid w:val="008F467A"/>
    <w:rsid w:val="008F7E26"/>
    <w:rsid w:val="00901A68"/>
    <w:rsid w:val="00902F65"/>
    <w:rsid w:val="009039A2"/>
    <w:rsid w:val="009051C2"/>
    <w:rsid w:val="009056CD"/>
    <w:rsid w:val="00907541"/>
    <w:rsid w:val="00907F71"/>
    <w:rsid w:val="009101E3"/>
    <w:rsid w:val="009118BF"/>
    <w:rsid w:val="00911C8D"/>
    <w:rsid w:val="00912407"/>
    <w:rsid w:val="00913041"/>
    <w:rsid w:val="00913240"/>
    <w:rsid w:val="00914278"/>
    <w:rsid w:val="00915274"/>
    <w:rsid w:val="009163B1"/>
    <w:rsid w:val="009170C3"/>
    <w:rsid w:val="009207A1"/>
    <w:rsid w:val="0092368C"/>
    <w:rsid w:val="009240B2"/>
    <w:rsid w:val="00924341"/>
    <w:rsid w:val="009244DC"/>
    <w:rsid w:val="00925078"/>
    <w:rsid w:val="0092525B"/>
    <w:rsid w:val="00925BD0"/>
    <w:rsid w:val="00925E99"/>
    <w:rsid w:val="00926F93"/>
    <w:rsid w:val="00927870"/>
    <w:rsid w:val="00930248"/>
    <w:rsid w:val="00930714"/>
    <w:rsid w:val="00930CA1"/>
    <w:rsid w:val="00930F06"/>
    <w:rsid w:val="00931B71"/>
    <w:rsid w:val="00931CB5"/>
    <w:rsid w:val="0093370A"/>
    <w:rsid w:val="00933B54"/>
    <w:rsid w:val="00934262"/>
    <w:rsid w:val="00934437"/>
    <w:rsid w:val="00934F9D"/>
    <w:rsid w:val="009364D8"/>
    <w:rsid w:val="009367C2"/>
    <w:rsid w:val="0094086E"/>
    <w:rsid w:val="00940D67"/>
    <w:rsid w:val="00940E3F"/>
    <w:rsid w:val="0094357B"/>
    <w:rsid w:val="009442DB"/>
    <w:rsid w:val="00946E2D"/>
    <w:rsid w:val="00947998"/>
    <w:rsid w:val="009502DA"/>
    <w:rsid w:val="00950651"/>
    <w:rsid w:val="009512BA"/>
    <w:rsid w:val="009516F9"/>
    <w:rsid w:val="00953BE7"/>
    <w:rsid w:val="00953F59"/>
    <w:rsid w:val="009547ED"/>
    <w:rsid w:val="00955A9D"/>
    <w:rsid w:val="00957065"/>
    <w:rsid w:val="00957EF9"/>
    <w:rsid w:val="0096063C"/>
    <w:rsid w:val="00960948"/>
    <w:rsid w:val="0096143F"/>
    <w:rsid w:val="0096176D"/>
    <w:rsid w:val="009619A8"/>
    <w:rsid w:val="00961E13"/>
    <w:rsid w:val="00961FE0"/>
    <w:rsid w:val="009624B6"/>
    <w:rsid w:val="00962AD6"/>
    <w:rsid w:val="0096373F"/>
    <w:rsid w:val="00963B45"/>
    <w:rsid w:val="00963EFA"/>
    <w:rsid w:val="0096455E"/>
    <w:rsid w:val="00964712"/>
    <w:rsid w:val="00964C00"/>
    <w:rsid w:val="00965903"/>
    <w:rsid w:val="009666AE"/>
    <w:rsid w:val="00966E5C"/>
    <w:rsid w:val="00967784"/>
    <w:rsid w:val="00967E22"/>
    <w:rsid w:val="00971803"/>
    <w:rsid w:val="00972E49"/>
    <w:rsid w:val="00974F06"/>
    <w:rsid w:val="00974F99"/>
    <w:rsid w:val="00975290"/>
    <w:rsid w:val="00975877"/>
    <w:rsid w:val="009764B7"/>
    <w:rsid w:val="009765A1"/>
    <w:rsid w:val="00981C37"/>
    <w:rsid w:val="00981CD1"/>
    <w:rsid w:val="00981EEA"/>
    <w:rsid w:val="00982D64"/>
    <w:rsid w:val="00982DE7"/>
    <w:rsid w:val="00984A9F"/>
    <w:rsid w:val="00985558"/>
    <w:rsid w:val="00987BE6"/>
    <w:rsid w:val="009902FA"/>
    <w:rsid w:val="009913F2"/>
    <w:rsid w:val="00991734"/>
    <w:rsid w:val="009918DF"/>
    <w:rsid w:val="00992E8A"/>
    <w:rsid w:val="00994BAA"/>
    <w:rsid w:val="00995E97"/>
    <w:rsid w:val="009A0D7C"/>
    <w:rsid w:val="009A17B1"/>
    <w:rsid w:val="009A2C3D"/>
    <w:rsid w:val="009A3337"/>
    <w:rsid w:val="009A3518"/>
    <w:rsid w:val="009A3EC0"/>
    <w:rsid w:val="009A43CA"/>
    <w:rsid w:val="009A5FB8"/>
    <w:rsid w:val="009A6F17"/>
    <w:rsid w:val="009B129B"/>
    <w:rsid w:val="009B35D5"/>
    <w:rsid w:val="009B3BA8"/>
    <w:rsid w:val="009B4C1D"/>
    <w:rsid w:val="009B57BF"/>
    <w:rsid w:val="009B68D1"/>
    <w:rsid w:val="009B7114"/>
    <w:rsid w:val="009C0F2D"/>
    <w:rsid w:val="009C0FF2"/>
    <w:rsid w:val="009C1ABE"/>
    <w:rsid w:val="009C34AA"/>
    <w:rsid w:val="009C391B"/>
    <w:rsid w:val="009C41A6"/>
    <w:rsid w:val="009C674F"/>
    <w:rsid w:val="009C7669"/>
    <w:rsid w:val="009C7915"/>
    <w:rsid w:val="009D08AC"/>
    <w:rsid w:val="009D1A48"/>
    <w:rsid w:val="009D1F47"/>
    <w:rsid w:val="009D2118"/>
    <w:rsid w:val="009D23FA"/>
    <w:rsid w:val="009D2422"/>
    <w:rsid w:val="009D3B93"/>
    <w:rsid w:val="009D3CAC"/>
    <w:rsid w:val="009D570C"/>
    <w:rsid w:val="009D596E"/>
    <w:rsid w:val="009D5AB1"/>
    <w:rsid w:val="009D5BE2"/>
    <w:rsid w:val="009D752E"/>
    <w:rsid w:val="009E1C05"/>
    <w:rsid w:val="009E1CDE"/>
    <w:rsid w:val="009E360F"/>
    <w:rsid w:val="009E3D05"/>
    <w:rsid w:val="009E5254"/>
    <w:rsid w:val="009E5A8B"/>
    <w:rsid w:val="009E6251"/>
    <w:rsid w:val="009E7322"/>
    <w:rsid w:val="009F105E"/>
    <w:rsid w:val="009F164E"/>
    <w:rsid w:val="009F16C7"/>
    <w:rsid w:val="009F179E"/>
    <w:rsid w:val="009F2639"/>
    <w:rsid w:val="009F2A06"/>
    <w:rsid w:val="009F2EC5"/>
    <w:rsid w:val="009F33E4"/>
    <w:rsid w:val="009F3B68"/>
    <w:rsid w:val="009F42FF"/>
    <w:rsid w:val="009F4B24"/>
    <w:rsid w:val="009F5053"/>
    <w:rsid w:val="009F5592"/>
    <w:rsid w:val="009F6320"/>
    <w:rsid w:val="009F6856"/>
    <w:rsid w:val="009F70CE"/>
    <w:rsid w:val="00A00D67"/>
    <w:rsid w:val="00A00DD5"/>
    <w:rsid w:val="00A00FE0"/>
    <w:rsid w:val="00A0198E"/>
    <w:rsid w:val="00A024B2"/>
    <w:rsid w:val="00A02C01"/>
    <w:rsid w:val="00A02E59"/>
    <w:rsid w:val="00A05462"/>
    <w:rsid w:val="00A12BA1"/>
    <w:rsid w:val="00A14629"/>
    <w:rsid w:val="00A1617E"/>
    <w:rsid w:val="00A168F5"/>
    <w:rsid w:val="00A20656"/>
    <w:rsid w:val="00A207FE"/>
    <w:rsid w:val="00A215C4"/>
    <w:rsid w:val="00A21672"/>
    <w:rsid w:val="00A21A0C"/>
    <w:rsid w:val="00A21A70"/>
    <w:rsid w:val="00A21C8C"/>
    <w:rsid w:val="00A22782"/>
    <w:rsid w:val="00A24E08"/>
    <w:rsid w:val="00A26191"/>
    <w:rsid w:val="00A26D6A"/>
    <w:rsid w:val="00A30B62"/>
    <w:rsid w:val="00A31CBF"/>
    <w:rsid w:val="00A325EE"/>
    <w:rsid w:val="00A328FD"/>
    <w:rsid w:val="00A355F4"/>
    <w:rsid w:val="00A357FC"/>
    <w:rsid w:val="00A35B11"/>
    <w:rsid w:val="00A35B15"/>
    <w:rsid w:val="00A360AB"/>
    <w:rsid w:val="00A363DD"/>
    <w:rsid w:val="00A40DEF"/>
    <w:rsid w:val="00A40F35"/>
    <w:rsid w:val="00A4152D"/>
    <w:rsid w:val="00A416B2"/>
    <w:rsid w:val="00A42919"/>
    <w:rsid w:val="00A42AA9"/>
    <w:rsid w:val="00A4378F"/>
    <w:rsid w:val="00A439D3"/>
    <w:rsid w:val="00A43DC5"/>
    <w:rsid w:val="00A449AB"/>
    <w:rsid w:val="00A46DFC"/>
    <w:rsid w:val="00A47B76"/>
    <w:rsid w:val="00A51D77"/>
    <w:rsid w:val="00A5202F"/>
    <w:rsid w:val="00A526E8"/>
    <w:rsid w:val="00A52CC4"/>
    <w:rsid w:val="00A52D79"/>
    <w:rsid w:val="00A54882"/>
    <w:rsid w:val="00A56164"/>
    <w:rsid w:val="00A563DC"/>
    <w:rsid w:val="00A56A21"/>
    <w:rsid w:val="00A56FD1"/>
    <w:rsid w:val="00A57732"/>
    <w:rsid w:val="00A57C32"/>
    <w:rsid w:val="00A61045"/>
    <w:rsid w:val="00A61F02"/>
    <w:rsid w:val="00A62B05"/>
    <w:rsid w:val="00A64246"/>
    <w:rsid w:val="00A64A78"/>
    <w:rsid w:val="00A652D2"/>
    <w:rsid w:val="00A659DB"/>
    <w:rsid w:val="00A66BA1"/>
    <w:rsid w:val="00A67300"/>
    <w:rsid w:val="00A70181"/>
    <w:rsid w:val="00A70E67"/>
    <w:rsid w:val="00A71A56"/>
    <w:rsid w:val="00A72BC2"/>
    <w:rsid w:val="00A73C81"/>
    <w:rsid w:val="00A74E57"/>
    <w:rsid w:val="00A74EC2"/>
    <w:rsid w:val="00A75278"/>
    <w:rsid w:val="00A75759"/>
    <w:rsid w:val="00A75BCE"/>
    <w:rsid w:val="00A776BA"/>
    <w:rsid w:val="00A77C15"/>
    <w:rsid w:val="00A806EC"/>
    <w:rsid w:val="00A8229B"/>
    <w:rsid w:val="00A85181"/>
    <w:rsid w:val="00A8601C"/>
    <w:rsid w:val="00A867FE"/>
    <w:rsid w:val="00A86A1C"/>
    <w:rsid w:val="00A87A7D"/>
    <w:rsid w:val="00A87C47"/>
    <w:rsid w:val="00A92330"/>
    <w:rsid w:val="00A93068"/>
    <w:rsid w:val="00A94B99"/>
    <w:rsid w:val="00A95FAF"/>
    <w:rsid w:val="00A961ED"/>
    <w:rsid w:val="00A96210"/>
    <w:rsid w:val="00A97840"/>
    <w:rsid w:val="00AA04BB"/>
    <w:rsid w:val="00AA2C66"/>
    <w:rsid w:val="00AA425C"/>
    <w:rsid w:val="00AA5C24"/>
    <w:rsid w:val="00AB0AC0"/>
    <w:rsid w:val="00AB1F6B"/>
    <w:rsid w:val="00AB2741"/>
    <w:rsid w:val="00AB4BB2"/>
    <w:rsid w:val="00AB4F57"/>
    <w:rsid w:val="00AB59CD"/>
    <w:rsid w:val="00AB5D29"/>
    <w:rsid w:val="00AB612A"/>
    <w:rsid w:val="00AC083A"/>
    <w:rsid w:val="00AC2708"/>
    <w:rsid w:val="00AC2889"/>
    <w:rsid w:val="00AC3201"/>
    <w:rsid w:val="00AC4033"/>
    <w:rsid w:val="00AC409B"/>
    <w:rsid w:val="00AC43F7"/>
    <w:rsid w:val="00AC4F86"/>
    <w:rsid w:val="00AC698A"/>
    <w:rsid w:val="00AD0702"/>
    <w:rsid w:val="00AD4979"/>
    <w:rsid w:val="00AD5334"/>
    <w:rsid w:val="00AD6A78"/>
    <w:rsid w:val="00AD72DE"/>
    <w:rsid w:val="00AD733B"/>
    <w:rsid w:val="00AE1111"/>
    <w:rsid w:val="00AE175B"/>
    <w:rsid w:val="00AE3961"/>
    <w:rsid w:val="00AE562D"/>
    <w:rsid w:val="00AE6A15"/>
    <w:rsid w:val="00AF09F8"/>
    <w:rsid w:val="00AF140F"/>
    <w:rsid w:val="00AF1986"/>
    <w:rsid w:val="00AF1DCD"/>
    <w:rsid w:val="00AF1EF3"/>
    <w:rsid w:val="00AF25AA"/>
    <w:rsid w:val="00AF28A0"/>
    <w:rsid w:val="00AF3914"/>
    <w:rsid w:val="00AF5154"/>
    <w:rsid w:val="00AF63B9"/>
    <w:rsid w:val="00AF68DC"/>
    <w:rsid w:val="00AF6D2C"/>
    <w:rsid w:val="00AF7343"/>
    <w:rsid w:val="00AF77A7"/>
    <w:rsid w:val="00AF79CA"/>
    <w:rsid w:val="00B01592"/>
    <w:rsid w:val="00B02568"/>
    <w:rsid w:val="00B027AF"/>
    <w:rsid w:val="00B02EDA"/>
    <w:rsid w:val="00B053BB"/>
    <w:rsid w:val="00B05FBF"/>
    <w:rsid w:val="00B063EC"/>
    <w:rsid w:val="00B064F2"/>
    <w:rsid w:val="00B1078E"/>
    <w:rsid w:val="00B1208B"/>
    <w:rsid w:val="00B1354E"/>
    <w:rsid w:val="00B13EF4"/>
    <w:rsid w:val="00B16072"/>
    <w:rsid w:val="00B165FA"/>
    <w:rsid w:val="00B21AD5"/>
    <w:rsid w:val="00B21B60"/>
    <w:rsid w:val="00B239C7"/>
    <w:rsid w:val="00B24544"/>
    <w:rsid w:val="00B25304"/>
    <w:rsid w:val="00B26331"/>
    <w:rsid w:val="00B26697"/>
    <w:rsid w:val="00B27193"/>
    <w:rsid w:val="00B27231"/>
    <w:rsid w:val="00B27955"/>
    <w:rsid w:val="00B307C5"/>
    <w:rsid w:val="00B31121"/>
    <w:rsid w:val="00B317A6"/>
    <w:rsid w:val="00B31DAE"/>
    <w:rsid w:val="00B31E6E"/>
    <w:rsid w:val="00B32B98"/>
    <w:rsid w:val="00B32D4D"/>
    <w:rsid w:val="00B334E6"/>
    <w:rsid w:val="00B33707"/>
    <w:rsid w:val="00B35258"/>
    <w:rsid w:val="00B356AC"/>
    <w:rsid w:val="00B36598"/>
    <w:rsid w:val="00B367E2"/>
    <w:rsid w:val="00B369DF"/>
    <w:rsid w:val="00B3784E"/>
    <w:rsid w:val="00B4012A"/>
    <w:rsid w:val="00B407DA"/>
    <w:rsid w:val="00B41059"/>
    <w:rsid w:val="00B4368E"/>
    <w:rsid w:val="00B43847"/>
    <w:rsid w:val="00B43D58"/>
    <w:rsid w:val="00B44347"/>
    <w:rsid w:val="00B4578D"/>
    <w:rsid w:val="00B45841"/>
    <w:rsid w:val="00B45DE3"/>
    <w:rsid w:val="00B46D08"/>
    <w:rsid w:val="00B47658"/>
    <w:rsid w:val="00B478DE"/>
    <w:rsid w:val="00B4798A"/>
    <w:rsid w:val="00B47B3D"/>
    <w:rsid w:val="00B51271"/>
    <w:rsid w:val="00B513B7"/>
    <w:rsid w:val="00B5332B"/>
    <w:rsid w:val="00B534BD"/>
    <w:rsid w:val="00B536B5"/>
    <w:rsid w:val="00B53764"/>
    <w:rsid w:val="00B53E1A"/>
    <w:rsid w:val="00B54652"/>
    <w:rsid w:val="00B54FBB"/>
    <w:rsid w:val="00B554ED"/>
    <w:rsid w:val="00B555F9"/>
    <w:rsid w:val="00B57EC8"/>
    <w:rsid w:val="00B6079F"/>
    <w:rsid w:val="00B61593"/>
    <w:rsid w:val="00B617B0"/>
    <w:rsid w:val="00B61BCA"/>
    <w:rsid w:val="00B61DCC"/>
    <w:rsid w:val="00B627FB"/>
    <w:rsid w:val="00B63281"/>
    <w:rsid w:val="00B6341E"/>
    <w:rsid w:val="00B63754"/>
    <w:rsid w:val="00B66DC4"/>
    <w:rsid w:val="00B671BF"/>
    <w:rsid w:val="00B711A3"/>
    <w:rsid w:val="00B72498"/>
    <w:rsid w:val="00B73E9B"/>
    <w:rsid w:val="00B73F4B"/>
    <w:rsid w:val="00B75273"/>
    <w:rsid w:val="00B759D6"/>
    <w:rsid w:val="00B802B7"/>
    <w:rsid w:val="00B80F12"/>
    <w:rsid w:val="00B826D6"/>
    <w:rsid w:val="00B82742"/>
    <w:rsid w:val="00B8282D"/>
    <w:rsid w:val="00B83BA6"/>
    <w:rsid w:val="00B8444F"/>
    <w:rsid w:val="00B84D0C"/>
    <w:rsid w:val="00B856C5"/>
    <w:rsid w:val="00B8578F"/>
    <w:rsid w:val="00B85B24"/>
    <w:rsid w:val="00B87C98"/>
    <w:rsid w:val="00B87D9A"/>
    <w:rsid w:val="00B90489"/>
    <w:rsid w:val="00B90B51"/>
    <w:rsid w:val="00B91868"/>
    <w:rsid w:val="00B93E74"/>
    <w:rsid w:val="00B94DB5"/>
    <w:rsid w:val="00B95592"/>
    <w:rsid w:val="00B970B3"/>
    <w:rsid w:val="00B97D4A"/>
    <w:rsid w:val="00B97FC7"/>
    <w:rsid w:val="00BA0B0E"/>
    <w:rsid w:val="00BA0C23"/>
    <w:rsid w:val="00BA1885"/>
    <w:rsid w:val="00BA2E09"/>
    <w:rsid w:val="00BA3733"/>
    <w:rsid w:val="00BA3C5D"/>
    <w:rsid w:val="00BA3E6E"/>
    <w:rsid w:val="00BA4113"/>
    <w:rsid w:val="00BA4DC8"/>
    <w:rsid w:val="00BA4EF5"/>
    <w:rsid w:val="00BA5B62"/>
    <w:rsid w:val="00BA6F94"/>
    <w:rsid w:val="00BB1201"/>
    <w:rsid w:val="00BB172B"/>
    <w:rsid w:val="00BB2A9D"/>
    <w:rsid w:val="00BB464B"/>
    <w:rsid w:val="00BB4C03"/>
    <w:rsid w:val="00BB54F6"/>
    <w:rsid w:val="00BB6F97"/>
    <w:rsid w:val="00BC07EE"/>
    <w:rsid w:val="00BC1A0E"/>
    <w:rsid w:val="00BC3929"/>
    <w:rsid w:val="00BC3FF5"/>
    <w:rsid w:val="00BC4F3E"/>
    <w:rsid w:val="00BC5418"/>
    <w:rsid w:val="00BC58F0"/>
    <w:rsid w:val="00BC5B69"/>
    <w:rsid w:val="00BC5BC5"/>
    <w:rsid w:val="00BC5DF6"/>
    <w:rsid w:val="00BC668F"/>
    <w:rsid w:val="00BC7F74"/>
    <w:rsid w:val="00BD099C"/>
    <w:rsid w:val="00BD0E48"/>
    <w:rsid w:val="00BD109B"/>
    <w:rsid w:val="00BD2313"/>
    <w:rsid w:val="00BD558E"/>
    <w:rsid w:val="00BD6F2F"/>
    <w:rsid w:val="00BD7920"/>
    <w:rsid w:val="00BE0D4D"/>
    <w:rsid w:val="00BE2B8C"/>
    <w:rsid w:val="00BE39BD"/>
    <w:rsid w:val="00BE3BF7"/>
    <w:rsid w:val="00BE3DD6"/>
    <w:rsid w:val="00BE3FD7"/>
    <w:rsid w:val="00BE54E9"/>
    <w:rsid w:val="00BE6262"/>
    <w:rsid w:val="00BE7465"/>
    <w:rsid w:val="00BF06CE"/>
    <w:rsid w:val="00BF21B7"/>
    <w:rsid w:val="00BF23BD"/>
    <w:rsid w:val="00BF28CE"/>
    <w:rsid w:val="00BF3394"/>
    <w:rsid w:val="00BF3DD8"/>
    <w:rsid w:val="00BF55A6"/>
    <w:rsid w:val="00BF6B49"/>
    <w:rsid w:val="00BF7DBD"/>
    <w:rsid w:val="00BF7E53"/>
    <w:rsid w:val="00C00BDA"/>
    <w:rsid w:val="00C01B7B"/>
    <w:rsid w:val="00C02A24"/>
    <w:rsid w:val="00C03BC9"/>
    <w:rsid w:val="00C043D7"/>
    <w:rsid w:val="00C058DC"/>
    <w:rsid w:val="00C06634"/>
    <w:rsid w:val="00C06A30"/>
    <w:rsid w:val="00C1011B"/>
    <w:rsid w:val="00C104FA"/>
    <w:rsid w:val="00C119A0"/>
    <w:rsid w:val="00C1269B"/>
    <w:rsid w:val="00C1342D"/>
    <w:rsid w:val="00C136A5"/>
    <w:rsid w:val="00C150BC"/>
    <w:rsid w:val="00C20AC8"/>
    <w:rsid w:val="00C20F1A"/>
    <w:rsid w:val="00C212B5"/>
    <w:rsid w:val="00C21886"/>
    <w:rsid w:val="00C223AB"/>
    <w:rsid w:val="00C229AA"/>
    <w:rsid w:val="00C239AF"/>
    <w:rsid w:val="00C24460"/>
    <w:rsid w:val="00C2462B"/>
    <w:rsid w:val="00C2474B"/>
    <w:rsid w:val="00C24A8B"/>
    <w:rsid w:val="00C2520C"/>
    <w:rsid w:val="00C25840"/>
    <w:rsid w:val="00C277AD"/>
    <w:rsid w:val="00C27E62"/>
    <w:rsid w:val="00C3201C"/>
    <w:rsid w:val="00C33402"/>
    <w:rsid w:val="00C34820"/>
    <w:rsid w:val="00C35349"/>
    <w:rsid w:val="00C35E96"/>
    <w:rsid w:val="00C3610E"/>
    <w:rsid w:val="00C3796B"/>
    <w:rsid w:val="00C4057B"/>
    <w:rsid w:val="00C40677"/>
    <w:rsid w:val="00C40871"/>
    <w:rsid w:val="00C419D4"/>
    <w:rsid w:val="00C41EB6"/>
    <w:rsid w:val="00C42654"/>
    <w:rsid w:val="00C43264"/>
    <w:rsid w:val="00C43582"/>
    <w:rsid w:val="00C436E9"/>
    <w:rsid w:val="00C43C6C"/>
    <w:rsid w:val="00C448A5"/>
    <w:rsid w:val="00C472B5"/>
    <w:rsid w:val="00C50BE8"/>
    <w:rsid w:val="00C51880"/>
    <w:rsid w:val="00C52784"/>
    <w:rsid w:val="00C5393B"/>
    <w:rsid w:val="00C54CDD"/>
    <w:rsid w:val="00C567AD"/>
    <w:rsid w:val="00C56F43"/>
    <w:rsid w:val="00C575B2"/>
    <w:rsid w:val="00C57637"/>
    <w:rsid w:val="00C60274"/>
    <w:rsid w:val="00C60891"/>
    <w:rsid w:val="00C61B5A"/>
    <w:rsid w:val="00C62204"/>
    <w:rsid w:val="00C632FD"/>
    <w:rsid w:val="00C633A8"/>
    <w:rsid w:val="00C63FB1"/>
    <w:rsid w:val="00C65913"/>
    <w:rsid w:val="00C66849"/>
    <w:rsid w:val="00C67981"/>
    <w:rsid w:val="00C67B6F"/>
    <w:rsid w:val="00C67F30"/>
    <w:rsid w:val="00C7036D"/>
    <w:rsid w:val="00C70793"/>
    <w:rsid w:val="00C717BF"/>
    <w:rsid w:val="00C73624"/>
    <w:rsid w:val="00C752AF"/>
    <w:rsid w:val="00C75D02"/>
    <w:rsid w:val="00C778FB"/>
    <w:rsid w:val="00C77BEC"/>
    <w:rsid w:val="00C77D51"/>
    <w:rsid w:val="00C81C07"/>
    <w:rsid w:val="00C81FC8"/>
    <w:rsid w:val="00C82D89"/>
    <w:rsid w:val="00C842E4"/>
    <w:rsid w:val="00C8491B"/>
    <w:rsid w:val="00C851A9"/>
    <w:rsid w:val="00C85398"/>
    <w:rsid w:val="00C857AF"/>
    <w:rsid w:val="00C85B05"/>
    <w:rsid w:val="00C871A7"/>
    <w:rsid w:val="00C871CD"/>
    <w:rsid w:val="00C875D4"/>
    <w:rsid w:val="00C91406"/>
    <w:rsid w:val="00C91CE7"/>
    <w:rsid w:val="00C924EB"/>
    <w:rsid w:val="00C92525"/>
    <w:rsid w:val="00C92C05"/>
    <w:rsid w:val="00C92C83"/>
    <w:rsid w:val="00C93F21"/>
    <w:rsid w:val="00C9601B"/>
    <w:rsid w:val="00C967ED"/>
    <w:rsid w:val="00C96844"/>
    <w:rsid w:val="00C96AE9"/>
    <w:rsid w:val="00C97E0F"/>
    <w:rsid w:val="00CA3D3C"/>
    <w:rsid w:val="00CA3F03"/>
    <w:rsid w:val="00CA6398"/>
    <w:rsid w:val="00CB0489"/>
    <w:rsid w:val="00CB067C"/>
    <w:rsid w:val="00CB0B79"/>
    <w:rsid w:val="00CB0F5A"/>
    <w:rsid w:val="00CB102B"/>
    <w:rsid w:val="00CB15A1"/>
    <w:rsid w:val="00CB1668"/>
    <w:rsid w:val="00CB27CB"/>
    <w:rsid w:val="00CB2846"/>
    <w:rsid w:val="00CB2A57"/>
    <w:rsid w:val="00CB41A1"/>
    <w:rsid w:val="00CB49F9"/>
    <w:rsid w:val="00CB5451"/>
    <w:rsid w:val="00CB56CD"/>
    <w:rsid w:val="00CB5D70"/>
    <w:rsid w:val="00CB641D"/>
    <w:rsid w:val="00CB6E77"/>
    <w:rsid w:val="00CC0300"/>
    <w:rsid w:val="00CC0872"/>
    <w:rsid w:val="00CC14E9"/>
    <w:rsid w:val="00CC1A90"/>
    <w:rsid w:val="00CC20CB"/>
    <w:rsid w:val="00CC233E"/>
    <w:rsid w:val="00CC4620"/>
    <w:rsid w:val="00CC5E48"/>
    <w:rsid w:val="00CC67D3"/>
    <w:rsid w:val="00CC69A1"/>
    <w:rsid w:val="00CC6BA3"/>
    <w:rsid w:val="00CC7AB9"/>
    <w:rsid w:val="00CD014F"/>
    <w:rsid w:val="00CD0493"/>
    <w:rsid w:val="00CD0A34"/>
    <w:rsid w:val="00CD11E9"/>
    <w:rsid w:val="00CD3A1D"/>
    <w:rsid w:val="00CD4A14"/>
    <w:rsid w:val="00CD5065"/>
    <w:rsid w:val="00CD5303"/>
    <w:rsid w:val="00CD599B"/>
    <w:rsid w:val="00CD7687"/>
    <w:rsid w:val="00CD777F"/>
    <w:rsid w:val="00CE10BF"/>
    <w:rsid w:val="00CE1421"/>
    <w:rsid w:val="00CE162D"/>
    <w:rsid w:val="00CE21A3"/>
    <w:rsid w:val="00CE28D8"/>
    <w:rsid w:val="00CE2AC5"/>
    <w:rsid w:val="00CE39CC"/>
    <w:rsid w:val="00CE3F61"/>
    <w:rsid w:val="00CF1192"/>
    <w:rsid w:val="00CF1750"/>
    <w:rsid w:val="00CF2DDB"/>
    <w:rsid w:val="00CF3082"/>
    <w:rsid w:val="00CF3D9C"/>
    <w:rsid w:val="00CF42A2"/>
    <w:rsid w:val="00CF525C"/>
    <w:rsid w:val="00CF59A5"/>
    <w:rsid w:val="00CF59CA"/>
    <w:rsid w:val="00CF64E9"/>
    <w:rsid w:val="00CF73BB"/>
    <w:rsid w:val="00CF7D6A"/>
    <w:rsid w:val="00D0162B"/>
    <w:rsid w:val="00D01E0B"/>
    <w:rsid w:val="00D01FA0"/>
    <w:rsid w:val="00D03584"/>
    <w:rsid w:val="00D05C87"/>
    <w:rsid w:val="00D05E95"/>
    <w:rsid w:val="00D0775B"/>
    <w:rsid w:val="00D1018B"/>
    <w:rsid w:val="00D107AF"/>
    <w:rsid w:val="00D118E7"/>
    <w:rsid w:val="00D125C2"/>
    <w:rsid w:val="00D13498"/>
    <w:rsid w:val="00D14098"/>
    <w:rsid w:val="00D1448D"/>
    <w:rsid w:val="00D1482A"/>
    <w:rsid w:val="00D14D0A"/>
    <w:rsid w:val="00D15E1B"/>
    <w:rsid w:val="00D17232"/>
    <w:rsid w:val="00D20D25"/>
    <w:rsid w:val="00D2135B"/>
    <w:rsid w:val="00D21A49"/>
    <w:rsid w:val="00D22C6E"/>
    <w:rsid w:val="00D25C5C"/>
    <w:rsid w:val="00D25E49"/>
    <w:rsid w:val="00D27072"/>
    <w:rsid w:val="00D272E4"/>
    <w:rsid w:val="00D27F62"/>
    <w:rsid w:val="00D300B6"/>
    <w:rsid w:val="00D30EE1"/>
    <w:rsid w:val="00D31A0C"/>
    <w:rsid w:val="00D31BF1"/>
    <w:rsid w:val="00D32145"/>
    <w:rsid w:val="00D327CB"/>
    <w:rsid w:val="00D328DF"/>
    <w:rsid w:val="00D32F4C"/>
    <w:rsid w:val="00D356AE"/>
    <w:rsid w:val="00D3636F"/>
    <w:rsid w:val="00D36BFD"/>
    <w:rsid w:val="00D40F5B"/>
    <w:rsid w:val="00D418A5"/>
    <w:rsid w:val="00D425E4"/>
    <w:rsid w:val="00D427F0"/>
    <w:rsid w:val="00D43634"/>
    <w:rsid w:val="00D44133"/>
    <w:rsid w:val="00D44618"/>
    <w:rsid w:val="00D44D54"/>
    <w:rsid w:val="00D47628"/>
    <w:rsid w:val="00D50482"/>
    <w:rsid w:val="00D50DAC"/>
    <w:rsid w:val="00D50EF8"/>
    <w:rsid w:val="00D514BA"/>
    <w:rsid w:val="00D518C0"/>
    <w:rsid w:val="00D51F8E"/>
    <w:rsid w:val="00D520CF"/>
    <w:rsid w:val="00D53EDB"/>
    <w:rsid w:val="00D546BF"/>
    <w:rsid w:val="00D54A96"/>
    <w:rsid w:val="00D56D09"/>
    <w:rsid w:val="00D613D9"/>
    <w:rsid w:val="00D61940"/>
    <w:rsid w:val="00D61A35"/>
    <w:rsid w:val="00D61B9A"/>
    <w:rsid w:val="00D63A96"/>
    <w:rsid w:val="00D65282"/>
    <w:rsid w:val="00D65639"/>
    <w:rsid w:val="00D65738"/>
    <w:rsid w:val="00D659AF"/>
    <w:rsid w:val="00D662D0"/>
    <w:rsid w:val="00D67A78"/>
    <w:rsid w:val="00D70C23"/>
    <w:rsid w:val="00D73CEA"/>
    <w:rsid w:val="00D74BF4"/>
    <w:rsid w:val="00D752EF"/>
    <w:rsid w:val="00D76F4F"/>
    <w:rsid w:val="00D80A12"/>
    <w:rsid w:val="00D80F18"/>
    <w:rsid w:val="00D814CA"/>
    <w:rsid w:val="00D82C03"/>
    <w:rsid w:val="00D83E97"/>
    <w:rsid w:val="00D84C9B"/>
    <w:rsid w:val="00D87A0D"/>
    <w:rsid w:val="00D900EB"/>
    <w:rsid w:val="00D90A0E"/>
    <w:rsid w:val="00D928F4"/>
    <w:rsid w:val="00D93231"/>
    <w:rsid w:val="00D93298"/>
    <w:rsid w:val="00D9494D"/>
    <w:rsid w:val="00D95C1C"/>
    <w:rsid w:val="00D96653"/>
    <w:rsid w:val="00D968F8"/>
    <w:rsid w:val="00D972E9"/>
    <w:rsid w:val="00DA0501"/>
    <w:rsid w:val="00DA06F6"/>
    <w:rsid w:val="00DA1953"/>
    <w:rsid w:val="00DA21BE"/>
    <w:rsid w:val="00DA2A38"/>
    <w:rsid w:val="00DA3A9B"/>
    <w:rsid w:val="00DA3EB8"/>
    <w:rsid w:val="00DA57C2"/>
    <w:rsid w:val="00DA5C84"/>
    <w:rsid w:val="00DA6529"/>
    <w:rsid w:val="00DA6ADE"/>
    <w:rsid w:val="00DA6DB1"/>
    <w:rsid w:val="00DA74CB"/>
    <w:rsid w:val="00DB20B8"/>
    <w:rsid w:val="00DB2B8D"/>
    <w:rsid w:val="00DB3D1A"/>
    <w:rsid w:val="00DB4864"/>
    <w:rsid w:val="00DB48D5"/>
    <w:rsid w:val="00DB5D27"/>
    <w:rsid w:val="00DB7A01"/>
    <w:rsid w:val="00DC0811"/>
    <w:rsid w:val="00DC1290"/>
    <w:rsid w:val="00DC22E4"/>
    <w:rsid w:val="00DC376C"/>
    <w:rsid w:val="00DC3E7B"/>
    <w:rsid w:val="00DC54B5"/>
    <w:rsid w:val="00DC5C3A"/>
    <w:rsid w:val="00DC7216"/>
    <w:rsid w:val="00DD0826"/>
    <w:rsid w:val="00DD1CA0"/>
    <w:rsid w:val="00DD2226"/>
    <w:rsid w:val="00DD24E1"/>
    <w:rsid w:val="00DD26AC"/>
    <w:rsid w:val="00DD2730"/>
    <w:rsid w:val="00DD27D2"/>
    <w:rsid w:val="00DD2F20"/>
    <w:rsid w:val="00DD388C"/>
    <w:rsid w:val="00DD641F"/>
    <w:rsid w:val="00DD6E75"/>
    <w:rsid w:val="00DD7A8A"/>
    <w:rsid w:val="00DE0260"/>
    <w:rsid w:val="00DE07F9"/>
    <w:rsid w:val="00DE17B3"/>
    <w:rsid w:val="00DE36E7"/>
    <w:rsid w:val="00DE5F97"/>
    <w:rsid w:val="00DE6E49"/>
    <w:rsid w:val="00DE7612"/>
    <w:rsid w:val="00DE766B"/>
    <w:rsid w:val="00DF096B"/>
    <w:rsid w:val="00DF0A86"/>
    <w:rsid w:val="00DF112E"/>
    <w:rsid w:val="00DF1CDE"/>
    <w:rsid w:val="00DF1E37"/>
    <w:rsid w:val="00DF1F4B"/>
    <w:rsid w:val="00DF2AFC"/>
    <w:rsid w:val="00DF3B97"/>
    <w:rsid w:val="00DF4132"/>
    <w:rsid w:val="00DF492D"/>
    <w:rsid w:val="00DF721C"/>
    <w:rsid w:val="00DF727B"/>
    <w:rsid w:val="00DF762D"/>
    <w:rsid w:val="00DF7890"/>
    <w:rsid w:val="00DF7A68"/>
    <w:rsid w:val="00DF7B1F"/>
    <w:rsid w:val="00E00279"/>
    <w:rsid w:val="00E00B7C"/>
    <w:rsid w:val="00E017A9"/>
    <w:rsid w:val="00E032F8"/>
    <w:rsid w:val="00E05413"/>
    <w:rsid w:val="00E05EF4"/>
    <w:rsid w:val="00E06551"/>
    <w:rsid w:val="00E10399"/>
    <w:rsid w:val="00E1083E"/>
    <w:rsid w:val="00E11088"/>
    <w:rsid w:val="00E121EE"/>
    <w:rsid w:val="00E12831"/>
    <w:rsid w:val="00E13122"/>
    <w:rsid w:val="00E13727"/>
    <w:rsid w:val="00E1555C"/>
    <w:rsid w:val="00E1571B"/>
    <w:rsid w:val="00E15876"/>
    <w:rsid w:val="00E1597C"/>
    <w:rsid w:val="00E170BD"/>
    <w:rsid w:val="00E17707"/>
    <w:rsid w:val="00E17FD0"/>
    <w:rsid w:val="00E206F8"/>
    <w:rsid w:val="00E20EB3"/>
    <w:rsid w:val="00E21714"/>
    <w:rsid w:val="00E21B27"/>
    <w:rsid w:val="00E221BC"/>
    <w:rsid w:val="00E222A8"/>
    <w:rsid w:val="00E2278C"/>
    <w:rsid w:val="00E22B99"/>
    <w:rsid w:val="00E22E69"/>
    <w:rsid w:val="00E2394C"/>
    <w:rsid w:val="00E23A63"/>
    <w:rsid w:val="00E23F5C"/>
    <w:rsid w:val="00E23F75"/>
    <w:rsid w:val="00E23F84"/>
    <w:rsid w:val="00E2439D"/>
    <w:rsid w:val="00E25A15"/>
    <w:rsid w:val="00E27D6A"/>
    <w:rsid w:val="00E27EEC"/>
    <w:rsid w:val="00E3138B"/>
    <w:rsid w:val="00E31764"/>
    <w:rsid w:val="00E320DE"/>
    <w:rsid w:val="00E326A2"/>
    <w:rsid w:val="00E32E82"/>
    <w:rsid w:val="00E33892"/>
    <w:rsid w:val="00E33B9B"/>
    <w:rsid w:val="00E33DC6"/>
    <w:rsid w:val="00E33F40"/>
    <w:rsid w:val="00E34312"/>
    <w:rsid w:val="00E34A1F"/>
    <w:rsid w:val="00E34ADB"/>
    <w:rsid w:val="00E36266"/>
    <w:rsid w:val="00E370C8"/>
    <w:rsid w:val="00E40292"/>
    <w:rsid w:val="00E404E7"/>
    <w:rsid w:val="00E411C2"/>
    <w:rsid w:val="00E413D0"/>
    <w:rsid w:val="00E4329D"/>
    <w:rsid w:val="00E43778"/>
    <w:rsid w:val="00E45CC8"/>
    <w:rsid w:val="00E45DA9"/>
    <w:rsid w:val="00E4646E"/>
    <w:rsid w:val="00E472D1"/>
    <w:rsid w:val="00E52287"/>
    <w:rsid w:val="00E537C0"/>
    <w:rsid w:val="00E53E91"/>
    <w:rsid w:val="00E547A0"/>
    <w:rsid w:val="00E55A39"/>
    <w:rsid w:val="00E57B56"/>
    <w:rsid w:val="00E615D8"/>
    <w:rsid w:val="00E63795"/>
    <w:rsid w:val="00E63BDB"/>
    <w:rsid w:val="00E651D5"/>
    <w:rsid w:val="00E6567D"/>
    <w:rsid w:val="00E65DB9"/>
    <w:rsid w:val="00E70033"/>
    <w:rsid w:val="00E70056"/>
    <w:rsid w:val="00E71AAC"/>
    <w:rsid w:val="00E72560"/>
    <w:rsid w:val="00E73A48"/>
    <w:rsid w:val="00E74959"/>
    <w:rsid w:val="00E74F66"/>
    <w:rsid w:val="00E755D0"/>
    <w:rsid w:val="00E765FE"/>
    <w:rsid w:val="00E76B09"/>
    <w:rsid w:val="00E801A2"/>
    <w:rsid w:val="00E84859"/>
    <w:rsid w:val="00E84EB8"/>
    <w:rsid w:val="00E866FE"/>
    <w:rsid w:val="00E86A4A"/>
    <w:rsid w:val="00E87A91"/>
    <w:rsid w:val="00E87DF5"/>
    <w:rsid w:val="00E90B86"/>
    <w:rsid w:val="00E90F5F"/>
    <w:rsid w:val="00E918E5"/>
    <w:rsid w:val="00E91B79"/>
    <w:rsid w:val="00E9360D"/>
    <w:rsid w:val="00E94FC5"/>
    <w:rsid w:val="00E9518F"/>
    <w:rsid w:val="00E968F7"/>
    <w:rsid w:val="00E96B7E"/>
    <w:rsid w:val="00E97748"/>
    <w:rsid w:val="00EA1BF2"/>
    <w:rsid w:val="00EA2C41"/>
    <w:rsid w:val="00EA4FD4"/>
    <w:rsid w:val="00EA5116"/>
    <w:rsid w:val="00EA6F81"/>
    <w:rsid w:val="00EA7495"/>
    <w:rsid w:val="00EA792A"/>
    <w:rsid w:val="00EB3E42"/>
    <w:rsid w:val="00EB5B74"/>
    <w:rsid w:val="00EB68C2"/>
    <w:rsid w:val="00EB6920"/>
    <w:rsid w:val="00EB6CB9"/>
    <w:rsid w:val="00EC2EF3"/>
    <w:rsid w:val="00EC41A8"/>
    <w:rsid w:val="00EC5ADC"/>
    <w:rsid w:val="00EC74F3"/>
    <w:rsid w:val="00ED039B"/>
    <w:rsid w:val="00ED0BBF"/>
    <w:rsid w:val="00ED110B"/>
    <w:rsid w:val="00ED1715"/>
    <w:rsid w:val="00ED1E91"/>
    <w:rsid w:val="00ED3AAD"/>
    <w:rsid w:val="00ED41AB"/>
    <w:rsid w:val="00ED5C32"/>
    <w:rsid w:val="00ED76E4"/>
    <w:rsid w:val="00EE098C"/>
    <w:rsid w:val="00EE1067"/>
    <w:rsid w:val="00EE170E"/>
    <w:rsid w:val="00EE358F"/>
    <w:rsid w:val="00EE4094"/>
    <w:rsid w:val="00EE4453"/>
    <w:rsid w:val="00EE5462"/>
    <w:rsid w:val="00EE5701"/>
    <w:rsid w:val="00EE5D50"/>
    <w:rsid w:val="00EE76BB"/>
    <w:rsid w:val="00EF0CC7"/>
    <w:rsid w:val="00EF1660"/>
    <w:rsid w:val="00EF24EA"/>
    <w:rsid w:val="00EF2733"/>
    <w:rsid w:val="00EF300B"/>
    <w:rsid w:val="00EF4116"/>
    <w:rsid w:val="00EF4E13"/>
    <w:rsid w:val="00EF552D"/>
    <w:rsid w:val="00EF709B"/>
    <w:rsid w:val="00F00CB1"/>
    <w:rsid w:val="00F020FF"/>
    <w:rsid w:val="00F027DE"/>
    <w:rsid w:val="00F04443"/>
    <w:rsid w:val="00F04903"/>
    <w:rsid w:val="00F053B9"/>
    <w:rsid w:val="00F0569C"/>
    <w:rsid w:val="00F05C04"/>
    <w:rsid w:val="00F05F09"/>
    <w:rsid w:val="00F07195"/>
    <w:rsid w:val="00F1146E"/>
    <w:rsid w:val="00F114CB"/>
    <w:rsid w:val="00F1241A"/>
    <w:rsid w:val="00F14256"/>
    <w:rsid w:val="00F14D78"/>
    <w:rsid w:val="00F159F5"/>
    <w:rsid w:val="00F15C3B"/>
    <w:rsid w:val="00F178D1"/>
    <w:rsid w:val="00F17CAD"/>
    <w:rsid w:val="00F22349"/>
    <w:rsid w:val="00F2412E"/>
    <w:rsid w:val="00F2712A"/>
    <w:rsid w:val="00F277EA"/>
    <w:rsid w:val="00F3005B"/>
    <w:rsid w:val="00F3059C"/>
    <w:rsid w:val="00F308B5"/>
    <w:rsid w:val="00F31BFC"/>
    <w:rsid w:val="00F33B15"/>
    <w:rsid w:val="00F34ACA"/>
    <w:rsid w:val="00F355A0"/>
    <w:rsid w:val="00F35BE6"/>
    <w:rsid w:val="00F35E90"/>
    <w:rsid w:val="00F35EA6"/>
    <w:rsid w:val="00F36614"/>
    <w:rsid w:val="00F36733"/>
    <w:rsid w:val="00F373A2"/>
    <w:rsid w:val="00F408A6"/>
    <w:rsid w:val="00F45182"/>
    <w:rsid w:val="00F47DC6"/>
    <w:rsid w:val="00F50222"/>
    <w:rsid w:val="00F5067A"/>
    <w:rsid w:val="00F526D4"/>
    <w:rsid w:val="00F52E10"/>
    <w:rsid w:val="00F5342C"/>
    <w:rsid w:val="00F53DC8"/>
    <w:rsid w:val="00F540F8"/>
    <w:rsid w:val="00F547FF"/>
    <w:rsid w:val="00F54A1C"/>
    <w:rsid w:val="00F55CAE"/>
    <w:rsid w:val="00F575E6"/>
    <w:rsid w:val="00F61A6B"/>
    <w:rsid w:val="00F6263B"/>
    <w:rsid w:val="00F62B97"/>
    <w:rsid w:val="00F631BB"/>
    <w:rsid w:val="00F6343F"/>
    <w:rsid w:val="00F64A55"/>
    <w:rsid w:val="00F64FB1"/>
    <w:rsid w:val="00F65337"/>
    <w:rsid w:val="00F656DC"/>
    <w:rsid w:val="00F660E1"/>
    <w:rsid w:val="00F70A1D"/>
    <w:rsid w:val="00F71E89"/>
    <w:rsid w:val="00F72203"/>
    <w:rsid w:val="00F724BA"/>
    <w:rsid w:val="00F72EB9"/>
    <w:rsid w:val="00F74979"/>
    <w:rsid w:val="00F764AF"/>
    <w:rsid w:val="00F764FE"/>
    <w:rsid w:val="00F8043B"/>
    <w:rsid w:val="00F80940"/>
    <w:rsid w:val="00F81B2F"/>
    <w:rsid w:val="00F85514"/>
    <w:rsid w:val="00F86509"/>
    <w:rsid w:val="00F86BA0"/>
    <w:rsid w:val="00F87E69"/>
    <w:rsid w:val="00F90890"/>
    <w:rsid w:val="00F9323E"/>
    <w:rsid w:val="00F93D1A"/>
    <w:rsid w:val="00F93DB1"/>
    <w:rsid w:val="00F9423B"/>
    <w:rsid w:val="00F94C89"/>
    <w:rsid w:val="00F94F77"/>
    <w:rsid w:val="00F95C66"/>
    <w:rsid w:val="00F95D94"/>
    <w:rsid w:val="00F96387"/>
    <w:rsid w:val="00F97574"/>
    <w:rsid w:val="00F97783"/>
    <w:rsid w:val="00F979A6"/>
    <w:rsid w:val="00FA0007"/>
    <w:rsid w:val="00FA22DD"/>
    <w:rsid w:val="00FA22E4"/>
    <w:rsid w:val="00FA274F"/>
    <w:rsid w:val="00FA2AA0"/>
    <w:rsid w:val="00FA3888"/>
    <w:rsid w:val="00FA41FB"/>
    <w:rsid w:val="00FA5593"/>
    <w:rsid w:val="00FA5C7C"/>
    <w:rsid w:val="00FB0705"/>
    <w:rsid w:val="00FB1AB5"/>
    <w:rsid w:val="00FB363E"/>
    <w:rsid w:val="00FB3E44"/>
    <w:rsid w:val="00FB429A"/>
    <w:rsid w:val="00FB45E3"/>
    <w:rsid w:val="00FB53FF"/>
    <w:rsid w:val="00FB696F"/>
    <w:rsid w:val="00FB75E5"/>
    <w:rsid w:val="00FC050E"/>
    <w:rsid w:val="00FC0B84"/>
    <w:rsid w:val="00FC33C6"/>
    <w:rsid w:val="00FC3A2C"/>
    <w:rsid w:val="00FC4226"/>
    <w:rsid w:val="00FC556E"/>
    <w:rsid w:val="00FC5989"/>
    <w:rsid w:val="00FC76E4"/>
    <w:rsid w:val="00FD0103"/>
    <w:rsid w:val="00FD0E55"/>
    <w:rsid w:val="00FD2111"/>
    <w:rsid w:val="00FD4C72"/>
    <w:rsid w:val="00FD5831"/>
    <w:rsid w:val="00FD7435"/>
    <w:rsid w:val="00FD78FC"/>
    <w:rsid w:val="00FE001C"/>
    <w:rsid w:val="00FE0838"/>
    <w:rsid w:val="00FE1DB5"/>
    <w:rsid w:val="00FE22C2"/>
    <w:rsid w:val="00FE2A4A"/>
    <w:rsid w:val="00FE32C7"/>
    <w:rsid w:val="00FE44C2"/>
    <w:rsid w:val="00FE5C5C"/>
    <w:rsid w:val="00FE7E46"/>
    <w:rsid w:val="00FF12F6"/>
    <w:rsid w:val="00FF1554"/>
    <w:rsid w:val="00FF2E30"/>
    <w:rsid w:val="00FF31B2"/>
    <w:rsid w:val="00FF4533"/>
    <w:rsid w:val="00FF46F2"/>
    <w:rsid w:val="00FF50FC"/>
    <w:rsid w:val="00FF7DF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3"/>
    <o:shapelayout v:ext="edit">
      <o:idmap v:ext="edit" data="1"/>
    </o:shapelayout>
  </w:shapeDefaults>
  <w:decimalSymbol w:val=","/>
  <w:listSeparator w:val=";"/>
  <w14:defaultImageDpi w14:val="0"/>
  <w15:chartTrackingRefBased/>
  <w15:docId w15:val="{09DF07BF-3E08-45AB-8E2D-FE9DC2A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Текстик"/>
    <w:qFormat/>
    <w:rsid w:val="00E1555C"/>
    <w:pPr>
      <w:ind w:firstLine="709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833F9A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26456F"/>
    <w:pPr>
      <w:keepNext/>
      <w:outlineLvl w:val="1"/>
    </w:pPr>
    <w:rPr>
      <w:rFonts w:cs="Arial"/>
      <w:b/>
      <w:bCs/>
      <w:iCs/>
    </w:rPr>
  </w:style>
  <w:style w:type="paragraph" w:styleId="3">
    <w:name w:val="heading 3"/>
    <w:basedOn w:val="a1"/>
    <w:next w:val="a1"/>
    <w:link w:val="30"/>
    <w:uiPriority w:val="9"/>
    <w:qFormat/>
    <w:rsid w:val="00833F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833F9A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qFormat/>
    <w:rsid w:val="00833F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833F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833F9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833F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833F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33F9A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5">
    <w:name w:val="header"/>
    <w:basedOn w:val="a1"/>
    <w:link w:val="a6"/>
    <w:uiPriority w:val="99"/>
    <w:rsid w:val="00471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paragraph" w:styleId="a7">
    <w:name w:val="footer"/>
    <w:basedOn w:val="a1"/>
    <w:link w:val="a8"/>
    <w:uiPriority w:val="99"/>
    <w:rsid w:val="00471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1"/>
    <w:link w:val="22"/>
    <w:uiPriority w:val="99"/>
    <w:rsid w:val="007F0530"/>
    <w:pPr>
      <w:spacing w:before="120"/>
      <w:jc w:val="center"/>
    </w:pPr>
    <w:rPr>
      <w:rFonts w:ascii="Arial" w:hAnsi="Arial"/>
      <w:i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a9">
    <w:name w:val="Центерок"/>
    <w:basedOn w:val="a1"/>
    <w:rsid w:val="008756A3"/>
    <w:pPr>
      <w:ind w:firstLine="0"/>
      <w:jc w:val="center"/>
    </w:pPr>
  </w:style>
  <w:style w:type="paragraph" w:customStyle="1" w:styleId="aa">
    <w:name w:val="×åðòåæíûé"/>
    <w:basedOn w:val="a1"/>
    <w:rsid w:val="004D6585"/>
    <w:pPr>
      <w:keepLines/>
      <w:suppressAutoHyphens/>
    </w:pPr>
    <w:rPr>
      <w:rFonts w:ascii="Arial" w:hAnsi="Arial"/>
      <w:i/>
      <w:sz w:val="20"/>
      <w:szCs w:val="20"/>
    </w:rPr>
  </w:style>
  <w:style w:type="paragraph" w:customStyle="1" w:styleId="ab">
    <w:name w:val="ñïèñîê"/>
    <w:basedOn w:val="a1"/>
    <w:rsid w:val="005F638C"/>
    <w:pPr>
      <w:keepLines/>
      <w:suppressAutoHyphens/>
      <w:spacing w:line="300" w:lineRule="auto"/>
    </w:pPr>
    <w:rPr>
      <w:szCs w:val="20"/>
    </w:rPr>
  </w:style>
  <w:style w:type="paragraph" w:customStyle="1" w:styleId="11">
    <w:name w:val="Обычный1"/>
    <w:rsid w:val="005F638C"/>
    <w:pPr>
      <w:spacing w:before="100" w:after="100"/>
    </w:pPr>
    <w:rPr>
      <w:sz w:val="24"/>
    </w:rPr>
  </w:style>
  <w:style w:type="paragraph" w:styleId="12">
    <w:name w:val="toc 1"/>
    <w:basedOn w:val="a1"/>
    <w:next w:val="a1"/>
    <w:autoRedefine/>
    <w:uiPriority w:val="39"/>
    <w:semiHidden/>
    <w:rsid w:val="000E5276"/>
    <w:pPr>
      <w:tabs>
        <w:tab w:val="right" w:leader="dot" w:pos="9540"/>
      </w:tabs>
      <w:spacing w:line="288" w:lineRule="auto"/>
      <w:ind w:right="-79"/>
    </w:pPr>
  </w:style>
  <w:style w:type="character" w:styleId="ac">
    <w:name w:val="Hyperlink"/>
    <w:uiPriority w:val="99"/>
    <w:rsid w:val="00403F8B"/>
    <w:rPr>
      <w:rFonts w:cs="Times New Roman"/>
      <w:color w:val="0000FF"/>
      <w:u w:val="single"/>
    </w:rPr>
  </w:style>
  <w:style w:type="paragraph" w:styleId="23">
    <w:name w:val="Body Text Indent 2"/>
    <w:basedOn w:val="a1"/>
    <w:link w:val="24"/>
    <w:uiPriority w:val="99"/>
    <w:rsid w:val="00BC5B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d">
    <w:name w:val="Body Text Indent"/>
    <w:basedOn w:val="a1"/>
    <w:link w:val="ae"/>
    <w:uiPriority w:val="99"/>
    <w:rsid w:val="009D211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af">
    <w:name w:val="Title"/>
    <w:basedOn w:val="a1"/>
    <w:link w:val="af0"/>
    <w:uiPriority w:val="10"/>
    <w:qFormat/>
    <w:rsid w:val="00336301"/>
    <w:pPr>
      <w:jc w:val="center"/>
    </w:pPr>
    <w:rPr>
      <w:rFonts w:ascii="Arial" w:hAnsi="Arial"/>
      <w:b/>
      <w:sz w:val="24"/>
      <w:szCs w:val="20"/>
    </w:r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Document Map"/>
    <w:basedOn w:val="a1"/>
    <w:link w:val="af2"/>
    <w:uiPriority w:val="99"/>
    <w:semiHidden/>
    <w:rsid w:val="001A5A35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character" w:styleId="af3">
    <w:name w:val="page number"/>
    <w:uiPriority w:val="99"/>
    <w:rsid w:val="00B35258"/>
    <w:rPr>
      <w:rFonts w:cs="Times New Roman"/>
    </w:rPr>
  </w:style>
  <w:style w:type="paragraph" w:customStyle="1" w:styleId="af4">
    <w:name w:val="Оглавление"/>
    <w:basedOn w:val="1"/>
    <w:rsid w:val="005E296A"/>
    <w:pPr>
      <w:spacing w:line="288" w:lineRule="auto"/>
      <w:ind w:firstLine="0"/>
      <w:jc w:val="center"/>
    </w:pPr>
    <w:rPr>
      <w:sz w:val="28"/>
    </w:rPr>
  </w:style>
  <w:style w:type="paragraph" w:customStyle="1" w:styleId="41">
    <w:name w:val="Заголовок4"/>
    <w:basedOn w:val="a1"/>
    <w:link w:val="42"/>
    <w:rsid w:val="001457AB"/>
    <w:pPr>
      <w:spacing w:before="240" w:after="60" w:line="360" w:lineRule="auto"/>
      <w:ind w:firstLine="964"/>
      <w:jc w:val="both"/>
      <w:outlineLvl w:val="3"/>
    </w:pPr>
    <w:rPr>
      <w:lang w:val="en-US"/>
    </w:rPr>
  </w:style>
  <w:style w:type="character" w:customStyle="1" w:styleId="42">
    <w:name w:val="Заголовок4 Знак"/>
    <w:link w:val="41"/>
    <w:locked/>
    <w:rsid w:val="001457AB"/>
    <w:rPr>
      <w:rFonts w:cs="Times New Roman"/>
      <w:sz w:val="28"/>
      <w:szCs w:val="28"/>
      <w:lang w:val="en-US" w:eastAsia="ru-RU" w:bidi="ar-SA"/>
    </w:rPr>
  </w:style>
  <w:style w:type="paragraph" w:styleId="af5">
    <w:name w:val="Plain Text"/>
    <w:basedOn w:val="a1"/>
    <w:link w:val="af6"/>
    <w:uiPriority w:val="99"/>
    <w:rsid w:val="003B726E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Courier New"/>
    </w:rPr>
  </w:style>
  <w:style w:type="paragraph" w:customStyle="1" w:styleId="af7">
    <w:name w:val="текст"/>
    <w:basedOn w:val="a1"/>
    <w:rsid w:val="00BF3DD8"/>
    <w:pPr>
      <w:spacing w:line="360" w:lineRule="auto"/>
      <w:ind w:left="567" w:right="454" w:firstLine="851"/>
      <w:jc w:val="both"/>
    </w:pPr>
    <w:rPr>
      <w:szCs w:val="20"/>
    </w:rPr>
  </w:style>
  <w:style w:type="character" w:styleId="af8">
    <w:name w:val="FollowedHyperlink"/>
    <w:uiPriority w:val="99"/>
    <w:rsid w:val="00F00CB1"/>
    <w:rPr>
      <w:rFonts w:cs="Times New Roman"/>
      <w:color w:val="800080"/>
      <w:u w:val="single"/>
    </w:rPr>
  </w:style>
  <w:style w:type="paragraph" w:customStyle="1" w:styleId="af9">
    <w:name w:val="стилек"/>
    <w:basedOn w:val="a1"/>
    <w:rsid w:val="00564407"/>
    <w:pPr>
      <w:spacing w:before="240" w:after="240" w:line="288" w:lineRule="auto"/>
      <w:jc w:val="both"/>
    </w:pPr>
  </w:style>
  <w:style w:type="paragraph" w:customStyle="1" w:styleId="0">
    <w:name w:val="Стиль стилек + Первая строка:  0 см"/>
    <w:basedOn w:val="af9"/>
    <w:rsid w:val="00564407"/>
    <w:pPr>
      <w:spacing w:before="0" w:after="0"/>
      <w:ind w:firstLine="0"/>
    </w:pPr>
    <w:rPr>
      <w:szCs w:val="20"/>
    </w:rPr>
  </w:style>
  <w:style w:type="paragraph" w:customStyle="1" w:styleId="afa">
    <w:name w:val="Стиль По центру"/>
    <w:basedOn w:val="a1"/>
    <w:rsid w:val="00564407"/>
    <w:pPr>
      <w:spacing w:before="120" w:after="120"/>
    </w:pPr>
    <w:rPr>
      <w:szCs w:val="20"/>
    </w:rPr>
  </w:style>
  <w:style w:type="paragraph" w:customStyle="1" w:styleId="13">
    <w:name w:val="Стилёк_1"/>
    <w:basedOn w:val="a1"/>
    <w:rsid w:val="00E968F7"/>
    <w:pPr>
      <w:spacing w:line="360" w:lineRule="auto"/>
      <w:ind w:firstLine="567"/>
      <w:jc w:val="both"/>
    </w:pPr>
    <w:rPr>
      <w:rFonts w:ascii="Arial" w:hAnsi="Arial"/>
      <w:szCs w:val="24"/>
      <w:lang w:val="en-US"/>
    </w:rPr>
  </w:style>
  <w:style w:type="paragraph" w:customStyle="1" w:styleId="afb">
    <w:name w:val="Текст в табличке"/>
    <w:basedOn w:val="13"/>
    <w:rsid w:val="00E968F7"/>
    <w:pPr>
      <w:ind w:firstLine="0"/>
      <w:jc w:val="center"/>
    </w:pPr>
    <w:rPr>
      <w:szCs w:val="28"/>
      <w:lang w:val="ru-RU"/>
    </w:rPr>
  </w:style>
  <w:style w:type="paragraph" w:customStyle="1" w:styleId="14">
    <w:name w:val="Стиль По центру1"/>
    <w:basedOn w:val="a1"/>
    <w:rsid w:val="004743E0"/>
    <w:pPr>
      <w:spacing w:line="360" w:lineRule="auto"/>
      <w:jc w:val="center"/>
    </w:pPr>
    <w:rPr>
      <w:rFonts w:ascii="Arial" w:hAnsi="Arial"/>
      <w:szCs w:val="20"/>
    </w:rPr>
  </w:style>
  <w:style w:type="paragraph" w:styleId="afc">
    <w:name w:val="Body Text"/>
    <w:basedOn w:val="a1"/>
    <w:link w:val="afd"/>
    <w:uiPriority w:val="99"/>
    <w:rsid w:val="008130BA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locked/>
    <w:rPr>
      <w:rFonts w:cs="Times New Roman"/>
      <w:sz w:val="28"/>
      <w:szCs w:val="28"/>
    </w:rPr>
  </w:style>
  <w:style w:type="paragraph" w:customStyle="1" w:styleId="afe">
    <w:name w:val="Просто"/>
    <w:basedOn w:val="a1"/>
    <w:rsid w:val="00E1555C"/>
    <w:pPr>
      <w:tabs>
        <w:tab w:val="left" w:pos="284"/>
      </w:tabs>
      <w:spacing w:line="288" w:lineRule="auto"/>
      <w:ind w:firstLine="680"/>
      <w:jc w:val="center"/>
    </w:pPr>
    <w:rPr>
      <w:b/>
      <w:bCs/>
      <w:szCs w:val="20"/>
    </w:rPr>
  </w:style>
  <w:style w:type="paragraph" w:customStyle="1" w:styleId="aff">
    <w:name w:val="Для таблицы"/>
    <w:basedOn w:val="a1"/>
    <w:rsid w:val="00E1555C"/>
    <w:pPr>
      <w:tabs>
        <w:tab w:val="left" w:pos="284"/>
      </w:tabs>
      <w:spacing w:line="288" w:lineRule="auto"/>
      <w:jc w:val="center"/>
    </w:pPr>
  </w:style>
  <w:style w:type="paragraph" w:customStyle="1" w:styleId="aff0">
    <w:name w:val="Оглавление слева"/>
    <w:basedOn w:val="af4"/>
    <w:rsid w:val="0037449C"/>
    <w:pPr>
      <w:ind w:firstLine="709"/>
      <w:jc w:val="left"/>
    </w:pPr>
  </w:style>
  <w:style w:type="paragraph" w:customStyle="1" w:styleId="25">
    <w:name w:val="Оглавление З2"/>
    <w:basedOn w:val="2"/>
    <w:rsid w:val="00102096"/>
    <w:pPr>
      <w:spacing w:line="288" w:lineRule="auto"/>
    </w:pPr>
    <w:rPr>
      <w:i/>
    </w:rPr>
  </w:style>
  <w:style w:type="paragraph" w:styleId="26">
    <w:name w:val="toc 2"/>
    <w:basedOn w:val="a1"/>
    <w:next w:val="a1"/>
    <w:autoRedefine/>
    <w:uiPriority w:val="39"/>
    <w:semiHidden/>
    <w:rsid w:val="00184520"/>
    <w:pPr>
      <w:ind w:left="280"/>
    </w:pPr>
  </w:style>
  <w:style w:type="paragraph" w:customStyle="1" w:styleId="a">
    <w:name w:val="Литературка"/>
    <w:basedOn w:val="a1"/>
    <w:rsid w:val="00E1555C"/>
    <w:pPr>
      <w:numPr>
        <w:numId w:val="2"/>
      </w:numPr>
      <w:spacing w:line="288" w:lineRule="auto"/>
      <w:ind w:firstLine="0"/>
    </w:pPr>
  </w:style>
  <w:style w:type="paragraph" w:customStyle="1" w:styleId="aff1">
    <w:name w:val="Литература"/>
    <w:basedOn w:val="a1"/>
    <w:next w:val="a"/>
    <w:rsid w:val="00E1555C"/>
    <w:pPr>
      <w:tabs>
        <w:tab w:val="num" w:pos="57"/>
      </w:tabs>
      <w:spacing w:line="288" w:lineRule="auto"/>
    </w:pPr>
  </w:style>
  <w:style w:type="paragraph" w:customStyle="1" w:styleId="a0">
    <w:name w:val="Литературище"/>
    <w:basedOn w:val="a1"/>
    <w:rsid w:val="00833F9A"/>
    <w:pPr>
      <w:numPr>
        <w:numId w:val="3"/>
      </w:numPr>
      <w:spacing w:line="288" w:lineRule="auto"/>
    </w:pPr>
  </w:style>
  <w:style w:type="paragraph" w:customStyle="1" w:styleId="aff2">
    <w:name w:val="Формулы"/>
    <w:aliases w:val="Рисунки"/>
    <w:basedOn w:val="a1"/>
    <w:link w:val="aff3"/>
    <w:rsid w:val="00E1555C"/>
    <w:pPr>
      <w:tabs>
        <w:tab w:val="left" w:pos="284"/>
      </w:tabs>
      <w:spacing w:line="288" w:lineRule="auto"/>
      <w:jc w:val="center"/>
    </w:pPr>
  </w:style>
  <w:style w:type="paragraph" w:customStyle="1" w:styleId="aff4">
    <w:name w:val="ГДЕ"/>
    <w:basedOn w:val="a1"/>
    <w:rsid w:val="008756A3"/>
    <w:pPr>
      <w:ind w:firstLine="0"/>
    </w:pPr>
  </w:style>
  <w:style w:type="paragraph" w:customStyle="1" w:styleId="aff5">
    <w:name w:val="Заголовок три"/>
    <w:basedOn w:val="3"/>
    <w:rsid w:val="005C7E12"/>
    <w:pPr>
      <w:numPr>
        <w:ilvl w:val="0"/>
        <w:numId w:val="0"/>
      </w:numPr>
      <w:spacing w:before="0" w:after="0"/>
      <w:ind w:firstLine="709"/>
    </w:pPr>
    <w:rPr>
      <w:rFonts w:ascii="Times New Roman" w:hAnsi="Times New Roman"/>
      <w:sz w:val="28"/>
    </w:rPr>
  </w:style>
  <w:style w:type="character" w:customStyle="1" w:styleId="aff3">
    <w:name w:val="Формулы Знак"/>
    <w:aliases w:val="Рисунки Знак"/>
    <w:link w:val="aff2"/>
    <w:locked/>
    <w:rsid w:val="00E1555C"/>
    <w:rPr>
      <w:rFonts w:cs="Times New Roman"/>
      <w:sz w:val="28"/>
      <w:szCs w:val="28"/>
      <w:lang w:val="ru-RU" w:eastAsia="ru-RU" w:bidi="ar-SA"/>
    </w:rPr>
  </w:style>
  <w:style w:type="paragraph" w:customStyle="1" w:styleId="aff6">
    <w:name w:val="ппппп"/>
    <w:basedOn w:val="a1"/>
    <w:rsid w:val="00E1555C"/>
    <w:pPr>
      <w:tabs>
        <w:tab w:val="left" w:pos="284"/>
      </w:tabs>
      <w:spacing w:line="288" w:lineRule="auto"/>
      <w:jc w:val="center"/>
    </w:pPr>
    <w:rPr>
      <w:b/>
    </w:rPr>
  </w:style>
  <w:style w:type="paragraph" w:customStyle="1" w:styleId="aff7">
    <w:name w:val="нннннн"/>
    <w:basedOn w:val="aff2"/>
    <w:rsid w:val="002B1D5C"/>
    <w:pPr>
      <w:tabs>
        <w:tab w:val="clear" w:pos="284"/>
        <w:tab w:val="left" w:pos="8505"/>
      </w:tabs>
      <w:jc w:val="right"/>
    </w:pPr>
  </w:style>
  <w:style w:type="paragraph" w:customStyle="1" w:styleId="yyyyyyyyyyyyyyy">
    <w:name w:val="yyyyyyyyyyyyyyy"/>
    <w:basedOn w:val="aff2"/>
    <w:rsid w:val="008E48C3"/>
    <w:pPr>
      <w:tabs>
        <w:tab w:val="clear" w:pos="284"/>
        <w:tab w:val="left" w:pos="8505"/>
      </w:tabs>
      <w:jc w:val="left"/>
    </w:pPr>
  </w:style>
  <w:style w:type="table" w:styleId="aff8">
    <w:name w:val="Table Grid"/>
    <w:basedOn w:val="a3"/>
    <w:uiPriority w:val="59"/>
    <w:rsid w:val="00C77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18">
    <w:name w:val="Стиль Заголовок 1 + Перед:  18 пт После:  18 пт"/>
    <w:basedOn w:val="1"/>
    <w:rsid w:val="0058384C"/>
    <w:pPr>
      <w:spacing w:before="360" w:after="360"/>
    </w:pPr>
    <w:rPr>
      <w:rFonts w:cs="Times New Roman"/>
      <w:szCs w:val="20"/>
    </w:rPr>
  </w:style>
  <w:style w:type="table" w:styleId="aff9">
    <w:name w:val="Table Theme"/>
    <w:basedOn w:val="a3"/>
    <w:uiPriority w:val="99"/>
    <w:rsid w:val="00975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иль1"/>
    <w:basedOn w:val="3"/>
    <w:rsid w:val="005C7E12"/>
    <w:pPr>
      <w:numPr>
        <w:ilvl w:val="0"/>
        <w:numId w:val="0"/>
      </w:numPr>
      <w:spacing w:before="0" w:after="0"/>
      <w:ind w:firstLine="709"/>
    </w:pPr>
    <w:rPr>
      <w:rFonts w:ascii="Times New Roman" w:hAnsi="Times New Roman"/>
      <w:sz w:val="28"/>
    </w:rPr>
  </w:style>
  <w:style w:type="paragraph" w:styleId="31">
    <w:name w:val="toc 3"/>
    <w:basedOn w:val="a1"/>
    <w:next w:val="a1"/>
    <w:autoRedefine/>
    <w:uiPriority w:val="39"/>
    <w:semiHidden/>
    <w:rsid w:val="00443E96"/>
    <w:pPr>
      <w:ind w:left="560"/>
    </w:pPr>
  </w:style>
  <w:style w:type="paragraph" w:customStyle="1" w:styleId="affa">
    <w:name w:val="Колонтитыльчик"/>
    <w:basedOn w:val="9"/>
    <w:rsid w:val="00E866FE"/>
    <w:pPr>
      <w:numPr>
        <w:ilvl w:val="0"/>
        <w:numId w:val="0"/>
      </w:numPr>
      <w:spacing w:before="0"/>
      <w:jc w:val="center"/>
    </w:pPr>
    <w:rPr>
      <w:rFonts w:ascii="GOST type B" w:hAnsi="GOST type B"/>
      <w:i/>
      <w:sz w:val="20"/>
      <w:szCs w:val="20"/>
    </w:rPr>
  </w:style>
  <w:style w:type="paragraph" w:styleId="affb">
    <w:name w:val="Balloon Text"/>
    <w:basedOn w:val="a1"/>
    <w:link w:val="affc"/>
    <w:uiPriority w:val="99"/>
    <w:rsid w:val="00D15E1B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link w:val="affb"/>
    <w:uiPriority w:val="99"/>
    <w:locked/>
    <w:rsid w:val="00D15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6.wmf"/><Relationship Id="rId268" Type="http://schemas.openxmlformats.org/officeDocument/2006/relationships/image" Target="media/image261.wmf"/><Relationship Id="rId475" Type="http://schemas.openxmlformats.org/officeDocument/2006/relationships/image" Target="media/image468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00" Type="http://schemas.openxmlformats.org/officeDocument/2006/relationships/image" Target="media/image493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44" Type="http://schemas.openxmlformats.org/officeDocument/2006/relationships/image" Target="media/image437.wmf"/><Relationship Id="rId486" Type="http://schemas.openxmlformats.org/officeDocument/2006/relationships/image" Target="media/image479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511" Type="http://schemas.openxmlformats.org/officeDocument/2006/relationships/fontTable" Target="fontTable.xml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455" Type="http://schemas.openxmlformats.org/officeDocument/2006/relationships/image" Target="media/image448.wmf"/><Relationship Id="rId497" Type="http://schemas.openxmlformats.org/officeDocument/2006/relationships/image" Target="media/image490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2.wmf"/><Relationship Id="rId259" Type="http://schemas.openxmlformats.org/officeDocument/2006/relationships/image" Target="media/image252.wmf"/><Relationship Id="rId424" Type="http://schemas.openxmlformats.org/officeDocument/2006/relationships/image" Target="media/image417.wmf"/><Relationship Id="rId466" Type="http://schemas.openxmlformats.org/officeDocument/2006/relationships/image" Target="media/image459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228" Type="http://schemas.openxmlformats.org/officeDocument/2006/relationships/image" Target="media/image221.wmf"/><Relationship Id="rId435" Type="http://schemas.openxmlformats.org/officeDocument/2006/relationships/image" Target="media/image428.wmf"/><Relationship Id="rId477" Type="http://schemas.openxmlformats.org/officeDocument/2006/relationships/image" Target="media/image470.wmf"/><Relationship Id="rId281" Type="http://schemas.openxmlformats.org/officeDocument/2006/relationships/image" Target="media/image274.wmf"/><Relationship Id="rId337" Type="http://schemas.openxmlformats.org/officeDocument/2006/relationships/image" Target="media/image330.wmf"/><Relationship Id="rId502" Type="http://schemas.openxmlformats.org/officeDocument/2006/relationships/image" Target="media/image495.wmf"/><Relationship Id="rId34" Type="http://schemas.openxmlformats.org/officeDocument/2006/relationships/image" Target="media/image27.wmf"/><Relationship Id="rId76" Type="http://schemas.openxmlformats.org/officeDocument/2006/relationships/image" Target="media/image69.wmf"/><Relationship Id="rId141" Type="http://schemas.openxmlformats.org/officeDocument/2006/relationships/image" Target="media/image134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83" Type="http://schemas.openxmlformats.org/officeDocument/2006/relationships/image" Target="media/image176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png"/><Relationship Id="rId446" Type="http://schemas.openxmlformats.org/officeDocument/2006/relationships/image" Target="media/image439.wmf"/><Relationship Id="rId250" Type="http://schemas.openxmlformats.org/officeDocument/2006/relationships/image" Target="media/image243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488" Type="http://schemas.openxmlformats.org/officeDocument/2006/relationships/image" Target="media/image481.wmf"/><Relationship Id="rId45" Type="http://schemas.openxmlformats.org/officeDocument/2006/relationships/image" Target="media/image38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348" Type="http://schemas.openxmlformats.org/officeDocument/2006/relationships/image" Target="media/image341.wmf"/><Relationship Id="rId152" Type="http://schemas.openxmlformats.org/officeDocument/2006/relationships/image" Target="media/image145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415" Type="http://schemas.openxmlformats.org/officeDocument/2006/relationships/image" Target="media/image408.wmf"/><Relationship Id="rId457" Type="http://schemas.openxmlformats.org/officeDocument/2006/relationships/image" Target="media/image450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478" Type="http://schemas.openxmlformats.org/officeDocument/2006/relationships/image" Target="media/image471.wmf"/><Relationship Id="rId499" Type="http://schemas.openxmlformats.org/officeDocument/2006/relationships/image" Target="media/image492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503" Type="http://schemas.openxmlformats.org/officeDocument/2006/relationships/image" Target="media/image496.wmf"/><Relationship Id="rId8" Type="http://schemas.openxmlformats.org/officeDocument/2006/relationships/image" Target="media/image1.png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9.wmf"/><Relationship Id="rId447" Type="http://schemas.openxmlformats.org/officeDocument/2006/relationships/image" Target="media/image440.wmf"/><Relationship Id="rId230" Type="http://schemas.openxmlformats.org/officeDocument/2006/relationships/image" Target="media/image223.png"/><Relationship Id="rId251" Type="http://schemas.openxmlformats.org/officeDocument/2006/relationships/image" Target="media/image244.wmf"/><Relationship Id="rId468" Type="http://schemas.openxmlformats.org/officeDocument/2006/relationships/image" Target="media/image461.wmf"/><Relationship Id="rId489" Type="http://schemas.openxmlformats.org/officeDocument/2006/relationships/image" Target="media/image482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30.wmf"/><Relationship Id="rId458" Type="http://schemas.openxmlformats.org/officeDocument/2006/relationships/image" Target="media/image451.wmf"/><Relationship Id="rId479" Type="http://schemas.openxmlformats.org/officeDocument/2006/relationships/image" Target="media/image472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490" Type="http://schemas.openxmlformats.org/officeDocument/2006/relationships/image" Target="media/image483.wmf"/><Relationship Id="rId504" Type="http://schemas.openxmlformats.org/officeDocument/2006/relationships/image" Target="media/image497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9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427" Type="http://schemas.openxmlformats.org/officeDocument/2006/relationships/image" Target="media/image420.wmf"/><Relationship Id="rId448" Type="http://schemas.openxmlformats.org/officeDocument/2006/relationships/image" Target="media/image441.wmf"/><Relationship Id="rId469" Type="http://schemas.openxmlformats.org/officeDocument/2006/relationships/image" Target="media/image462.wmf"/><Relationship Id="rId26" Type="http://schemas.openxmlformats.org/officeDocument/2006/relationships/image" Target="media/image19.wmf"/><Relationship Id="rId231" Type="http://schemas.openxmlformats.org/officeDocument/2006/relationships/image" Target="media/image224.png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80" Type="http://schemas.openxmlformats.org/officeDocument/2006/relationships/image" Target="media/image473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image" Target="media/image431.wmf"/><Relationship Id="rId459" Type="http://schemas.openxmlformats.org/officeDocument/2006/relationships/image" Target="media/image452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470" Type="http://schemas.openxmlformats.org/officeDocument/2006/relationships/image" Target="media/image463.wmf"/><Relationship Id="rId491" Type="http://schemas.openxmlformats.org/officeDocument/2006/relationships/image" Target="media/image484.wmf"/><Relationship Id="rId505" Type="http://schemas.openxmlformats.org/officeDocument/2006/relationships/image" Target="media/image498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1.wmf"/><Relationship Id="rId449" Type="http://schemas.openxmlformats.org/officeDocument/2006/relationships/image" Target="media/image442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460" Type="http://schemas.openxmlformats.org/officeDocument/2006/relationships/image" Target="media/image453.wmf"/><Relationship Id="rId481" Type="http://schemas.openxmlformats.org/officeDocument/2006/relationships/image" Target="media/image474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png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image" Target="media/image432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png"/><Relationship Id="rId450" Type="http://schemas.openxmlformats.org/officeDocument/2006/relationships/image" Target="media/image443.wmf"/><Relationship Id="rId471" Type="http://schemas.openxmlformats.org/officeDocument/2006/relationships/image" Target="media/image464.wmf"/><Relationship Id="rId506" Type="http://schemas.openxmlformats.org/officeDocument/2006/relationships/image" Target="media/image499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492" Type="http://schemas.openxmlformats.org/officeDocument/2006/relationships/image" Target="media/image485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png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png"/><Relationship Id="rId408" Type="http://schemas.openxmlformats.org/officeDocument/2006/relationships/image" Target="media/image401.wmf"/><Relationship Id="rId429" Type="http://schemas.openxmlformats.org/officeDocument/2006/relationships/image" Target="media/image422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461" Type="http://schemas.openxmlformats.org/officeDocument/2006/relationships/image" Target="media/image454.wmf"/><Relationship Id="rId482" Type="http://schemas.openxmlformats.org/officeDocument/2006/relationships/image" Target="media/image475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3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451" Type="http://schemas.openxmlformats.org/officeDocument/2006/relationships/image" Target="media/image444.wmf"/><Relationship Id="rId472" Type="http://schemas.openxmlformats.org/officeDocument/2006/relationships/image" Target="media/image465.wmf"/><Relationship Id="rId493" Type="http://schemas.openxmlformats.org/officeDocument/2006/relationships/image" Target="media/image486.wmf"/><Relationship Id="rId507" Type="http://schemas.openxmlformats.org/officeDocument/2006/relationships/header" Target="header1.xml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png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34.wmf"/><Relationship Id="rId462" Type="http://schemas.openxmlformats.org/officeDocument/2006/relationships/image" Target="media/image455.wmf"/><Relationship Id="rId483" Type="http://schemas.openxmlformats.org/officeDocument/2006/relationships/image" Target="media/image476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png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431" Type="http://schemas.openxmlformats.org/officeDocument/2006/relationships/image" Target="media/image424.wmf"/><Relationship Id="rId452" Type="http://schemas.openxmlformats.org/officeDocument/2006/relationships/image" Target="media/image445.wmf"/><Relationship Id="rId473" Type="http://schemas.openxmlformats.org/officeDocument/2006/relationships/image" Target="media/image466.wmf"/><Relationship Id="rId494" Type="http://schemas.openxmlformats.org/officeDocument/2006/relationships/image" Target="media/image487.wmf"/><Relationship Id="rId508" Type="http://schemas.openxmlformats.org/officeDocument/2006/relationships/footer" Target="footer1.xml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442" Type="http://schemas.openxmlformats.org/officeDocument/2006/relationships/image" Target="media/image435.wmf"/><Relationship Id="rId463" Type="http://schemas.openxmlformats.org/officeDocument/2006/relationships/image" Target="media/image456.wmf"/><Relationship Id="rId484" Type="http://schemas.openxmlformats.org/officeDocument/2006/relationships/image" Target="media/image477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png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432" Type="http://schemas.openxmlformats.org/officeDocument/2006/relationships/image" Target="media/image425.wmf"/><Relationship Id="rId453" Type="http://schemas.openxmlformats.org/officeDocument/2006/relationships/image" Target="media/image446.wmf"/><Relationship Id="rId474" Type="http://schemas.openxmlformats.org/officeDocument/2006/relationships/image" Target="media/image467.wmf"/><Relationship Id="rId509" Type="http://schemas.openxmlformats.org/officeDocument/2006/relationships/footer" Target="footer2.xml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495" Type="http://schemas.openxmlformats.org/officeDocument/2006/relationships/image" Target="media/image488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image" Target="media/image415.wmf"/><Relationship Id="rId443" Type="http://schemas.openxmlformats.org/officeDocument/2006/relationships/image" Target="media/image436.wmf"/><Relationship Id="rId464" Type="http://schemas.openxmlformats.org/officeDocument/2006/relationships/image" Target="media/image457.wmf"/><Relationship Id="rId303" Type="http://schemas.openxmlformats.org/officeDocument/2006/relationships/image" Target="media/image296.wmf"/><Relationship Id="rId485" Type="http://schemas.openxmlformats.org/officeDocument/2006/relationships/image" Target="media/image478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510" Type="http://schemas.openxmlformats.org/officeDocument/2006/relationships/header" Target="header2.xml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454" Type="http://schemas.openxmlformats.org/officeDocument/2006/relationships/image" Target="media/image447.wmf"/><Relationship Id="rId496" Type="http://schemas.openxmlformats.org/officeDocument/2006/relationships/image" Target="media/image489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6.wmf"/><Relationship Id="rId258" Type="http://schemas.openxmlformats.org/officeDocument/2006/relationships/image" Target="media/image251.wmf"/><Relationship Id="rId465" Type="http://schemas.openxmlformats.org/officeDocument/2006/relationships/image" Target="media/image458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7.wmf"/><Relationship Id="rId476" Type="http://schemas.openxmlformats.org/officeDocument/2006/relationships/image" Target="media/image469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501" Type="http://schemas.openxmlformats.org/officeDocument/2006/relationships/image" Target="media/image494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445" Type="http://schemas.openxmlformats.org/officeDocument/2006/relationships/image" Target="media/image438.wmf"/><Relationship Id="rId487" Type="http://schemas.openxmlformats.org/officeDocument/2006/relationships/image" Target="media/image480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47" Type="http://schemas.openxmlformats.org/officeDocument/2006/relationships/image" Target="media/image340.wmf"/><Relationship Id="rId512" Type="http://schemas.openxmlformats.org/officeDocument/2006/relationships/theme" Target="theme/theme1.xml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389" Type="http://schemas.openxmlformats.org/officeDocument/2006/relationships/image" Target="media/image382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456" Type="http://schemas.openxmlformats.org/officeDocument/2006/relationships/image" Target="media/image449.wmf"/><Relationship Id="rId498" Type="http://schemas.openxmlformats.org/officeDocument/2006/relationships/image" Target="media/image491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316" Type="http://schemas.openxmlformats.org/officeDocument/2006/relationships/image" Target="media/image309.wmf"/><Relationship Id="rId55" Type="http://schemas.openxmlformats.org/officeDocument/2006/relationships/image" Target="media/image48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358" Type="http://schemas.openxmlformats.org/officeDocument/2006/relationships/image" Target="media/image351.wmf"/><Relationship Id="rId162" Type="http://schemas.openxmlformats.org/officeDocument/2006/relationships/image" Target="media/image155.wmf"/><Relationship Id="rId218" Type="http://schemas.openxmlformats.org/officeDocument/2006/relationships/image" Target="media/image211.wmf"/><Relationship Id="rId425" Type="http://schemas.openxmlformats.org/officeDocument/2006/relationships/image" Target="media/image418.wmf"/><Relationship Id="rId467" Type="http://schemas.openxmlformats.org/officeDocument/2006/relationships/image" Target="media/image460.wmf"/><Relationship Id="rId271" Type="http://schemas.openxmlformats.org/officeDocument/2006/relationships/image" Target="media/image264.wmf"/><Relationship Id="rId24" Type="http://schemas.openxmlformats.org/officeDocument/2006/relationships/image" Target="media/image17.wmf"/><Relationship Id="rId66" Type="http://schemas.openxmlformats.org/officeDocument/2006/relationships/image" Target="media/image59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69" Type="http://schemas.openxmlformats.org/officeDocument/2006/relationships/image" Target="media/image362.wmf"/><Relationship Id="rId173" Type="http://schemas.openxmlformats.org/officeDocument/2006/relationships/image" Target="media/image166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36" Type="http://schemas.openxmlformats.org/officeDocument/2006/relationships/image" Target="media/image4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4481-A0EA-463B-A7E4-265F908F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Владимировна</Company>
  <LinksUpToDate>false</LinksUpToDate>
  <CharactersWithSpaces>29733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Цыкутина Алёна</dc:creator>
  <cp:keywords/>
  <dc:description/>
  <cp:lastModifiedBy>admin</cp:lastModifiedBy>
  <cp:revision>2</cp:revision>
  <cp:lastPrinted>2007-05-21T14:43:00Z</cp:lastPrinted>
  <dcterms:created xsi:type="dcterms:W3CDTF">2014-03-26T03:57:00Z</dcterms:created>
  <dcterms:modified xsi:type="dcterms:W3CDTF">2014-03-26T03:57:00Z</dcterms:modified>
</cp:coreProperties>
</file>