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880560" w:rsidRPr="00F83ECB" w:rsidRDefault="00880560" w:rsidP="00521F0D">
      <w:pPr>
        <w:suppressLineNumbers/>
        <w:suppressAutoHyphens/>
        <w:spacing w:line="360" w:lineRule="auto"/>
        <w:jc w:val="center"/>
        <w:outlineLvl w:val="0"/>
        <w:rPr>
          <w:snapToGrid w:val="0"/>
          <w:sz w:val="28"/>
        </w:rPr>
      </w:pPr>
    </w:p>
    <w:p w:rsidR="00521F0D" w:rsidRDefault="00557539" w:rsidP="00521F0D">
      <w:pPr>
        <w:suppressLineNumbers/>
        <w:suppressAutoHyphens/>
        <w:spacing w:line="360" w:lineRule="auto"/>
        <w:jc w:val="center"/>
        <w:outlineLvl w:val="0"/>
        <w:rPr>
          <w:b/>
          <w:snapToGrid w:val="0"/>
          <w:sz w:val="28"/>
        </w:rPr>
      </w:pPr>
      <w:r w:rsidRPr="00521F0D">
        <w:rPr>
          <w:b/>
          <w:snapToGrid w:val="0"/>
          <w:sz w:val="28"/>
        </w:rPr>
        <w:t>РАСЧЕТ НАСАДОЧНОЙ РЕКТИФИКАЦИОННОЙ КОЛОННЫ НЕПРЕРЫВНОГО ДЕЙСТВИЯ ПО РАЗДЕЛЕНИЮ СМЕСИ ХЛОРОФОРМ-БЕНЗОЛ</w:t>
      </w:r>
    </w:p>
    <w:p w:rsidR="00521F0D" w:rsidRPr="00F83ECB" w:rsidRDefault="00521F0D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</w:p>
    <w:p w:rsidR="00881907" w:rsidRPr="00521F0D" w:rsidRDefault="00557539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  <w:r w:rsidRPr="00521F0D">
        <w:rPr>
          <w:b/>
          <w:snapToGrid w:val="0"/>
          <w:sz w:val="28"/>
        </w:rPr>
        <w:br w:type="page"/>
      </w:r>
      <w:r w:rsidR="00521F0D" w:rsidRPr="00521F0D">
        <w:rPr>
          <w:b/>
          <w:snapToGrid w:val="0"/>
          <w:sz w:val="28"/>
        </w:rPr>
        <w:t>Содержание</w:t>
      </w:r>
    </w:p>
    <w:p w:rsidR="00927B3E" w:rsidRPr="00521F0D" w:rsidRDefault="00927B3E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</w:p>
    <w:p w:rsidR="00F83ECB" w:rsidRPr="00F83ECB" w:rsidRDefault="00F83ECB" w:rsidP="00521F0D">
      <w:pPr>
        <w:suppressLineNumbers/>
        <w:tabs>
          <w:tab w:val="right" w:pos="9355"/>
        </w:tabs>
        <w:suppressAutoHyphens/>
        <w:spacing w:line="360" w:lineRule="auto"/>
        <w:rPr>
          <w:snapToGrid w:val="0"/>
          <w:sz w:val="28"/>
        </w:rPr>
      </w:pPr>
      <w:r w:rsidRPr="00F83ECB">
        <w:rPr>
          <w:snapToGrid w:val="0"/>
          <w:sz w:val="28"/>
        </w:rPr>
        <w:t>Задание на проектирование по теме «ректификация»</w:t>
      </w:r>
    </w:p>
    <w:p w:rsidR="00881907" w:rsidRPr="00521F0D" w:rsidRDefault="00881907" w:rsidP="00521F0D">
      <w:pPr>
        <w:suppressLineNumbers/>
        <w:tabs>
          <w:tab w:val="right" w:pos="9355"/>
        </w:tabs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Введение</w:t>
      </w:r>
    </w:p>
    <w:p w:rsidR="00881907" w:rsidRPr="00521F0D" w:rsidRDefault="002170A6" w:rsidP="00521F0D">
      <w:pPr>
        <w:suppressLineNumbers/>
        <w:tabs>
          <w:tab w:val="right" w:pos="9355"/>
        </w:tabs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1</w:t>
      </w:r>
      <w:r w:rsidR="00881907" w:rsidRPr="00521F0D">
        <w:rPr>
          <w:snapToGrid w:val="0"/>
          <w:sz w:val="28"/>
        </w:rPr>
        <w:t>. Технологическая схема</w:t>
      </w:r>
    </w:p>
    <w:p w:rsidR="00881907" w:rsidRPr="00521F0D" w:rsidRDefault="002170A6" w:rsidP="00521F0D">
      <w:pPr>
        <w:suppressLineNumbers/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2</w:t>
      </w:r>
      <w:r w:rsidR="00881907" w:rsidRPr="00521F0D">
        <w:rPr>
          <w:snapToGrid w:val="0"/>
          <w:sz w:val="28"/>
        </w:rPr>
        <w:t>. Расчёт насадочной ректификационной колонны непрерывного</w:t>
      </w:r>
      <w:r w:rsidR="00880560">
        <w:rPr>
          <w:snapToGrid w:val="0"/>
          <w:sz w:val="28"/>
        </w:rPr>
        <w:t xml:space="preserve"> </w:t>
      </w:r>
      <w:r w:rsidR="00543865" w:rsidRPr="00521F0D">
        <w:rPr>
          <w:snapToGrid w:val="0"/>
          <w:sz w:val="28"/>
        </w:rPr>
        <w:t>действия</w:t>
      </w:r>
    </w:p>
    <w:p w:rsidR="00881907" w:rsidRPr="00521F0D" w:rsidRDefault="002170A6" w:rsidP="00521F0D">
      <w:pPr>
        <w:suppressLineNumbers/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2</w:t>
      </w:r>
      <w:r w:rsidR="00881907" w:rsidRPr="00521F0D">
        <w:rPr>
          <w:snapToGrid w:val="0"/>
          <w:sz w:val="28"/>
        </w:rPr>
        <w:t>.1 Материальный баланс колонны и рабочее флегмовое число</w:t>
      </w:r>
    </w:p>
    <w:p w:rsidR="00881907" w:rsidRPr="00521F0D" w:rsidRDefault="002170A6" w:rsidP="00521F0D">
      <w:pPr>
        <w:suppressLineNumbers/>
        <w:tabs>
          <w:tab w:val="left" w:pos="1480"/>
          <w:tab w:val="right" w:pos="9355"/>
        </w:tabs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2</w:t>
      </w:r>
      <w:r w:rsidR="00881907" w:rsidRPr="00521F0D">
        <w:rPr>
          <w:snapToGrid w:val="0"/>
          <w:sz w:val="28"/>
        </w:rPr>
        <w:t>.2 Скорость пара и диаметр колонны</w:t>
      </w:r>
    </w:p>
    <w:p w:rsidR="00881907" w:rsidRPr="00521F0D" w:rsidRDefault="002170A6" w:rsidP="00521F0D">
      <w:pPr>
        <w:suppressLineNumbers/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2</w:t>
      </w:r>
      <w:r w:rsidR="00543865" w:rsidRPr="00521F0D">
        <w:rPr>
          <w:snapToGrid w:val="0"/>
          <w:sz w:val="28"/>
        </w:rPr>
        <w:t>.3 Высота колонны</w:t>
      </w:r>
    </w:p>
    <w:p w:rsidR="00881907" w:rsidRPr="00521F0D" w:rsidRDefault="002170A6" w:rsidP="00521F0D">
      <w:pPr>
        <w:suppressLineNumbers/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2</w:t>
      </w:r>
      <w:r w:rsidR="00881907" w:rsidRPr="00521F0D">
        <w:rPr>
          <w:snapToGrid w:val="0"/>
          <w:sz w:val="28"/>
        </w:rPr>
        <w:t xml:space="preserve">.4 </w:t>
      </w:r>
      <w:r w:rsidR="00F83ECB" w:rsidRPr="00F83ECB">
        <w:rPr>
          <w:snapToGrid w:val="0"/>
          <w:sz w:val="28"/>
        </w:rPr>
        <w:t>Гидравлический расчет колонны</w:t>
      </w:r>
    </w:p>
    <w:p w:rsidR="00543865" w:rsidRPr="00521F0D" w:rsidRDefault="002170A6" w:rsidP="00521F0D">
      <w:pPr>
        <w:suppressLineNumbers/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2</w:t>
      </w:r>
      <w:r w:rsidR="00881907" w:rsidRPr="00521F0D">
        <w:rPr>
          <w:snapToGrid w:val="0"/>
          <w:sz w:val="28"/>
        </w:rPr>
        <w:t>.5 Прочностной расчёт</w:t>
      </w:r>
    </w:p>
    <w:p w:rsidR="00881907" w:rsidRPr="00521F0D" w:rsidRDefault="002170A6" w:rsidP="00521F0D">
      <w:pPr>
        <w:suppressLineNumbers/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2</w:t>
      </w:r>
      <w:r w:rsidR="00881907" w:rsidRPr="00521F0D">
        <w:rPr>
          <w:snapToGrid w:val="0"/>
          <w:sz w:val="28"/>
        </w:rPr>
        <w:t>.</w:t>
      </w:r>
      <w:r w:rsidR="00543865" w:rsidRPr="00521F0D">
        <w:rPr>
          <w:snapToGrid w:val="0"/>
          <w:sz w:val="28"/>
        </w:rPr>
        <w:t>6 Выбор опор</w:t>
      </w:r>
    </w:p>
    <w:p w:rsidR="00881907" w:rsidRPr="00521F0D" w:rsidRDefault="002170A6" w:rsidP="00521F0D">
      <w:pPr>
        <w:suppressLineNumbers/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2</w:t>
      </w:r>
      <w:r w:rsidR="00881907" w:rsidRPr="00521F0D">
        <w:rPr>
          <w:snapToGrid w:val="0"/>
          <w:sz w:val="28"/>
        </w:rPr>
        <w:t>.7 Расчёт штуцеров</w:t>
      </w:r>
    </w:p>
    <w:p w:rsidR="00881907" w:rsidRPr="00521F0D" w:rsidRDefault="002170A6" w:rsidP="00521F0D">
      <w:pPr>
        <w:suppressLineNumbers/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2</w:t>
      </w:r>
      <w:r w:rsidR="00881907" w:rsidRPr="00521F0D">
        <w:rPr>
          <w:snapToGrid w:val="0"/>
          <w:sz w:val="28"/>
        </w:rPr>
        <w:t>.8 Выбор дефлегматора, кипятильника и насоса</w:t>
      </w:r>
      <w:r w:rsidR="007C119D" w:rsidRPr="00521F0D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>для перекачки</w:t>
      </w:r>
      <w:r w:rsidR="00880560">
        <w:rPr>
          <w:snapToGrid w:val="0"/>
          <w:sz w:val="28"/>
        </w:rPr>
        <w:t xml:space="preserve"> </w:t>
      </w:r>
      <w:r w:rsidR="00543865" w:rsidRPr="00521F0D">
        <w:rPr>
          <w:snapToGrid w:val="0"/>
          <w:sz w:val="28"/>
        </w:rPr>
        <w:t>исходной смеси</w:t>
      </w:r>
    </w:p>
    <w:p w:rsidR="00881907" w:rsidRPr="00521F0D" w:rsidRDefault="00881907" w:rsidP="00521F0D">
      <w:pPr>
        <w:suppressLineNumbers/>
        <w:suppressAutoHyphens/>
        <w:spacing w:line="360" w:lineRule="auto"/>
        <w:rPr>
          <w:snapToGrid w:val="0"/>
          <w:sz w:val="28"/>
        </w:rPr>
      </w:pPr>
      <w:r w:rsidRPr="00521F0D">
        <w:rPr>
          <w:snapToGrid w:val="0"/>
          <w:sz w:val="28"/>
        </w:rPr>
        <w:t>Список используемой литературы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521F0D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>
        <w:rPr>
          <w:b/>
          <w:snapToGrid w:val="0"/>
          <w:sz w:val="28"/>
        </w:rPr>
        <w:br w:type="page"/>
      </w:r>
      <w:r w:rsidR="00881907" w:rsidRPr="00521F0D">
        <w:rPr>
          <w:b/>
          <w:snapToGrid w:val="0"/>
          <w:sz w:val="28"/>
        </w:rPr>
        <w:t>Задание на проектирование по теме «ректификация</w:t>
      </w:r>
      <w:r w:rsidR="00881907" w:rsidRPr="00521F0D">
        <w:rPr>
          <w:snapToGrid w:val="0"/>
          <w:sz w:val="28"/>
        </w:rPr>
        <w:t>»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5"/>
        <w:gridCol w:w="2500"/>
      </w:tblGrid>
      <w:tr w:rsidR="00881907" w:rsidRPr="006022EF" w:rsidTr="006022EF">
        <w:tc>
          <w:tcPr>
            <w:tcW w:w="5395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Разделяемая смесь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81907" w:rsidRPr="006022EF" w:rsidRDefault="00881907" w:rsidP="006022EF">
            <w:pPr>
              <w:pStyle w:val="1"/>
              <w:keepNext w:val="0"/>
              <w:suppressLineNumbers/>
              <w:suppressAutoHyphens/>
              <w:spacing w:line="360" w:lineRule="auto"/>
              <w:jc w:val="left"/>
              <w:rPr>
                <w:rFonts w:ascii="Times New Roman" w:hAnsi="Times New Roman"/>
                <w:sz w:val="20"/>
              </w:rPr>
            </w:pPr>
            <w:r w:rsidRPr="006022EF">
              <w:rPr>
                <w:rFonts w:ascii="Times New Roman" w:hAnsi="Times New Roman"/>
                <w:sz w:val="20"/>
              </w:rPr>
              <w:t>Хлороформ</w:t>
            </w:r>
            <w:r w:rsidR="00521F0D" w:rsidRPr="006022EF">
              <w:rPr>
                <w:rFonts w:ascii="Times New Roman" w:hAnsi="Times New Roman"/>
                <w:sz w:val="20"/>
              </w:rPr>
              <w:t xml:space="preserve"> – </w:t>
            </w:r>
            <w:r w:rsidRPr="006022EF">
              <w:rPr>
                <w:rFonts w:ascii="Times New Roman" w:hAnsi="Times New Roman"/>
                <w:sz w:val="20"/>
              </w:rPr>
              <w:t>бензол</w:t>
            </w:r>
          </w:p>
        </w:tc>
      </w:tr>
      <w:tr w:rsidR="00881907" w:rsidRPr="006022EF" w:rsidTr="006022EF">
        <w:tc>
          <w:tcPr>
            <w:tcW w:w="5395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Тип колонны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насадочная</w:t>
            </w:r>
          </w:p>
        </w:tc>
      </w:tr>
      <w:tr w:rsidR="00881907" w:rsidRPr="006022EF" w:rsidTr="006022EF">
        <w:tc>
          <w:tcPr>
            <w:tcW w:w="5395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Массовое содержание НК в исходной смеси</w:t>
            </w:r>
            <w:r w:rsidR="00521F0D" w:rsidRPr="006022EF">
              <w:rPr>
                <w:snapToGrid w:val="0"/>
              </w:rPr>
              <w:t>,</w:t>
            </w:r>
            <w:r w:rsidR="00880560" w:rsidRPr="006022EF">
              <w:rPr>
                <w:snapToGrid w:val="0"/>
              </w:rPr>
              <w:t xml:space="preserve"> </w:t>
            </w:r>
            <w:r w:rsidR="00521F0D" w:rsidRPr="006022EF">
              <w:rPr>
                <w:snapToGrid w:val="0"/>
              </w:rPr>
              <w:t>%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15</w:t>
            </w:r>
          </w:p>
        </w:tc>
      </w:tr>
      <w:tr w:rsidR="00881907" w:rsidRPr="006022EF" w:rsidTr="006022EF">
        <w:tc>
          <w:tcPr>
            <w:tcW w:w="5395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Массовое содержание НК в дистилляте</w:t>
            </w:r>
            <w:r w:rsidR="00521F0D" w:rsidRPr="006022EF">
              <w:rPr>
                <w:snapToGrid w:val="0"/>
              </w:rPr>
              <w:t>,</w:t>
            </w:r>
            <w:r w:rsidR="00880560" w:rsidRPr="006022EF">
              <w:rPr>
                <w:snapToGrid w:val="0"/>
              </w:rPr>
              <w:t xml:space="preserve"> </w:t>
            </w:r>
            <w:r w:rsidR="00521F0D" w:rsidRPr="006022EF">
              <w:rPr>
                <w:snapToGrid w:val="0"/>
              </w:rPr>
              <w:t>%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97</w:t>
            </w:r>
          </w:p>
        </w:tc>
      </w:tr>
      <w:tr w:rsidR="00881907" w:rsidRPr="006022EF" w:rsidTr="006022EF">
        <w:tc>
          <w:tcPr>
            <w:tcW w:w="5395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Массовое содержание НК в кубовом остатке</w:t>
            </w:r>
            <w:r w:rsidR="00521F0D" w:rsidRPr="006022EF">
              <w:rPr>
                <w:snapToGrid w:val="0"/>
              </w:rPr>
              <w:t>,</w:t>
            </w:r>
            <w:r w:rsidR="00880560" w:rsidRPr="006022EF">
              <w:rPr>
                <w:snapToGrid w:val="0"/>
              </w:rPr>
              <w:t xml:space="preserve"> </w:t>
            </w:r>
            <w:r w:rsidR="00521F0D" w:rsidRPr="006022EF">
              <w:rPr>
                <w:snapToGrid w:val="0"/>
              </w:rPr>
              <w:t>%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3</w:t>
            </w:r>
          </w:p>
        </w:tc>
      </w:tr>
      <w:tr w:rsidR="00881907" w:rsidRPr="006022EF" w:rsidTr="006022EF">
        <w:tc>
          <w:tcPr>
            <w:tcW w:w="5395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Температура исходной смеси</w:t>
            </w:r>
            <w:r w:rsidR="00521F0D" w:rsidRPr="006022EF">
              <w:rPr>
                <w:snapToGrid w:val="0"/>
              </w:rPr>
              <w:t>,</w:t>
            </w:r>
            <w:r w:rsidRPr="006022EF">
              <w:rPr>
                <w:snapToGrid w:val="0"/>
              </w:rPr>
              <w:t xml:space="preserve"> </w:t>
            </w:r>
            <w:r w:rsidRPr="006022EF">
              <w:rPr>
                <w:snapToGrid w:val="0"/>
                <w:vertAlign w:val="superscript"/>
              </w:rPr>
              <w:t xml:space="preserve">0 </w:t>
            </w:r>
            <w:r w:rsidRPr="006022EF">
              <w:rPr>
                <w:snapToGrid w:val="0"/>
              </w:rPr>
              <w:t>К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35</w:t>
            </w:r>
          </w:p>
        </w:tc>
      </w:tr>
      <w:tr w:rsidR="00881907" w:rsidRPr="006022EF" w:rsidTr="006022EF">
        <w:tc>
          <w:tcPr>
            <w:tcW w:w="5395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Производительность колонны по исходной смеси</w:t>
            </w:r>
            <w:r w:rsidR="00521F0D" w:rsidRPr="006022EF">
              <w:rPr>
                <w:snapToGrid w:val="0"/>
              </w:rPr>
              <w:t xml:space="preserve"> </w:t>
            </w:r>
            <w:r w:rsidRPr="006022EF">
              <w:rPr>
                <w:snapToGrid w:val="0"/>
              </w:rPr>
              <w:t>кг/ч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881907" w:rsidRPr="006022EF" w:rsidRDefault="00881907" w:rsidP="006022EF">
            <w:pPr>
              <w:suppressLineNumbers/>
              <w:suppressAutoHyphens/>
              <w:spacing w:line="360" w:lineRule="auto"/>
              <w:rPr>
                <w:snapToGrid w:val="0"/>
              </w:rPr>
            </w:pPr>
            <w:r w:rsidRPr="006022EF">
              <w:rPr>
                <w:snapToGrid w:val="0"/>
              </w:rPr>
              <w:t>3000</w:t>
            </w:r>
          </w:p>
        </w:tc>
      </w:tr>
    </w:tbl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Низкокипящий компонент: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t>Хлороформ</w:t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СНС</w:t>
      </w:r>
      <w:r w:rsidRPr="00521F0D">
        <w:rPr>
          <w:snapToGrid w:val="0"/>
          <w:sz w:val="28"/>
          <w:lang w:val="en-US"/>
        </w:rPr>
        <w:t>L</w:t>
      </w:r>
      <w:r w:rsidRPr="00521F0D">
        <w:rPr>
          <w:snapToGrid w:val="0"/>
          <w:sz w:val="28"/>
          <w:vertAlign w:val="subscript"/>
        </w:rPr>
        <w:t>3</w:t>
      </w:r>
      <w:r w:rsidRPr="00521F0D">
        <w:rPr>
          <w:snapToGrid w:val="0"/>
          <w:sz w:val="28"/>
        </w:rPr>
        <w:t>, Т</w:t>
      </w:r>
      <w:r w:rsidRPr="00521F0D">
        <w:rPr>
          <w:snapToGrid w:val="0"/>
          <w:sz w:val="28"/>
          <w:vertAlign w:val="subscript"/>
        </w:rPr>
        <w:t>кип</w:t>
      </w:r>
      <w:r w:rsidR="00CB26E8">
        <w:rPr>
          <w:snapToGrid w:val="0"/>
          <w:sz w:val="28"/>
          <w:vertAlign w:val="subscript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+64</w:t>
      </w:r>
      <w:r w:rsidR="00880560" w:rsidRPr="00880560">
        <w:rPr>
          <w:snapToGrid w:val="0"/>
          <w:sz w:val="28"/>
          <w:vertAlign w:val="superscript"/>
        </w:rPr>
        <w:t>о</w:t>
      </w:r>
      <w:r w:rsidRPr="00521F0D">
        <w:rPr>
          <w:snapToGrid w:val="0"/>
          <w:sz w:val="28"/>
        </w:rPr>
        <w:t>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Высококипящий компонент: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бензол</w:t>
      </w:r>
      <w:r w:rsidR="00880560">
        <w:rPr>
          <w:snapToGrid w:val="0"/>
          <w:sz w:val="28"/>
        </w:rPr>
        <w:t xml:space="preserve"> − </w:t>
      </w:r>
      <w:r w:rsidRPr="00521F0D">
        <w:rPr>
          <w:snapToGrid w:val="0"/>
          <w:sz w:val="28"/>
        </w:rPr>
        <w:t>С</w:t>
      </w:r>
      <w:r w:rsidRPr="00521F0D">
        <w:rPr>
          <w:snapToGrid w:val="0"/>
          <w:sz w:val="28"/>
          <w:vertAlign w:val="subscript"/>
        </w:rPr>
        <w:t>6</w:t>
      </w:r>
      <w:r w:rsidRPr="00521F0D">
        <w:rPr>
          <w:snapToGrid w:val="0"/>
          <w:sz w:val="28"/>
        </w:rPr>
        <w:t>Н</w:t>
      </w:r>
      <w:r w:rsidRPr="00521F0D">
        <w:rPr>
          <w:snapToGrid w:val="0"/>
          <w:sz w:val="28"/>
          <w:vertAlign w:val="subscript"/>
        </w:rPr>
        <w:t>6</w:t>
      </w:r>
      <w:r w:rsidRPr="00521F0D">
        <w:rPr>
          <w:snapToGrid w:val="0"/>
          <w:sz w:val="28"/>
        </w:rPr>
        <w:t>, Т</w:t>
      </w:r>
      <w:r w:rsidRPr="00521F0D">
        <w:rPr>
          <w:snapToGrid w:val="0"/>
          <w:sz w:val="28"/>
          <w:vertAlign w:val="subscript"/>
        </w:rPr>
        <w:t>кип</w:t>
      </w:r>
      <w:r w:rsidR="00CB26E8">
        <w:rPr>
          <w:snapToGrid w:val="0"/>
          <w:sz w:val="28"/>
          <w:vertAlign w:val="subscript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+80</w:t>
      </w:r>
      <w:r w:rsidR="00880560" w:rsidRPr="00880560">
        <w:rPr>
          <w:snapToGrid w:val="0"/>
          <w:sz w:val="28"/>
          <w:vertAlign w:val="superscript"/>
        </w:rPr>
        <w:t>о</w:t>
      </w:r>
      <w:r w:rsidRPr="00521F0D">
        <w:rPr>
          <w:snapToGrid w:val="0"/>
          <w:sz w:val="28"/>
        </w:rPr>
        <w:t>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D37EF1" w:rsidRPr="00521F0D" w:rsidRDefault="00521F0D" w:rsidP="00521F0D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</w:r>
      <w:r w:rsidRPr="00521F0D">
        <w:rPr>
          <w:b/>
          <w:snapToGrid w:val="0"/>
          <w:sz w:val="28"/>
        </w:rPr>
        <w:t>Введение</w:t>
      </w:r>
    </w:p>
    <w:p w:rsidR="00D37EF1" w:rsidRPr="00521F0D" w:rsidRDefault="00D37EF1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Разделение жидких и газообразных смесей на индивидуальные компоненты имеет большое значение в химической, нефтехимической и родственных с ними областях промышленности. Особенно важно выделение компонентов в чистом виде в производстве полимеров с повышенными физико-химическими свойствами</w:t>
      </w:r>
      <w:r w:rsidR="00B45D4A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полупроводников</w:t>
      </w:r>
      <w:r w:rsidR="00B45D4A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изотопов и </w:t>
      </w:r>
      <w:r w:rsidR="00880560">
        <w:rPr>
          <w:snapToGrid w:val="0"/>
          <w:sz w:val="28"/>
        </w:rPr>
        <w:t>т.д.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Для разделения смесей на индивидуальные компоненты среди других методов широкое применение нашел метод ректификации</w:t>
      </w:r>
      <w:r w:rsidR="00B45D4A" w:rsidRPr="00521F0D">
        <w:rPr>
          <w:snapToGrid w:val="0"/>
          <w:sz w:val="28"/>
        </w:rPr>
        <w:t>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Ректификация</w:t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массообменный процесс, который осуществляется в большинстве случаев в противоточных колонных аппаратах с контактными элементами (насадки, тарелки), аналогичными используемым в процессе абсорбции. Поэтому методы подхода к расчету и проектированию ректификационных и абсорбционных установок имеют много общего. Тем не менее, ряд особенностей процесса ректификации (различное соотношение нагрузок по жидкости и пару в нижней и верхней частях колонны, переменные по высоте колонны физическое свойство фаз и коэффициент распределения, совмес</w:t>
      </w:r>
      <w:r w:rsidR="001922BB" w:rsidRPr="00521F0D">
        <w:rPr>
          <w:snapToGrid w:val="0"/>
          <w:sz w:val="28"/>
        </w:rPr>
        <w:t>тное протекание процессов массо</w:t>
      </w:r>
      <w:r w:rsidR="00880560">
        <w:rPr>
          <w:snapToGrid w:val="0"/>
          <w:sz w:val="28"/>
        </w:rPr>
        <w:t>-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и теплопереноса) осложняет его расчет.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Одна из сложностей заключается в отсутствии обобщенных закономерностей для расчета кинетических коэффициентов процесса ректификации. В наибольшей степени это относится к колоннам диаметром более </w:t>
      </w:r>
      <w:smartTag w:uri="urn:schemas-microsoft-com:office:smarttags" w:element="metricconverter">
        <w:smartTagPr>
          <w:attr w:name="ProductID" w:val="800 мм"/>
        </w:smartTagPr>
        <w:r w:rsidRPr="00521F0D">
          <w:rPr>
            <w:snapToGrid w:val="0"/>
            <w:sz w:val="28"/>
          </w:rPr>
          <w:t>800 мм</w:t>
        </w:r>
      </w:smartTag>
      <w:r w:rsidRPr="00521F0D">
        <w:rPr>
          <w:snapToGrid w:val="0"/>
          <w:sz w:val="28"/>
        </w:rPr>
        <w:t xml:space="preserve"> с насадками и тарелками</w:t>
      </w:r>
      <w:r w:rsidR="001922BB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широко применяемым в химических производствах</w:t>
      </w:r>
      <w:r w:rsidR="001922BB" w:rsidRPr="00521F0D">
        <w:rPr>
          <w:snapToGrid w:val="0"/>
          <w:sz w:val="28"/>
        </w:rPr>
        <w:t>.</w:t>
      </w:r>
      <w:r w:rsidRPr="00521F0D">
        <w:rPr>
          <w:snapToGrid w:val="0"/>
          <w:sz w:val="28"/>
        </w:rPr>
        <w:t xml:space="preserve"> Большинство рекомендаций сводится к использованию для расчета ректификационных колонн кинетических зависимостей</w:t>
      </w:r>
      <w:r w:rsidR="001922BB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полученных при исследовании абсорбционных процессов</w:t>
      </w:r>
      <w:r w:rsidR="001922BB" w:rsidRPr="00521F0D">
        <w:rPr>
          <w:snapToGrid w:val="0"/>
          <w:sz w:val="28"/>
        </w:rPr>
        <w:t>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Смесь хлороформа с бензоло</w:t>
      </w:r>
      <w:r w:rsidR="001922BB" w:rsidRPr="00521F0D">
        <w:rPr>
          <w:snapToGrid w:val="0"/>
          <w:sz w:val="28"/>
        </w:rPr>
        <w:t>м</w:t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 xml:space="preserve">бесцветная прозрачная жидкость с резким запахом. Подобно другим органическим соединениям, смесь хлороформа с бензолом не агрессивна по отношению к металлам и сплавам. Эти материалы не </w:t>
      </w:r>
      <w:r w:rsidR="001922BB" w:rsidRPr="00521F0D">
        <w:rPr>
          <w:snapToGrid w:val="0"/>
          <w:sz w:val="28"/>
        </w:rPr>
        <w:t>коррозируют</w:t>
      </w:r>
      <w:r w:rsidRPr="00521F0D">
        <w:rPr>
          <w:snapToGrid w:val="0"/>
          <w:sz w:val="28"/>
        </w:rPr>
        <w:t xml:space="preserve"> в этой смеси даже при наличии в ней примеси воды.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Бензол применяется для получения многих полупродуктов в производстве красителей, лаков, фармацевтических препаратов. Смесь паров бензола с воздухом образуют взрывоопасную смесь. Малые концентрации паров при многократном воздействии вызывают изменение состава крови и нарушают нормальную функцию кроветворных органов. Хроническое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отравление парами может вызвать смерть.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Хлороформ имеет сладковатый запах, он прозрачен и не образует взрывоопасных смесей с воздухом. Хлороформ приобрел большое значение как исходное вещество для синтеза </w:t>
      </w:r>
      <w:r w:rsidR="001922BB" w:rsidRPr="00521F0D">
        <w:rPr>
          <w:snapToGrid w:val="0"/>
          <w:sz w:val="28"/>
        </w:rPr>
        <w:t>фреонов</w:t>
      </w:r>
      <w:r w:rsidRPr="00521F0D">
        <w:rPr>
          <w:snapToGrid w:val="0"/>
          <w:sz w:val="28"/>
        </w:rPr>
        <w:t xml:space="preserve">. Он используется как растворитель в лабораторной практике и в технике. Хлороформ имеет наркотические и </w:t>
      </w:r>
      <w:r w:rsidR="001922BB" w:rsidRPr="00521F0D">
        <w:rPr>
          <w:snapToGrid w:val="0"/>
          <w:sz w:val="28"/>
        </w:rPr>
        <w:t>анестезиологические</w:t>
      </w:r>
      <w:r w:rsidRPr="00521F0D">
        <w:rPr>
          <w:snapToGrid w:val="0"/>
          <w:sz w:val="28"/>
        </w:rPr>
        <w:t xml:space="preserve"> свойства.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521F0D" w:rsidP="00521F0D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  <w:szCs w:val="32"/>
        </w:rPr>
      </w:pPr>
      <w:r>
        <w:rPr>
          <w:b/>
          <w:snapToGrid w:val="0"/>
          <w:sz w:val="28"/>
          <w:szCs w:val="32"/>
        </w:rPr>
        <w:br w:type="page"/>
        <w:t>1</w:t>
      </w:r>
      <w:r w:rsidR="00B45D4A" w:rsidRPr="00521F0D">
        <w:rPr>
          <w:b/>
          <w:snapToGrid w:val="0"/>
          <w:sz w:val="28"/>
          <w:szCs w:val="32"/>
        </w:rPr>
        <w:t>.</w:t>
      </w:r>
      <w:r w:rsidR="00932425" w:rsidRPr="00521F0D">
        <w:rPr>
          <w:b/>
          <w:snapToGrid w:val="0"/>
          <w:sz w:val="28"/>
          <w:szCs w:val="32"/>
        </w:rPr>
        <w:t xml:space="preserve"> </w:t>
      </w:r>
      <w:r w:rsidRPr="00521F0D">
        <w:rPr>
          <w:b/>
          <w:snapToGrid w:val="0"/>
          <w:sz w:val="28"/>
          <w:szCs w:val="32"/>
        </w:rPr>
        <w:t>Технологическая схема</w:t>
      </w:r>
    </w:p>
    <w:p w:rsidR="00521F0D" w:rsidRDefault="00521F0D" w:rsidP="00521F0D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  <w:szCs w:val="32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Снизу вверх по колонне движутся пары, поступающие в нижнюю часть аппарата из кипятильника, который находится вне колонны, т.е. является выносным. Следовательно, с помощью кипятильника создается выходной поток пара. Пары проходят через слой жидкости, которую будем считать первой</w:t>
      </w:r>
      <w:r w:rsidR="00B45D4A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ведя нумерацию тарелок условно снизу вверх</w:t>
      </w:r>
      <w:r w:rsidR="00B45D4A" w:rsidRPr="00521F0D">
        <w:rPr>
          <w:snapToGrid w:val="0"/>
          <w:sz w:val="28"/>
        </w:rPr>
        <w:t>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Пусть концентрация жидкости на первом слое насадок равна Х</w:t>
      </w:r>
      <w:r w:rsidRPr="00521F0D">
        <w:rPr>
          <w:snapToGrid w:val="0"/>
          <w:sz w:val="28"/>
          <w:vertAlign w:val="subscript"/>
        </w:rPr>
        <w:t>1</w:t>
      </w:r>
      <w:r w:rsidRPr="00521F0D">
        <w:rPr>
          <w:snapToGrid w:val="0"/>
          <w:sz w:val="28"/>
        </w:rPr>
        <w:t xml:space="preserve"> (по низкокипящему компоненту), а её температура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  <w:vertAlign w:val="subscript"/>
        </w:rPr>
        <w:t>1</w:t>
      </w:r>
      <w:r w:rsidR="00521F0D">
        <w:rPr>
          <w:snapToGrid w:val="0"/>
          <w:sz w:val="28"/>
        </w:rPr>
        <w:t>.</w:t>
      </w:r>
      <w:r w:rsidRPr="00521F0D">
        <w:rPr>
          <w:snapToGrid w:val="0"/>
          <w:sz w:val="28"/>
        </w:rPr>
        <w:t xml:space="preserve"> В результате взаимодействия между жидкостью и паром, имеющем более высокую температуру, жидкость частично испаряется, причем пар переходит преимущественно в НК (низкокипящий компонент). Поэтому на следующий (второй) слой насадок поступает пар с содержанием НК 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</w:rPr>
        <w:t>1</w:t>
      </w:r>
      <w:r w:rsidR="00AD33C5">
        <w:rPr>
          <w:snapToGrid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fillcolor="window">
            <v:imagedata r:id="rId7" o:title=""/>
          </v:shape>
        </w:pic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</w:rPr>
        <w:t>1</w:t>
      </w:r>
      <w:r w:rsidRPr="00521F0D">
        <w:rPr>
          <w:snapToGrid w:val="0"/>
          <w:sz w:val="28"/>
        </w:rPr>
        <w:t>.</w:t>
      </w:r>
      <w:r w:rsidR="00880560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испарение жидкости на тарелки происходит за счет тепла конденсации пара.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Из пара конденсируется и переходит в жидкость преимущественно ВК, содержание которого в поступающем на слой насадок паре выше равновесного с составом жидкости на тарелке. При равенстве теплот испарения компонентов бинарной смеси для испарения 1</w:t>
      </w:r>
      <w:r w:rsidR="00DE333A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моль НК необходимо сконденсировать 1 моль ВК</w:t>
      </w:r>
      <w:r w:rsid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т.е. фазы на тарелке обмениваются компонентами</w:t>
      </w:r>
      <w:r w:rsidR="00521F0D">
        <w:rPr>
          <w:snapToGrid w:val="0"/>
          <w:sz w:val="28"/>
        </w:rPr>
        <w:t>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На втором слое насадок жидкость имеет состав Х</w:t>
      </w:r>
      <w:r w:rsidRPr="00521F0D">
        <w:rPr>
          <w:snapToGrid w:val="0"/>
          <w:sz w:val="28"/>
          <w:vertAlign w:val="subscript"/>
        </w:rPr>
        <w:t>2</w:t>
      </w:r>
      <w:r w:rsidRPr="00521F0D">
        <w:rPr>
          <w:snapToGrid w:val="0"/>
          <w:sz w:val="28"/>
        </w:rPr>
        <w:t>, содержит больше НК, чем на первой (Х</w:t>
      </w:r>
      <w:r w:rsidRPr="00521F0D">
        <w:rPr>
          <w:snapToGrid w:val="0"/>
          <w:sz w:val="28"/>
          <w:vertAlign w:val="subscript"/>
        </w:rPr>
        <w:t>2</w:t>
      </w:r>
      <w:r w:rsidR="00AD33C5">
        <w:rPr>
          <w:snapToGrid w:val="0"/>
          <w:sz w:val="28"/>
        </w:rPr>
        <w:pict>
          <v:shape id="_x0000_i1026" type="#_x0000_t75" style="width:9.75pt;height:12pt" fillcolor="window">
            <v:imagedata r:id="rId7" o:title=""/>
          </v:shape>
        </w:pict>
      </w:r>
      <w:r w:rsidRPr="00521F0D">
        <w:rPr>
          <w:snapToGrid w:val="0"/>
          <w:sz w:val="28"/>
        </w:rPr>
        <w:t xml:space="preserve"> Х</w:t>
      </w:r>
      <w:r w:rsidRPr="00521F0D">
        <w:rPr>
          <w:snapToGrid w:val="0"/>
          <w:sz w:val="28"/>
          <w:vertAlign w:val="subscript"/>
        </w:rPr>
        <w:t>1</w:t>
      </w:r>
      <w:r w:rsidRPr="00521F0D">
        <w:rPr>
          <w:snapToGrid w:val="0"/>
          <w:sz w:val="28"/>
        </w:rPr>
        <w:t>), и соответственно кипит при более низкой температуре (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  <w:vertAlign w:val="subscript"/>
        </w:rPr>
        <w:t>2</w:t>
      </w:r>
      <w:r w:rsidR="00AD33C5">
        <w:rPr>
          <w:snapToGrid w:val="0"/>
          <w:sz w:val="28"/>
        </w:rPr>
        <w:pict>
          <v:shape id="_x0000_i1027" type="#_x0000_t75" style="width:9.75pt;height:12pt" fillcolor="window">
            <v:imagedata r:id="rId7" o:title=""/>
          </v:shape>
        </w:pict>
      </w:r>
      <w:r w:rsidRP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  <w:vertAlign w:val="subscript"/>
        </w:rPr>
        <w:t>1</w:t>
      </w:r>
      <w:r w:rsidRPr="00521F0D">
        <w:rPr>
          <w:snapToGrid w:val="0"/>
          <w:sz w:val="28"/>
        </w:rPr>
        <w:t>). Соприкасаясь с ней, пар состава У</w:t>
      </w:r>
      <w:r w:rsidRPr="00521F0D">
        <w:rPr>
          <w:snapToGrid w:val="0"/>
          <w:sz w:val="28"/>
          <w:vertAlign w:val="subscript"/>
        </w:rPr>
        <w:t>1</w:t>
      </w:r>
      <w:r w:rsidR="00DE333A">
        <w:rPr>
          <w:snapToGrid w:val="0"/>
          <w:sz w:val="28"/>
          <w:vertAlign w:val="subscript"/>
        </w:rPr>
        <w:t xml:space="preserve"> </w:t>
      </w:r>
      <w:r w:rsidRPr="00521F0D">
        <w:rPr>
          <w:snapToGrid w:val="0"/>
          <w:sz w:val="28"/>
        </w:rPr>
        <w:t xml:space="preserve">частично концентрируется, имея состав 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</w:rPr>
        <w:t>2</w:t>
      </w:r>
      <w:r w:rsidR="00AD33C5">
        <w:rPr>
          <w:snapToGrid w:val="0"/>
          <w:sz w:val="28"/>
        </w:rPr>
        <w:pict>
          <v:shape id="_x0000_i1028" type="#_x0000_t75" style="width:9.75pt;height:12pt" fillcolor="window">
            <v:imagedata r:id="rId7" o:title=""/>
          </v:shape>
        </w:pict>
      </w:r>
      <w:r w:rsidRP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</w:rPr>
        <w:t>1</w:t>
      </w:r>
      <w:r w:rsidRPr="00521F0D">
        <w:rPr>
          <w:snapToGrid w:val="0"/>
          <w:sz w:val="28"/>
        </w:rPr>
        <w:t xml:space="preserve"> и т.д.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Таким образом, пар, представляющий собой на выходе из кипятильника почти чистый ВК, по мере движения вверх всё более обогащается низкокипящим компонентом и покидает верхний слой насадок колонны в виде почти чистого НК, который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почти полностью переходит в паровую фазу на пути пара от кипятильника до верха колонны.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Пары конденсируются в дефлегматоре, охлаждаемом водой, и получается жидкость</w:t>
      </w:r>
      <w:r w:rsidR="001922BB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разделяется в распределителе на дистиллят и флегму, которая направляется на верхний слой насадок колонны. Следовательно, с помощью дефлегматора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в колонне создается нисходящий поток жидкости.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Жидкость, поступающая на орошение колонны (флегма),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представляет собой почти чистый НК. Однако, стекая по колонне и взаимодействуя с паром, жидкость все более обогащается ВК</w:t>
      </w:r>
      <w:r w:rsidR="001922BB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концентрируется из пара.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Когда жидкость достигает нижней тарелки, она становится практически чистым ВК и поступает в кипятильник, обогреваемый глухим паром или другим теплоносителем.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На некотором расстоянии от верха колонны к жидкости из дефлегматора присоединяется исходная смесь, которая поступает на питательную </w:t>
      </w:r>
      <w:r w:rsidR="00B45D4A" w:rsidRPr="00521F0D">
        <w:rPr>
          <w:snapToGrid w:val="0"/>
          <w:sz w:val="28"/>
        </w:rPr>
        <w:t>насадку</w:t>
      </w:r>
      <w:r w:rsidRPr="00521F0D">
        <w:rPr>
          <w:snapToGrid w:val="0"/>
          <w:sz w:val="28"/>
        </w:rPr>
        <w:t xml:space="preserve"> колонны. Для того чтобы уменьшить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тепловую нагрузку кипятильника, исходную смесь, обычно, предварительно нагревают в подогревателе до температуры кипения жидкости на питательной</w:t>
      </w:r>
      <w:r w:rsidR="00521F0D">
        <w:rPr>
          <w:snapToGrid w:val="0"/>
          <w:sz w:val="28"/>
        </w:rPr>
        <w:t xml:space="preserve"> </w:t>
      </w:r>
      <w:r w:rsidR="00B45D4A" w:rsidRPr="00521F0D">
        <w:rPr>
          <w:snapToGrid w:val="0"/>
          <w:sz w:val="28"/>
        </w:rPr>
        <w:t>насадке</w:t>
      </w:r>
      <w:r w:rsidRPr="00521F0D">
        <w:rPr>
          <w:snapToGrid w:val="0"/>
          <w:sz w:val="28"/>
        </w:rPr>
        <w:t>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Питательная насадка делит колонну на две части, имеющие различные назначения. В верхней части (от питающей до верхней насадки) должно быть обеспечено, возможно, большее укрепление паров, т.е. обогащение их НК с тем, чтобы в дефлегматор направлялись нары, близкие по составу к чистому НК. Поэтому эта часть колонны называется укрепляющей</w:t>
      </w:r>
      <w:r w:rsidR="001922BB" w:rsidRPr="00521F0D">
        <w:rPr>
          <w:snapToGrid w:val="0"/>
          <w:sz w:val="28"/>
        </w:rPr>
        <w:t>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В нижней части необходимо в максимальной степени удалить из жидкости НК, т.е. исчерпать жидкость, для того чтобы в кипятильник стекала жидкость, близкая по составу к чистому ВК. Эта часть колонны называется исчерпывающей.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В дефлегматоре могут быть сконденсированы все пары, поступающие из колонны, или только часть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их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соответствующая возвращаемой в колонну флегмы. В первом случае часть конденсата, оставшегося после отделения флегмы, представляет собой дистиллят ректификации, или верхний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конденсат, который после охлаждения в холодильнике поступает в сборник дистиллята. Во втором случае несконденсированные в дефлегматоре пары одновременно конденсируются в холодильнике, который при таком варианте работы служит конденсатором</w:t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холодильником дистиллята.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Жидкость, выходящая из низа колонны также делится на две части. Одна часть, как указывалось, направляется в кипятильник, а другая</w:t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остаток после охлаждения водой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в холодильник.</w:t>
      </w:r>
    </w:p>
    <w:p w:rsidR="00881907" w:rsidRPr="00521F0D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</w:t>
      </w:r>
      <w:r w:rsidR="00881907" w:rsidRPr="00521F0D">
        <w:rPr>
          <w:snapToGrid w:val="0"/>
          <w:sz w:val="28"/>
        </w:rPr>
        <w:t>акие установки оснащают необходимыми контрольно-измерительными приборами, позволяющими автоматизировать работу их, и проводить процесс с помощью программного управления в оптимальных условиях. Путем автоматического регулирования сводится к минимуму колебания количества, состава и температуры исходной смеси, давления и расхода греющего пара и расхода охлаждающей жидкости.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521F0D" w:rsidP="00521F0D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  <w:t>2</w:t>
      </w:r>
      <w:r w:rsidR="00B45D4A" w:rsidRPr="00521F0D">
        <w:rPr>
          <w:b/>
          <w:snapToGrid w:val="0"/>
          <w:sz w:val="28"/>
        </w:rPr>
        <w:t>.</w:t>
      </w:r>
      <w:r w:rsidR="00932425" w:rsidRPr="00521F0D">
        <w:rPr>
          <w:b/>
          <w:snapToGrid w:val="0"/>
          <w:sz w:val="28"/>
        </w:rPr>
        <w:t xml:space="preserve"> </w:t>
      </w:r>
      <w:r w:rsidRPr="00521F0D">
        <w:rPr>
          <w:b/>
          <w:snapToGrid w:val="0"/>
          <w:sz w:val="28"/>
        </w:rPr>
        <w:t>Расчет насадочной ректиф</w:t>
      </w:r>
      <w:r>
        <w:rPr>
          <w:b/>
          <w:snapToGrid w:val="0"/>
          <w:sz w:val="28"/>
        </w:rPr>
        <w:t>икационной колонны непрерывного</w:t>
      </w:r>
    </w:p>
    <w:p w:rsidR="00B45D4A" w:rsidRPr="00521F0D" w:rsidRDefault="00521F0D" w:rsidP="00521F0D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</w:rPr>
      </w:pPr>
      <w:r w:rsidRPr="00521F0D">
        <w:rPr>
          <w:b/>
          <w:snapToGrid w:val="0"/>
          <w:sz w:val="28"/>
        </w:rPr>
        <w:t>действия</w:t>
      </w:r>
    </w:p>
    <w:p w:rsidR="00B45D4A" w:rsidRPr="00521F0D" w:rsidRDefault="00B45D4A" w:rsidP="00521F0D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</w:rPr>
      </w:pPr>
    </w:p>
    <w:p w:rsidR="00881907" w:rsidRPr="00521F0D" w:rsidRDefault="00521F0D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  <w:r w:rsidRPr="00521F0D">
        <w:rPr>
          <w:b/>
          <w:snapToGrid w:val="0"/>
          <w:sz w:val="28"/>
        </w:rPr>
        <w:t xml:space="preserve">2.1 </w:t>
      </w:r>
      <w:r>
        <w:rPr>
          <w:b/>
          <w:snapToGrid w:val="0"/>
          <w:sz w:val="28"/>
        </w:rPr>
        <w:t>М</w:t>
      </w:r>
      <w:r w:rsidRPr="00521F0D">
        <w:rPr>
          <w:b/>
          <w:snapToGrid w:val="0"/>
          <w:sz w:val="28"/>
        </w:rPr>
        <w:t>атериальный баланс колонны и рабочее флегмовое число</w:t>
      </w:r>
    </w:p>
    <w:p w:rsidR="00B45D4A" w:rsidRPr="00521F0D" w:rsidRDefault="00B45D4A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Производительность колонны по дистилляту Р и кубовому остатку </w:t>
      </w:r>
      <w:r w:rsidRPr="00521F0D">
        <w:rPr>
          <w:snapToGrid w:val="0"/>
          <w:sz w:val="28"/>
          <w:lang w:val="en-US"/>
        </w:rPr>
        <w:t>W</w:t>
      </w:r>
      <w:r w:rsidRPr="00521F0D">
        <w:rPr>
          <w:snapToGrid w:val="0"/>
          <w:sz w:val="28"/>
        </w:rPr>
        <w:t xml:space="preserve"> определим из уравнени</w:t>
      </w:r>
      <w:r w:rsidR="00465A51" w:rsidRPr="00521F0D">
        <w:rPr>
          <w:snapToGrid w:val="0"/>
          <w:sz w:val="28"/>
        </w:rPr>
        <w:t>й материального баланса колонны</w:t>
      </w:r>
      <w:r w:rsidR="00B45D4A" w:rsidRPr="00521F0D">
        <w:rPr>
          <w:snapToGrid w:val="0"/>
          <w:sz w:val="28"/>
        </w:rPr>
        <w:t>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F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P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W</w:t>
      </w:r>
      <w:r w:rsidRPr="00521F0D">
        <w:rPr>
          <w:snapToGrid w:val="0"/>
          <w:sz w:val="28"/>
        </w:rPr>
        <w:t>;</w:t>
      </w:r>
      <w:r w:rsidR="00521F0D" w:rsidRP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F</w:t>
      </w:r>
      <w:r w:rsidR="00AD33C5">
        <w:rPr>
          <w:snapToGrid w:val="0"/>
          <w:sz w:val="28"/>
        </w:rPr>
        <w:pict>
          <v:shape id="_x0000_i1029" type="#_x0000_t75" style="width:14.25pt;height:15.75pt" fillcolor="window">
            <v:imagedata r:id="rId8" o:title=""/>
          </v:shape>
        </w:pict>
      </w:r>
      <w:r w:rsidRPr="00521F0D">
        <w:rPr>
          <w:snapToGrid w:val="0"/>
          <w:sz w:val="28"/>
          <w:vertAlign w:val="subscript"/>
          <w:lang w:val="en-US"/>
        </w:rPr>
        <w:t>F</w:t>
      </w:r>
      <w:r w:rsidRPr="00521F0D">
        <w:rPr>
          <w:snapToGrid w:val="0"/>
          <w:sz w:val="28"/>
        </w:rPr>
        <w:t xml:space="preserve"> = </w:t>
      </w:r>
      <w:r w:rsidRPr="00521F0D">
        <w:rPr>
          <w:snapToGrid w:val="0"/>
          <w:sz w:val="28"/>
          <w:lang w:val="en-US"/>
        </w:rPr>
        <w:t>P</w:t>
      </w:r>
      <w:r w:rsidR="00AD33C5">
        <w:rPr>
          <w:snapToGrid w:val="0"/>
          <w:sz w:val="28"/>
        </w:rPr>
        <w:pict>
          <v:shape id="_x0000_i1030" type="#_x0000_t75" style="width:14.25pt;height:15.75pt" fillcolor="window">
            <v:imagedata r:id="rId8" o:title=""/>
          </v:shape>
        </w:pic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 xml:space="preserve"> +</w:t>
      </w:r>
      <w:r w:rsidRPr="00521F0D">
        <w:rPr>
          <w:snapToGrid w:val="0"/>
          <w:sz w:val="28"/>
          <w:lang w:val="en-US"/>
        </w:rPr>
        <w:t>W</w:t>
      </w:r>
      <w:r w:rsidR="00AD33C5">
        <w:rPr>
          <w:snapToGrid w:val="0"/>
          <w:sz w:val="28"/>
        </w:rPr>
        <w:pict>
          <v:shape id="_x0000_i1031" type="#_x0000_t75" style="width:14.25pt;height:15.75pt" fillcolor="window">
            <v:imagedata r:id="rId8" o:title=""/>
          </v:shape>
        </w:pict>
      </w:r>
      <w:r w:rsidRPr="00521F0D">
        <w:rPr>
          <w:snapToGrid w:val="0"/>
          <w:sz w:val="28"/>
          <w:vertAlign w:val="subscript"/>
          <w:lang w:val="en-US"/>
        </w:rPr>
        <w:t>W</w:t>
      </w:r>
      <w:r w:rsidR="00AD33C5">
        <w:rPr>
          <w:snapToGrid w:val="0"/>
          <w:sz w:val="28"/>
        </w:rPr>
        <w:pict>
          <v:shape id="_x0000_i1032" type="#_x0000_t75" style="width:9pt;height:17.25pt" fillcolor="window">
            <v:imagedata r:id="rId9" o:title=""/>
          </v:shape>
        </w:pict>
      </w:r>
      <w:r w:rsidR="00521F0D" w:rsidRPr="00521F0D">
        <w:rPr>
          <w:snapToGrid w:val="0"/>
          <w:sz w:val="28"/>
        </w:rPr>
        <w:t xml:space="preserve"> </w:t>
      </w:r>
      <w:r w:rsidR="00DE333A">
        <w:rPr>
          <w:snapToGrid w:val="0"/>
          <w:sz w:val="28"/>
        </w:rPr>
        <w:t xml:space="preserve">        </w:t>
      </w:r>
      <w:r w:rsidR="00CB26E8">
        <w:rPr>
          <w:snapToGrid w:val="0"/>
          <w:sz w:val="28"/>
        </w:rPr>
        <w:t xml:space="preserve">    </w:t>
      </w:r>
      <w:r w:rsidR="00DE333A">
        <w:rPr>
          <w:snapToGrid w:val="0"/>
          <w:sz w:val="28"/>
        </w:rPr>
        <w:t xml:space="preserve">                                                    </w:t>
      </w:r>
      <w:r w:rsidRPr="00521F0D">
        <w:rPr>
          <w:snapToGrid w:val="0"/>
          <w:sz w:val="28"/>
        </w:rPr>
        <w:t>(1)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Отсюда находим</w:t>
      </w:r>
      <w:r w:rsidR="001922BB" w:rsidRPr="00521F0D">
        <w:rPr>
          <w:snapToGrid w:val="0"/>
          <w:sz w:val="28"/>
        </w:rPr>
        <w:t>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4400" w:dyaOrig="680">
          <v:shape id="_x0000_i1033" type="#_x0000_t75" style="width:219.75pt;height:33.75pt" o:ole="">
            <v:imagedata r:id="rId10" o:title=""/>
          </v:shape>
          <o:OLEObject Type="Embed" ProgID="Equation.3" ShapeID="_x0000_i1033" DrawAspect="Content" ObjectID="_1457389065" r:id="rId11"/>
        </w:object>
      </w:r>
      <w:r w:rsidR="00881907" w:rsidRPr="00521F0D">
        <w:rPr>
          <w:snapToGrid w:val="0"/>
          <w:sz w:val="28"/>
        </w:rPr>
        <w:t xml:space="preserve"> кг/с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P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F</w:t>
      </w:r>
      <w:r w:rsidRPr="00521F0D">
        <w:rPr>
          <w:snapToGrid w:val="0"/>
          <w:sz w:val="28"/>
        </w:rPr>
        <w:t>-</w:t>
      </w:r>
      <w:r w:rsidRPr="00521F0D">
        <w:rPr>
          <w:snapToGrid w:val="0"/>
          <w:sz w:val="28"/>
          <w:lang w:val="en-US"/>
        </w:rPr>
        <w:t>W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0.83-0,72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0,11</w:t>
      </w:r>
      <w:r w:rsidR="00DE333A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кг/с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Нагрузки ректификационной колонны по пару и жидкости, определяются рабочим флегмовым числом 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</w:rPr>
        <w:t xml:space="preserve">. Его оптимальное значение 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  <w:vertAlign w:val="subscript"/>
        </w:rPr>
        <w:t>опт</w:t>
      </w:r>
      <w:r w:rsidRPr="00521F0D">
        <w:rPr>
          <w:snapToGrid w:val="0"/>
          <w:sz w:val="28"/>
        </w:rPr>
        <w:t xml:space="preserve"> определяется технико-экономическим расчетом</w:t>
      </w:r>
      <w:r w:rsidR="001922BB" w:rsidRPr="00521F0D">
        <w:rPr>
          <w:snapToGrid w:val="0"/>
          <w:sz w:val="28"/>
        </w:rPr>
        <w:t>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Минимальное флегмовое число 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  <w:vertAlign w:val="subscript"/>
          <w:lang w:val="en-US"/>
        </w:rPr>
        <w:t>min</w:t>
      </w:r>
      <w:r w:rsidR="001922BB" w:rsidRPr="00521F0D">
        <w:rPr>
          <w:snapToGrid w:val="0"/>
          <w:sz w:val="28"/>
        </w:rPr>
        <w:t>:</w:t>
      </w:r>
    </w:p>
    <w:p w:rsidR="00DE333A" w:rsidRPr="00DE333A" w:rsidRDefault="00DE333A" w:rsidP="00521F0D">
      <w:pPr>
        <w:suppressLineNumbers/>
        <w:tabs>
          <w:tab w:val="left" w:pos="36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1907" w:rsidRPr="00521F0D" w:rsidRDefault="00CB26E8" w:rsidP="00521F0D">
      <w:pPr>
        <w:suppressLineNumbers/>
        <w:tabs>
          <w:tab w:val="left" w:pos="366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683914">
        <w:rPr>
          <w:position w:val="-30"/>
        </w:rPr>
        <w:object w:dxaOrig="1680" w:dyaOrig="740">
          <v:shape id="_x0000_i1034" type="#_x0000_t75" style="width:99.75pt;height:45pt" o:ole="" o:allowoverlap="f">
            <v:imagedata r:id="rId12" o:title=""/>
          </v:shape>
          <o:OLEObject Type="Embed" ProgID="Equation.3" ShapeID="_x0000_i1034" DrawAspect="Content" ObjectID="_1457389066" r:id="rId13"/>
        </w:object>
      </w:r>
      <w:r w:rsidR="00521F0D">
        <w:rPr>
          <w:snapToGrid w:val="0"/>
          <w:sz w:val="28"/>
        </w:rPr>
        <w:t xml:space="preserve"> </w:t>
      </w:r>
      <w:r w:rsidR="00DE333A">
        <w:rPr>
          <w:snapToGrid w:val="0"/>
          <w:sz w:val="28"/>
        </w:rPr>
        <w:t xml:space="preserve">           </w:t>
      </w:r>
      <w:r>
        <w:rPr>
          <w:snapToGrid w:val="0"/>
          <w:sz w:val="28"/>
        </w:rPr>
        <w:t xml:space="preserve">   </w:t>
      </w:r>
      <w:r w:rsidR="00DE333A">
        <w:rPr>
          <w:snapToGrid w:val="0"/>
          <w:sz w:val="28"/>
        </w:rPr>
        <w:t xml:space="preserve">          </w:t>
      </w:r>
      <w:r>
        <w:rPr>
          <w:snapToGrid w:val="0"/>
          <w:sz w:val="28"/>
        </w:rPr>
        <w:t xml:space="preserve">    </w:t>
      </w:r>
      <w:r w:rsidR="00DE333A">
        <w:rPr>
          <w:snapToGrid w:val="0"/>
          <w:sz w:val="28"/>
        </w:rPr>
        <w:t xml:space="preserve">                                                           </w:t>
      </w:r>
      <w:r w:rsidR="00881907" w:rsidRPr="00521F0D">
        <w:rPr>
          <w:snapToGrid w:val="0"/>
          <w:sz w:val="28"/>
        </w:rPr>
        <w:t>(2)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F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и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  <w:vertAlign w:val="subscript"/>
        </w:rPr>
        <w:t xml:space="preserve"> </w:t>
      </w:r>
      <w:r w:rsidRPr="00521F0D">
        <w:rPr>
          <w:snapToGrid w:val="0"/>
          <w:sz w:val="28"/>
        </w:rPr>
        <w:t>-мольные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компонента соответственно в исходной смеси и дистилляте</w:t>
      </w:r>
      <w:r w:rsidR="00465A51" w:rsidRPr="00521F0D">
        <w:rPr>
          <w:snapToGrid w:val="0"/>
          <w:sz w:val="28"/>
        </w:rPr>
        <w:t>, кмоль/кмоль смеси</w:t>
      </w:r>
      <w:r w:rsidRPr="00521F0D">
        <w:rPr>
          <w:snapToGrid w:val="0"/>
          <w:sz w:val="28"/>
        </w:rPr>
        <w:t>;</w:t>
      </w:r>
      <w:r w:rsidR="00465A51" w:rsidRP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</w:rPr>
        <w:t>*- концентрация легколетучего компонента в паре</w:t>
      </w:r>
      <w:r w:rsidR="00465A51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находящемся в равновесии с исходной смесью, кмоль/кмоль смеси.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Определим 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</w:rPr>
        <w:t xml:space="preserve"> по этой рекомендации. Пересчитаем составы фаз из массовых долей в мольные по соотношению:</w:t>
      </w:r>
    </w:p>
    <w:p w:rsidR="00881907" w:rsidRPr="00521F0D" w:rsidRDefault="00CB26E8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AD33C5">
        <w:rPr>
          <w:snapToGrid w:val="0"/>
          <w:sz w:val="28"/>
        </w:rPr>
        <w:pict>
          <v:shape id="_x0000_i1035" type="#_x0000_t75" style="width:150.75pt;height:36pt" fillcolor="window">
            <v:imagedata r:id="rId14" o:title=""/>
          </v:shape>
        </w:pict>
      </w:r>
      <w:r w:rsidR="00521F0D">
        <w:rPr>
          <w:snapToGrid w:val="0"/>
          <w:sz w:val="28"/>
        </w:rPr>
        <w:t xml:space="preserve"> </w:t>
      </w:r>
      <w:r w:rsidR="00DE333A">
        <w:rPr>
          <w:snapToGrid w:val="0"/>
          <w:sz w:val="28"/>
        </w:rPr>
        <w:t xml:space="preserve">       </w:t>
      </w:r>
      <w:r>
        <w:rPr>
          <w:snapToGrid w:val="0"/>
          <w:sz w:val="28"/>
        </w:rPr>
        <w:t xml:space="preserve">  </w:t>
      </w:r>
      <w:r w:rsidR="00DE333A">
        <w:rPr>
          <w:snapToGrid w:val="0"/>
          <w:sz w:val="28"/>
        </w:rPr>
        <w:t xml:space="preserve">                                                               </w:t>
      </w:r>
      <w:r w:rsidR="00881907" w:rsidRPr="00521F0D">
        <w:rPr>
          <w:snapToGrid w:val="0"/>
          <w:sz w:val="28"/>
        </w:rPr>
        <w:t>(3)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где М</w:t>
      </w:r>
      <w:r w:rsidRPr="00521F0D">
        <w:rPr>
          <w:snapToGrid w:val="0"/>
          <w:sz w:val="28"/>
          <w:vertAlign w:val="subscript"/>
        </w:rPr>
        <w:t>х</w:t>
      </w:r>
      <w:r w:rsidRPr="00521F0D">
        <w:rPr>
          <w:snapToGrid w:val="0"/>
          <w:sz w:val="28"/>
        </w:rPr>
        <w:t xml:space="preserve"> и М</w:t>
      </w:r>
      <w:r w:rsidRPr="00521F0D">
        <w:rPr>
          <w:snapToGrid w:val="0"/>
          <w:sz w:val="28"/>
          <w:vertAlign w:val="subscript"/>
        </w:rPr>
        <w:t>6</w:t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молекулярные массы соответственно хлороформа и бензола, кг/кмоль.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Получим</w:t>
      </w:r>
      <w:r w:rsidR="00465A51" w:rsidRPr="00521F0D">
        <w:rPr>
          <w:snapToGrid w:val="0"/>
          <w:sz w:val="28"/>
        </w:rPr>
        <w:t>:</w:t>
      </w: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3660" w:dyaOrig="660">
          <v:shape id="_x0000_i1036" type="#_x0000_t75" style="width:190.5pt;height:33.75pt" o:ole="">
            <v:imagedata r:id="rId15" o:title=""/>
          </v:shape>
          <o:OLEObject Type="Embed" ProgID="Equation.3" ShapeID="_x0000_i1036" DrawAspect="Content" ObjectID="_1457389067" r:id="rId16"/>
        </w:object>
      </w:r>
      <w:r w:rsidR="00881907" w:rsidRPr="00521F0D">
        <w:rPr>
          <w:snapToGrid w:val="0"/>
          <w:sz w:val="28"/>
        </w:rPr>
        <w:t>кмоль/кмоль смеси</w:t>
      </w:r>
    </w:p>
    <w:p w:rsidR="00881907" w:rsidRPr="00521F0D" w:rsidRDefault="00465A51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Аналогично найдем</w:t>
      </w:r>
      <w:r w:rsidR="00881907" w:rsidRPr="00521F0D">
        <w:rPr>
          <w:snapToGrid w:val="0"/>
          <w:sz w:val="28"/>
        </w:rPr>
        <w:t>:</w:t>
      </w:r>
      <w:r w:rsidRPr="00521F0D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  <w:lang w:val="en-US"/>
        </w:rPr>
        <w:t>X</w:t>
      </w:r>
      <w:r w:rsidR="00881907" w:rsidRPr="00521F0D">
        <w:rPr>
          <w:snapToGrid w:val="0"/>
          <w:sz w:val="28"/>
          <w:vertAlign w:val="subscript"/>
          <w:lang w:val="en-US"/>
        </w:rPr>
        <w:t>P</w:t>
      </w:r>
      <w:r w:rsidR="00881907" w:rsidRPr="00521F0D">
        <w:rPr>
          <w:snapToGrid w:val="0"/>
          <w:sz w:val="28"/>
        </w:rPr>
        <w:t>=0.975 кмоль/кмоль смеси</w:t>
      </w:r>
      <w:r w:rsidRPr="00521F0D">
        <w:rPr>
          <w:snapToGrid w:val="0"/>
          <w:sz w:val="28"/>
        </w:rPr>
        <w:t>;</w:t>
      </w:r>
      <w:r w:rsidR="00881907" w:rsidRPr="00521F0D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  <w:lang w:val="en-US"/>
        </w:rPr>
        <w:t>X</w:t>
      </w:r>
      <w:r w:rsidR="00881907" w:rsidRPr="00521F0D">
        <w:rPr>
          <w:snapToGrid w:val="0"/>
          <w:sz w:val="28"/>
          <w:vertAlign w:val="subscript"/>
          <w:lang w:val="en-US"/>
        </w:rPr>
        <w:t>W</w:t>
      </w:r>
      <w:r w:rsidR="00881907" w:rsidRPr="00521F0D">
        <w:rPr>
          <w:snapToGrid w:val="0"/>
          <w:sz w:val="28"/>
        </w:rPr>
        <w:t>=0.036 кмоль/кмоль смеси.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Тогда минимальное флегмовое число равно</w:t>
      </w:r>
      <w:r w:rsidR="00465A51" w:rsidRPr="00521F0D">
        <w:rPr>
          <w:snapToGrid w:val="0"/>
          <w:sz w:val="28"/>
        </w:rPr>
        <w:t>:</w:t>
      </w: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521F0D">
        <w:rPr>
          <w:sz w:val="28"/>
        </w:rPr>
        <w:object w:dxaOrig="2720" w:dyaOrig="660">
          <v:shape id="_x0000_i1037" type="#_x0000_t75" style="width:157.5pt;height:33.75pt" o:ole="">
            <v:imagedata r:id="rId17" o:title=""/>
          </v:shape>
          <o:OLEObject Type="Embed" ProgID="Equation.3" ShapeID="_x0000_i1037" DrawAspect="Content" ObjectID="_1457389068" r:id="rId18"/>
        </w:objec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Рабочее флегмовое число</w:t>
      </w:r>
      <w:r w:rsidR="00465A51" w:rsidRPr="00521F0D">
        <w:rPr>
          <w:snapToGrid w:val="0"/>
          <w:sz w:val="28"/>
        </w:rPr>
        <w:t>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R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1.3*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  <w:vertAlign w:val="subscript"/>
          <w:lang w:val="en-US"/>
        </w:rPr>
        <w:t>min</w:t>
      </w:r>
      <w:r w:rsidRPr="00521F0D">
        <w:rPr>
          <w:snapToGrid w:val="0"/>
          <w:sz w:val="28"/>
        </w:rPr>
        <w:t>+0.3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1.3*33,69+0.3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44,097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Средние массовые расходы по жидкости для верхней и нижней частей колонны</w:t>
      </w:r>
      <w:r w:rsidR="00465A51" w:rsidRPr="00521F0D">
        <w:rPr>
          <w:snapToGrid w:val="0"/>
          <w:sz w:val="28"/>
        </w:rPr>
        <w:t>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L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P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/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;</w:t>
      </w:r>
      <w:r w:rsidR="00521F0D" w:rsidRPr="00521F0D">
        <w:rPr>
          <w:snapToGrid w:val="0"/>
          <w:sz w:val="28"/>
        </w:rPr>
        <w:t xml:space="preserve"> </w:t>
      </w:r>
      <w:r w:rsidR="00DE333A">
        <w:rPr>
          <w:snapToGrid w:val="0"/>
          <w:sz w:val="28"/>
        </w:rPr>
        <w:t xml:space="preserve">                                                                                    </w:t>
      </w:r>
      <w:r w:rsidRPr="00521F0D">
        <w:rPr>
          <w:snapToGrid w:val="0"/>
          <w:sz w:val="28"/>
        </w:rPr>
        <w:t>(4)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L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 xml:space="preserve">= </w:t>
      </w:r>
      <w:r w:rsidRPr="00521F0D">
        <w:rPr>
          <w:snapToGrid w:val="0"/>
          <w:sz w:val="28"/>
          <w:lang w:val="en-US"/>
        </w:rPr>
        <w:t>P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/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 xml:space="preserve"> +</w:t>
      </w:r>
      <w:r w:rsidRPr="00521F0D">
        <w:rPr>
          <w:snapToGrid w:val="0"/>
          <w:sz w:val="28"/>
          <w:lang w:val="en-US"/>
        </w:rPr>
        <w:t>F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/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F</w:t>
      </w:r>
      <w:r w:rsidRPr="00521F0D">
        <w:rPr>
          <w:snapToGrid w:val="0"/>
          <w:sz w:val="28"/>
        </w:rPr>
        <w:t>;</w:t>
      </w:r>
      <w:r w:rsidR="00521F0D" w:rsidRPr="00521F0D">
        <w:rPr>
          <w:snapToGrid w:val="0"/>
          <w:sz w:val="28"/>
        </w:rPr>
        <w:t xml:space="preserve"> </w:t>
      </w:r>
      <w:r w:rsidR="00DE333A">
        <w:rPr>
          <w:snapToGrid w:val="0"/>
          <w:sz w:val="28"/>
        </w:rPr>
        <w:t xml:space="preserve">                                                                </w:t>
      </w:r>
      <w:r w:rsidRPr="00521F0D">
        <w:rPr>
          <w:snapToGrid w:val="0"/>
          <w:sz w:val="28"/>
        </w:rPr>
        <w:t>(5)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 xml:space="preserve"> и 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F</w:t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мольные массы дистиллята и исходной смеси.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 xml:space="preserve"> и 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-средние мольные массы жидкости в верхней и нижней частях колонны соответственно.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Мольную массу дистиллята в данном случае можно принять равной мольной массе легколетучего компонента-хлороформа. Средние мольные массы жидкости в верхней и нижней частях колонны соответственно равны: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</w:p>
    <w:p w:rsidR="00881907" w:rsidRPr="00521F0D" w:rsidRDefault="00CB26E8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>
        <w:rPr>
          <w:snapToGrid w:val="0"/>
          <w:sz w:val="28"/>
          <w:lang w:val="en-US"/>
        </w:rPr>
        <w:br w:type="page"/>
      </w:r>
      <w:r w:rsidR="00881907" w:rsidRPr="00521F0D">
        <w:rPr>
          <w:snapToGrid w:val="0"/>
          <w:sz w:val="28"/>
          <w:lang w:val="en-US"/>
        </w:rPr>
        <w:t>M</w:t>
      </w:r>
      <w:r w:rsidR="00881907" w:rsidRPr="00521F0D">
        <w:rPr>
          <w:snapToGrid w:val="0"/>
          <w:sz w:val="28"/>
          <w:vertAlign w:val="subscript"/>
          <w:lang w:val="en-US"/>
        </w:rPr>
        <w:t>B</w:t>
      </w:r>
      <w:r w:rsidR="00881907" w:rsidRPr="00521F0D">
        <w:rPr>
          <w:snapToGrid w:val="0"/>
          <w:sz w:val="28"/>
        </w:rPr>
        <w:t>=</w:t>
      </w:r>
      <w:r w:rsidR="00881907" w:rsidRPr="00521F0D">
        <w:rPr>
          <w:snapToGrid w:val="0"/>
          <w:sz w:val="28"/>
          <w:lang w:val="en-US"/>
        </w:rPr>
        <w:t>M</w:t>
      </w:r>
      <w:r w:rsidR="00881907" w:rsidRPr="00521F0D">
        <w:rPr>
          <w:snapToGrid w:val="0"/>
          <w:sz w:val="28"/>
          <w:vertAlign w:val="subscript"/>
          <w:lang w:val="en-US"/>
        </w:rPr>
        <w:t>X</w:t>
      </w:r>
      <w:r w:rsidR="00881907" w:rsidRPr="00521F0D">
        <w:rPr>
          <w:snapToGrid w:val="0"/>
          <w:sz w:val="28"/>
          <w:lang w:val="en-US"/>
        </w:rPr>
        <w:t>X</w:t>
      </w:r>
      <w:r w:rsidR="00881907" w:rsidRPr="00521F0D">
        <w:rPr>
          <w:snapToGrid w:val="0"/>
          <w:sz w:val="28"/>
          <w:vertAlign w:val="subscript"/>
          <w:lang w:val="en-US"/>
        </w:rPr>
        <w:t>CP</w:t>
      </w:r>
      <w:r w:rsidR="00881907" w:rsidRPr="00521F0D">
        <w:rPr>
          <w:snapToGrid w:val="0"/>
          <w:sz w:val="28"/>
          <w:vertAlign w:val="subscript"/>
        </w:rPr>
        <w:t>.</w:t>
      </w:r>
      <w:r w:rsidR="00881907" w:rsidRPr="00521F0D">
        <w:rPr>
          <w:snapToGrid w:val="0"/>
          <w:sz w:val="28"/>
          <w:vertAlign w:val="subscript"/>
          <w:lang w:val="en-US"/>
        </w:rPr>
        <w:t>B</w:t>
      </w:r>
      <w:r w:rsidR="00881907" w:rsidRPr="00521F0D">
        <w:rPr>
          <w:snapToGrid w:val="0"/>
          <w:sz w:val="28"/>
        </w:rPr>
        <w:t>+</w:t>
      </w:r>
      <w:r w:rsidR="00881907" w:rsidRPr="00521F0D">
        <w:rPr>
          <w:snapToGrid w:val="0"/>
          <w:sz w:val="28"/>
          <w:lang w:val="en-US"/>
        </w:rPr>
        <w:t>M</w:t>
      </w:r>
      <w:r w:rsidR="00881907" w:rsidRPr="00521F0D">
        <w:rPr>
          <w:snapToGrid w:val="0"/>
          <w:sz w:val="28"/>
          <w:vertAlign w:val="subscript"/>
        </w:rPr>
        <w:t>6</w:t>
      </w:r>
      <w:r w:rsidR="00881907" w:rsidRPr="00521F0D">
        <w:rPr>
          <w:snapToGrid w:val="0"/>
          <w:sz w:val="28"/>
        </w:rPr>
        <w:t>(1-</w:t>
      </w:r>
      <w:r w:rsidR="00881907" w:rsidRPr="00521F0D">
        <w:rPr>
          <w:snapToGrid w:val="0"/>
          <w:sz w:val="28"/>
          <w:lang w:val="en-US"/>
        </w:rPr>
        <w:t>X</w:t>
      </w:r>
      <w:r w:rsidR="00881907" w:rsidRPr="00521F0D">
        <w:rPr>
          <w:snapToGrid w:val="0"/>
          <w:sz w:val="28"/>
          <w:vertAlign w:val="subscript"/>
          <w:lang w:val="en-US"/>
        </w:rPr>
        <w:t>CP</w:t>
      </w:r>
      <w:r w:rsidR="00881907" w:rsidRPr="00521F0D">
        <w:rPr>
          <w:snapToGrid w:val="0"/>
          <w:sz w:val="28"/>
          <w:vertAlign w:val="subscript"/>
        </w:rPr>
        <w:t>.</w:t>
      </w:r>
      <w:r w:rsidR="00881907" w:rsidRPr="00521F0D">
        <w:rPr>
          <w:snapToGrid w:val="0"/>
          <w:sz w:val="28"/>
          <w:vertAlign w:val="subscript"/>
          <w:lang w:val="en-US"/>
        </w:rPr>
        <w:t>B</w:t>
      </w:r>
      <w:r w:rsidR="00881907" w:rsidRPr="00521F0D">
        <w:rPr>
          <w:snapToGrid w:val="0"/>
          <w:sz w:val="28"/>
        </w:rPr>
        <w:t>);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X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</w:rPr>
        <w:t>6</w:t>
      </w:r>
      <w:r w:rsidRPr="00521F0D">
        <w:rPr>
          <w:snapToGrid w:val="0"/>
          <w:sz w:val="28"/>
        </w:rPr>
        <w:t>(1-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);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DE333A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 xml:space="preserve"> и 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моль</w:t>
      </w:r>
      <w:r w:rsidR="00DE333A">
        <w:rPr>
          <w:snapToGrid w:val="0"/>
          <w:sz w:val="28"/>
        </w:rPr>
        <w:t>ные массы хлороформа и бензола;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 xml:space="preserve"> и 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="00CB26E8">
        <w:rPr>
          <w:snapToGrid w:val="0"/>
          <w:sz w:val="28"/>
          <w:vertAlign w:val="subscript"/>
        </w:rPr>
        <w:t xml:space="preserve"> </w:t>
      </w:r>
      <w:r w:rsidR="00CB26E8">
        <w:rPr>
          <w:snapToGrid w:val="0"/>
          <w:sz w:val="28"/>
        </w:rPr>
        <w:t xml:space="preserve">– </w:t>
      </w:r>
      <w:r w:rsidRPr="00521F0D">
        <w:rPr>
          <w:snapToGrid w:val="0"/>
          <w:sz w:val="28"/>
        </w:rPr>
        <w:t>средние мольные составы жидкости соответственно в верхней и нижней частях колонны: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 xml:space="preserve"> 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(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F</w:t>
      </w:r>
      <w:r w:rsidRPr="00521F0D">
        <w:rPr>
          <w:snapToGrid w:val="0"/>
          <w:sz w:val="28"/>
        </w:rPr>
        <w:t>)/2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(0.177+0.975)/2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0.576 кмоль/кмоль смеси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="00CB26E8">
        <w:rPr>
          <w:snapToGrid w:val="0"/>
          <w:sz w:val="28"/>
          <w:vertAlign w:val="subscript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(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F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W</w:t>
      </w:r>
      <w:r w:rsidRPr="00521F0D">
        <w:rPr>
          <w:snapToGrid w:val="0"/>
          <w:sz w:val="28"/>
        </w:rPr>
        <w:t>)/2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(0.177+0.036)/2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0.107 кмоль/кмоль смеси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Тогда</w:t>
      </w:r>
      <w:r w:rsidR="00465A51" w:rsidRPr="00521F0D">
        <w:rPr>
          <w:snapToGrid w:val="0"/>
          <w:sz w:val="28"/>
        </w:rPr>
        <w:t>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=64*0.576+78(1-0.576)=69.9 кг/кмоль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=64*0,107+78(1-0,107)=76,5 кг/кмоль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Мольная масса исходной смеси</w:t>
      </w:r>
      <w:r w:rsidR="00465A51" w:rsidRPr="00521F0D">
        <w:rPr>
          <w:snapToGrid w:val="0"/>
          <w:sz w:val="28"/>
        </w:rPr>
        <w:t>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F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X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F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</w:rPr>
        <w:t>6</w:t>
      </w:r>
      <w:r w:rsidRPr="00521F0D">
        <w:rPr>
          <w:snapToGrid w:val="0"/>
          <w:sz w:val="28"/>
        </w:rPr>
        <w:t>(1-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F</w:t>
      </w:r>
      <w:r w:rsidRPr="00521F0D">
        <w:rPr>
          <w:snapToGrid w:val="0"/>
          <w:sz w:val="28"/>
        </w:rPr>
        <w:t>)=64*0.177+78(1-0,177)=</w:t>
      </w:r>
      <w:r w:rsidR="00F83ECB" w:rsidRPr="00521F0D">
        <w:rPr>
          <w:snapToGrid w:val="0"/>
          <w:sz w:val="28"/>
        </w:rPr>
        <w:t>75,5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кг</w:t>
      </w:r>
      <w:r w:rsidRPr="00521F0D">
        <w:rPr>
          <w:snapToGrid w:val="0"/>
          <w:sz w:val="28"/>
        </w:rPr>
        <w:t>/кмоль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X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</w:rPr>
        <w:t>6</w:t>
      </w:r>
      <w:r w:rsidRPr="00521F0D">
        <w:rPr>
          <w:snapToGrid w:val="0"/>
          <w:sz w:val="28"/>
        </w:rPr>
        <w:t>(1-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)=64*0.975+78(1-0.975)=</w:t>
      </w:r>
      <w:r w:rsidR="00F83ECB" w:rsidRPr="00521F0D">
        <w:rPr>
          <w:snapToGrid w:val="0"/>
          <w:sz w:val="28"/>
        </w:rPr>
        <w:t>64.35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кг</w:t>
      </w:r>
      <w:r w:rsidRPr="00521F0D">
        <w:rPr>
          <w:snapToGrid w:val="0"/>
          <w:sz w:val="28"/>
        </w:rPr>
        <w:t>/кмоль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DE333A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t>Подставим рассчитанные величины в уравнения (4) и</w:t>
      </w:r>
      <w:r w:rsidR="00DE333A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(5)</w:t>
      </w:r>
      <w:r w:rsid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получим</w:t>
      </w:r>
      <w:r w:rsidR="00465A51" w:rsidRPr="00521F0D">
        <w:rPr>
          <w:snapToGrid w:val="0"/>
          <w:sz w:val="28"/>
        </w:rPr>
        <w:t>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L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=0,11*44,097*69,9/</w:t>
      </w:r>
      <w:r w:rsidR="00F83ECB" w:rsidRPr="00521F0D">
        <w:rPr>
          <w:snapToGrid w:val="0"/>
          <w:sz w:val="28"/>
        </w:rPr>
        <w:t>64,35=5,27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кг</w:t>
      </w:r>
      <w:r w:rsidRPr="00521F0D">
        <w:rPr>
          <w:snapToGrid w:val="0"/>
          <w:sz w:val="28"/>
        </w:rPr>
        <w:t>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L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=0,11*44,097*76,5/64,35+0,83*76,5/</w:t>
      </w:r>
      <w:r w:rsidR="00F83ECB" w:rsidRPr="00521F0D">
        <w:rPr>
          <w:snapToGrid w:val="0"/>
          <w:sz w:val="28"/>
        </w:rPr>
        <w:t>75,5</w:t>
      </w:r>
      <w:r w:rsidR="00CB26E8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6,61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кг</w:t>
      </w:r>
      <w:r w:rsidRPr="00521F0D">
        <w:rPr>
          <w:snapToGrid w:val="0"/>
          <w:sz w:val="28"/>
        </w:rPr>
        <w:t>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t>Уравнения рабочих линий</w:t>
      </w:r>
    </w:p>
    <w:p w:rsidR="00881907" w:rsidRPr="00521F0D" w:rsidRDefault="00F83ECB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1.</w:t>
      </w:r>
      <w:r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Уравнение</w:t>
      </w:r>
      <w:r w:rsidR="00881907" w:rsidRPr="00521F0D">
        <w:rPr>
          <w:snapToGrid w:val="0"/>
          <w:sz w:val="28"/>
        </w:rPr>
        <w:t xml:space="preserve"> верхней части колонны: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38" type="#_x0000_t75" style="width:93.75pt;height:30.75pt">
            <v:imagedata r:id="rId19" o:title=""/>
          </v:shape>
        </w:pic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2.</w:t>
      </w:r>
      <w:r w:rsidR="00DE333A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Уравнение нижней части колонны: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pict>
          <v:shape id="_x0000_i1039" type="#_x0000_t75" style="width:117.75pt;height:30.75pt">
            <v:imagedata r:id="rId20" o:title=""/>
          </v:shape>
        </w:pic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Pr="00521F0D">
        <w:rPr>
          <w:snapToGrid w:val="0"/>
          <w:sz w:val="28"/>
          <w:lang w:val="en-US"/>
        </w:rPr>
        <w:t>F</w:t>
      </w:r>
      <w:r w:rsidR="00CB26E8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относительный мольный расход:</w: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3739" w:dyaOrig="680">
          <v:shape id="_x0000_i1040" type="#_x0000_t75" style="width:186.75pt;height:33.75pt" o:ole="">
            <v:imagedata r:id="rId21" o:title=""/>
          </v:shape>
          <o:OLEObject Type="Embed" ProgID="Equation.3" ShapeID="_x0000_i1040" DrawAspect="Content" ObjectID="_1457389069" r:id="rId22"/>
        </w:object>
      </w:r>
    </w:p>
    <w:p w:rsidR="00DE333A" w:rsidRDefault="00DE333A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Тогда получим: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1.</w:t>
      </w:r>
      <w:r w:rsidRPr="00521F0D">
        <w:rPr>
          <w:sz w:val="28"/>
        </w:rPr>
        <w:t xml:space="preserve"> </w:t>
      </w:r>
      <w:r w:rsidR="00CB26E8" w:rsidRPr="00521F0D">
        <w:rPr>
          <w:sz w:val="28"/>
        </w:rPr>
        <w:object w:dxaOrig="4900" w:dyaOrig="620">
          <v:shape id="_x0000_i1041" type="#_x0000_t75" style="width:259.5pt;height:33pt" o:ole="">
            <v:imagedata r:id="rId23" o:title=""/>
          </v:shape>
          <o:OLEObject Type="Embed" ProgID="Equation.3" ShapeID="_x0000_i1041" DrawAspect="Content" ObjectID="_1457389070" r:id="rId24"/>
        </w:objec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2.</w:t>
      </w:r>
      <w:r w:rsidR="00CB26E8" w:rsidRPr="00521F0D">
        <w:rPr>
          <w:sz w:val="28"/>
        </w:rPr>
        <w:object w:dxaOrig="5899" w:dyaOrig="620">
          <v:shape id="_x0000_i1042" type="#_x0000_t75" style="width:318.75pt;height:33pt" o:ole="">
            <v:imagedata r:id="rId25" o:title=""/>
          </v:shape>
          <o:OLEObject Type="Embed" ProgID="Equation.3" ShapeID="_x0000_i1042" DrawAspect="Content" ObjectID="_1457389071" r:id="rId26"/>
        </w:objec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Средние массовые потоки пара в верхней и нижней частях колонны:</w: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P</w:t>
      </w:r>
      <w:r w:rsidRPr="00521F0D">
        <w:rPr>
          <w:snapToGrid w:val="0"/>
          <w:sz w:val="28"/>
        </w:rPr>
        <w:t>*(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</w:rPr>
        <w:t>+1)*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  <w:vertAlign w:val="superscript"/>
        </w:rPr>
        <w:t>’</w:t>
      </w:r>
      <w:r w:rsidRPr="00521F0D">
        <w:rPr>
          <w:snapToGrid w:val="0"/>
          <w:sz w:val="28"/>
        </w:rPr>
        <w:t>/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="00521F0D" w:rsidRPr="006B32D3">
        <w:rPr>
          <w:snapToGrid w:val="0"/>
          <w:sz w:val="28"/>
        </w:rPr>
        <w:t xml:space="preserve"> </w:t>
      </w:r>
      <w:r w:rsidR="006B32D3" w:rsidRPr="006B32D3">
        <w:rPr>
          <w:snapToGrid w:val="0"/>
          <w:sz w:val="28"/>
        </w:rPr>
        <w:t xml:space="preserve">                                                                 </w:t>
      </w:r>
      <w:r w:rsidR="006B32D3">
        <w:rPr>
          <w:snapToGrid w:val="0"/>
          <w:sz w:val="28"/>
        </w:rPr>
        <w:t xml:space="preserve">           </w:t>
      </w:r>
      <w:r w:rsidRPr="00521F0D">
        <w:rPr>
          <w:snapToGrid w:val="0"/>
          <w:sz w:val="28"/>
        </w:rPr>
        <w:t>(7)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  <w:vertAlign w:val="subscript"/>
        </w:rPr>
      </w:pP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P</w:t>
      </w:r>
      <w:r w:rsidRPr="00521F0D">
        <w:rPr>
          <w:snapToGrid w:val="0"/>
          <w:sz w:val="28"/>
        </w:rPr>
        <w:t>*(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</w:rPr>
        <w:t xml:space="preserve">+1)* 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  <w:vertAlign w:val="superscript"/>
        </w:rPr>
        <w:t>’</w:t>
      </w:r>
      <w:r w:rsidRPr="00521F0D">
        <w:rPr>
          <w:snapToGrid w:val="0"/>
          <w:sz w:val="28"/>
        </w:rPr>
        <w:t>/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P</w: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  <w:vertAlign w:val="superscript"/>
        </w:rPr>
        <w:t>’</w:t>
      </w:r>
      <w:r w:rsidRPr="00521F0D">
        <w:rPr>
          <w:snapToGrid w:val="0"/>
          <w:sz w:val="28"/>
        </w:rPr>
        <w:t xml:space="preserve"> и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  <w:vertAlign w:val="superscript"/>
        </w:rPr>
        <w:t>’</w:t>
      </w:r>
      <w:r w:rsidR="00521F0D">
        <w:rPr>
          <w:snapToGrid w:val="0"/>
          <w:sz w:val="28"/>
          <w:vertAlign w:val="superscript"/>
        </w:rPr>
        <w:t xml:space="preserve"> – </w:t>
      </w:r>
      <w:r w:rsidRPr="00521F0D">
        <w:rPr>
          <w:snapToGrid w:val="0"/>
          <w:sz w:val="28"/>
        </w:rPr>
        <w:t>средние мольные массы паров в верхней и нижней частях колонны:</w: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  <w:vertAlign w:val="superscript"/>
        </w:rPr>
        <w:t>’</w:t>
      </w:r>
      <w:r w:rsidRPr="00521F0D">
        <w:rPr>
          <w:snapToGrid w:val="0"/>
          <w:sz w:val="28"/>
        </w:rPr>
        <w:t>=М</w:t>
      </w:r>
      <w:r w:rsidRPr="00521F0D">
        <w:rPr>
          <w:snapToGrid w:val="0"/>
          <w:sz w:val="28"/>
          <w:vertAlign w:val="subscript"/>
        </w:rPr>
        <w:t>Х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</w:rPr>
        <w:t>Б</w:t>
      </w:r>
      <w:r w:rsidRPr="00521F0D">
        <w:rPr>
          <w:snapToGrid w:val="0"/>
          <w:sz w:val="28"/>
        </w:rPr>
        <w:t>(1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 xml:space="preserve">- 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)</w:t>
      </w:r>
      <w:r w:rsidR="00521F0D">
        <w:rPr>
          <w:snapToGrid w:val="0"/>
          <w:sz w:val="28"/>
        </w:rPr>
        <w:t xml:space="preserve"> </w:t>
      </w:r>
      <w:r w:rsidR="006B32D3">
        <w:rPr>
          <w:snapToGrid w:val="0"/>
          <w:sz w:val="28"/>
        </w:rPr>
        <w:t xml:space="preserve">                                                                   </w:t>
      </w:r>
      <w:r w:rsidRPr="00521F0D">
        <w:rPr>
          <w:snapToGrid w:val="0"/>
          <w:sz w:val="28"/>
        </w:rPr>
        <w:t>(8)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  <w:vertAlign w:val="superscript"/>
        </w:rPr>
        <w:t>’</w:t>
      </w:r>
      <w:r w:rsidRPr="00521F0D">
        <w:rPr>
          <w:snapToGrid w:val="0"/>
          <w:sz w:val="28"/>
        </w:rPr>
        <w:t>=М</w:t>
      </w:r>
      <w:r w:rsidRPr="00521F0D">
        <w:rPr>
          <w:snapToGrid w:val="0"/>
          <w:sz w:val="28"/>
          <w:vertAlign w:val="subscript"/>
        </w:rPr>
        <w:t>Х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</w:rPr>
        <w:t>Б</w:t>
      </w:r>
      <w:r w:rsidRPr="00521F0D">
        <w:rPr>
          <w:snapToGrid w:val="0"/>
          <w:sz w:val="28"/>
        </w:rPr>
        <w:t>(1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 xml:space="preserve">- 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)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 xml:space="preserve"> и 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 xml:space="preserve"> </w:t>
      </w:r>
      <w:r w:rsidR="006B32D3">
        <w:rPr>
          <w:snapToGrid w:val="0"/>
          <w:sz w:val="28"/>
        </w:rPr>
        <w:t xml:space="preserve">− </w:t>
      </w:r>
      <w:r w:rsidRPr="00521F0D">
        <w:rPr>
          <w:snapToGrid w:val="0"/>
          <w:sz w:val="28"/>
        </w:rPr>
        <w:t>средние концентрации пара, найдем по уравнениям рабочих линий:</w:t>
      </w:r>
    </w:p>
    <w:p w:rsidR="00521F0D" w:rsidRDefault="00881907" w:rsidP="00521F0D">
      <w:pPr>
        <w:numPr>
          <w:ilvl w:val="0"/>
          <w:numId w:val="6"/>
        </w:numPr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В верхней части колонны</w:t>
      </w:r>
      <w:r w:rsidR="0031636E" w:rsidRPr="00521F0D">
        <w:rPr>
          <w:snapToGrid w:val="0"/>
          <w:sz w:val="28"/>
        </w:rPr>
        <w:t>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=0.978*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+0.022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0.978*</w:t>
      </w:r>
      <w:r w:rsidR="00F83ECB" w:rsidRPr="00521F0D">
        <w:rPr>
          <w:snapToGrid w:val="0"/>
          <w:sz w:val="28"/>
        </w:rPr>
        <w:t>0.576+0.022</w:t>
      </w:r>
      <w:r w:rsidR="00CB26E8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0.585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кмоль</w:t>
      </w:r>
      <w:r w:rsidRPr="00521F0D">
        <w:rPr>
          <w:snapToGrid w:val="0"/>
          <w:sz w:val="28"/>
        </w:rPr>
        <w:t>/кмоль смеси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2. В нижней части колонны</w:t>
      </w:r>
      <w:r w:rsidR="0031636E" w:rsidRPr="00521F0D">
        <w:rPr>
          <w:snapToGrid w:val="0"/>
          <w:sz w:val="28"/>
        </w:rPr>
        <w:t>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  <w:lang w:val="en-US"/>
        </w:rPr>
        <w:t>CP</w:t>
      </w:r>
      <w:r w:rsidRPr="00521F0D">
        <w:rPr>
          <w:snapToGrid w:val="0"/>
          <w:sz w:val="28"/>
          <w:vertAlign w:val="subscript"/>
        </w:rPr>
        <w:t>.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=1.126*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CPH</w:t>
      </w:r>
      <w:r w:rsidRPr="00521F0D">
        <w:rPr>
          <w:snapToGrid w:val="0"/>
          <w:sz w:val="28"/>
          <w:vertAlign w:val="subscript"/>
        </w:rPr>
        <w:t xml:space="preserve"> </w:t>
      </w:r>
      <w:r w:rsidRPr="00521F0D">
        <w:rPr>
          <w:snapToGrid w:val="0"/>
          <w:sz w:val="28"/>
        </w:rPr>
        <w:t>– 0,0045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 xml:space="preserve">1,126*0.107 </w:t>
      </w:r>
      <w:r w:rsidR="00CB26E8">
        <w:rPr>
          <w:snapToGrid w:val="0"/>
          <w:sz w:val="28"/>
        </w:rPr>
        <w:t>-</w:t>
      </w:r>
      <w:r w:rsidRPr="00521F0D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0,0045</w:t>
      </w:r>
      <w:r w:rsidR="00CB26E8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0.116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кмоль</w:t>
      </w:r>
      <w:r w:rsidRPr="00521F0D">
        <w:rPr>
          <w:snapToGrid w:val="0"/>
          <w:sz w:val="28"/>
        </w:rPr>
        <w:t>/кмоль смеси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Тогда: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  <w:vertAlign w:val="superscript"/>
        </w:rPr>
        <w:t>’</w:t>
      </w:r>
      <w:r w:rsidRPr="00521F0D">
        <w:rPr>
          <w:snapToGrid w:val="0"/>
          <w:sz w:val="28"/>
        </w:rPr>
        <w:t>=64*0,585+78(1-0,585)=69,81 кг/кмоль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  <w:vertAlign w:val="superscript"/>
        </w:rPr>
        <w:t>’</w:t>
      </w:r>
      <w:r w:rsidRPr="00521F0D">
        <w:rPr>
          <w:snapToGrid w:val="0"/>
          <w:sz w:val="28"/>
        </w:rPr>
        <w:t>=64*0,116+78(1-0,116)=76,38 кг/кмоль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Подставив численные значения в уравнение (7), получим: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=0,11(44,097+1)69,81/64,35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5,38 кг/с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  <w:vertAlign w:val="subscript"/>
        </w:rPr>
        <w:t>Н</w:t>
      </w:r>
      <w:r w:rsidRPr="00521F0D">
        <w:rPr>
          <w:snapToGrid w:val="0"/>
          <w:sz w:val="28"/>
        </w:rPr>
        <w:t>=0,11(44,097+1)76,38/64,35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5,89 кг/с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521F0D" w:rsidP="00521F0D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</w:rPr>
      </w:pPr>
      <w:r w:rsidRPr="00521F0D">
        <w:rPr>
          <w:b/>
          <w:snapToGrid w:val="0"/>
          <w:sz w:val="28"/>
        </w:rPr>
        <w:t>2</w:t>
      </w:r>
      <w:r w:rsidR="00932425" w:rsidRPr="00521F0D">
        <w:rPr>
          <w:b/>
          <w:snapToGrid w:val="0"/>
          <w:sz w:val="28"/>
        </w:rPr>
        <w:t xml:space="preserve">.2 </w:t>
      </w:r>
      <w:r w:rsidRPr="00521F0D">
        <w:rPr>
          <w:b/>
          <w:snapToGrid w:val="0"/>
          <w:sz w:val="28"/>
        </w:rPr>
        <w:t>Скорость пара и диаметр колонны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Плотность жидкости и пара в верхней и нижней частях колонны при средних температурах в них</w:t>
      </w:r>
      <w:r w:rsidR="0031636E" w:rsidRPr="00521F0D">
        <w:rPr>
          <w:snapToGrid w:val="0"/>
          <w:sz w:val="28"/>
        </w:rPr>
        <w:t>.</w:t>
      </w:r>
      <w:r w:rsidRPr="00521F0D">
        <w:rPr>
          <w:snapToGrid w:val="0"/>
          <w:sz w:val="28"/>
        </w:rPr>
        <w:t xml:space="preserve"> Средние температуры паров определим по диаграмме 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</w:rPr>
        <w:t>-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</w:rPr>
        <w:t>,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</w:rPr>
        <w:t xml:space="preserve"> по средним составам фаз: 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>=75,5</w:t>
      </w:r>
      <w:r w:rsidRPr="00521F0D">
        <w:rPr>
          <w:snapToGrid w:val="0"/>
          <w:sz w:val="28"/>
          <w:vertAlign w:val="superscript"/>
        </w:rPr>
        <w:t>0</w:t>
      </w:r>
      <w:r w:rsidRPr="00521F0D">
        <w:rPr>
          <w:snapToGrid w:val="0"/>
          <w:sz w:val="28"/>
          <w:lang w:val="en-US"/>
        </w:rPr>
        <w:t>C</w:t>
      </w:r>
      <w:r w:rsidRPr="00521F0D">
        <w:rPr>
          <w:snapToGrid w:val="0"/>
          <w:sz w:val="28"/>
        </w:rPr>
        <w:t xml:space="preserve">; 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=79,7</w:t>
      </w:r>
      <w:r w:rsidRPr="00521F0D">
        <w:rPr>
          <w:snapToGrid w:val="0"/>
          <w:sz w:val="28"/>
          <w:vertAlign w:val="superscript"/>
        </w:rPr>
        <w:t>0</w:t>
      </w:r>
      <w:r w:rsidRPr="00521F0D">
        <w:rPr>
          <w:snapToGrid w:val="0"/>
          <w:sz w:val="28"/>
          <w:lang w:val="en-US"/>
        </w:rPr>
        <w:t>C</w:t>
      </w:r>
      <w:r w:rsidRPr="00521F0D">
        <w:rPr>
          <w:snapToGrid w:val="0"/>
          <w:sz w:val="28"/>
        </w:rPr>
        <w:t>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Тогда:</w: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43" type="#_x0000_t75" style="width:75pt;height:33pt">
            <v:imagedata r:id="rId27" o:title=""/>
          </v:shape>
        </w:pict>
      </w:r>
      <w:r w:rsidR="00521F0D">
        <w:rPr>
          <w:snapToGrid w:val="0"/>
          <w:sz w:val="28"/>
        </w:rPr>
        <w:t xml:space="preserve"> </w:t>
      </w:r>
      <w:r w:rsidR="006B32D3">
        <w:rPr>
          <w:snapToGrid w:val="0"/>
          <w:sz w:val="28"/>
        </w:rPr>
        <w:t xml:space="preserve">                                                                                          </w:t>
      </w:r>
      <w:r w:rsidR="00881907" w:rsidRPr="00521F0D">
        <w:rPr>
          <w:snapToGrid w:val="0"/>
          <w:sz w:val="28"/>
        </w:rPr>
        <w:t>(9)</w:t>
      </w:r>
    </w:p>
    <w:p w:rsidR="00881907" w:rsidRP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44" type="#_x0000_t75" style="width:77.25pt;height:33pt">
            <v:imagedata r:id="rId28" o:title=""/>
          </v:shape>
        </w:pic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Отсюда получим:</w:t>
      </w:r>
    </w:p>
    <w:p w:rsidR="00881907" w:rsidRP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45" type="#_x0000_t75" style="width:23.25pt;height:18.75pt">
            <v:imagedata r:id="rId29" o:title=""/>
          </v:shape>
        </w:pict>
      </w:r>
      <w:r w:rsidR="00881907" w:rsidRPr="00521F0D">
        <w:rPr>
          <w:snapToGrid w:val="0"/>
          <w:sz w:val="28"/>
        </w:rPr>
        <w:t>=69,81*273/22,4(273+75,5) =</w:t>
      </w:r>
      <w:r w:rsidR="00F83ECB" w:rsidRPr="00521F0D">
        <w:rPr>
          <w:snapToGrid w:val="0"/>
          <w:sz w:val="28"/>
        </w:rPr>
        <w:t>2,44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кг</w:t>
      </w:r>
      <w:r w:rsidR="00881907" w:rsidRPr="00521F0D">
        <w:rPr>
          <w:snapToGrid w:val="0"/>
          <w:sz w:val="28"/>
        </w:rPr>
        <w:t>/м</w:t>
      </w:r>
      <w:r w:rsidR="00881907" w:rsidRPr="00521F0D">
        <w:rPr>
          <w:snapToGrid w:val="0"/>
          <w:sz w:val="28"/>
          <w:vertAlign w:val="superscript"/>
        </w:rPr>
        <w:t>3</w:t>
      </w:r>
    </w:p>
    <w:p w:rsidR="00881907" w:rsidRP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46" type="#_x0000_t75" style="width:24pt;height:18.75pt">
            <v:imagedata r:id="rId30" o:title=""/>
          </v:shape>
        </w:pict>
      </w:r>
      <w:r w:rsidR="00881907" w:rsidRPr="00521F0D">
        <w:rPr>
          <w:snapToGrid w:val="0"/>
          <w:sz w:val="28"/>
        </w:rPr>
        <w:t>=76,38*273/22,4(273+79,7)=</w:t>
      </w:r>
      <w:r w:rsidR="00F83ECB" w:rsidRPr="00521F0D">
        <w:rPr>
          <w:snapToGrid w:val="0"/>
          <w:sz w:val="28"/>
        </w:rPr>
        <w:t>2,64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кг</w:t>
      </w:r>
      <w:r w:rsidR="00881907" w:rsidRPr="00521F0D">
        <w:rPr>
          <w:snapToGrid w:val="0"/>
          <w:sz w:val="28"/>
        </w:rPr>
        <w:t>/м</w:t>
      </w:r>
      <w:r w:rsidR="00881907" w:rsidRPr="00521F0D">
        <w:rPr>
          <w:snapToGrid w:val="0"/>
          <w:sz w:val="28"/>
          <w:vertAlign w:val="superscript"/>
        </w:rPr>
        <w:t>3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Средняя плотность паров в колонне:</w: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47" type="#_x0000_t75" style="width:15.75pt;height:18.75pt">
            <v:imagedata r:id="rId31" o:title=""/>
          </v:shape>
        </w:pict>
      </w:r>
      <w:r w:rsidR="00881907" w:rsidRPr="00521F0D">
        <w:rPr>
          <w:snapToGrid w:val="0"/>
          <w:sz w:val="28"/>
        </w:rPr>
        <w:t>=(</w:t>
      </w:r>
      <w:r>
        <w:rPr>
          <w:snapToGrid w:val="0"/>
          <w:sz w:val="28"/>
        </w:rPr>
        <w:pict>
          <v:shape id="_x0000_i1048" type="#_x0000_t75" style="width:21.75pt;height:18.75pt">
            <v:imagedata r:id="rId32" o:title=""/>
          </v:shape>
        </w:pict>
      </w:r>
      <w:r w:rsidR="00881907" w:rsidRPr="00521F0D">
        <w:rPr>
          <w:snapToGrid w:val="0"/>
          <w:sz w:val="28"/>
        </w:rPr>
        <w:t xml:space="preserve">+ </w:t>
      </w:r>
      <w:r>
        <w:rPr>
          <w:snapToGrid w:val="0"/>
          <w:sz w:val="28"/>
        </w:rPr>
        <w:pict>
          <v:shape id="_x0000_i1049" type="#_x0000_t75" style="width:24pt;height:18.75pt">
            <v:imagedata r:id="rId33" o:title=""/>
          </v:shape>
        </w:pict>
      </w:r>
      <w:r w:rsidR="00881907" w:rsidRPr="00521F0D">
        <w:rPr>
          <w:snapToGrid w:val="0"/>
          <w:sz w:val="28"/>
        </w:rPr>
        <w:t>)=(2,44+2,64)/</w:t>
      </w:r>
      <w:r w:rsidR="00F83ECB" w:rsidRPr="00521F0D">
        <w:rPr>
          <w:snapToGrid w:val="0"/>
          <w:sz w:val="28"/>
        </w:rPr>
        <w:t>2</w:t>
      </w:r>
      <w:r w:rsidR="00CB26E8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2,54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кг</w:t>
      </w:r>
      <w:r w:rsidR="00881907" w:rsidRPr="00521F0D">
        <w:rPr>
          <w:snapToGrid w:val="0"/>
          <w:sz w:val="28"/>
        </w:rPr>
        <w:t>/м</w:t>
      </w:r>
      <w:r w:rsidR="00881907" w:rsidRPr="00521F0D">
        <w:rPr>
          <w:snapToGrid w:val="0"/>
          <w:sz w:val="28"/>
          <w:vertAlign w:val="superscript"/>
        </w:rPr>
        <w:t>3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В данном случае плотности жидких хлороформа и бензола близки.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Температура вверху колонны при </w:t>
      </w:r>
      <w:r w:rsidRPr="00521F0D">
        <w:rPr>
          <w:snapToGrid w:val="0"/>
          <w:sz w:val="28"/>
          <w:lang w:val="en-US"/>
        </w:rPr>
        <w:t>y</w:t>
      </w:r>
      <w:r w:rsidRPr="00521F0D">
        <w:rPr>
          <w:snapToGrid w:val="0"/>
          <w:sz w:val="28"/>
          <w:vertAlign w:val="subscript"/>
          <w:lang w:val="en-US"/>
        </w:rPr>
        <w:t>D</w:t>
      </w:r>
      <w:r w:rsidRPr="00521F0D">
        <w:rPr>
          <w:snapToGrid w:val="0"/>
          <w:sz w:val="28"/>
        </w:rPr>
        <w:t>=0.975 равняется 63,4</w:t>
      </w:r>
      <w:r w:rsidRPr="00521F0D">
        <w:rPr>
          <w:snapToGrid w:val="0"/>
          <w:sz w:val="28"/>
          <w:vertAlign w:val="superscript"/>
        </w:rPr>
        <w:t>0</w:t>
      </w:r>
      <w:r w:rsidRPr="00521F0D">
        <w:rPr>
          <w:snapToGrid w:val="0"/>
          <w:sz w:val="28"/>
        </w:rPr>
        <w:t xml:space="preserve">С, а в кубе-испарителе при </w:t>
      </w:r>
      <w:r w:rsidRPr="00521F0D">
        <w:rPr>
          <w:snapToGrid w:val="0"/>
          <w:sz w:val="28"/>
          <w:lang w:val="en-US"/>
        </w:rPr>
        <w:t>X</w:t>
      </w:r>
      <w:r w:rsidRPr="00521F0D">
        <w:rPr>
          <w:snapToGrid w:val="0"/>
          <w:sz w:val="28"/>
          <w:vertAlign w:val="subscript"/>
          <w:lang w:val="en-US"/>
        </w:rPr>
        <w:t>W</w:t>
      </w:r>
      <w:r w:rsidRPr="00521F0D">
        <w:rPr>
          <w:snapToGrid w:val="0"/>
          <w:sz w:val="28"/>
        </w:rPr>
        <w:t>=0.036 она равняется 80,3</w:t>
      </w:r>
      <w:r w:rsidRPr="00521F0D">
        <w:rPr>
          <w:snapToGrid w:val="0"/>
          <w:sz w:val="28"/>
          <w:vertAlign w:val="superscript"/>
        </w:rPr>
        <w:t>0</w:t>
      </w:r>
      <w:r w:rsidRPr="00521F0D">
        <w:rPr>
          <w:snapToGrid w:val="0"/>
          <w:sz w:val="28"/>
        </w:rPr>
        <w:t>С.</w:t>
      </w:r>
      <w:r w:rsidR="006B32D3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Плотность жидкого хлороформа при 63,4</w:t>
      </w:r>
      <w:r w:rsidRPr="00521F0D">
        <w:rPr>
          <w:snapToGrid w:val="0"/>
          <w:sz w:val="28"/>
          <w:vertAlign w:val="superscript"/>
        </w:rPr>
        <w:t>0</w:t>
      </w:r>
      <w:r w:rsidRPr="00521F0D">
        <w:rPr>
          <w:snapToGrid w:val="0"/>
          <w:sz w:val="28"/>
        </w:rPr>
        <w:t xml:space="preserve">С: </w:t>
      </w:r>
      <w:r w:rsidR="00AD33C5">
        <w:rPr>
          <w:snapToGrid w:val="0"/>
          <w:sz w:val="28"/>
        </w:rPr>
        <w:pict>
          <v:shape id="_x0000_i1050" type="#_x0000_t75" style="width:18pt;height:17.25pt">
            <v:imagedata r:id="rId34" o:title=""/>
          </v:shape>
        </w:pict>
      </w:r>
      <w:r w:rsidRPr="00521F0D">
        <w:rPr>
          <w:snapToGrid w:val="0"/>
          <w:sz w:val="28"/>
        </w:rPr>
        <w:t>=</w:t>
      </w:r>
      <w:r w:rsidR="00F83ECB" w:rsidRPr="00521F0D">
        <w:rPr>
          <w:snapToGrid w:val="0"/>
          <w:sz w:val="28"/>
        </w:rPr>
        <w:t>1405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кг</w:t>
      </w:r>
      <w:r w:rsidRPr="00521F0D">
        <w:rPr>
          <w:snapToGrid w:val="0"/>
          <w:sz w:val="28"/>
        </w:rPr>
        <w:t>/м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 xml:space="preserve">, а жидкого бензола: </w:t>
      </w:r>
      <w:r w:rsidR="00AD33C5">
        <w:rPr>
          <w:snapToGrid w:val="0"/>
          <w:sz w:val="28"/>
        </w:rPr>
        <w:pict>
          <v:shape id="_x0000_i1051" type="#_x0000_t75" style="width:15pt;height:18pt">
            <v:imagedata r:id="rId35" o:title=""/>
          </v:shape>
        </w:pict>
      </w:r>
      <w:r w:rsidRPr="00521F0D">
        <w:rPr>
          <w:snapToGrid w:val="0"/>
          <w:sz w:val="28"/>
        </w:rPr>
        <w:t>=814 кг/м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>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Тогда средняя плотность жидкости в колонне равна:</w:t>
      </w:r>
    </w:p>
    <w:p w:rsidR="00881907" w:rsidRPr="00521F0D" w:rsidRDefault="00CB26E8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vertAlign w:val="superscript"/>
        </w:rPr>
      </w:pPr>
      <w:r>
        <w:rPr>
          <w:snapToGrid w:val="0"/>
          <w:sz w:val="28"/>
        </w:rPr>
        <w:br w:type="page"/>
      </w:r>
      <w:r w:rsidR="00AD33C5">
        <w:rPr>
          <w:snapToGrid w:val="0"/>
          <w:sz w:val="28"/>
        </w:rPr>
        <w:pict>
          <v:shape id="_x0000_i1052" type="#_x0000_t75" style="width:12pt;height:12.75pt">
            <v:imagedata r:id="rId36" o:title=""/>
          </v:shape>
        </w:pict>
      </w:r>
      <w:r w:rsidR="00881907" w:rsidRPr="00521F0D">
        <w:rPr>
          <w:snapToGrid w:val="0"/>
          <w:sz w:val="28"/>
          <w:vertAlign w:val="subscript"/>
        </w:rPr>
        <w:t>Ж</w:t>
      </w:r>
      <w:r w:rsidR="00881907" w:rsidRPr="00521F0D">
        <w:rPr>
          <w:snapToGrid w:val="0"/>
          <w:sz w:val="28"/>
        </w:rPr>
        <w:t>=</w:t>
      </w:r>
      <w:r w:rsidR="00521F0D">
        <w:rPr>
          <w:snapToGrid w:val="0"/>
          <w:sz w:val="28"/>
        </w:rPr>
        <w:t>(</w:t>
      </w:r>
      <w:r w:rsidR="00AD33C5">
        <w:rPr>
          <w:snapToGrid w:val="0"/>
          <w:sz w:val="28"/>
        </w:rPr>
        <w:pict>
          <v:shape id="_x0000_i1053" type="#_x0000_t75" style="width:15pt;height:18pt">
            <v:imagedata r:id="rId37" o:title=""/>
          </v:shape>
        </w:pict>
      </w:r>
      <w:r w:rsidR="00881907" w:rsidRPr="00521F0D">
        <w:rPr>
          <w:snapToGrid w:val="0"/>
          <w:sz w:val="28"/>
        </w:rPr>
        <w:t xml:space="preserve">+ </w:t>
      </w:r>
      <w:r w:rsidR="00AD33C5">
        <w:rPr>
          <w:snapToGrid w:val="0"/>
          <w:sz w:val="28"/>
        </w:rPr>
        <w:pict>
          <v:shape id="_x0000_i1054" type="#_x0000_t75" style="width:18pt;height:17.25pt">
            <v:imagedata r:id="rId38" o:title=""/>
          </v:shape>
        </w:pict>
      </w:r>
      <w:r w:rsidR="00881907" w:rsidRPr="00521F0D">
        <w:rPr>
          <w:snapToGrid w:val="0"/>
          <w:sz w:val="28"/>
        </w:rPr>
        <w:t>)/2=(1405+814)/</w:t>
      </w:r>
      <w:r w:rsidR="00F83ECB" w:rsidRPr="00521F0D">
        <w:rPr>
          <w:snapToGrid w:val="0"/>
          <w:sz w:val="28"/>
        </w:rPr>
        <w:t>2</w:t>
      </w:r>
      <w:r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=</w:t>
      </w:r>
      <w:r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1109,5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кг</w:t>
      </w:r>
      <w:r w:rsidR="00881907" w:rsidRPr="00521F0D">
        <w:rPr>
          <w:snapToGrid w:val="0"/>
          <w:sz w:val="28"/>
        </w:rPr>
        <w:t>/м</w:t>
      </w:r>
      <w:r w:rsidR="00881907" w:rsidRPr="00521F0D">
        <w:rPr>
          <w:snapToGrid w:val="0"/>
          <w:sz w:val="28"/>
          <w:vertAlign w:val="superscript"/>
        </w:rPr>
        <w:t>3</w: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Предельная скорость пара в верхней и нижней частях колонны:</w: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4420" w:dyaOrig="920">
          <v:shape id="_x0000_i1055" type="#_x0000_t75" style="width:238.5pt;height:46.5pt" o:ole="">
            <v:imagedata r:id="rId39" o:title=""/>
          </v:shape>
          <o:OLEObject Type="Embed" ProgID="Equation.3" ShapeID="_x0000_i1055" DrawAspect="Content" ObjectID="_1457389072" r:id="rId40"/>
        </w:objec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где а – удельная поверхность насадки</w:t>
      </w:r>
      <w:r w:rsidR="0031636E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м</w:t>
      </w:r>
      <w:r w:rsidRPr="00521F0D">
        <w:rPr>
          <w:snapToGrid w:val="0"/>
          <w:sz w:val="28"/>
          <w:vertAlign w:val="superscript"/>
        </w:rPr>
        <w:t>2</w:t>
      </w:r>
      <w:r w:rsidRPr="00521F0D">
        <w:rPr>
          <w:snapToGrid w:val="0"/>
          <w:sz w:val="28"/>
        </w:rPr>
        <w:t>/м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>;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szCs w:val="28"/>
        </w:rPr>
        <w:sym w:font="Symbol" w:char="F065"/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свободный объем насадки, м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>/м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 xml:space="preserve"> </w:t>
      </w:r>
      <w:r w:rsidR="00932425" w:rsidRPr="00521F0D">
        <w:rPr>
          <w:snapToGrid w:val="0"/>
          <w:sz w:val="28"/>
        </w:rPr>
        <w:t>(</w:t>
      </w:r>
      <w:r w:rsidRPr="00521F0D">
        <w:rPr>
          <w:snapToGrid w:val="0"/>
          <w:sz w:val="28"/>
        </w:rPr>
        <w:t>в ректификационных колоннах работающих при атмосферном давлении для разделения агрессивных жидкостей</w:t>
      </w:r>
      <w:r w:rsidR="0031636E" w:rsidRPr="00521F0D">
        <w:rPr>
          <w:snapToGrid w:val="0"/>
          <w:sz w:val="28"/>
        </w:rPr>
        <w:t>,</w:t>
      </w:r>
      <w:r w:rsidRPr="00521F0D">
        <w:rPr>
          <w:snapToGrid w:val="0"/>
          <w:sz w:val="28"/>
        </w:rPr>
        <w:t xml:space="preserve"> а также в тех случаях, когда не требуется частая чистка аппарата, обычно применяют керамические кольца Рашига. Для данного случая примем насадку из керамических колец Рашига размером 50</w:t>
      </w:r>
      <w:r w:rsidRPr="00521F0D">
        <w:rPr>
          <w:snapToGrid w:val="0"/>
          <w:sz w:val="28"/>
          <w:szCs w:val="28"/>
        </w:rPr>
        <w:sym w:font="Symbol" w:char="F0B4"/>
      </w:r>
      <w:r w:rsidRPr="00521F0D">
        <w:rPr>
          <w:snapToGrid w:val="0"/>
          <w:sz w:val="28"/>
        </w:rPr>
        <w:t>50</w:t>
      </w:r>
      <w:r w:rsidRPr="00521F0D">
        <w:rPr>
          <w:snapToGrid w:val="0"/>
          <w:sz w:val="28"/>
          <w:szCs w:val="28"/>
        </w:rPr>
        <w:sym w:font="Symbol" w:char="F0B4"/>
      </w:r>
      <w:r w:rsidRPr="00521F0D">
        <w:rPr>
          <w:snapToGrid w:val="0"/>
          <w:sz w:val="28"/>
        </w:rPr>
        <w:t>50 мм. Удельная поверхность насадки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87,5 м</w:t>
      </w:r>
      <w:r w:rsidRPr="00521F0D">
        <w:rPr>
          <w:snapToGrid w:val="0"/>
          <w:sz w:val="28"/>
          <w:vertAlign w:val="superscript"/>
        </w:rPr>
        <w:t>2</w:t>
      </w:r>
      <w:r w:rsidRPr="00521F0D">
        <w:rPr>
          <w:snapToGrid w:val="0"/>
          <w:sz w:val="28"/>
        </w:rPr>
        <w:t>/м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>, свободный объем насадки 0,785 м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>/м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>, насыпная плотность 530 кг/м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>).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Вязкость жидких смесей:</w: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CB26E8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3260" w:dyaOrig="380">
          <v:shape id="_x0000_i1056" type="#_x0000_t75" style="width:189pt;height:22.5pt" o:ole="">
            <v:imagedata r:id="rId41" o:title=""/>
          </v:shape>
          <o:OLEObject Type="Embed" ProgID="Equation.3" ShapeID="_x0000_i1056" DrawAspect="Content" ObjectID="_1457389073" r:id="rId42"/>
        </w:objec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Вязкости жидкостей в верхней и нижней частях колонны:</w:t>
      </w:r>
    </w:p>
    <w:p w:rsidR="00881907" w:rsidRPr="00521F0D" w:rsidRDefault="00CB26E8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5080" w:dyaOrig="380">
          <v:shape id="_x0000_i1057" type="#_x0000_t75" style="width:304.5pt;height:18.75pt" o:ole="">
            <v:imagedata r:id="rId43" o:title=""/>
          </v:shape>
          <o:OLEObject Type="Embed" ProgID="Equation.3" ShapeID="_x0000_i1057" DrawAspect="Content" ObjectID="_1457389074" r:id="rId44"/>
        </w:object>
      </w:r>
    </w:p>
    <w:p w:rsidR="00881907" w:rsidRPr="00521F0D" w:rsidRDefault="00CB26E8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4980" w:dyaOrig="360">
          <v:shape id="_x0000_i1058" type="#_x0000_t75" style="width:313.5pt;height:18pt" o:ole="">
            <v:imagedata r:id="rId45" o:title=""/>
          </v:shape>
          <o:OLEObject Type="Embed" ProgID="Equation.3" ShapeID="_x0000_i1058" DrawAspect="Content" ObjectID="_1457389075" r:id="rId46"/>
        </w:objec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t>Откуда</w:t>
      </w: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1219" w:dyaOrig="360">
          <v:shape id="_x0000_i1059" type="#_x0000_t75" style="width:60.75pt;height:18pt" o:ole="">
            <v:imagedata r:id="rId47" o:title=""/>
          </v:shape>
          <o:OLEObject Type="Embed" ProgID="Equation.3" ShapeID="_x0000_i1059" DrawAspect="Content" ObjectID="_1457389076" r:id="rId48"/>
        </w:object>
      </w:r>
      <w:r w:rsidR="0031636E" w:rsidRPr="00521F0D">
        <w:rPr>
          <w:snapToGrid w:val="0"/>
          <w:sz w:val="28"/>
        </w:rPr>
        <w:t xml:space="preserve"> М</w:t>
      </w:r>
      <w:r w:rsidR="00881907" w:rsidRPr="00521F0D">
        <w:rPr>
          <w:snapToGrid w:val="0"/>
          <w:sz w:val="28"/>
        </w:rPr>
        <w:t>Па*с</w:t>
      </w: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1219" w:dyaOrig="360">
          <v:shape id="_x0000_i1060" type="#_x0000_t75" style="width:60.75pt;height:18pt" o:ole="">
            <v:imagedata r:id="rId49" o:title=""/>
          </v:shape>
          <o:OLEObject Type="Embed" ProgID="Equation.3" ShapeID="_x0000_i1060" DrawAspect="Content" ObjectID="_1457389077" r:id="rId50"/>
        </w:object>
      </w:r>
      <w:r w:rsidR="0031636E" w:rsidRPr="00521F0D">
        <w:rPr>
          <w:snapToGrid w:val="0"/>
          <w:sz w:val="28"/>
        </w:rPr>
        <w:t xml:space="preserve"> М</w:t>
      </w:r>
      <w:r w:rsidR="00881907" w:rsidRPr="00521F0D">
        <w:rPr>
          <w:snapToGrid w:val="0"/>
          <w:sz w:val="28"/>
        </w:rPr>
        <w:t>Па*с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Предельная скорость пара в верхней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части колонны:</w: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6160" w:dyaOrig="840">
          <v:shape id="_x0000_i1061" type="#_x0000_t75" style="width:369.75pt;height:40.5pt" o:ole="">
            <v:imagedata r:id="rId51" o:title=""/>
          </v:shape>
          <o:OLEObject Type="Embed" ProgID="Equation.3" ShapeID="_x0000_i1061" DrawAspect="Content" ObjectID="_1457389078" r:id="rId52"/>
        </w:objec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Откуда </w:t>
      </w:r>
      <w:r w:rsidR="00317B13" w:rsidRPr="00521F0D">
        <w:rPr>
          <w:snapToGrid w:val="0"/>
          <w:sz w:val="28"/>
        </w:rPr>
        <w:object w:dxaOrig="1100" w:dyaOrig="360">
          <v:shape id="_x0000_i1062" type="#_x0000_t75" style="width:54.75pt;height:18pt" o:ole="">
            <v:imagedata r:id="rId53" o:title=""/>
          </v:shape>
          <o:OLEObject Type="Embed" ProgID="Equation.3" ShapeID="_x0000_i1062" DrawAspect="Content" ObjectID="_1457389079" r:id="rId54"/>
        </w:object>
      </w:r>
      <w:r w:rsidRPr="00521F0D">
        <w:rPr>
          <w:snapToGrid w:val="0"/>
          <w:sz w:val="28"/>
        </w:rPr>
        <w:t>м/с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Предельная скорость пара в нижней части колонны:</w:t>
      </w:r>
    </w:p>
    <w:p w:rsid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6220" w:dyaOrig="840">
          <v:shape id="_x0000_i1063" type="#_x0000_t75" style="width:382.5pt;height:42pt" o:ole="">
            <v:imagedata r:id="rId55" o:title=""/>
          </v:shape>
          <o:OLEObject Type="Embed" ProgID="Equation.3" ShapeID="_x0000_i1063" DrawAspect="Content" ObjectID="_1457389080" r:id="rId56"/>
        </w:objec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Откуда </w:t>
      </w:r>
      <w:r w:rsidR="00317B13" w:rsidRPr="00521F0D">
        <w:rPr>
          <w:snapToGrid w:val="0"/>
          <w:sz w:val="28"/>
        </w:rPr>
        <w:object w:dxaOrig="1140" w:dyaOrig="360">
          <v:shape id="_x0000_i1064" type="#_x0000_t75" style="width:57pt;height:18pt" o:ole="">
            <v:imagedata r:id="rId57" o:title=""/>
          </v:shape>
          <o:OLEObject Type="Embed" ProgID="Equation.3" ShapeID="_x0000_i1064" DrawAspect="Content" ObjectID="_1457389081" r:id="rId58"/>
        </w:object>
      </w:r>
      <w:r w:rsidRPr="00521F0D">
        <w:rPr>
          <w:snapToGrid w:val="0"/>
          <w:sz w:val="28"/>
        </w:rPr>
        <w:t>м/с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Примем рабочую скорость на 30% ниже предельной:</w:t>
      </w:r>
    </w:p>
    <w:p w:rsidR="00521F0D" w:rsidRDefault="00317B13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object w:dxaOrig="2060" w:dyaOrig="340">
          <v:shape id="_x0000_i1065" type="#_x0000_t75" style="width:102.75pt;height:17.25pt" o:ole="">
            <v:imagedata r:id="rId59" o:title=""/>
          </v:shape>
          <o:OLEObject Type="Embed" ProgID="Equation.3" ShapeID="_x0000_i1065" DrawAspect="Content" ObjectID="_1457389082" r:id="rId60"/>
        </w:object>
      </w:r>
      <w:r w:rsidR="00881907" w:rsidRPr="00521F0D">
        <w:rPr>
          <w:snapToGrid w:val="0"/>
          <w:sz w:val="28"/>
        </w:rPr>
        <w:t>м/с</w:t>
      </w:r>
      <w:r w:rsidR="0031636E" w:rsidRPr="00521F0D">
        <w:rPr>
          <w:snapToGrid w:val="0"/>
          <w:sz w:val="28"/>
        </w:rPr>
        <w:t>,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object w:dxaOrig="2079" w:dyaOrig="340">
          <v:shape id="_x0000_i1066" type="#_x0000_t75" style="width:104.25pt;height:17.25pt" o:ole="">
            <v:imagedata r:id="rId61" o:title=""/>
          </v:shape>
          <o:OLEObject Type="Embed" ProgID="Equation.3" ShapeID="_x0000_i1066" DrawAspect="Content" ObjectID="_1457389083" r:id="rId62"/>
        </w:object>
      </w:r>
      <w:r w:rsidR="00881907" w:rsidRPr="00521F0D">
        <w:rPr>
          <w:snapToGrid w:val="0"/>
          <w:sz w:val="28"/>
        </w:rPr>
        <w:t>м/с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Найдем среднюю скорость паров:</w: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object w:dxaOrig="2160" w:dyaOrig="620">
          <v:shape id="_x0000_i1067" type="#_x0000_t75" style="width:114.75pt;height:33pt" o:ole="">
            <v:imagedata r:id="rId63" o:title=""/>
          </v:shape>
          <o:OLEObject Type="Embed" ProgID="Equation.3" ShapeID="_x0000_i1067" DrawAspect="Content" ObjectID="_1457389084" r:id="rId64"/>
        </w:object>
      </w:r>
      <w:r w:rsidR="00881907" w:rsidRPr="00521F0D">
        <w:rPr>
          <w:snapToGrid w:val="0"/>
          <w:sz w:val="28"/>
        </w:rPr>
        <w:t>м/с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Ориентировочный диаметр колонны определяют из уравнения расхода:</w: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68" type="#_x0000_t75" style="width:80.25pt;height:39pt">
            <v:imagedata r:id="rId65" o:title=""/>
          </v:shape>
        </w:pict>
      </w:r>
    </w:p>
    <w:p w:rsidR="006B32D3" w:rsidRDefault="006B32D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Принимаем средний массовый поток пара в колонне </w:t>
      </w: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</w:rPr>
        <w:t xml:space="preserve"> равным полусумме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  <w:vertAlign w:val="subscript"/>
          <w:lang w:val="en-US"/>
        </w:rPr>
        <w:t>B</w:t>
      </w:r>
      <w:r w:rsidRPr="00521F0D">
        <w:rPr>
          <w:snapToGrid w:val="0"/>
          <w:sz w:val="28"/>
        </w:rPr>
        <w:t xml:space="preserve"> и </w:t>
      </w: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  <w:vertAlign w:val="subscript"/>
          <w:lang w:val="en-US"/>
        </w:rPr>
        <w:t>H</w:t>
      </w:r>
      <w:r w:rsidRPr="00521F0D">
        <w:rPr>
          <w:snapToGrid w:val="0"/>
          <w:sz w:val="28"/>
        </w:rPr>
        <w:t>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  <w:vertAlign w:val="superscript"/>
        </w:rPr>
      </w:pP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</w:rPr>
        <w:t>=(5,38+5,89)/2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CB26E8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5,64 кг/с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Диаметр колонны:</w: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2820" w:dyaOrig="740">
          <v:shape id="_x0000_i1069" type="#_x0000_t75" style="width:149.25pt;height:36.75pt" o:ole="">
            <v:imagedata r:id="rId66" o:title=""/>
          </v:shape>
          <o:OLEObject Type="Embed" ProgID="Equation.3" ShapeID="_x0000_i1069" DrawAspect="Content" ObjectID="_1457389085" r:id="rId67"/>
        </w:object>
      </w:r>
      <w:r w:rsidR="00CB26E8">
        <w:rPr>
          <w:sz w:val="28"/>
        </w:rPr>
        <w:t xml:space="preserve"> </w:t>
      </w:r>
      <w:r w:rsidR="00881907" w:rsidRPr="00521F0D">
        <w:rPr>
          <w:snapToGrid w:val="0"/>
          <w:sz w:val="28"/>
        </w:rPr>
        <w:t>м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Рационально принять стандартный диаметр колонны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d</w:t>
      </w:r>
      <w:r w:rsidRPr="00521F0D">
        <w:rPr>
          <w:snapToGrid w:val="0"/>
          <w:sz w:val="28"/>
        </w:rPr>
        <w:t>=</w:t>
      </w:r>
      <w:r w:rsidR="00F83ECB" w:rsidRPr="00521F0D">
        <w:rPr>
          <w:snapToGrid w:val="0"/>
          <w:sz w:val="28"/>
        </w:rPr>
        <w:t>1,4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м</w:t>
      </w:r>
      <w:r w:rsidRPr="00521F0D">
        <w:rPr>
          <w:snapToGrid w:val="0"/>
          <w:sz w:val="28"/>
        </w:rPr>
        <w:t>. При этом действительные рабочие скорости паров в колонне равны: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3540" w:dyaOrig="700">
          <v:shape id="_x0000_i1070" type="#_x0000_t75" style="width:203.25pt;height:35.25pt" o:ole="">
            <v:imagedata r:id="rId68" o:title=""/>
          </v:shape>
          <o:OLEObject Type="Embed" ProgID="Equation.3" ShapeID="_x0000_i1070" DrawAspect="Content" ObjectID="_1457389086" r:id="rId69"/>
        </w:object>
      </w:r>
    </w:p>
    <w:p w:rsidR="00881907" w:rsidRPr="00521F0D" w:rsidRDefault="00881907" w:rsidP="00521F0D">
      <w:pPr>
        <w:suppressLineNumbers/>
        <w:tabs>
          <w:tab w:val="left" w:pos="6375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</w:r>
      <w:r w:rsidR="00521F0D" w:rsidRPr="00521F0D">
        <w:rPr>
          <w:b/>
          <w:snapToGrid w:val="0"/>
          <w:sz w:val="28"/>
        </w:rPr>
        <w:t>2.3 Высота колонны</w:t>
      </w:r>
    </w:p>
    <w:p w:rsidR="00521F0D" w:rsidRPr="00C66F44" w:rsidRDefault="00C66F44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color w:val="FFFFFF"/>
          <w:sz w:val="28"/>
          <w:szCs w:val="28"/>
        </w:rPr>
      </w:pPr>
      <w:r w:rsidRPr="00C66F44">
        <w:rPr>
          <w:color w:val="FFFFFF"/>
          <w:sz w:val="28"/>
          <w:szCs w:val="28"/>
        </w:rPr>
        <w:t>ректификация бензол хлороформ колонна смесь</w:t>
      </w:r>
    </w:p>
    <w:p w:rsidR="00881907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Эквивалентная высота насадки:</w:t>
      </w:r>
    </w:p>
    <w:p w:rsidR="00E862F2" w:rsidRPr="00521F0D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4860" w:dyaOrig="2480">
          <v:shape id="_x0000_i1071" type="#_x0000_t75" style="width:257.25pt;height:106.5pt" o:ole="">
            <v:imagedata r:id="rId70" o:title=""/>
          </v:shape>
          <o:OLEObject Type="Embed" ProgID="Equation.3" ShapeID="_x0000_i1071" DrawAspect="Content" ObjectID="_1457389087" r:id="rId71"/>
        </w:objec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Pr="00521F0D">
        <w:rPr>
          <w:snapToGrid w:val="0"/>
          <w:sz w:val="28"/>
          <w:szCs w:val="28"/>
        </w:rPr>
        <w:sym w:font="Symbol" w:char="F073"/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поверхностное натяжение жидкости, Н/м.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m</w:t>
      </w:r>
      <w:r w:rsidRPr="00521F0D">
        <w:rPr>
          <w:snapToGrid w:val="0"/>
          <w:sz w:val="28"/>
        </w:rPr>
        <w:t xml:space="preserve"> – тангенс угла наклона равновесной линии.</w: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8840" w:dyaOrig="1300">
          <v:shape id="_x0000_i1072" type="#_x0000_t75" style="width:424.5pt;height:48.75pt" o:ole="">
            <v:imagedata r:id="rId72" o:title=""/>
          </v:shape>
          <o:OLEObject Type="Embed" ProgID="Equation.3" ShapeID="_x0000_i1072" DrawAspect="Content" ObjectID="_1457389088" r:id="rId73"/>
        </w:objec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Высота слоя насадки:</w: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1140" w:dyaOrig="360">
          <v:shape id="_x0000_i1073" type="#_x0000_t75" style="width:69.75pt;height:21.75pt" o:ole="">
            <v:imagedata r:id="rId74" o:title=""/>
          </v:shape>
          <o:OLEObject Type="Embed" ProgID="Equation.3" ShapeID="_x0000_i1073" DrawAspect="Content" ObjectID="_1457389089" r:id="rId75"/>
        </w:objec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="00317B13" w:rsidRPr="00521F0D">
        <w:rPr>
          <w:snapToGrid w:val="0"/>
          <w:sz w:val="28"/>
        </w:rPr>
        <w:object w:dxaOrig="300" w:dyaOrig="340">
          <v:shape id="_x0000_i1074" type="#_x0000_t75" style="width:15pt;height:17.25pt" o:ole="">
            <v:imagedata r:id="rId76" o:title=""/>
          </v:shape>
          <o:OLEObject Type="Embed" ProgID="Equation.3" ShapeID="_x0000_i1074" DrawAspect="Content" ObjectID="_1457389090" r:id="rId77"/>
        </w:object>
      </w:r>
      <w:r w:rsidR="005E5F85">
        <w:rPr>
          <w:sz w:val="28"/>
        </w:rPr>
        <w:t xml:space="preserve"> </w:t>
      </w:r>
      <w:r w:rsidRPr="00521F0D">
        <w:rPr>
          <w:snapToGrid w:val="0"/>
          <w:sz w:val="28"/>
        </w:rPr>
        <w:t xml:space="preserve">- теоретическое число изменения концентраций </w:t>
      </w:r>
      <w:r w:rsidR="0031636E" w:rsidRPr="00521F0D">
        <w:rPr>
          <w:snapToGrid w:val="0"/>
          <w:sz w:val="28"/>
        </w:rPr>
        <w:t>(</w:t>
      </w:r>
      <w:r w:rsidRPr="00521F0D">
        <w:rPr>
          <w:snapToGrid w:val="0"/>
          <w:sz w:val="28"/>
        </w:rPr>
        <w:t xml:space="preserve">как видно из графика для верха – 9, для низа – </w:t>
      </w:r>
      <w:r w:rsidR="00F83ECB" w:rsidRPr="00521F0D">
        <w:rPr>
          <w:snapToGrid w:val="0"/>
          <w:sz w:val="28"/>
        </w:rPr>
        <w:t>13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шт</w:t>
      </w:r>
      <w:r w:rsidRPr="00521F0D">
        <w:rPr>
          <w:snapToGrid w:val="0"/>
          <w:sz w:val="28"/>
        </w:rPr>
        <w:t>.)</w:t>
      </w:r>
    </w:p>
    <w:p w:rsidR="005E5F85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Принимаем КПД насадки равное 0,7, тогда действительное число изменения концентраций</w:t>
      </w:r>
      <w:r w:rsidR="005E5F85">
        <w:rPr>
          <w:snapToGrid w:val="0"/>
          <w:sz w:val="28"/>
        </w:rPr>
        <w:t>:</w:t>
      </w:r>
    </w:p>
    <w:p w:rsidR="005E5F85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E5F85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2100" w:dyaOrig="680">
          <v:shape id="_x0000_i1075" type="#_x0000_t75" style="width:105pt;height:33.75pt" o:ole="">
            <v:imagedata r:id="rId78" o:title=""/>
          </v:shape>
          <o:OLEObject Type="Embed" ProgID="Equation.3" ShapeID="_x0000_i1075" DrawAspect="Content" ObjectID="_1457389091" r:id="rId79"/>
        </w:object>
      </w:r>
      <w:r w:rsidR="00521F0D">
        <w:rPr>
          <w:snapToGrid w:val="0"/>
          <w:sz w:val="28"/>
        </w:rPr>
        <w:t>.</w:t>
      </w:r>
    </w:p>
    <w:p w:rsidR="005E5F85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Принимаем 32 </w:t>
      </w:r>
      <w:r w:rsidR="00F83ECB" w:rsidRPr="00521F0D">
        <w:rPr>
          <w:snapToGrid w:val="0"/>
          <w:sz w:val="28"/>
        </w:rPr>
        <w:t>шт.</w:t>
      </w:r>
      <w:r w:rsidRPr="00521F0D">
        <w:rPr>
          <w:snapToGrid w:val="0"/>
          <w:sz w:val="28"/>
        </w:rPr>
        <w:t xml:space="preserve"> </w:t>
      </w:r>
      <w:r w:rsidR="00521F0D">
        <w:rPr>
          <w:snapToGrid w:val="0"/>
          <w:sz w:val="28"/>
        </w:rPr>
        <w:t>(</w:t>
      </w:r>
      <w:r w:rsidRPr="00521F0D">
        <w:rPr>
          <w:snapToGrid w:val="0"/>
          <w:sz w:val="28"/>
        </w:rPr>
        <w:t>13 и 19 шт.)</w:t>
      </w: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2360" w:dyaOrig="340">
          <v:shape id="_x0000_i1076" type="#_x0000_t75" style="width:117.75pt;height:17.25pt" o:ole="">
            <v:imagedata r:id="rId80" o:title=""/>
          </v:shape>
          <o:OLEObject Type="Embed" ProgID="Equation.3" ShapeID="_x0000_i1076" DrawAspect="Content" ObjectID="_1457389092" r:id="rId81"/>
        </w:objec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Высоту колонны определим по формуле</w:t>
      </w:r>
      <w:r w:rsidR="005E5F85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[5]:</w:t>
      </w:r>
    </w:p>
    <w:p w:rsid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881907" w:rsidRPr="00521F0D">
        <w:rPr>
          <w:snapToGrid w:val="0"/>
          <w:sz w:val="28"/>
        </w:rPr>
        <w:t xml:space="preserve">Н </w:t>
      </w:r>
      <w:r w:rsidR="00881907" w:rsidRPr="00521F0D">
        <w:rPr>
          <w:snapToGrid w:val="0"/>
          <w:sz w:val="28"/>
          <w:vertAlign w:val="subscript"/>
        </w:rPr>
        <w:t>К</w:t>
      </w:r>
      <w:r w:rsidR="00881907" w:rsidRPr="00521F0D">
        <w:rPr>
          <w:snapToGrid w:val="0"/>
          <w:sz w:val="28"/>
        </w:rPr>
        <w:t>=Н</w:t>
      </w:r>
      <w:r w:rsidR="00881907" w:rsidRPr="00521F0D">
        <w:rPr>
          <w:snapToGrid w:val="0"/>
          <w:sz w:val="28"/>
          <w:vertAlign w:val="subscript"/>
        </w:rPr>
        <w:t>н</w:t>
      </w:r>
      <w:r w:rsidR="00881907" w:rsidRPr="00521F0D">
        <w:rPr>
          <w:snapToGrid w:val="0"/>
          <w:sz w:val="28"/>
        </w:rPr>
        <w:t>+(n-1)h</w:t>
      </w:r>
      <w:r w:rsidR="00881907" w:rsidRPr="00521F0D">
        <w:rPr>
          <w:snapToGrid w:val="0"/>
          <w:sz w:val="28"/>
          <w:vertAlign w:val="subscript"/>
          <w:lang w:val="en-US"/>
        </w:rPr>
        <w:t>p</w:t>
      </w:r>
      <w:r w:rsidR="00881907" w:rsidRPr="00521F0D">
        <w:rPr>
          <w:snapToGrid w:val="0"/>
          <w:sz w:val="28"/>
        </w:rPr>
        <w:t xml:space="preserve"> +Н</w:t>
      </w:r>
      <w:r w:rsidR="00881907" w:rsidRPr="00521F0D">
        <w:rPr>
          <w:snapToGrid w:val="0"/>
          <w:sz w:val="28"/>
          <w:vertAlign w:val="subscript"/>
        </w:rPr>
        <w:t>СЕП</w:t>
      </w:r>
      <w:r w:rsidR="00881907" w:rsidRPr="00521F0D">
        <w:rPr>
          <w:snapToGrid w:val="0"/>
          <w:sz w:val="28"/>
        </w:rPr>
        <w:t>+Н</w:t>
      </w:r>
      <w:r w:rsidR="00881907" w:rsidRPr="00521F0D">
        <w:rPr>
          <w:snapToGrid w:val="0"/>
          <w:sz w:val="28"/>
          <w:vertAlign w:val="subscript"/>
        </w:rPr>
        <w:t>КУБ</w: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где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h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 xml:space="preserve"> – высота промежутков между секциями насадок, м;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Н</w:t>
      </w:r>
      <w:r w:rsidRPr="00521F0D">
        <w:rPr>
          <w:snapToGrid w:val="0"/>
          <w:sz w:val="28"/>
          <w:vertAlign w:val="subscript"/>
        </w:rPr>
        <w:t>СЕП</w:t>
      </w:r>
      <w:r w:rsidRPr="00521F0D">
        <w:rPr>
          <w:snapToGrid w:val="0"/>
          <w:sz w:val="28"/>
        </w:rPr>
        <w:t xml:space="preserve"> – высота сепарационного пространства, м;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Н</w:t>
      </w:r>
      <w:r w:rsidRPr="00521F0D">
        <w:rPr>
          <w:snapToGrid w:val="0"/>
          <w:sz w:val="28"/>
          <w:vertAlign w:val="subscript"/>
        </w:rPr>
        <w:t>КУБ</w:t>
      </w:r>
      <w:r w:rsidRPr="00521F0D">
        <w:rPr>
          <w:snapToGrid w:val="0"/>
          <w:sz w:val="28"/>
        </w:rPr>
        <w:t xml:space="preserve"> – расстояние между днищем колонны и насадкой, м.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Для колонны диаметром </w:t>
      </w:r>
      <w:r w:rsidRPr="00521F0D">
        <w:rPr>
          <w:snapToGrid w:val="0"/>
          <w:sz w:val="28"/>
          <w:lang w:val="en-US"/>
        </w:rPr>
        <w:t>d</w:t>
      </w:r>
      <w:r w:rsidRPr="00521F0D">
        <w:rPr>
          <w:snapToGrid w:val="0"/>
          <w:sz w:val="28"/>
        </w:rPr>
        <w:t>=</w:t>
      </w:r>
      <w:r w:rsidR="00F83ECB" w:rsidRPr="00521F0D">
        <w:rPr>
          <w:snapToGrid w:val="0"/>
          <w:sz w:val="28"/>
        </w:rPr>
        <w:t>1,4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м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по [5] принимаем:</w:t>
      </w:r>
    </w:p>
    <w:p w:rsidR="00881907" w:rsidRPr="00521F0D" w:rsidRDefault="00F83ECB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Н</w:t>
      </w:r>
      <w:r w:rsidRPr="00521F0D">
        <w:rPr>
          <w:snapToGrid w:val="0"/>
          <w:sz w:val="28"/>
          <w:vertAlign w:val="subscript"/>
        </w:rPr>
        <w:t>СЕП</w:t>
      </w:r>
      <w:r w:rsidR="005E5F85">
        <w:rPr>
          <w:snapToGrid w:val="0"/>
          <w:sz w:val="28"/>
          <w:vertAlign w:val="subscript"/>
        </w:rPr>
        <w:t xml:space="preserve"> </w:t>
      </w:r>
      <w:r w:rsidRPr="00521F0D">
        <w:rPr>
          <w:snapToGrid w:val="0"/>
          <w:sz w:val="28"/>
        </w:rPr>
        <w:t>=</w:t>
      </w:r>
      <w:r w:rsidR="005E5F85">
        <w:rPr>
          <w:snapToGrid w:val="0"/>
          <w:sz w:val="28"/>
        </w:rPr>
        <w:t xml:space="preserve"> </w:t>
      </w:r>
      <w:smartTag w:uri="urn:schemas-microsoft-com:office:smarttags" w:element="metricconverter">
        <w:smartTagPr>
          <w:attr w:name="ProductID" w:val="1000 мм"/>
        </w:smartTagPr>
        <w:r w:rsidRPr="00521F0D">
          <w:rPr>
            <w:snapToGrid w:val="0"/>
            <w:sz w:val="28"/>
          </w:rPr>
          <w:t>1000</w:t>
        </w:r>
        <w:r>
          <w:rPr>
            <w:snapToGrid w:val="0"/>
            <w:sz w:val="28"/>
          </w:rPr>
          <w:t xml:space="preserve"> </w:t>
        </w:r>
        <w:r w:rsidRPr="00521F0D">
          <w:rPr>
            <w:snapToGrid w:val="0"/>
            <w:sz w:val="28"/>
          </w:rPr>
          <w:t>мм</w:t>
        </w:r>
      </w:smartTag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Н</w:t>
      </w:r>
      <w:r w:rsidRPr="00521F0D">
        <w:rPr>
          <w:snapToGrid w:val="0"/>
          <w:sz w:val="28"/>
          <w:vertAlign w:val="subscript"/>
        </w:rPr>
        <w:t>КУБ</w:t>
      </w:r>
      <w:r w:rsidRPr="00521F0D">
        <w:rPr>
          <w:snapToGrid w:val="0"/>
          <w:sz w:val="28"/>
        </w:rPr>
        <w:t xml:space="preserve"> =</w:t>
      </w:r>
      <w:r w:rsidR="005E5F85">
        <w:rPr>
          <w:snapToGrid w:val="0"/>
          <w:sz w:val="28"/>
        </w:rPr>
        <w:t xml:space="preserve"> </w:t>
      </w:r>
      <w:smartTag w:uri="urn:schemas-microsoft-com:office:smarttags" w:element="metricconverter">
        <w:smartTagPr>
          <w:attr w:name="ProductID" w:val="2000 мм"/>
        </w:smartTagPr>
        <w:r w:rsidR="00F83ECB" w:rsidRPr="00521F0D">
          <w:rPr>
            <w:snapToGrid w:val="0"/>
            <w:sz w:val="28"/>
          </w:rPr>
          <w:t>2000</w:t>
        </w:r>
        <w:r w:rsidR="00F83ECB">
          <w:rPr>
            <w:snapToGrid w:val="0"/>
            <w:sz w:val="28"/>
          </w:rPr>
          <w:t xml:space="preserve"> </w:t>
        </w:r>
        <w:r w:rsidR="00F83ECB" w:rsidRPr="00521F0D">
          <w:rPr>
            <w:snapToGrid w:val="0"/>
            <w:sz w:val="28"/>
          </w:rPr>
          <w:t>мм</w:t>
        </w:r>
      </w:smartTag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Тогда высота колонны будет равна: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Н</w:t>
      </w:r>
      <w:r w:rsidRPr="00521F0D">
        <w:rPr>
          <w:snapToGrid w:val="0"/>
          <w:sz w:val="28"/>
          <w:vertAlign w:val="subscript"/>
        </w:rPr>
        <w:t>К</w:t>
      </w:r>
      <w:r w:rsidRPr="00521F0D">
        <w:rPr>
          <w:snapToGrid w:val="0"/>
          <w:sz w:val="28"/>
        </w:rPr>
        <w:t>=11,84+(32-1)0,3+1+2=24,14 м.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880560" w:rsidRDefault="00521F0D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  <w:r w:rsidRPr="00880560">
        <w:rPr>
          <w:b/>
          <w:snapToGrid w:val="0"/>
          <w:sz w:val="28"/>
        </w:rPr>
        <w:t>2</w:t>
      </w:r>
      <w:r w:rsidR="00881907" w:rsidRPr="00880560">
        <w:rPr>
          <w:b/>
          <w:snapToGrid w:val="0"/>
          <w:sz w:val="28"/>
        </w:rPr>
        <w:t>.4</w:t>
      </w:r>
      <w:r w:rsidRPr="00880560">
        <w:rPr>
          <w:b/>
          <w:snapToGrid w:val="0"/>
          <w:sz w:val="28"/>
        </w:rPr>
        <w:t xml:space="preserve"> Гидравлический расчет колонны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Гидравлическое сопротивление насадки </w:t>
      </w:r>
      <w:r w:rsidR="00E862F2">
        <w:rPr>
          <w:snapToGrid w:val="0"/>
          <w:sz w:val="28"/>
        </w:rPr>
        <w:t>Δ</w:t>
      </w:r>
      <w:r w:rsidRPr="00521F0D">
        <w:rPr>
          <w:snapToGrid w:val="0"/>
          <w:sz w:val="28"/>
        </w:rPr>
        <w:t>р:</w: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Δ</w:t>
      </w:r>
      <w:r w:rsidR="00881907" w:rsidRPr="00521F0D">
        <w:rPr>
          <w:snapToGrid w:val="0"/>
          <w:sz w:val="28"/>
        </w:rPr>
        <w:t>Р=</w:t>
      </w:r>
      <w:r w:rsidR="005E5F85">
        <w:rPr>
          <w:snapToGrid w:val="0"/>
          <w:sz w:val="28"/>
        </w:rPr>
        <w:t>1</w:t>
      </w:r>
      <w:r>
        <w:rPr>
          <w:snapToGrid w:val="0"/>
          <w:sz w:val="28"/>
          <w:vertAlign w:val="superscript"/>
        </w:rPr>
        <w:t>169</w:t>
      </w:r>
      <w:r w:rsidR="00881907" w:rsidRPr="00521F0D">
        <w:rPr>
          <w:snapToGrid w:val="0"/>
          <w:sz w:val="28"/>
          <w:vertAlign w:val="superscript"/>
          <w:lang w:val="en-US"/>
        </w:rPr>
        <w:t>U</w:t>
      </w:r>
      <w:r w:rsidR="00881907" w:rsidRPr="00521F0D">
        <w:rPr>
          <w:snapToGrid w:val="0"/>
          <w:sz w:val="28"/>
        </w:rPr>
        <w:t xml:space="preserve"> </w:t>
      </w:r>
      <w:r>
        <w:rPr>
          <w:snapToGrid w:val="0"/>
          <w:sz w:val="28"/>
        </w:rPr>
        <w:t>Δ</w:t>
      </w:r>
      <w:r w:rsidR="00881907" w:rsidRPr="00521F0D">
        <w:rPr>
          <w:snapToGrid w:val="0"/>
          <w:sz w:val="28"/>
        </w:rPr>
        <w:t>Р</w:t>
      </w:r>
      <w:r w:rsidR="00881907" w:rsidRPr="00521F0D">
        <w:rPr>
          <w:snapToGrid w:val="0"/>
          <w:sz w:val="28"/>
          <w:vertAlign w:val="subscript"/>
          <w:lang w:val="en-US"/>
        </w:rPr>
        <w:t>c</w: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Гидравлическое сопротивление сухо</w:t>
      </w:r>
      <w:r w:rsidR="0031636E" w:rsidRPr="00521F0D">
        <w:rPr>
          <w:snapToGrid w:val="0"/>
          <w:sz w:val="28"/>
        </w:rPr>
        <w:t>й (</w:t>
      </w:r>
      <w:r w:rsidRPr="00521F0D">
        <w:rPr>
          <w:snapToGrid w:val="0"/>
          <w:sz w:val="28"/>
        </w:rPr>
        <w:t>неорошаемой</w:t>
      </w:r>
      <w:r w:rsidR="0031636E" w:rsidRPr="00521F0D">
        <w:rPr>
          <w:snapToGrid w:val="0"/>
          <w:sz w:val="28"/>
        </w:rPr>
        <w:t>)</w:t>
      </w:r>
      <w:r w:rsidRPr="00521F0D">
        <w:rPr>
          <w:snapToGrid w:val="0"/>
          <w:sz w:val="28"/>
        </w:rPr>
        <w:t xml:space="preserve"> насадки:</w: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1760" w:dyaOrig="760">
          <v:shape id="_x0000_i1077" type="#_x0000_t75" style="width:95.25pt;height:42pt" o:ole="">
            <v:imagedata r:id="rId82" o:title=""/>
          </v:shape>
          <o:OLEObject Type="Embed" ProgID="Equation.3" ShapeID="_x0000_i1077" DrawAspect="Content" ObjectID="_1457389093" r:id="rId83"/>
        </w:objec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="00317B13" w:rsidRPr="00521F0D">
        <w:rPr>
          <w:snapToGrid w:val="0"/>
          <w:sz w:val="28"/>
        </w:rPr>
        <w:object w:dxaOrig="220" w:dyaOrig="279">
          <v:shape id="_x0000_i1078" type="#_x0000_t75" style="width:11.25pt;height:14.25pt" o:ole="">
            <v:imagedata r:id="rId84" o:title=""/>
          </v:shape>
          <o:OLEObject Type="Embed" ProgID="Equation.3" ShapeID="_x0000_i1078" DrawAspect="Content" ObjectID="_1457389094" r:id="rId85"/>
        </w:object>
      </w:r>
      <w:r w:rsidRPr="00521F0D">
        <w:rPr>
          <w:snapToGrid w:val="0"/>
          <w:sz w:val="28"/>
        </w:rPr>
        <w:t xml:space="preserve"> - коэффициент сопротивления сухой неорошаемой насадки, зависит от режима движения газа в насадке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Критерий Рейнольдса для газа в верхней и нижней частях колонны соответственно:</w:t>
      </w:r>
    </w:p>
    <w:p w:rsidR="005E5F85" w:rsidRDefault="005E5F85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4140" w:dyaOrig="740">
          <v:shape id="_x0000_i1079" type="#_x0000_t75" style="width:207pt;height:36.75pt" o:ole="">
            <v:imagedata r:id="rId86" o:title=""/>
          </v:shape>
          <o:OLEObject Type="Embed" ProgID="Equation.3" ShapeID="_x0000_i1079" DrawAspect="Content" ObjectID="_1457389095" r:id="rId87"/>
        </w:objec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881907" w:rsidRPr="00521F0D">
        <w:rPr>
          <w:snapToGrid w:val="0"/>
          <w:sz w:val="28"/>
        </w:rPr>
        <w:t>Следовательно, режим движения турбулентный.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Для турбулентного режима коэффициент сопротивления сухой насадки в виде беспорядочно засыпанных колец Рашига:</w:t>
      </w:r>
    </w:p>
    <w:p w:rsidR="005E5F85" w:rsidRDefault="005E5F85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932425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2900" w:dyaOrig="740">
          <v:shape id="_x0000_i1080" type="#_x0000_t75" style="width:144.75pt;height:36.75pt" o:ole="">
            <v:imagedata r:id="rId88" o:title=""/>
          </v:shape>
          <o:OLEObject Type="Embed" ProgID="Equation.3" ShapeID="_x0000_i1080" DrawAspect="Content" ObjectID="_1457389096" r:id="rId89"/>
        </w:object>
      </w:r>
    </w:p>
    <w:p w:rsidR="005E5F85" w:rsidRDefault="005E5F85" w:rsidP="00521F0D">
      <w:pPr>
        <w:suppressLineNumbers/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81907" w:rsidRPr="00521F0D" w:rsidRDefault="00932425" w:rsidP="00521F0D">
      <w:pPr>
        <w:suppressLineNumbers/>
        <w:tabs>
          <w:tab w:val="left" w:pos="567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t>Г</w:t>
      </w:r>
      <w:r w:rsidR="00881907" w:rsidRPr="00521F0D">
        <w:rPr>
          <w:snapToGrid w:val="0"/>
          <w:sz w:val="28"/>
        </w:rPr>
        <w:t>идравлическое сопротивление сухой</w:t>
      </w:r>
      <w:r w:rsidR="00604DC7" w:rsidRPr="00521F0D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>(неорошаемой</w:t>
      </w:r>
      <w:r w:rsidR="00521F0D">
        <w:rPr>
          <w:snapToGrid w:val="0"/>
          <w:sz w:val="28"/>
        </w:rPr>
        <w:t>)</w:t>
      </w:r>
      <w:r w:rsidR="00881907" w:rsidRPr="00521F0D">
        <w:rPr>
          <w:snapToGrid w:val="0"/>
          <w:sz w:val="28"/>
        </w:rPr>
        <w:t xml:space="preserve"> насадки в верхней части колонны:</w: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3960" w:dyaOrig="660">
          <v:shape id="_x0000_i1081" type="#_x0000_t75" style="width:210pt;height:35.25pt" o:ole="">
            <v:imagedata r:id="rId90" o:title=""/>
          </v:shape>
          <o:OLEObject Type="Embed" ProgID="Equation.3" ShapeID="_x0000_i1081" DrawAspect="Content" ObjectID="_1457389097" r:id="rId91"/>
        </w:object>
      </w:r>
      <w:r w:rsidR="00521F0D">
        <w:rPr>
          <w:sz w:val="28"/>
        </w:rPr>
        <w:t xml:space="preserve"> </w:t>
      </w:r>
      <w:r w:rsidR="00881907" w:rsidRPr="00521F0D">
        <w:rPr>
          <w:sz w:val="28"/>
        </w:rPr>
        <w:t>Па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Гидравлическое сопротивление сухо</w:t>
      </w:r>
      <w:r w:rsidR="00B45D4A" w:rsidRPr="00521F0D">
        <w:rPr>
          <w:snapToGrid w:val="0"/>
          <w:sz w:val="28"/>
        </w:rPr>
        <w:t>й (</w:t>
      </w:r>
      <w:r w:rsidRPr="00521F0D">
        <w:rPr>
          <w:snapToGrid w:val="0"/>
          <w:sz w:val="28"/>
        </w:rPr>
        <w:t>неорошаемой</w:t>
      </w:r>
      <w:r w:rsidR="00B45D4A" w:rsidRPr="00521F0D">
        <w:rPr>
          <w:snapToGrid w:val="0"/>
          <w:sz w:val="28"/>
        </w:rPr>
        <w:t>)</w:t>
      </w:r>
      <w:r w:rsidRPr="00521F0D">
        <w:rPr>
          <w:snapToGrid w:val="0"/>
          <w:sz w:val="28"/>
        </w:rPr>
        <w:t xml:space="preserve"> насадки в нижней части колонны:</w: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4020" w:dyaOrig="660">
          <v:shape id="_x0000_i1082" type="#_x0000_t75" style="width:209.25pt;height:35.25pt" o:ole="">
            <v:imagedata r:id="rId92" o:title=""/>
          </v:shape>
          <o:OLEObject Type="Embed" ProgID="Equation.3" ShapeID="_x0000_i1082" DrawAspect="Content" ObjectID="_1457389098" r:id="rId93"/>
        </w:object>
      </w:r>
      <w:r w:rsidR="00881907" w:rsidRPr="00521F0D">
        <w:rPr>
          <w:sz w:val="28"/>
        </w:rPr>
        <w:t xml:space="preserve"> Па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Плотность орошения в верхней и нижней части колонны:</w:t>
      </w:r>
    </w:p>
    <w:p w:rsidR="005E5F85" w:rsidRDefault="005E5F85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4760" w:dyaOrig="720">
          <v:shape id="_x0000_i1083" type="#_x0000_t75" style="width:237.75pt;height:36pt" o:ole="">
            <v:imagedata r:id="rId94" o:title=""/>
          </v:shape>
          <o:OLEObject Type="Embed" ProgID="Equation.3" ShapeID="_x0000_i1083" DrawAspect="Content" ObjectID="_1457389099" r:id="rId95"/>
        </w:object>
      </w:r>
      <w:r w:rsidR="00521F0D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>м</w:t>
      </w:r>
      <w:r w:rsidR="00881907" w:rsidRPr="00521F0D">
        <w:rPr>
          <w:snapToGrid w:val="0"/>
          <w:sz w:val="28"/>
          <w:vertAlign w:val="superscript"/>
        </w:rPr>
        <w:t>3</w:t>
      </w:r>
      <w:r w:rsidR="00881907" w:rsidRPr="00521F0D">
        <w:rPr>
          <w:snapToGrid w:val="0"/>
          <w:sz w:val="28"/>
        </w:rPr>
        <w:t>/(м</w:t>
      </w:r>
      <w:r w:rsidR="00881907" w:rsidRPr="00521F0D">
        <w:rPr>
          <w:snapToGrid w:val="0"/>
          <w:sz w:val="28"/>
          <w:vertAlign w:val="superscript"/>
        </w:rPr>
        <w:t>2</w:t>
      </w:r>
      <w:r w:rsidR="00881907" w:rsidRPr="00521F0D">
        <w:rPr>
          <w:snapToGrid w:val="0"/>
          <w:sz w:val="28"/>
        </w:rPr>
        <w:t>*с)</w:t>
      </w: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object w:dxaOrig="4780" w:dyaOrig="700">
          <v:shape id="_x0000_i1084" type="#_x0000_t75" style="width:239.25pt;height:35.25pt" o:ole="">
            <v:imagedata r:id="rId96" o:title=""/>
          </v:shape>
          <o:OLEObject Type="Embed" ProgID="Equation.3" ShapeID="_x0000_i1084" DrawAspect="Content" ObjectID="_1457389100" r:id="rId97"/>
        </w:object>
      </w:r>
      <w:r w:rsidR="00521F0D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>м</w:t>
      </w:r>
      <w:r w:rsidR="00881907" w:rsidRPr="00521F0D">
        <w:rPr>
          <w:snapToGrid w:val="0"/>
          <w:sz w:val="28"/>
          <w:vertAlign w:val="superscript"/>
        </w:rPr>
        <w:t>3</w:t>
      </w:r>
      <w:r w:rsidR="00881907" w:rsidRPr="00521F0D">
        <w:rPr>
          <w:snapToGrid w:val="0"/>
          <w:sz w:val="28"/>
        </w:rPr>
        <w:t>/(м</w:t>
      </w:r>
      <w:r w:rsidR="00881907" w:rsidRPr="00521F0D">
        <w:rPr>
          <w:snapToGrid w:val="0"/>
          <w:sz w:val="28"/>
          <w:vertAlign w:val="superscript"/>
        </w:rPr>
        <w:t>2</w:t>
      </w:r>
      <w:r w:rsidR="00881907" w:rsidRPr="00521F0D">
        <w:rPr>
          <w:snapToGrid w:val="0"/>
          <w:sz w:val="28"/>
        </w:rPr>
        <w:t>*с)</w:t>
      </w:r>
    </w:p>
    <w:p w:rsidR="005E5F85" w:rsidRDefault="005E5F8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</w:rPr>
      </w:pPr>
    </w:p>
    <w:p w:rsidR="00881907" w:rsidRPr="00521F0D" w:rsidRDefault="00881907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</w:rPr>
      </w:pPr>
      <w:r w:rsidRPr="00521F0D">
        <w:rPr>
          <w:rFonts w:ascii="Times New Roman" w:hAnsi="Times New Roman"/>
        </w:rPr>
        <w:t>Гидравлическое сопротивление орошаемой насадки в верхней и нижней части колонны:</w:t>
      </w:r>
    </w:p>
    <w:p w:rsidR="00881907" w:rsidRPr="00521F0D" w:rsidRDefault="00317B13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</w:rPr>
      </w:pPr>
      <w:r w:rsidRPr="00521F0D">
        <w:rPr>
          <w:rFonts w:ascii="Times New Roman" w:hAnsi="Times New Roman"/>
        </w:rPr>
        <w:object w:dxaOrig="2940" w:dyaOrig="360">
          <v:shape id="_x0000_i1085" type="#_x0000_t75" style="width:147pt;height:18pt" o:ole="">
            <v:imagedata r:id="rId98" o:title=""/>
          </v:shape>
          <o:OLEObject Type="Embed" ProgID="Equation.3" ShapeID="_x0000_i1085" DrawAspect="Content" ObjectID="_1457389101" r:id="rId99"/>
        </w:object>
      </w:r>
      <w:r w:rsidR="00881907" w:rsidRPr="00521F0D">
        <w:rPr>
          <w:rFonts w:ascii="Times New Roman" w:hAnsi="Times New Roman"/>
        </w:rPr>
        <w:t xml:space="preserve"> Па</w:t>
      </w: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3100" w:dyaOrig="360">
          <v:shape id="_x0000_i1086" type="#_x0000_t75" style="width:155.25pt;height:18pt" o:ole="">
            <v:imagedata r:id="rId100" o:title=""/>
          </v:shape>
          <o:OLEObject Type="Embed" ProgID="Equation.3" ShapeID="_x0000_i1086" DrawAspect="Content" ObjectID="_1457389102" r:id="rId101"/>
        </w:object>
      </w:r>
      <w:r w:rsidR="00521F0D">
        <w:rPr>
          <w:sz w:val="28"/>
        </w:rPr>
        <w:t xml:space="preserve"> </w:t>
      </w:r>
      <w:r w:rsidR="00881907" w:rsidRPr="00521F0D">
        <w:rPr>
          <w:sz w:val="28"/>
        </w:rPr>
        <w:t>Па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Общее гидравлическое сопротивление насадки:</w:t>
      </w:r>
    </w:p>
    <w:p w:rsidR="005E5F85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Δ</w:t>
      </w:r>
      <w:r w:rsidR="00881907" w:rsidRPr="00521F0D">
        <w:rPr>
          <w:snapToGrid w:val="0"/>
          <w:sz w:val="28"/>
        </w:rPr>
        <w:t>Р</w:t>
      </w:r>
      <w:r w:rsidR="005E5F85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 xml:space="preserve">= </w:t>
      </w:r>
      <w:r>
        <w:rPr>
          <w:snapToGrid w:val="0"/>
          <w:sz w:val="28"/>
        </w:rPr>
        <w:t>Δ</w:t>
      </w:r>
      <w:r w:rsidR="00881907" w:rsidRPr="00521F0D">
        <w:rPr>
          <w:snapToGrid w:val="0"/>
          <w:sz w:val="28"/>
        </w:rPr>
        <w:t>Р</w:t>
      </w:r>
      <w:r w:rsidR="00881907" w:rsidRPr="00521F0D">
        <w:rPr>
          <w:snapToGrid w:val="0"/>
          <w:sz w:val="28"/>
          <w:vertAlign w:val="subscript"/>
        </w:rPr>
        <w:t>.В</w:t>
      </w:r>
      <w:r w:rsidR="00881907" w:rsidRPr="00521F0D">
        <w:rPr>
          <w:snapToGrid w:val="0"/>
          <w:sz w:val="28"/>
        </w:rPr>
        <w:t xml:space="preserve"> + </w:t>
      </w:r>
      <w:r>
        <w:rPr>
          <w:snapToGrid w:val="0"/>
          <w:sz w:val="28"/>
        </w:rPr>
        <w:t>Δ</w:t>
      </w:r>
      <w:r w:rsidR="00881907" w:rsidRPr="00521F0D">
        <w:rPr>
          <w:snapToGrid w:val="0"/>
          <w:sz w:val="28"/>
        </w:rPr>
        <w:t>Р</w:t>
      </w:r>
      <w:r w:rsidR="00881907" w:rsidRPr="00521F0D">
        <w:rPr>
          <w:snapToGrid w:val="0"/>
          <w:sz w:val="28"/>
          <w:vertAlign w:val="subscript"/>
        </w:rPr>
        <w:t>.Н</w:t>
      </w:r>
      <w:r w:rsidR="00881907" w:rsidRPr="00521F0D">
        <w:rPr>
          <w:snapToGrid w:val="0"/>
          <w:sz w:val="28"/>
        </w:rPr>
        <w:t xml:space="preserve"> =5706+10030</w:t>
      </w:r>
      <w:r w:rsidR="005E5F85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>=</w:t>
      </w:r>
      <w:r w:rsidR="005E5F85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>15736 Па.</w:t>
      </w:r>
    </w:p>
    <w:p w:rsidR="00881907" w:rsidRPr="00880560" w:rsidRDefault="005E5F85" w:rsidP="00521F0D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</w:r>
      <w:r w:rsidR="00880560" w:rsidRPr="00880560">
        <w:rPr>
          <w:b/>
          <w:snapToGrid w:val="0"/>
          <w:sz w:val="28"/>
        </w:rPr>
        <w:t>2</w:t>
      </w:r>
      <w:r w:rsidR="00932425" w:rsidRPr="00880560">
        <w:rPr>
          <w:b/>
          <w:snapToGrid w:val="0"/>
          <w:sz w:val="28"/>
        </w:rPr>
        <w:t xml:space="preserve">.5 </w:t>
      </w:r>
      <w:r w:rsidR="00880560" w:rsidRPr="00880560">
        <w:rPr>
          <w:b/>
          <w:snapToGrid w:val="0"/>
          <w:sz w:val="28"/>
        </w:rPr>
        <w:t>Прочностной расчет</w:t>
      </w:r>
    </w:p>
    <w:p w:rsidR="00D37EF1" w:rsidRPr="00521F0D" w:rsidRDefault="00D37EF1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По рекомендации [7], принимаем сталь Х18Н10Т</w:t>
      </w:r>
      <w:r w:rsidR="00D37EF1" w:rsidRPr="00521F0D">
        <w:rPr>
          <w:snapToGrid w:val="0"/>
          <w:sz w:val="28"/>
        </w:rPr>
        <w:t>, о</w:t>
      </w:r>
      <w:r w:rsidRPr="00521F0D">
        <w:rPr>
          <w:snapToGrid w:val="0"/>
          <w:sz w:val="28"/>
        </w:rPr>
        <w:t xml:space="preserve">на пригодна для работы при контакте с хлорсодержащими веществами и производными бензола. Коррозия этой стали </w:t>
      </w:r>
      <w:r w:rsidR="0031636E" w:rsidRPr="00521F0D">
        <w:rPr>
          <w:snapToGrid w:val="0"/>
          <w:sz w:val="28"/>
        </w:rPr>
        <w:t>равномерная,</w:t>
      </w:r>
      <w:r w:rsidRPr="00521F0D">
        <w:rPr>
          <w:snapToGrid w:val="0"/>
          <w:sz w:val="28"/>
        </w:rPr>
        <w:t xml:space="preserve"> и составляет: </w:t>
      </w:r>
      <w:r w:rsidRPr="00521F0D">
        <w:rPr>
          <w:snapToGrid w:val="0"/>
          <w:sz w:val="28"/>
          <w:lang w:val="en-US"/>
        </w:rPr>
        <w:t>w</w:t>
      </w:r>
      <w:r w:rsidRPr="00521F0D">
        <w:rPr>
          <w:snapToGrid w:val="0"/>
          <w:sz w:val="28"/>
        </w:rPr>
        <w:t>=</w:t>
      </w:r>
      <w:r w:rsidR="00F83ECB" w:rsidRPr="00521F0D">
        <w:rPr>
          <w:snapToGrid w:val="0"/>
          <w:sz w:val="28"/>
        </w:rPr>
        <w:t>0,14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мм</w:t>
      </w:r>
      <w:r w:rsidRPr="00521F0D">
        <w:rPr>
          <w:snapToGrid w:val="0"/>
          <w:sz w:val="28"/>
        </w:rPr>
        <w:t>/год.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Толщина стенки аппарата:</w: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S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P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  <w:lang w:val="en-US"/>
        </w:rPr>
        <w:t>D</w:t>
      </w:r>
      <w:r w:rsidRPr="00521F0D">
        <w:rPr>
          <w:snapToGrid w:val="0"/>
          <w:sz w:val="28"/>
        </w:rPr>
        <w:t>/(2*</w:t>
      </w:r>
      <w:r w:rsidR="00E862F2">
        <w:rPr>
          <w:snapToGrid w:val="0"/>
          <w:sz w:val="28"/>
          <w:lang w:val="en-US"/>
        </w:rPr>
        <w:t>φ</w:t>
      </w:r>
      <w:r w:rsidRPr="00521F0D">
        <w:rPr>
          <w:snapToGrid w:val="0"/>
          <w:sz w:val="28"/>
        </w:rPr>
        <w:t>*[</w:t>
      </w:r>
      <w:r w:rsidR="00E862F2">
        <w:rPr>
          <w:snapToGrid w:val="0"/>
          <w:sz w:val="28"/>
          <w:lang w:val="en-US"/>
        </w:rPr>
        <w:t>σ</w:t>
      </w:r>
      <w:r w:rsidRPr="00521F0D">
        <w:rPr>
          <w:snapToGrid w:val="0"/>
          <w:sz w:val="28"/>
        </w:rPr>
        <w:t>]-</w:t>
      </w:r>
      <w:r w:rsidRPr="00521F0D">
        <w:rPr>
          <w:snapToGrid w:val="0"/>
          <w:sz w:val="28"/>
          <w:lang w:val="en-US"/>
        </w:rPr>
        <w:t>P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)</w:t>
      </w:r>
    </w:p>
    <w:p w:rsidR="00E862F2" w:rsidRDefault="00E862F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где Р</w:t>
      </w:r>
      <w:r w:rsidRPr="00521F0D">
        <w:rPr>
          <w:snapToGrid w:val="0"/>
          <w:sz w:val="28"/>
          <w:vertAlign w:val="subscript"/>
        </w:rPr>
        <w:t>р</w:t>
      </w:r>
      <w:r w:rsidR="0084703C">
        <w:rPr>
          <w:snapToGrid w:val="0"/>
          <w:sz w:val="28"/>
        </w:rPr>
        <w:t xml:space="preserve"> −</w:t>
      </w:r>
      <w:r w:rsidRPr="00521F0D">
        <w:rPr>
          <w:snapToGrid w:val="0"/>
          <w:sz w:val="28"/>
        </w:rPr>
        <w:t xml:space="preserve"> расчётное давление, </w:t>
      </w:r>
      <w:r w:rsidR="0031636E" w:rsidRPr="00521F0D">
        <w:rPr>
          <w:snapToGrid w:val="0"/>
          <w:sz w:val="28"/>
        </w:rPr>
        <w:t>МПа</w:t>
      </w:r>
    </w:p>
    <w:p w:rsidR="0084703C" w:rsidRDefault="0084703C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Р</w:t>
      </w:r>
      <w:r w:rsidRPr="00521F0D">
        <w:rPr>
          <w:snapToGrid w:val="0"/>
          <w:sz w:val="28"/>
          <w:vertAlign w:val="subscript"/>
        </w:rPr>
        <w:t>р</w:t>
      </w:r>
      <w:r w:rsidRPr="00521F0D">
        <w:rPr>
          <w:snapToGrid w:val="0"/>
          <w:sz w:val="28"/>
        </w:rPr>
        <w:t>=Р+Р</w:t>
      </w:r>
      <w:r w:rsidRPr="00521F0D">
        <w:rPr>
          <w:snapToGrid w:val="0"/>
          <w:sz w:val="28"/>
          <w:vertAlign w:val="subscript"/>
        </w:rPr>
        <w:t>г</w:t>
      </w:r>
    </w:p>
    <w:p w:rsidR="0084703C" w:rsidRDefault="0084703C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где Р</w:t>
      </w:r>
      <w:r w:rsidR="0084703C">
        <w:rPr>
          <w:snapToGrid w:val="0"/>
          <w:sz w:val="28"/>
        </w:rPr>
        <w:t xml:space="preserve"> −</w:t>
      </w:r>
      <w:r w:rsidRPr="00521F0D">
        <w:rPr>
          <w:snapToGrid w:val="0"/>
          <w:sz w:val="28"/>
        </w:rPr>
        <w:t xml:space="preserve"> давление в аппарате, МПа;</w:t>
      </w:r>
    </w:p>
    <w:p w:rsidR="00881907" w:rsidRP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Р</w:t>
      </w:r>
      <w:r w:rsidRPr="00521F0D">
        <w:rPr>
          <w:snapToGrid w:val="0"/>
          <w:sz w:val="28"/>
          <w:vertAlign w:val="subscript"/>
        </w:rPr>
        <w:t>г</w:t>
      </w:r>
      <w:r w:rsidR="0084703C">
        <w:rPr>
          <w:snapToGrid w:val="0"/>
          <w:sz w:val="28"/>
        </w:rPr>
        <w:t xml:space="preserve"> −</w:t>
      </w:r>
      <w:r w:rsidRPr="00521F0D">
        <w:rPr>
          <w:snapToGrid w:val="0"/>
          <w:sz w:val="28"/>
        </w:rPr>
        <w:t xml:space="preserve"> гидростатическое давление столба жидкости.</w:t>
      </w:r>
    </w:p>
    <w:p w:rsid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Так как Р</w:t>
      </w:r>
      <w:r w:rsidRPr="00521F0D">
        <w:rPr>
          <w:snapToGrid w:val="0"/>
          <w:sz w:val="28"/>
          <w:vertAlign w:val="subscript"/>
        </w:rPr>
        <w:t xml:space="preserve">г </w:t>
      </w:r>
      <w:r w:rsidRPr="00521F0D">
        <w:rPr>
          <w:snapToGrid w:val="0"/>
          <w:sz w:val="28"/>
        </w:rPr>
        <w:t>мало по сравнению с Р, его можно не учитывать.</w:t>
      </w:r>
    </w:p>
    <w:p w:rsidR="00521F0D" w:rsidRDefault="0084703C" w:rsidP="0084703C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φ</w:t>
      </w:r>
      <w:r w:rsidR="00881907" w:rsidRPr="00521F0D">
        <w:rPr>
          <w:snapToGrid w:val="0"/>
          <w:sz w:val="28"/>
        </w:rPr>
        <w:t>-коэффициент прочности сварных швов</w:t>
      </w:r>
      <w:r>
        <w:rPr>
          <w:snapToGrid w:val="0"/>
          <w:sz w:val="28"/>
        </w:rPr>
        <w:t xml:space="preserve">, </w:t>
      </w:r>
      <w:r>
        <w:rPr>
          <w:snapToGrid w:val="0"/>
          <w:sz w:val="28"/>
          <w:lang w:val="en-US"/>
        </w:rPr>
        <w:t>φ</w:t>
      </w:r>
      <w:r w:rsidR="00881907" w:rsidRPr="00521F0D">
        <w:rPr>
          <w:snapToGrid w:val="0"/>
          <w:sz w:val="28"/>
        </w:rPr>
        <w:t>=0,9</w:t>
      </w:r>
    </w:p>
    <w:p w:rsid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[</w:t>
      </w:r>
      <w:r w:rsidR="0084703C">
        <w:rPr>
          <w:snapToGrid w:val="0"/>
          <w:sz w:val="28"/>
          <w:lang w:val="en-US"/>
        </w:rPr>
        <w:t>σ</w:t>
      </w:r>
      <w:r w:rsidR="0084703C">
        <w:rPr>
          <w:snapToGrid w:val="0"/>
          <w:sz w:val="28"/>
        </w:rPr>
        <w:t xml:space="preserve">] − </w:t>
      </w:r>
      <w:r w:rsidRPr="00521F0D">
        <w:rPr>
          <w:snapToGrid w:val="0"/>
          <w:sz w:val="28"/>
        </w:rPr>
        <w:t xml:space="preserve">нормативное допускаемое напряжение, </w:t>
      </w:r>
      <w:r w:rsidR="0031636E" w:rsidRPr="00521F0D">
        <w:rPr>
          <w:snapToGrid w:val="0"/>
          <w:sz w:val="28"/>
        </w:rPr>
        <w:t>МПа</w:t>
      </w:r>
    </w:p>
    <w:p w:rsidR="0084703C" w:rsidRDefault="0084703C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  <w:vertAlign w:val="superscript"/>
        </w:rPr>
      </w:pPr>
      <w:r w:rsidRPr="00521F0D">
        <w:rPr>
          <w:snapToGrid w:val="0"/>
          <w:sz w:val="28"/>
        </w:rPr>
        <w:t>[</w:t>
      </w:r>
      <w:r w:rsidR="0084703C">
        <w:rPr>
          <w:snapToGrid w:val="0"/>
          <w:sz w:val="28"/>
          <w:lang w:val="en-US"/>
        </w:rPr>
        <w:t>σ</w:t>
      </w:r>
      <w:r w:rsidRPr="00521F0D">
        <w:rPr>
          <w:snapToGrid w:val="0"/>
          <w:sz w:val="28"/>
        </w:rPr>
        <w:t>]=</w:t>
      </w:r>
      <w:r w:rsidR="0084703C">
        <w:rPr>
          <w:snapToGrid w:val="0"/>
          <w:sz w:val="28"/>
        </w:rPr>
        <w:t>η</w:t>
      </w:r>
      <w:r w:rsidRPr="00521F0D">
        <w:rPr>
          <w:snapToGrid w:val="0"/>
          <w:sz w:val="28"/>
        </w:rPr>
        <w:t>*</w:t>
      </w:r>
      <w:r w:rsidR="0084703C">
        <w:rPr>
          <w:snapToGrid w:val="0"/>
          <w:sz w:val="28"/>
          <w:lang w:val="en-US"/>
        </w:rPr>
        <w:t>σ</w:t>
      </w:r>
      <w:r w:rsidRPr="00521F0D">
        <w:rPr>
          <w:snapToGrid w:val="0"/>
          <w:sz w:val="28"/>
          <w:vertAlign w:val="superscript"/>
        </w:rPr>
        <w:t>*</w:t>
      </w:r>
    </w:p>
    <w:p w:rsidR="0084703C" w:rsidRDefault="0084703C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4703C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η − </w:t>
      </w:r>
      <w:r w:rsidR="00881907" w:rsidRPr="00521F0D">
        <w:rPr>
          <w:snapToGrid w:val="0"/>
          <w:sz w:val="28"/>
        </w:rPr>
        <w:t>коэффициент, зависящий от вида заготовки.</w:t>
      </w:r>
    </w:p>
    <w:p w:rsidR="00881907" w:rsidRPr="00521F0D" w:rsidRDefault="00881907" w:rsidP="0084703C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Для листового проката </w:t>
      </w:r>
      <w:r w:rsidR="0084703C">
        <w:rPr>
          <w:snapToGrid w:val="0"/>
          <w:sz w:val="28"/>
        </w:rPr>
        <w:t>η</w:t>
      </w:r>
      <w:r w:rsidRPr="00521F0D">
        <w:rPr>
          <w:snapToGrid w:val="0"/>
          <w:sz w:val="28"/>
        </w:rPr>
        <w:t>=1.</w:t>
      </w:r>
      <w:r w:rsidR="0084703C">
        <w:rPr>
          <w:snapToGrid w:val="0"/>
          <w:sz w:val="28"/>
        </w:rPr>
        <w:t xml:space="preserve"> </w:t>
      </w:r>
      <w:r w:rsidR="0084703C">
        <w:rPr>
          <w:snapToGrid w:val="0"/>
          <w:sz w:val="28"/>
          <w:lang w:val="en-US"/>
        </w:rPr>
        <w:t>σ</w:t>
      </w:r>
      <w:r w:rsidRPr="00521F0D">
        <w:rPr>
          <w:snapToGrid w:val="0"/>
          <w:sz w:val="28"/>
          <w:vertAlign w:val="superscript"/>
        </w:rPr>
        <w:t>*</w:t>
      </w:r>
      <w:r w:rsidRPr="00521F0D">
        <w:rPr>
          <w:snapToGrid w:val="0"/>
          <w:sz w:val="28"/>
        </w:rPr>
        <w:t>=</w:t>
      </w:r>
      <w:r w:rsidR="00F83ECB" w:rsidRPr="00521F0D">
        <w:rPr>
          <w:snapToGrid w:val="0"/>
          <w:sz w:val="28"/>
        </w:rPr>
        <w:t>152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МПа</w:t>
      </w:r>
      <w:r w:rsidRPr="00521F0D">
        <w:rPr>
          <w:snapToGrid w:val="0"/>
          <w:sz w:val="28"/>
        </w:rPr>
        <w:t xml:space="preserve">, при 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</w:rPr>
        <w:t>=100</w:t>
      </w:r>
      <w:r w:rsidR="0084703C">
        <w:rPr>
          <w:snapToGrid w:val="0"/>
          <w:sz w:val="28"/>
          <w:vertAlign w:val="superscript"/>
        </w:rPr>
        <w:t>о</w:t>
      </w:r>
      <w:r w:rsidRPr="00521F0D">
        <w:rPr>
          <w:snapToGrid w:val="0"/>
          <w:sz w:val="28"/>
        </w:rPr>
        <w:t>С</w:t>
      </w:r>
    </w:p>
    <w:p w:rsid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Откуда [</w:t>
      </w:r>
      <w:r w:rsidR="0084703C">
        <w:rPr>
          <w:snapToGrid w:val="0"/>
          <w:sz w:val="28"/>
          <w:lang w:val="en-US"/>
        </w:rPr>
        <w:t>σ</w:t>
      </w:r>
      <w:r w:rsidRPr="00521F0D">
        <w:rPr>
          <w:snapToGrid w:val="0"/>
          <w:sz w:val="28"/>
        </w:rPr>
        <w:t xml:space="preserve">]=152 </w:t>
      </w:r>
      <w:r w:rsidR="0031636E" w:rsidRPr="00521F0D">
        <w:rPr>
          <w:snapToGrid w:val="0"/>
          <w:sz w:val="28"/>
        </w:rPr>
        <w:t>МПа</w:t>
      </w:r>
    </w:p>
    <w:p w:rsidR="00521F0D" w:rsidRDefault="00881907" w:rsidP="00521F0D">
      <w:pPr>
        <w:suppressLineNumbers/>
        <w:tabs>
          <w:tab w:val="left" w:pos="426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Расчетная толщина стенки равна:</w:t>
      </w:r>
    </w:p>
    <w:p w:rsidR="00881907" w:rsidRP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S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=0,1*1,4/(2*0,9*152-0,1)=0,000511 м</w:t>
      </w:r>
    </w:p>
    <w:p w:rsid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Исполнительная толщина стенки равна:</w:t>
      </w:r>
    </w:p>
    <w:p w:rsidR="0084703C" w:rsidRDefault="0084703C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S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S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C</w:t>
      </w:r>
      <w:r w:rsidRPr="00521F0D">
        <w:rPr>
          <w:snapToGrid w:val="0"/>
          <w:sz w:val="28"/>
        </w:rPr>
        <w:t>+</w:t>
      </w:r>
      <w:r w:rsidRPr="00521F0D">
        <w:rPr>
          <w:snapToGrid w:val="0"/>
          <w:sz w:val="28"/>
          <w:lang w:val="en-US"/>
        </w:rPr>
        <w:t>C</w:t>
      </w:r>
      <w:r w:rsidRPr="00521F0D">
        <w:rPr>
          <w:snapToGrid w:val="0"/>
          <w:sz w:val="28"/>
          <w:vertAlign w:val="subscript"/>
        </w:rPr>
        <w:t>0</w:t>
      </w:r>
    </w:p>
    <w:p w:rsidR="00521F0D" w:rsidRDefault="005E5F85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881907" w:rsidRPr="00521F0D">
        <w:rPr>
          <w:snapToGrid w:val="0"/>
          <w:sz w:val="28"/>
        </w:rPr>
        <w:t xml:space="preserve">где </w:t>
      </w:r>
      <w:r w:rsidR="0031636E" w:rsidRPr="00521F0D">
        <w:rPr>
          <w:snapToGrid w:val="0"/>
          <w:sz w:val="28"/>
        </w:rPr>
        <w:t>С</w:t>
      </w:r>
      <w:r w:rsidR="00521F0D">
        <w:rPr>
          <w:snapToGrid w:val="0"/>
          <w:sz w:val="28"/>
        </w:rPr>
        <w:t xml:space="preserve"> – </w:t>
      </w:r>
      <w:r w:rsidR="00881907" w:rsidRPr="00521F0D">
        <w:rPr>
          <w:snapToGrid w:val="0"/>
          <w:sz w:val="28"/>
        </w:rPr>
        <w:t>прибавка на коррозию, которая находится по формуле:</w:t>
      </w:r>
    </w:p>
    <w:p w:rsidR="0084703C" w:rsidRDefault="0084703C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С=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w</w:t>
      </w:r>
    </w:p>
    <w:p w:rsidR="0084703C" w:rsidRDefault="0084703C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где Т=10 лет</w:t>
      </w:r>
      <w:r w:rsidR="0084703C">
        <w:rPr>
          <w:snapToGrid w:val="0"/>
          <w:sz w:val="28"/>
        </w:rPr>
        <w:t xml:space="preserve"> −</w:t>
      </w:r>
      <w:r w:rsidRPr="00521F0D">
        <w:rPr>
          <w:snapToGrid w:val="0"/>
          <w:sz w:val="28"/>
        </w:rPr>
        <w:t xml:space="preserve"> срок эксплуатации аппарата;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С</w:t>
      </w:r>
      <w:r w:rsidRPr="00521F0D">
        <w:rPr>
          <w:snapToGrid w:val="0"/>
          <w:sz w:val="28"/>
          <w:vertAlign w:val="subscript"/>
        </w:rPr>
        <w:t>0</w:t>
      </w:r>
      <w:r w:rsidR="0084703C">
        <w:rPr>
          <w:snapToGrid w:val="0"/>
          <w:sz w:val="28"/>
        </w:rPr>
        <w:t xml:space="preserve"> − </w:t>
      </w:r>
      <w:r w:rsidRPr="00521F0D">
        <w:rPr>
          <w:snapToGrid w:val="0"/>
          <w:sz w:val="28"/>
        </w:rPr>
        <w:t>округление до ближайшего целого значения.</w:t>
      </w:r>
    </w:p>
    <w:p w:rsidR="00881907" w:rsidRP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S</w:t>
      </w:r>
      <w:r w:rsidRPr="00521F0D">
        <w:rPr>
          <w:snapToGrid w:val="0"/>
          <w:sz w:val="28"/>
        </w:rPr>
        <w:t>=0.000511+0.0014=0.002 м=2 мм</w:t>
      </w:r>
    </w:p>
    <w:p w:rsidR="00521F0D" w:rsidRDefault="00881907" w:rsidP="00521F0D">
      <w:pPr>
        <w:suppressLineNumbers/>
        <w:tabs>
          <w:tab w:val="left" w:pos="144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Примем толщину стенки цилиндрической обечайки </w:t>
      </w:r>
      <w:smartTag w:uri="urn:schemas-microsoft-com:office:smarttags" w:element="metricconverter">
        <w:smartTagPr>
          <w:attr w:name="ProductID" w:val="6 мм"/>
        </w:smartTagPr>
        <w:r w:rsidRPr="00521F0D">
          <w:rPr>
            <w:snapToGrid w:val="0"/>
            <w:sz w:val="28"/>
          </w:rPr>
          <w:t>6</w:t>
        </w:r>
        <w:r w:rsidR="003A4172">
          <w:rPr>
            <w:snapToGrid w:val="0"/>
            <w:sz w:val="28"/>
          </w:rPr>
          <w:t xml:space="preserve"> </w:t>
        </w:r>
        <w:r w:rsidRPr="00521F0D">
          <w:rPr>
            <w:snapToGrid w:val="0"/>
            <w:sz w:val="28"/>
          </w:rPr>
          <w:t>мм</w:t>
        </w:r>
      </w:smartTag>
      <w:r w:rsidRPr="00521F0D">
        <w:rPr>
          <w:snapToGrid w:val="0"/>
          <w:sz w:val="28"/>
        </w:rPr>
        <w:t>.</w:t>
      </w:r>
      <w:r w:rsidR="00932425" w:rsidRP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Крышку и днище выберем эллиптические, так как они являются наиболее распространёнными. По рекомендации [9] (табл. 7.2. стр.</w:t>
      </w:r>
      <w:r w:rsidR="003A4172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116</w:t>
      </w:r>
      <w:r w:rsidR="0031636E" w:rsidRPr="00521F0D">
        <w:rPr>
          <w:snapToGrid w:val="0"/>
          <w:sz w:val="28"/>
        </w:rPr>
        <w:t>)</w:t>
      </w:r>
      <w:r w:rsidR="00CF2E83" w:rsidRP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подберём крышку и днище нужного размера.</w:t>
      </w:r>
      <w:r w:rsidR="00932425" w:rsidRP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 xml:space="preserve">При диаметре аппарата </w:t>
      </w:r>
      <w:r w:rsidRPr="00521F0D">
        <w:rPr>
          <w:snapToGrid w:val="0"/>
          <w:sz w:val="28"/>
          <w:lang w:val="en-US"/>
        </w:rPr>
        <w:t>D</w:t>
      </w:r>
      <w:r w:rsidRPr="00521F0D">
        <w:rPr>
          <w:snapToGrid w:val="0"/>
          <w:sz w:val="28"/>
        </w:rPr>
        <w:t xml:space="preserve">=1400 мм, толщина стенки крышки и днища будет равна </w:t>
      </w:r>
      <w:r w:rsidRPr="00521F0D">
        <w:rPr>
          <w:snapToGrid w:val="0"/>
          <w:sz w:val="28"/>
          <w:lang w:val="en-US"/>
        </w:rPr>
        <w:t>S</w:t>
      </w:r>
      <w:r w:rsidR="00F83ECB" w:rsidRPr="00521F0D">
        <w:rPr>
          <w:snapToGrid w:val="0"/>
          <w:sz w:val="28"/>
          <w:vertAlign w:val="subscript"/>
        </w:rPr>
        <w:t>д</w:t>
      </w:r>
      <w:r w:rsidR="00F83ECB" w:rsidRPr="00521F0D">
        <w:rPr>
          <w:snapToGrid w:val="0"/>
          <w:sz w:val="28"/>
        </w:rPr>
        <w:t>=6</w:t>
      </w:r>
      <w:r w:rsidR="00F83ECB">
        <w:rPr>
          <w:snapToGrid w:val="0"/>
          <w:sz w:val="28"/>
        </w:rPr>
        <w:t xml:space="preserve"> </w:t>
      </w:r>
      <w:r w:rsidR="00F83ECB" w:rsidRPr="00521F0D">
        <w:rPr>
          <w:snapToGrid w:val="0"/>
          <w:sz w:val="28"/>
        </w:rPr>
        <w:t>мм</w:t>
      </w:r>
      <w:r w:rsidRPr="00521F0D">
        <w:rPr>
          <w:snapToGrid w:val="0"/>
          <w:sz w:val="28"/>
        </w:rPr>
        <w:t>.</w:t>
      </w:r>
      <w:r w:rsidR="00932425" w:rsidRP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 xml:space="preserve">Целесообразно принять толщину стенки цилиндрической обечайки, крышки и днища одинаковой и равной </w:t>
      </w:r>
      <w:smartTag w:uri="urn:schemas-microsoft-com:office:smarttags" w:element="metricconverter">
        <w:smartTagPr>
          <w:attr w:name="ProductID" w:val="6 мм"/>
        </w:smartTagPr>
        <w:r w:rsidRPr="00521F0D">
          <w:rPr>
            <w:snapToGrid w:val="0"/>
            <w:sz w:val="28"/>
          </w:rPr>
          <w:t>6</w:t>
        </w:r>
        <w:r w:rsidR="003A4172">
          <w:rPr>
            <w:snapToGrid w:val="0"/>
            <w:sz w:val="28"/>
          </w:rPr>
          <w:t xml:space="preserve"> </w:t>
        </w:r>
        <w:r w:rsidRPr="00521F0D">
          <w:rPr>
            <w:snapToGrid w:val="0"/>
            <w:sz w:val="28"/>
          </w:rPr>
          <w:t>мм</w:t>
        </w:r>
      </w:smartTag>
      <w:r w:rsidRPr="00521F0D">
        <w:rPr>
          <w:snapToGrid w:val="0"/>
          <w:sz w:val="28"/>
        </w:rPr>
        <w:t>.</w:t>
      </w:r>
    </w:p>
    <w:p w:rsidR="005E5F85" w:rsidRDefault="005E5F85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</w:p>
    <w:p w:rsidR="00881907" w:rsidRPr="00880560" w:rsidRDefault="00880560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  <w:r w:rsidRPr="00880560">
        <w:rPr>
          <w:b/>
          <w:snapToGrid w:val="0"/>
          <w:sz w:val="28"/>
        </w:rPr>
        <w:t>2.6 Выбор опор</w:t>
      </w:r>
    </w:p>
    <w:p w:rsidR="00D37EF1" w:rsidRPr="00521F0D" w:rsidRDefault="00D37EF1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</w:p>
    <w:p w:rsidR="00932425" w:rsidRP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</w:rPr>
        <w:t>Для определения опоры необходимо определить вес аппарата: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2425" w:rsidRP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  <w:lang w:val="en-US"/>
        </w:rPr>
        <w:t>G</w:t>
      </w:r>
      <w:r w:rsidRPr="00521F0D">
        <w:rPr>
          <w:sz w:val="28"/>
          <w:szCs w:val="28"/>
        </w:rPr>
        <w:t>=</w:t>
      </w:r>
      <w:r w:rsidRPr="00521F0D">
        <w:rPr>
          <w:sz w:val="28"/>
          <w:szCs w:val="28"/>
          <w:lang w:val="en-US"/>
        </w:rPr>
        <w:t>m</w:t>
      </w:r>
      <w:r w:rsidRPr="00521F0D">
        <w:rPr>
          <w:sz w:val="28"/>
          <w:szCs w:val="28"/>
          <w:vertAlign w:val="subscript"/>
          <w:lang w:val="en-US"/>
        </w:rPr>
        <w:t>KB</w:t>
      </w:r>
      <w:r w:rsidRPr="00521F0D">
        <w:rPr>
          <w:sz w:val="28"/>
          <w:szCs w:val="28"/>
        </w:rPr>
        <w:t>*</w:t>
      </w:r>
      <w:r w:rsidRPr="00521F0D">
        <w:rPr>
          <w:sz w:val="28"/>
          <w:szCs w:val="28"/>
          <w:lang w:val="en-US"/>
        </w:rPr>
        <w:t>g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</w:rPr>
        <w:t xml:space="preserve">где: </w:t>
      </w:r>
      <w:r w:rsidRPr="00521F0D">
        <w:rPr>
          <w:sz w:val="28"/>
          <w:szCs w:val="28"/>
          <w:lang w:val="en-US"/>
        </w:rPr>
        <w:t>g</w:t>
      </w:r>
      <w:r w:rsidR="005E5F85">
        <w:rPr>
          <w:sz w:val="28"/>
          <w:szCs w:val="28"/>
        </w:rPr>
        <w:t xml:space="preserve"> </w:t>
      </w:r>
      <w:r w:rsidRPr="00521F0D">
        <w:rPr>
          <w:sz w:val="28"/>
          <w:szCs w:val="28"/>
        </w:rPr>
        <w:t>-</w:t>
      </w:r>
      <w:r w:rsidR="005E5F85">
        <w:rPr>
          <w:sz w:val="28"/>
          <w:szCs w:val="28"/>
        </w:rPr>
        <w:t xml:space="preserve"> </w:t>
      </w:r>
      <w:r w:rsidRPr="00521F0D">
        <w:rPr>
          <w:sz w:val="28"/>
          <w:szCs w:val="28"/>
        </w:rPr>
        <w:t>ускорение свободного падения равное 9,8</w:t>
      </w:r>
      <w:r w:rsidR="003A4172">
        <w:rPr>
          <w:sz w:val="28"/>
          <w:szCs w:val="28"/>
        </w:rPr>
        <w:t xml:space="preserve"> </w:t>
      </w:r>
      <w:r w:rsidRPr="00521F0D">
        <w:rPr>
          <w:sz w:val="28"/>
          <w:szCs w:val="28"/>
        </w:rPr>
        <w:t>м</w:t>
      </w:r>
      <w:r w:rsidRPr="00521F0D">
        <w:rPr>
          <w:sz w:val="28"/>
          <w:szCs w:val="28"/>
          <w:vertAlign w:val="superscript"/>
        </w:rPr>
        <w:t>2</w:t>
      </w:r>
      <w:r w:rsidRPr="00521F0D">
        <w:rPr>
          <w:sz w:val="28"/>
          <w:szCs w:val="28"/>
        </w:rPr>
        <w:t>/с.</w:t>
      </w:r>
    </w:p>
    <w:p w:rsidR="00521F0D" w:rsidRDefault="00932425" w:rsidP="00521F0D">
      <w:pPr>
        <w:suppressLineNumbers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  <w:lang w:val="en-US"/>
        </w:rPr>
        <w:t>m</w:t>
      </w:r>
      <w:r w:rsidRPr="00521F0D">
        <w:rPr>
          <w:sz w:val="28"/>
          <w:szCs w:val="28"/>
          <w:vertAlign w:val="subscript"/>
          <w:lang w:val="en-US"/>
        </w:rPr>
        <w:t>KB</w:t>
      </w:r>
      <w:r w:rsidR="005E5F85">
        <w:rPr>
          <w:sz w:val="28"/>
          <w:szCs w:val="28"/>
          <w:vertAlign w:val="subscript"/>
        </w:rPr>
        <w:t xml:space="preserve"> </w:t>
      </w:r>
      <w:r w:rsidRPr="00521F0D">
        <w:rPr>
          <w:sz w:val="28"/>
          <w:szCs w:val="28"/>
        </w:rPr>
        <w:t>- масса корпуса, наполненного водой.</w:t>
      </w:r>
    </w:p>
    <w:p w:rsidR="003A4172" w:rsidRDefault="003A4172" w:rsidP="00521F0D">
      <w:pPr>
        <w:suppressLineNumbers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2425" w:rsidRPr="00521F0D" w:rsidRDefault="00932425" w:rsidP="00521F0D">
      <w:pPr>
        <w:suppressLineNumbers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  <w:lang w:val="en-US"/>
        </w:rPr>
        <w:t>m</w:t>
      </w:r>
      <w:r w:rsidRPr="00521F0D">
        <w:rPr>
          <w:sz w:val="28"/>
          <w:szCs w:val="28"/>
          <w:vertAlign w:val="subscript"/>
          <w:lang w:val="en-US"/>
        </w:rPr>
        <w:t>KB</w:t>
      </w:r>
      <w:r w:rsidRPr="00521F0D">
        <w:rPr>
          <w:sz w:val="28"/>
          <w:szCs w:val="28"/>
        </w:rPr>
        <w:t>=</w:t>
      </w:r>
      <w:r w:rsidRPr="00521F0D">
        <w:rPr>
          <w:sz w:val="28"/>
          <w:szCs w:val="28"/>
          <w:lang w:val="en-US"/>
        </w:rPr>
        <w:t>m</w:t>
      </w:r>
      <w:r w:rsidRPr="00521F0D">
        <w:rPr>
          <w:sz w:val="28"/>
          <w:szCs w:val="28"/>
          <w:vertAlign w:val="subscript"/>
          <w:lang w:val="en-US"/>
        </w:rPr>
        <w:t>K</w:t>
      </w:r>
      <w:r w:rsidRPr="00521F0D">
        <w:rPr>
          <w:sz w:val="28"/>
          <w:szCs w:val="28"/>
        </w:rPr>
        <w:t>+</w:t>
      </w:r>
      <w:r w:rsidRPr="00521F0D">
        <w:rPr>
          <w:sz w:val="28"/>
          <w:szCs w:val="28"/>
          <w:lang w:val="en-US"/>
        </w:rPr>
        <w:t>m</w:t>
      </w:r>
      <w:r w:rsidRPr="00521F0D">
        <w:rPr>
          <w:sz w:val="28"/>
          <w:szCs w:val="28"/>
          <w:vertAlign w:val="subscript"/>
          <w:lang w:val="en-US"/>
        </w:rPr>
        <w:t>B</w:t>
      </w:r>
    </w:p>
    <w:p w:rsidR="003A4172" w:rsidRDefault="003A4172" w:rsidP="00521F0D">
      <w:pPr>
        <w:suppressLineNumbers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F0D" w:rsidRDefault="00932425" w:rsidP="00521F0D">
      <w:pPr>
        <w:suppressLineNumbers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</w:rPr>
        <w:t xml:space="preserve">где: </w:t>
      </w:r>
      <w:r w:rsidRPr="00521F0D">
        <w:rPr>
          <w:sz w:val="28"/>
          <w:szCs w:val="28"/>
          <w:lang w:val="en-US"/>
        </w:rPr>
        <w:t>m</w:t>
      </w:r>
      <w:r w:rsidRPr="00521F0D">
        <w:rPr>
          <w:sz w:val="28"/>
          <w:szCs w:val="28"/>
          <w:vertAlign w:val="subscript"/>
          <w:lang w:val="en-US"/>
        </w:rPr>
        <w:t>K</w:t>
      </w:r>
      <w:r w:rsidR="005E5F85">
        <w:rPr>
          <w:sz w:val="28"/>
          <w:szCs w:val="28"/>
          <w:vertAlign w:val="subscript"/>
        </w:rPr>
        <w:t xml:space="preserve"> </w:t>
      </w:r>
      <w:r w:rsidRPr="00521F0D">
        <w:rPr>
          <w:sz w:val="28"/>
          <w:szCs w:val="28"/>
        </w:rPr>
        <w:t>- масса корпуса аппарата (массой тарелок можно пренебречь).</w:t>
      </w:r>
    </w:p>
    <w:p w:rsidR="00932425" w:rsidRPr="00521F0D" w:rsidRDefault="00932425" w:rsidP="00521F0D">
      <w:pPr>
        <w:suppressLineNumbers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  <w:lang w:val="en-US"/>
        </w:rPr>
        <w:t>m</w:t>
      </w:r>
      <w:r w:rsidRPr="00521F0D">
        <w:rPr>
          <w:sz w:val="28"/>
          <w:szCs w:val="28"/>
          <w:vertAlign w:val="subscript"/>
          <w:lang w:val="en-US"/>
        </w:rPr>
        <w:t>B</w:t>
      </w:r>
      <w:r w:rsidR="005E5F85">
        <w:rPr>
          <w:sz w:val="28"/>
          <w:szCs w:val="28"/>
          <w:vertAlign w:val="subscript"/>
        </w:rPr>
        <w:t xml:space="preserve"> </w:t>
      </w:r>
      <w:r w:rsidRPr="00521F0D">
        <w:rPr>
          <w:sz w:val="28"/>
          <w:szCs w:val="28"/>
        </w:rPr>
        <w:t>- масса воды залитой в аппарат.</w:t>
      </w:r>
    </w:p>
    <w:p w:rsidR="003A4172" w:rsidRDefault="003A4172" w:rsidP="00521F0D">
      <w:pPr>
        <w:suppressLineNumbers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2425" w:rsidRPr="00521F0D" w:rsidRDefault="00317B13" w:rsidP="00521F0D">
      <w:pPr>
        <w:suppressLineNumbers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</w:rPr>
        <w:object w:dxaOrig="4900" w:dyaOrig="380">
          <v:shape id="_x0000_i1087" type="#_x0000_t75" style="width:255pt;height:18.75pt" o:ole="">
            <v:imagedata r:id="rId102" o:title=""/>
          </v:shape>
          <o:OLEObject Type="Embed" ProgID="Equation.3" ShapeID="_x0000_i1087" DrawAspect="Content" ObjectID="_1457389103" r:id="rId103"/>
        </w:object>
      </w:r>
    </w:p>
    <w:p w:rsid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2425" w:rsidRPr="00521F0D">
        <w:rPr>
          <w:sz w:val="28"/>
          <w:szCs w:val="28"/>
        </w:rPr>
        <w:t xml:space="preserve">где </w:t>
      </w:r>
      <w:r w:rsidR="00932425" w:rsidRPr="00521F0D">
        <w:rPr>
          <w:sz w:val="28"/>
          <w:szCs w:val="28"/>
          <w:lang w:val="en-US"/>
        </w:rPr>
        <w:t>V</w:t>
      </w:r>
      <w:r w:rsidR="003A4172">
        <w:rPr>
          <w:sz w:val="28"/>
          <w:szCs w:val="28"/>
        </w:rPr>
        <w:t xml:space="preserve"> −</w:t>
      </w:r>
      <w:r w:rsidR="00932425" w:rsidRPr="00521F0D">
        <w:rPr>
          <w:sz w:val="28"/>
          <w:szCs w:val="28"/>
        </w:rPr>
        <w:t xml:space="preserve"> объем, равный: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2425" w:rsidRP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  <w:lang w:val="en-US"/>
        </w:rPr>
        <w:t>V</w:t>
      </w:r>
      <w:r w:rsidRPr="00521F0D">
        <w:rPr>
          <w:sz w:val="28"/>
          <w:szCs w:val="28"/>
        </w:rPr>
        <w:t>=</w:t>
      </w:r>
      <w:r w:rsidRPr="00521F0D">
        <w:rPr>
          <w:sz w:val="28"/>
          <w:szCs w:val="28"/>
          <w:lang w:val="en-US"/>
        </w:rPr>
        <w:t>H</w:t>
      </w:r>
      <w:r w:rsidRPr="00521F0D">
        <w:rPr>
          <w:sz w:val="28"/>
          <w:szCs w:val="28"/>
          <w:vertAlign w:val="subscript"/>
          <w:lang w:val="en-US"/>
        </w:rPr>
        <w:t>K</w:t>
      </w:r>
      <w:r w:rsidRPr="00521F0D">
        <w:rPr>
          <w:sz w:val="28"/>
          <w:szCs w:val="28"/>
        </w:rPr>
        <w:t>*</w:t>
      </w:r>
      <w:r w:rsidRPr="00521F0D">
        <w:rPr>
          <w:sz w:val="28"/>
          <w:szCs w:val="28"/>
          <w:lang w:val="en-US"/>
        </w:rPr>
        <w:t>S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</w:rPr>
        <w:t>где</w:t>
      </w:r>
      <w:r w:rsidR="00521F0D">
        <w:rPr>
          <w:sz w:val="28"/>
          <w:szCs w:val="28"/>
        </w:rPr>
        <w:t xml:space="preserve"> </w:t>
      </w:r>
      <w:r w:rsidRPr="00521F0D">
        <w:rPr>
          <w:sz w:val="28"/>
          <w:szCs w:val="28"/>
          <w:lang w:val="en-US"/>
        </w:rPr>
        <w:t>H</w:t>
      </w:r>
      <w:r w:rsidRPr="00521F0D">
        <w:rPr>
          <w:sz w:val="28"/>
          <w:szCs w:val="28"/>
          <w:vertAlign w:val="subscript"/>
          <w:lang w:val="en-US"/>
        </w:rPr>
        <w:t>K</w:t>
      </w:r>
      <w:r w:rsidR="003A4172">
        <w:rPr>
          <w:sz w:val="28"/>
          <w:szCs w:val="28"/>
        </w:rPr>
        <w:t xml:space="preserve"> −</w:t>
      </w:r>
      <w:r w:rsidRPr="00521F0D">
        <w:rPr>
          <w:sz w:val="28"/>
          <w:szCs w:val="28"/>
        </w:rPr>
        <w:t xml:space="preserve"> высота колонны с запасом и с учетом крышки и днища: </w:t>
      </w:r>
      <w:r w:rsidRPr="00521F0D">
        <w:rPr>
          <w:sz w:val="28"/>
          <w:szCs w:val="28"/>
          <w:lang w:val="en-US"/>
        </w:rPr>
        <w:t>H</w:t>
      </w:r>
      <w:r w:rsidRPr="00521F0D">
        <w:rPr>
          <w:sz w:val="28"/>
          <w:szCs w:val="28"/>
          <w:vertAlign w:val="subscript"/>
          <w:lang w:val="en-US"/>
        </w:rPr>
        <w:t>K</w:t>
      </w:r>
      <w:r w:rsidRPr="00521F0D">
        <w:rPr>
          <w:sz w:val="28"/>
          <w:szCs w:val="28"/>
        </w:rPr>
        <w:t>=</w:t>
      </w:r>
      <w:r w:rsidR="00F83ECB" w:rsidRPr="00521F0D">
        <w:rPr>
          <w:sz w:val="28"/>
          <w:szCs w:val="28"/>
        </w:rPr>
        <w:t>4,6</w:t>
      </w:r>
      <w:r w:rsidR="00F83ECB">
        <w:rPr>
          <w:sz w:val="28"/>
          <w:szCs w:val="28"/>
        </w:rPr>
        <w:t xml:space="preserve"> </w:t>
      </w:r>
      <w:r w:rsidR="00F83ECB" w:rsidRPr="00521F0D">
        <w:rPr>
          <w:sz w:val="28"/>
          <w:szCs w:val="28"/>
        </w:rPr>
        <w:t>м</w:t>
      </w:r>
      <w:r w:rsidRPr="00521F0D">
        <w:rPr>
          <w:sz w:val="28"/>
          <w:szCs w:val="28"/>
        </w:rPr>
        <w:t>.</w:t>
      </w:r>
    </w:p>
    <w:p w:rsidR="00932425" w:rsidRP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  <w:lang w:val="en-US"/>
        </w:rPr>
        <w:t>S</w:t>
      </w:r>
      <w:r w:rsidR="003A4172">
        <w:rPr>
          <w:sz w:val="28"/>
          <w:szCs w:val="28"/>
        </w:rPr>
        <w:t xml:space="preserve"> −</w:t>
      </w:r>
      <w:r w:rsidRPr="00521F0D">
        <w:rPr>
          <w:sz w:val="28"/>
          <w:szCs w:val="28"/>
        </w:rPr>
        <w:t xml:space="preserve"> площадь поперечного сечения аппарата:</w:t>
      </w:r>
    </w:p>
    <w:p w:rsidR="00932425" w:rsidRP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  <w:lang w:val="en-US"/>
        </w:rPr>
        <w:t>S</w:t>
      </w:r>
      <w:r w:rsidRPr="00521F0D">
        <w:rPr>
          <w:sz w:val="28"/>
          <w:szCs w:val="28"/>
        </w:rPr>
        <w:t>=0,785*</w:t>
      </w:r>
      <w:r w:rsidRPr="00521F0D">
        <w:rPr>
          <w:sz w:val="28"/>
          <w:szCs w:val="28"/>
          <w:lang w:val="en-US"/>
        </w:rPr>
        <w:t>d</w:t>
      </w:r>
      <w:r w:rsidRPr="00521F0D">
        <w:rPr>
          <w:sz w:val="28"/>
          <w:szCs w:val="28"/>
          <w:vertAlign w:val="superscript"/>
        </w:rPr>
        <w:t>2</w:t>
      </w:r>
      <w:r w:rsidRPr="00521F0D">
        <w:rPr>
          <w:sz w:val="28"/>
          <w:szCs w:val="28"/>
        </w:rPr>
        <w:t>=0.785*</w:t>
      </w:r>
      <w:r w:rsidR="00F83ECB" w:rsidRPr="00521F0D">
        <w:rPr>
          <w:sz w:val="28"/>
          <w:szCs w:val="28"/>
        </w:rPr>
        <w:t>0.8</w:t>
      </w:r>
      <w:r w:rsidR="00F83ECB" w:rsidRPr="00521F0D">
        <w:rPr>
          <w:sz w:val="28"/>
          <w:szCs w:val="28"/>
          <w:vertAlign w:val="superscript"/>
        </w:rPr>
        <w:t>2</w:t>
      </w:r>
      <w:r w:rsidR="00F83ECB" w:rsidRPr="00521F0D">
        <w:rPr>
          <w:sz w:val="28"/>
          <w:szCs w:val="28"/>
        </w:rPr>
        <w:t>=0.55</w:t>
      </w:r>
      <w:r w:rsidR="00F83ECB">
        <w:rPr>
          <w:sz w:val="28"/>
          <w:szCs w:val="28"/>
        </w:rPr>
        <w:t xml:space="preserve"> </w:t>
      </w:r>
      <w:r w:rsidR="00F83ECB" w:rsidRPr="00521F0D">
        <w:rPr>
          <w:sz w:val="28"/>
          <w:szCs w:val="28"/>
        </w:rPr>
        <w:t>м</w:t>
      </w:r>
      <w:r w:rsidR="00F83ECB" w:rsidRPr="00521F0D">
        <w:rPr>
          <w:sz w:val="28"/>
          <w:szCs w:val="28"/>
          <w:vertAlign w:val="superscript"/>
        </w:rPr>
        <w:t>2</w:t>
      </w:r>
    </w:p>
    <w:p w:rsidR="00932425" w:rsidRP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</w:rPr>
        <w:t>Тогда объем колонны будет равен:</w:t>
      </w:r>
      <w:r w:rsidRPr="00521F0D">
        <w:rPr>
          <w:sz w:val="28"/>
          <w:szCs w:val="28"/>
          <w:lang w:val="en-US"/>
        </w:rPr>
        <w:t>V</w:t>
      </w:r>
      <w:r w:rsidRPr="00521F0D">
        <w:rPr>
          <w:sz w:val="28"/>
          <w:szCs w:val="28"/>
        </w:rPr>
        <w:t>=0.55*</w:t>
      </w:r>
      <w:r w:rsidR="00F83ECB" w:rsidRPr="00521F0D">
        <w:rPr>
          <w:sz w:val="28"/>
          <w:szCs w:val="28"/>
        </w:rPr>
        <w:t>4,6=2,53</w:t>
      </w:r>
      <w:r w:rsidR="00F83ECB">
        <w:rPr>
          <w:sz w:val="28"/>
          <w:szCs w:val="28"/>
        </w:rPr>
        <w:t xml:space="preserve"> </w:t>
      </w:r>
      <w:r w:rsidR="00F83ECB" w:rsidRPr="00521F0D">
        <w:rPr>
          <w:sz w:val="28"/>
          <w:szCs w:val="28"/>
        </w:rPr>
        <w:t>м</w:t>
      </w:r>
      <w:r w:rsidR="00F83ECB" w:rsidRPr="00521F0D">
        <w:rPr>
          <w:sz w:val="28"/>
          <w:szCs w:val="28"/>
          <w:vertAlign w:val="superscript"/>
        </w:rPr>
        <w:t>3</w:t>
      </w:r>
      <w:r w:rsidR="005444EB" w:rsidRPr="00521F0D">
        <w:rPr>
          <w:sz w:val="28"/>
          <w:szCs w:val="28"/>
        </w:rPr>
        <w:t xml:space="preserve">. </w:t>
      </w:r>
      <w:r w:rsidRPr="00521F0D">
        <w:rPr>
          <w:sz w:val="28"/>
          <w:szCs w:val="28"/>
        </w:rPr>
        <w:t>Плотность стали приближенно равна:</w:t>
      </w:r>
      <w:r w:rsidRPr="00521F0D">
        <w:rPr>
          <w:sz w:val="28"/>
          <w:szCs w:val="28"/>
        </w:rPr>
        <w:sym w:font="Symbol" w:char="F072"/>
      </w:r>
      <w:r w:rsidRPr="00521F0D">
        <w:rPr>
          <w:sz w:val="28"/>
          <w:szCs w:val="28"/>
        </w:rPr>
        <w:t>=</w:t>
      </w:r>
      <w:r w:rsidR="00F83ECB" w:rsidRPr="00521F0D">
        <w:rPr>
          <w:sz w:val="28"/>
          <w:szCs w:val="28"/>
        </w:rPr>
        <w:t>7850</w:t>
      </w:r>
      <w:r w:rsidR="00F83ECB">
        <w:rPr>
          <w:sz w:val="28"/>
          <w:szCs w:val="28"/>
        </w:rPr>
        <w:t xml:space="preserve"> </w:t>
      </w:r>
      <w:r w:rsidR="00F83ECB" w:rsidRPr="00521F0D">
        <w:rPr>
          <w:sz w:val="28"/>
          <w:szCs w:val="28"/>
        </w:rPr>
        <w:t>кг</w:t>
      </w:r>
      <w:r w:rsidRPr="00521F0D">
        <w:rPr>
          <w:sz w:val="28"/>
          <w:szCs w:val="28"/>
        </w:rPr>
        <w:t>/м</w:t>
      </w:r>
      <w:r w:rsidRPr="00521F0D">
        <w:rPr>
          <w:sz w:val="28"/>
          <w:szCs w:val="28"/>
          <w:vertAlign w:val="superscript"/>
        </w:rPr>
        <w:t>3</w:t>
      </w:r>
      <w:r w:rsidRPr="00521F0D">
        <w:rPr>
          <w:sz w:val="28"/>
          <w:szCs w:val="28"/>
        </w:rPr>
        <w:t>.</w:t>
      </w:r>
      <w:r w:rsidR="005444EB" w:rsidRPr="00521F0D">
        <w:rPr>
          <w:sz w:val="28"/>
          <w:szCs w:val="28"/>
        </w:rPr>
        <w:t xml:space="preserve"> </w:t>
      </w:r>
      <w:r w:rsidRPr="00521F0D">
        <w:rPr>
          <w:sz w:val="28"/>
          <w:szCs w:val="28"/>
        </w:rPr>
        <w:t xml:space="preserve">Комплекс </w:t>
      </w:r>
      <w:r w:rsidRPr="00521F0D">
        <w:rPr>
          <w:sz w:val="28"/>
          <w:szCs w:val="28"/>
          <w:lang w:val="en-US"/>
        </w:rPr>
        <w:t>k</w:t>
      </w:r>
      <w:r w:rsidRPr="00521F0D">
        <w:rPr>
          <w:sz w:val="28"/>
          <w:szCs w:val="28"/>
          <w:vertAlign w:val="subscript"/>
          <w:lang w:val="en-US"/>
        </w:rPr>
        <w:t>S</w:t>
      </w:r>
      <w:r w:rsidRPr="00521F0D">
        <w:rPr>
          <w:sz w:val="28"/>
          <w:szCs w:val="28"/>
        </w:rPr>
        <w:t>: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2425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</w:rPr>
        <w:object w:dxaOrig="5880" w:dyaOrig="700">
          <v:shape id="_x0000_i1088" type="#_x0000_t75" style="width:285pt;height:33.75pt" o:ole="">
            <v:imagedata r:id="rId104" o:title=""/>
          </v:shape>
          <o:OLEObject Type="Embed" ProgID="Equation.3" ShapeID="_x0000_i1088" DrawAspect="Content" ObjectID="_1457389104" r:id="rId105"/>
        </w:objec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</w:rPr>
        <w:t>где:</w:t>
      </w:r>
      <w:r w:rsidR="0084703C">
        <w:rPr>
          <w:sz w:val="28"/>
          <w:szCs w:val="28"/>
        </w:rPr>
        <w:t xml:space="preserve"> </w:t>
      </w:r>
      <w:r w:rsidRPr="00521F0D">
        <w:rPr>
          <w:sz w:val="28"/>
          <w:szCs w:val="28"/>
        </w:rPr>
        <w:t>[</w:t>
      </w:r>
      <w:r w:rsidRPr="00521F0D">
        <w:rPr>
          <w:sz w:val="28"/>
          <w:szCs w:val="28"/>
        </w:rPr>
        <w:sym w:font="Symbol" w:char="F073"/>
      </w:r>
      <w:r w:rsidRPr="00521F0D">
        <w:rPr>
          <w:sz w:val="28"/>
          <w:szCs w:val="28"/>
        </w:rPr>
        <w:t>]-нормативное допускаемое напряжение.</w:t>
      </w:r>
    </w:p>
    <w:p w:rsidR="00521F0D" w:rsidRDefault="00932425" w:rsidP="00521F0D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1F0D">
        <w:rPr>
          <w:sz w:val="28"/>
          <w:szCs w:val="28"/>
        </w:rPr>
        <w:sym w:font="Symbol" w:char="F06A"/>
      </w:r>
      <w:r w:rsidRPr="00521F0D">
        <w:rPr>
          <w:sz w:val="28"/>
          <w:szCs w:val="28"/>
        </w:rPr>
        <w:t>-коэффициент прочности сварных швов равный 0,95</w:t>
      </w:r>
    </w:p>
    <w:p w:rsidR="00521F0D" w:rsidRDefault="0093242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  <w:r w:rsidRPr="00521F0D">
        <w:rPr>
          <w:rFonts w:ascii="Times New Roman" w:hAnsi="Times New Roman"/>
          <w:szCs w:val="28"/>
        </w:rPr>
        <w:t>Подставим полученные величины в уравнение (3):</w:t>
      </w:r>
    </w:p>
    <w:p w:rsidR="00521F0D" w:rsidRDefault="005E5F8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  <w:r w:rsidRPr="00521F0D">
        <w:rPr>
          <w:rFonts w:ascii="Times New Roman" w:hAnsi="Times New Roman"/>
          <w:szCs w:val="28"/>
        </w:rPr>
        <w:object w:dxaOrig="4800" w:dyaOrig="360">
          <v:shape id="_x0000_i1089" type="#_x0000_t75" style="width:244.5pt;height:18pt" o:ole="">
            <v:imagedata r:id="rId106" o:title=""/>
          </v:shape>
          <o:OLEObject Type="Embed" ProgID="Equation.3" ShapeID="_x0000_i1089" DrawAspect="Content" ObjectID="_1457389105" r:id="rId107"/>
        </w:object>
      </w:r>
    </w:p>
    <w:p w:rsidR="00932425" w:rsidRPr="00521F0D" w:rsidRDefault="00317B13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  <w:r w:rsidRPr="00521F0D">
        <w:rPr>
          <w:rFonts w:ascii="Times New Roman" w:hAnsi="Times New Roman"/>
          <w:szCs w:val="28"/>
        </w:rPr>
        <w:object w:dxaOrig="180" w:dyaOrig="340">
          <v:shape id="_x0000_i1090" type="#_x0000_t75" style="width:9pt;height:17.25pt" o:ole="">
            <v:imagedata r:id="rId108" o:title=""/>
          </v:shape>
          <o:OLEObject Type="Embed" ProgID="Equation.3" ShapeID="_x0000_i1090" DrawAspect="Content" ObjectID="_1457389106" r:id="rId109"/>
        </w:object>
      </w:r>
      <w:r w:rsidR="005E5F85" w:rsidRPr="00521F0D">
        <w:rPr>
          <w:rFonts w:ascii="Times New Roman" w:hAnsi="Times New Roman"/>
          <w:szCs w:val="28"/>
        </w:rPr>
        <w:object w:dxaOrig="4480" w:dyaOrig="360">
          <v:shape id="_x0000_i1091" type="#_x0000_t75" style="width:240pt;height:19.5pt" o:ole="">
            <v:imagedata r:id="rId110" o:title=""/>
          </v:shape>
          <o:OLEObject Type="Embed" ProgID="Equation.3" ShapeID="_x0000_i1091" DrawAspect="Content" ObjectID="_1457389107" r:id="rId111"/>
        </w:object>
      </w:r>
      <w:r w:rsidR="005E5F85">
        <w:rPr>
          <w:rFonts w:ascii="Times New Roman" w:hAnsi="Times New Roman"/>
          <w:szCs w:val="28"/>
        </w:rPr>
        <w:t xml:space="preserve"> </w:t>
      </w:r>
      <w:r w:rsidR="00932425" w:rsidRPr="00521F0D">
        <w:rPr>
          <w:rFonts w:ascii="Times New Roman" w:hAnsi="Times New Roman"/>
          <w:szCs w:val="28"/>
        </w:rPr>
        <w:t>кг.</w:t>
      </w:r>
    </w:p>
    <w:p w:rsidR="00932425" w:rsidRPr="00521F0D" w:rsidRDefault="0093242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  <w:r w:rsidRPr="00521F0D">
        <w:rPr>
          <w:rFonts w:ascii="Times New Roman" w:hAnsi="Times New Roman"/>
          <w:szCs w:val="28"/>
        </w:rPr>
        <w:t>Масса воды залитой в колонну:</w:t>
      </w:r>
    </w:p>
    <w:p w:rsidR="005E5F85" w:rsidRDefault="005E5F8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</w:p>
    <w:p w:rsidR="00932425" w:rsidRPr="00521F0D" w:rsidRDefault="0093242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  <w:r w:rsidRPr="00521F0D">
        <w:rPr>
          <w:rFonts w:ascii="Times New Roman" w:hAnsi="Times New Roman"/>
          <w:szCs w:val="28"/>
          <w:lang w:val="en-US"/>
        </w:rPr>
        <w:t>m</w:t>
      </w:r>
      <w:r w:rsidRPr="00521F0D">
        <w:rPr>
          <w:rFonts w:ascii="Times New Roman" w:hAnsi="Times New Roman"/>
          <w:szCs w:val="28"/>
          <w:vertAlign w:val="subscript"/>
          <w:lang w:val="en-US"/>
        </w:rPr>
        <w:t>B</w:t>
      </w:r>
      <w:r w:rsidR="005E5F85">
        <w:rPr>
          <w:rFonts w:ascii="Times New Roman" w:hAnsi="Times New Roman"/>
          <w:szCs w:val="28"/>
          <w:vertAlign w:val="subscript"/>
        </w:rPr>
        <w:t xml:space="preserve"> </w:t>
      </w:r>
      <w:r w:rsidRPr="00521F0D">
        <w:rPr>
          <w:rFonts w:ascii="Times New Roman" w:hAnsi="Times New Roman"/>
          <w:szCs w:val="28"/>
        </w:rPr>
        <w:t>=</w:t>
      </w:r>
      <w:r w:rsidR="005E5F85">
        <w:rPr>
          <w:rFonts w:ascii="Times New Roman" w:hAnsi="Times New Roman"/>
          <w:szCs w:val="28"/>
        </w:rPr>
        <w:t xml:space="preserve"> </w:t>
      </w:r>
      <w:r w:rsidRPr="00521F0D">
        <w:rPr>
          <w:rFonts w:ascii="Times New Roman" w:hAnsi="Times New Roman"/>
          <w:szCs w:val="28"/>
          <w:lang w:val="en-US"/>
        </w:rPr>
        <w:sym w:font="Symbol" w:char="F072"/>
      </w:r>
      <w:r w:rsidRPr="00521F0D">
        <w:rPr>
          <w:rFonts w:ascii="Times New Roman" w:hAnsi="Times New Roman"/>
          <w:szCs w:val="28"/>
          <w:vertAlign w:val="subscript"/>
          <w:lang w:val="en-US"/>
        </w:rPr>
        <w:t>B</w:t>
      </w:r>
      <w:r w:rsidRPr="00521F0D">
        <w:rPr>
          <w:rFonts w:ascii="Times New Roman" w:hAnsi="Times New Roman"/>
          <w:szCs w:val="28"/>
        </w:rPr>
        <w:t>*</w:t>
      </w:r>
      <w:r w:rsidRPr="00521F0D">
        <w:rPr>
          <w:rFonts w:ascii="Times New Roman" w:hAnsi="Times New Roman"/>
          <w:szCs w:val="28"/>
          <w:lang w:val="en-US"/>
        </w:rPr>
        <w:t>V</w:t>
      </w:r>
      <w:r w:rsidR="005E5F85">
        <w:rPr>
          <w:rFonts w:ascii="Times New Roman" w:hAnsi="Times New Roman"/>
          <w:szCs w:val="28"/>
        </w:rPr>
        <w:t xml:space="preserve"> </w:t>
      </w:r>
      <w:r w:rsidRPr="00521F0D">
        <w:rPr>
          <w:rFonts w:ascii="Times New Roman" w:hAnsi="Times New Roman"/>
          <w:szCs w:val="28"/>
        </w:rPr>
        <w:t>=</w:t>
      </w:r>
      <w:r w:rsidR="005E5F85">
        <w:rPr>
          <w:rFonts w:ascii="Times New Roman" w:hAnsi="Times New Roman"/>
          <w:szCs w:val="28"/>
        </w:rPr>
        <w:t xml:space="preserve"> </w:t>
      </w:r>
      <w:r w:rsidRPr="00521F0D">
        <w:rPr>
          <w:rFonts w:ascii="Times New Roman" w:hAnsi="Times New Roman"/>
          <w:szCs w:val="28"/>
        </w:rPr>
        <w:t>1000*</w:t>
      </w:r>
      <w:r w:rsidR="00F83ECB" w:rsidRPr="00521F0D">
        <w:rPr>
          <w:rFonts w:ascii="Times New Roman" w:hAnsi="Times New Roman"/>
          <w:szCs w:val="28"/>
        </w:rPr>
        <w:t>2,53</w:t>
      </w:r>
      <w:r w:rsidR="005E5F85">
        <w:rPr>
          <w:rFonts w:ascii="Times New Roman" w:hAnsi="Times New Roman"/>
          <w:szCs w:val="28"/>
        </w:rPr>
        <w:t xml:space="preserve"> </w:t>
      </w:r>
      <w:r w:rsidR="00F83ECB" w:rsidRPr="00521F0D">
        <w:rPr>
          <w:rFonts w:ascii="Times New Roman" w:hAnsi="Times New Roman"/>
          <w:szCs w:val="28"/>
        </w:rPr>
        <w:t>=</w:t>
      </w:r>
      <w:r w:rsidR="005E5F85">
        <w:rPr>
          <w:rFonts w:ascii="Times New Roman" w:hAnsi="Times New Roman"/>
          <w:szCs w:val="28"/>
        </w:rPr>
        <w:t xml:space="preserve"> </w:t>
      </w:r>
      <w:smartTag w:uri="urn:schemas-microsoft-com:office:smarttags" w:element="metricconverter">
        <w:smartTagPr>
          <w:attr w:name="ProductID" w:val="2530 кг"/>
        </w:smartTagPr>
        <w:r w:rsidR="00F83ECB" w:rsidRPr="00521F0D">
          <w:rPr>
            <w:rFonts w:ascii="Times New Roman" w:hAnsi="Times New Roman"/>
            <w:szCs w:val="28"/>
          </w:rPr>
          <w:t>2530</w:t>
        </w:r>
        <w:r w:rsidR="00F83ECB">
          <w:rPr>
            <w:rFonts w:ascii="Times New Roman" w:hAnsi="Times New Roman"/>
            <w:szCs w:val="28"/>
          </w:rPr>
          <w:t xml:space="preserve"> </w:t>
        </w:r>
        <w:r w:rsidR="00F83ECB" w:rsidRPr="00521F0D">
          <w:rPr>
            <w:rFonts w:ascii="Times New Roman" w:hAnsi="Times New Roman"/>
            <w:szCs w:val="28"/>
          </w:rPr>
          <w:t>кг</w:t>
        </w:r>
      </w:smartTag>
    </w:p>
    <w:p w:rsidR="005E5F85" w:rsidRDefault="005E5F8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</w:p>
    <w:p w:rsidR="00932425" w:rsidRPr="00521F0D" w:rsidRDefault="0093242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  <w:r w:rsidRPr="00521F0D">
        <w:rPr>
          <w:rFonts w:ascii="Times New Roman" w:hAnsi="Times New Roman"/>
          <w:szCs w:val="28"/>
        </w:rPr>
        <w:t>Тогда масса колонны, заполненной водой</w:t>
      </w:r>
      <w:r w:rsidR="005444EB" w:rsidRPr="00521F0D">
        <w:rPr>
          <w:rFonts w:ascii="Times New Roman" w:hAnsi="Times New Roman"/>
          <w:szCs w:val="28"/>
        </w:rPr>
        <w:t>,</w:t>
      </w:r>
      <w:r w:rsidRPr="00521F0D">
        <w:rPr>
          <w:rFonts w:ascii="Times New Roman" w:hAnsi="Times New Roman"/>
          <w:szCs w:val="28"/>
        </w:rPr>
        <w:t xml:space="preserve"> будет равна:</w:t>
      </w:r>
    </w:p>
    <w:p w:rsidR="00932425" w:rsidRPr="00521F0D" w:rsidRDefault="0093242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  <w:r w:rsidRPr="00521F0D">
        <w:rPr>
          <w:rFonts w:ascii="Times New Roman" w:hAnsi="Times New Roman"/>
          <w:szCs w:val="28"/>
          <w:lang w:val="en-US"/>
        </w:rPr>
        <w:t>m</w:t>
      </w:r>
      <w:r w:rsidRPr="00521F0D">
        <w:rPr>
          <w:rFonts w:ascii="Times New Roman" w:hAnsi="Times New Roman"/>
          <w:szCs w:val="28"/>
          <w:vertAlign w:val="subscript"/>
          <w:lang w:val="en-US"/>
        </w:rPr>
        <w:t>KB</w:t>
      </w:r>
      <w:r w:rsidRPr="00521F0D">
        <w:rPr>
          <w:rFonts w:ascii="Times New Roman" w:hAnsi="Times New Roman"/>
          <w:szCs w:val="28"/>
        </w:rPr>
        <w:t>=</w:t>
      </w:r>
      <w:r w:rsidR="00F83ECB" w:rsidRPr="00521F0D">
        <w:rPr>
          <w:rFonts w:ascii="Times New Roman" w:hAnsi="Times New Roman"/>
          <w:szCs w:val="28"/>
        </w:rPr>
        <w:t>2530+322=2852</w:t>
      </w:r>
      <w:r w:rsidR="00F83ECB">
        <w:rPr>
          <w:rFonts w:ascii="Times New Roman" w:hAnsi="Times New Roman"/>
          <w:szCs w:val="28"/>
        </w:rPr>
        <w:t xml:space="preserve"> </w:t>
      </w:r>
      <w:r w:rsidR="00F83ECB" w:rsidRPr="00521F0D">
        <w:rPr>
          <w:rFonts w:ascii="Times New Roman" w:hAnsi="Times New Roman"/>
          <w:szCs w:val="28"/>
        </w:rPr>
        <w:t>кг</w:t>
      </w:r>
      <w:r w:rsidRPr="00521F0D">
        <w:rPr>
          <w:rFonts w:ascii="Times New Roman" w:hAnsi="Times New Roman"/>
          <w:szCs w:val="28"/>
        </w:rPr>
        <w:t>.</w:t>
      </w:r>
    </w:p>
    <w:p w:rsidR="00521F0D" w:rsidRDefault="00932425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</w:rPr>
      </w:pPr>
      <w:r w:rsidRPr="00521F0D">
        <w:rPr>
          <w:rFonts w:ascii="Times New Roman" w:hAnsi="Times New Roman"/>
          <w:szCs w:val="28"/>
          <w:lang w:val="en-US"/>
        </w:rPr>
        <w:t>G</w:t>
      </w:r>
      <w:r w:rsidRPr="00521F0D">
        <w:rPr>
          <w:rFonts w:ascii="Times New Roman" w:hAnsi="Times New Roman"/>
          <w:szCs w:val="28"/>
        </w:rPr>
        <w:t>=2852*</w:t>
      </w:r>
      <w:r w:rsidR="00F83ECB" w:rsidRPr="00521F0D">
        <w:rPr>
          <w:rFonts w:ascii="Times New Roman" w:hAnsi="Times New Roman"/>
          <w:szCs w:val="28"/>
        </w:rPr>
        <w:t>9.81=27978</w:t>
      </w:r>
      <w:r w:rsidR="00F83ECB">
        <w:rPr>
          <w:rFonts w:ascii="Times New Roman" w:hAnsi="Times New Roman"/>
          <w:szCs w:val="28"/>
        </w:rPr>
        <w:t xml:space="preserve"> </w:t>
      </w:r>
      <w:r w:rsidR="00F83ECB" w:rsidRPr="00521F0D">
        <w:rPr>
          <w:rFonts w:ascii="Times New Roman" w:hAnsi="Times New Roman"/>
          <w:szCs w:val="28"/>
        </w:rPr>
        <w:t>Н</w:t>
      </w:r>
      <w:r w:rsidRPr="00521F0D">
        <w:rPr>
          <w:rFonts w:ascii="Times New Roman" w:hAnsi="Times New Roman"/>
          <w:szCs w:val="28"/>
        </w:rPr>
        <w:t>.</w:t>
      </w:r>
    </w:p>
    <w:p w:rsidR="00932425" w:rsidRPr="00521F0D" w:rsidRDefault="005444EB" w:rsidP="00521F0D">
      <w:pPr>
        <w:pStyle w:val="a3"/>
        <w:suppressLineNumbers/>
        <w:suppressAutoHyphens/>
        <w:ind w:firstLine="709"/>
        <w:jc w:val="both"/>
        <w:rPr>
          <w:rFonts w:ascii="Times New Roman" w:hAnsi="Times New Roman"/>
          <w:szCs w:val="28"/>
        </w:rPr>
      </w:pPr>
      <w:r w:rsidRPr="00521F0D">
        <w:rPr>
          <w:rFonts w:ascii="Times New Roman" w:hAnsi="Times New Roman"/>
        </w:rPr>
        <w:t>По рекомендации [9] (стр.</w:t>
      </w:r>
      <w:r w:rsidR="0084703C">
        <w:rPr>
          <w:rFonts w:ascii="Times New Roman" w:hAnsi="Times New Roman"/>
        </w:rPr>
        <w:t xml:space="preserve"> </w:t>
      </w:r>
      <w:r w:rsidRPr="00521F0D">
        <w:rPr>
          <w:rFonts w:ascii="Times New Roman" w:hAnsi="Times New Roman"/>
        </w:rPr>
        <w:t>288), принимаем стандартную цилиндрическую опору 3-го типа (с кольцевым опорным поясом ОСТ 26-467-78).</w: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br w:type="page"/>
      </w:r>
      <w:r w:rsidR="00AD33C5">
        <w:pict>
          <v:shape id="_x0000_i1092" type="#_x0000_t75" style="width:111pt;height:249.75pt" o:allowoverlap="f">
            <v:imagedata r:id="rId112" o:title=""/>
          </v:shape>
        </w:pict>
      </w:r>
    </w:p>
    <w:p w:rsidR="005E5F85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Рис.</w:t>
      </w:r>
      <w:r w:rsidR="0084703C">
        <w:rPr>
          <w:snapToGrid w:val="0"/>
          <w:sz w:val="28"/>
        </w:rPr>
        <w:t xml:space="preserve"> </w:t>
      </w:r>
      <w:r w:rsidR="00D37EF1" w:rsidRPr="00521F0D">
        <w:rPr>
          <w:snapToGrid w:val="0"/>
          <w:sz w:val="28"/>
        </w:rPr>
        <w:t>1</w:t>
      </w:r>
      <w:r w:rsidRPr="00521F0D">
        <w:rPr>
          <w:snapToGrid w:val="0"/>
          <w:sz w:val="28"/>
        </w:rPr>
        <w:t xml:space="preserve">. </w:t>
      </w:r>
      <w:r w:rsidR="0084703C">
        <w:rPr>
          <w:snapToGrid w:val="0"/>
          <w:sz w:val="28"/>
        </w:rPr>
        <w:t xml:space="preserve">− </w:t>
      </w:r>
      <w:r w:rsidRPr="00521F0D">
        <w:rPr>
          <w:snapToGrid w:val="0"/>
          <w:sz w:val="28"/>
        </w:rPr>
        <w:t>Конструкция стандартной цилиндрической опоры для</w:t>
      </w:r>
    </w:p>
    <w:p w:rsidR="005E5F85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стальных сварных колонных аппаратов. Тип 3</w:t>
      </w:r>
      <w:r w:rsidR="00521F0D">
        <w:rPr>
          <w:snapToGrid w:val="0"/>
          <w:sz w:val="28"/>
        </w:rPr>
        <w:t xml:space="preserve"> – </w:t>
      </w:r>
      <w:r w:rsidRPr="00521F0D">
        <w:rPr>
          <w:snapToGrid w:val="0"/>
          <w:sz w:val="28"/>
        </w:rPr>
        <w:t>с кольцевым опорным</w:t>
      </w:r>
    </w:p>
    <w:p w:rsidR="00881907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поясом</w:t>
      </w:r>
    </w:p>
    <w:p w:rsidR="005E5F85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880560" w:rsidRDefault="0084703C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2</w:t>
      </w:r>
      <w:r w:rsidR="00880560" w:rsidRPr="00880560">
        <w:rPr>
          <w:b/>
          <w:snapToGrid w:val="0"/>
          <w:sz w:val="28"/>
        </w:rPr>
        <w:t>.7 Расчёт штуцеров</w:t>
      </w:r>
    </w:p>
    <w:p w:rsidR="00521F0D" w:rsidRDefault="00521F0D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Диаметр штуцеров найдём по формуле: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93" type="#_x0000_t75" style="width:75.75pt;height:36.75pt">
            <v:imagedata r:id="rId113" o:title=""/>
          </v:shape>
        </w:pic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Pr="00521F0D">
        <w:rPr>
          <w:snapToGrid w:val="0"/>
          <w:sz w:val="28"/>
          <w:lang w:val="en-US"/>
        </w:rPr>
        <w:t>G</w:t>
      </w:r>
      <w:r w:rsidR="005E5F85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- массовый расход жидкости(газа), кг/с;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w</w:t>
      </w:r>
      <w:r w:rsidR="005E5F85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- скорость жидкости(газа), м/с;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w</w:t>
      </w:r>
      <w:r w:rsidRPr="00521F0D">
        <w:rPr>
          <w:snapToGrid w:val="0"/>
          <w:sz w:val="28"/>
          <w:vertAlign w:val="subscript"/>
        </w:rPr>
        <w:t>ж</w:t>
      </w:r>
      <w:r w:rsidRPr="00521F0D">
        <w:rPr>
          <w:snapToGrid w:val="0"/>
          <w:sz w:val="28"/>
        </w:rPr>
        <w:t>=0,5 м/с;</w:t>
      </w:r>
      <w:r w:rsidR="005E5F85">
        <w:rPr>
          <w:snapToGrid w:val="0"/>
          <w:sz w:val="28"/>
        </w:rPr>
        <w:t xml:space="preserve"> </w:t>
      </w:r>
      <w:r w:rsidRPr="00521F0D">
        <w:rPr>
          <w:snapToGrid w:val="0"/>
          <w:sz w:val="28"/>
          <w:lang w:val="en-US"/>
        </w:rPr>
        <w:t>w</w:t>
      </w:r>
      <w:r w:rsidRPr="00521F0D">
        <w:rPr>
          <w:snapToGrid w:val="0"/>
          <w:sz w:val="28"/>
          <w:vertAlign w:val="subscript"/>
        </w:rPr>
        <w:t>г</w:t>
      </w:r>
      <w:r w:rsidRPr="00521F0D">
        <w:rPr>
          <w:snapToGrid w:val="0"/>
          <w:sz w:val="28"/>
        </w:rPr>
        <w:t>=3,5 м/с;</w:t>
      </w:r>
    </w:p>
    <w:p w:rsidR="00521F0D" w:rsidRDefault="0084703C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ρ</w:t>
      </w:r>
      <w:r w:rsidR="00881907" w:rsidRPr="00521F0D">
        <w:rPr>
          <w:snapToGrid w:val="0"/>
          <w:sz w:val="28"/>
        </w:rPr>
        <w:t>-плотность жидкости газа, кг/м</w:t>
      </w:r>
      <w:r w:rsidR="00881907" w:rsidRPr="00521F0D">
        <w:rPr>
          <w:snapToGrid w:val="0"/>
          <w:sz w:val="28"/>
          <w:vertAlign w:val="superscript"/>
        </w:rPr>
        <w:t>3</w:t>
      </w:r>
      <w:r w:rsidR="00881907" w:rsidRPr="00521F0D">
        <w:rPr>
          <w:snapToGrid w:val="0"/>
          <w:sz w:val="28"/>
        </w:rPr>
        <w:t>.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Диаметр штуцера для ввода исходной смеси равен: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94" type="#_x0000_t75" style="width:68.25pt;height:39pt">
            <v:imagedata r:id="rId114" o:title=""/>
          </v:shape>
        </w:pic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z w:val="28"/>
        </w:rPr>
        <w:br w:type="page"/>
      </w:r>
      <w:r w:rsidR="00317B13" w:rsidRPr="00521F0D">
        <w:rPr>
          <w:sz w:val="28"/>
        </w:rPr>
        <w:object w:dxaOrig="3159" w:dyaOrig="740">
          <v:shape id="_x0000_i1095" type="#_x0000_t75" style="width:148.5pt;height:34.5pt" o:ole="">
            <v:imagedata r:id="rId115" o:title=""/>
          </v:shape>
          <o:OLEObject Type="Embed" ProgID="Equation.3" ShapeID="_x0000_i1095" DrawAspect="Content" ObjectID="_1457389108" r:id="rId116"/>
        </w:object>
      </w:r>
    </w:p>
    <w:p w:rsidR="00881907" w:rsidRPr="00521F0D" w:rsidRDefault="00F83ECB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Принимаем стандартный штуцер </w:t>
      </w:r>
      <w:r w:rsidRPr="00521F0D">
        <w:rPr>
          <w:snapToGrid w:val="0"/>
          <w:sz w:val="28"/>
          <w:lang w:val="en-US"/>
        </w:rPr>
        <w:t>d</w:t>
      </w:r>
      <w:r w:rsidRPr="00521F0D">
        <w:rPr>
          <w:snapToGrid w:val="0"/>
          <w:sz w:val="28"/>
        </w:rPr>
        <w:t>=45 мм (По [9] табл.</w:t>
      </w:r>
      <w:r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10.1, стр.</w:t>
      </w:r>
      <w:r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173)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Диаметр штуцера для отвода пара из верхней части колонны: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96" type="#_x0000_t75" style="width:93.75pt;height:39pt">
            <v:imagedata r:id="rId117" o:title=""/>
          </v:shape>
        </w:pic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3000" w:dyaOrig="740">
          <v:shape id="_x0000_i1097" type="#_x0000_t75" style="width:138pt;height:34.5pt" o:ole="">
            <v:imagedata r:id="rId118" o:title=""/>
          </v:shape>
          <o:OLEObject Type="Embed" ProgID="Equation.3" ShapeID="_x0000_i1097" DrawAspect="Content" ObjectID="_1457389109" r:id="rId119"/>
        </w:object>
      </w:r>
      <w:r w:rsidR="00881907" w:rsidRPr="00521F0D">
        <w:rPr>
          <w:sz w:val="28"/>
        </w:rPr>
        <w:t>мм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Принимаем стандартный штуцер диаметром </w:t>
      </w:r>
      <w:r w:rsidRPr="00521F0D">
        <w:rPr>
          <w:snapToGrid w:val="0"/>
          <w:sz w:val="28"/>
          <w:lang w:val="en-US"/>
        </w:rPr>
        <w:t>d</w:t>
      </w:r>
      <w:r w:rsidRPr="00521F0D">
        <w:rPr>
          <w:snapToGrid w:val="0"/>
          <w:sz w:val="28"/>
        </w:rPr>
        <w:t>=130 мм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(По [9] табл.</w:t>
      </w:r>
      <w:r w:rsidR="0084703C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10.1, стр.</w:t>
      </w:r>
      <w:r w:rsidR="003A4172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173)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Диаметр штуцера для отвода кубового остатка:</w:t>
      </w:r>
    </w:p>
    <w:p w:rsidR="005E5F85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98" type="#_x0000_t75" style="width:92.25pt;height:38.25pt">
            <v:imagedata r:id="rId120" o:title=""/>
          </v:shape>
        </w:pic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3220" w:dyaOrig="740">
          <v:shape id="_x0000_i1099" type="#_x0000_t75" style="width:138.75pt;height:31.5pt" o:ole="">
            <v:imagedata r:id="rId121" o:title=""/>
          </v:shape>
          <o:OLEObject Type="Embed" ProgID="Equation.3" ShapeID="_x0000_i1099" DrawAspect="Content" ObjectID="_1457389110" r:id="rId122"/>
        </w:objec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Возьмём стандартный штуцер диаметром </w:t>
      </w:r>
      <w:r w:rsidRPr="00521F0D">
        <w:rPr>
          <w:snapToGrid w:val="0"/>
          <w:sz w:val="28"/>
          <w:lang w:val="en-US"/>
        </w:rPr>
        <w:t>d</w:t>
      </w:r>
      <w:r w:rsidRPr="00521F0D">
        <w:rPr>
          <w:snapToGrid w:val="0"/>
          <w:sz w:val="28"/>
        </w:rPr>
        <w:t>=45 мм</w:t>
      </w:r>
      <w:r w:rsidR="00521F0D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(По [9] табл.</w:t>
      </w:r>
      <w:r w:rsidR="0084703C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10.1, стр.</w:t>
      </w:r>
      <w:r w:rsidR="0084703C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173)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0560" w:rsidRDefault="00880560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  <w:r w:rsidRPr="00880560">
        <w:rPr>
          <w:b/>
          <w:snapToGrid w:val="0"/>
          <w:sz w:val="28"/>
        </w:rPr>
        <w:t>2.8 Выбор дефлегматора, кипя</w:t>
      </w:r>
      <w:r>
        <w:rPr>
          <w:b/>
          <w:snapToGrid w:val="0"/>
          <w:sz w:val="28"/>
        </w:rPr>
        <w:t>тильника и насоса для перекачки</w:t>
      </w:r>
    </w:p>
    <w:p w:rsidR="00881907" w:rsidRPr="00880560" w:rsidRDefault="00880560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b/>
          <w:snapToGrid w:val="0"/>
          <w:sz w:val="28"/>
        </w:rPr>
      </w:pPr>
      <w:r w:rsidRPr="00880560">
        <w:rPr>
          <w:b/>
          <w:snapToGrid w:val="0"/>
          <w:sz w:val="28"/>
        </w:rPr>
        <w:t>исходной смеси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 w:rsidRPr="00521F0D">
        <w:rPr>
          <w:i/>
          <w:snapToGrid w:val="0"/>
          <w:sz w:val="28"/>
        </w:rPr>
        <w:t>Выбор дефлегматора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Тепловой баланс в дефлегматоре: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P</w:t>
      </w:r>
      <w:r w:rsidRPr="00521F0D">
        <w:rPr>
          <w:snapToGrid w:val="0"/>
          <w:sz w:val="28"/>
        </w:rPr>
        <w:t>*(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</w:rPr>
        <w:t>+1)*</w:t>
      </w:r>
      <w:r w:rsidRPr="00521F0D">
        <w:rPr>
          <w:snapToGrid w:val="0"/>
          <w:sz w:val="28"/>
          <w:lang w:val="en-US"/>
        </w:rPr>
        <w:t>r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</w:rPr>
        <w:t>в*С</w:t>
      </w:r>
      <w:r w:rsidRPr="00521F0D">
        <w:rPr>
          <w:snapToGrid w:val="0"/>
          <w:sz w:val="28"/>
          <w:vertAlign w:val="subscript"/>
        </w:rPr>
        <w:t>р</w:t>
      </w:r>
      <w:r w:rsidRPr="00521F0D">
        <w:rPr>
          <w:snapToGrid w:val="0"/>
          <w:sz w:val="28"/>
        </w:rPr>
        <w:t>*(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  <w:vertAlign w:val="subscript"/>
        </w:rPr>
        <w:t>кон</w:t>
      </w:r>
      <w:r w:rsidRPr="00521F0D">
        <w:rPr>
          <w:snapToGrid w:val="0"/>
          <w:sz w:val="28"/>
        </w:rPr>
        <w:t>-</w:t>
      </w:r>
      <w:r w:rsidRPr="00521F0D">
        <w:rPr>
          <w:snapToGrid w:val="0"/>
          <w:sz w:val="28"/>
          <w:lang w:val="en-US"/>
        </w:rPr>
        <w:t>t</w:t>
      </w:r>
      <w:r w:rsidRPr="00521F0D">
        <w:rPr>
          <w:snapToGrid w:val="0"/>
          <w:sz w:val="28"/>
          <w:vertAlign w:val="subscript"/>
        </w:rPr>
        <w:t>нач</w:t>
      </w:r>
      <w:r w:rsidRPr="00521F0D">
        <w:rPr>
          <w:snapToGrid w:val="0"/>
          <w:sz w:val="28"/>
        </w:rPr>
        <w:t>)</w:t>
      </w:r>
      <w:r w:rsidR="00CF2E83" w:rsidRPr="00521F0D">
        <w:rPr>
          <w:snapToGrid w:val="0"/>
          <w:sz w:val="28"/>
        </w:rPr>
        <w:t>,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CF2E8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</w:t>
      </w:r>
      <w:r w:rsidR="00881907" w:rsidRPr="00521F0D">
        <w:rPr>
          <w:snapToGrid w:val="0"/>
          <w:sz w:val="28"/>
        </w:rPr>
        <w:t xml:space="preserve">де </w:t>
      </w:r>
      <w:r w:rsidR="00881907" w:rsidRPr="00521F0D">
        <w:rPr>
          <w:snapToGrid w:val="0"/>
          <w:sz w:val="28"/>
          <w:lang w:val="en-US"/>
        </w:rPr>
        <w:t>r</w:t>
      </w:r>
      <w:r w:rsidR="00881907" w:rsidRPr="00521F0D">
        <w:rPr>
          <w:snapToGrid w:val="0"/>
          <w:sz w:val="28"/>
        </w:rPr>
        <w:t>=247,6 кДж/кг</w:t>
      </w:r>
      <w:r w:rsidR="005E5F85"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>- теплота парообразования хлороформа;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С</w:t>
      </w:r>
      <w:r w:rsidR="00CF2E83" w:rsidRPr="00521F0D">
        <w:rPr>
          <w:snapToGrid w:val="0"/>
          <w:sz w:val="28"/>
          <w:vertAlign w:val="subscript"/>
        </w:rPr>
        <w:t>В</w:t>
      </w:r>
      <w:r w:rsidRPr="00521F0D">
        <w:rPr>
          <w:snapToGrid w:val="0"/>
          <w:sz w:val="28"/>
        </w:rPr>
        <w:t>=4,19 кДж/(кг*К)</w:t>
      </w:r>
      <w:r w:rsidR="005E5F85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- теплоёмкость воды;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t</w:t>
      </w:r>
      <w:r w:rsidR="00F83ECB" w:rsidRPr="00521F0D">
        <w:rPr>
          <w:snapToGrid w:val="0"/>
          <w:sz w:val="28"/>
          <w:vertAlign w:val="subscript"/>
        </w:rPr>
        <w:t>нач</w:t>
      </w:r>
      <w:r w:rsidR="00F83ECB" w:rsidRPr="00521F0D">
        <w:rPr>
          <w:snapToGrid w:val="0"/>
          <w:sz w:val="28"/>
        </w:rPr>
        <w:t>=40</w:t>
      </w:r>
      <w:r w:rsidR="00F83ECB">
        <w:rPr>
          <w:snapToGrid w:val="0"/>
          <w:sz w:val="28"/>
          <w:vertAlign w:val="superscript"/>
        </w:rPr>
        <w:t>о</w:t>
      </w:r>
      <w:r w:rsidR="00F83ECB" w:rsidRPr="00521F0D">
        <w:rPr>
          <w:snapToGrid w:val="0"/>
          <w:sz w:val="28"/>
        </w:rPr>
        <w:t>С</w:t>
      </w:r>
      <w:r w:rsidR="00F83ECB">
        <w:rPr>
          <w:snapToGrid w:val="0"/>
          <w:sz w:val="28"/>
        </w:rPr>
        <w:t xml:space="preserve"> − </w:t>
      </w:r>
      <w:r w:rsidR="00F83ECB" w:rsidRPr="00521F0D">
        <w:rPr>
          <w:snapToGrid w:val="0"/>
          <w:sz w:val="28"/>
        </w:rPr>
        <w:t>температура</w:t>
      </w:r>
      <w:r w:rsidRPr="00521F0D">
        <w:rPr>
          <w:snapToGrid w:val="0"/>
          <w:sz w:val="28"/>
        </w:rPr>
        <w:t xml:space="preserve"> воды на входе в дефлегматора;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t</w:t>
      </w:r>
      <w:r w:rsidR="00F83ECB" w:rsidRPr="00521F0D">
        <w:rPr>
          <w:snapToGrid w:val="0"/>
          <w:sz w:val="28"/>
          <w:vertAlign w:val="subscript"/>
        </w:rPr>
        <w:t>кон</w:t>
      </w:r>
      <w:r w:rsidR="00F83ECB" w:rsidRPr="00521F0D">
        <w:rPr>
          <w:snapToGrid w:val="0"/>
          <w:sz w:val="28"/>
        </w:rPr>
        <w:t>=28</w:t>
      </w:r>
      <w:r w:rsidR="00F83ECB">
        <w:rPr>
          <w:snapToGrid w:val="0"/>
          <w:sz w:val="28"/>
          <w:vertAlign w:val="superscript"/>
        </w:rPr>
        <w:t>о</w:t>
      </w:r>
      <w:r w:rsidR="00F83ECB" w:rsidRPr="00521F0D">
        <w:rPr>
          <w:snapToGrid w:val="0"/>
          <w:sz w:val="28"/>
        </w:rPr>
        <w:t>С</w:t>
      </w:r>
      <w:r w:rsidR="00F83ECB">
        <w:rPr>
          <w:snapToGrid w:val="0"/>
          <w:sz w:val="28"/>
        </w:rPr>
        <w:t xml:space="preserve"> − </w:t>
      </w:r>
      <w:r w:rsidR="00F83ECB" w:rsidRPr="00521F0D">
        <w:rPr>
          <w:snapToGrid w:val="0"/>
          <w:sz w:val="28"/>
        </w:rPr>
        <w:t>температура</w:t>
      </w:r>
      <w:r w:rsidRPr="00521F0D">
        <w:rPr>
          <w:snapToGrid w:val="0"/>
          <w:sz w:val="28"/>
        </w:rPr>
        <w:t xml:space="preserve"> воды на выходе из дефлегматора;</w:t>
      </w:r>
    </w:p>
    <w:p w:rsidR="0084703C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Из теплового баланса можем найти расход воды в дефлегматоре: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521F0D">
        <w:rPr>
          <w:sz w:val="28"/>
        </w:rPr>
        <w:object w:dxaOrig="1900" w:dyaOrig="700">
          <v:shape id="_x0000_i1100" type="#_x0000_t75" style="width:96pt;height:36pt" o:ole="">
            <v:imagedata r:id="rId123" o:title=""/>
          </v:shape>
          <o:OLEObject Type="Embed" ProgID="Equation.3" ShapeID="_x0000_i1100" DrawAspect="Content" ObjectID="_1457389111" r:id="rId124"/>
        </w:objec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521F0D">
        <w:rPr>
          <w:sz w:val="28"/>
        </w:rPr>
        <w:object w:dxaOrig="4080" w:dyaOrig="700">
          <v:shape id="_x0000_i1101" type="#_x0000_t75" style="width:195.75pt;height:33.75pt" o:ole="">
            <v:imagedata r:id="rId125" o:title=""/>
          </v:shape>
          <o:OLEObject Type="Embed" ProgID="Equation.3" ShapeID="_x0000_i1101" DrawAspect="Content" ObjectID="_1457389112" r:id="rId126"/>
        </w:object>
      </w:r>
      <w:r w:rsidR="00881907" w:rsidRPr="00521F0D">
        <w:rPr>
          <w:sz w:val="28"/>
        </w:rPr>
        <w:t>кг/с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Поверхность теплообмена дефлегматора найдём по формуле:</w:t>
      </w:r>
    </w:p>
    <w:p w:rsidR="003A4172" w:rsidRDefault="003A4172" w:rsidP="00521F0D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AD33C5" w:rsidP="00521F0D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102" type="#_x0000_t75" style="width:54pt;height:30.75pt">
            <v:imagedata r:id="rId127" o:title=""/>
          </v:shape>
        </w:pict>
      </w:r>
    </w:p>
    <w:p w:rsidR="005E5F85" w:rsidRDefault="005E5F8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где </w:t>
      </w:r>
      <w:r w:rsidRPr="00521F0D">
        <w:rPr>
          <w:snapToGrid w:val="0"/>
          <w:sz w:val="28"/>
          <w:lang w:val="en-US"/>
        </w:rPr>
        <w:t>Q</w:t>
      </w:r>
      <w:r w:rsidRPr="00521F0D">
        <w:rPr>
          <w:snapToGrid w:val="0"/>
          <w:sz w:val="28"/>
        </w:rPr>
        <w:t>-тепловой поток, Вт.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  <w:lang w:val="en-US"/>
        </w:rPr>
        <w:t>Q</w:t>
      </w:r>
      <w:r w:rsidRPr="00521F0D">
        <w:rPr>
          <w:snapToGrid w:val="0"/>
          <w:sz w:val="28"/>
        </w:rPr>
        <w:t>=</w:t>
      </w:r>
      <w:r w:rsidRPr="00521F0D">
        <w:rPr>
          <w:snapToGrid w:val="0"/>
          <w:sz w:val="28"/>
          <w:lang w:val="en-US"/>
        </w:rPr>
        <w:t>G</w:t>
      </w:r>
      <w:r w:rsidRPr="00521F0D">
        <w:rPr>
          <w:snapToGrid w:val="0"/>
          <w:sz w:val="28"/>
          <w:vertAlign w:val="subscript"/>
        </w:rPr>
        <w:t>в</w:t>
      </w:r>
      <w:r w:rsidRPr="00521F0D">
        <w:rPr>
          <w:snapToGrid w:val="0"/>
          <w:sz w:val="28"/>
        </w:rPr>
        <w:t>*</w:t>
      </w:r>
      <w:r w:rsidRPr="00521F0D">
        <w:rPr>
          <w:snapToGrid w:val="0"/>
          <w:sz w:val="28"/>
          <w:lang w:val="en-US"/>
        </w:rPr>
        <w:t>C</w:t>
      </w:r>
      <w:r w:rsidRPr="00521F0D">
        <w:rPr>
          <w:snapToGrid w:val="0"/>
          <w:sz w:val="28"/>
          <w:vertAlign w:val="subscript"/>
          <w:lang w:val="en-US"/>
        </w:rPr>
        <w:t>p</w:t>
      </w:r>
      <w:r w:rsidRPr="00521F0D">
        <w:rPr>
          <w:snapToGrid w:val="0"/>
          <w:sz w:val="28"/>
        </w:rPr>
        <w:t>*</w:t>
      </w:r>
      <w:r w:rsidR="00AD33C5">
        <w:rPr>
          <w:snapToGrid w:val="0"/>
          <w:sz w:val="28"/>
        </w:rPr>
        <w:pict>
          <v:shape id="_x0000_i1103" type="#_x0000_t75" style="width:15pt;height:14.25pt">
            <v:imagedata r:id="rId128" o:title=""/>
          </v:shape>
        </w:pict>
      </w:r>
      <w:r w:rsidRPr="00521F0D">
        <w:rPr>
          <w:snapToGrid w:val="0"/>
          <w:sz w:val="28"/>
        </w:rPr>
        <w:t>=5,38*4.19*10</w:t>
      </w:r>
      <w:r w:rsidRPr="00521F0D">
        <w:rPr>
          <w:snapToGrid w:val="0"/>
          <w:sz w:val="28"/>
          <w:vertAlign w:val="superscript"/>
        </w:rPr>
        <w:t>3</w:t>
      </w:r>
      <w:r w:rsidRPr="00521F0D">
        <w:rPr>
          <w:snapToGrid w:val="0"/>
          <w:sz w:val="28"/>
        </w:rPr>
        <w:t>*12</w:t>
      </w:r>
      <w:r w:rsidR="005E5F85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=</w:t>
      </w:r>
      <w:r w:rsidR="005E5F85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270 кВт.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к</w:t>
      </w:r>
      <w:r w:rsidR="0084703C">
        <w:rPr>
          <w:snapToGrid w:val="0"/>
          <w:sz w:val="28"/>
        </w:rPr>
        <w:t xml:space="preserve"> −</w:t>
      </w:r>
      <w:r w:rsidRPr="00521F0D">
        <w:rPr>
          <w:snapToGrid w:val="0"/>
          <w:sz w:val="28"/>
        </w:rPr>
        <w:t xml:space="preserve"> коэффициент теплоотдачи, который можно ориентировочно принять по</w:t>
      </w:r>
      <w:r w:rsidR="0084703C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[2] (табл.</w:t>
      </w:r>
      <w:r w:rsidR="0084703C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4.8 на стр.</w:t>
      </w:r>
      <w:r w:rsidR="0084703C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172</w:t>
      </w:r>
      <w:r w:rsidR="00521F0D">
        <w:rPr>
          <w:snapToGrid w:val="0"/>
          <w:sz w:val="28"/>
        </w:rPr>
        <w:t>)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к</w:t>
      </w:r>
      <w:r w:rsidR="0084703C">
        <w:rPr>
          <w:snapToGrid w:val="0"/>
          <w:sz w:val="28"/>
        </w:rPr>
        <w:t>~</w:t>
      </w:r>
      <w:r w:rsidRPr="00521F0D">
        <w:rPr>
          <w:snapToGrid w:val="0"/>
          <w:sz w:val="28"/>
        </w:rPr>
        <w:t>500</w:t>
      </w:r>
    </w:p>
    <w:p w:rsidR="00881907" w:rsidRP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1740" w:dyaOrig="620">
          <v:shape id="_x0000_i1104" type="#_x0000_t75" style="width:87pt;height:31.5pt" o:ole="">
            <v:imagedata r:id="rId129" o:title=""/>
          </v:shape>
          <o:OLEObject Type="Embed" ProgID="Equation.3" ShapeID="_x0000_i1104" DrawAspect="Content" ObjectID="_1457389113" r:id="rId130"/>
        </w:object>
      </w:r>
      <w:r w:rsidR="00881907" w:rsidRPr="00521F0D">
        <w:rPr>
          <w:snapToGrid w:val="0"/>
          <w:sz w:val="28"/>
        </w:rPr>
        <w:t>м</w:t>
      </w:r>
      <w:r w:rsidR="00881907" w:rsidRPr="00521F0D">
        <w:rPr>
          <w:snapToGrid w:val="0"/>
          <w:sz w:val="28"/>
          <w:vertAlign w:val="superscript"/>
        </w:rPr>
        <w:t>2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По рекомендации [9] (стр.</w:t>
      </w:r>
      <w:r w:rsidR="0084703C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344) выберем подходящий теплообменник:</w:t>
      </w:r>
    </w:p>
    <w:p w:rsidR="000A6D14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Теплообменник ГОСТ </w:t>
      </w:r>
      <w:smartTag w:uri="urn:schemas-microsoft-com:office:smarttags" w:element="phone">
        <w:smartTagPr>
          <w:attr w:name="ls" w:val="trans"/>
        </w:smartTagPr>
        <w:r w:rsidRPr="00521F0D">
          <w:rPr>
            <w:snapToGrid w:val="0"/>
            <w:sz w:val="28"/>
          </w:rPr>
          <w:t>15122-79</w:t>
        </w:r>
      </w:smartTag>
      <w:r w:rsidRPr="00521F0D">
        <w:rPr>
          <w:snapToGrid w:val="0"/>
          <w:sz w:val="28"/>
        </w:rPr>
        <w:t xml:space="preserve"> с площадью теплообмена </w:t>
      </w:r>
      <w:r w:rsidRPr="00521F0D">
        <w:rPr>
          <w:snapToGrid w:val="0"/>
          <w:sz w:val="28"/>
          <w:lang w:val="en-US"/>
        </w:rPr>
        <w:t>F</w:t>
      </w:r>
      <w:r w:rsidRPr="00521F0D">
        <w:rPr>
          <w:snapToGrid w:val="0"/>
          <w:sz w:val="28"/>
        </w:rPr>
        <w:t>=50 м</w:t>
      </w:r>
      <w:r w:rsidRPr="00521F0D">
        <w:rPr>
          <w:snapToGrid w:val="0"/>
          <w:sz w:val="28"/>
          <w:vertAlign w:val="superscript"/>
        </w:rPr>
        <w:t>2</w:t>
      </w:r>
      <w:r w:rsidRPr="00521F0D">
        <w:rPr>
          <w:snapToGrid w:val="0"/>
          <w:sz w:val="28"/>
        </w:rPr>
        <w:t>.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b/>
          <w:snapToGrid w:val="0"/>
          <w:sz w:val="28"/>
        </w:rPr>
      </w:pPr>
      <w:r w:rsidRPr="00521F0D">
        <w:rPr>
          <w:b/>
          <w:i/>
          <w:snapToGrid w:val="0"/>
          <w:sz w:val="28"/>
        </w:rPr>
        <w:t>Выбор кипятильника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Считаем, что за раз в кипятильнике испаряется 50</w:t>
      </w:r>
      <w:r w:rsidR="00521F0D">
        <w:rPr>
          <w:snapToGrid w:val="0"/>
          <w:sz w:val="28"/>
        </w:rPr>
        <w:t>%</w:t>
      </w:r>
      <w:r w:rsidRPr="00521F0D">
        <w:rPr>
          <w:snapToGrid w:val="0"/>
          <w:sz w:val="28"/>
        </w:rPr>
        <w:t xml:space="preserve"> кубового остатка. Значит, количество тепла, необходимое для испарения данного количества жидкости будет равно:</w:t>
      </w:r>
    </w:p>
    <w:p w:rsidR="00881907" w:rsidRPr="00521F0D" w:rsidRDefault="005E5F85" w:rsidP="00521F0D">
      <w:pPr>
        <w:suppressLineNumbers/>
        <w:suppressAutoHyphens/>
        <w:spacing w:line="360" w:lineRule="auto"/>
        <w:ind w:firstLine="709"/>
        <w:jc w:val="both"/>
        <w:outlineLvl w:val="0"/>
        <w:rPr>
          <w:snapToGrid w:val="0"/>
          <w:sz w:val="28"/>
        </w:rPr>
      </w:pPr>
      <w:r>
        <w:rPr>
          <w:snapToGrid w:val="0"/>
          <w:sz w:val="28"/>
          <w:lang w:val="en-US"/>
        </w:rPr>
        <w:br w:type="page"/>
      </w:r>
      <w:r w:rsidR="00881907" w:rsidRPr="00521F0D">
        <w:rPr>
          <w:snapToGrid w:val="0"/>
          <w:sz w:val="28"/>
          <w:lang w:val="en-US"/>
        </w:rPr>
        <w:t>Q</w:t>
      </w:r>
      <w:r w:rsidR="00881907" w:rsidRPr="00521F0D">
        <w:rPr>
          <w:snapToGrid w:val="0"/>
          <w:sz w:val="28"/>
        </w:rPr>
        <w:t>=</w:t>
      </w:r>
      <w:r w:rsidR="00881907" w:rsidRPr="00521F0D">
        <w:rPr>
          <w:snapToGrid w:val="0"/>
          <w:sz w:val="28"/>
          <w:lang w:val="en-US"/>
        </w:rPr>
        <w:t>W</w:t>
      </w:r>
      <w:r w:rsidR="00881907" w:rsidRPr="00521F0D">
        <w:rPr>
          <w:snapToGrid w:val="0"/>
          <w:sz w:val="28"/>
        </w:rPr>
        <w:t>*</w:t>
      </w:r>
      <w:r w:rsidR="00881907" w:rsidRPr="00521F0D">
        <w:rPr>
          <w:snapToGrid w:val="0"/>
          <w:sz w:val="28"/>
          <w:lang w:val="en-US"/>
        </w:rPr>
        <w:t>r</w:t>
      </w:r>
      <w:r w:rsidR="00881907" w:rsidRPr="00521F0D">
        <w:rPr>
          <w:snapToGrid w:val="0"/>
          <w:sz w:val="28"/>
        </w:rPr>
        <w:t>/2=0.72*247,6*10</w:t>
      </w:r>
      <w:r w:rsidR="00881907" w:rsidRPr="00521F0D">
        <w:rPr>
          <w:snapToGrid w:val="0"/>
          <w:sz w:val="28"/>
          <w:vertAlign w:val="superscript"/>
        </w:rPr>
        <w:t>3</w:t>
      </w:r>
      <w:r w:rsidR="00881907" w:rsidRPr="00521F0D">
        <w:rPr>
          <w:snapToGrid w:val="0"/>
          <w:sz w:val="28"/>
        </w:rPr>
        <w:t>/2=89 кВт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Площадь поверхности кипятильника будет равна:</w: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AD33C5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pict>
          <v:shape id="_x0000_i1105" type="#_x0000_t75" style="width:54pt;height:30.75pt">
            <v:imagedata r:id="rId127" o:title=""/>
          </v:shape>
        </w:pict>
      </w:r>
    </w:p>
    <w:p w:rsidR="003A4172" w:rsidRDefault="003A4172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где, к</w:t>
      </w:r>
      <w:r w:rsidR="0084703C">
        <w:rPr>
          <w:snapToGrid w:val="0"/>
          <w:sz w:val="28"/>
        </w:rPr>
        <w:t xml:space="preserve"> −</w:t>
      </w:r>
      <w:r w:rsidRPr="00521F0D">
        <w:rPr>
          <w:snapToGrid w:val="0"/>
          <w:sz w:val="28"/>
        </w:rPr>
        <w:t xml:space="preserve"> коэффициент теплоотдачи, который можно ориентировочно принять по</w:t>
      </w:r>
      <w:r w:rsidR="003A4172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[2] (табл.</w:t>
      </w:r>
      <w:r w:rsidR="003A4172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4.8 на стр.</w:t>
      </w:r>
      <w:r w:rsidR="003A4172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172)</w:t>
      </w:r>
    </w:p>
    <w:p w:rsid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к</w:t>
      </w:r>
      <w:r w:rsidR="0084703C">
        <w:rPr>
          <w:snapToGrid w:val="0"/>
          <w:sz w:val="28"/>
        </w:rPr>
        <w:t>~</w:t>
      </w:r>
      <w:r w:rsidRPr="00521F0D">
        <w:rPr>
          <w:snapToGrid w:val="0"/>
          <w:sz w:val="28"/>
        </w:rPr>
        <w:t>1500</w:t>
      </w:r>
    </w:p>
    <w:p w:rsidR="00521F0D" w:rsidRDefault="00317B13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z w:val="28"/>
        </w:rPr>
        <w:object w:dxaOrig="2020" w:dyaOrig="620">
          <v:shape id="_x0000_i1106" type="#_x0000_t75" style="width:107.25pt;height:33.75pt" o:ole="">
            <v:imagedata r:id="rId131" o:title=""/>
          </v:shape>
          <o:OLEObject Type="Embed" ProgID="Equation.3" ShapeID="_x0000_i1106" DrawAspect="Content" ObjectID="_1457389114" r:id="rId132"/>
        </w:object>
      </w:r>
      <w:r w:rsidR="00881907" w:rsidRPr="00521F0D">
        <w:rPr>
          <w:snapToGrid w:val="0"/>
          <w:sz w:val="28"/>
        </w:rPr>
        <w:t>м</w:t>
      </w:r>
      <w:r w:rsidR="00881907" w:rsidRPr="00521F0D">
        <w:rPr>
          <w:snapToGrid w:val="0"/>
          <w:sz w:val="28"/>
          <w:vertAlign w:val="superscript"/>
        </w:rPr>
        <w:t>2</w:t>
      </w:r>
    </w:p>
    <w:p w:rsidR="00521F0D" w:rsidRDefault="00881907" w:rsidP="00521F0D">
      <w:pPr>
        <w:suppressLineNumbers/>
        <w:tabs>
          <w:tab w:val="left" w:pos="567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По полученным результатам в справочнике</w:t>
      </w:r>
      <w:r w:rsidR="0084703C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[9] на стр.</w:t>
      </w:r>
      <w:r w:rsidR="0084703C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345 выберем подходящий кипятильник:</w:t>
      </w:r>
    </w:p>
    <w:p w:rsidR="00881907" w:rsidRPr="00521F0D" w:rsidRDefault="00881907" w:rsidP="00521F0D">
      <w:pPr>
        <w:suppressLineNumbers/>
        <w:tabs>
          <w:tab w:val="left" w:pos="709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Испаритель вертикальный, исполнение 1.</w:t>
      </w:r>
    </w:p>
    <w:p w:rsidR="000A6D14" w:rsidRPr="00521F0D" w:rsidRDefault="00CF2E83" w:rsidP="00521F0D">
      <w:pPr>
        <w:suppressLineNumbers/>
        <w:tabs>
          <w:tab w:val="left" w:pos="709"/>
        </w:tabs>
        <w:suppressAutoHyphens/>
        <w:spacing w:line="360" w:lineRule="auto"/>
        <w:ind w:firstLine="709"/>
        <w:jc w:val="both"/>
        <w:rPr>
          <w:i/>
          <w:snapToGrid w:val="0"/>
          <w:sz w:val="28"/>
        </w:rPr>
      </w:pPr>
      <w:r w:rsidRPr="00521F0D">
        <w:rPr>
          <w:i/>
          <w:snapToGrid w:val="0"/>
          <w:sz w:val="28"/>
        </w:rPr>
        <w:t>Выбор насоса</w:t>
      </w:r>
    </w:p>
    <w:p w:rsidR="00881907" w:rsidRPr="00521F0D" w:rsidRDefault="00CF2E83" w:rsidP="00521F0D">
      <w:pPr>
        <w:suppressLineNumbers/>
        <w:tabs>
          <w:tab w:val="left" w:pos="709"/>
        </w:tabs>
        <w:suppressAutoHyphens/>
        <w:spacing w:line="360" w:lineRule="auto"/>
        <w:ind w:firstLine="709"/>
        <w:jc w:val="both"/>
        <w:rPr>
          <w:i/>
          <w:snapToGrid w:val="0"/>
          <w:sz w:val="28"/>
        </w:rPr>
      </w:pPr>
      <w:r w:rsidRPr="00521F0D">
        <w:rPr>
          <w:snapToGrid w:val="0"/>
          <w:sz w:val="28"/>
        </w:rPr>
        <w:t>Для перекачки исходно</w:t>
      </w:r>
      <w:r w:rsidR="00881907" w:rsidRPr="00521F0D">
        <w:rPr>
          <w:snapToGrid w:val="0"/>
          <w:sz w:val="28"/>
        </w:rPr>
        <w:t xml:space="preserve">й смеси по каталогу </w:t>
      </w:r>
      <w:r w:rsidR="003A4172">
        <w:rPr>
          <w:snapToGrid w:val="0"/>
          <w:sz w:val="28"/>
        </w:rPr>
        <w:t>[</w:t>
      </w:r>
      <w:r w:rsidR="00881907" w:rsidRPr="00521F0D">
        <w:rPr>
          <w:snapToGrid w:val="0"/>
          <w:sz w:val="28"/>
        </w:rPr>
        <w:t>10</w:t>
      </w:r>
      <w:r w:rsidR="003A4172">
        <w:rPr>
          <w:snapToGrid w:val="0"/>
          <w:sz w:val="28"/>
        </w:rPr>
        <w:t>]</w:t>
      </w:r>
      <w:r w:rsidR="00881907" w:rsidRPr="00521F0D">
        <w:rPr>
          <w:snapToGrid w:val="0"/>
          <w:sz w:val="28"/>
        </w:rPr>
        <w:t>:«центробежных химических насосов с проточной частью из металла» выберём подходящий по техническим характеристикам:</w:t>
      </w:r>
    </w:p>
    <w:p w:rsidR="00881907" w:rsidRPr="00521F0D" w:rsidRDefault="00881907" w:rsidP="00521F0D">
      <w:pPr>
        <w:suppressLineNumbers/>
        <w:tabs>
          <w:tab w:val="left" w:pos="2187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Насос типа АХ(0) 40-25-160-А,К,Е,И. Этот насос предназначен для перекачки химически активных жидкостей плотностью до 1850 кг/м</w:t>
      </w:r>
      <w:r w:rsidRPr="00521F0D">
        <w:rPr>
          <w:snapToGrid w:val="0"/>
          <w:sz w:val="28"/>
          <w:vertAlign w:val="superscript"/>
        </w:rPr>
        <w:t>3</w:t>
      </w:r>
    </w:p>
    <w:p w:rsidR="00CF2E83" w:rsidRPr="00521F0D" w:rsidRDefault="00CF2E83" w:rsidP="00521F0D">
      <w:pPr>
        <w:suppressLineNumbers/>
        <w:tabs>
          <w:tab w:val="left" w:pos="2187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881907" w:rsidRPr="00521F0D" w:rsidRDefault="00880560" w:rsidP="00521F0D">
      <w:pPr>
        <w:suppressLineNumbers/>
        <w:tabs>
          <w:tab w:val="left" w:pos="2187"/>
        </w:tabs>
        <w:suppressAutoHyphens/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</w:r>
      <w:r w:rsidRPr="00521F0D">
        <w:rPr>
          <w:b/>
          <w:snapToGrid w:val="0"/>
          <w:sz w:val="28"/>
        </w:rPr>
        <w:t>Список используемой литературы</w:t>
      </w:r>
    </w:p>
    <w:p w:rsidR="00881907" w:rsidRPr="00521F0D" w:rsidRDefault="00881907" w:rsidP="00521F0D">
      <w:pPr>
        <w:suppressLineNumbers/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521F0D" w:rsidRPr="003A4172" w:rsidRDefault="003449A3" w:rsidP="00880560">
      <w:pPr>
        <w:numPr>
          <w:ilvl w:val="0"/>
          <w:numId w:val="7"/>
        </w:numPr>
        <w:suppressLineNumbers/>
        <w:tabs>
          <w:tab w:val="left" w:pos="0"/>
        </w:tabs>
        <w:suppressAutoHyphens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Дытнерский</w:t>
      </w:r>
      <w:r w:rsidRPr="00521F0D">
        <w:rPr>
          <w:snapToGrid w:val="0"/>
          <w:sz w:val="28"/>
        </w:rPr>
        <w:t xml:space="preserve"> </w:t>
      </w:r>
      <w:r w:rsidRPr="003A4172">
        <w:rPr>
          <w:snapToGrid w:val="0"/>
          <w:sz w:val="28"/>
        </w:rPr>
        <w:t>Ю.И.</w:t>
      </w:r>
      <w:r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>Основные процессы и аппараты химической технологии: Пособие по проектированию</w:t>
      </w:r>
      <w:r w:rsidR="003A4172">
        <w:rPr>
          <w:snapToGrid w:val="0"/>
          <w:sz w:val="28"/>
        </w:rPr>
        <w:t xml:space="preserve">. / </w:t>
      </w:r>
      <w:r w:rsidR="00881907" w:rsidRPr="003A4172">
        <w:rPr>
          <w:snapToGrid w:val="0"/>
          <w:sz w:val="28"/>
        </w:rPr>
        <w:t>Ю.И.</w:t>
      </w:r>
      <w:r w:rsidR="003A4172">
        <w:rPr>
          <w:snapToGrid w:val="0"/>
          <w:sz w:val="28"/>
        </w:rPr>
        <w:t xml:space="preserve"> Дытнерский. − 1991</w:t>
      </w:r>
      <w:r w:rsidR="00881907" w:rsidRPr="003A4172">
        <w:rPr>
          <w:snapToGrid w:val="0"/>
          <w:sz w:val="28"/>
        </w:rPr>
        <w:t>.</w:t>
      </w:r>
    </w:p>
    <w:p w:rsidR="00521F0D" w:rsidRPr="003449A3" w:rsidRDefault="00881907" w:rsidP="00880560">
      <w:pPr>
        <w:numPr>
          <w:ilvl w:val="0"/>
          <w:numId w:val="8"/>
        </w:numPr>
        <w:suppressLineNumbers/>
        <w:tabs>
          <w:tab w:val="left" w:pos="720"/>
        </w:tabs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Примеры и задачи по курсу ПиАХТ</w:t>
      </w:r>
      <w:r w:rsidR="003449A3">
        <w:rPr>
          <w:snapToGrid w:val="0"/>
          <w:sz w:val="28"/>
        </w:rPr>
        <w:t xml:space="preserve">. / </w:t>
      </w:r>
      <w:r w:rsidRPr="003449A3">
        <w:rPr>
          <w:snapToGrid w:val="0"/>
          <w:sz w:val="28"/>
        </w:rPr>
        <w:t>Павлов К.Ф., Романков П.Г., Носков</w:t>
      </w:r>
      <w:r w:rsidR="00C66F44">
        <w:rPr>
          <w:snapToGrid w:val="0"/>
          <w:sz w:val="28"/>
        </w:rPr>
        <w:t> </w:t>
      </w:r>
      <w:r w:rsidRPr="003449A3">
        <w:rPr>
          <w:snapToGrid w:val="0"/>
          <w:sz w:val="28"/>
        </w:rPr>
        <w:t>А.А</w:t>
      </w:r>
      <w:r w:rsidR="003449A3">
        <w:rPr>
          <w:snapToGrid w:val="0"/>
          <w:sz w:val="28"/>
        </w:rPr>
        <w:t>. − 1987</w:t>
      </w:r>
      <w:r w:rsidRPr="003449A3">
        <w:rPr>
          <w:snapToGrid w:val="0"/>
          <w:sz w:val="28"/>
        </w:rPr>
        <w:t>.</w:t>
      </w:r>
    </w:p>
    <w:p w:rsidR="00521F0D" w:rsidRPr="003449A3" w:rsidRDefault="003449A3" w:rsidP="00880560">
      <w:pPr>
        <w:numPr>
          <w:ilvl w:val="0"/>
          <w:numId w:val="9"/>
        </w:numPr>
        <w:suppressLineNumbers/>
        <w:tabs>
          <w:tab w:val="left" w:pos="720"/>
        </w:tabs>
        <w:suppressAutoHyphens/>
        <w:spacing w:line="360" w:lineRule="auto"/>
        <w:jc w:val="both"/>
        <w:rPr>
          <w:snapToGrid w:val="0"/>
          <w:sz w:val="28"/>
        </w:rPr>
      </w:pPr>
      <w:r w:rsidRPr="003449A3">
        <w:rPr>
          <w:snapToGrid w:val="0"/>
          <w:sz w:val="28"/>
        </w:rPr>
        <w:t>Касаткин</w:t>
      </w:r>
      <w:r w:rsidRPr="00521F0D">
        <w:rPr>
          <w:snapToGrid w:val="0"/>
          <w:sz w:val="28"/>
        </w:rPr>
        <w:t xml:space="preserve"> </w:t>
      </w:r>
      <w:r w:rsidRPr="003449A3">
        <w:rPr>
          <w:snapToGrid w:val="0"/>
          <w:sz w:val="28"/>
        </w:rPr>
        <w:t>А.Г.</w:t>
      </w:r>
      <w:r>
        <w:rPr>
          <w:snapToGrid w:val="0"/>
          <w:sz w:val="28"/>
        </w:rPr>
        <w:t xml:space="preserve"> </w:t>
      </w:r>
      <w:r w:rsidR="00881907" w:rsidRPr="00521F0D">
        <w:rPr>
          <w:snapToGrid w:val="0"/>
          <w:sz w:val="28"/>
        </w:rPr>
        <w:t>Основные процессы и аппараты химической технологии</w:t>
      </w:r>
      <w:r>
        <w:rPr>
          <w:snapToGrid w:val="0"/>
          <w:sz w:val="28"/>
        </w:rPr>
        <w:t xml:space="preserve">. / </w:t>
      </w:r>
      <w:r w:rsidR="00881907" w:rsidRPr="003449A3">
        <w:rPr>
          <w:snapToGrid w:val="0"/>
          <w:sz w:val="28"/>
        </w:rPr>
        <w:t>А.Г.</w:t>
      </w:r>
      <w:r>
        <w:rPr>
          <w:snapToGrid w:val="0"/>
          <w:sz w:val="28"/>
        </w:rPr>
        <w:t xml:space="preserve"> </w:t>
      </w:r>
      <w:r w:rsidR="00881907" w:rsidRPr="003449A3">
        <w:rPr>
          <w:snapToGrid w:val="0"/>
          <w:sz w:val="28"/>
        </w:rPr>
        <w:t>Касаткин</w:t>
      </w:r>
      <w:r>
        <w:rPr>
          <w:snapToGrid w:val="0"/>
          <w:sz w:val="28"/>
        </w:rPr>
        <w:t>. − 1961</w:t>
      </w:r>
      <w:r w:rsidR="00881907" w:rsidRPr="003449A3">
        <w:rPr>
          <w:snapToGrid w:val="0"/>
          <w:sz w:val="28"/>
        </w:rPr>
        <w:t>.</w:t>
      </w:r>
    </w:p>
    <w:p w:rsidR="00521F0D" w:rsidRPr="003449A3" w:rsidRDefault="00881907" w:rsidP="00880560">
      <w:pPr>
        <w:numPr>
          <w:ilvl w:val="0"/>
          <w:numId w:val="10"/>
        </w:numPr>
        <w:suppressLineNumbers/>
        <w:tabs>
          <w:tab w:val="left" w:pos="720"/>
        </w:tabs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Основы расчёта и конструирования массообменных колонн</w:t>
      </w:r>
      <w:r w:rsidR="003449A3">
        <w:rPr>
          <w:snapToGrid w:val="0"/>
          <w:sz w:val="28"/>
        </w:rPr>
        <w:t xml:space="preserve">. / </w:t>
      </w:r>
      <w:r w:rsidRPr="003449A3">
        <w:rPr>
          <w:snapToGrid w:val="0"/>
          <w:sz w:val="28"/>
        </w:rPr>
        <w:t>Тютюнников А.Б., Товажнянский Л.Л., Готлинская А.П.</w:t>
      </w:r>
      <w:r w:rsidR="003449A3">
        <w:rPr>
          <w:snapToGrid w:val="0"/>
          <w:sz w:val="28"/>
        </w:rPr>
        <w:t xml:space="preserve"> − 1989</w:t>
      </w:r>
      <w:r w:rsidRPr="003449A3">
        <w:rPr>
          <w:snapToGrid w:val="0"/>
          <w:sz w:val="28"/>
        </w:rPr>
        <w:t>.</w:t>
      </w:r>
    </w:p>
    <w:p w:rsidR="00521F0D" w:rsidRDefault="00881907" w:rsidP="00880560">
      <w:pPr>
        <w:suppressLineNumbers/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5. </w:t>
      </w:r>
      <w:r w:rsidR="003449A3" w:rsidRPr="00521F0D">
        <w:rPr>
          <w:snapToGrid w:val="0"/>
          <w:sz w:val="28"/>
        </w:rPr>
        <w:t>Доманский И.В.</w:t>
      </w:r>
      <w:r w:rsidR="003449A3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 xml:space="preserve">Машины и аппараты химических производств. </w:t>
      </w:r>
      <w:r w:rsidR="003449A3">
        <w:rPr>
          <w:snapToGrid w:val="0"/>
          <w:sz w:val="28"/>
        </w:rPr>
        <w:t xml:space="preserve">/ </w:t>
      </w:r>
      <w:r w:rsidRPr="00521F0D">
        <w:rPr>
          <w:snapToGrid w:val="0"/>
          <w:sz w:val="28"/>
        </w:rPr>
        <w:t>Доманский И.В.</w:t>
      </w:r>
    </w:p>
    <w:p w:rsidR="00521F0D" w:rsidRDefault="00881907" w:rsidP="00880560">
      <w:pPr>
        <w:suppressLineNumbers/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6.</w:t>
      </w:r>
      <w:r w:rsidR="003449A3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 xml:space="preserve">Основы конструирования и расчета химической аппаратуры. </w:t>
      </w:r>
      <w:r w:rsidR="003449A3">
        <w:rPr>
          <w:snapToGrid w:val="0"/>
          <w:sz w:val="28"/>
        </w:rPr>
        <w:t xml:space="preserve">/ </w:t>
      </w:r>
      <w:r w:rsidRPr="00521F0D">
        <w:rPr>
          <w:snapToGrid w:val="0"/>
          <w:sz w:val="28"/>
        </w:rPr>
        <w:t>А.А</w:t>
      </w:r>
      <w:r w:rsidR="003449A3">
        <w:rPr>
          <w:snapToGrid w:val="0"/>
          <w:sz w:val="28"/>
        </w:rPr>
        <w:t>. </w:t>
      </w:r>
      <w:r w:rsidRPr="00521F0D">
        <w:rPr>
          <w:snapToGrid w:val="0"/>
          <w:sz w:val="28"/>
        </w:rPr>
        <w:t>Лащинский, А.Р.</w:t>
      </w:r>
      <w:r w:rsidR="003449A3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Толчинский</w:t>
      </w:r>
      <w:r w:rsidR="003449A3">
        <w:rPr>
          <w:snapToGrid w:val="0"/>
          <w:sz w:val="28"/>
        </w:rPr>
        <w:t>.</w:t>
      </w:r>
    </w:p>
    <w:p w:rsidR="00521F0D" w:rsidRDefault="00881907" w:rsidP="00880560">
      <w:pPr>
        <w:suppressLineNumbers/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7. Коррозия и защита химической аппара</w:t>
      </w:r>
      <w:r w:rsidR="00CF2E83" w:rsidRPr="00521F0D">
        <w:rPr>
          <w:snapToGrid w:val="0"/>
          <w:sz w:val="28"/>
        </w:rPr>
        <w:t>туры.</w:t>
      </w:r>
      <w:r w:rsidR="00521F0D">
        <w:rPr>
          <w:snapToGrid w:val="0"/>
          <w:sz w:val="28"/>
        </w:rPr>
        <w:t xml:space="preserve"> </w:t>
      </w:r>
      <w:r w:rsidR="003449A3">
        <w:rPr>
          <w:snapToGrid w:val="0"/>
          <w:sz w:val="28"/>
        </w:rPr>
        <w:t xml:space="preserve">/ </w:t>
      </w:r>
      <w:r w:rsidR="00CF2E83" w:rsidRPr="00521F0D">
        <w:rPr>
          <w:snapToGrid w:val="0"/>
          <w:sz w:val="28"/>
        </w:rPr>
        <w:t xml:space="preserve">Сухотин </w:t>
      </w:r>
      <w:r w:rsidRPr="00521F0D">
        <w:rPr>
          <w:snapToGrid w:val="0"/>
          <w:sz w:val="28"/>
        </w:rPr>
        <w:t>А.М.</w:t>
      </w:r>
      <w:r w:rsidR="003449A3">
        <w:rPr>
          <w:snapToGrid w:val="0"/>
          <w:sz w:val="28"/>
        </w:rPr>
        <w:t xml:space="preserve"> – Т.</w:t>
      </w:r>
      <w:r w:rsidRPr="00521F0D">
        <w:rPr>
          <w:snapToGrid w:val="0"/>
          <w:sz w:val="28"/>
        </w:rPr>
        <w:t xml:space="preserve"> 7.</w:t>
      </w:r>
    </w:p>
    <w:p w:rsidR="00521F0D" w:rsidRDefault="00881907" w:rsidP="00880560">
      <w:pPr>
        <w:suppressLineNumbers/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8. </w:t>
      </w:r>
      <w:r w:rsidR="003449A3" w:rsidRPr="00521F0D">
        <w:rPr>
          <w:snapToGrid w:val="0"/>
          <w:sz w:val="28"/>
        </w:rPr>
        <w:t xml:space="preserve">Стабников В.Н. </w:t>
      </w:r>
      <w:r w:rsidRPr="00521F0D">
        <w:rPr>
          <w:snapToGrid w:val="0"/>
          <w:sz w:val="28"/>
        </w:rPr>
        <w:t>Расчет и конструирование контактных устройств ректификационных и абсорбционных аппаратов.</w:t>
      </w:r>
      <w:r w:rsidR="003449A3">
        <w:rPr>
          <w:snapToGrid w:val="0"/>
          <w:sz w:val="28"/>
        </w:rPr>
        <w:t xml:space="preserve"> / </w:t>
      </w:r>
      <w:r w:rsidRPr="00521F0D">
        <w:rPr>
          <w:snapToGrid w:val="0"/>
          <w:sz w:val="28"/>
        </w:rPr>
        <w:t>В.Н. Стабников.</w:t>
      </w:r>
    </w:p>
    <w:p w:rsidR="00521F0D" w:rsidRDefault="00881907" w:rsidP="00880560">
      <w:pPr>
        <w:suppressLineNumbers/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9. </w:t>
      </w:r>
      <w:r w:rsidR="003449A3">
        <w:rPr>
          <w:snapToGrid w:val="0"/>
          <w:sz w:val="28"/>
        </w:rPr>
        <w:t>Лощинский</w:t>
      </w:r>
      <w:r w:rsidR="003449A3" w:rsidRPr="00521F0D">
        <w:rPr>
          <w:snapToGrid w:val="0"/>
          <w:sz w:val="28"/>
        </w:rPr>
        <w:t xml:space="preserve"> А.А.</w:t>
      </w:r>
      <w:r w:rsidR="003449A3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Конструирование сварных химических аппаратов: Справочник</w:t>
      </w:r>
      <w:r w:rsidR="003449A3">
        <w:rPr>
          <w:snapToGrid w:val="0"/>
          <w:sz w:val="28"/>
        </w:rPr>
        <w:t xml:space="preserve">. / </w:t>
      </w:r>
      <w:r w:rsidRPr="00521F0D">
        <w:rPr>
          <w:snapToGrid w:val="0"/>
          <w:sz w:val="28"/>
        </w:rPr>
        <w:t>А.А.</w:t>
      </w:r>
      <w:r w:rsidR="003449A3">
        <w:rPr>
          <w:snapToGrid w:val="0"/>
          <w:sz w:val="28"/>
        </w:rPr>
        <w:t> Лощинский. − 1981</w:t>
      </w:r>
      <w:r w:rsidRPr="00521F0D">
        <w:rPr>
          <w:snapToGrid w:val="0"/>
          <w:sz w:val="28"/>
        </w:rPr>
        <w:t>.</w:t>
      </w:r>
    </w:p>
    <w:p w:rsidR="00521F0D" w:rsidRDefault="00881907" w:rsidP="00880560">
      <w:pPr>
        <w:suppressLineNumbers/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10.</w:t>
      </w:r>
      <w:r w:rsidR="003449A3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Каталог центробежных химических насосов</w:t>
      </w:r>
      <w:r w:rsidR="003449A3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с проточной частью из металла.</w:t>
      </w:r>
    </w:p>
    <w:p w:rsidR="00881907" w:rsidRPr="00521F0D" w:rsidRDefault="00881907" w:rsidP="00880560">
      <w:pPr>
        <w:suppressLineNumbers/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>11.</w:t>
      </w:r>
      <w:r w:rsidR="003449A3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>Равновесие между жидкостью и паром</w:t>
      </w:r>
      <w:r w:rsidR="003449A3">
        <w:rPr>
          <w:snapToGrid w:val="0"/>
          <w:sz w:val="28"/>
        </w:rPr>
        <w:t xml:space="preserve">. / </w:t>
      </w:r>
      <w:r w:rsidRPr="00521F0D">
        <w:rPr>
          <w:snapToGrid w:val="0"/>
          <w:sz w:val="28"/>
        </w:rPr>
        <w:t>Коган В.Б., Фридман В.М., Кафаров В.В.</w:t>
      </w:r>
      <w:r w:rsidR="003449A3">
        <w:rPr>
          <w:snapToGrid w:val="0"/>
          <w:sz w:val="28"/>
        </w:rPr>
        <w:t xml:space="preserve"> − 1966</w:t>
      </w:r>
      <w:r w:rsidRPr="00521F0D">
        <w:rPr>
          <w:snapToGrid w:val="0"/>
          <w:sz w:val="28"/>
        </w:rPr>
        <w:t>.</w:t>
      </w:r>
    </w:p>
    <w:p w:rsidR="00881907" w:rsidRDefault="00881907" w:rsidP="00880560">
      <w:pPr>
        <w:suppressLineNumbers/>
        <w:suppressAutoHyphens/>
        <w:spacing w:line="360" w:lineRule="auto"/>
        <w:jc w:val="both"/>
        <w:rPr>
          <w:snapToGrid w:val="0"/>
          <w:sz w:val="28"/>
        </w:rPr>
      </w:pPr>
      <w:r w:rsidRPr="00521F0D">
        <w:rPr>
          <w:snapToGrid w:val="0"/>
          <w:sz w:val="28"/>
        </w:rPr>
        <w:t xml:space="preserve">12. </w:t>
      </w:r>
      <w:r w:rsidR="003449A3">
        <w:rPr>
          <w:snapToGrid w:val="0"/>
          <w:sz w:val="28"/>
        </w:rPr>
        <w:t>Михалев</w:t>
      </w:r>
      <w:r w:rsidR="003449A3" w:rsidRPr="00521F0D">
        <w:rPr>
          <w:snapToGrid w:val="0"/>
          <w:sz w:val="28"/>
        </w:rPr>
        <w:t xml:space="preserve"> М.Ф.</w:t>
      </w:r>
      <w:r w:rsidR="003449A3">
        <w:rPr>
          <w:snapToGrid w:val="0"/>
          <w:sz w:val="28"/>
        </w:rPr>
        <w:t xml:space="preserve"> </w:t>
      </w:r>
      <w:r w:rsidRPr="00521F0D">
        <w:rPr>
          <w:snapToGrid w:val="0"/>
          <w:sz w:val="28"/>
        </w:rPr>
        <w:t xml:space="preserve">Расчет и конструирование машин и аппаратов химических производств. </w:t>
      </w:r>
      <w:r w:rsidR="003449A3">
        <w:rPr>
          <w:snapToGrid w:val="0"/>
          <w:sz w:val="28"/>
        </w:rPr>
        <w:t xml:space="preserve">/ </w:t>
      </w:r>
      <w:r w:rsidRPr="00521F0D">
        <w:rPr>
          <w:snapToGrid w:val="0"/>
          <w:sz w:val="28"/>
        </w:rPr>
        <w:t>М.Ф.</w:t>
      </w:r>
      <w:r w:rsidR="003449A3" w:rsidRPr="003449A3">
        <w:rPr>
          <w:snapToGrid w:val="0"/>
          <w:sz w:val="28"/>
        </w:rPr>
        <w:t xml:space="preserve"> </w:t>
      </w:r>
      <w:r w:rsidR="003449A3" w:rsidRPr="00521F0D">
        <w:rPr>
          <w:snapToGrid w:val="0"/>
          <w:sz w:val="28"/>
        </w:rPr>
        <w:t>Михалев.</w:t>
      </w:r>
    </w:p>
    <w:p w:rsidR="003449A3" w:rsidRPr="00C66F44" w:rsidRDefault="003449A3" w:rsidP="00C66F44">
      <w:pPr>
        <w:suppressLineNumbers/>
        <w:suppressAutoHyphens/>
        <w:spacing w:line="360" w:lineRule="auto"/>
        <w:ind w:firstLine="709"/>
        <w:jc w:val="center"/>
        <w:rPr>
          <w:snapToGrid w:val="0"/>
          <w:color w:val="FFFFFF"/>
          <w:sz w:val="28"/>
        </w:rPr>
      </w:pPr>
    </w:p>
    <w:p w:rsidR="003449A3" w:rsidRPr="00521F0D" w:rsidRDefault="003449A3" w:rsidP="00C66F44">
      <w:pPr>
        <w:suppressLineNumbers/>
        <w:suppressAutoHyphens/>
        <w:spacing w:line="360" w:lineRule="auto"/>
        <w:ind w:firstLine="709"/>
        <w:jc w:val="center"/>
        <w:rPr>
          <w:snapToGrid w:val="0"/>
          <w:sz w:val="28"/>
        </w:rPr>
      </w:pPr>
      <w:bookmarkStart w:id="0" w:name="_GoBack"/>
      <w:bookmarkEnd w:id="0"/>
    </w:p>
    <w:sectPr w:rsidR="003449A3" w:rsidRPr="00521F0D" w:rsidSect="00521F0D">
      <w:headerReference w:type="default" r:id="rId133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EF" w:rsidRDefault="006022EF" w:rsidP="003A4172">
      <w:r>
        <w:separator/>
      </w:r>
    </w:p>
  </w:endnote>
  <w:endnote w:type="continuationSeparator" w:id="0">
    <w:p w:rsidR="006022EF" w:rsidRDefault="006022EF" w:rsidP="003A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EF" w:rsidRDefault="006022EF" w:rsidP="003A4172">
      <w:r>
        <w:separator/>
      </w:r>
    </w:p>
  </w:footnote>
  <w:footnote w:type="continuationSeparator" w:id="0">
    <w:p w:rsidR="006022EF" w:rsidRDefault="006022EF" w:rsidP="003A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ECB" w:rsidRPr="00E03B80" w:rsidRDefault="00F83ECB" w:rsidP="00E03B80">
    <w:pPr>
      <w:pStyle w:val="a9"/>
      <w:tabs>
        <w:tab w:val="clear" w:pos="4677"/>
        <w:tab w:val="clear" w:pos="935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BA5"/>
    <w:multiLevelType w:val="singleLevel"/>
    <w:tmpl w:val="EA8ED24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1">
    <w:nsid w:val="180A5E60"/>
    <w:multiLevelType w:val="singleLevel"/>
    <w:tmpl w:val="B5E6D6D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2">
    <w:nsid w:val="1BDA2176"/>
    <w:multiLevelType w:val="singleLevel"/>
    <w:tmpl w:val="EA8ED24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">
    <w:nsid w:val="3F7C274D"/>
    <w:multiLevelType w:val="singleLevel"/>
    <w:tmpl w:val="E26494D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4">
    <w:nsid w:val="4EB671C0"/>
    <w:multiLevelType w:val="singleLevel"/>
    <w:tmpl w:val="5A501D9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5">
    <w:nsid w:val="4EC81788"/>
    <w:multiLevelType w:val="singleLevel"/>
    <w:tmpl w:val="EA8ED24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6">
    <w:nsid w:val="54243131"/>
    <w:multiLevelType w:val="singleLevel"/>
    <w:tmpl w:val="EA8ED24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7">
    <w:nsid w:val="561238CF"/>
    <w:multiLevelType w:val="singleLevel"/>
    <w:tmpl w:val="5A501D9C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8">
    <w:nsid w:val="6E9F183D"/>
    <w:multiLevelType w:val="singleLevel"/>
    <w:tmpl w:val="B5E6D6D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9">
    <w:nsid w:val="7BB65945"/>
    <w:multiLevelType w:val="singleLevel"/>
    <w:tmpl w:val="E26494D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084"/>
    <w:rsid w:val="000A6D14"/>
    <w:rsid w:val="00145053"/>
    <w:rsid w:val="001922BB"/>
    <w:rsid w:val="002170A6"/>
    <w:rsid w:val="0031636E"/>
    <w:rsid w:val="00317B13"/>
    <w:rsid w:val="003449A3"/>
    <w:rsid w:val="003A4172"/>
    <w:rsid w:val="00465A51"/>
    <w:rsid w:val="00521F0D"/>
    <w:rsid w:val="00543865"/>
    <w:rsid w:val="005444EB"/>
    <w:rsid w:val="00557539"/>
    <w:rsid w:val="0057761C"/>
    <w:rsid w:val="005E5F85"/>
    <w:rsid w:val="006022EF"/>
    <w:rsid w:val="00604DC7"/>
    <w:rsid w:val="00683914"/>
    <w:rsid w:val="006B32D3"/>
    <w:rsid w:val="007C119D"/>
    <w:rsid w:val="0084703C"/>
    <w:rsid w:val="00857084"/>
    <w:rsid w:val="00880560"/>
    <w:rsid w:val="00881907"/>
    <w:rsid w:val="00927B3E"/>
    <w:rsid w:val="00932425"/>
    <w:rsid w:val="009E3003"/>
    <w:rsid w:val="00A7513A"/>
    <w:rsid w:val="00AD33C5"/>
    <w:rsid w:val="00B45D4A"/>
    <w:rsid w:val="00B72092"/>
    <w:rsid w:val="00C25F60"/>
    <w:rsid w:val="00C64360"/>
    <w:rsid w:val="00C66F44"/>
    <w:rsid w:val="00CB26E8"/>
    <w:rsid w:val="00CF2E83"/>
    <w:rsid w:val="00D37EF1"/>
    <w:rsid w:val="00DE333A"/>
    <w:rsid w:val="00E03B80"/>
    <w:rsid w:val="00E862F2"/>
    <w:rsid w:val="00F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hone"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D370BE2F-55F3-46F5-A480-F2F8544D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397"/>
    </w:pPr>
    <w:rPr>
      <w:rFonts w:ascii="Times New Roman CYR" w:hAnsi="Times New Roman CYR"/>
      <w:bCs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85708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a7">
    <w:name w:val="Чертежный"/>
    <w:uiPriority w:val="99"/>
    <w:rsid w:val="00932425"/>
    <w:pPr>
      <w:jc w:val="both"/>
    </w:pPr>
    <w:rPr>
      <w:rFonts w:ascii="ISOCPEUR" w:hAnsi="ISOCPEUR"/>
      <w:i/>
      <w:sz w:val="28"/>
      <w:lang w:val="uk-UA"/>
    </w:rPr>
  </w:style>
  <w:style w:type="table" w:styleId="a8">
    <w:name w:val="Table Grid"/>
    <w:basedOn w:val="a1"/>
    <w:uiPriority w:val="99"/>
    <w:rsid w:val="00521F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A41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A4172"/>
    <w:rPr>
      <w:rFonts w:cs="Times New Roman"/>
    </w:rPr>
  </w:style>
  <w:style w:type="paragraph" w:styleId="ab">
    <w:name w:val="footer"/>
    <w:basedOn w:val="a"/>
    <w:link w:val="ac"/>
    <w:uiPriority w:val="99"/>
    <w:rsid w:val="003A41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A4172"/>
    <w:rPr>
      <w:rFonts w:cs="Times New Roman"/>
    </w:rPr>
  </w:style>
  <w:style w:type="character" w:styleId="ad">
    <w:name w:val="Hyperlink"/>
    <w:uiPriority w:val="99"/>
    <w:rsid w:val="00F83E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67.wmf"/><Relationship Id="rId21" Type="http://schemas.openxmlformats.org/officeDocument/2006/relationships/image" Target="media/image11.wmf"/><Relationship Id="rId42" Type="http://schemas.openxmlformats.org/officeDocument/2006/relationships/oleObject" Target="embeddings/oleObject9.bin"/><Relationship Id="rId47" Type="http://schemas.openxmlformats.org/officeDocument/2006/relationships/image" Target="media/image30.wmf"/><Relationship Id="rId63" Type="http://schemas.openxmlformats.org/officeDocument/2006/relationships/image" Target="media/image38.wmf"/><Relationship Id="rId68" Type="http://schemas.openxmlformats.org/officeDocument/2006/relationships/image" Target="media/image41.wmf"/><Relationship Id="rId84" Type="http://schemas.openxmlformats.org/officeDocument/2006/relationships/image" Target="media/image49.wmf"/><Relationship Id="rId89" Type="http://schemas.openxmlformats.org/officeDocument/2006/relationships/oleObject" Target="embeddings/oleObject32.bin"/><Relationship Id="rId112" Type="http://schemas.openxmlformats.org/officeDocument/2006/relationships/image" Target="media/image63.png"/><Relationship Id="rId133" Type="http://schemas.openxmlformats.org/officeDocument/2006/relationships/header" Target="header1.xml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1.bin"/><Relationship Id="rId11" Type="http://schemas.openxmlformats.org/officeDocument/2006/relationships/oleObject" Target="embeddings/oleObject1.bin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53" Type="http://schemas.openxmlformats.org/officeDocument/2006/relationships/image" Target="media/image33.wmf"/><Relationship Id="rId58" Type="http://schemas.openxmlformats.org/officeDocument/2006/relationships/oleObject" Target="embeddings/oleObject17.bin"/><Relationship Id="rId74" Type="http://schemas.openxmlformats.org/officeDocument/2006/relationships/image" Target="media/image44.wmf"/><Relationship Id="rId79" Type="http://schemas.openxmlformats.org/officeDocument/2006/relationships/oleObject" Target="embeddings/oleObject27.bin"/><Relationship Id="rId102" Type="http://schemas.openxmlformats.org/officeDocument/2006/relationships/image" Target="media/image58.wmf"/><Relationship Id="rId123" Type="http://schemas.openxmlformats.org/officeDocument/2006/relationships/image" Target="media/image71.wmf"/><Relationship Id="rId128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image" Target="media/image52.wmf"/><Relationship Id="rId95" Type="http://schemas.openxmlformats.org/officeDocument/2006/relationships/oleObject" Target="embeddings/oleObject35.bin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6.bin"/><Relationship Id="rId64" Type="http://schemas.openxmlformats.org/officeDocument/2006/relationships/oleObject" Target="embeddings/oleObject20.bin"/><Relationship Id="rId69" Type="http://schemas.openxmlformats.org/officeDocument/2006/relationships/oleObject" Target="embeddings/oleObject22.bin"/><Relationship Id="rId77" Type="http://schemas.openxmlformats.org/officeDocument/2006/relationships/oleObject" Target="embeddings/oleObject26.bin"/><Relationship Id="rId100" Type="http://schemas.openxmlformats.org/officeDocument/2006/relationships/image" Target="media/image57.wmf"/><Relationship Id="rId105" Type="http://schemas.openxmlformats.org/officeDocument/2006/relationships/oleObject" Target="embeddings/oleObject40.bin"/><Relationship Id="rId113" Type="http://schemas.openxmlformats.org/officeDocument/2006/relationships/image" Target="media/image64.wmf"/><Relationship Id="rId118" Type="http://schemas.openxmlformats.org/officeDocument/2006/relationships/image" Target="media/image68.wmf"/><Relationship Id="rId126" Type="http://schemas.openxmlformats.org/officeDocument/2006/relationships/oleObject" Target="embeddings/oleObject48.bin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32.wmf"/><Relationship Id="rId72" Type="http://schemas.openxmlformats.org/officeDocument/2006/relationships/image" Target="media/image43.wmf"/><Relationship Id="rId80" Type="http://schemas.openxmlformats.org/officeDocument/2006/relationships/image" Target="media/image47.wmf"/><Relationship Id="rId85" Type="http://schemas.openxmlformats.org/officeDocument/2006/relationships/oleObject" Target="embeddings/oleObject30.bin"/><Relationship Id="rId93" Type="http://schemas.openxmlformats.org/officeDocument/2006/relationships/oleObject" Target="embeddings/oleObject34.bin"/><Relationship Id="rId98" Type="http://schemas.openxmlformats.org/officeDocument/2006/relationships/image" Target="media/image56.wmf"/><Relationship Id="rId121" Type="http://schemas.openxmlformats.org/officeDocument/2006/relationships/image" Target="media/image70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oleObject" Target="embeddings/oleObject11.bin"/><Relationship Id="rId59" Type="http://schemas.openxmlformats.org/officeDocument/2006/relationships/image" Target="media/image36.wmf"/><Relationship Id="rId67" Type="http://schemas.openxmlformats.org/officeDocument/2006/relationships/oleObject" Target="embeddings/oleObject21.bin"/><Relationship Id="rId103" Type="http://schemas.openxmlformats.org/officeDocument/2006/relationships/oleObject" Target="embeddings/oleObject39.bin"/><Relationship Id="rId108" Type="http://schemas.openxmlformats.org/officeDocument/2006/relationships/image" Target="media/image61.wmf"/><Relationship Id="rId116" Type="http://schemas.openxmlformats.org/officeDocument/2006/relationships/oleObject" Target="embeddings/oleObject44.bin"/><Relationship Id="rId124" Type="http://schemas.openxmlformats.org/officeDocument/2006/relationships/oleObject" Target="embeddings/oleObject47.bin"/><Relationship Id="rId129" Type="http://schemas.openxmlformats.org/officeDocument/2006/relationships/image" Target="media/image75.wmf"/><Relationship Id="rId20" Type="http://schemas.openxmlformats.org/officeDocument/2006/relationships/image" Target="media/image10.wmf"/><Relationship Id="rId41" Type="http://schemas.openxmlformats.org/officeDocument/2006/relationships/image" Target="media/image27.wmf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19.bin"/><Relationship Id="rId70" Type="http://schemas.openxmlformats.org/officeDocument/2006/relationships/image" Target="media/image42.wmf"/><Relationship Id="rId75" Type="http://schemas.openxmlformats.org/officeDocument/2006/relationships/oleObject" Target="embeddings/oleObject25.bin"/><Relationship Id="rId83" Type="http://schemas.openxmlformats.org/officeDocument/2006/relationships/oleObject" Target="embeddings/oleObject29.bin"/><Relationship Id="rId88" Type="http://schemas.openxmlformats.org/officeDocument/2006/relationships/image" Target="media/image51.wmf"/><Relationship Id="rId91" Type="http://schemas.openxmlformats.org/officeDocument/2006/relationships/oleObject" Target="embeddings/oleObject33.bin"/><Relationship Id="rId96" Type="http://schemas.openxmlformats.org/officeDocument/2006/relationships/image" Target="media/image55.wmf"/><Relationship Id="rId111" Type="http://schemas.openxmlformats.org/officeDocument/2006/relationships/oleObject" Target="embeddings/oleObject43.bin"/><Relationship Id="rId132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image" Target="media/image31.wmf"/><Relationship Id="rId57" Type="http://schemas.openxmlformats.org/officeDocument/2006/relationships/image" Target="media/image35.wmf"/><Relationship Id="rId106" Type="http://schemas.openxmlformats.org/officeDocument/2006/relationships/image" Target="media/image60.wmf"/><Relationship Id="rId114" Type="http://schemas.openxmlformats.org/officeDocument/2006/relationships/image" Target="media/image65.wmf"/><Relationship Id="rId119" Type="http://schemas.openxmlformats.org/officeDocument/2006/relationships/oleObject" Target="embeddings/oleObject45.bin"/><Relationship Id="rId127" Type="http://schemas.openxmlformats.org/officeDocument/2006/relationships/image" Target="media/image73.wmf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8.bin"/><Relationship Id="rId65" Type="http://schemas.openxmlformats.org/officeDocument/2006/relationships/image" Target="media/image39.wmf"/><Relationship Id="rId73" Type="http://schemas.openxmlformats.org/officeDocument/2006/relationships/oleObject" Target="embeddings/oleObject24.bin"/><Relationship Id="rId78" Type="http://schemas.openxmlformats.org/officeDocument/2006/relationships/image" Target="media/image46.wmf"/><Relationship Id="rId81" Type="http://schemas.openxmlformats.org/officeDocument/2006/relationships/oleObject" Target="embeddings/oleObject28.bin"/><Relationship Id="rId86" Type="http://schemas.openxmlformats.org/officeDocument/2006/relationships/image" Target="media/image50.wmf"/><Relationship Id="rId94" Type="http://schemas.openxmlformats.org/officeDocument/2006/relationships/image" Target="media/image54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oleObject" Target="embeddings/oleObject46.bin"/><Relationship Id="rId130" Type="http://schemas.openxmlformats.org/officeDocument/2006/relationships/oleObject" Target="embeddings/oleObject49.bin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image" Target="media/image26.wmf"/><Relationship Id="rId109" Type="http://schemas.openxmlformats.org/officeDocument/2006/relationships/oleObject" Target="embeddings/oleObject42.bin"/><Relationship Id="rId34" Type="http://schemas.openxmlformats.org/officeDocument/2006/relationships/image" Target="media/image21.wmf"/><Relationship Id="rId50" Type="http://schemas.openxmlformats.org/officeDocument/2006/relationships/oleObject" Target="embeddings/oleObject13.bin"/><Relationship Id="rId55" Type="http://schemas.openxmlformats.org/officeDocument/2006/relationships/image" Target="media/image34.wmf"/><Relationship Id="rId76" Type="http://schemas.openxmlformats.org/officeDocument/2006/relationships/image" Target="media/image45.wmf"/><Relationship Id="rId97" Type="http://schemas.openxmlformats.org/officeDocument/2006/relationships/oleObject" Target="embeddings/oleObject36.bin"/><Relationship Id="rId104" Type="http://schemas.openxmlformats.org/officeDocument/2006/relationships/image" Target="media/image59.wmf"/><Relationship Id="rId120" Type="http://schemas.openxmlformats.org/officeDocument/2006/relationships/image" Target="media/image69.wmf"/><Relationship Id="rId125" Type="http://schemas.openxmlformats.org/officeDocument/2006/relationships/image" Target="media/image72.wmf"/><Relationship Id="rId7" Type="http://schemas.openxmlformats.org/officeDocument/2006/relationships/image" Target="media/image1.wmf"/><Relationship Id="rId71" Type="http://schemas.openxmlformats.org/officeDocument/2006/relationships/oleObject" Target="embeddings/oleObject23.bin"/><Relationship Id="rId92" Type="http://schemas.openxmlformats.org/officeDocument/2006/relationships/image" Target="media/image53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8.bin"/><Relationship Id="rId45" Type="http://schemas.openxmlformats.org/officeDocument/2006/relationships/image" Target="media/image29.wmf"/><Relationship Id="rId66" Type="http://schemas.openxmlformats.org/officeDocument/2006/relationships/image" Target="media/image40.wmf"/><Relationship Id="rId87" Type="http://schemas.openxmlformats.org/officeDocument/2006/relationships/oleObject" Target="embeddings/oleObject31.bin"/><Relationship Id="rId110" Type="http://schemas.openxmlformats.org/officeDocument/2006/relationships/image" Target="media/image62.wmf"/><Relationship Id="rId115" Type="http://schemas.openxmlformats.org/officeDocument/2006/relationships/image" Target="media/image66.wmf"/><Relationship Id="rId131" Type="http://schemas.openxmlformats.org/officeDocument/2006/relationships/image" Target="media/image76.wmf"/><Relationship Id="rId61" Type="http://schemas.openxmlformats.org/officeDocument/2006/relationships/image" Target="media/image37.wmf"/><Relationship Id="rId82" Type="http://schemas.openxmlformats.org/officeDocument/2006/relationships/image" Target="media/image48.wmf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22304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виталя</dc:creator>
  <cp:keywords/>
  <dc:description/>
  <cp:lastModifiedBy>admin</cp:lastModifiedBy>
  <cp:revision>2</cp:revision>
  <cp:lastPrinted>2006-05-24T17:30:00Z</cp:lastPrinted>
  <dcterms:created xsi:type="dcterms:W3CDTF">2014-03-26T23:30:00Z</dcterms:created>
  <dcterms:modified xsi:type="dcterms:W3CDTF">2014-03-26T23:30:00Z</dcterms:modified>
</cp:coreProperties>
</file>