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  <w:r w:rsidRPr="008A75A2">
        <w:rPr>
          <w:sz w:val="28"/>
          <w:szCs w:val="28"/>
        </w:rPr>
        <w:t>МПС РФ</w:t>
      </w: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  <w:r w:rsidRPr="008A75A2">
        <w:rPr>
          <w:sz w:val="28"/>
          <w:szCs w:val="28"/>
        </w:rPr>
        <w:t>Иркутский Государственный Университет Путей Сообщения</w:t>
      </w: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  <w:r w:rsidRPr="008A75A2">
        <w:rPr>
          <w:sz w:val="28"/>
          <w:szCs w:val="28"/>
        </w:rPr>
        <w:t>Кафедра: Телекоммуникационные системы</w:t>
      </w: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pStyle w:val="a3"/>
        <w:widowControl w:val="0"/>
        <w:spacing w:line="360" w:lineRule="auto"/>
        <w:ind w:firstLine="709"/>
      </w:pPr>
    </w:p>
    <w:p w:rsidR="00285789" w:rsidRPr="008A75A2" w:rsidRDefault="00285789" w:rsidP="008A75A2">
      <w:pPr>
        <w:pStyle w:val="a3"/>
        <w:widowControl w:val="0"/>
        <w:spacing w:line="360" w:lineRule="auto"/>
        <w:ind w:firstLine="709"/>
      </w:pPr>
    </w:p>
    <w:p w:rsidR="00285789" w:rsidRPr="000A52F0" w:rsidRDefault="00285789" w:rsidP="008A75A2">
      <w:pPr>
        <w:pStyle w:val="a3"/>
        <w:widowControl w:val="0"/>
        <w:spacing w:line="360" w:lineRule="auto"/>
        <w:ind w:firstLine="709"/>
      </w:pPr>
    </w:p>
    <w:p w:rsidR="008A75A2" w:rsidRPr="000A52F0" w:rsidRDefault="008A75A2" w:rsidP="008A75A2">
      <w:pPr>
        <w:pStyle w:val="a3"/>
        <w:widowControl w:val="0"/>
        <w:spacing w:line="360" w:lineRule="auto"/>
        <w:ind w:firstLine="709"/>
      </w:pPr>
    </w:p>
    <w:p w:rsidR="00285789" w:rsidRPr="008A75A2" w:rsidRDefault="00285789" w:rsidP="008A75A2">
      <w:pPr>
        <w:pStyle w:val="a3"/>
        <w:widowControl w:val="0"/>
        <w:spacing w:line="360" w:lineRule="auto"/>
        <w:ind w:firstLine="709"/>
      </w:pPr>
    </w:p>
    <w:p w:rsidR="00285789" w:rsidRPr="008A75A2" w:rsidRDefault="00285789" w:rsidP="008A75A2">
      <w:pPr>
        <w:pStyle w:val="a3"/>
        <w:widowControl w:val="0"/>
        <w:spacing w:line="360" w:lineRule="auto"/>
        <w:ind w:firstLine="709"/>
      </w:pPr>
      <w:r w:rsidRPr="008A75A2">
        <w:t>Курсовая работа</w:t>
      </w:r>
    </w:p>
    <w:p w:rsidR="00285789" w:rsidRPr="008A75A2" w:rsidRDefault="00285789" w:rsidP="008A75A2">
      <w:pPr>
        <w:pStyle w:val="a3"/>
        <w:widowControl w:val="0"/>
        <w:spacing w:line="360" w:lineRule="auto"/>
        <w:ind w:firstLine="709"/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  <w:r w:rsidRPr="008A75A2">
        <w:rPr>
          <w:sz w:val="28"/>
          <w:szCs w:val="28"/>
        </w:rPr>
        <w:t>Расчет поездной радиосвязи, дальности связи в гектометровом,</w:t>
      </w: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  <w:r w:rsidRPr="008A75A2">
        <w:rPr>
          <w:sz w:val="28"/>
          <w:szCs w:val="28"/>
        </w:rPr>
        <w:t>метровом и дециметровом диапазонах</w:t>
      </w: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right"/>
        <w:rPr>
          <w:sz w:val="28"/>
          <w:szCs w:val="28"/>
        </w:rPr>
      </w:pPr>
      <w:r w:rsidRPr="008A75A2">
        <w:rPr>
          <w:sz w:val="28"/>
          <w:szCs w:val="28"/>
        </w:rPr>
        <w:t>Выполнил: студент группы АТС</w:t>
      </w:r>
    </w:p>
    <w:p w:rsidR="00285789" w:rsidRPr="008A75A2" w:rsidRDefault="00285789" w:rsidP="008A75A2">
      <w:pPr>
        <w:spacing w:line="360" w:lineRule="auto"/>
        <w:ind w:left="0" w:firstLine="709"/>
        <w:jc w:val="right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right"/>
        <w:rPr>
          <w:sz w:val="28"/>
          <w:szCs w:val="28"/>
        </w:rPr>
      </w:pPr>
      <w:r w:rsidRPr="008A75A2">
        <w:rPr>
          <w:sz w:val="28"/>
          <w:szCs w:val="28"/>
        </w:rPr>
        <w:t>Проверил: преподаватель</w:t>
      </w: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85789" w:rsidRPr="008A75A2" w:rsidRDefault="00337885" w:rsidP="008A75A2">
      <w:pPr>
        <w:spacing w:line="360" w:lineRule="auto"/>
        <w:ind w:left="0" w:firstLine="709"/>
        <w:jc w:val="center"/>
        <w:rPr>
          <w:sz w:val="28"/>
          <w:szCs w:val="28"/>
        </w:rPr>
      </w:pPr>
      <w:r w:rsidRPr="008A75A2">
        <w:rPr>
          <w:sz w:val="28"/>
          <w:szCs w:val="28"/>
        </w:rPr>
        <w:t>Иркутск 2009</w:t>
      </w:r>
      <w:r w:rsidR="00285789" w:rsidRPr="008A75A2">
        <w:rPr>
          <w:sz w:val="28"/>
          <w:szCs w:val="28"/>
        </w:rPr>
        <w:t xml:space="preserve"> г.</w:t>
      </w:r>
    </w:p>
    <w:p w:rsidR="008A75A2" w:rsidRPr="000A52F0" w:rsidRDefault="008A75A2" w:rsidP="008A75A2">
      <w:pPr>
        <w:spacing w:line="360" w:lineRule="auto"/>
        <w:ind w:left="0" w:firstLine="709"/>
        <w:rPr>
          <w:b/>
          <w:sz w:val="28"/>
          <w:szCs w:val="28"/>
        </w:rPr>
      </w:pPr>
      <w:r w:rsidRPr="008A75A2">
        <w:rPr>
          <w:sz w:val="28"/>
          <w:szCs w:val="28"/>
        </w:rPr>
        <w:br w:type="page"/>
      </w:r>
      <w:r w:rsidRPr="000A52F0">
        <w:rPr>
          <w:b/>
          <w:sz w:val="28"/>
          <w:szCs w:val="28"/>
        </w:rPr>
        <w:t>Содержание</w:t>
      </w:r>
    </w:p>
    <w:p w:rsidR="008A75A2" w:rsidRPr="008A75A2" w:rsidRDefault="008A75A2" w:rsidP="008A75A2">
      <w:pPr>
        <w:spacing w:line="360" w:lineRule="auto"/>
        <w:ind w:left="0" w:firstLine="709"/>
        <w:rPr>
          <w:sz w:val="28"/>
          <w:szCs w:val="28"/>
        </w:rPr>
      </w:pP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 xml:space="preserve">1. </w:t>
      </w:r>
      <w:r>
        <w:rPr>
          <w:sz w:val="28"/>
          <w:szCs w:val="28"/>
        </w:rPr>
        <w:t>Поездная радиосвязь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1.1 Исходные данные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1.2 Проектирование поездной радиосвязи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1.3 Расчет дальности связи в гектометровом диапазоне при использова</w:t>
      </w:r>
      <w:r>
        <w:rPr>
          <w:sz w:val="28"/>
          <w:szCs w:val="28"/>
        </w:rPr>
        <w:t>нии антенн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1.4 Расчет дальности связи в гектометровом диапазоне при использовании направляющих</w:t>
      </w:r>
      <w:r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линий</w:t>
      </w:r>
    </w:p>
    <w:p w:rsidR="008A75A2" w:rsidRPr="008A75A2" w:rsidRDefault="008A75A2" w:rsidP="008A75A2">
      <w:p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2. Расчет дальности ПРС в радиосетях диапазона метровых волн 160 МГц</w:t>
      </w:r>
    </w:p>
    <w:p w:rsidR="008A75A2" w:rsidRPr="008A75A2" w:rsidRDefault="008A75A2" w:rsidP="008A75A2">
      <w:pPr>
        <w:pStyle w:val="8"/>
        <w:keepNext w:val="0"/>
        <w:widowControl w:val="0"/>
        <w:spacing w:line="360" w:lineRule="auto"/>
        <w:jc w:val="both"/>
        <w:rPr>
          <w:b w:val="0"/>
          <w:bCs w:val="0"/>
          <w:sz w:val="28"/>
          <w:szCs w:val="28"/>
        </w:rPr>
      </w:pPr>
      <w:r w:rsidRPr="008A75A2">
        <w:rPr>
          <w:b w:val="0"/>
          <w:bCs w:val="0"/>
          <w:sz w:val="28"/>
          <w:szCs w:val="28"/>
        </w:rPr>
        <w:t>2.1 Типы трасс радиосвязи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2.2 Поправочные коэффициенты</w:t>
      </w:r>
    </w:p>
    <w:p w:rsidR="008A75A2" w:rsidRPr="008A75A2" w:rsidRDefault="008A75A2" w:rsidP="008A75A2">
      <w:pPr>
        <w:pStyle w:val="2"/>
        <w:keepNext w:val="0"/>
        <w:widowControl w:val="0"/>
        <w:spacing w:line="360" w:lineRule="auto"/>
        <w:jc w:val="both"/>
        <w:rPr>
          <w:b w:val="0"/>
          <w:bCs w:val="0"/>
          <w:sz w:val="28"/>
          <w:szCs w:val="28"/>
        </w:rPr>
      </w:pPr>
      <w:r w:rsidRPr="008A75A2">
        <w:rPr>
          <w:b w:val="0"/>
          <w:bCs w:val="0"/>
          <w:sz w:val="28"/>
          <w:szCs w:val="28"/>
        </w:rPr>
        <w:t>2.3 Расчет дальности связи между стационарной и возимой радиостанциями</w:t>
      </w:r>
    </w:p>
    <w:p w:rsidR="008A75A2" w:rsidRPr="008A75A2" w:rsidRDefault="008A75A2" w:rsidP="008A75A2">
      <w:pPr>
        <w:pStyle w:val="2"/>
        <w:keepNext w:val="0"/>
        <w:widowControl w:val="0"/>
        <w:spacing w:line="360" w:lineRule="auto"/>
        <w:jc w:val="both"/>
        <w:rPr>
          <w:b w:val="0"/>
          <w:bCs w:val="0"/>
          <w:sz w:val="28"/>
          <w:szCs w:val="28"/>
        </w:rPr>
      </w:pPr>
      <w:r w:rsidRPr="008A75A2">
        <w:rPr>
          <w:b w:val="0"/>
          <w:bCs w:val="0"/>
          <w:sz w:val="28"/>
          <w:szCs w:val="28"/>
        </w:rPr>
        <w:t>2.4 Расчет высоты установки стационарной антенны</w:t>
      </w:r>
    </w:p>
    <w:p w:rsidR="008A75A2" w:rsidRPr="008A75A2" w:rsidRDefault="008A75A2" w:rsidP="008A75A2">
      <w:pPr>
        <w:pStyle w:val="2"/>
        <w:keepNext w:val="0"/>
        <w:widowControl w:val="0"/>
        <w:spacing w:line="360" w:lineRule="auto"/>
        <w:jc w:val="both"/>
        <w:rPr>
          <w:b w:val="0"/>
          <w:bCs w:val="0"/>
          <w:sz w:val="28"/>
          <w:szCs w:val="28"/>
        </w:rPr>
      </w:pPr>
      <w:r w:rsidRPr="008A75A2">
        <w:rPr>
          <w:b w:val="0"/>
          <w:bCs w:val="0"/>
          <w:sz w:val="28"/>
          <w:szCs w:val="28"/>
        </w:rPr>
        <w:t>2.5 Расчет дальности связи между локомотивами</w:t>
      </w:r>
    </w:p>
    <w:p w:rsidR="008A75A2" w:rsidRPr="008A75A2" w:rsidRDefault="008A75A2" w:rsidP="008A75A2">
      <w:pPr>
        <w:pStyle w:val="2"/>
        <w:keepNext w:val="0"/>
        <w:widowControl w:val="0"/>
        <w:spacing w:line="360" w:lineRule="auto"/>
        <w:jc w:val="both"/>
        <w:rPr>
          <w:b w:val="0"/>
          <w:bCs w:val="0"/>
          <w:sz w:val="28"/>
          <w:szCs w:val="28"/>
        </w:rPr>
      </w:pPr>
      <w:r w:rsidRPr="008A75A2">
        <w:rPr>
          <w:b w:val="0"/>
          <w:bCs w:val="0"/>
          <w:sz w:val="28"/>
          <w:szCs w:val="28"/>
        </w:rPr>
        <w:t>2.6 Расчет координационного расстояния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2.7 Расчет дальности связи в радиосетях ЛБК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3. Расчёт дальности связи в радиосетях поездной радиосвязи диапазона дециметровых волн (330 МГц)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3.1 Базовые кривые распространения радиоволн.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3.2 Расчетные коэффициенты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3.3 Вероятностные коэффициенты.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3.4 Расчет дальности поездной радиосвязи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3.5 Расчет высоты установки стационарной антенны</w:t>
      </w:r>
    </w:p>
    <w:p w:rsidR="008A75A2" w:rsidRPr="008A75A2" w:rsidRDefault="008A75A2" w:rsidP="008A75A2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8A75A2" w:rsidRPr="008A75A2" w:rsidRDefault="008A75A2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8A75A2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 w:rsidRPr="008A75A2">
        <w:rPr>
          <w:sz w:val="28"/>
          <w:szCs w:val="28"/>
        </w:rPr>
        <w:br w:type="page"/>
      </w:r>
      <w:r w:rsidRPr="008A75A2">
        <w:rPr>
          <w:b/>
          <w:bCs/>
          <w:sz w:val="28"/>
          <w:szCs w:val="28"/>
        </w:rPr>
        <w:t>Введение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Технологическая железнодорожная радиосвязь является составной частью комплекса технических средств, обеспечивающих оперативное руководство перевозочным процессом и безопасность движения поездов.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Цель курсового проекта - ознакомление с реальной организацией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технологической радиосвязи на железнодорожном транспорте, техническими устройствами радиосвязи, использование их для управления технологическими процессами на участках и станциях железных дорог и обеспечение соответствующего качества радиосвязи между машинистами поездных и маневровых локомотивов и оперативными руководителями организации движения поездов.</w:t>
      </w:r>
    </w:p>
    <w:p w:rsidR="008A75A2" w:rsidRDefault="008A75A2" w:rsidP="008A75A2">
      <w:pPr>
        <w:spacing w:line="360" w:lineRule="auto"/>
        <w:ind w:left="0" w:firstLine="709"/>
        <w:rPr>
          <w:sz w:val="28"/>
          <w:szCs w:val="28"/>
        </w:rPr>
      </w:pPr>
    </w:p>
    <w:p w:rsidR="008A75A2" w:rsidRPr="008A75A2" w:rsidRDefault="008A75A2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 w:rsidRPr="008A75A2">
        <w:rPr>
          <w:sz w:val="28"/>
          <w:szCs w:val="28"/>
        </w:rPr>
        <w:br w:type="page"/>
      </w:r>
      <w:r w:rsidRPr="008A75A2">
        <w:rPr>
          <w:b/>
          <w:bCs/>
          <w:sz w:val="28"/>
          <w:szCs w:val="28"/>
        </w:rPr>
        <w:t>1. Поездная радиосвязь</w:t>
      </w:r>
    </w:p>
    <w:p w:rsidR="008A75A2" w:rsidRPr="000A52F0" w:rsidRDefault="008A75A2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Система ПРС предназначена для оперативного управления перевозочным процессом и повышения безопасности движения поездов.</w:t>
      </w:r>
    </w:p>
    <w:p w:rsidR="00285789" w:rsidRPr="008A75A2" w:rsidRDefault="00285789" w:rsidP="008A75A2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0" w:name="_Toc40450216"/>
      <w:r w:rsidRPr="008A75A2">
        <w:rPr>
          <w:b w:val="0"/>
          <w:bCs w:val="0"/>
          <w:sz w:val="28"/>
          <w:szCs w:val="28"/>
        </w:rPr>
        <w:t>В настоящее время для организации поездной радиосвязи (ПРС) используется гектометровые (2,13 и 2,15 МГц),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метровые (151,775; 151,825; 151, 875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МГц) и дециметровые волны (330 МГц). При этом гектометровые и метровые волны при организации ПРС являются основным диапазоном.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В гектометровом диапазоне используются радиостанции типов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ЖР-К-СП, ЖР-К-ЛП, РК-1, РС-6 и РВ-1, РС-46М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«Транспорт» - РС с приемопередатчиками УПП1, 43РТС-А2-ЧМ,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ЖР-ЗМ (ЖР-3);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в метровом диапазоне—ЖР-У-СП, ЖР-У-ЛП, РС-23, РС-4,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РС-6 и РВ-1 с приемопередатчиками УПП2, РВ-2, .РВ-4, РВ-5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и носимые радиостанции РН и носимая станция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  <w:lang w:val="en-US"/>
        </w:rPr>
        <w:t>GP</w:t>
      </w:r>
      <w:r w:rsidRPr="008A75A2">
        <w:rPr>
          <w:b w:val="0"/>
          <w:bCs w:val="0"/>
          <w:sz w:val="28"/>
          <w:szCs w:val="28"/>
        </w:rPr>
        <w:t>-340 «Моторола»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в УКВ диапазоне;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в дециметровом диапазоне (330 МГц) — РС-1 и РВ-1 с приемопередатчиками УПП3.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Сейчас на ВСЖД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для дуплексной радиосвязи используются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РВ-1М – возимая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диапазонов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КВ, УКВ, ДМВ;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РС-1М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- стационарная</w:t>
      </w:r>
      <w:r w:rsidR="008A75A2" w:rsidRPr="008A75A2">
        <w:rPr>
          <w:b w:val="0"/>
          <w:bCs w:val="0"/>
          <w:sz w:val="28"/>
          <w:szCs w:val="28"/>
        </w:rPr>
        <w:t xml:space="preserve"> </w:t>
      </w:r>
      <w:r w:rsidRPr="008A75A2">
        <w:rPr>
          <w:b w:val="0"/>
          <w:bCs w:val="0"/>
          <w:sz w:val="28"/>
          <w:szCs w:val="28"/>
        </w:rPr>
        <w:t>ДСП; СР-1М – станция распорядительная ДНЦ.</w:t>
      </w:r>
      <w:bookmarkEnd w:id="0"/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(Две первые буквы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ведомственного шифра обозначают железнодорожную радиостанцию; одна или две последующие – диапазоны, в которых работают радиостанции: У – метровый (ультракоротковолновый); К - гектометровый диапазон; предпоследняя буква – назначение радиостанции: С – стационарная; Л- локомотивная;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последняя буква- назначение радиостанции- П- для поездной и С- для станционной радиосвязи).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Радиосети ПРС, организованные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в гектометровом и метровом диапазонах, работают в симплексном режиме, в дециметровом – в дуплексном режиме.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При оснащении диспетчерских участков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радиостанциями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трёх диапазонов,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дециметровый и гектометровый диапазоны волн используются для организации линейных радиосетей,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причём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дециметровый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диапазон волн используется как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основной канал связи, а гектометровый – как резервный. Гектометровый диапазон применяется в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линейных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и зонных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радиосетях для радиосвязи с локомотивами, которые не оборудованы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радиостанциями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дециметрового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диапазона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волн,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метровый – в зонных.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Использование нескольких диапазонов волн увеличивает надежность связи.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Симплексные линейные радиосети ПРС-С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обеспечивают: взаимный групповой вызов и ведение переговоров между поездным (ДНЦ), локомотивным (ТНЦ) и энерго- (ЭЧЦ) диспетчерами и машинистами поездных локомотивов (ТЧМ), находящимся в любой точке диспетчерского участка;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Система ПРС организуется по диспетчерским участкам, протяженность которых может быть в пределах 80...200 км.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Дальность радиосвязи в гектометровом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диапазоне (2,13 и 2,15 МГц) должна быть осуществлена на всей протяженности перегона. В настоящее время нормированный уровень полезного сигнала на перегоне участка не должен быть ниже 70 дБ (3160 мкВ) для возимой радиостанции (68 дБ – для стационарной) при электротяге постоянного тока. 72 дБ (4000 мкВ)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для возимой и(70 дБ – для стационарной)- при электротяге переменного тока и 47 дБ (230 мкВ) для возимой (39 дБ – для стационарной)- при автономной (тепловозной) тяге.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В качестве направляющих используются линии, провода которых выполнены из цветного металла: специально подвешиваемые волноводные провода (одно- и двухпроводные волноводы), цветные цепи воздушных линий связи; могут также использоваться сталеалюминиевые провода линий продольного электроснабжения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(два провода и рельсы) ДПР, ВЛ, питающий провод ПП.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Волноводные сталемедные или сталеалюминевые провода могут подвешиваться на опорах контактной сети или на отдельно стоящих опорах специально для ПРС.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Подвеску однопроводного волновода следует предусматривать при электрической тяге постоянного тока - на всех участках со скоростью движения поездов свыше 120 км/ч (независимо от наличия ВЛ продольного электроснабжения), а также на участках со скоростью движения до 120 км/ч, если отсутствует линия ВЛ; при электрической тяге переменного тока 25 кВ и подвеске проводов ДПР с разных сторон путей — на всех перегонах при скорости движения поездов свыше 120 км/ч и на перегонах протяженностью свыше 12 км при скорости движения до 120 км/ч; при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 xml:space="preserve">автономной тяге — в случае, когда необходимая дальность связи не может быть обеспечена с помощью </w:t>
      </w:r>
      <w:r w:rsidRPr="008A75A2">
        <w:rPr>
          <w:sz w:val="28"/>
          <w:szCs w:val="28"/>
          <w:lang w:val="en-US"/>
        </w:rPr>
        <w:t>c</w:t>
      </w:r>
      <w:r w:rsidRPr="008A75A2">
        <w:rPr>
          <w:sz w:val="28"/>
          <w:szCs w:val="28"/>
        </w:rPr>
        <w:t>тационарных антенн.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На мало напряжённых участках, на равнинной и слабопересеченной местности, на тех участках, где нет направляющих линий или имеются каблированые участки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воздушной линии связи (ВЛС), используются стационарные Г-образные антенны.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 w:rsidRPr="008A75A2">
        <w:rPr>
          <w:b/>
          <w:bCs/>
          <w:sz w:val="28"/>
          <w:szCs w:val="28"/>
        </w:rPr>
        <w:t>1</w:t>
      </w:r>
      <w:r w:rsidR="008A75A2">
        <w:rPr>
          <w:b/>
          <w:bCs/>
          <w:sz w:val="28"/>
          <w:szCs w:val="28"/>
        </w:rPr>
        <w:t>.1 Исходные данные</w:t>
      </w:r>
    </w:p>
    <w:p w:rsidR="008A75A2" w:rsidRPr="000A52F0" w:rsidRDefault="008A75A2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Участки и станции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Таблица 1.1</w:t>
      </w:r>
    </w:p>
    <w:tbl>
      <w:tblPr>
        <w:tblW w:w="909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827"/>
        <w:gridCol w:w="826"/>
        <w:gridCol w:w="827"/>
        <w:gridCol w:w="826"/>
        <w:gridCol w:w="827"/>
        <w:gridCol w:w="826"/>
        <w:gridCol w:w="827"/>
        <w:gridCol w:w="826"/>
        <w:gridCol w:w="827"/>
        <w:gridCol w:w="827"/>
      </w:tblGrid>
      <w:tr w:rsidR="00285789" w:rsidRPr="008A75A2">
        <w:trPr>
          <w:trHeight w:val="159"/>
        </w:trPr>
        <w:tc>
          <w:tcPr>
            <w:tcW w:w="826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А-Б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Б-В</w:t>
            </w:r>
          </w:p>
        </w:tc>
        <w:tc>
          <w:tcPr>
            <w:tcW w:w="826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В-Г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Г-Д</w:t>
            </w:r>
          </w:p>
        </w:tc>
        <w:tc>
          <w:tcPr>
            <w:tcW w:w="826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Д-Е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Е-Ж</w:t>
            </w:r>
          </w:p>
        </w:tc>
        <w:tc>
          <w:tcPr>
            <w:tcW w:w="826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Ж-З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З-И</w:t>
            </w:r>
          </w:p>
        </w:tc>
        <w:tc>
          <w:tcPr>
            <w:tcW w:w="826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И-К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К-Л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Л-М</w:t>
            </w:r>
          </w:p>
        </w:tc>
      </w:tr>
      <w:tr w:rsidR="00285789" w:rsidRPr="008A75A2">
        <w:trPr>
          <w:trHeight w:val="159"/>
        </w:trPr>
        <w:tc>
          <w:tcPr>
            <w:tcW w:w="826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10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15</w:t>
            </w:r>
          </w:p>
        </w:tc>
        <w:tc>
          <w:tcPr>
            <w:tcW w:w="826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9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12</w:t>
            </w:r>
          </w:p>
        </w:tc>
        <w:tc>
          <w:tcPr>
            <w:tcW w:w="826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17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19</w:t>
            </w:r>
          </w:p>
        </w:tc>
        <w:tc>
          <w:tcPr>
            <w:tcW w:w="826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20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11</w:t>
            </w:r>
          </w:p>
        </w:tc>
        <w:tc>
          <w:tcPr>
            <w:tcW w:w="826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14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16</w:t>
            </w:r>
          </w:p>
        </w:tc>
        <w:tc>
          <w:tcPr>
            <w:tcW w:w="827" w:type="dxa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13</w:t>
            </w:r>
          </w:p>
        </w:tc>
      </w:tr>
    </w:tbl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Общая протяженность диспетчерского участка 156 км.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Таблица 1.2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Данные для расчета дальности гектометровой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и УКВ поездной радиосвязи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2268"/>
      </w:tblGrid>
      <w:tr w:rsidR="00285789" w:rsidRPr="008A75A2">
        <w:tc>
          <w:tcPr>
            <w:tcW w:w="5637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Род тяги</w:t>
            </w:r>
          </w:p>
        </w:tc>
        <w:tc>
          <w:tcPr>
            <w:tcW w:w="2268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АТ</w:t>
            </w:r>
          </w:p>
        </w:tc>
      </w:tr>
      <w:tr w:rsidR="00285789" w:rsidRPr="008A75A2">
        <w:tc>
          <w:tcPr>
            <w:tcW w:w="5637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Участок</w:t>
            </w:r>
          </w:p>
        </w:tc>
        <w:tc>
          <w:tcPr>
            <w:tcW w:w="2268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ОП</w:t>
            </w:r>
          </w:p>
        </w:tc>
      </w:tr>
      <w:tr w:rsidR="00285789" w:rsidRPr="008A75A2">
        <w:tc>
          <w:tcPr>
            <w:tcW w:w="5637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Станция, где УКВ радиосвязь</w:t>
            </w:r>
          </w:p>
        </w:tc>
        <w:tc>
          <w:tcPr>
            <w:tcW w:w="2268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В</w:t>
            </w:r>
          </w:p>
        </w:tc>
      </w:tr>
      <w:tr w:rsidR="00285789" w:rsidRPr="008A75A2">
        <w:tc>
          <w:tcPr>
            <w:tcW w:w="5637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Высота подвески Г-образной антенны</w:t>
            </w:r>
          </w:p>
        </w:tc>
        <w:tc>
          <w:tcPr>
            <w:tcW w:w="2268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20 м</w:t>
            </w:r>
          </w:p>
        </w:tc>
      </w:tr>
      <w:tr w:rsidR="00285789" w:rsidRPr="008A75A2">
        <w:tc>
          <w:tcPr>
            <w:tcW w:w="5637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Местность</w:t>
            </w:r>
          </w:p>
        </w:tc>
        <w:tc>
          <w:tcPr>
            <w:tcW w:w="2268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СП</w:t>
            </w:r>
          </w:p>
        </w:tc>
      </w:tr>
      <w:tr w:rsidR="00285789" w:rsidRPr="008A75A2">
        <w:tc>
          <w:tcPr>
            <w:tcW w:w="5637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Характеристика почвы</w:t>
            </w:r>
          </w:p>
        </w:tc>
        <w:tc>
          <w:tcPr>
            <w:tcW w:w="2268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ПП</w:t>
            </w:r>
          </w:p>
        </w:tc>
      </w:tr>
      <w:tr w:rsidR="00285789" w:rsidRPr="008A75A2">
        <w:tc>
          <w:tcPr>
            <w:tcW w:w="5637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КПД локомотивной антенны</w:t>
            </w:r>
          </w:p>
        </w:tc>
        <w:tc>
          <w:tcPr>
            <w:tcW w:w="2268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3%</w:t>
            </w:r>
          </w:p>
        </w:tc>
      </w:tr>
      <w:tr w:rsidR="00285789" w:rsidRPr="008A75A2">
        <w:tc>
          <w:tcPr>
            <w:tcW w:w="5637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Мощность передатчика</w:t>
            </w:r>
          </w:p>
        </w:tc>
        <w:tc>
          <w:tcPr>
            <w:tcW w:w="2268" w:type="dxa"/>
            <w:vAlign w:val="center"/>
          </w:tcPr>
          <w:p w:rsidR="00285789" w:rsidRPr="008A75A2" w:rsidRDefault="00285789" w:rsidP="008A75A2">
            <w:pPr>
              <w:spacing w:line="360" w:lineRule="auto"/>
              <w:ind w:left="0" w:firstLine="0"/>
            </w:pPr>
            <w:r w:rsidRPr="008A75A2">
              <w:t>10 Вт</w:t>
            </w:r>
          </w:p>
        </w:tc>
      </w:tr>
    </w:tbl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АТ – автономная тяга;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СП - сильнопересечённая местность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ОП – однопутный участок железной дороги.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ПП –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 xml:space="preserve">почва с очень высокой проводимостью - </w:t>
      </w:r>
      <w:r w:rsidRPr="008A75A2">
        <w:rPr>
          <w:sz w:val="28"/>
          <w:szCs w:val="28"/>
        </w:rPr>
        <w:sym w:font="Symbol" w:char="F065"/>
      </w:r>
      <w:r w:rsidRPr="008A75A2">
        <w:rPr>
          <w:sz w:val="28"/>
          <w:szCs w:val="28"/>
        </w:rPr>
        <w:t xml:space="preserve">=4; </w:t>
      </w:r>
      <w:r w:rsidRPr="008A75A2">
        <w:rPr>
          <w:sz w:val="28"/>
          <w:szCs w:val="28"/>
        </w:rPr>
        <w:sym w:font="Symbol" w:char="F073"/>
      </w:r>
      <w:r w:rsidRPr="008A75A2">
        <w:rPr>
          <w:sz w:val="28"/>
          <w:szCs w:val="28"/>
        </w:rPr>
        <w:t>= 1 См/м;</w:t>
      </w:r>
    </w:p>
    <w:p w:rsidR="008A75A2" w:rsidRDefault="008A75A2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Таблица 1.3.</w:t>
      </w:r>
      <w:r w:rsid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Данные для расчета дальности гектометровой поездной радиосвязи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417"/>
      </w:tblGrid>
      <w:tr w:rsidR="00285789" w:rsidRPr="008A75A2">
        <w:tc>
          <w:tcPr>
            <w:tcW w:w="6771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Количество тяговых подстанций на перегоне</w:t>
            </w:r>
          </w:p>
        </w:tc>
        <w:tc>
          <w:tcPr>
            <w:tcW w:w="1417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5789" w:rsidRPr="008A75A2">
        <w:tc>
          <w:tcPr>
            <w:tcW w:w="6771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Количество разъединителей</w:t>
            </w:r>
          </w:p>
        </w:tc>
        <w:tc>
          <w:tcPr>
            <w:tcW w:w="1417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5789" w:rsidRPr="008A75A2">
        <w:tc>
          <w:tcPr>
            <w:tcW w:w="6771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Количество трансформаторов:</w:t>
            </w:r>
          </w:p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A75A2" w:rsidRPr="008A7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однофазных</w:t>
            </w:r>
          </w:p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A75A2" w:rsidRPr="008A7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трёхфазных</w:t>
            </w:r>
          </w:p>
        </w:tc>
        <w:tc>
          <w:tcPr>
            <w:tcW w:w="1417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5789" w:rsidRPr="008A75A2">
        <w:tc>
          <w:tcPr>
            <w:tcW w:w="6771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Количество переходов</w:t>
            </w:r>
          </w:p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- воздушных</w:t>
            </w:r>
          </w:p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- кабельных</w:t>
            </w:r>
          </w:p>
        </w:tc>
        <w:tc>
          <w:tcPr>
            <w:tcW w:w="1417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5789" w:rsidRPr="008A75A2">
        <w:tc>
          <w:tcPr>
            <w:tcW w:w="6771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Длина фидера, м.</w:t>
            </w:r>
          </w:p>
        </w:tc>
        <w:tc>
          <w:tcPr>
            <w:tcW w:w="1417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285789" w:rsidRPr="008A75A2">
        <w:tc>
          <w:tcPr>
            <w:tcW w:w="6771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Расстояние от направляющей линии до трансформатора, м.</w:t>
            </w:r>
          </w:p>
        </w:tc>
        <w:tc>
          <w:tcPr>
            <w:tcW w:w="1417" w:type="dxa"/>
          </w:tcPr>
          <w:p w:rsidR="00285789" w:rsidRPr="008A75A2" w:rsidRDefault="00285789" w:rsidP="008A75A2">
            <w:pPr>
              <w:pStyle w:val="FR2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8A75A2" w:rsidRDefault="008A75A2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 w:rsidRPr="008A75A2">
        <w:rPr>
          <w:b/>
          <w:bCs/>
          <w:sz w:val="28"/>
          <w:szCs w:val="28"/>
        </w:rPr>
        <w:t>1.2 Проектирование поездной радиосвязи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Дальность уверенной радиосвязи между локомотивными и стационарными радиостанциями должна обеспечиваться на расстоянии не менее 10 км на участках со скоростным движением и не менее 6 км на остальных участках. Кроме этого, должно выполняться условие</w:t>
      </w:r>
    </w:p>
    <w:p w:rsidR="008A75A2" w:rsidRDefault="008A75A2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24.75pt" fillcolor="window">
            <v:imagedata r:id="rId7" o:title=""/>
          </v:shape>
        </w:pict>
      </w:r>
      <w:r w:rsidR="00285789" w:rsidRPr="008A75A2">
        <w:rPr>
          <w:sz w:val="28"/>
          <w:szCs w:val="28"/>
        </w:rPr>
        <w:t xml:space="preserve"> ,</w:t>
      </w:r>
      <w:r w:rsidR="008A75A2" w:rsidRPr="008A75A2">
        <w:rPr>
          <w:sz w:val="28"/>
          <w:szCs w:val="28"/>
        </w:rPr>
        <w:t xml:space="preserve"> </w:t>
      </w:r>
      <w:r w:rsidR="00285789" w:rsidRPr="008A75A2">
        <w:rPr>
          <w:sz w:val="28"/>
          <w:szCs w:val="28"/>
        </w:rPr>
        <w:t>(1)</w:t>
      </w:r>
    </w:p>
    <w:p w:rsidR="008A75A2" w:rsidRDefault="008A75A2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где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lур1 и lур2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дальность уверенной связи между локомотивом и ближайшими стационарными радиостанциями, находящимися с противоположных сторон от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локомотива, км;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lп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- расстояние между соседними стационарными радиостанциями, км.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 w:rsidRPr="008A75A2">
        <w:rPr>
          <w:b/>
          <w:bCs/>
          <w:sz w:val="28"/>
          <w:szCs w:val="28"/>
        </w:rPr>
        <w:t>1.3 Расчет дальности связи в гектометровом диапазоне при использова</w:t>
      </w:r>
      <w:r w:rsidR="008A75A2">
        <w:rPr>
          <w:b/>
          <w:bCs/>
          <w:sz w:val="28"/>
          <w:szCs w:val="28"/>
        </w:rPr>
        <w:t>нии антенн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При использовании гектометрового диапазона волн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обеспечить передачу информации можно обеспечить излучением и приемом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электромагнитных волн при помощи антенн. В этом случае рассчитать напряженность поля в точке приема по формулам Шулейкина –Ван-дер-Поля;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02.75pt;height:35.25pt" fillcolor="window">
            <v:imagedata r:id="rId8" o:title=""/>
          </v:shape>
        </w:pict>
      </w:r>
      <w:r w:rsidR="008A75A2" w:rsidRPr="008A75A2">
        <w:rPr>
          <w:sz w:val="28"/>
          <w:szCs w:val="28"/>
        </w:rPr>
        <w:t xml:space="preserve"> </w:t>
      </w:r>
      <w:r w:rsidR="00285789" w:rsidRPr="008A75A2">
        <w:rPr>
          <w:sz w:val="28"/>
          <w:szCs w:val="28"/>
        </w:rPr>
        <w:t>мВ/м</w:t>
      </w:r>
      <w:r w:rsidR="008A75A2" w:rsidRPr="008A75A2">
        <w:rPr>
          <w:sz w:val="28"/>
          <w:szCs w:val="28"/>
        </w:rPr>
        <w:t xml:space="preserve"> </w:t>
      </w:r>
      <w:r w:rsidR="00285789" w:rsidRPr="008A75A2">
        <w:rPr>
          <w:sz w:val="28"/>
          <w:szCs w:val="28"/>
        </w:rPr>
        <w:t>(2)</w:t>
      </w: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02.75pt;height:38.25pt" fillcolor="window">
            <v:imagedata r:id="rId9" o:title=""/>
          </v:shape>
        </w:pict>
      </w:r>
      <w:r w:rsidR="00285789" w:rsidRPr="008A75A2">
        <w:rPr>
          <w:sz w:val="28"/>
          <w:szCs w:val="28"/>
        </w:rPr>
        <w:t>;</w:t>
      </w:r>
      <w:r w:rsidR="008A75A2" w:rsidRPr="008A75A2">
        <w:rPr>
          <w:sz w:val="28"/>
          <w:szCs w:val="28"/>
        </w:rPr>
        <w:t xml:space="preserve"> </w:t>
      </w:r>
      <w:r w:rsidR="00285789" w:rsidRPr="008A75A2">
        <w:rPr>
          <w:sz w:val="28"/>
          <w:szCs w:val="28"/>
        </w:rPr>
        <w:t>(3)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Здесь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РА –мощность, подводимая к антенне в Вт;</w:t>
      </w:r>
      <w:r w:rsidR="008A75A2" w:rsidRPr="008A75A2">
        <w:rPr>
          <w:sz w:val="28"/>
          <w:szCs w:val="28"/>
        </w:rPr>
        <w:t xml:space="preserve"> </w:t>
      </w:r>
      <w:r w:rsidR="009E592D">
        <w:rPr>
          <w:sz w:val="28"/>
          <w:szCs w:val="28"/>
        </w:rPr>
        <w:pict>
          <v:shape id="_x0000_i1028" type="#_x0000_t75" style="width:15pt;height:17.25pt" fillcolor="window">
            <v:imagedata r:id="rId10" o:title=""/>
          </v:shape>
        </w:pict>
      </w:r>
      <w:r w:rsidRPr="008A75A2">
        <w:rPr>
          <w:sz w:val="28"/>
          <w:szCs w:val="28"/>
        </w:rPr>
        <w:t xml:space="preserve">- к.п.д. антенны; для стационарных Г-образных антенн </w:t>
      </w:r>
      <w:r w:rsidR="009E592D">
        <w:rPr>
          <w:sz w:val="28"/>
          <w:szCs w:val="28"/>
        </w:rPr>
        <w:pict>
          <v:shape id="_x0000_i1029" type="#_x0000_t75" style="width:15.75pt;height:17.25pt" fillcolor="window">
            <v:imagedata r:id="rId11" o:title=""/>
          </v:shape>
        </w:pict>
      </w:r>
      <w:r w:rsidRPr="008A75A2">
        <w:rPr>
          <w:sz w:val="28"/>
          <w:szCs w:val="28"/>
        </w:rPr>
        <w:t>=0,38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для 20 м;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D=1,5 – коэффициент направленного действия антенны;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l -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расстояние в км до точки приёма; W- множитель ослабления, зависящий от расстояния и параметров почвы;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sym w:font="Symbol" w:char="F06C"/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- длина волны, м (</w:t>
      </w:r>
      <w:r w:rsidRPr="008A75A2">
        <w:rPr>
          <w:sz w:val="28"/>
          <w:szCs w:val="28"/>
        </w:rPr>
        <w:sym w:font="Symbol" w:char="F06C"/>
      </w:r>
      <w:r w:rsidRPr="008A75A2">
        <w:rPr>
          <w:sz w:val="28"/>
          <w:szCs w:val="28"/>
        </w:rPr>
        <w:t xml:space="preserve">= 140,7 м для 2,13 МГц, </w:t>
      </w:r>
      <w:r w:rsidRPr="008A75A2">
        <w:rPr>
          <w:sz w:val="28"/>
          <w:szCs w:val="28"/>
        </w:rPr>
        <w:sym w:font="Symbol" w:char="F06C"/>
      </w:r>
      <w:r w:rsidRPr="008A75A2">
        <w:rPr>
          <w:sz w:val="28"/>
          <w:szCs w:val="28"/>
        </w:rPr>
        <w:t xml:space="preserve"> = 139,4 м для 2,15 МГц);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sym w:font="Symbol" w:char="F073"/>
      </w:r>
      <w:r w:rsidRPr="008A75A2">
        <w:rPr>
          <w:sz w:val="28"/>
          <w:szCs w:val="28"/>
        </w:rPr>
        <w:t>- проводимость почвы в См/м;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sym w:font="Symbol" w:char="F065"/>
      </w:r>
      <w:r w:rsidRPr="008A75A2">
        <w:rPr>
          <w:sz w:val="28"/>
          <w:szCs w:val="28"/>
        </w:rPr>
        <w:t>- относительная диэлектрическая проницаемость почвы.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Для случая, когда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токи проводимости много больше токов смещения, т.е. 60</w:t>
      </w:r>
      <w:r w:rsidRPr="008A75A2">
        <w:rPr>
          <w:sz w:val="28"/>
          <w:szCs w:val="28"/>
        </w:rPr>
        <w:sym w:font="Symbol" w:char="F06C"/>
      </w:r>
      <w:r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sym w:font="Symbol" w:char="F073"/>
      </w:r>
      <w:r w:rsidRPr="008A75A2">
        <w:rPr>
          <w:sz w:val="28"/>
          <w:szCs w:val="28"/>
        </w:rPr>
        <w:t xml:space="preserve">&gt;&gt; </w:t>
      </w:r>
      <w:r w:rsidRPr="008A75A2">
        <w:rPr>
          <w:sz w:val="28"/>
          <w:szCs w:val="28"/>
        </w:rPr>
        <w:sym w:font="Symbol" w:char="F065"/>
      </w:r>
      <w:r w:rsidRPr="008A75A2">
        <w:rPr>
          <w:sz w:val="28"/>
          <w:szCs w:val="28"/>
        </w:rPr>
        <w:t>, то</w:t>
      </w:r>
      <w:r w:rsidR="008A75A2" w:rsidRPr="008A75A2">
        <w:rPr>
          <w:sz w:val="28"/>
          <w:szCs w:val="28"/>
        </w:rPr>
        <w:t xml:space="preserve"> </w:t>
      </w:r>
      <w:r w:rsidR="009E592D">
        <w:rPr>
          <w:sz w:val="28"/>
          <w:szCs w:val="28"/>
        </w:rPr>
        <w:pict>
          <v:shape id="_x0000_i1030" type="#_x0000_t75" style="width:98.25pt;height:30.75pt" fillcolor="window">
            <v:imagedata r:id="rId12" o:title=""/>
          </v:shape>
        </w:pict>
      </w:r>
      <w:r w:rsidRPr="008A75A2">
        <w:rPr>
          <w:sz w:val="28"/>
          <w:szCs w:val="28"/>
        </w:rPr>
        <w:t>.(Последнее выражение для расстояния в км).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8B47B5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56.75pt;height:38.25pt" fillcolor="window">
            <v:imagedata r:id="rId13" o:title=""/>
          </v:shape>
        </w:pict>
      </w:r>
    </w:p>
    <w:p w:rsidR="00285789" w:rsidRPr="008A75A2" w:rsidRDefault="008B47B5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592D">
        <w:rPr>
          <w:sz w:val="28"/>
          <w:szCs w:val="28"/>
        </w:rPr>
        <w:pict>
          <v:shape id="_x0000_i1032" type="#_x0000_t75" style="width:168.75pt;height:38.25pt" fillcolor="window">
            <v:imagedata r:id="rId14" o:title=""/>
          </v:shape>
        </w:pict>
      </w: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28pt;height:1in" fillcolor="window">
            <v:imagedata r:id="rId15" o:title=""/>
          </v:shape>
        </w:pic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Подводимая мощность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 xml:space="preserve">зависит от длины фидера 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ф и затухания в устройстве согласования </w:t>
      </w: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>су :</w:t>
      </w:r>
      <w:r w:rsidR="008A75A2" w:rsidRPr="008A75A2">
        <w:rPr>
          <w:sz w:val="28"/>
          <w:szCs w:val="28"/>
        </w:rPr>
        <w:t xml:space="preserve"> </w:t>
      </w:r>
      <w:r w:rsidR="009E592D">
        <w:rPr>
          <w:sz w:val="28"/>
          <w:szCs w:val="28"/>
        </w:rPr>
        <w:pict>
          <v:shape id="_x0000_i1034" type="#_x0000_t75" style="width:129pt;height:28.5pt" fillcolor="window">
            <v:imagedata r:id="rId16" o:title=""/>
          </v:shape>
        </w:pict>
      </w:r>
      <w:r w:rsidRPr="008A75A2">
        <w:rPr>
          <w:sz w:val="28"/>
          <w:szCs w:val="28"/>
        </w:rPr>
        <w:t>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Р - выходная мощность радиостанции, заданная в таблице,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>ф – погонное затухание в фидере на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1 м его длины равно (0,7-0,8),10-2 дБ/м,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>су= 1,5 дБ.</w:t>
      </w: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22.75pt;height:28.5pt" fillcolor="window">
            <v:imagedata r:id="rId17" o:title=""/>
          </v:shape>
        </w:pict>
      </w:r>
      <w:r w:rsidR="00285789" w:rsidRPr="008A75A2">
        <w:rPr>
          <w:sz w:val="28"/>
          <w:szCs w:val="28"/>
        </w:rPr>
        <w:t>;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Подставляя в формулу (2) полученные значения получим: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Е=0,964 мВ/м;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Для обеспечения уверенной связи необходимо, чтобы обеспечивалось нормальное функционирование систем ПPC и отношение сигнал/помеха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не менее 2. Из этих соображений и необходимо рассчитывать дальность радиосвязи на перегоне в гектометровом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диапазоне.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Соотношение сигнал/помеха: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0,964/1,6 = 0,60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Так как данное соотношение не выполняется, то следует рассчитать дальность диапазона с помощью направляющих линий.</w:t>
      </w:r>
    </w:p>
    <w:p w:rsidR="00285789" w:rsidRPr="008B47B5" w:rsidRDefault="008B47B5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85789" w:rsidRPr="008B47B5">
        <w:rPr>
          <w:b/>
          <w:bCs/>
          <w:sz w:val="28"/>
          <w:szCs w:val="28"/>
        </w:rPr>
        <w:t>1.4 Расчет дальности связи в гектометровом диапазоне при использовании</w:t>
      </w:r>
      <w:r w:rsidR="008A75A2" w:rsidRPr="008B47B5">
        <w:rPr>
          <w:b/>
          <w:bCs/>
          <w:sz w:val="28"/>
          <w:szCs w:val="28"/>
        </w:rPr>
        <w:t xml:space="preserve"> </w:t>
      </w:r>
      <w:r w:rsidR="00285789" w:rsidRPr="008B47B5">
        <w:rPr>
          <w:b/>
          <w:bCs/>
          <w:sz w:val="28"/>
          <w:szCs w:val="28"/>
        </w:rPr>
        <w:t>направляющих</w:t>
      </w:r>
      <w:r w:rsidRPr="008B47B5">
        <w:rPr>
          <w:b/>
          <w:bCs/>
          <w:sz w:val="28"/>
          <w:szCs w:val="28"/>
        </w:rPr>
        <w:t xml:space="preserve"> </w:t>
      </w:r>
      <w:r w:rsidR="00285789" w:rsidRPr="008B47B5">
        <w:rPr>
          <w:b/>
          <w:bCs/>
          <w:sz w:val="28"/>
          <w:szCs w:val="28"/>
        </w:rPr>
        <w:t>ли</w:t>
      </w:r>
      <w:r w:rsidRPr="008B47B5">
        <w:rPr>
          <w:b/>
          <w:bCs/>
          <w:sz w:val="28"/>
          <w:szCs w:val="28"/>
        </w:rPr>
        <w:t>ний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Дальность уверенной радиосвязи, км,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между стационарными и локомотивными радиостанциями при применении направляющих линий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64.25pt;height:40.5pt" fillcolor="window">
            <v:imagedata r:id="rId18" o:title=""/>
          </v:shape>
        </w:pict>
      </w:r>
      <w:r w:rsidR="00285789" w:rsidRPr="008A75A2">
        <w:rPr>
          <w:sz w:val="28"/>
          <w:szCs w:val="28"/>
        </w:rPr>
        <w:t>;</w:t>
      </w:r>
      <w:r w:rsidR="008A75A2" w:rsidRPr="008A75A2">
        <w:rPr>
          <w:sz w:val="28"/>
          <w:szCs w:val="28"/>
        </w:rPr>
        <w:t xml:space="preserve"> </w:t>
      </w:r>
      <w:r w:rsidR="00285789" w:rsidRPr="008A75A2">
        <w:rPr>
          <w:sz w:val="28"/>
          <w:szCs w:val="28"/>
        </w:rPr>
        <w:t>(4)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где Адоп – максимально допустимое затухание сигнала в радиотракте, дБ 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(при одновременной работе на антенну и запитку волноводной линии затухание равно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145 дБ[6]) ;</w:t>
      </w: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83.25pt;height:18pt" fillcolor="window">
            <v:imagedata r:id="rId19" o:title=""/>
          </v:shape>
        </w:pict>
      </w:r>
      <w:r w:rsidR="00285789" w:rsidRPr="008A75A2">
        <w:rPr>
          <w:sz w:val="28"/>
          <w:szCs w:val="28"/>
        </w:rPr>
        <w:t>- суммарные затухания соответственно в станционных, линейных и локомотивных устройствах поездной радиосвязи, дБ;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Апер –переходное затухание между направляющими проводами и локомотивной антенной, дБ;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бнп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 xml:space="preserve">-постоянная затухания направляющих проводов на перегоне, дБ/км (Затухание сигнала в локомотивных устройствах определяется в основном к. п. д. согласующего устройства и составляет </w:t>
      </w:r>
      <w:r w:rsidR="009E592D">
        <w:rPr>
          <w:sz w:val="28"/>
          <w:szCs w:val="28"/>
        </w:rPr>
        <w:pict>
          <v:shape id="_x0000_i1038" type="#_x0000_t75" style="width:27.75pt;height:18pt" fillcolor="window">
            <v:imagedata r:id="rId20" o:title=""/>
          </v:shape>
        </w:pict>
      </w:r>
      <w:r w:rsidRPr="008A75A2">
        <w:rPr>
          <w:sz w:val="28"/>
          <w:szCs w:val="28"/>
        </w:rPr>
        <w:t>= 2 дБ.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Суммарное затухание, дБ, на станционных устройствах радиосвязи в общем случае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50.75pt;height:18.75pt" fillcolor="window">
            <v:imagedata r:id="rId21" o:title=""/>
          </v:shape>
        </w:pict>
      </w:r>
      <w:r w:rsidR="00285789" w:rsidRPr="008A75A2">
        <w:rPr>
          <w:sz w:val="28"/>
          <w:szCs w:val="28"/>
        </w:rPr>
        <w:t>;</w:t>
      </w:r>
      <w:r w:rsidR="008A75A2" w:rsidRPr="008A75A2">
        <w:rPr>
          <w:sz w:val="28"/>
          <w:szCs w:val="28"/>
        </w:rPr>
        <w:t xml:space="preserve"> </w:t>
      </w:r>
      <w:r w:rsidR="00285789" w:rsidRPr="008A75A2">
        <w:rPr>
          <w:sz w:val="28"/>
          <w:szCs w:val="28"/>
        </w:rPr>
        <w:t>(5)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где </w:t>
      </w: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>ф- погонное затухание фидера, дБ/м;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>ф- длина фидера, соединяющего радиостанцию с согласующим устройством, м;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асу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- затухание, вносимое согласующим устройством, равно 1,5 дБ;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з -к. п. д. индуктивного способа возбуждения направляющих (для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расчёта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использовать значение 0,6).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a0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- концевое затухание (a0=5 дБ).</w:t>
      </w: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0" type="#_x0000_t75" style="width:216.75pt;height:16.5pt" fillcolor="window">
            <v:imagedata r:id="rId22" o:title=""/>
          </v:shape>
        </w:pic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8B47B5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Таблица 1.4. Переходное затухание и километрическое затухание</w:t>
      </w:r>
    </w:p>
    <w:tbl>
      <w:tblPr>
        <w:tblW w:w="0" w:type="auto"/>
        <w:tblInd w:w="2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7"/>
        <w:gridCol w:w="1014"/>
        <w:gridCol w:w="1381"/>
      </w:tblGrid>
      <w:tr w:rsidR="00285789" w:rsidRPr="008B47B5" w:rsidTr="008B47B5">
        <w:trPr>
          <w:trHeight w:val="429"/>
        </w:trPr>
        <w:tc>
          <w:tcPr>
            <w:tcW w:w="6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789" w:rsidRPr="008B47B5" w:rsidRDefault="00285789" w:rsidP="008B47B5">
            <w:pPr>
              <w:spacing w:line="360" w:lineRule="auto"/>
              <w:ind w:left="0" w:firstLine="0"/>
            </w:pPr>
            <w:r w:rsidRPr="008B47B5">
              <w:t>Характеристики тракта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789" w:rsidRPr="008B47B5" w:rsidRDefault="00285789" w:rsidP="008B47B5">
            <w:pPr>
              <w:spacing w:line="360" w:lineRule="auto"/>
              <w:ind w:left="0" w:firstLine="0"/>
            </w:pPr>
            <w:r w:rsidRPr="008B47B5">
              <w:t>Апер ,дБ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5789" w:rsidRPr="008B47B5" w:rsidRDefault="00285789" w:rsidP="008B47B5">
            <w:pPr>
              <w:spacing w:line="360" w:lineRule="auto"/>
              <w:ind w:left="0" w:firstLine="0"/>
            </w:pPr>
            <w:r w:rsidRPr="008B47B5">
              <w:t>бнп, дБ/км</w:t>
            </w:r>
          </w:p>
        </w:tc>
      </w:tr>
      <w:tr w:rsidR="00285789" w:rsidRPr="008B47B5" w:rsidTr="008B47B5">
        <w:trPr>
          <w:trHeight w:val="430"/>
        </w:trPr>
        <w:tc>
          <w:tcPr>
            <w:tcW w:w="6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789" w:rsidRPr="008B47B5" w:rsidRDefault="00285789" w:rsidP="008B47B5">
            <w:pPr>
              <w:spacing w:line="360" w:lineRule="auto"/>
              <w:ind w:left="0" w:firstLine="0"/>
            </w:pPr>
            <w:r w:rsidRPr="008B47B5">
              <w:t>Волноводный провод на участке с электрической тягой постоянного тока.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789" w:rsidRPr="008B47B5" w:rsidRDefault="00285789" w:rsidP="008B47B5">
            <w:pPr>
              <w:spacing w:line="360" w:lineRule="auto"/>
              <w:ind w:left="0" w:firstLine="0"/>
            </w:pPr>
            <w:r w:rsidRPr="008B47B5">
              <w:t>32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5789" w:rsidRPr="008B47B5" w:rsidRDefault="00285789" w:rsidP="008B47B5">
            <w:pPr>
              <w:spacing w:line="360" w:lineRule="auto"/>
              <w:ind w:left="0" w:firstLine="0"/>
            </w:pPr>
            <w:r w:rsidRPr="008B47B5">
              <w:t>2-2,5</w:t>
            </w:r>
          </w:p>
        </w:tc>
      </w:tr>
    </w:tbl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  <w:lang w:val="en-US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Суммарное затухание зависит линии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от типа и количества линейных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 xml:space="preserve">устройств на участке длиной 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>ур: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1" type="#_x0000_t75" style="width:221.25pt;height:23.25pt" fillcolor="window">
            <v:imagedata r:id="rId23" o:title=""/>
          </v:shape>
        </w:pict>
      </w:r>
      <w:r w:rsidR="00285789" w:rsidRPr="008A75A2">
        <w:rPr>
          <w:sz w:val="28"/>
          <w:szCs w:val="28"/>
        </w:rPr>
        <w:t>;</w:t>
      </w:r>
      <w:r w:rsidR="008A75A2" w:rsidRPr="008A75A2">
        <w:rPr>
          <w:sz w:val="28"/>
          <w:szCs w:val="28"/>
        </w:rPr>
        <w:t xml:space="preserve"> </w:t>
      </w:r>
      <w:r w:rsidR="00285789" w:rsidRPr="008A75A2">
        <w:rPr>
          <w:sz w:val="28"/>
          <w:szCs w:val="28"/>
        </w:rPr>
        <w:t>(6)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где </w:t>
      </w:r>
      <w:r w:rsidR="009E592D">
        <w:rPr>
          <w:sz w:val="28"/>
          <w:szCs w:val="28"/>
        </w:rPr>
        <w:pict>
          <v:shape id="_x0000_i1042" type="#_x0000_t75" style="width:56.25pt;height:18.75pt" fillcolor="window">
            <v:imagedata r:id="rId24" o:title=""/>
          </v:shape>
        </w:pict>
      </w:r>
      <w:r w:rsidRPr="008A75A2">
        <w:rPr>
          <w:sz w:val="28"/>
          <w:szCs w:val="28"/>
        </w:rPr>
        <w:t>затухания, вносимые соответственно схемами высоко частотного обхода тяговой подстанции и нормально разомкнутого разъединителя, дБ (равны по 1 дБ)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>н -затухание, вызываемое нарушением однородности длины направляющих проводов, дБ; учитывается только при использовании линии ДПР, когда один из них переходит на противоположную сторону пути (</w:t>
      </w: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>н = 2,6 дБ);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 xml:space="preserve">п - затухание, вносимое изменением сторонности подвески направляющих проводов, дБ; при воздушном переходе провод </w:t>
      </w: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 xml:space="preserve">п = 0,7 дБ, а при кабельном переходе с использованием согласующих контуров </w:t>
      </w: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>п = 2,2 дБ;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п - количество переходов направляющих проводов в пределах длины линии;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>тр - затухание, вносимое силовым трансформатором в тракт передачи (</w:t>
      </w: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>тр=0.9дБ) (при использовании высокочастотных заградителей в месте отпая не должно превышать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0,1 дБ.);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т- число трансформаторов в пределах 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>ур.</w:t>
      </w:r>
    </w:p>
    <w:p w:rsidR="008B47B5" w:rsidRDefault="008B47B5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9E592D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3" type="#_x0000_t75" style="width:174.75pt;height:16.5pt" fillcolor="window">
            <v:imagedata r:id="rId25" o:title=""/>
          </v:shape>
        </w:pict>
      </w:r>
    </w:p>
    <w:p w:rsidR="00285789" w:rsidRPr="008A75A2" w:rsidRDefault="009E592D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7.75pt;height:18pt" fillcolor="window">
            <v:imagedata r:id="rId20" o:title=""/>
          </v:shape>
        </w:pict>
      </w:r>
      <w:r w:rsidR="00285789" w:rsidRPr="008A75A2">
        <w:rPr>
          <w:sz w:val="28"/>
          <w:szCs w:val="28"/>
        </w:rPr>
        <w:t>= 2 дБ.</w:t>
      </w:r>
    </w:p>
    <w:p w:rsidR="00285789" w:rsidRPr="008A75A2" w:rsidRDefault="009E592D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06.25pt;height:30.75pt" fillcolor="window">
            <v:imagedata r:id="rId26" o:title=""/>
          </v:shape>
        </w:pict>
      </w:r>
      <w:r w:rsidR="00285789" w:rsidRPr="008A75A2">
        <w:rPr>
          <w:sz w:val="28"/>
          <w:szCs w:val="28"/>
        </w:rPr>
        <w:t xml:space="preserve"> км.</w:t>
      </w:r>
    </w:p>
    <w:p w:rsidR="008B47B5" w:rsidRDefault="008B47B5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Таким образом, дальность уверенной радиосвязи между стационарными и локомотивными радиостанциями при применении направляющих линий составила 43,67 км.</w:t>
      </w:r>
    </w:p>
    <w:p w:rsidR="00285789" w:rsidRPr="008B47B5" w:rsidRDefault="008B47B5" w:rsidP="008A75A2">
      <w:pPr>
        <w:shd w:val="clear" w:color="auto" w:fill="FFFFFF"/>
        <w:spacing w:line="360" w:lineRule="auto"/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85789" w:rsidRPr="008B47B5">
        <w:rPr>
          <w:b/>
          <w:bCs/>
          <w:sz w:val="28"/>
          <w:szCs w:val="28"/>
        </w:rPr>
        <w:t>2. Расчет дальности ПРС в радиосетях диапазона</w:t>
      </w:r>
      <w:r w:rsidR="008A75A2" w:rsidRPr="008B47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метровых волн 160 МГц</w:t>
      </w:r>
    </w:p>
    <w:p w:rsidR="008B47B5" w:rsidRDefault="008B47B5" w:rsidP="008A75A2">
      <w:pPr>
        <w:pStyle w:val="7"/>
        <w:keepNext w:val="0"/>
        <w:widowControl w:val="0"/>
        <w:spacing w:line="360" w:lineRule="auto"/>
        <w:ind w:left="0" w:firstLine="709"/>
        <w:jc w:val="both"/>
        <w:rPr>
          <w:b w:val="0"/>
          <w:bCs w:val="0"/>
          <w:color w:val="auto"/>
          <w:spacing w:val="0"/>
          <w:sz w:val="28"/>
          <w:szCs w:val="28"/>
        </w:rPr>
      </w:pPr>
      <w:bookmarkStart w:id="1" w:name="_Toc40450217"/>
    </w:p>
    <w:p w:rsidR="00285789" w:rsidRPr="008A75A2" w:rsidRDefault="00285789" w:rsidP="008A75A2">
      <w:pPr>
        <w:pStyle w:val="7"/>
        <w:keepNext w:val="0"/>
        <w:widowControl w:val="0"/>
        <w:spacing w:line="360" w:lineRule="auto"/>
        <w:ind w:left="0" w:firstLine="709"/>
        <w:jc w:val="both"/>
        <w:rPr>
          <w:b w:val="0"/>
          <w:bCs w:val="0"/>
          <w:color w:val="auto"/>
          <w:spacing w:val="0"/>
          <w:sz w:val="28"/>
          <w:szCs w:val="28"/>
        </w:rPr>
      </w:pPr>
      <w:r w:rsidRPr="008A75A2">
        <w:rPr>
          <w:b w:val="0"/>
          <w:bCs w:val="0"/>
          <w:color w:val="auto"/>
          <w:spacing w:val="0"/>
          <w:sz w:val="28"/>
          <w:szCs w:val="28"/>
        </w:rPr>
        <w:t>Базовые кривые распространения радиоволн</w:t>
      </w:r>
      <w:bookmarkEnd w:id="1"/>
    </w:p>
    <w:p w:rsidR="00285789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Расчет выполняется по базовым кривым распространения (рис.2.1), представляющим собой зависимости медианного значения напряженности поля Е</w:t>
      </w:r>
      <w:r w:rsidRPr="008A75A2">
        <w:rPr>
          <w:sz w:val="28"/>
          <w:szCs w:val="28"/>
        </w:rPr>
        <w:sym w:font="Symbol" w:char="F0A2"/>
      </w:r>
      <w:r w:rsidRPr="008A75A2">
        <w:rPr>
          <w:sz w:val="28"/>
          <w:szCs w:val="28"/>
        </w:rPr>
        <w:t>2 от расстояния r между точкой приема и источником излучения по прямой линии.</w:t>
      </w:r>
    </w:p>
    <w:p w:rsidR="008B47B5" w:rsidRPr="008A75A2" w:rsidRDefault="008B47B5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9E592D" w:rsidP="008A75A2">
      <w:p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18.75pt;height:251.25pt" fillcolor="window">
            <v:imagedata r:id="rId27" o:title="" gain="192753f" blacklevel="-17694f"/>
          </v:shape>
        </w:pic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Рис.2.1 Базовые кривые распространения.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Кривая 1 соответствует случаю, когда направление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распространения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радиоволн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совпадает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с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направлением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трассы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железной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дороги, а кривая 2- когда не совпадает, кривая 3 используется для расчета связи с локомотивами.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B47B5" w:rsidRDefault="00285789" w:rsidP="008A75A2">
      <w:pPr>
        <w:pStyle w:val="8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Toc40450218"/>
      <w:r w:rsidRPr="008B47B5">
        <w:rPr>
          <w:sz w:val="28"/>
          <w:szCs w:val="28"/>
        </w:rPr>
        <w:t>2.1 Типы трасс радиосвязи</w:t>
      </w:r>
      <w:bookmarkEnd w:id="2"/>
    </w:p>
    <w:p w:rsidR="008B47B5" w:rsidRDefault="008B47B5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Трасса типа 3-легкая горная.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Коэффициентом а</w:t>
      </w: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 xml:space="preserve"> учитывает отличие условий распространения радиоволн на конкретной трассе радиосвязи от условий, при которых снимались базовые кривые. </w:t>
      </w:r>
      <w:r w:rsidRPr="008A75A2">
        <w:rPr>
          <w:sz w:val="28"/>
          <w:szCs w:val="28"/>
          <w:lang w:val="en-US"/>
        </w:rPr>
        <w:t>am</w:t>
      </w:r>
      <w:r w:rsidRPr="008A75A2">
        <w:rPr>
          <w:sz w:val="28"/>
          <w:szCs w:val="28"/>
        </w:rPr>
        <w:t xml:space="preserve"> = -3,4.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Уровень сигнала, дБ, на входе приемника подвижного объекта:</w:t>
      </w:r>
    </w:p>
    <w:p w:rsidR="008B47B5" w:rsidRDefault="008B47B5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= Е</w:t>
      </w:r>
      <w:r w:rsidRPr="008A75A2">
        <w:rPr>
          <w:sz w:val="28"/>
          <w:szCs w:val="28"/>
        </w:rPr>
        <w:sym w:font="Symbol" w:char="F0A2"/>
      </w:r>
      <w:r w:rsidRPr="008A75A2">
        <w:rPr>
          <w:sz w:val="28"/>
          <w:szCs w:val="28"/>
        </w:rPr>
        <w:t>2 +а</w:t>
      </w: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 xml:space="preserve"> +</w:t>
      </w:r>
      <w:r w:rsidRPr="008A75A2">
        <w:rPr>
          <w:sz w:val="28"/>
          <w:szCs w:val="28"/>
          <w:lang w:val="en-US"/>
        </w:rPr>
        <w:t>Bm</w:t>
      </w:r>
      <w:r w:rsidRPr="008A75A2">
        <w:rPr>
          <w:sz w:val="28"/>
          <w:szCs w:val="28"/>
        </w:rPr>
        <w:t xml:space="preserve"> +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>1 +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2 - </w:t>
      </w: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 xml:space="preserve"> ф1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1- Кэ - </w:t>
      </w: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>ф2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>2 -ааф1 Кк</w:t>
      </w:r>
      <w:r w:rsidRPr="008A75A2">
        <w:rPr>
          <w:sz w:val="28"/>
          <w:szCs w:val="28"/>
          <w:lang w:val="en-US"/>
        </w:rPr>
        <w:t>c</w:t>
      </w:r>
      <w:r w:rsidRPr="008A75A2">
        <w:rPr>
          <w:sz w:val="28"/>
          <w:szCs w:val="28"/>
        </w:rPr>
        <w:t>-g2 - Ки - Кв – Км.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(7)</w:t>
      </w:r>
    </w:p>
    <w:p w:rsidR="008B47B5" w:rsidRDefault="008B47B5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где: Е</w:t>
      </w:r>
      <w:r w:rsidRPr="008A75A2">
        <w:rPr>
          <w:sz w:val="28"/>
          <w:szCs w:val="28"/>
        </w:rPr>
        <w:sym w:font="Symbol" w:char="F0A2"/>
      </w:r>
      <w:r w:rsidRPr="008A75A2">
        <w:rPr>
          <w:sz w:val="28"/>
          <w:szCs w:val="28"/>
        </w:rPr>
        <w:t>2- уровень напряженности поля, отсчитываемый по соответствующей базовой кривой для заданного расстояния; (Е</w:t>
      </w:r>
      <w:r w:rsidRPr="008A75A2">
        <w:rPr>
          <w:sz w:val="28"/>
          <w:szCs w:val="28"/>
        </w:rPr>
        <w:sym w:font="Symbol" w:char="F0A2"/>
      </w:r>
      <w:r w:rsidRPr="008A75A2">
        <w:rPr>
          <w:sz w:val="28"/>
          <w:szCs w:val="28"/>
        </w:rPr>
        <w:t>2=24 дБ.)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Вм - коэффициент, учитывающий отличие мощности передатчика от мощности 1 Вт;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Вм = 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>0∙</w:t>
      </w:r>
      <w:r w:rsidRPr="008A75A2">
        <w:rPr>
          <w:sz w:val="28"/>
          <w:szCs w:val="28"/>
          <w:lang w:val="en-US"/>
        </w:rPr>
        <w:t>lg</w:t>
      </w:r>
      <w:r w:rsidRPr="008A75A2">
        <w:rPr>
          <w:sz w:val="28"/>
          <w:szCs w:val="28"/>
        </w:rPr>
        <w:t>P1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Вм = 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>0∙</w:t>
      </w:r>
      <w:r w:rsidRPr="008A75A2">
        <w:rPr>
          <w:sz w:val="28"/>
          <w:szCs w:val="28"/>
          <w:lang w:val="en-US"/>
        </w:rPr>
        <w:t>lg</w:t>
      </w:r>
      <w:r w:rsidRPr="008A75A2">
        <w:rPr>
          <w:sz w:val="28"/>
          <w:szCs w:val="28"/>
        </w:rPr>
        <w:t>10=10 Вт.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1 =3;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>2 =0- коэффициенты усиления передающей и приемной антенн;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 xml:space="preserve"> ф1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1 = 4,2 и </w:t>
      </w:r>
      <w:r w:rsidRPr="008A75A2">
        <w:rPr>
          <w:sz w:val="28"/>
          <w:szCs w:val="28"/>
        </w:rPr>
        <w:sym w:font="Symbol" w:char="F061"/>
      </w:r>
      <w:r w:rsidRPr="008A75A2">
        <w:rPr>
          <w:sz w:val="28"/>
          <w:szCs w:val="28"/>
        </w:rPr>
        <w:t>ф2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>2 = 0,6 - погонные затухания и длины антенных фидеров соответственно передатчика и приемника, дБ;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Кэ - коэффициент экранирования, учитывает ослабление напряженности поля крышевым оборудованием подвижного объекта; Кэ. зависит от типа локомотива и места установки антенны на крыше; для электроподвижного состава Кэ = 2,0 дБ;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М - высотный коэффициент, который учитывает отличие произведения высот установки антенн от 100 м2 ,дБ: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>=20∙</w:t>
      </w:r>
      <w:r w:rsidRPr="008A75A2">
        <w:rPr>
          <w:sz w:val="28"/>
          <w:szCs w:val="28"/>
          <w:lang w:val="en-US"/>
        </w:rPr>
        <w:t>lg</w:t>
      </w:r>
      <w:r w:rsidRPr="008A75A2">
        <w:rPr>
          <w:sz w:val="28"/>
          <w:szCs w:val="28"/>
        </w:rPr>
        <w:t>(</w:t>
      </w:r>
      <w:r w:rsidRPr="008A75A2">
        <w:rPr>
          <w:sz w:val="28"/>
          <w:szCs w:val="28"/>
          <w:lang w:val="en-US"/>
        </w:rPr>
        <w:t>h</w:t>
      </w:r>
      <w:r w:rsidRPr="008A75A2">
        <w:rPr>
          <w:sz w:val="28"/>
          <w:szCs w:val="28"/>
        </w:rPr>
        <w:t>1</w:t>
      </w:r>
      <w:r w:rsidRPr="008A75A2">
        <w:rPr>
          <w:sz w:val="28"/>
          <w:szCs w:val="28"/>
          <w:lang w:val="en-US"/>
        </w:rPr>
        <w:t>h</w:t>
      </w:r>
      <w:r w:rsidRPr="008A75A2">
        <w:rPr>
          <w:sz w:val="28"/>
          <w:szCs w:val="28"/>
        </w:rPr>
        <w:t>2/100)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>=20∙</w:t>
      </w:r>
      <w:r w:rsidRPr="008A75A2">
        <w:rPr>
          <w:sz w:val="28"/>
          <w:szCs w:val="28"/>
          <w:lang w:val="en-US"/>
        </w:rPr>
        <w:t>lg</w:t>
      </w:r>
      <w:r w:rsidRPr="008A75A2">
        <w:rPr>
          <w:sz w:val="28"/>
          <w:szCs w:val="28"/>
        </w:rPr>
        <w:t>(75/100) = -2,49 дБ.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Ккс - коэффициент ослабления напряженности поля контактной сетью, для однопутного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участка Ккс = 1 дБ;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2 -коэффициент, учитывающий трансформацию напряженности поля в пространстве к напряжению на разъеме приемной антенны,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>2 = 0,12 дБ для антенно-фидерных систем с волновым сопротивлением 50 Ом;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Ки, Км и Кв-вероятностные коэффициенты, которые учитывают флуктуации полезного сигнала вследствие явлений интерференции (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>и), изменения рельефа местности (Км) и изменения рефракции в тропосфере (Кв). При этом Кв = 1,8 дБ; Ки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= 5 дБ.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Коэффициент Км зависит от типа трассы.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Км = 4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дБ.</w:t>
      </w: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=24 - 3,4 +10 + 3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+ 0 – 2,49 -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4,2 - 0,6 – 2 – 1 -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0,12 – 1,8 – 5 - 4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= 12,38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Дб.</w:t>
      </w:r>
    </w:p>
    <w:p w:rsidR="00285789" w:rsidRPr="008A75A2" w:rsidRDefault="00285789" w:rsidP="008A75A2">
      <w:pPr>
        <w:shd w:val="clear" w:color="auto" w:fill="FFFFFF"/>
        <w:tabs>
          <w:tab w:val="left" w:leader="dot" w:pos="5702"/>
        </w:tabs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Дальность связи рассчитывается исходя из условия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</w:t>
      </w:r>
      <w:r w:rsidRPr="008A75A2">
        <w:rPr>
          <w:sz w:val="28"/>
          <w:szCs w:val="28"/>
        </w:rPr>
        <w:sym w:font="Symbol" w:char="F0B3"/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</w:t>
      </w:r>
      <w:r w:rsidRPr="008A75A2">
        <w:rPr>
          <w:sz w:val="28"/>
          <w:szCs w:val="28"/>
          <w:lang w:val="en-US"/>
        </w:rPr>
        <w:t>min</w:t>
      </w:r>
      <w:r w:rsidRPr="008A75A2">
        <w:rPr>
          <w:sz w:val="28"/>
          <w:szCs w:val="28"/>
        </w:rPr>
        <w:t xml:space="preserve"> (где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</w:t>
      </w:r>
      <w:r w:rsidRPr="008A75A2">
        <w:rPr>
          <w:sz w:val="28"/>
          <w:szCs w:val="28"/>
          <w:lang w:val="en-US"/>
        </w:rPr>
        <w:t>min</w:t>
      </w:r>
      <w:r w:rsidRPr="008A75A2">
        <w:rPr>
          <w:sz w:val="28"/>
          <w:szCs w:val="28"/>
        </w:rPr>
        <w:t>-минимально допустимый уровень полезного сигнала, который необходимо обеспечить на входе приемника радиостанции в конкретных условиях эксплуатации радиосредств, с тем чтобы получить требуемое качество связи).</w:t>
      </w:r>
    </w:p>
    <w:p w:rsidR="008B47B5" w:rsidRDefault="008B47B5" w:rsidP="008A75A2">
      <w:pPr>
        <w:shd w:val="clear" w:color="auto" w:fill="FFFFFF"/>
        <w:tabs>
          <w:tab w:val="left" w:pos="7286"/>
        </w:tabs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hd w:val="clear" w:color="auto" w:fill="FFFFFF"/>
        <w:tabs>
          <w:tab w:val="left" w:pos="7286"/>
        </w:tabs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Минимально допустимый уровень полезного сигнала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1183"/>
      </w:tblGrid>
      <w:tr w:rsidR="00285789" w:rsidRPr="008A75A2" w:rsidTr="008B47B5">
        <w:trPr>
          <w:trHeight w:val="318"/>
        </w:trPr>
        <w:tc>
          <w:tcPr>
            <w:tcW w:w="7980" w:type="dxa"/>
          </w:tcPr>
          <w:p w:rsidR="00285789" w:rsidRPr="008B47B5" w:rsidRDefault="00285789" w:rsidP="008B47B5">
            <w:pPr>
              <w:shd w:val="clear" w:color="auto" w:fill="FFFFFF"/>
              <w:tabs>
                <w:tab w:val="left" w:pos="7286"/>
              </w:tabs>
              <w:spacing w:line="360" w:lineRule="auto"/>
              <w:ind w:left="0" w:firstLine="0"/>
            </w:pPr>
            <w:r w:rsidRPr="008B47B5">
              <w:t>Условия</w:t>
            </w:r>
            <w:r w:rsidR="008A75A2" w:rsidRPr="008B47B5">
              <w:t xml:space="preserve"> </w:t>
            </w:r>
            <w:r w:rsidRPr="008B47B5">
              <w:t>эксплуатации радиосредств</w:t>
            </w:r>
          </w:p>
        </w:tc>
        <w:tc>
          <w:tcPr>
            <w:tcW w:w="1183" w:type="dxa"/>
          </w:tcPr>
          <w:p w:rsidR="00285789" w:rsidRPr="008B47B5" w:rsidRDefault="00285789" w:rsidP="008B47B5">
            <w:pPr>
              <w:shd w:val="clear" w:color="auto" w:fill="FFFFFF"/>
              <w:tabs>
                <w:tab w:val="left" w:pos="7286"/>
              </w:tabs>
              <w:spacing w:line="360" w:lineRule="auto"/>
              <w:ind w:left="0" w:firstLine="0"/>
            </w:pPr>
            <w:r w:rsidRPr="008B47B5">
              <w:t>У1П1,2</w:t>
            </w:r>
          </w:p>
        </w:tc>
      </w:tr>
      <w:tr w:rsidR="00285789" w:rsidRPr="008A75A2" w:rsidTr="008B47B5">
        <w:trPr>
          <w:trHeight w:val="318"/>
        </w:trPr>
        <w:tc>
          <w:tcPr>
            <w:tcW w:w="7980" w:type="dxa"/>
          </w:tcPr>
          <w:p w:rsidR="00285789" w:rsidRPr="008B47B5" w:rsidRDefault="00285789" w:rsidP="008B47B5">
            <w:pPr>
              <w:shd w:val="clear" w:color="auto" w:fill="FFFFFF"/>
              <w:tabs>
                <w:tab w:val="left" w:pos="7286"/>
              </w:tabs>
              <w:spacing w:line="360" w:lineRule="auto"/>
              <w:ind w:left="0" w:firstLine="0"/>
            </w:pPr>
            <w:r w:rsidRPr="008B47B5">
              <w:t>Участок, электрифицированный на постоянном токе при скорости движения до 120 км/ч:</w:t>
            </w:r>
          </w:p>
        </w:tc>
        <w:tc>
          <w:tcPr>
            <w:tcW w:w="1183" w:type="dxa"/>
          </w:tcPr>
          <w:p w:rsidR="00285789" w:rsidRPr="008B47B5" w:rsidRDefault="00285789" w:rsidP="008B47B5">
            <w:pPr>
              <w:shd w:val="clear" w:color="auto" w:fill="FFFFFF"/>
              <w:tabs>
                <w:tab w:val="left" w:pos="7286"/>
              </w:tabs>
              <w:spacing w:line="360" w:lineRule="auto"/>
              <w:ind w:left="0" w:firstLine="0"/>
            </w:pPr>
            <w:r w:rsidRPr="008B47B5">
              <w:t>8</w:t>
            </w:r>
          </w:p>
        </w:tc>
      </w:tr>
    </w:tbl>
    <w:p w:rsidR="00285789" w:rsidRPr="008A75A2" w:rsidRDefault="00285789" w:rsidP="008A75A2">
      <w:pPr>
        <w:shd w:val="clear" w:color="auto" w:fill="FFFFFF"/>
        <w:tabs>
          <w:tab w:val="left" w:pos="7286"/>
        </w:tabs>
        <w:spacing w:line="360" w:lineRule="auto"/>
        <w:ind w:left="0" w:firstLine="709"/>
        <w:rPr>
          <w:sz w:val="28"/>
          <w:szCs w:val="28"/>
        </w:rPr>
      </w:pPr>
    </w:p>
    <w:p w:rsidR="00285789" w:rsidRPr="008B47B5" w:rsidRDefault="00285789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 w:rsidRPr="008B47B5">
        <w:rPr>
          <w:b/>
          <w:bCs/>
          <w:sz w:val="28"/>
          <w:szCs w:val="28"/>
        </w:rPr>
        <w:t>2.2 Поправочные коэф</w:t>
      </w:r>
      <w:r w:rsidR="008B47B5">
        <w:rPr>
          <w:b/>
          <w:bCs/>
          <w:sz w:val="28"/>
          <w:szCs w:val="28"/>
        </w:rPr>
        <w:t>фициенты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Коэффициент экранирования Кэ учитывает ослабление напряженности поля, вызванное влиянием металлической крыши и наличием в месте расположения возимой антенны различного оборудования. Значения Кэ для дискоконусных антенн АЛ/2,3,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расположенных на крыше тепловоза составляет 2 Дб.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Поправочные коэффициенты учитывают отличие параметров антенно-фидерных трактов, мощности передатчика и рельефа местности от условий.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Коэффициент мощности, дБ: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8B47B5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В</w:t>
      </w: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>=10∙</w:t>
      </w:r>
      <w:r w:rsidRPr="008A75A2">
        <w:rPr>
          <w:sz w:val="28"/>
          <w:szCs w:val="28"/>
          <w:lang w:val="en-US"/>
        </w:rPr>
        <w:t>lg</w:t>
      </w:r>
      <w:r w:rsidRPr="008A75A2">
        <w:rPr>
          <w:sz w:val="28"/>
          <w:szCs w:val="28"/>
        </w:rPr>
        <w:t>(</w:t>
      </w:r>
      <w:r w:rsidRPr="008A75A2">
        <w:rPr>
          <w:sz w:val="28"/>
          <w:szCs w:val="28"/>
          <w:lang w:val="en-US"/>
        </w:rPr>
        <w:t>P</w:t>
      </w:r>
      <w:r w:rsidRPr="008A75A2">
        <w:rPr>
          <w:sz w:val="28"/>
          <w:szCs w:val="28"/>
        </w:rPr>
        <w:t>/</w:t>
      </w:r>
      <w:r w:rsidRPr="008A75A2">
        <w:rPr>
          <w:sz w:val="28"/>
          <w:szCs w:val="28"/>
          <w:lang w:val="en-US"/>
        </w:rPr>
        <w:t>P</w:t>
      </w:r>
      <w:r w:rsidRPr="008A75A2">
        <w:rPr>
          <w:sz w:val="28"/>
          <w:szCs w:val="28"/>
        </w:rPr>
        <w:t>1),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(8)</w:t>
      </w:r>
    </w:p>
    <w:p w:rsidR="00285789" w:rsidRPr="008A75A2" w:rsidRDefault="008B47B5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  <w:t>У</w:t>
      </w:r>
      <w:r w:rsidR="00285789" w:rsidRPr="008A75A2">
        <w:rPr>
          <w:sz w:val="28"/>
          <w:szCs w:val="28"/>
        </w:rPr>
        <w:t xml:space="preserve">читывается отличие мощности передатчика </w:t>
      </w:r>
      <w:r w:rsidR="00285789" w:rsidRPr="008A75A2">
        <w:rPr>
          <w:sz w:val="28"/>
          <w:szCs w:val="28"/>
          <w:lang w:val="en-US"/>
        </w:rPr>
        <w:t>P</w:t>
      </w:r>
      <w:r w:rsidR="00285789" w:rsidRPr="008A75A2">
        <w:rPr>
          <w:sz w:val="28"/>
          <w:szCs w:val="28"/>
        </w:rPr>
        <w:t xml:space="preserve"> от мощности </w:t>
      </w:r>
      <w:r w:rsidR="00285789" w:rsidRPr="008A75A2">
        <w:rPr>
          <w:sz w:val="28"/>
          <w:szCs w:val="28"/>
          <w:lang w:val="en-US"/>
        </w:rPr>
        <w:t>P</w:t>
      </w:r>
      <w:r w:rsidR="00285789" w:rsidRPr="008A75A2">
        <w:rPr>
          <w:sz w:val="28"/>
          <w:szCs w:val="28"/>
        </w:rPr>
        <w:t>1=1 Вт,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RM</w:t>
      </w:r>
      <w:r w:rsidRPr="008A75A2">
        <w:rPr>
          <w:sz w:val="28"/>
          <w:szCs w:val="28"/>
        </w:rPr>
        <w:t>=10∙</w:t>
      </w:r>
      <w:r w:rsidRPr="008A75A2">
        <w:rPr>
          <w:sz w:val="28"/>
          <w:szCs w:val="28"/>
          <w:lang w:val="en-US"/>
        </w:rPr>
        <w:t>lg</w:t>
      </w:r>
      <w:r w:rsidRPr="008A75A2">
        <w:rPr>
          <w:sz w:val="28"/>
          <w:szCs w:val="28"/>
        </w:rPr>
        <w:t>(10/1)=10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Высотный коэффициент М, дБ: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>=20</w:t>
      </w:r>
      <w:r w:rsidRPr="008A75A2">
        <w:rPr>
          <w:sz w:val="28"/>
          <w:szCs w:val="28"/>
          <w:lang w:val="en-US"/>
        </w:rPr>
        <w:t>lg</w:t>
      </w:r>
      <w:r w:rsidRPr="008A75A2">
        <w:rPr>
          <w:sz w:val="28"/>
          <w:szCs w:val="28"/>
        </w:rPr>
        <w:t>(</w:t>
      </w:r>
      <w:r w:rsidRPr="008A75A2">
        <w:rPr>
          <w:sz w:val="28"/>
          <w:szCs w:val="28"/>
          <w:lang w:val="en-US"/>
        </w:rPr>
        <w:t>h</w:t>
      </w:r>
      <w:r w:rsidRPr="008A75A2">
        <w:rPr>
          <w:sz w:val="28"/>
          <w:szCs w:val="28"/>
        </w:rPr>
        <w:t>1</w:t>
      </w:r>
      <w:r w:rsidRPr="008A75A2">
        <w:rPr>
          <w:sz w:val="28"/>
          <w:szCs w:val="28"/>
          <w:lang w:val="en-US"/>
        </w:rPr>
        <w:t>h</w:t>
      </w:r>
      <w:r w:rsidRPr="008A75A2">
        <w:rPr>
          <w:sz w:val="28"/>
          <w:szCs w:val="28"/>
        </w:rPr>
        <w:t>2/100),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(9)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8B47B5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285789" w:rsidRPr="008A75A2">
        <w:rPr>
          <w:sz w:val="28"/>
          <w:szCs w:val="28"/>
        </w:rPr>
        <w:t>читывает отличие произведения высот установки антенн от 100 м2 и используется при расчетах по кривым 1 и 2 (см. рис. 2.1).</w:t>
      </w:r>
    </w:p>
    <w:p w:rsidR="008B47B5" w:rsidRDefault="008B47B5" w:rsidP="008A75A2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285789" w:rsidRPr="008A75A2" w:rsidRDefault="00285789" w:rsidP="008A75A2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A75A2">
        <w:rPr>
          <w:b w:val="0"/>
          <w:bCs w:val="0"/>
          <w:sz w:val="28"/>
          <w:szCs w:val="28"/>
          <w:lang w:val="en-US"/>
        </w:rPr>
        <w:t>M</w:t>
      </w:r>
      <w:r w:rsidRPr="008A75A2">
        <w:rPr>
          <w:b w:val="0"/>
          <w:bCs w:val="0"/>
          <w:sz w:val="28"/>
          <w:szCs w:val="28"/>
        </w:rPr>
        <w:t>=20</w:t>
      </w:r>
      <w:r w:rsidRPr="008A75A2">
        <w:rPr>
          <w:b w:val="0"/>
          <w:bCs w:val="0"/>
          <w:sz w:val="28"/>
          <w:szCs w:val="28"/>
          <w:lang w:val="en-US"/>
        </w:rPr>
        <w:t>lg</w:t>
      </w:r>
      <w:r w:rsidRPr="008A75A2">
        <w:rPr>
          <w:b w:val="0"/>
          <w:bCs w:val="0"/>
          <w:sz w:val="28"/>
          <w:szCs w:val="28"/>
        </w:rPr>
        <w:t>(75/100)=-2,49 дБ</w:t>
      </w:r>
    </w:p>
    <w:p w:rsidR="00285789" w:rsidRPr="008A75A2" w:rsidRDefault="00285789" w:rsidP="008A75A2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3" w:name="_Toc40450219"/>
    </w:p>
    <w:p w:rsidR="00285789" w:rsidRPr="008B47B5" w:rsidRDefault="00285789" w:rsidP="008A75A2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47B5">
        <w:rPr>
          <w:sz w:val="28"/>
          <w:szCs w:val="28"/>
        </w:rPr>
        <w:t>2.3 Расчет дальности связи между стационарной и возимой радиостанциями</w:t>
      </w:r>
      <w:bookmarkEnd w:id="3"/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pStyle w:val="21"/>
        <w:widowControl w:val="0"/>
        <w:spacing w:line="360" w:lineRule="auto"/>
        <w:jc w:val="both"/>
        <w:rPr>
          <w:sz w:val="28"/>
          <w:szCs w:val="28"/>
        </w:rPr>
      </w:pPr>
      <w:r w:rsidRPr="008A75A2">
        <w:rPr>
          <w:sz w:val="28"/>
          <w:szCs w:val="28"/>
        </w:rPr>
        <w:t>При расчете радиоканала ПРС дальность связи определяется в направлении от стационарной радиостанции к радиостанции подвижного объекта, поскольку условия приема сигналов на подвижном объекте значительно хуже, чем на стационаре из-за более высокого уровня помех.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Уровень сигнала, дБ,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на входе приемника возимой радиостанции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2= </w:t>
      </w: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 xml:space="preserve">2 + </w:t>
      </w:r>
      <w:r w:rsidRPr="008A75A2">
        <w:rPr>
          <w:sz w:val="28"/>
          <w:szCs w:val="28"/>
          <w:lang w:val="en-US"/>
        </w:rPr>
        <w:t>a</w:t>
      </w:r>
      <w:r w:rsidRPr="008A75A2">
        <w:rPr>
          <w:sz w:val="28"/>
          <w:szCs w:val="28"/>
        </w:rPr>
        <w:t>т + ВМ +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>1 +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+ </w:t>
      </w: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 xml:space="preserve"> - </w:t>
      </w:r>
      <w:r w:rsidRPr="008A75A2">
        <w:rPr>
          <w:sz w:val="28"/>
          <w:szCs w:val="28"/>
          <w:lang w:val="en-US"/>
        </w:rPr>
        <w:sym w:font="Symbol" w:char="F061"/>
      </w:r>
      <w:r w:rsidRPr="008A75A2">
        <w:rPr>
          <w:sz w:val="28"/>
          <w:szCs w:val="28"/>
        </w:rPr>
        <w:t>1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1 - </w:t>
      </w:r>
      <w:r w:rsidRPr="008A75A2">
        <w:rPr>
          <w:sz w:val="28"/>
          <w:szCs w:val="28"/>
          <w:lang w:val="en-US"/>
        </w:rPr>
        <w:sym w:font="Symbol" w:char="F061"/>
      </w:r>
      <w:r w:rsidRPr="008A75A2">
        <w:rPr>
          <w:sz w:val="28"/>
          <w:szCs w:val="28"/>
        </w:rPr>
        <w:t>2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2 –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Э –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КС –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2 -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И –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В –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>М,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(10)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Дальность связи «Стационар – локомотив» рассчитывается исходя из условия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 </w:t>
      </w:r>
      <w:r w:rsidRPr="008A75A2">
        <w:rPr>
          <w:sz w:val="28"/>
          <w:szCs w:val="28"/>
        </w:rPr>
        <w:sym w:font="Symbol" w:char="F03E"/>
      </w:r>
      <w:r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мин в такой последовательности:</w:t>
      </w:r>
    </w:p>
    <w:p w:rsidR="00285789" w:rsidRPr="008A75A2" w:rsidRDefault="00285789" w:rsidP="008A75A2">
      <w:pPr>
        <w:numPr>
          <w:ilvl w:val="0"/>
          <w:numId w:val="13"/>
        </w:numPr>
        <w:tabs>
          <w:tab w:val="clear" w:pos="1070"/>
          <w:tab w:val="num" w:pos="284"/>
        </w:tabs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задается минимально допустимое напряжение полезного сигнала на входе приемника возимой радиостанции;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2)</w:t>
      </w:r>
      <w:r w:rsidR="008B47B5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 xml:space="preserve">определяется значение напряженности поля </w:t>
      </w: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 xml:space="preserve">2 , считая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 =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мин: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8B47B5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5789" w:rsidRPr="008A75A2">
        <w:rPr>
          <w:sz w:val="28"/>
          <w:szCs w:val="28"/>
          <w:lang w:val="en-US"/>
        </w:rPr>
        <w:t>E</w:t>
      </w:r>
      <w:r w:rsidR="00285789" w:rsidRPr="008A75A2">
        <w:rPr>
          <w:sz w:val="28"/>
          <w:szCs w:val="28"/>
        </w:rPr>
        <w:t xml:space="preserve">2= </w:t>
      </w:r>
      <w:r w:rsidR="00285789" w:rsidRPr="008A75A2">
        <w:rPr>
          <w:sz w:val="28"/>
          <w:szCs w:val="28"/>
          <w:lang w:val="en-US"/>
        </w:rPr>
        <w:t>u</w:t>
      </w:r>
      <w:r w:rsidR="00285789" w:rsidRPr="008A75A2">
        <w:rPr>
          <w:sz w:val="28"/>
          <w:szCs w:val="28"/>
        </w:rPr>
        <w:t xml:space="preserve">2 - </w:t>
      </w:r>
      <w:r w:rsidR="00285789" w:rsidRPr="008A75A2">
        <w:rPr>
          <w:sz w:val="28"/>
          <w:szCs w:val="28"/>
          <w:lang w:val="en-US"/>
        </w:rPr>
        <w:t>a</w:t>
      </w:r>
      <w:r w:rsidR="00285789" w:rsidRPr="008A75A2">
        <w:rPr>
          <w:sz w:val="28"/>
          <w:szCs w:val="28"/>
        </w:rPr>
        <w:t xml:space="preserve">т - ВМ - </w:t>
      </w:r>
      <w:r w:rsidR="00285789" w:rsidRPr="008A75A2">
        <w:rPr>
          <w:sz w:val="28"/>
          <w:szCs w:val="28"/>
          <w:lang w:val="en-US"/>
        </w:rPr>
        <w:t>G</w:t>
      </w:r>
      <w:r w:rsidR="00285789" w:rsidRPr="008A75A2">
        <w:rPr>
          <w:sz w:val="28"/>
          <w:szCs w:val="28"/>
        </w:rPr>
        <w:t>1 -</w:t>
      </w:r>
      <w:r w:rsidR="008A75A2" w:rsidRPr="008A75A2">
        <w:rPr>
          <w:sz w:val="28"/>
          <w:szCs w:val="28"/>
        </w:rPr>
        <w:t xml:space="preserve"> </w:t>
      </w:r>
      <w:r w:rsidR="00285789" w:rsidRPr="008A75A2">
        <w:rPr>
          <w:sz w:val="28"/>
          <w:szCs w:val="28"/>
          <w:lang w:val="en-US"/>
        </w:rPr>
        <w:t>G</w:t>
      </w:r>
      <w:r w:rsidR="00285789" w:rsidRPr="008A75A2">
        <w:rPr>
          <w:sz w:val="28"/>
          <w:szCs w:val="28"/>
        </w:rPr>
        <w:t xml:space="preserve">2 - </w:t>
      </w:r>
      <w:r w:rsidR="00285789" w:rsidRPr="008A75A2">
        <w:rPr>
          <w:sz w:val="28"/>
          <w:szCs w:val="28"/>
          <w:lang w:val="en-US"/>
        </w:rPr>
        <w:t>M</w:t>
      </w:r>
      <w:r w:rsidR="00285789" w:rsidRPr="008A75A2">
        <w:rPr>
          <w:sz w:val="28"/>
          <w:szCs w:val="28"/>
        </w:rPr>
        <w:t xml:space="preserve"> + </w:t>
      </w:r>
      <w:r w:rsidR="00285789" w:rsidRPr="008A75A2">
        <w:rPr>
          <w:sz w:val="28"/>
          <w:szCs w:val="28"/>
          <w:lang w:val="en-US"/>
        </w:rPr>
        <w:sym w:font="Symbol" w:char="F061"/>
      </w:r>
      <w:r w:rsidR="00285789" w:rsidRPr="008A75A2">
        <w:rPr>
          <w:sz w:val="28"/>
          <w:szCs w:val="28"/>
        </w:rPr>
        <w:t>1</w:t>
      </w:r>
      <w:r w:rsidR="00285789" w:rsidRPr="008A75A2">
        <w:rPr>
          <w:sz w:val="28"/>
          <w:szCs w:val="28"/>
          <w:lang w:val="en-US"/>
        </w:rPr>
        <w:t>l</w:t>
      </w:r>
      <w:r w:rsidR="00285789" w:rsidRPr="008A75A2">
        <w:rPr>
          <w:sz w:val="28"/>
          <w:szCs w:val="28"/>
        </w:rPr>
        <w:t xml:space="preserve">1 + </w:t>
      </w:r>
      <w:r w:rsidR="00285789" w:rsidRPr="008A75A2">
        <w:rPr>
          <w:sz w:val="28"/>
          <w:szCs w:val="28"/>
          <w:lang w:val="en-US"/>
        </w:rPr>
        <w:sym w:font="Symbol" w:char="F061"/>
      </w:r>
      <w:r w:rsidR="00285789" w:rsidRPr="008A75A2">
        <w:rPr>
          <w:sz w:val="28"/>
          <w:szCs w:val="28"/>
        </w:rPr>
        <w:t>2</w:t>
      </w:r>
      <w:r w:rsidR="00285789" w:rsidRPr="008A75A2">
        <w:rPr>
          <w:sz w:val="28"/>
          <w:szCs w:val="28"/>
          <w:lang w:val="en-US"/>
        </w:rPr>
        <w:t>l</w:t>
      </w:r>
      <w:r w:rsidR="00285789" w:rsidRPr="008A75A2">
        <w:rPr>
          <w:sz w:val="28"/>
          <w:szCs w:val="28"/>
        </w:rPr>
        <w:t xml:space="preserve">2 + </w:t>
      </w:r>
      <w:r w:rsidR="00285789" w:rsidRPr="008A75A2">
        <w:rPr>
          <w:sz w:val="28"/>
          <w:szCs w:val="28"/>
          <w:lang w:val="en-US"/>
        </w:rPr>
        <w:t>K</w:t>
      </w:r>
      <w:r w:rsidR="00285789" w:rsidRPr="008A75A2">
        <w:rPr>
          <w:sz w:val="28"/>
          <w:szCs w:val="28"/>
        </w:rPr>
        <w:t xml:space="preserve">Э + </w:t>
      </w:r>
      <w:r w:rsidR="00285789" w:rsidRPr="008A75A2">
        <w:rPr>
          <w:sz w:val="28"/>
          <w:szCs w:val="28"/>
          <w:lang w:val="en-US"/>
        </w:rPr>
        <w:t>K</w:t>
      </w:r>
      <w:r w:rsidR="00285789" w:rsidRPr="008A75A2">
        <w:rPr>
          <w:sz w:val="28"/>
          <w:szCs w:val="28"/>
        </w:rPr>
        <w:t xml:space="preserve">КС + </w:t>
      </w:r>
      <w:r w:rsidR="00285789" w:rsidRPr="008A75A2">
        <w:rPr>
          <w:sz w:val="28"/>
          <w:szCs w:val="28"/>
          <w:lang w:val="en-US"/>
        </w:rPr>
        <w:t>g</w:t>
      </w:r>
      <w:r w:rsidR="00285789" w:rsidRPr="008A75A2">
        <w:rPr>
          <w:sz w:val="28"/>
          <w:szCs w:val="28"/>
        </w:rPr>
        <w:t xml:space="preserve">2 + </w:t>
      </w:r>
      <w:r w:rsidR="00285789" w:rsidRPr="008A75A2">
        <w:rPr>
          <w:sz w:val="28"/>
          <w:szCs w:val="28"/>
          <w:lang w:val="en-US"/>
        </w:rPr>
        <w:t>K</w:t>
      </w:r>
      <w:r w:rsidR="00285789" w:rsidRPr="008A75A2">
        <w:rPr>
          <w:sz w:val="28"/>
          <w:szCs w:val="28"/>
        </w:rPr>
        <w:t xml:space="preserve">И + </w:t>
      </w:r>
      <w:r w:rsidR="00285789" w:rsidRPr="008A75A2">
        <w:rPr>
          <w:sz w:val="28"/>
          <w:szCs w:val="28"/>
          <w:lang w:val="en-US"/>
        </w:rPr>
        <w:t>K</w:t>
      </w:r>
      <w:r w:rsidR="00285789" w:rsidRPr="008A75A2">
        <w:rPr>
          <w:sz w:val="28"/>
          <w:szCs w:val="28"/>
        </w:rPr>
        <w:t xml:space="preserve">В + </w:t>
      </w:r>
      <w:r w:rsidR="00285789" w:rsidRPr="008A75A2">
        <w:rPr>
          <w:sz w:val="28"/>
          <w:szCs w:val="28"/>
          <w:lang w:val="en-US"/>
        </w:rPr>
        <w:t>K</w:t>
      </w:r>
      <w:r w:rsidR="00285789" w:rsidRPr="008A75A2">
        <w:rPr>
          <w:sz w:val="28"/>
          <w:szCs w:val="28"/>
        </w:rPr>
        <w:t>М,</w:t>
      </w:r>
      <w:r w:rsidR="008A75A2" w:rsidRPr="008A75A2">
        <w:rPr>
          <w:sz w:val="28"/>
          <w:szCs w:val="28"/>
        </w:rPr>
        <w:t xml:space="preserve"> </w:t>
      </w:r>
      <w:r w:rsidR="00285789" w:rsidRPr="008A75A2">
        <w:rPr>
          <w:sz w:val="28"/>
          <w:szCs w:val="28"/>
        </w:rPr>
        <w:t>(11)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>2=8 - 3,4 – 10 - 3 + 2,49 + 4,2 + 0,6 + 2 + 0,12 + 1 + 5 + 1,8 + 4 = 19,62 Дб.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3) по найденному значению </w:t>
      </w: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>2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базовой кривой 1 (см. рис. 2.1) определяем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 xml:space="preserve">дальность связи </w:t>
      </w:r>
      <w:r w:rsidRPr="008A75A2">
        <w:rPr>
          <w:sz w:val="28"/>
          <w:szCs w:val="28"/>
          <w:lang w:val="en-US"/>
        </w:rPr>
        <w:t>r</w:t>
      </w:r>
      <w:r w:rsidRPr="008A75A2">
        <w:rPr>
          <w:sz w:val="28"/>
          <w:szCs w:val="28"/>
        </w:rPr>
        <w:t xml:space="preserve"> 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Дальность связи между стационарной и возимой радиостанциями составляет около 23 км.</w:t>
      </w:r>
    </w:p>
    <w:p w:rsidR="00285789" w:rsidRPr="008A75A2" w:rsidRDefault="00285789" w:rsidP="008A75A2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285789" w:rsidRPr="008B47B5" w:rsidRDefault="00285789" w:rsidP="008A75A2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4" w:name="_Toc40450220"/>
      <w:r w:rsidRPr="008B47B5">
        <w:rPr>
          <w:sz w:val="28"/>
          <w:szCs w:val="28"/>
        </w:rPr>
        <w:t>2.4 Расчет высоты установки стационарной антенны</w:t>
      </w:r>
      <w:bookmarkEnd w:id="4"/>
    </w:p>
    <w:p w:rsidR="008B47B5" w:rsidRDefault="008B47B5" w:rsidP="008A75A2">
      <w:pPr>
        <w:pStyle w:val="31"/>
        <w:widowControl w:val="0"/>
        <w:spacing w:line="360" w:lineRule="auto"/>
        <w:rPr>
          <w:sz w:val="28"/>
          <w:szCs w:val="28"/>
        </w:rPr>
      </w:pPr>
    </w:p>
    <w:p w:rsidR="00285789" w:rsidRPr="008A75A2" w:rsidRDefault="00285789" w:rsidP="008A75A2">
      <w:pPr>
        <w:pStyle w:val="31"/>
        <w:widowControl w:val="0"/>
        <w:spacing w:line="360" w:lineRule="auto"/>
        <w:rPr>
          <w:sz w:val="28"/>
          <w:szCs w:val="28"/>
        </w:rPr>
      </w:pPr>
      <w:r w:rsidRPr="008A75A2">
        <w:rPr>
          <w:sz w:val="28"/>
          <w:szCs w:val="28"/>
        </w:rPr>
        <w:t>Высота стационарной антенны определяется в таком порядке: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1) задается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 мин на входе приемника возимой радиостанции;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мин = 8 Дб;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2) </w:t>
      </w: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>2=19,62 Дб.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3) Из формулы (10) вычислим значение коэффициента М при заданном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 =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мин;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М = 19,62 – 8 + 10 + 3 – 4,2 – 0,6 – 2 – 1 - 0,12 - 5 - 1,8 - 4 = -2,49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Из формулы (9) при заданной высоте </w:t>
      </w:r>
      <w:r w:rsidRPr="008A75A2">
        <w:rPr>
          <w:sz w:val="28"/>
          <w:szCs w:val="28"/>
          <w:lang w:val="en-US"/>
        </w:rPr>
        <w:t>h</w:t>
      </w:r>
      <w:r w:rsidRPr="008A75A2">
        <w:rPr>
          <w:sz w:val="28"/>
          <w:szCs w:val="28"/>
        </w:rPr>
        <w:t>2 установки возимой антенны вычислим высоту установки стационарной антенны.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96.75pt;height:45.75pt" fillcolor="window">
            <v:imagedata r:id="rId28" o:title=""/>
          </v:shape>
        </w:pict>
      </w:r>
      <w:r w:rsidR="00285789" w:rsidRPr="008A75A2">
        <w:rPr>
          <w:sz w:val="28"/>
          <w:szCs w:val="28"/>
        </w:rPr>
        <w:t>;</w:t>
      </w:r>
      <w:r w:rsidR="008A75A2" w:rsidRPr="008A75A2">
        <w:rPr>
          <w:sz w:val="28"/>
          <w:szCs w:val="28"/>
        </w:rPr>
        <w:t xml:space="preserve"> </w:t>
      </w:r>
      <w:r w:rsidR="00285789" w:rsidRPr="008A75A2">
        <w:rPr>
          <w:sz w:val="28"/>
          <w:szCs w:val="28"/>
          <w:lang w:val="en-US"/>
        </w:rPr>
        <w:t>h</w:t>
      </w:r>
      <w:r w:rsidR="00285789" w:rsidRPr="008A75A2">
        <w:rPr>
          <w:sz w:val="28"/>
          <w:szCs w:val="28"/>
        </w:rPr>
        <w:t>1= 15,01 м.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По результатам вычислений, высота установки стационарной антенны составила </w:t>
      </w:r>
      <w:r w:rsidRPr="008A75A2">
        <w:rPr>
          <w:sz w:val="28"/>
          <w:szCs w:val="28"/>
          <w:lang w:val="en-US"/>
        </w:rPr>
        <w:t>h</w:t>
      </w:r>
      <w:r w:rsidRPr="008A75A2">
        <w:rPr>
          <w:sz w:val="28"/>
          <w:szCs w:val="28"/>
        </w:rPr>
        <w:t>1=15,01 м.</w:t>
      </w:r>
    </w:p>
    <w:p w:rsidR="008B47B5" w:rsidRDefault="008B47B5" w:rsidP="008A75A2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5" w:name="_Toc40450221"/>
    </w:p>
    <w:p w:rsidR="00285789" w:rsidRPr="008B47B5" w:rsidRDefault="008B47B5" w:rsidP="008A75A2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285789" w:rsidRPr="008B47B5">
        <w:rPr>
          <w:sz w:val="28"/>
          <w:szCs w:val="28"/>
        </w:rPr>
        <w:t>2.5 Расчет дальности связи между локомотивами</w:t>
      </w:r>
      <w:bookmarkEnd w:id="5"/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pStyle w:val="5"/>
        <w:keepNext w:val="0"/>
        <w:widowControl w:val="0"/>
        <w:spacing w:line="360" w:lineRule="auto"/>
        <w:rPr>
          <w:sz w:val="28"/>
          <w:szCs w:val="28"/>
        </w:rPr>
      </w:pPr>
      <w:bookmarkStart w:id="6" w:name="_Toc40450222"/>
      <w:r w:rsidRPr="008A75A2">
        <w:rPr>
          <w:sz w:val="28"/>
          <w:szCs w:val="28"/>
        </w:rPr>
        <w:t>Для расчета дальности связи между локомотивами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используется базовая кривая 3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(см. рис. 2. 1) для высот установки возимых антенн 5 м.</w:t>
      </w:r>
      <w:bookmarkEnd w:id="6"/>
    </w:p>
    <w:p w:rsidR="008B47B5" w:rsidRDefault="008B47B5" w:rsidP="008A75A2">
      <w:pPr>
        <w:pStyle w:val="21"/>
        <w:widowControl w:val="0"/>
        <w:spacing w:line="360" w:lineRule="auto"/>
        <w:jc w:val="both"/>
        <w:rPr>
          <w:sz w:val="28"/>
          <w:szCs w:val="28"/>
        </w:rPr>
      </w:pPr>
    </w:p>
    <w:p w:rsidR="00285789" w:rsidRPr="008A75A2" w:rsidRDefault="00285789" w:rsidP="008A75A2">
      <w:pPr>
        <w:pStyle w:val="21"/>
        <w:widowControl w:val="0"/>
        <w:spacing w:line="360" w:lineRule="auto"/>
        <w:jc w:val="both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2= </w:t>
      </w: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>2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+ ВМ +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 xml:space="preserve">2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+ </w:t>
      </w: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 xml:space="preserve"> - 2 </w:t>
      </w:r>
      <w:r w:rsidRPr="008A75A2">
        <w:rPr>
          <w:sz w:val="28"/>
          <w:szCs w:val="28"/>
          <w:lang w:val="en-US"/>
        </w:rPr>
        <w:sym w:font="Symbol" w:char="F061"/>
      </w:r>
      <w:r w:rsidRPr="008A75A2">
        <w:rPr>
          <w:sz w:val="28"/>
          <w:szCs w:val="28"/>
        </w:rPr>
        <w:t>2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>2 – 2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Э –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КС –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2 -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И –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В –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>М,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(12)</w:t>
      </w:r>
    </w:p>
    <w:p w:rsidR="00285789" w:rsidRPr="008A75A2" w:rsidRDefault="00285789" w:rsidP="008A75A2">
      <w:pPr>
        <w:pStyle w:val="21"/>
        <w:widowControl w:val="0"/>
        <w:spacing w:line="360" w:lineRule="auto"/>
        <w:jc w:val="both"/>
        <w:rPr>
          <w:sz w:val="28"/>
          <w:szCs w:val="28"/>
        </w:rPr>
      </w:pPr>
    </w:p>
    <w:p w:rsidR="00285789" w:rsidRPr="008A75A2" w:rsidRDefault="00285789" w:rsidP="008A75A2">
      <w:pPr>
        <w:pStyle w:val="21"/>
        <w:widowControl w:val="0"/>
        <w:spacing w:line="360" w:lineRule="auto"/>
        <w:jc w:val="both"/>
        <w:rPr>
          <w:sz w:val="28"/>
          <w:szCs w:val="28"/>
        </w:rPr>
      </w:pPr>
      <w:r w:rsidRPr="008A75A2">
        <w:rPr>
          <w:sz w:val="28"/>
          <w:szCs w:val="28"/>
        </w:rPr>
        <w:t xml:space="preserve">Коэффициент М = 0, так как высоты установки антенн в реальных условиях не отличаются от высот, для которых построена базовая кривая 3 (см. рис. 2.1). Коэффициент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>КС исключен, поскольку антенны располагаются ниже уровня контактной сети.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При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мин = 8 получаем Е2=9,32 дБ и по графику 3 рис (2.1) определяем дальность связи между локомотивами.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Дальность связи между локомотивами составила около 13 км.</w:t>
      </w:r>
    </w:p>
    <w:p w:rsidR="00285789" w:rsidRPr="008A75A2" w:rsidRDefault="00285789" w:rsidP="008A75A2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285789" w:rsidRPr="008B47B5" w:rsidRDefault="00285789" w:rsidP="008A75A2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7" w:name="_Toc40450223"/>
      <w:r w:rsidRPr="008B47B5">
        <w:rPr>
          <w:sz w:val="28"/>
          <w:szCs w:val="28"/>
        </w:rPr>
        <w:t>2.6 Расчет координационного расстояния</w:t>
      </w:r>
      <w:bookmarkEnd w:id="7"/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Для определения координационного расстояния </w:t>
      </w:r>
      <w:r w:rsidRPr="008A75A2">
        <w:rPr>
          <w:sz w:val="28"/>
          <w:szCs w:val="28"/>
          <w:lang w:val="en-US"/>
        </w:rPr>
        <w:t>r</w:t>
      </w:r>
      <w:r w:rsidRPr="008A75A2">
        <w:rPr>
          <w:sz w:val="28"/>
          <w:szCs w:val="28"/>
        </w:rPr>
        <w:t>крд (минимально необходимого расстояния между стационарными радиостанциями, при котором исключается их взаимное влияние друг на друга в случае работы на одной частоте) вычисляется напряженность электромагнитного поля мешающего сигнала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Е2 =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пор – ВМ –</w:t>
      </w: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 xml:space="preserve"> -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1 –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+ </w:t>
      </w:r>
      <w:r w:rsidRPr="008A75A2">
        <w:rPr>
          <w:sz w:val="28"/>
          <w:szCs w:val="28"/>
          <w:lang w:val="en-US"/>
        </w:rPr>
        <w:sym w:font="Symbol" w:char="F061"/>
      </w:r>
      <w:r w:rsidRPr="008A75A2">
        <w:rPr>
          <w:sz w:val="28"/>
          <w:szCs w:val="28"/>
        </w:rPr>
        <w:t>1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1 + </w:t>
      </w:r>
      <w:r w:rsidRPr="008A75A2">
        <w:rPr>
          <w:sz w:val="28"/>
          <w:szCs w:val="28"/>
          <w:lang w:val="en-US"/>
        </w:rPr>
        <w:sym w:font="Symbol" w:char="F061"/>
      </w:r>
      <w:r w:rsidRPr="008A75A2">
        <w:rPr>
          <w:sz w:val="28"/>
          <w:szCs w:val="28"/>
        </w:rPr>
        <w:t>2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2 –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И –КВ +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>2,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(13)</w:t>
      </w:r>
    </w:p>
    <w:p w:rsidR="00285789" w:rsidRPr="008A75A2" w:rsidRDefault="00285789" w:rsidP="008A75A2">
      <w:pPr>
        <w:pStyle w:val="4"/>
        <w:keepNext w:val="0"/>
        <w:widowControl w:val="0"/>
        <w:spacing w:line="360" w:lineRule="auto"/>
        <w:ind w:firstLine="709"/>
        <w:rPr>
          <w:sz w:val="28"/>
          <w:szCs w:val="28"/>
        </w:rPr>
      </w:pPr>
      <w:bookmarkStart w:id="8" w:name="_Toc40450224"/>
      <w:r w:rsidRPr="008A75A2">
        <w:rPr>
          <w:sz w:val="28"/>
          <w:szCs w:val="28"/>
        </w:rPr>
        <w:t xml:space="preserve">где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пор – максимально допустимый уровень мешающего сигнала, дБ (принимается равным минус 10 дБ, т.е. 0,3 мкВ).</w:t>
      </w:r>
      <w:bookmarkEnd w:id="8"/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Значение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И принимается равным 0,6 дБ, а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>В = 2 дБ.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Е2 =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-18,19 дБ.</w:t>
      </w:r>
    </w:p>
    <w:p w:rsidR="00285789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По найденному значению напряженности поля Е2 и кривой распространения (рис.2.2) определяется координационное расстояние </w:t>
      </w:r>
      <w:r w:rsidRPr="008A75A2">
        <w:rPr>
          <w:sz w:val="28"/>
          <w:szCs w:val="28"/>
          <w:lang w:val="en-US"/>
        </w:rPr>
        <w:t>r</w:t>
      </w:r>
      <w:r w:rsidRPr="008A75A2">
        <w:rPr>
          <w:sz w:val="28"/>
          <w:szCs w:val="28"/>
        </w:rPr>
        <w:t>крд между радиостанциями.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8B47B5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70.25pt;height:194.25pt" filled="t">
            <v:imagedata r:id="rId29" o:title=""/>
          </v:shape>
        </w:pic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  <w:bookmarkStart w:id="9" w:name="_Toc40450225"/>
      <w:r w:rsidRPr="008B47B5">
        <w:rPr>
          <w:sz w:val="28"/>
          <w:szCs w:val="28"/>
        </w:rPr>
        <w:t>Рис.2. 2. Базовая кривая распространения для больших расстояний</w:t>
      </w:r>
      <w:bookmarkEnd w:id="9"/>
    </w:p>
    <w:p w:rsidR="008B47B5" w:rsidRPr="008A75A2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Координационное расстояние между радиостанциями по рис. 2.2 составило около 65 км.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B47B5" w:rsidRDefault="00285789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 w:rsidRPr="008B47B5">
        <w:rPr>
          <w:b/>
          <w:bCs/>
          <w:sz w:val="28"/>
          <w:szCs w:val="28"/>
        </w:rPr>
        <w:t>2.7 Расчет дальности связи в радиосетях ЛБК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Расчет дальности связи в радиосетях ЛБК сводится к расчету дальности между радиостанцией РВ-2 начальника пассажирского поезда и станционной радиостанцией РС-4, подключенной к проводному каналу ЛБК. При этом значение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мин принимается равным 5 дБ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на участках с электротягой постоянного тока 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 xml:space="preserve">2=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2 - </w:t>
      </w:r>
      <w:r w:rsidRPr="008A75A2">
        <w:rPr>
          <w:sz w:val="28"/>
          <w:szCs w:val="28"/>
          <w:lang w:val="en-US"/>
        </w:rPr>
        <w:t>a</w:t>
      </w:r>
      <w:r w:rsidRPr="008A75A2">
        <w:rPr>
          <w:sz w:val="28"/>
          <w:szCs w:val="28"/>
        </w:rPr>
        <w:t xml:space="preserve">т - ВМ -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>1 -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2 - </w:t>
      </w: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 xml:space="preserve"> + </w:t>
      </w:r>
      <w:r w:rsidRPr="008A75A2">
        <w:rPr>
          <w:sz w:val="28"/>
          <w:szCs w:val="28"/>
          <w:lang w:val="en-US"/>
        </w:rPr>
        <w:sym w:font="Symbol" w:char="F061"/>
      </w:r>
      <w:r w:rsidRPr="008A75A2">
        <w:rPr>
          <w:sz w:val="28"/>
          <w:szCs w:val="28"/>
        </w:rPr>
        <w:t>1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1 + </w:t>
      </w:r>
      <w:r w:rsidRPr="008A75A2">
        <w:rPr>
          <w:sz w:val="28"/>
          <w:szCs w:val="28"/>
          <w:lang w:val="en-US"/>
        </w:rPr>
        <w:sym w:font="Symbol" w:char="F061"/>
      </w:r>
      <w:r w:rsidRPr="008A75A2">
        <w:rPr>
          <w:sz w:val="28"/>
          <w:szCs w:val="28"/>
        </w:rPr>
        <w:t>2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2 +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Э +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КС +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+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И +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В +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>М,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>2= 16,61 Дб.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В этом случае выбираем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антенно-фидерный тракт: стационарную антенну типа АС-2/2, с высотой её установки порядка 16 метров и типом коаксиального кабеля РК-50.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Для локомотива выбираем, низко расположенную антенну АЛ/2, с коэффициентом экранирования КЭ = 2 дБ; высота установки антенн </w:t>
      </w:r>
      <w:r w:rsidRPr="008A75A2">
        <w:rPr>
          <w:sz w:val="28"/>
          <w:szCs w:val="28"/>
          <w:lang w:val="en-US"/>
        </w:rPr>
        <w:t>h</w:t>
      </w:r>
      <w:r w:rsidRPr="008A75A2">
        <w:rPr>
          <w:sz w:val="28"/>
          <w:szCs w:val="28"/>
        </w:rPr>
        <w:t>2 = 5 м.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B47B5" w:rsidRDefault="008B47B5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85789" w:rsidRPr="008B47B5">
        <w:rPr>
          <w:b/>
          <w:bCs/>
          <w:sz w:val="28"/>
          <w:szCs w:val="28"/>
        </w:rPr>
        <w:t>3. Расчёт дальности связи</w:t>
      </w:r>
      <w:r w:rsidR="008A75A2" w:rsidRPr="008B47B5">
        <w:rPr>
          <w:b/>
          <w:bCs/>
          <w:sz w:val="28"/>
          <w:szCs w:val="28"/>
        </w:rPr>
        <w:t xml:space="preserve"> </w:t>
      </w:r>
      <w:r w:rsidR="00285789" w:rsidRPr="008B47B5">
        <w:rPr>
          <w:b/>
          <w:bCs/>
          <w:sz w:val="28"/>
          <w:szCs w:val="28"/>
        </w:rPr>
        <w:t>в радиосетях поездной радиосвязи диапазона дециметровых волн (330 МГц)</w:t>
      </w:r>
    </w:p>
    <w:p w:rsidR="00285789" w:rsidRPr="008B47B5" w:rsidRDefault="00285789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</w:p>
    <w:p w:rsidR="00285789" w:rsidRPr="008B47B5" w:rsidRDefault="00285789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 w:rsidRPr="008B47B5">
        <w:rPr>
          <w:b/>
          <w:bCs/>
          <w:sz w:val="28"/>
          <w:szCs w:val="28"/>
        </w:rPr>
        <w:t>3.1 Базовые к</w:t>
      </w:r>
      <w:r w:rsidR="008B47B5">
        <w:rPr>
          <w:b/>
          <w:bCs/>
          <w:sz w:val="28"/>
          <w:szCs w:val="28"/>
        </w:rPr>
        <w:t>ривые распространения радиоволн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Дальность связи между радиостанциями рассчитывается на основе базовых кривых распространения сигналов в диапазоне 330 МГц (рис.10.1).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B47B5" w:rsidRDefault="00285789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 w:rsidRPr="008B47B5">
        <w:rPr>
          <w:b/>
          <w:bCs/>
          <w:sz w:val="28"/>
          <w:szCs w:val="28"/>
        </w:rPr>
        <w:t>3.2 Расчетные коэффициенты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Поправочные коэффициенты.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Поправочные коэффициенты учитывают отличие параметров антенно-фидерных трактов, мощности передатчика и высот установки антенн от условий, для которых приведены кривые.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Коэффициент Вм =11,14.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>2 = 0,12 дБ для фидера сопротивлением 50 Ом.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Коэффициенты КЭ и ККС для диапазона 330 МГц равны нулю и не учитываются.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B47B5" w:rsidRDefault="00285789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 w:rsidRPr="008B47B5">
        <w:rPr>
          <w:b/>
          <w:bCs/>
          <w:sz w:val="28"/>
          <w:szCs w:val="28"/>
        </w:rPr>
        <w:t>3.3 Вероятностные коэффициенты.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КИ= 4 дБ – для электрифицированных участков; КМ= 3 дБ – для типа 3 трассы;</w:t>
      </w:r>
    </w:p>
    <w:p w:rsidR="008B47B5" w:rsidRPr="008A75A2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56pt;height:143.25pt" fillcolor="window">
            <v:imagedata r:id="rId30" o:title=""/>
          </v:shape>
        </w:pict>
      </w:r>
    </w:p>
    <w:p w:rsidR="00285789" w:rsidRPr="008B47B5" w:rsidRDefault="008B47B5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85789" w:rsidRPr="008B47B5">
        <w:rPr>
          <w:b/>
          <w:bCs/>
          <w:sz w:val="28"/>
          <w:szCs w:val="28"/>
        </w:rPr>
        <w:t>3.4 Расчет дальности поездной радиосвязи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При расчете радиоканала ПРС дальность связи определяется в направлении от стационарной радиостанции к радиостанции подвижного объекта, поскольку условия приема на подвижном объекте, значительно хуже, чем на стационаре из-за более высокого уровня радиопомех. При этом уровень сигнала на входе приемника возимой радиостанции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2= </w:t>
      </w: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>2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 xml:space="preserve">+ </w:t>
      </w:r>
      <w:r w:rsidRPr="008A75A2">
        <w:rPr>
          <w:sz w:val="28"/>
          <w:szCs w:val="28"/>
          <w:lang w:val="en-US"/>
        </w:rPr>
        <w:t>a</w:t>
      </w:r>
      <w:r w:rsidRPr="008A75A2">
        <w:rPr>
          <w:sz w:val="28"/>
          <w:szCs w:val="28"/>
        </w:rPr>
        <w:t>т +ВМ +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>1 +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+ </w:t>
      </w: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 xml:space="preserve"> - </w:t>
      </w:r>
      <w:r w:rsidRPr="008A75A2">
        <w:rPr>
          <w:sz w:val="28"/>
          <w:szCs w:val="28"/>
          <w:lang w:val="en-US"/>
        </w:rPr>
        <w:sym w:font="Symbol" w:char="F061"/>
      </w:r>
      <w:r w:rsidRPr="008A75A2">
        <w:rPr>
          <w:sz w:val="28"/>
          <w:szCs w:val="28"/>
        </w:rPr>
        <w:t>1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1 - </w:t>
      </w:r>
      <w:r w:rsidRPr="008A75A2">
        <w:rPr>
          <w:sz w:val="28"/>
          <w:szCs w:val="28"/>
          <w:lang w:val="en-US"/>
        </w:rPr>
        <w:sym w:font="Symbol" w:char="F061"/>
      </w:r>
      <w:r w:rsidRPr="008A75A2">
        <w:rPr>
          <w:sz w:val="28"/>
          <w:szCs w:val="28"/>
        </w:rPr>
        <w:t>2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>2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 xml:space="preserve">–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2 -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И –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В –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>М.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(14)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Расчет дальности связи «Стационар – локомотив» производится исходя из условий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 </w:t>
      </w:r>
      <w:r w:rsidRPr="008A75A2">
        <w:rPr>
          <w:sz w:val="28"/>
          <w:szCs w:val="28"/>
        </w:rPr>
        <w:sym w:font="Symbol" w:char="F03E"/>
      </w:r>
      <w:r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мин.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Расчет производится в следующем порядке: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1) задается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 мин на входе приемника возимой радиостанции;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мин=6 дБ;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2)по формуле определяется значение уровня напряженности поля </w:t>
      </w: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 xml:space="preserve">2 при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 =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мин;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 xml:space="preserve">2=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2 - </w:t>
      </w:r>
      <w:r w:rsidRPr="008A75A2">
        <w:rPr>
          <w:sz w:val="28"/>
          <w:szCs w:val="28"/>
          <w:lang w:val="en-US"/>
        </w:rPr>
        <w:t>a</w:t>
      </w:r>
      <w:r w:rsidRPr="008A75A2">
        <w:rPr>
          <w:sz w:val="28"/>
          <w:szCs w:val="28"/>
        </w:rPr>
        <w:t xml:space="preserve">т - ВМ -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>1 -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2 - </w:t>
      </w:r>
      <w:r w:rsidRPr="008A75A2">
        <w:rPr>
          <w:sz w:val="28"/>
          <w:szCs w:val="28"/>
          <w:lang w:val="en-US"/>
        </w:rPr>
        <w:t>M</w:t>
      </w:r>
      <w:r w:rsidRPr="008A75A2">
        <w:rPr>
          <w:sz w:val="28"/>
          <w:szCs w:val="28"/>
        </w:rPr>
        <w:t xml:space="preserve"> + </w:t>
      </w:r>
      <w:r w:rsidRPr="008A75A2">
        <w:rPr>
          <w:sz w:val="28"/>
          <w:szCs w:val="28"/>
          <w:lang w:val="en-US"/>
        </w:rPr>
        <w:sym w:font="Symbol" w:char="F061"/>
      </w:r>
      <w:r w:rsidRPr="008A75A2">
        <w:rPr>
          <w:sz w:val="28"/>
          <w:szCs w:val="28"/>
        </w:rPr>
        <w:t>1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1 + </w:t>
      </w:r>
      <w:r w:rsidRPr="008A75A2">
        <w:rPr>
          <w:sz w:val="28"/>
          <w:szCs w:val="28"/>
          <w:lang w:val="en-US"/>
        </w:rPr>
        <w:sym w:font="Symbol" w:char="F061"/>
      </w:r>
      <w:r w:rsidRPr="008A75A2">
        <w:rPr>
          <w:sz w:val="28"/>
          <w:szCs w:val="28"/>
        </w:rPr>
        <w:t>2</w:t>
      </w:r>
      <w:r w:rsidRPr="008A75A2">
        <w:rPr>
          <w:sz w:val="28"/>
          <w:szCs w:val="28"/>
          <w:lang w:val="en-US"/>
        </w:rPr>
        <w:t>l</w:t>
      </w:r>
      <w:r w:rsidRPr="008A75A2">
        <w:rPr>
          <w:sz w:val="28"/>
          <w:szCs w:val="28"/>
        </w:rPr>
        <w:t xml:space="preserve">2 + </w:t>
      </w:r>
      <w:r w:rsidRPr="008A75A2">
        <w:rPr>
          <w:sz w:val="28"/>
          <w:szCs w:val="28"/>
          <w:lang w:val="en-US"/>
        </w:rPr>
        <w:t>g</w:t>
      </w:r>
      <w:r w:rsidRPr="008A75A2">
        <w:rPr>
          <w:sz w:val="28"/>
          <w:szCs w:val="28"/>
        </w:rPr>
        <w:t xml:space="preserve">2 +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И +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 xml:space="preserve">В + </w:t>
      </w:r>
      <w:r w:rsidRPr="008A75A2">
        <w:rPr>
          <w:sz w:val="28"/>
          <w:szCs w:val="28"/>
          <w:lang w:val="en-US"/>
        </w:rPr>
        <w:t>K</w:t>
      </w:r>
      <w:r w:rsidRPr="008A75A2">
        <w:rPr>
          <w:sz w:val="28"/>
          <w:szCs w:val="28"/>
        </w:rPr>
        <w:t>М,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>2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= 2,03 Дб.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3)по базовым кривым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 xml:space="preserve">(см. рис. 10.1) определяется дальность связи </w:t>
      </w:r>
      <w:r w:rsidRPr="008A75A2">
        <w:rPr>
          <w:sz w:val="28"/>
          <w:szCs w:val="28"/>
          <w:lang w:val="en-US"/>
        </w:rPr>
        <w:t>r</w:t>
      </w:r>
      <w:r w:rsidRPr="008A75A2">
        <w:rPr>
          <w:sz w:val="28"/>
          <w:szCs w:val="28"/>
        </w:rPr>
        <w:t>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Дальность поездной радиосвязи составляет около 30 км.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B47B5" w:rsidRDefault="00285789" w:rsidP="008A75A2">
      <w:pPr>
        <w:spacing w:line="360" w:lineRule="auto"/>
        <w:ind w:left="0" w:firstLine="709"/>
        <w:rPr>
          <w:b/>
          <w:bCs/>
          <w:sz w:val="28"/>
          <w:szCs w:val="28"/>
        </w:rPr>
      </w:pPr>
      <w:r w:rsidRPr="008B47B5">
        <w:rPr>
          <w:b/>
          <w:bCs/>
          <w:sz w:val="28"/>
          <w:szCs w:val="28"/>
        </w:rPr>
        <w:t>3.5 Расчет высоты установки</w:t>
      </w:r>
      <w:r w:rsidR="008A75A2" w:rsidRPr="008B47B5">
        <w:rPr>
          <w:b/>
          <w:bCs/>
          <w:sz w:val="28"/>
          <w:szCs w:val="28"/>
        </w:rPr>
        <w:t xml:space="preserve"> </w:t>
      </w:r>
      <w:r w:rsidRPr="008B47B5">
        <w:rPr>
          <w:b/>
          <w:bCs/>
          <w:sz w:val="28"/>
          <w:szCs w:val="28"/>
        </w:rPr>
        <w:t>стационарной антенны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Методика расчета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высоты установки стационарной антенны для обеспечения заданной дальности связи заключается в следующем: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1) задается минимально допустимый уровень напряжения (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мин) на входе приемника возимой радиостанции;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2)исходя из заданной дальности связи определяется необходимая напряженность поля </w:t>
      </w:r>
      <w:r w:rsidRPr="008A75A2">
        <w:rPr>
          <w:sz w:val="28"/>
          <w:szCs w:val="28"/>
          <w:lang w:val="en-US"/>
        </w:rPr>
        <w:t>E</w:t>
      </w:r>
      <w:r w:rsidRPr="008A75A2">
        <w:rPr>
          <w:sz w:val="28"/>
          <w:szCs w:val="28"/>
        </w:rPr>
        <w:t>2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по базовым кривым; Е2=6 дБ;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3)вычисляется значение высотного коэффициента М при заданном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 xml:space="preserve">2 = </w:t>
      </w:r>
      <w:r w:rsidRPr="008A75A2">
        <w:rPr>
          <w:sz w:val="28"/>
          <w:szCs w:val="28"/>
          <w:lang w:val="en-US"/>
        </w:rPr>
        <w:t>u</w:t>
      </w:r>
      <w:r w:rsidRPr="008A75A2">
        <w:rPr>
          <w:sz w:val="28"/>
          <w:szCs w:val="28"/>
        </w:rPr>
        <w:t>2 мин;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М= 6,72 .</w:t>
      </w: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 xml:space="preserve">4)при заданной высоте </w:t>
      </w:r>
      <w:r w:rsidRPr="008A75A2">
        <w:rPr>
          <w:sz w:val="28"/>
          <w:szCs w:val="28"/>
          <w:lang w:val="en-US"/>
        </w:rPr>
        <w:t>h</w:t>
      </w:r>
      <w:r w:rsidRPr="008A75A2">
        <w:rPr>
          <w:sz w:val="28"/>
          <w:szCs w:val="28"/>
        </w:rPr>
        <w:t>2 установки возимой антенны (</w:t>
      </w:r>
      <w:r w:rsidRPr="008A75A2">
        <w:rPr>
          <w:sz w:val="28"/>
          <w:szCs w:val="28"/>
          <w:lang w:val="en-US"/>
        </w:rPr>
        <w:t>h</w:t>
      </w:r>
      <w:r w:rsidRPr="008A75A2">
        <w:rPr>
          <w:sz w:val="28"/>
          <w:szCs w:val="28"/>
        </w:rPr>
        <w:t xml:space="preserve">2 = 5 м) вычисляется высота установки стационарной антенны </w:t>
      </w:r>
      <w:r w:rsidRPr="008A75A2">
        <w:rPr>
          <w:sz w:val="28"/>
          <w:szCs w:val="28"/>
          <w:lang w:val="en-US"/>
        </w:rPr>
        <w:t>h</w:t>
      </w:r>
      <w:r w:rsidRPr="008A75A2">
        <w:rPr>
          <w:sz w:val="28"/>
          <w:szCs w:val="28"/>
        </w:rPr>
        <w:t>1.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9E592D" w:rsidP="008A75A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96.75pt;height:45.75pt" fillcolor="window">
            <v:imagedata r:id="rId28" o:title=""/>
          </v:shape>
        </w:pict>
      </w:r>
      <w:r w:rsidR="00285789" w:rsidRPr="008A75A2">
        <w:rPr>
          <w:sz w:val="28"/>
          <w:szCs w:val="28"/>
        </w:rPr>
        <w:t xml:space="preserve">; </w:t>
      </w:r>
      <w:r w:rsidR="00285789" w:rsidRPr="008A75A2">
        <w:rPr>
          <w:sz w:val="28"/>
          <w:szCs w:val="28"/>
          <w:lang w:val="en-US"/>
        </w:rPr>
        <w:t>h</w:t>
      </w:r>
      <w:r w:rsidR="00285789" w:rsidRPr="008A75A2">
        <w:rPr>
          <w:sz w:val="28"/>
          <w:szCs w:val="28"/>
        </w:rPr>
        <w:t>1= 43,35 м.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A75A2">
      <w:pPr>
        <w:spacing w:line="360" w:lineRule="auto"/>
        <w:ind w:left="0" w:firstLine="709"/>
        <w:rPr>
          <w:sz w:val="28"/>
          <w:szCs w:val="28"/>
        </w:rPr>
      </w:pPr>
      <w:r w:rsidRPr="008A75A2">
        <w:rPr>
          <w:sz w:val="28"/>
          <w:szCs w:val="28"/>
        </w:rPr>
        <w:t>Высота установки стационарной антенны составила 43,35 метров.</w:t>
      </w:r>
    </w:p>
    <w:p w:rsidR="008B47B5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0A52F0" w:rsidRDefault="008B47B5" w:rsidP="008A75A2">
      <w:pPr>
        <w:spacing w:line="36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A52F0">
        <w:rPr>
          <w:b/>
          <w:sz w:val="28"/>
          <w:szCs w:val="28"/>
        </w:rPr>
        <w:t>Литература</w:t>
      </w:r>
    </w:p>
    <w:p w:rsidR="008B47B5" w:rsidRPr="008A75A2" w:rsidRDefault="008B47B5" w:rsidP="008A75A2">
      <w:pPr>
        <w:spacing w:line="360" w:lineRule="auto"/>
        <w:ind w:left="0" w:firstLine="709"/>
        <w:rPr>
          <w:sz w:val="28"/>
          <w:szCs w:val="28"/>
        </w:rPr>
      </w:pPr>
    </w:p>
    <w:p w:rsidR="00285789" w:rsidRPr="008A75A2" w:rsidRDefault="00285789" w:rsidP="008B47B5">
      <w:pPr>
        <w:numPr>
          <w:ilvl w:val="0"/>
          <w:numId w:val="1"/>
        </w:numPr>
        <w:tabs>
          <w:tab w:val="clear" w:pos="820"/>
          <w:tab w:val="num" w:pos="312"/>
        </w:tabs>
        <w:spacing w:line="360" w:lineRule="auto"/>
        <w:ind w:left="0" w:firstLine="0"/>
        <w:rPr>
          <w:sz w:val="28"/>
          <w:szCs w:val="28"/>
        </w:rPr>
      </w:pPr>
      <w:r w:rsidRPr="008A75A2">
        <w:rPr>
          <w:sz w:val="28"/>
          <w:szCs w:val="28"/>
        </w:rPr>
        <w:t>П. И. Художитков,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О. В. Золотых. Системы железнодорожной связи. МПС РФ, Уральский электромеханический институт</w:t>
      </w:r>
      <w:r w:rsidR="008A75A2" w:rsidRPr="008A75A2">
        <w:rPr>
          <w:sz w:val="28"/>
          <w:szCs w:val="28"/>
        </w:rPr>
        <w:t xml:space="preserve"> </w:t>
      </w:r>
      <w:r w:rsidRPr="008A75A2">
        <w:rPr>
          <w:sz w:val="28"/>
          <w:szCs w:val="28"/>
        </w:rPr>
        <w:t>инженеров железнодорожного транспорта. Екатеринбург, 1993. -15 с.</w:t>
      </w:r>
    </w:p>
    <w:p w:rsidR="00285789" w:rsidRPr="008A75A2" w:rsidRDefault="00285789" w:rsidP="008B47B5">
      <w:pPr>
        <w:pStyle w:val="FR1"/>
        <w:numPr>
          <w:ilvl w:val="0"/>
          <w:numId w:val="1"/>
        </w:numPr>
        <w:tabs>
          <w:tab w:val="clear" w:pos="820"/>
          <w:tab w:val="num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5A2">
        <w:rPr>
          <w:rFonts w:ascii="Times New Roman" w:hAnsi="Times New Roman" w:cs="Times New Roman"/>
          <w:sz w:val="28"/>
          <w:szCs w:val="28"/>
        </w:rPr>
        <w:t>Ваванов В.В. и др.</w:t>
      </w:r>
      <w:r w:rsidR="008A75A2" w:rsidRPr="008A75A2">
        <w:rPr>
          <w:rFonts w:ascii="Times New Roman" w:hAnsi="Times New Roman" w:cs="Times New Roman"/>
          <w:sz w:val="28"/>
          <w:szCs w:val="28"/>
        </w:rPr>
        <w:t xml:space="preserve"> </w:t>
      </w:r>
      <w:r w:rsidRPr="008A75A2">
        <w:rPr>
          <w:rFonts w:ascii="Times New Roman" w:hAnsi="Times New Roman" w:cs="Times New Roman"/>
          <w:sz w:val="28"/>
          <w:szCs w:val="28"/>
        </w:rPr>
        <w:t>Радиотехнические средства ж. д. транспорта.. М.: Транспорт, 1991.</w:t>
      </w:r>
    </w:p>
    <w:p w:rsidR="00285789" w:rsidRPr="008A75A2" w:rsidRDefault="00285789" w:rsidP="008B47B5">
      <w:pPr>
        <w:pStyle w:val="FR1"/>
        <w:tabs>
          <w:tab w:val="num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5A2">
        <w:rPr>
          <w:rFonts w:ascii="Times New Roman" w:hAnsi="Times New Roman" w:cs="Times New Roman"/>
          <w:sz w:val="28"/>
          <w:szCs w:val="28"/>
        </w:rPr>
        <w:t>303 с.</w:t>
      </w:r>
    </w:p>
    <w:p w:rsidR="00285789" w:rsidRPr="008A75A2" w:rsidRDefault="00285789" w:rsidP="008B47B5">
      <w:pPr>
        <w:pStyle w:val="FR1"/>
        <w:numPr>
          <w:ilvl w:val="0"/>
          <w:numId w:val="1"/>
        </w:numPr>
        <w:tabs>
          <w:tab w:val="clear" w:pos="820"/>
          <w:tab w:val="num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5A2">
        <w:rPr>
          <w:rFonts w:ascii="Times New Roman" w:hAnsi="Times New Roman" w:cs="Times New Roman"/>
          <w:sz w:val="28"/>
          <w:szCs w:val="28"/>
        </w:rPr>
        <w:t>Волков В.М., Головин ЭЛ., Кудряшов В.А. Электрическая связь и радио на ж.д. транспорте. -М.: Транспорт, 1991. - 311 с. (главы 24 и 25).</w:t>
      </w:r>
    </w:p>
    <w:p w:rsidR="00285789" w:rsidRPr="008A75A2" w:rsidRDefault="00285789" w:rsidP="008B47B5">
      <w:pPr>
        <w:pStyle w:val="FR1"/>
        <w:numPr>
          <w:ilvl w:val="0"/>
          <w:numId w:val="1"/>
        </w:numPr>
        <w:tabs>
          <w:tab w:val="clear" w:pos="820"/>
          <w:tab w:val="num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5A2">
        <w:rPr>
          <w:rFonts w:ascii="Times New Roman" w:hAnsi="Times New Roman" w:cs="Times New Roman"/>
          <w:sz w:val="28"/>
          <w:szCs w:val="28"/>
        </w:rPr>
        <w:t>Телекоммуникационные технологии на ж.д. транспорте. Под ред. Г.В. Горелова /М.: Транспорт,</w:t>
      </w:r>
      <w:r w:rsidR="008A75A2" w:rsidRPr="008A75A2">
        <w:rPr>
          <w:rFonts w:ascii="Times New Roman" w:hAnsi="Times New Roman" w:cs="Times New Roman"/>
          <w:sz w:val="28"/>
          <w:szCs w:val="28"/>
        </w:rPr>
        <w:t xml:space="preserve"> </w:t>
      </w:r>
      <w:r w:rsidRPr="008A75A2">
        <w:rPr>
          <w:rFonts w:ascii="Times New Roman" w:hAnsi="Times New Roman" w:cs="Times New Roman"/>
          <w:sz w:val="28"/>
          <w:szCs w:val="28"/>
        </w:rPr>
        <w:t>1999.-576 с. (глава 15).</w:t>
      </w:r>
    </w:p>
    <w:p w:rsidR="00285789" w:rsidRPr="008A75A2" w:rsidRDefault="00285789" w:rsidP="008B47B5">
      <w:pPr>
        <w:pStyle w:val="FR1"/>
        <w:numPr>
          <w:ilvl w:val="0"/>
          <w:numId w:val="1"/>
        </w:numPr>
        <w:tabs>
          <w:tab w:val="clear" w:pos="820"/>
          <w:tab w:val="num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5A2">
        <w:rPr>
          <w:rFonts w:ascii="Times New Roman" w:hAnsi="Times New Roman" w:cs="Times New Roman"/>
          <w:sz w:val="28"/>
          <w:szCs w:val="28"/>
        </w:rPr>
        <w:t>Долуханов Н.П. Распространение радиоволн. М.: «Связь», 1972, 336 с.</w:t>
      </w:r>
    </w:p>
    <w:p w:rsidR="00285789" w:rsidRPr="008A75A2" w:rsidRDefault="00285789" w:rsidP="008B47B5">
      <w:pPr>
        <w:pStyle w:val="FR1"/>
        <w:tabs>
          <w:tab w:val="num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5A2">
        <w:rPr>
          <w:rFonts w:ascii="Times New Roman" w:hAnsi="Times New Roman" w:cs="Times New Roman"/>
          <w:sz w:val="28"/>
          <w:szCs w:val="28"/>
        </w:rPr>
        <w:t>6.</w:t>
      </w:r>
      <w:r w:rsidR="008A75A2" w:rsidRPr="008A75A2">
        <w:rPr>
          <w:rFonts w:ascii="Times New Roman" w:hAnsi="Times New Roman" w:cs="Times New Roman"/>
          <w:sz w:val="28"/>
          <w:szCs w:val="28"/>
        </w:rPr>
        <w:t xml:space="preserve"> </w:t>
      </w:r>
      <w:r w:rsidRPr="008A75A2">
        <w:rPr>
          <w:rFonts w:ascii="Times New Roman" w:hAnsi="Times New Roman" w:cs="Times New Roman"/>
          <w:sz w:val="28"/>
          <w:szCs w:val="28"/>
        </w:rPr>
        <w:t>Правила организации и расчета сетей поездной радиосвязи. – ЦШ -4818. -М.: Транспорт,</w:t>
      </w:r>
      <w:r w:rsidR="008A75A2" w:rsidRPr="008A75A2">
        <w:rPr>
          <w:rFonts w:ascii="Times New Roman" w:hAnsi="Times New Roman" w:cs="Times New Roman"/>
          <w:sz w:val="28"/>
          <w:szCs w:val="28"/>
        </w:rPr>
        <w:t xml:space="preserve"> </w:t>
      </w:r>
      <w:r w:rsidRPr="008A75A2">
        <w:rPr>
          <w:rFonts w:ascii="Times New Roman" w:hAnsi="Times New Roman" w:cs="Times New Roman"/>
          <w:sz w:val="28"/>
          <w:szCs w:val="28"/>
        </w:rPr>
        <w:t>1991.-94 с.</w:t>
      </w:r>
    </w:p>
    <w:p w:rsidR="00285789" w:rsidRPr="008A75A2" w:rsidRDefault="00285789" w:rsidP="008B47B5">
      <w:pPr>
        <w:pStyle w:val="FR1"/>
        <w:tabs>
          <w:tab w:val="num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5A2">
        <w:rPr>
          <w:rFonts w:ascii="Times New Roman" w:hAnsi="Times New Roman" w:cs="Times New Roman"/>
          <w:sz w:val="28"/>
          <w:szCs w:val="28"/>
        </w:rPr>
        <w:t>7.</w:t>
      </w:r>
      <w:r w:rsidR="008A75A2" w:rsidRPr="008A75A2">
        <w:rPr>
          <w:rFonts w:ascii="Times New Roman" w:hAnsi="Times New Roman" w:cs="Times New Roman"/>
          <w:sz w:val="28"/>
          <w:szCs w:val="28"/>
        </w:rPr>
        <w:t xml:space="preserve"> </w:t>
      </w:r>
      <w:r w:rsidRPr="008A75A2">
        <w:rPr>
          <w:rFonts w:ascii="Times New Roman" w:hAnsi="Times New Roman" w:cs="Times New Roman"/>
          <w:sz w:val="28"/>
          <w:szCs w:val="28"/>
        </w:rPr>
        <w:t>Методические указания по расчету системы станционной радиосвязи /М.: Транспорт,</w:t>
      </w:r>
      <w:r w:rsidR="008A75A2" w:rsidRPr="008A75A2">
        <w:rPr>
          <w:rFonts w:ascii="Times New Roman" w:hAnsi="Times New Roman" w:cs="Times New Roman"/>
          <w:sz w:val="28"/>
          <w:szCs w:val="28"/>
        </w:rPr>
        <w:t xml:space="preserve"> </w:t>
      </w:r>
      <w:r w:rsidRPr="008A75A2">
        <w:rPr>
          <w:rFonts w:ascii="Times New Roman" w:hAnsi="Times New Roman" w:cs="Times New Roman"/>
          <w:sz w:val="28"/>
          <w:szCs w:val="28"/>
        </w:rPr>
        <w:t>1991.- 46 с.</w:t>
      </w:r>
      <w:bookmarkStart w:id="10" w:name="_GoBack"/>
      <w:bookmarkEnd w:id="10"/>
    </w:p>
    <w:sectPr w:rsidR="00285789" w:rsidRPr="008A75A2" w:rsidSect="008A75A2">
      <w:type w:val="nextColumn"/>
      <w:pgSz w:w="11900" w:h="16838" w:code="9"/>
      <w:pgMar w:top="1134" w:right="850" w:bottom="1134" w:left="1701" w:header="680" w:footer="680" w:gutter="0"/>
      <w:cols w:space="6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92" w:rsidRDefault="00E31492">
      <w:pPr>
        <w:widowControl/>
        <w:spacing w:line="240" w:lineRule="auto"/>
        <w:ind w:left="0" w:firstLine="0"/>
        <w:jc w:val="left"/>
      </w:pPr>
      <w:r>
        <w:separator/>
      </w:r>
    </w:p>
  </w:endnote>
  <w:endnote w:type="continuationSeparator" w:id="0">
    <w:p w:rsidR="00E31492" w:rsidRDefault="00E31492">
      <w:pPr>
        <w:widowControl/>
        <w:spacing w:line="240" w:lineRule="auto"/>
        <w:ind w:left="0"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92" w:rsidRDefault="00E31492">
      <w:pPr>
        <w:widowControl/>
        <w:spacing w:line="240" w:lineRule="auto"/>
        <w:ind w:left="0" w:firstLine="0"/>
        <w:jc w:val="left"/>
      </w:pPr>
      <w:r>
        <w:separator/>
      </w:r>
    </w:p>
  </w:footnote>
  <w:footnote w:type="continuationSeparator" w:id="0">
    <w:p w:rsidR="00E31492" w:rsidRDefault="00E31492">
      <w:pPr>
        <w:widowControl/>
        <w:spacing w:line="240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69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A445EBD"/>
    <w:multiLevelType w:val="multilevel"/>
    <w:tmpl w:val="95A433DC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2">
    <w:nsid w:val="1CF6441F"/>
    <w:multiLevelType w:val="multilevel"/>
    <w:tmpl w:val="2920FF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3">
    <w:nsid w:val="1D173A22"/>
    <w:multiLevelType w:val="hybridMultilevel"/>
    <w:tmpl w:val="736A069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6B0F44"/>
    <w:multiLevelType w:val="hybridMultilevel"/>
    <w:tmpl w:val="B532E574"/>
    <w:lvl w:ilvl="0" w:tplc="FFFFFFFF"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>
    <w:nsid w:val="36B91E63"/>
    <w:multiLevelType w:val="hybridMultilevel"/>
    <w:tmpl w:val="30546752"/>
    <w:lvl w:ilvl="0" w:tplc="FFFFFFFF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BCF47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E092F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0444082"/>
    <w:multiLevelType w:val="hybridMultilevel"/>
    <w:tmpl w:val="39745F5C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4CA2FD2"/>
    <w:multiLevelType w:val="singleLevel"/>
    <w:tmpl w:val="6FE64CCA"/>
    <w:lvl w:ilvl="0">
      <w:start w:val="4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7EE28CC"/>
    <w:multiLevelType w:val="multilevel"/>
    <w:tmpl w:val="9DA2D81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11">
    <w:nsid w:val="4D533160"/>
    <w:multiLevelType w:val="hybridMultilevel"/>
    <w:tmpl w:val="C1682FB2"/>
    <w:lvl w:ilvl="0" w:tplc="FFFFFFFF">
      <w:start w:val="9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FDA369A"/>
    <w:multiLevelType w:val="hybridMultilevel"/>
    <w:tmpl w:val="2C26F4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CB1596"/>
    <w:multiLevelType w:val="singleLevel"/>
    <w:tmpl w:val="810643C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</w:abstractNum>
  <w:abstractNum w:abstractNumId="14">
    <w:nsid w:val="5C8C2EE6"/>
    <w:multiLevelType w:val="multilevel"/>
    <w:tmpl w:val="F678FCC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CBE28B2"/>
    <w:multiLevelType w:val="hybridMultilevel"/>
    <w:tmpl w:val="F1A6ED10"/>
    <w:lvl w:ilvl="0" w:tplc="FFFFFFFF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61105E6C"/>
    <w:multiLevelType w:val="hybridMultilevel"/>
    <w:tmpl w:val="E22EB36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F1418F7"/>
    <w:multiLevelType w:val="singleLevel"/>
    <w:tmpl w:val="D1F67EE2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8">
    <w:nsid w:val="72F43B6F"/>
    <w:multiLevelType w:val="multilevel"/>
    <w:tmpl w:val="BE18193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64326F9"/>
    <w:multiLevelType w:val="multilevel"/>
    <w:tmpl w:val="73364B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A136C78"/>
    <w:multiLevelType w:val="hybridMultilevel"/>
    <w:tmpl w:val="21868EF8"/>
    <w:lvl w:ilvl="0" w:tplc="FFFFFFFF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7"/>
  </w:num>
  <w:num w:numId="8">
    <w:abstractNumId w:val="1"/>
  </w:num>
  <w:num w:numId="9">
    <w:abstractNumId w:val="10"/>
  </w:num>
  <w:num w:numId="10">
    <w:abstractNumId w:val="11"/>
  </w:num>
  <w:num w:numId="11">
    <w:abstractNumId w:val="18"/>
  </w:num>
  <w:num w:numId="12">
    <w:abstractNumId w:val="14"/>
  </w:num>
  <w:num w:numId="13">
    <w:abstractNumId w:val="20"/>
  </w:num>
  <w:num w:numId="14">
    <w:abstractNumId w:val="5"/>
  </w:num>
  <w:num w:numId="15">
    <w:abstractNumId w:val="8"/>
  </w:num>
  <w:num w:numId="16">
    <w:abstractNumId w:val="16"/>
  </w:num>
  <w:num w:numId="17">
    <w:abstractNumId w:val="15"/>
  </w:num>
  <w:num w:numId="18">
    <w:abstractNumId w:val="3"/>
  </w:num>
  <w:num w:numId="19">
    <w:abstractNumId w:val="2"/>
  </w:num>
  <w:num w:numId="20">
    <w:abstractNumId w:val="12"/>
  </w:num>
  <w:num w:numId="2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78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5FF"/>
    <w:rsid w:val="000A52F0"/>
    <w:rsid w:val="00285789"/>
    <w:rsid w:val="00337885"/>
    <w:rsid w:val="003E24F2"/>
    <w:rsid w:val="00491B77"/>
    <w:rsid w:val="00862EB6"/>
    <w:rsid w:val="008A75A2"/>
    <w:rsid w:val="008B47B5"/>
    <w:rsid w:val="009245FF"/>
    <w:rsid w:val="009E592D"/>
    <w:rsid w:val="00E06A98"/>
    <w:rsid w:val="00E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4EC3DA0B-9D5C-4944-AB4C-57C03402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ind w:left="200" w:firstLine="46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left="0" w:firstLine="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 w:firstLine="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left="0" w:firstLine="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left="0" w:firstLine="709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left="0" w:firstLine="0"/>
      <w:jc w:val="lef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hd w:val="clear" w:color="auto" w:fill="FFFFFF"/>
      <w:spacing w:line="240" w:lineRule="auto"/>
      <w:ind w:left="57" w:firstLine="0"/>
      <w:jc w:val="center"/>
      <w:outlineLvl w:val="6"/>
    </w:pPr>
    <w:rPr>
      <w:b/>
      <w:bCs/>
      <w:color w:val="000000"/>
      <w:spacing w:val="-2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hd w:val="clear" w:color="auto" w:fill="FFFFFF"/>
      <w:spacing w:line="240" w:lineRule="auto"/>
      <w:ind w:left="0" w:firstLine="0"/>
      <w:jc w:val="center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spacing w:line="320" w:lineRule="auto"/>
      <w:ind w:left="40" w:firstLine="420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pPr>
      <w:widowControl w:val="0"/>
      <w:spacing w:line="360" w:lineRule="auto"/>
      <w:ind w:firstLine="460"/>
    </w:pPr>
    <w:rPr>
      <w:rFonts w:ascii="Courier New" w:hAnsi="Courier New" w:cs="Courier New"/>
      <w:sz w:val="16"/>
      <w:szCs w:val="16"/>
    </w:rPr>
  </w:style>
  <w:style w:type="paragraph" w:styleId="a3">
    <w:name w:val="Body Text Indent"/>
    <w:basedOn w:val="a"/>
    <w:link w:val="a4"/>
    <w:uiPriority w:val="99"/>
    <w:semiHidden/>
    <w:pPr>
      <w:widowControl/>
      <w:spacing w:line="240" w:lineRule="auto"/>
      <w:ind w:left="0" w:firstLine="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widowControl/>
      <w:spacing w:line="240" w:lineRule="auto"/>
      <w:ind w:left="0" w:firstLine="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pPr>
      <w:widowControl/>
      <w:spacing w:line="240" w:lineRule="auto"/>
      <w:ind w:left="0" w:firstLine="709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pPr>
      <w:widowControl/>
      <w:spacing w:line="240" w:lineRule="auto"/>
      <w:ind w:left="0" w:firstLine="709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semiHidden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МПС  РФ</vt:lpstr>
    </vt:vector>
  </TitlesOfParts>
  <Company> ИрГУПС</Company>
  <LinksUpToDate>false</LinksUpToDate>
  <CharactersWithSpaces>22460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  РФ</dc:title>
  <dc:subject/>
  <dc:creator>Климов Н.Н., Григоров В.А.</dc:creator>
  <cp:keywords/>
  <dc:description/>
  <cp:lastModifiedBy>admin</cp:lastModifiedBy>
  <cp:revision>2</cp:revision>
  <cp:lastPrinted>2003-04-10T21:19:00Z</cp:lastPrinted>
  <dcterms:created xsi:type="dcterms:W3CDTF">2014-03-20T03:15:00Z</dcterms:created>
  <dcterms:modified xsi:type="dcterms:W3CDTF">2014-03-20T03:15:00Z</dcterms:modified>
</cp:coreProperties>
</file>