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4D1" w:rsidRPr="00C25313" w:rsidRDefault="004724D1" w:rsidP="00C25313">
      <w:pPr>
        <w:pStyle w:val="6"/>
        <w:keepNext w:val="0"/>
        <w:widowControl w:val="0"/>
        <w:spacing w:line="360" w:lineRule="auto"/>
        <w:ind w:left="0" w:right="0" w:firstLine="709"/>
        <w:jc w:val="both"/>
        <w:rPr>
          <w:szCs w:val="28"/>
        </w:rPr>
      </w:pPr>
      <w:r w:rsidRPr="00C25313">
        <w:rPr>
          <w:szCs w:val="28"/>
        </w:rPr>
        <w:t>Содержание</w:t>
      </w:r>
    </w:p>
    <w:p w:rsidR="004724D1" w:rsidRPr="00C25313" w:rsidRDefault="004724D1" w:rsidP="00C25313">
      <w:pPr>
        <w:spacing w:line="360" w:lineRule="auto"/>
        <w:ind w:firstLine="709"/>
        <w:rPr>
          <w:sz w:val="28"/>
        </w:rPr>
      </w:pPr>
    </w:p>
    <w:p w:rsidR="00B65AFB" w:rsidRPr="00C25313" w:rsidRDefault="00B65AFB" w:rsidP="00C25313">
      <w:pPr>
        <w:pStyle w:val="6"/>
        <w:keepNext w:val="0"/>
        <w:widowControl w:val="0"/>
        <w:spacing w:line="360" w:lineRule="auto"/>
        <w:ind w:left="0" w:right="0"/>
        <w:jc w:val="left"/>
        <w:rPr>
          <w:b w:val="0"/>
          <w:color w:val="000000"/>
          <w:szCs w:val="28"/>
        </w:rPr>
      </w:pPr>
      <w:r w:rsidRPr="00C25313">
        <w:rPr>
          <w:b w:val="0"/>
          <w:color w:val="000000"/>
        </w:rPr>
        <w:t>Введение</w:t>
      </w:r>
    </w:p>
    <w:p w:rsidR="004724D1" w:rsidRPr="00C25313" w:rsidRDefault="004724D1" w:rsidP="00C25313">
      <w:pPr>
        <w:pStyle w:val="aa"/>
        <w:spacing w:after="0" w:line="360" w:lineRule="auto"/>
        <w:ind w:firstLine="0"/>
        <w:jc w:val="left"/>
        <w:rPr>
          <w:color w:val="000000"/>
          <w:sz w:val="28"/>
          <w:szCs w:val="28"/>
        </w:rPr>
      </w:pPr>
      <w:r w:rsidRPr="00C25313">
        <w:rPr>
          <w:color w:val="000000"/>
          <w:sz w:val="28"/>
          <w:szCs w:val="28"/>
        </w:rPr>
        <w:t>1</w:t>
      </w:r>
      <w:r w:rsidR="00C25313">
        <w:rPr>
          <w:color w:val="000000"/>
          <w:sz w:val="28"/>
          <w:szCs w:val="28"/>
        </w:rPr>
        <w:t>.</w:t>
      </w:r>
      <w:r w:rsidRPr="00C25313">
        <w:rPr>
          <w:color w:val="000000"/>
          <w:sz w:val="28"/>
          <w:szCs w:val="28"/>
        </w:rPr>
        <w:t xml:space="preserve"> Резервуары нефтебаз и перекачивающих станций</w:t>
      </w:r>
    </w:p>
    <w:p w:rsidR="004724D1" w:rsidRPr="00C25313" w:rsidRDefault="00C25313" w:rsidP="00C25313">
      <w:pPr>
        <w:pStyle w:val="aa"/>
        <w:snapToGrid w:val="0"/>
        <w:spacing w:after="0" w:line="360" w:lineRule="auto"/>
        <w:ind w:firstLine="0"/>
        <w:jc w:val="left"/>
        <w:rPr>
          <w:color w:val="000000"/>
          <w:sz w:val="28"/>
          <w:szCs w:val="28"/>
        </w:rPr>
      </w:pPr>
      <w:r w:rsidRPr="00C25313">
        <w:rPr>
          <w:color w:val="000000"/>
          <w:sz w:val="28"/>
          <w:szCs w:val="28"/>
        </w:rPr>
        <w:t xml:space="preserve">1.1 </w:t>
      </w:r>
      <w:r w:rsidR="004724D1" w:rsidRPr="00C25313">
        <w:rPr>
          <w:color w:val="000000"/>
          <w:sz w:val="28"/>
          <w:szCs w:val="28"/>
        </w:rPr>
        <w:t>Общие сведения</w:t>
      </w:r>
    </w:p>
    <w:p w:rsidR="004724D1" w:rsidRPr="00C25313" w:rsidRDefault="004724D1" w:rsidP="00C25313">
      <w:pPr>
        <w:pStyle w:val="FR1"/>
        <w:spacing w:before="0" w:line="360" w:lineRule="auto"/>
        <w:rPr>
          <w:rFonts w:ascii="Times New Roman" w:hAnsi="Times New Roman"/>
          <w:color w:val="000000"/>
          <w:sz w:val="28"/>
          <w:szCs w:val="28"/>
        </w:rPr>
      </w:pPr>
      <w:r w:rsidRPr="00C25313">
        <w:rPr>
          <w:rFonts w:ascii="Times New Roman" w:hAnsi="Times New Roman"/>
          <w:color w:val="000000"/>
          <w:sz w:val="28"/>
          <w:szCs w:val="28"/>
        </w:rPr>
        <w:t>1.2 Типы резервуаров и их конструкции</w:t>
      </w:r>
    </w:p>
    <w:p w:rsidR="004724D1" w:rsidRPr="00C25313" w:rsidRDefault="004724D1" w:rsidP="00C25313">
      <w:pPr>
        <w:pStyle w:val="aa"/>
        <w:spacing w:after="0" w:line="360" w:lineRule="auto"/>
        <w:ind w:firstLine="0"/>
        <w:jc w:val="left"/>
        <w:rPr>
          <w:color w:val="000000"/>
          <w:sz w:val="28"/>
          <w:szCs w:val="28"/>
        </w:rPr>
      </w:pPr>
      <w:r w:rsidRPr="00C25313">
        <w:rPr>
          <w:color w:val="000000"/>
          <w:sz w:val="28"/>
          <w:szCs w:val="28"/>
        </w:rPr>
        <w:t>1.3 Оборудование резервуаров</w:t>
      </w:r>
    </w:p>
    <w:p w:rsidR="004724D1" w:rsidRPr="00C25313" w:rsidRDefault="004724D1" w:rsidP="00C25313">
      <w:pPr>
        <w:pStyle w:val="a8"/>
        <w:spacing w:after="0" w:line="360" w:lineRule="auto"/>
        <w:ind w:left="0" w:firstLine="0"/>
        <w:jc w:val="left"/>
        <w:rPr>
          <w:color w:val="000000"/>
          <w:sz w:val="28"/>
          <w:szCs w:val="28"/>
        </w:rPr>
      </w:pPr>
      <w:r w:rsidRPr="00C25313">
        <w:rPr>
          <w:color w:val="000000"/>
          <w:sz w:val="28"/>
          <w:szCs w:val="28"/>
        </w:rPr>
        <w:t>1.4 Техническое обслуживание резервуаров</w:t>
      </w:r>
    </w:p>
    <w:p w:rsidR="004724D1" w:rsidRPr="00C25313" w:rsidRDefault="004724D1" w:rsidP="00C25313">
      <w:pPr>
        <w:pStyle w:val="aa"/>
        <w:spacing w:after="0" w:line="360" w:lineRule="auto"/>
        <w:ind w:firstLine="0"/>
        <w:jc w:val="left"/>
        <w:rPr>
          <w:color w:val="000000"/>
          <w:sz w:val="28"/>
          <w:szCs w:val="28"/>
        </w:rPr>
      </w:pPr>
      <w:r w:rsidRPr="00C25313">
        <w:rPr>
          <w:color w:val="000000"/>
          <w:sz w:val="28"/>
          <w:szCs w:val="28"/>
        </w:rPr>
        <w:t>1.5 Техническая документация на резервуары</w:t>
      </w:r>
    </w:p>
    <w:p w:rsidR="004724D1" w:rsidRPr="00C25313" w:rsidRDefault="004724D1" w:rsidP="00C25313">
      <w:pPr>
        <w:pStyle w:val="aa"/>
        <w:spacing w:after="0" w:line="360" w:lineRule="auto"/>
        <w:ind w:firstLine="0"/>
        <w:jc w:val="left"/>
        <w:rPr>
          <w:color w:val="000000"/>
          <w:sz w:val="28"/>
          <w:szCs w:val="28"/>
        </w:rPr>
      </w:pPr>
      <w:r w:rsidRPr="00C25313">
        <w:rPr>
          <w:color w:val="000000"/>
          <w:sz w:val="28"/>
          <w:szCs w:val="28"/>
        </w:rPr>
        <w:t>2</w:t>
      </w:r>
      <w:r w:rsidR="00C25313">
        <w:rPr>
          <w:color w:val="000000"/>
          <w:sz w:val="28"/>
          <w:szCs w:val="28"/>
        </w:rPr>
        <w:t>.</w:t>
      </w:r>
      <w:r w:rsidR="00C25313" w:rsidRPr="00C25313">
        <w:rPr>
          <w:color w:val="000000"/>
          <w:sz w:val="28"/>
          <w:szCs w:val="28"/>
        </w:rPr>
        <w:t xml:space="preserve"> </w:t>
      </w:r>
      <w:r w:rsidRPr="00C25313">
        <w:rPr>
          <w:color w:val="000000"/>
          <w:sz w:val="28"/>
          <w:szCs w:val="28"/>
        </w:rPr>
        <w:t>Классификация потерь нефти от испарения при хранении в РВС</w:t>
      </w:r>
    </w:p>
    <w:p w:rsidR="004724D1" w:rsidRPr="00C25313" w:rsidRDefault="004724D1" w:rsidP="00C25313">
      <w:pPr>
        <w:spacing w:line="360" w:lineRule="auto"/>
        <w:ind w:firstLine="0"/>
        <w:jc w:val="left"/>
        <w:rPr>
          <w:color w:val="000000"/>
          <w:sz w:val="28"/>
          <w:szCs w:val="28"/>
        </w:rPr>
      </w:pPr>
      <w:r w:rsidRPr="00C25313">
        <w:rPr>
          <w:color w:val="000000"/>
          <w:sz w:val="28"/>
          <w:szCs w:val="28"/>
        </w:rPr>
        <w:t>3</w:t>
      </w:r>
      <w:r w:rsidR="00C25313">
        <w:rPr>
          <w:color w:val="000000"/>
          <w:sz w:val="28"/>
          <w:szCs w:val="28"/>
        </w:rPr>
        <w:t>.</w:t>
      </w:r>
      <w:r w:rsidRPr="00C25313">
        <w:rPr>
          <w:color w:val="000000"/>
          <w:sz w:val="28"/>
          <w:szCs w:val="28"/>
        </w:rPr>
        <w:t xml:space="preserve"> Расчет потерь нефти от испарения при хранении в РВС</w:t>
      </w:r>
    </w:p>
    <w:p w:rsidR="004724D1" w:rsidRPr="00C25313" w:rsidRDefault="004724D1" w:rsidP="00C25313">
      <w:pPr>
        <w:spacing w:line="360" w:lineRule="auto"/>
        <w:ind w:firstLine="0"/>
        <w:jc w:val="left"/>
        <w:rPr>
          <w:color w:val="000000"/>
          <w:sz w:val="28"/>
          <w:szCs w:val="28"/>
        </w:rPr>
      </w:pPr>
      <w:r w:rsidRPr="00C25313">
        <w:rPr>
          <w:color w:val="000000"/>
          <w:sz w:val="28"/>
          <w:szCs w:val="28"/>
        </w:rPr>
        <w:t>3.1 Расчет потерь нефти от «малых дыханий»</w:t>
      </w:r>
    </w:p>
    <w:p w:rsidR="004724D1" w:rsidRPr="00C25313" w:rsidRDefault="004724D1" w:rsidP="00C25313">
      <w:pPr>
        <w:pStyle w:val="21"/>
        <w:spacing w:after="0" w:line="360" w:lineRule="auto"/>
        <w:ind w:firstLine="0"/>
        <w:jc w:val="left"/>
        <w:rPr>
          <w:color w:val="000000"/>
          <w:sz w:val="28"/>
          <w:szCs w:val="28"/>
        </w:rPr>
      </w:pPr>
      <w:r w:rsidRPr="00C25313">
        <w:rPr>
          <w:color w:val="000000"/>
          <w:sz w:val="28"/>
          <w:szCs w:val="28"/>
        </w:rPr>
        <w:t>3.2 Расчет потерь нефти от «обратного выдоха»</w:t>
      </w:r>
    </w:p>
    <w:p w:rsidR="004724D1" w:rsidRPr="00C25313" w:rsidRDefault="004724D1" w:rsidP="00C25313">
      <w:pPr>
        <w:pStyle w:val="21"/>
        <w:spacing w:after="0" w:line="360" w:lineRule="auto"/>
        <w:ind w:firstLine="0"/>
        <w:jc w:val="left"/>
        <w:rPr>
          <w:color w:val="000000"/>
          <w:sz w:val="28"/>
          <w:szCs w:val="28"/>
        </w:rPr>
      </w:pPr>
      <w:r w:rsidRPr="00C25313">
        <w:rPr>
          <w:color w:val="000000"/>
          <w:sz w:val="28"/>
          <w:szCs w:val="28"/>
        </w:rPr>
        <w:t>3.3 Расчет потерь нефти от «больших дыханий» на примере РВС-5000</w:t>
      </w:r>
    </w:p>
    <w:p w:rsidR="004724D1" w:rsidRPr="00C25313" w:rsidRDefault="004724D1" w:rsidP="00C25313">
      <w:pPr>
        <w:spacing w:line="360" w:lineRule="auto"/>
        <w:ind w:firstLine="0"/>
        <w:jc w:val="left"/>
        <w:rPr>
          <w:color w:val="000000"/>
          <w:sz w:val="28"/>
          <w:szCs w:val="28"/>
        </w:rPr>
      </w:pPr>
      <w:r w:rsidRPr="00C25313">
        <w:rPr>
          <w:color w:val="000000"/>
          <w:sz w:val="28"/>
          <w:szCs w:val="28"/>
        </w:rPr>
        <w:t>4</w:t>
      </w:r>
      <w:r w:rsidR="00C25313">
        <w:rPr>
          <w:color w:val="000000"/>
          <w:sz w:val="28"/>
          <w:szCs w:val="28"/>
        </w:rPr>
        <w:t>.</w:t>
      </w:r>
      <w:r w:rsidR="00C25313" w:rsidRPr="00C25313">
        <w:rPr>
          <w:color w:val="000000"/>
          <w:sz w:val="28"/>
          <w:szCs w:val="28"/>
        </w:rPr>
        <w:t xml:space="preserve"> </w:t>
      </w:r>
      <w:r w:rsidRPr="00C25313">
        <w:rPr>
          <w:color w:val="000000"/>
          <w:sz w:val="28"/>
          <w:szCs w:val="28"/>
        </w:rPr>
        <w:t>Мероприятия по сокращению потерь нефти от испарения</w:t>
      </w:r>
    </w:p>
    <w:p w:rsidR="004724D1" w:rsidRPr="00C25313" w:rsidRDefault="004724D1" w:rsidP="00C25313">
      <w:pPr>
        <w:pStyle w:val="aa"/>
        <w:spacing w:after="0" w:line="360" w:lineRule="auto"/>
        <w:ind w:firstLine="0"/>
        <w:jc w:val="left"/>
        <w:rPr>
          <w:color w:val="000000"/>
          <w:sz w:val="28"/>
          <w:szCs w:val="28"/>
        </w:rPr>
      </w:pPr>
      <w:r w:rsidRPr="00C25313">
        <w:rPr>
          <w:color w:val="000000"/>
          <w:sz w:val="28"/>
          <w:szCs w:val="28"/>
        </w:rPr>
        <w:t>5</w:t>
      </w:r>
      <w:r w:rsidR="00C25313">
        <w:rPr>
          <w:color w:val="000000"/>
          <w:sz w:val="28"/>
          <w:szCs w:val="28"/>
        </w:rPr>
        <w:t>.</w:t>
      </w:r>
      <w:r w:rsidRPr="00C25313">
        <w:rPr>
          <w:color w:val="000000"/>
          <w:sz w:val="28"/>
          <w:szCs w:val="28"/>
        </w:rPr>
        <w:t xml:space="preserve"> Выбор мероприятия для сокращения потерь</w:t>
      </w:r>
    </w:p>
    <w:p w:rsidR="004724D1" w:rsidRPr="00C25313" w:rsidRDefault="004724D1" w:rsidP="00C25313">
      <w:pPr>
        <w:spacing w:line="360" w:lineRule="auto"/>
        <w:ind w:firstLine="0"/>
        <w:jc w:val="left"/>
        <w:rPr>
          <w:color w:val="000000"/>
          <w:sz w:val="28"/>
          <w:szCs w:val="28"/>
        </w:rPr>
      </w:pPr>
      <w:r w:rsidRPr="00C25313">
        <w:rPr>
          <w:color w:val="000000"/>
          <w:sz w:val="28"/>
          <w:szCs w:val="28"/>
        </w:rPr>
        <w:t>Список использованных источников</w:t>
      </w:r>
    </w:p>
    <w:p w:rsidR="004724D1" w:rsidRPr="00C25313" w:rsidRDefault="004724D1" w:rsidP="00C25313">
      <w:pPr>
        <w:spacing w:line="360" w:lineRule="auto"/>
        <w:ind w:firstLine="709"/>
        <w:rPr>
          <w:sz w:val="28"/>
        </w:rPr>
      </w:pPr>
    </w:p>
    <w:p w:rsidR="004724D1" w:rsidRPr="00C25313" w:rsidRDefault="004724D1" w:rsidP="00C25313">
      <w:pPr>
        <w:pStyle w:val="6"/>
        <w:keepNext w:val="0"/>
        <w:widowControl w:val="0"/>
        <w:spacing w:line="360" w:lineRule="auto"/>
        <w:ind w:left="0" w:right="0" w:firstLine="709"/>
        <w:jc w:val="both"/>
        <w:rPr>
          <w:szCs w:val="28"/>
        </w:rPr>
      </w:pPr>
      <w:r w:rsidRPr="00C25313">
        <w:br w:type="page"/>
      </w:r>
      <w:r w:rsidRPr="00C25313">
        <w:rPr>
          <w:szCs w:val="28"/>
        </w:rPr>
        <w:t>Введение</w:t>
      </w:r>
    </w:p>
    <w:p w:rsidR="001D3EF4" w:rsidRPr="00C25313" w:rsidRDefault="001D3EF4" w:rsidP="00C25313">
      <w:pPr>
        <w:pStyle w:val="6"/>
        <w:keepNext w:val="0"/>
        <w:widowControl w:val="0"/>
        <w:spacing w:line="360" w:lineRule="auto"/>
        <w:ind w:left="0" w:right="0" w:firstLine="709"/>
        <w:jc w:val="both"/>
      </w:pPr>
    </w:p>
    <w:p w:rsidR="001D3EF4" w:rsidRPr="00C25313" w:rsidRDefault="001D3EF4" w:rsidP="00C25313">
      <w:pPr>
        <w:tabs>
          <w:tab w:val="left" w:pos="9540"/>
        </w:tabs>
        <w:spacing w:line="360" w:lineRule="auto"/>
        <w:ind w:firstLine="709"/>
        <w:rPr>
          <w:sz w:val="28"/>
          <w:szCs w:val="28"/>
        </w:rPr>
      </w:pPr>
      <w:r w:rsidRPr="00C25313">
        <w:rPr>
          <w:sz w:val="28"/>
          <w:szCs w:val="28"/>
        </w:rPr>
        <w:t>На объектах транспорта, хранения нефти и нефтепродуктов, в процессе технологических операций, возникает необходимость в применении резервуарных парков, являющиеся технологическим объектом</w:t>
      </w:r>
      <w:r w:rsidR="00C25313">
        <w:rPr>
          <w:sz w:val="28"/>
          <w:szCs w:val="28"/>
        </w:rPr>
        <w:t xml:space="preserve"> </w:t>
      </w:r>
      <w:r w:rsidRPr="00C25313">
        <w:rPr>
          <w:sz w:val="28"/>
          <w:szCs w:val="28"/>
        </w:rPr>
        <w:t>нефтеперекачивающих станций.</w:t>
      </w:r>
    </w:p>
    <w:p w:rsidR="001D3EF4" w:rsidRPr="00C25313" w:rsidRDefault="001D3EF4" w:rsidP="00C25313">
      <w:pPr>
        <w:tabs>
          <w:tab w:val="left" w:pos="9540"/>
        </w:tabs>
        <w:spacing w:line="360" w:lineRule="auto"/>
        <w:ind w:firstLine="709"/>
        <w:rPr>
          <w:sz w:val="28"/>
          <w:szCs w:val="28"/>
        </w:rPr>
      </w:pPr>
      <w:r w:rsidRPr="00C25313">
        <w:rPr>
          <w:sz w:val="28"/>
          <w:szCs w:val="28"/>
        </w:rPr>
        <w:t>Если на головных перекачивающих станциях резервуарные парки предназначаются для создания определенного резерва нефти и нефтепродуктов, то на промежуточных станциях они являются буферными емкостями и предназначаются для компенсации неравномерности подачи двух соседних перекачивающих станций.</w:t>
      </w:r>
    </w:p>
    <w:p w:rsidR="001D3EF4" w:rsidRPr="00C25313" w:rsidRDefault="001D3EF4" w:rsidP="00C25313">
      <w:pPr>
        <w:tabs>
          <w:tab w:val="left" w:pos="9540"/>
        </w:tabs>
        <w:spacing w:line="360" w:lineRule="auto"/>
        <w:ind w:firstLine="709"/>
        <w:rPr>
          <w:sz w:val="28"/>
          <w:szCs w:val="28"/>
        </w:rPr>
      </w:pPr>
      <w:r w:rsidRPr="00C25313">
        <w:rPr>
          <w:sz w:val="28"/>
          <w:szCs w:val="28"/>
        </w:rPr>
        <w:t>При кратковременных плановых или аварийных остановках одной из промежуточной станций транспортируемая жидкость поступают в резервуарный парк этой станции, а следующая станция продолжает работать за счет нефти и нефтепродукта, имеющегося в ее резервуарном</w:t>
      </w:r>
      <w:r w:rsidR="00C25313">
        <w:rPr>
          <w:sz w:val="28"/>
          <w:szCs w:val="28"/>
        </w:rPr>
        <w:t xml:space="preserve"> </w:t>
      </w:r>
      <w:r w:rsidRPr="00C25313">
        <w:rPr>
          <w:sz w:val="28"/>
          <w:szCs w:val="28"/>
        </w:rPr>
        <w:t>парке.</w:t>
      </w:r>
    </w:p>
    <w:p w:rsidR="001D3EF4" w:rsidRPr="00C25313" w:rsidRDefault="001D3EF4" w:rsidP="00C25313">
      <w:pPr>
        <w:spacing w:line="360" w:lineRule="auto"/>
        <w:ind w:firstLine="709"/>
        <w:rPr>
          <w:sz w:val="28"/>
          <w:szCs w:val="28"/>
        </w:rPr>
      </w:pPr>
      <w:r w:rsidRPr="00C25313">
        <w:rPr>
          <w:sz w:val="28"/>
          <w:szCs w:val="28"/>
        </w:rPr>
        <w:t>Транспортировка нефти на нефтеперерабатывающие заводы и полученных продуктов к потребителю связана со значительными их потерями. Потери от смешения и утечек при трубопроводном транспорте, из резервуаров, от неполного слива железнодорожных и автомобильных цистерн, обводнения, зачистки, а также вследствие аварий, разливов, разбрызгивания и испарения наносят огромный ущерб экономике страны, приводят к затратам общественного труда и снижению эффективности производства. Кроме того, потери нефти и нефтепродуктов при авариях, разливах и утечках загрязняют почву, грунтовые воды и водоёмы. Многократные перевалки нефтепродуктов и хранение нефти и нефтепродуктов в резервуарах ведут к потерям от испарения. В атмосферу уходят миллионы тонн углеводородов. Испаряются главным образом лёгкие фракции. При этом уменьшается сырьё для нефтехимического синтеза, ухудшается качество нефтепродукта.</w:t>
      </w:r>
    </w:p>
    <w:p w:rsidR="001D3EF4" w:rsidRPr="00C25313" w:rsidRDefault="001D3EF4" w:rsidP="00C25313">
      <w:pPr>
        <w:tabs>
          <w:tab w:val="left" w:pos="142"/>
        </w:tabs>
        <w:spacing w:line="360" w:lineRule="auto"/>
        <w:ind w:firstLine="709"/>
        <w:rPr>
          <w:sz w:val="28"/>
          <w:szCs w:val="28"/>
        </w:rPr>
      </w:pPr>
      <w:r w:rsidRPr="00C25313">
        <w:rPr>
          <w:sz w:val="28"/>
          <w:szCs w:val="28"/>
        </w:rPr>
        <w:t>Углеводороды загрязняют атмосферу, пагубно действуют на здоровье обслуживающего персонала и жителей, особенно детей, близлежащих жилых массивов.</w:t>
      </w:r>
    </w:p>
    <w:p w:rsidR="001D3EF4" w:rsidRPr="00C25313" w:rsidRDefault="001D3EF4" w:rsidP="00C25313">
      <w:pPr>
        <w:tabs>
          <w:tab w:val="left" w:pos="142"/>
        </w:tabs>
        <w:spacing w:line="360" w:lineRule="auto"/>
        <w:ind w:firstLine="709"/>
        <w:rPr>
          <w:sz w:val="28"/>
          <w:szCs w:val="28"/>
        </w:rPr>
      </w:pPr>
      <w:r w:rsidRPr="00C25313">
        <w:rPr>
          <w:sz w:val="28"/>
          <w:szCs w:val="28"/>
        </w:rPr>
        <w:t>На базах долговременного хранения к потере сортности приводит окисление нефтепродуктов вследствие несвоевременной его реализации.</w:t>
      </w:r>
    </w:p>
    <w:p w:rsidR="001D3EF4" w:rsidRPr="00C25313" w:rsidRDefault="001D3EF4" w:rsidP="00C25313">
      <w:pPr>
        <w:tabs>
          <w:tab w:val="left" w:pos="142"/>
        </w:tabs>
        <w:spacing w:line="360" w:lineRule="auto"/>
        <w:ind w:firstLine="709"/>
        <w:rPr>
          <w:sz w:val="28"/>
          <w:szCs w:val="28"/>
        </w:rPr>
      </w:pPr>
      <w:r w:rsidRPr="00C25313">
        <w:rPr>
          <w:sz w:val="28"/>
          <w:szCs w:val="28"/>
        </w:rPr>
        <w:t>Таким образом, потери нефти и нефтепродуктов обусловливаются как специфическими их свойствами, так и условиями перекачки</w:t>
      </w:r>
      <w:r w:rsidR="00C25313">
        <w:rPr>
          <w:sz w:val="28"/>
          <w:szCs w:val="28"/>
        </w:rPr>
        <w:t xml:space="preserve"> </w:t>
      </w:r>
      <w:r w:rsidRPr="00C25313">
        <w:rPr>
          <w:sz w:val="28"/>
          <w:szCs w:val="28"/>
        </w:rPr>
        <w:t>хранения, приёма, отпуска, техническим состоянием средств транспорта и хранения, а также внимательностью и добросовестностью обслуживающего персонала. Потери нефти и нефтепродуктов в окружающую среду приняли глобальный характер и без постоянного соблюдения действенных мер по борьбе с ними они будут возрастать пропорционально росту добычи нефти и потреблению нефтепродуктов.</w:t>
      </w:r>
    </w:p>
    <w:p w:rsidR="001D3EF4" w:rsidRPr="00C25313" w:rsidRDefault="001D3EF4" w:rsidP="00C25313">
      <w:pPr>
        <w:pStyle w:val="2"/>
        <w:spacing w:line="360" w:lineRule="auto"/>
        <w:ind w:right="0" w:firstLine="709"/>
        <w:rPr>
          <w:rFonts w:ascii="Times New Roman" w:hAnsi="Times New Roman"/>
          <w:i w:val="0"/>
          <w:szCs w:val="28"/>
        </w:rPr>
      </w:pPr>
      <w:r w:rsidRPr="00C25313">
        <w:rPr>
          <w:rFonts w:ascii="Times New Roman" w:hAnsi="Times New Roman"/>
          <w:i w:val="0"/>
          <w:szCs w:val="28"/>
        </w:rPr>
        <w:t>По статистике потери нефти и нефтепродуктов при транспортировке значительно превышают потери при их хранении. Безусловно, распределение потерь зависит от характеристики продукта, вида объекта (нефтебаза, магистральный трубопровод) и характера перевалки нефти и нефтепродуктов. Поэтому одной из основных является проблема разработки и внедрения средств, сокращающих потери нефти и нефтепродуктов при их транспортировке и хранении.</w:t>
      </w:r>
    </w:p>
    <w:p w:rsidR="001D3EF4" w:rsidRPr="00C25313" w:rsidRDefault="001D3EF4" w:rsidP="00C25313">
      <w:pPr>
        <w:spacing w:line="360" w:lineRule="auto"/>
        <w:ind w:firstLine="709"/>
        <w:rPr>
          <w:sz w:val="28"/>
          <w:szCs w:val="28"/>
        </w:rPr>
      </w:pPr>
    </w:p>
    <w:p w:rsidR="001D3EF4" w:rsidRPr="00C25313" w:rsidRDefault="001D3EF4" w:rsidP="00C25313">
      <w:pPr>
        <w:pStyle w:val="aa"/>
        <w:spacing w:after="0" w:line="360" w:lineRule="auto"/>
        <w:ind w:firstLine="709"/>
        <w:rPr>
          <w:b/>
          <w:sz w:val="28"/>
          <w:szCs w:val="28"/>
        </w:rPr>
      </w:pPr>
      <w:r w:rsidRPr="00C25313">
        <w:rPr>
          <w:sz w:val="28"/>
          <w:szCs w:val="28"/>
        </w:rPr>
        <w:br w:type="page"/>
      </w:r>
      <w:r w:rsidRPr="00C25313">
        <w:rPr>
          <w:b/>
          <w:sz w:val="28"/>
          <w:szCs w:val="28"/>
        </w:rPr>
        <w:t>1</w:t>
      </w:r>
      <w:r w:rsidR="00C25313">
        <w:rPr>
          <w:b/>
          <w:sz w:val="28"/>
          <w:szCs w:val="28"/>
        </w:rPr>
        <w:t>.</w:t>
      </w:r>
      <w:r w:rsidRPr="00C25313">
        <w:rPr>
          <w:b/>
          <w:sz w:val="28"/>
          <w:szCs w:val="28"/>
        </w:rPr>
        <w:t xml:space="preserve"> </w:t>
      </w:r>
      <w:r w:rsidR="002F4E7C" w:rsidRPr="00C25313">
        <w:rPr>
          <w:b/>
          <w:sz w:val="28"/>
          <w:szCs w:val="28"/>
        </w:rPr>
        <w:t>Резервуары нефтебаз и перекачивающих станций</w:t>
      </w:r>
    </w:p>
    <w:p w:rsidR="00C25313" w:rsidRDefault="00C25313" w:rsidP="00C25313">
      <w:pPr>
        <w:pStyle w:val="aa"/>
        <w:spacing w:after="0" w:line="360" w:lineRule="auto"/>
        <w:ind w:firstLine="709"/>
        <w:rPr>
          <w:b/>
          <w:sz w:val="28"/>
          <w:szCs w:val="28"/>
        </w:rPr>
      </w:pPr>
    </w:p>
    <w:p w:rsidR="002F4E7C" w:rsidRPr="00C25313" w:rsidRDefault="00C25313" w:rsidP="00C25313">
      <w:pPr>
        <w:pStyle w:val="aa"/>
        <w:spacing w:after="0" w:line="360" w:lineRule="auto"/>
        <w:ind w:firstLine="709"/>
        <w:rPr>
          <w:b/>
          <w:sz w:val="28"/>
          <w:szCs w:val="28"/>
        </w:rPr>
      </w:pPr>
      <w:r>
        <w:rPr>
          <w:b/>
          <w:sz w:val="28"/>
          <w:szCs w:val="28"/>
        </w:rPr>
        <w:t xml:space="preserve">1.1 </w:t>
      </w:r>
      <w:r w:rsidR="002F4E7C" w:rsidRPr="00C25313">
        <w:rPr>
          <w:b/>
          <w:sz w:val="28"/>
          <w:szCs w:val="28"/>
        </w:rPr>
        <w:t>Общие сведения</w:t>
      </w:r>
    </w:p>
    <w:p w:rsidR="00C25313" w:rsidRDefault="00C25313" w:rsidP="00C25313">
      <w:pPr>
        <w:spacing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На нефтебазах и перекачивающих станциях применяют стальные и железобетонные резервуары различных конструкций. Резервуары должны отвечать ряду требований. Они должны быть герметичными для хранящихся нефтепродуктов и их паров, простой формы, долговечными, дешевыми. Эти требования в зависимости от назначения нефтебазы и физико-химических свойств и условий перекачки нефтепродуктов удовлетворяются в различной степени и разными способами.</w:t>
      </w:r>
    </w:p>
    <w:p w:rsidR="001D3EF4" w:rsidRPr="00C25313" w:rsidRDefault="001D3EF4" w:rsidP="00C25313">
      <w:pPr>
        <w:spacing w:line="360" w:lineRule="auto"/>
        <w:ind w:firstLine="709"/>
        <w:rPr>
          <w:sz w:val="28"/>
          <w:szCs w:val="28"/>
        </w:rPr>
      </w:pPr>
      <w:r w:rsidRPr="00C25313">
        <w:rPr>
          <w:sz w:val="28"/>
          <w:szCs w:val="28"/>
        </w:rPr>
        <w:t>Резервуары сооружают наземными, полуподземными и подземными. Наземным называется резервуар, у которого днище находится на уровне или выше планировочной отметки прилегающей территории (в пределах</w:t>
      </w:r>
      <w:r w:rsidRPr="00C25313">
        <w:rPr>
          <w:noProof/>
          <w:sz w:val="28"/>
          <w:szCs w:val="28"/>
        </w:rPr>
        <w:t xml:space="preserve"> 3</w:t>
      </w:r>
      <w:r w:rsidRPr="00C25313">
        <w:rPr>
          <w:sz w:val="28"/>
          <w:szCs w:val="28"/>
        </w:rPr>
        <w:t>м от стенки резервуара) или заглублено менее чем на половину высоты резервуара. Полуподземным называется резервуар, днище которого заглублено не менее чем на половину его высоты, а наивысший уровень нефтепродукта находится не выше</w:t>
      </w:r>
      <w:r w:rsidRPr="00C25313">
        <w:rPr>
          <w:noProof/>
          <w:sz w:val="28"/>
          <w:szCs w:val="28"/>
        </w:rPr>
        <w:t xml:space="preserve"> 2</w:t>
      </w:r>
      <w:r w:rsidRPr="00C25313">
        <w:rPr>
          <w:sz w:val="28"/>
          <w:szCs w:val="28"/>
        </w:rPr>
        <w:t>м над поверхностью прилегающей территории. Подземным называется резервуар, в котором наивысший уровень нефтепродукта находится не менее, чем на</w:t>
      </w:r>
      <w:r w:rsidRPr="00C25313">
        <w:rPr>
          <w:noProof/>
          <w:sz w:val="28"/>
          <w:szCs w:val="28"/>
        </w:rPr>
        <w:t xml:space="preserve"> 0,2</w:t>
      </w:r>
      <w:r w:rsidRPr="00C25313">
        <w:rPr>
          <w:sz w:val="28"/>
          <w:szCs w:val="28"/>
        </w:rPr>
        <w:t>м ниже наинизшей планировочной отметки прилегающей территории.</w:t>
      </w:r>
    </w:p>
    <w:p w:rsidR="001D3EF4" w:rsidRPr="00C25313" w:rsidRDefault="001D3EF4" w:rsidP="00C25313">
      <w:pPr>
        <w:spacing w:line="360" w:lineRule="auto"/>
        <w:ind w:firstLine="709"/>
        <w:rPr>
          <w:sz w:val="28"/>
          <w:szCs w:val="28"/>
        </w:rPr>
      </w:pPr>
      <w:r w:rsidRPr="00C25313">
        <w:rPr>
          <w:sz w:val="28"/>
          <w:szCs w:val="28"/>
        </w:rPr>
        <w:t>Форма резервуаров может быть самой разнообразной. Сооружаются резервуары прямоугольные, цилиндрические, конические, сферические, каплевидные и т.д. Выбор формы резервуара зависит от его назначения, свойств хранимого нефтепродукта и требований, предъявляемых к условиям хранения.</w:t>
      </w:r>
    </w:p>
    <w:p w:rsidR="001D3EF4" w:rsidRPr="00C25313" w:rsidRDefault="001D3EF4" w:rsidP="00C25313">
      <w:pPr>
        <w:spacing w:line="360" w:lineRule="auto"/>
        <w:ind w:firstLine="709"/>
        <w:rPr>
          <w:sz w:val="28"/>
          <w:szCs w:val="28"/>
        </w:rPr>
      </w:pPr>
      <w:r w:rsidRPr="00C25313">
        <w:rPr>
          <w:sz w:val="28"/>
          <w:szCs w:val="28"/>
        </w:rPr>
        <w:t>Объем отдельных резервуаров колеблется в широких пределах и определяется технико-экономическими соображениями. В настоящее время эксплуатируются резервуары объемом более</w:t>
      </w:r>
      <w:r w:rsidR="002F4E7C" w:rsidRPr="00C25313">
        <w:rPr>
          <w:sz w:val="28"/>
          <w:szCs w:val="28"/>
        </w:rPr>
        <w:t xml:space="preserve"> </w:t>
      </w:r>
      <w:smartTag w:uri="urn:schemas-microsoft-com:office:smarttags" w:element="metricconverter">
        <w:smartTagPr>
          <w:attr w:name="ProductID" w:val="100000 м3"/>
        </w:smartTagPr>
        <w:r w:rsidRPr="00C25313">
          <w:rPr>
            <w:sz w:val="28"/>
            <w:szCs w:val="28"/>
          </w:rPr>
          <w:t>100000</w:t>
        </w:r>
        <w:r w:rsidR="00116BD3" w:rsidRPr="00C25313">
          <w:rPr>
            <w:sz w:val="28"/>
            <w:szCs w:val="28"/>
          </w:rPr>
          <w:t xml:space="preserve"> </w:t>
        </w:r>
        <w:r w:rsidRPr="00C25313">
          <w:rPr>
            <w:sz w:val="28"/>
            <w:szCs w:val="28"/>
          </w:rPr>
          <w:t>м</w:t>
        </w:r>
        <w:r w:rsidR="00116BD3" w:rsidRPr="00C25313">
          <w:rPr>
            <w:sz w:val="28"/>
            <w:szCs w:val="28"/>
            <w:vertAlign w:val="superscript"/>
          </w:rPr>
          <w:t>3</w:t>
        </w:r>
      </w:smartTag>
      <w:r w:rsidR="00116BD3" w:rsidRPr="00C25313">
        <w:rPr>
          <w:sz w:val="28"/>
          <w:szCs w:val="28"/>
        </w:rPr>
        <w:t>.</w:t>
      </w:r>
    </w:p>
    <w:p w:rsidR="001D3EF4" w:rsidRPr="00C25313" w:rsidRDefault="001D3EF4" w:rsidP="00C25313">
      <w:pPr>
        <w:spacing w:line="360" w:lineRule="auto"/>
        <w:ind w:firstLine="709"/>
        <w:rPr>
          <w:sz w:val="28"/>
          <w:szCs w:val="28"/>
        </w:rPr>
      </w:pPr>
      <w:r w:rsidRPr="00C25313">
        <w:rPr>
          <w:sz w:val="28"/>
          <w:szCs w:val="28"/>
        </w:rPr>
        <w:t xml:space="preserve">Вокруг наземных и полуподземных резервуаров для предупреждения разлива нефтепродуктов при авариях или пожаре сооружается с учетом рельефа местности сплошной земляной вал дли сплошная стена из несгораемого материала высотой не менее </w:t>
      </w:r>
      <w:r w:rsidRPr="00C25313">
        <w:rPr>
          <w:noProof/>
          <w:sz w:val="28"/>
          <w:szCs w:val="28"/>
        </w:rPr>
        <w:t>1</w:t>
      </w:r>
      <w:r w:rsidRPr="00C25313">
        <w:rPr>
          <w:sz w:val="28"/>
          <w:szCs w:val="28"/>
        </w:rPr>
        <w:t>м. Эти сооружения называются обвалованием. Объем пространства внутри обвалования (свободный от резервуаров) должен быть не менее половины объема группы резервуаров, расположенных внутри обвалования, но не менее объема одного резервуара. Зеркало разлившегося нефтепродукта должно быть на</w:t>
      </w:r>
      <w:r w:rsidRPr="00C25313">
        <w:rPr>
          <w:noProof/>
          <w:sz w:val="28"/>
          <w:szCs w:val="28"/>
        </w:rPr>
        <w:t xml:space="preserve"> 0,2</w:t>
      </w:r>
      <w:r w:rsidRPr="00C25313">
        <w:rPr>
          <w:sz w:val="28"/>
          <w:szCs w:val="28"/>
        </w:rPr>
        <w:t>м ниже верхнего края обвалования. Из этих условий определяются высота л линейные размеры обвалования. Наземные и полуподземные резервуары для однородных нефтепродуктов можно размещать группой в одном обваловании. Объем группы в одном обваловании не должен превышать</w:t>
      </w:r>
      <w:r w:rsidRPr="00C25313">
        <w:rPr>
          <w:noProof/>
          <w:sz w:val="28"/>
          <w:szCs w:val="28"/>
        </w:rPr>
        <w:t xml:space="preserve"> 20000</w:t>
      </w:r>
      <w:r w:rsidRPr="00C25313">
        <w:rPr>
          <w:sz w:val="28"/>
          <w:szCs w:val="28"/>
        </w:rPr>
        <w:t>м</w:t>
      </w:r>
      <w:r w:rsidRPr="00C25313">
        <w:rPr>
          <w:sz w:val="28"/>
          <w:szCs w:val="28"/>
          <w:vertAlign w:val="superscript"/>
        </w:rPr>
        <w:t>3</w:t>
      </w:r>
      <w:r w:rsidRPr="00C25313">
        <w:rPr>
          <w:sz w:val="28"/>
          <w:szCs w:val="28"/>
        </w:rPr>
        <w:t>. Объем группы подземных резервуаров не ограничивается, однако поверхность зеркала нефтепродукта в каждом резервуаре не должна превышать</w:t>
      </w:r>
      <w:r w:rsidRPr="00C25313">
        <w:rPr>
          <w:noProof/>
          <w:sz w:val="28"/>
          <w:szCs w:val="28"/>
        </w:rPr>
        <w:t xml:space="preserve"> 7000</w:t>
      </w:r>
      <w:r w:rsidRPr="00C25313">
        <w:rPr>
          <w:sz w:val="28"/>
          <w:szCs w:val="28"/>
        </w:rPr>
        <w:t>м</w:t>
      </w:r>
      <w:r w:rsidRPr="00C25313">
        <w:rPr>
          <w:noProof/>
          <w:sz w:val="28"/>
          <w:szCs w:val="28"/>
        </w:rPr>
        <w:t xml:space="preserve"> , </w:t>
      </w:r>
      <w:r w:rsidRPr="00C25313">
        <w:rPr>
          <w:sz w:val="28"/>
          <w:szCs w:val="28"/>
        </w:rPr>
        <w:t>а общая площадь зеркала группы подземных резервуаров не должна превышать</w:t>
      </w:r>
      <w:r w:rsidRPr="00C25313">
        <w:rPr>
          <w:noProof/>
          <w:sz w:val="28"/>
          <w:szCs w:val="28"/>
        </w:rPr>
        <w:t xml:space="preserve"> 14000</w:t>
      </w:r>
      <w:r w:rsidRPr="00C25313">
        <w:rPr>
          <w:sz w:val="28"/>
          <w:szCs w:val="28"/>
        </w:rPr>
        <w:t>м</w:t>
      </w:r>
      <w:r w:rsidRPr="00C25313">
        <w:rPr>
          <w:sz w:val="28"/>
          <w:szCs w:val="28"/>
          <w:vertAlign w:val="superscript"/>
        </w:rPr>
        <w:t>2</w:t>
      </w:r>
      <w:r w:rsidRPr="00C25313">
        <w:rPr>
          <w:sz w:val="28"/>
          <w:szCs w:val="28"/>
        </w:rPr>
        <w:t>.</w:t>
      </w:r>
    </w:p>
    <w:p w:rsidR="001D3EF4" w:rsidRPr="00C25313" w:rsidRDefault="001D3EF4" w:rsidP="00C25313">
      <w:pPr>
        <w:spacing w:line="360" w:lineRule="auto"/>
        <w:ind w:firstLine="709"/>
        <w:rPr>
          <w:sz w:val="28"/>
          <w:szCs w:val="28"/>
        </w:rPr>
      </w:pPr>
      <w:r w:rsidRPr="00C25313">
        <w:rPr>
          <w:sz w:val="28"/>
          <w:szCs w:val="28"/>
        </w:rPr>
        <w:t xml:space="preserve">Расстояние между стенками наземных цилиндрических резервуаров вертикальных и горизонтальных в пределах одной группы принимается для резервуаров с плавающими крышами </w:t>
      </w:r>
      <w:r w:rsidRPr="00C25313">
        <w:rPr>
          <w:noProof/>
          <w:sz w:val="28"/>
          <w:szCs w:val="28"/>
        </w:rPr>
        <w:t xml:space="preserve">— 0,5 </w:t>
      </w:r>
      <w:r w:rsidRPr="00C25313">
        <w:rPr>
          <w:sz w:val="28"/>
          <w:szCs w:val="28"/>
        </w:rPr>
        <w:t>диаметра, но не более</w:t>
      </w:r>
      <w:r w:rsidRPr="00C25313">
        <w:rPr>
          <w:noProof/>
          <w:sz w:val="28"/>
          <w:szCs w:val="28"/>
        </w:rPr>
        <w:t xml:space="preserve"> 20</w:t>
      </w:r>
      <w:r w:rsidRPr="00C25313">
        <w:rPr>
          <w:sz w:val="28"/>
          <w:szCs w:val="28"/>
        </w:rPr>
        <w:t>м; для резервуаров с понтонами</w:t>
      </w:r>
      <w:r w:rsidRPr="00C25313">
        <w:rPr>
          <w:noProof/>
          <w:sz w:val="28"/>
          <w:szCs w:val="28"/>
        </w:rPr>
        <w:t xml:space="preserve"> —</w:t>
      </w:r>
      <w:r w:rsidRPr="00C25313">
        <w:rPr>
          <w:sz w:val="28"/>
          <w:szCs w:val="28"/>
        </w:rPr>
        <w:t xml:space="preserve"> 0,65 диаметра, но не более 30м; для резервуаров со стационарными крышами</w:t>
      </w:r>
      <w:r w:rsidRPr="00C25313">
        <w:rPr>
          <w:noProof/>
          <w:sz w:val="28"/>
          <w:szCs w:val="28"/>
        </w:rPr>
        <w:t xml:space="preserve"> — 0,75</w:t>
      </w:r>
      <w:r w:rsidRPr="00C25313">
        <w:rPr>
          <w:sz w:val="28"/>
          <w:szCs w:val="28"/>
        </w:rPr>
        <w:t xml:space="preserve"> диаметра, но не более</w:t>
      </w:r>
      <w:r w:rsidRPr="00C25313">
        <w:rPr>
          <w:noProof/>
          <w:sz w:val="28"/>
          <w:szCs w:val="28"/>
        </w:rPr>
        <w:t xml:space="preserve"> 30</w:t>
      </w:r>
      <w:r w:rsidRPr="00C25313">
        <w:rPr>
          <w:sz w:val="28"/>
          <w:szCs w:val="28"/>
        </w:rPr>
        <w:t>м при хранении легковоспламеняющихся жидкостей и</w:t>
      </w:r>
      <w:r w:rsidRPr="00C25313">
        <w:rPr>
          <w:noProof/>
          <w:sz w:val="28"/>
          <w:szCs w:val="28"/>
        </w:rPr>
        <w:t xml:space="preserve"> 0,5</w:t>
      </w:r>
      <w:r w:rsidRPr="00C25313">
        <w:rPr>
          <w:sz w:val="28"/>
          <w:szCs w:val="28"/>
        </w:rPr>
        <w:t xml:space="preserve"> диаметра, но не более</w:t>
      </w:r>
      <w:r w:rsidRPr="00C25313">
        <w:rPr>
          <w:noProof/>
          <w:sz w:val="28"/>
          <w:szCs w:val="28"/>
        </w:rPr>
        <w:t xml:space="preserve"> 20</w:t>
      </w:r>
      <w:r w:rsidRPr="00C25313">
        <w:rPr>
          <w:sz w:val="28"/>
          <w:szCs w:val="28"/>
        </w:rPr>
        <w:t>м при хранении горючих жидкостей.</w:t>
      </w:r>
    </w:p>
    <w:p w:rsidR="001D3EF4" w:rsidRPr="00C25313" w:rsidRDefault="001D3EF4" w:rsidP="00C25313">
      <w:pPr>
        <w:spacing w:line="360" w:lineRule="auto"/>
        <w:ind w:firstLine="709"/>
        <w:rPr>
          <w:sz w:val="28"/>
          <w:szCs w:val="28"/>
        </w:rPr>
      </w:pPr>
      <w:r w:rsidRPr="00C25313">
        <w:rPr>
          <w:sz w:val="28"/>
          <w:szCs w:val="28"/>
        </w:rPr>
        <w:t>Резервуары объемом до</w:t>
      </w:r>
      <w:r w:rsidRPr="00C25313">
        <w:rPr>
          <w:noProof/>
          <w:sz w:val="28"/>
          <w:szCs w:val="28"/>
        </w:rPr>
        <w:t xml:space="preserve"> 200</w:t>
      </w:r>
      <w:r w:rsidRPr="00C25313">
        <w:rPr>
          <w:sz w:val="28"/>
          <w:szCs w:val="28"/>
        </w:rPr>
        <w:t>м</w:t>
      </w:r>
      <w:r w:rsidRPr="00C25313">
        <w:rPr>
          <w:sz w:val="28"/>
          <w:szCs w:val="28"/>
          <w:vertAlign w:val="superscript"/>
        </w:rPr>
        <w:t>3</w:t>
      </w:r>
      <w:r w:rsidRPr="00C25313">
        <w:rPr>
          <w:sz w:val="28"/>
          <w:szCs w:val="28"/>
        </w:rPr>
        <w:t xml:space="preserve"> включительно для нефти и нефтепродуктов допускается располагать на одном фундаменте в блоках общим объемом до</w:t>
      </w:r>
      <w:r w:rsidRPr="00C25313">
        <w:rPr>
          <w:noProof/>
          <w:sz w:val="28"/>
          <w:szCs w:val="28"/>
        </w:rPr>
        <w:t xml:space="preserve"> 4000</w:t>
      </w:r>
      <w:r w:rsidRPr="00C25313">
        <w:rPr>
          <w:sz w:val="28"/>
          <w:szCs w:val="28"/>
        </w:rPr>
        <w:t>м</w:t>
      </w:r>
      <w:r w:rsidRPr="00C25313">
        <w:rPr>
          <w:sz w:val="28"/>
          <w:szCs w:val="28"/>
          <w:vertAlign w:val="superscript"/>
        </w:rPr>
        <w:t>3</w:t>
      </w:r>
      <w:r w:rsidRPr="00C25313">
        <w:rPr>
          <w:sz w:val="28"/>
          <w:szCs w:val="28"/>
        </w:rPr>
        <w:t>, при этом расстояние между стенками резервуаров в блоке не нормируется, а расстояние между ближайшими резервуарами соседних блоков объемом</w:t>
      </w:r>
      <w:r w:rsidRPr="00C25313">
        <w:rPr>
          <w:noProof/>
          <w:sz w:val="28"/>
          <w:szCs w:val="28"/>
        </w:rPr>
        <w:t xml:space="preserve"> 4000</w:t>
      </w:r>
      <w:r w:rsidRPr="00C25313">
        <w:rPr>
          <w:sz w:val="28"/>
          <w:szCs w:val="28"/>
        </w:rPr>
        <w:t>м</w:t>
      </w:r>
      <w:r w:rsidRPr="00C25313">
        <w:rPr>
          <w:sz w:val="28"/>
          <w:szCs w:val="28"/>
          <w:vertAlign w:val="superscript"/>
        </w:rPr>
        <w:t>3</w:t>
      </w:r>
      <w:r w:rsidRPr="00C25313">
        <w:rPr>
          <w:sz w:val="28"/>
          <w:szCs w:val="28"/>
        </w:rPr>
        <w:t xml:space="preserve"> следует принимать</w:t>
      </w:r>
      <w:r w:rsidRPr="00C25313">
        <w:rPr>
          <w:noProof/>
          <w:sz w:val="28"/>
          <w:szCs w:val="28"/>
        </w:rPr>
        <w:t xml:space="preserve"> 15</w:t>
      </w:r>
      <w:r w:rsidRPr="00C25313">
        <w:rPr>
          <w:sz w:val="28"/>
          <w:szCs w:val="28"/>
        </w:rPr>
        <w:t xml:space="preserve">м. Резервуары, расположенные в блоке, должны быть ограждены сплошным земляным валом или стенкой высотой </w:t>
      </w:r>
      <w:r w:rsidRPr="00C25313">
        <w:rPr>
          <w:noProof/>
          <w:sz w:val="28"/>
          <w:szCs w:val="28"/>
        </w:rPr>
        <w:t>0,8</w:t>
      </w:r>
      <w:r w:rsidRPr="00C25313">
        <w:rPr>
          <w:sz w:val="28"/>
          <w:szCs w:val="28"/>
        </w:rPr>
        <w:t>м, как при вертикальных резервуарах.</w:t>
      </w:r>
    </w:p>
    <w:p w:rsidR="001D3EF4" w:rsidRPr="00C25313" w:rsidRDefault="001D3EF4" w:rsidP="00C25313">
      <w:pPr>
        <w:spacing w:line="360" w:lineRule="auto"/>
        <w:ind w:firstLine="709"/>
        <w:rPr>
          <w:sz w:val="28"/>
          <w:szCs w:val="28"/>
        </w:rPr>
      </w:pPr>
      <w:r w:rsidRPr="00C25313">
        <w:rPr>
          <w:sz w:val="28"/>
          <w:szCs w:val="28"/>
        </w:rPr>
        <w:t>Между резервуарами разных конструкций и размеров следует принимать наибольшее расстояние из указанных выше.</w:t>
      </w:r>
      <w:r w:rsidR="00A24686" w:rsidRPr="00C25313">
        <w:rPr>
          <w:sz w:val="28"/>
        </w:rPr>
        <w:t xml:space="preserve"> </w:t>
      </w:r>
    </w:p>
    <w:p w:rsidR="001D3EF4" w:rsidRPr="00C25313" w:rsidRDefault="001D3EF4" w:rsidP="00C25313">
      <w:pPr>
        <w:spacing w:line="360" w:lineRule="auto"/>
        <w:ind w:firstLine="709"/>
        <w:rPr>
          <w:sz w:val="28"/>
          <w:szCs w:val="28"/>
        </w:rPr>
      </w:pPr>
      <w:r w:rsidRPr="00C25313">
        <w:rPr>
          <w:sz w:val="28"/>
          <w:szCs w:val="28"/>
        </w:rPr>
        <w:t>Расстояние между стенками подземных резервуаров одной группы должно быть не менее</w:t>
      </w:r>
      <w:r w:rsidRPr="00C25313">
        <w:rPr>
          <w:noProof/>
          <w:sz w:val="28"/>
          <w:szCs w:val="28"/>
        </w:rPr>
        <w:t xml:space="preserve"> 1</w:t>
      </w:r>
      <w:r w:rsidRPr="00C25313">
        <w:rPr>
          <w:sz w:val="28"/>
          <w:szCs w:val="28"/>
        </w:rPr>
        <w:t>м. Расстояние между стенками ближайших резервуаров, расположенных в соседних группах,</w:t>
      </w:r>
      <w:r w:rsidRPr="00C25313">
        <w:rPr>
          <w:noProof/>
          <w:sz w:val="28"/>
          <w:szCs w:val="28"/>
        </w:rPr>
        <w:t xml:space="preserve"> — </w:t>
      </w:r>
      <w:r w:rsidRPr="00C25313">
        <w:rPr>
          <w:sz w:val="28"/>
          <w:szCs w:val="28"/>
        </w:rPr>
        <w:t>не менее</w:t>
      </w:r>
      <w:r w:rsidRPr="00C25313">
        <w:rPr>
          <w:noProof/>
          <w:sz w:val="28"/>
          <w:szCs w:val="28"/>
        </w:rPr>
        <w:t xml:space="preserve"> 40</w:t>
      </w:r>
      <w:r w:rsidRPr="00C25313">
        <w:rPr>
          <w:sz w:val="28"/>
          <w:szCs w:val="28"/>
        </w:rPr>
        <w:t>м и для подземных</w:t>
      </w:r>
      <w:r w:rsidRPr="00C25313">
        <w:rPr>
          <w:noProof/>
          <w:sz w:val="28"/>
          <w:szCs w:val="28"/>
        </w:rPr>
        <w:t xml:space="preserve"> — 15</w:t>
      </w:r>
      <w:r w:rsidRPr="00C25313">
        <w:rPr>
          <w:sz w:val="28"/>
          <w:szCs w:val="28"/>
        </w:rPr>
        <w:t>м.</w:t>
      </w:r>
    </w:p>
    <w:p w:rsidR="001D3EF4" w:rsidRPr="00C25313" w:rsidRDefault="001D3EF4" w:rsidP="00C25313">
      <w:pPr>
        <w:spacing w:line="360" w:lineRule="auto"/>
        <w:ind w:firstLine="709"/>
        <w:rPr>
          <w:sz w:val="28"/>
          <w:szCs w:val="28"/>
        </w:rPr>
      </w:pPr>
      <w:r w:rsidRPr="00C25313">
        <w:rPr>
          <w:sz w:val="28"/>
          <w:szCs w:val="28"/>
        </w:rPr>
        <w:t xml:space="preserve">По границам резервуарных парков и между отдельными группами резервуаров оставляют пожарные проезды шириной не менее </w:t>
      </w:r>
      <w:r w:rsidRPr="00C25313">
        <w:rPr>
          <w:noProof/>
          <w:sz w:val="28"/>
          <w:szCs w:val="28"/>
        </w:rPr>
        <w:t>3,5</w:t>
      </w:r>
      <w:r w:rsidRPr="00C25313">
        <w:rPr>
          <w:sz w:val="28"/>
          <w:szCs w:val="28"/>
        </w:rPr>
        <w:t>м.</w:t>
      </w:r>
    </w:p>
    <w:p w:rsidR="001D3EF4" w:rsidRPr="00C25313" w:rsidRDefault="001D3EF4" w:rsidP="00C25313">
      <w:pPr>
        <w:pStyle w:val="FR1"/>
        <w:spacing w:before="0" w:line="360" w:lineRule="auto"/>
        <w:ind w:firstLine="709"/>
        <w:jc w:val="both"/>
        <w:rPr>
          <w:rFonts w:ascii="Times New Roman" w:hAnsi="Times New Roman"/>
          <w:b/>
          <w:sz w:val="28"/>
          <w:szCs w:val="28"/>
        </w:rPr>
      </w:pPr>
    </w:p>
    <w:p w:rsidR="001D3EF4" w:rsidRPr="00C25313" w:rsidRDefault="001D3EF4" w:rsidP="00C25313">
      <w:pPr>
        <w:pStyle w:val="FR1"/>
        <w:spacing w:before="0" w:line="360" w:lineRule="auto"/>
        <w:ind w:firstLine="709"/>
        <w:jc w:val="both"/>
        <w:rPr>
          <w:rFonts w:ascii="Times New Roman" w:hAnsi="Times New Roman"/>
          <w:b/>
          <w:sz w:val="28"/>
          <w:szCs w:val="28"/>
        </w:rPr>
      </w:pPr>
      <w:r w:rsidRPr="00C25313">
        <w:rPr>
          <w:rFonts w:ascii="Times New Roman" w:hAnsi="Times New Roman"/>
          <w:b/>
          <w:sz w:val="28"/>
          <w:szCs w:val="28"/>
        </w:rPr>
        <w:t xml:space="preserve">1.2 </w:t>
      </w:r>
      <w:r w:rsidR="00116BD3" w:rsidRPr="00C25313">
        <w:rPr>
          <w:rFonts w:ascii="Times New Roman" w:hAnsi="Times New Roman"/>
          <w:b/>
          <w:sz w:val="28"/>
          <w:szCs w:val="28"/>
        </w:rPr>
        <w:t>Типы резервуаров и их конструкции</w:t>
      </w:r>
    </w:p>
    <w:p w:rsidR="00C25313" w:rsidRDefault="00C25313" w:rsidP="00C25313">
      <w:pPr>
        <w:spacing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Наибольшее распространение в условиях нефтебаз и перекачивающих станций получили вертикальные стальные цилиндрические резервуары с плоскими, коническими и сферическими крышами и днищами. Применение той или иной конструкции днища и крыши резервуара диктуется свойствами хранимых нефтепродуктов и климатическими условиями. Большинство резервуаров, находящихся в эксплуатации, имеют плоское днище и коническую, плоскую, сферическую и щитовую крышу (типовые резервуары). Резервуары изготовляют на заводе, а в условиях нефтебазы или перекачивающей станции производят их монтаж на подготовленном фундаменте. Эти резервуары рассчитаны на внутреннее избыточное давление в газовом пространстве (над зеркалом нефтепродукта) до</w:t>
      </w:r>
      <w:r w:rsidRPr="00C25313">
        <w:rPr>
          <w:noProof/>
          <w:sz w:val="28"/>
          <w:szCs w:val="28"/>
        </w:rPr>
        <w:t xml:space="preserve"> 1960</w:t>
      </w:r>
      <w:r w:rsidRPr="00C25313">
        <w:rPr>
          <w:sz w:val="28"/>
          <w:szCs w:val="28"/>
        </w:rPr>
        <w:t>Па и вакуум до</w:t>
      </w:r>
      <w:r w:rsidRPr="00C25313">
        <w:rPr>
          <w:noProof/>
          <w:sz w:val="28"/>
          <w:szCs w:val="28"/>
        </w:rPr>
        <w:t xml:space="preserve"> 196</w:t>
      </w:r>
      <w:r w:rsidRPr="00C25313">
        <w:rPr>
          <w:sz w:val="28"/>
          <w:szCs w:val="28"/>
        </w:rPr>
        <w:t>Па. Такие резервуары сооружают объемом от</w:t>
      </w:r>
      <w:r w:rsidRPr="00C25313">
        <w:rPr>
          <w:noProof/>
          <w:sz w:val="28"/>
          <w:szCs w:val="28"/>
        </w:rPr>
        <w:t xml:space="preserve"> 100</w:t>
      </w:r>
      <w:r w:rsidRPr="00C25313">
        <w:rPr>
          <w:sz w:val="28"/>
          <w:szCs w:val="28"/>
        </w:rPr>
        <w:t xml:space="preserve"> до</w:t>
      </w:r>
      <w:r w:rsidRPr="00C25313">
        <w:rPr>
          <w:noProof/>
          <w:sz w:val="28"/>
          <w:szCs w:val="28"/>
        </w:rPr>
        <w:t xml:space="preserve"> 100 000</w:t>
      </w:r>
      <w:r w:rsidRPr="00C25313">
        <w:rPr>
          <w:sz w:val="28"/>
          <w:szCs w:val="28"/>
        </w:rPr>
        <w:t>м</w:t>
      </w:r>
      <w:r w:rsidRPr="00C25313">
        <w:rPr>
          <w:sz w:val="28"/>
          <w:szCs w:val="28"/>
          <w:vertAlign w:val="superscript"/>
        </w:rPr>
        <w:t>3</w:t>
      </w:r>
      <w:r w:rsidRPr="00C25313">
        <w:rPr>
          <w:sz w:val="28"/>
          <w:szCs w:val="28"/>
        </w:rPr>
        <w:t>.</w:t>
      </w:r>
    </w:p>
    <w:p w:rsidR="001D3EF4" w:rsidRPr="00C25313" w:rsidRDefault="001D3EF4" w:rsidP="00C25313">
      <w:pPr>
        <w:spacing w:line="360" w:lineRule="auto"/>
        <w:ind w:firstLine="709"/>
        <w:rPr>
          <w:sz w:val="28"/>
          <w:szCs w:val="28"/>
        </w:rPr>
      </w:pPr>
      <w:r w:rsidRPr="00C25313">
        <w:rPr>
          <w:sz w:val="28"/>
          <w:szCs w:val="28"/>
        </w:rPr>
        <w:t>Корпуса и днища резервуаров изготовляют из стальных листов размером</w:t>
      </w:r>
      <w:r w:rsidRPr="00C25313">
        <w:rPr>
          <w:noProof/>
          <w:sz w:val="28"/>
          <w:szCs w:val="28"/>
        </w:rPr>
        <w:t xml:space="preserve"> 1,5</w:t>
      </w:r>
      <w:r w:rsidRPr="00C25313">
        <w:rPr>
          <w:sz w:val="28"/>
          <w:szCs w:val="28"/>
        </w:rPr>
        <w:t>Х</w:t>
      </w:r>
      <w:r w:rsidRPr="00C25313">
        <w:rPr>
          <w:noProof/>
          <w:sz w:val="28"/>
          <w:szCs w:val="28"/>
        </w:rPr>
        <w:t>6</w:t>
      </w:r>
      <w:r w:rsidRPr="00C25313">
        <w:rPr>
          <w:sz w:val="28"/>
          <w:szCs w:val="28"/>
        </w:rPr>
        <w:t>м, толщиной</w:t>
      </w:r>
      <w:r w:rsidRPr="00C25313">
        <w:rPr>
          <w:noProof/>
          <w:sz w:val="28"/>
          <w:szCs w:val="28"/>
        </w:rPr>
        <w:t xml:space="preserve"> 4—25</w:t>
      </w:r>
      <w:r w:rsidRPr="00C25313">
        <w:rPr>
          <w:sz w:val="28"/>
          <w:szCs w:val="28"/>
        </w:rPr>
        <w:t>мм. Для покрытий резервуаров применяют стальные листы толщиной</w:t>
      </w:r>
      <w:r w:rsidRPr="00C25313">
        <w:rPr>
          <w:noProof/>
          <w:sz w:val="28"/>
          <w:szCs w:val="28"/>
        </w:rPr>
        <w:t xml:space="preserve"> 2,5—3</w:t>
      </w:r>
      <w:r w:rsidRPr="00C25313">
        <w:rPr>
          <w:sz w:val="28"/>
          <w:szCs w:val="28"/>
        </w:rPr>
        <w:t xml:space="preserve">мм, размером </w:t>
      </w:r>
      <w:r w:rsidRPr="00C25313">
        <w:rPr>
          <w:noProof/>
          <w:sz w:val="28"/>
          <w:szCs w:val="28"/>
        </w:rPr>
        <w:t>1,25X2,5</w:t>
      </w:r>
      <w:r w:rsidRPr="00C25313">
        <w:rPr>
          <w:sz w:val="28"/>
          <w:szCs w:val="28"/>
        </w:rPr>
        <w:t>м. При изготовлении корпуса резервуара листы располагают длинной стороной горизонтально. Один ряд сваренных листов по окружности резервуара называется поясом. Пояса резервуара по отношению друг к другу могут располагаться ступенчато, телескопически и встык (рис. 1</w:t>
      </w:r>
      <w:r w:rsidRPr="00C25313">
        <w:rPr>
          <w:noProof/>
          <w:sz w:val="28"/>
          <w:szCs w:val="28"/>
        </w:rPr>
        <w:t>).</w:t>
      </w:r>
      <w:r w:rsidRPr="00C25313">
        <w:rPr>
          <w:sz w:val="28"/>
          <w:szCs w:val="28"/>
        </w:rPr>
        <w:t xml:space="preserve"> Вертикальные швы каждого пояса смещают относительно друг друга не менее чем на</w:t>
      </w:r>
      <w:r w:rsidRPr="00C25313">
        <w:rPr>
          <w:noProof/>
          <w:sz w:val="28"/>
          <w:szCs w:val="28"/>
        </w:rPr>
        <w:t xml:space="preserve"> 500</w:t>
      </w:r>
      <w:r w:rsidRPr="00C25313">
        <w:rPr>
          <w:sz w:val="28"/>
          <w:szCs w:val="28"/>
        </w:rPr>
        <w:t>мм.</w:t>
      </w:r>
    </w:p>
    <w:p w:rsidR="00116BD3" w:rsidRPr="00C25313" w:rsidRDefault="00C25313" w:rsidP="00C25313">
      <w:pPr>
        <w:spacing w:line="360" w:lineRule="auto"/>
        <w:ind w:firstLine="709"/>
        <w:rPr>
          <w:sz w:val="28"/>
          <w:szCs w:val="28"/>
        </w:rPr>
      </w:pPr>
      <w:r>
        <w:rPr>
          <w:sz w:val="28"/>
          <w:szCs w:val="28"/>
          <w:lang w:val="en-US"/>
        </w:rPr>
        <w:br w:type="page"/>
      </w:r>
      <w:r w:rsidR="00321F25">
        <w:rPr>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75pt;height:78.75pt" fillcolor="window">
            <v:imagedata r:id="rId7" o:title="" croptop="-120f" cropbottom="27092f" cropleft="43f" cropright="1485f"/>
          </v:shape>
        </w:pict>
      </w:r>
    </w:p>
    <w:tbl>
      <w:tblPr>
        <w:tblW w:w="9468" w:type="dxa"/>
        <w:tblBorders>
          <w:insideH w:val="single" w:sz="4" w:space="0" w:color="auto"/>
        </w:tblBorders>
        <w:tblLook w:val="01E0" w:firstRow="1" w:lastRow="1" w:firstColumn="1" w:lastColumn="1" w:noHBand="0" w:noVBand="0"/>
      </w:tblPr>
      <w:tblGrid>
        <w:gridCol w:w="5148"/>
        <w:gridCol w:w="4320"/>
      </w:tblGrid>
      <w:tr w:rsidR="00116BD3" w:rsidRPr="00AF46EE" w:rsidTr="00AF46EE">
        <w:trPr>
          <w:trHeight w:val="1094"/>
        </w:trPr>
        <w:tc>
          <w:tcPr>
            <w:tcW w:w="5148" w:type="dxa"/>
            <w:shd w:val="clear" w:color="auto" w:fill="auto"/>
          </w:tcPr>
          <w:p w:rsidR="00116BD3" w:rsidRPr="00AF46EE" w:rsidRDefault="00116BD3" w:rsidP="00AF46EE">
            <w:pPr>
              <w:shd w:val="clear" w:color="auto" w:fill="FFFFFF"/>
              <w:autoSpaceDE w:val="0"/>
              <w:autoSpaceDN w:val="0"/>
              <w:adjustRightInd w:val="0"/>
              <w:spacing w:line="360" w:lineRule="auto"/>
              <w:ind w:firstLine="709"/>
              <w:rPr>
                <w:color w:val="000000"/>
                <w:sz w:val="28"/>
                <w:szCs w:val="24"/>
              </w:rPr>
            </w:pPr>
            <w:r w:rsidRPr="00AF46EE">
              <w:rPr>
                <w:color w:val="000000"/>
                <w:sz w:val="28"/>
                <w:szCs w:val="24"/>
              </w:rPr>
              <w:t>Рис.</w:t>
            </w:r>
            <w:r w:rsidR="00C25313" w:rsidRPr="00AF46EE">
              <w:rPr>
                <w:color w:val="000000"/>
                <w:sz w:val="28"/>
                <w:szCs w:val="24"/>
              </w:rPr>
              <w:t xml:space="preserve"> </w:t>
            </w:r>
            <w:r w:rsidRPr="00AF46EE">
              <w:rPr>
                <w:color w:val="000000"/>
                <w:sz w:val="28"/>
                <w:szCs w:val="24"/>
              </w:rPr>
              <w:t>1 . Схема</w:t>
            </w:r>
            <w:r w:rsidR="00C25313" w:rsidRPr="00AF46EE">
              <w:rPr>
                <w:color w:val="000000"/>
                <w:sz w:val="28"/>
                <w:szCs w:val="24"/>
              </w:rPr>
              <w:t xml:space="preserve"> </w:t>
            </w:r>
            <w:r w:rsidRPr="00AF46EE">
              <w:rPr>
                <w:color w:val="000000"/>
                <w:sz w:val="28"/>
                <w:szCs w:val="24"/>
              </w:rPr>
              <w:t>расположения</w:t>
            </w:r>
            <w:r w:rsidR="00C25313" w:rsidRPr="00AF46EE">
              <w:rPr>
                <w:color w:val="000000"/>
                <w:sz w:val="28"/>
                <w:szCs w:val="24"/>
              </w:rPr>
              <w:t xml:space="preserve"> </w:t>
            </w:r>
            <w:r w:rsidRPr="00AF46EE">
              <w:rPr>
                <w:color w:val="000000"/>
                <w:sz w:val="28"/>
                <w:szCs w:val="24"/>
              </w:rPr>
              <w:t>поясов резервуара</w:t>
            </w:r>
          </w:p>
          <w:p w:rsidR="00116BD3" w:rsidRPr="00AF46EE" w:rsidRDefault="00F93FFC" w:rsidP="00AF46EE">
            <w:pPr>
              <w:shd w:val="clear" w:color="auto" w:fill="FFFFFF"/>
              <w:autoSpaceDE w:val="0"/>
              <w:autoSpaceDN w:val="0"/>
              <w:adjustRightInd w:val="0"/>
              <w:spacing w:line="360" w:lineRule="auto"/>
              <w:ind w:firstLine="709"/>
              <w:rPr>
                <w:sz w:val="28"/>
                <w:szCs w:val="24"/>
              </w:rPr>
            </w:pPr>
            <w:r w:rsidRPr="00AF46EE">
              <w:rPr>
                <w:color w:val="000000"/>
                <w:sz w:val="28"/>
                <w:szCs w:val="24"/>
              </w:rPr>
              <w:t xml:space="preserve">а — ступенчатое; </w:t>
            </w:r>
            <w:r w:rsidR="00116BD3" w:rsidRPr="00AF46EE">
              <w:rPr>
                <w:color w:val="000000"/>
                <w:sz w:val="28"/>
                <w:szCs w:val="24"/>
              </w:rPr>
              <w:t>б — телескопическое;</w:t>
            </w:r>
          </w:p>
          <w:p w:rsidR="00116BD3" w:rsidRPr="00AF46EE" w:rsidRDefault="00F93FFC" w:rsidP="00AF46EE">
            <w:pPr>
              <w:spacing w:line="360" w:lineRule="auto"/>
              <w:ind w:firstLine="709"/>
              <w:rPr>
                <w:sz w:val="28"/>
                <w:szCs w:val="24"/>
              </w:rPr>
            </w:pPr>
            <w:r w:rsidRPr="00AF46EE">
              <w:rPr>
                <w:bCs/>
                <w:color w:val="000000"/>
                <w:sz w:val="28"/>
                <w:szCs w:val="24"/>
              </w:rPr>
              <w:t>в</w:t>
            </w:r>
            <w:r w:rsidR="00116BD3" w:rsidRPr="00AF46EE">
              <w:rPr>
                <w:bCs/>
                <w:color w:val="000000"/>
                <w:sz w:val="28"/>
                <w:szCs w:val="24"/>
              </w:rPr>
              <w:t xml:space="preserve"> — </w:t>
            </w:r>
            <w:r w:rsidRPr="00AF46EE">
              <w:rPr>
                <w:bCs/>
                <w:color w:val="000000"/>
                <w:sz w:val="28"/>
                <w:szCs w:val="24"/>
              </w:rPr>
              <w:t>встык</w:t>
            </w:r>
          </w:p>
        </w:tc>
        <w:tc>
          <w:tcPr>
            <w:tcW w:w="4320" w:type="dxa"/>
            <w:shd w:val="clear" w:color="auto" w:fill="auto"/>
          </w:tcPr>
          <w:p w:rsidR="00116BD3" w:rsidRPr="00AF46EE" w:rsidRDefault="00116BD3" w:rsidP="00AF46EE">
            <w:pPr>
              <w:autoSpaceDE w:val="0"/>
              <w:autoSpaceDN w:val="0"/>
              <w:adjustRightInd w:val="0"/>
              <w:spacing w:line="360" w:lineRule="auto"/>
              <w:ind w:firstLine="709"/>
              <w:rPr>
                <w:sz w:val="28"/>
                <w:szCs w:val="24"/>
              </w:rPr>
            </w:pPr>
            <w:r w:rsidRPr="00AF46EE">
              <w:rPr>
                <w:color w:val="000000"/>
                <w:sz w:val="28"/>
                <w:szCs w:val="24"/>
              </w:rPr>
              <w:t>Рис. 2.</w:t>
            </w:r>
            <w:r w:rsidR="00C25313" w:rsidRPr="00AF46EE">
              <w:rPr>
                <w:color w:val="000000"/>
                <w:sz w:val="28"/>
                <w:szCs w:val="24"/>
                <w:vertAlign w:val="superscript"/>
              </w:rPr>
              <w:t xml:space="preserve"> </w:t>
            </w:r>
            <w:r w:rsidRPr="00AF46EE">
              <w:rPr>
                <w:color w:val="000000"/>
                <w:sz w:val="28"/>
                <w:szCs w:val="24"/>
              </w:rPr>
              <w:t>Схема фундамента под вертикальный цилиндрический резервуар</w:t>
            </w:r>
          </w:p>
        </w:tc>
      </w:tr>
    </w:tbl>
    <w:p w:rsidR="00116BD3" w:rsidRPr="00C25313" w:rsidRDefault="00116BD3" w:rsidP="00C25313">
      <w:pPr>
        <w:shd w:val="clear" w:color="auto" w:fill="FFFFFF"/>
        <w:autoSpaceDE w:val="0"/>
        <w:autoSpaceDN w:val="0"/>
        <w:adjustRightInd w:val="0"/>
        <w:spacing w:line="360" w:lineRule="auto"/>
        <w:ind w:firstLine="709"/>
        <w:rPr>
          <w:sz w:val="28"/>
          <w:szCs w:val="24"/>
        </w:rPr>
      </w:pPr>
    </w:p>
    <w:p w:rsidR="001D3EF4" w:rsidRPr="00C25313" w:rsidRDefault="001D3EF4" w:rsidP="00C25313">
      <w:pPr>
        <w:spacing w:line="360" w:lineRule="auto"/>
        <w:ind w:firstLine="709"/>
        <w:rPr>
          <w:sz w:val="28"/>
          <w:szCs w:val="28"/>
        </w:rPr>
      </w:pPr>
      <w:r w:rsidRPr="00C25313">
        <w:rPr>
          <w:sz w:val="28"/>
          <w:szCs w:val="28"/>
        </w:rPr>
        <w:t>Днище резервуаров изготовляют из стальных листов указанных выше размеров толщиной</w:t>
      </w:r>
      <w:r w:rsidRPr="00C25313">
        <w:rPr>
          <w:noProof/>
          <w:sz w:val="28"/>
          <w:szCs w:val="28"/>
        </w:rPr>
        <w:t xml:space="preserve"> 4—8</w:t>
      </w:r>
      <w:r w:rsidRPr="00C25313">
        <w:rPr>
          <w:sz w:val="28"/>
          <w:szCs w:val="28"/>
        </w:rPr>
        <w:t>мм. Резервуар устанавливают на специально подготовленный фундамент, который состоит (рис.</w:t>
      </w:r>
      <w:r w:rsidRPr="00C25313">
        <w:rPr>
          <w:noProof/>
          <w:sz w:val="28"/>
          <w:szCs w:val="28"/>
        </w:rPr>
        <w:t xml:space="preserve"> 2)</w:t>
      </w:r>
      <w:r w:rsidRPr="00C25313">
        <w:rPr>
          <w:sz w:val="28"/>
          <w:szCs w:val="28"/>
        </w:rPr>
        <w:t xml:space="preserve"> из подсыпки</w:t>
      </w:r>
      <w:r w:rsidRPr="00C25313">
        <w:rPr>
          <w:noProof/>
          <w:sz w:val="28"/>
          <w:szCs w:val="28"/>
        </w:rPr>
        <w:t xml:space="preserve"> 7,</w:t>
      </w:r>
      <w:r w:rsidRPr="00C25313">
        <w:rPr>
          <w:sz w:val="28"/>
          <w:szCs w:val="28"/>
        </w:rPr>
        <w:t xml:space="preserve"> насыпаемой из местных грунтов, не содержащих растительных остатков, и песчаной «подушки»</w:t>
      </w:r>
      <w:r w:rsidRPr="00C25313">
        <w:rPr>
          <w:noProof/>
          <w:sz w:val="28"/>
          <w:szCs w:val="28"/>
        </w:rPr>
        <w:t xml:space="preserve"> 2</w:t>
      </w:r>
      <w:r w:rsidRPr="00C25313">
        <w:rPr>
          <w:sz w:val="28"/>
          <w:szCs w:val="28"/>
        </w:rPr>
        <w:t xml:space="preserve"> толщиной </w:t>
      </w:r>
      <w:r w:rsidRPr="00C25313">
        <w:rPr>
          <w:noProof/>
          <w:sz w:val="28"/>
          <w:szCs w:val="28"/>
        </w:rPr>
        <w:t>15—20</w:t>
      </w:r>
      <w:r w:rsidRPr="00C25313">
        <w:rPr>
          <w:sz w:val="28"/>
          <w:szCs w:val="28"/>
        </w:rPr>
        <w:t>см. Для предотвращения коррозии днища его укладывают на изолирующий слой, представляющий собой смесь песка с мазутом. Насыпные основания имеют вокруг резервуара бровку шириной</w:t>
      </w:r>
      <w:r w:rsidRPr="00C25313">
        <w:rPr>
          <w:noProof/>
          <w:sz w:val="28"/>
          <w:szCs w:val="28"/>
        </w:rPr>
        <w:t xml:space="preserve"> 0,7</w:t>
      </w:r>
      <w:r w:rsidRPr="00C25313">
        <w:rPr>
          <w:sz w:val="28"/>
          <w:szCs w:val="28"/>
        </w:rPr>
        <w:t>м. Откос основания выполняется с уклоном</w:t>
      </w:r>
      <w:r w:rsidRPr="00C25313">
        <w:rPr>
          <w:noProof/>
          <w:sz w:val="28"/>
          <w:szCs w:val="28"/>
        </w:rPr>
        <w:t xml:space="preserve"> 1 : 1,5.</w:t>
      </w:r>
    </w:p>
    <w:p w:rsidR="001D3EF4" w:rsidRPr="00C25313" w:rsidRDefault="001D3EF4" w:rsidP="00C25313">
      <w:pPr>
        <w:spacing w:line="360" w:lineRule="auto"/>
        <w:ind w:firstLine="709"/>
        <w:rPr>
          <w:sz w:val="28"/>
          <w:szCs w:val="28"/>
          <w:vertAlign w:val="subscript"/>
        </w:rPr>
      </w:pPr>
      <w:r w:rsidRPr="00C25313">
        <w:rPr>
          <w:sz w:val="28"/>
          <w:szCs w:val="28"/>
        </w:rPr>
        <w:t>На распределительных нефтебазах широко применяют горизонтальные цилиндрические резервуары с плоскими, коническими и сферическими днищами. Объем таких резервуаров от</w:t>
      </w:r>
      <w:r w:rsidRPr="00C25313">
        <w:rPr>
          <w:noProof/>
          <w:sz w:val="28"/>
          <w:szCs w:val="28"/>
        </w:rPr>
        <w:t xml:space="preserve"> 3</w:t>
      </w:r>
      <w:r w:rsidRPr="00C25313">
        <w:rPr>
          <w:sz w:val="28"/>
          <w:szCs w:val="28"/>
        </w:rPr>
        <w:t xml:space="preserve"> до</w:t>
      </w:r>
      <w:r w:rsidRPr="00C25313">
        <w:rPr>
          <w:noProof/>
          <w:sz w:val="28"/>
          <w:szCs w:val="28"/>
        </w:rPr>
        <w:t xml:space="preserve"> 300</w:t>
      </w:r>
      <w:r w:rsidRPr="00C25313">
        <w:rPr>
          <w:sz w:val="28"/>
          <w:szCs w:val="28"/>
        </w:rPr>
        <w:t>м</w:t>
      </w:r>
      <w:r w:rsidRPr="00C25313">
        <w:rPr>
          <w:sz w:val="28"/>
          <w:szCs w:val="28"/>
          <w:vertAlign w:val="superscript"/>
        </w:rPr>
        <w:t>3</w:t>
      </w:r>
      <w:r w:rsidRPr="00C25313">
        <w:rPr>
          <w:sz w:val="28"/>
          <w:szCs w:val="28"/>
        </w:rPr>
        <w:t>. В большинстве случаев на нефтебазах эти резервуары рассчитывают на избыточное давление, не превышающее</w:t>
      </w:r>
      <w:r w:rsidRPr="00C25313">
        <w:rPr>
          <w:noProof/>
          <w:sz w:val="28"/>
          <w:szCs w:val="28"/>
        </w:rPr>
        <w:t xml:space="preserve"> 0,07</w:t>
      </w:r>
      <w:r w:rsidRPr="00C25313">
        <w:rPr>
          <w:sz w:val="28"/>
          <w:szCs w:val="28"/>
        </w:rPr>
        <w:t>МПа. Устанавливают их на земно или подземно. В целях сокращения площади, занятой резервуарами, их можно устанавливать группами объемом не более</w:t>
      </w:r>
      <w:r w:rsidRPr="00C25313">
        <w:rPr>
          <w:noProof/>
          <w:sz w:val="28"/>
          <w:szCs w:val="28"/>
        </w:rPr>
        <w:t xml:space="preserve"> 300</w:t>
      </w:r>
      <w:r w:rsidRPr="00C25313">
        <w:rPr>
          <w:sz w:val="28"/>
          <w:szCs w:val="28"/>
        </w:rPr>
        <w:t>м</w:t>
      </w:r>
      <w:r w:rsidRPr="00C25313">
        <w:rPr>
          <w:sz w:val="28"/>
          <w:szCs w:val="28"/>
          <w:vertAlign w:val="superscript"/>
        </w:rPr>
        <w:t>3</w:t>
      </w:r>
      <w:r w:rsidRPr="00C25313">
        <w:rPr>
          <w:sz w:val="28"/>
          <w:szCs w:val="28"/>
        </w:rPr>
        <w:t>.</w:t>
      </w:r>
    </w:p>
    <w:p w:rsidR="001D3EF4" w:rsidRPr="00C25313" w:rsidRDefault="001D3EF4" w:rsidP="00C25313">
      <w:pPr>
        <w:spacing w:line="360" w:lineRule="auto"/>
        <w:ind w:firstLine="709"/>
        <w:rPr>
          <w:sz w:val="28"/>
          <w:szCs w:val="28"/>
        </w:rPr>
      </w:pPr>
      <w:r w:rsidRPr="00C25313">
        <w:rPr>
          <w:sz w:val="28"/>
          <w:szCs w:val="28"/>
        </w:rPr>
        <w:t>На нефтебазах и перекачивающих станциях применяют и неметаллические резервуары самых разнообразных форм и конструкций. Их сооружают железобетонными, бетонными, кирпичными, земляными и из синтетических материалов. Из неметаллических на нефтебазах больше всего железобетонных резервуаров, обладающих рядом преимуществ по сравнению с металлическими: долговечностью, меньшим расходом металла на</w:t>
      </w:r>
      <w:r w:rsidRPr="00C25313">
        <w:rPr>
          <w:noProof/>
          <w:sz w:val="28"/>
          <w:szCs w:val="28"/>
        </w:rPr>
        <w:t xml:space="preserve"> </w:t>
      </w:r>
      <w:smartTag w:uri="urn:schemas-microsoft-com:office:smarttags" w:element="metricconverter">
        <w:smartTagPr>
          <w:attr w:name="ProductID" w:val="1 м3"/>
        </w:smartTagPr>
        <w:r w:rsidRPr="00C25313">
          <w:rPr>
            <w:noProof/>
            <w:sz w:val="28"/>
            <w:szCs w:val="28"/>
          </w:rPr>
          <w:t>1</w:t>
        </w:r>
        <w:r w:rsidRPr="00C25313">
          <w:rPr>
            <w:sz w:val="28"/>
            <w:szCs w:val="28"/>
          </w:rPr>
          <w:t xml:space="preserve"> м</w:t>
        </w:r>
        <w:r w:rsidRPr="00C25313">
          <w:rPr>
            <w:sz w:val="28"/>
            <w:szCs w:val="28"/>
            <w:vertAlign w:val="superscript"/>
          </w:rPr>
          <w:t>3</w:t>
        </w:r>
      </w:smartTag>
      <w:r w:rsidRPr="00C25313">
        <w:rPr>
          <w:sz w:val="28"/>
          <w:szCs w:val="28"/>
        </w:rPr>
        <w:t xml:space="preserve"> объема, меньшими потерями от испарения и повышенной пожарной безопасностью. Железобетонные резервуары в основном сооружают подземными или полуподземными. Форма их в плане бывает прямоугольная и круглая. Преимущественно сооружают цилиндрические железобетонные резервуары высотой от</w:t>
      </w:r>
      <w:r w:rsidRPr="00C25313">
        <w:rPr>
          <w:noProof/>
          <w:sz w:val="28"/>
          <w:szCs w:val="28"/>
        </w:rPr>
        <w:t xml:space="preserve"> 4</w:t>
      </w:r>
      <w:r w:rsidRPr="00C25313">
        <w:rPr>
          <w:sz w:val="28"/>
          <w:szCs w:val="28"/>
        </w:rPr>
        <w:t xml:space="preserve"> до</w:t>
      </w:r>
      <w:r w:rsidRPr="00C25313">
        <w:rPr>
          <w:noProof/>
          <w:sz w:val="28"/>
          <w:szCs w:val="28"/>
        </w:rPr>
        <w:t xml:space="preserve"> 10</w:t>
      </w:r>
      <w:r w:rsidRPr="00C25313">
        <w:rPr>
          <w:sz w:val="28"/>
          <w:szCs w:val="28"/>
        </w:rPr>
        <w:t>м и объемом до</w:t>
      </w:r>
      <w:r w:rsidRPr="00C25313">
        <w:rPr>
          <w:noProof/>
          <w:sz w:val="28"/>
          <w:szCs w:val="28"/>
        </w:rPr>
        <w:t xml:space="preserve"> 50000</w:t>
      </w:r>
      <w:r w:rsidRPr="00C25313">
        <w:rPr>
          <w:sz w:val="28"/>
          <w:szCs w:val="28"/>
        </w:rPr>
        <w:t>м</w:t>
      </w:r>
      <w:r w:rsidRPr="00C25313">
        <w:rPr>
          <w:sz w:val="28"/>
          <w:szCs w:val="28"/>
          <w:vertAlign w:val="superscript"/>
        </w:rPr>
        <w:t>3</w:t>
      </w:r>
      <w:r w:rsidRPr="00C25313">
        <w:rPr>
          <w:sz w:val="28"/>
          <w:szCs w:val="28"/>
        </w:rPr>
        <w:t>.</w:t>
      </w:r>
    </w:p>
    <w:p w:rsidR="001D3EF4" w:rsidRPr="00C25313" w:rsidRDefault="001D3EF4" w:rsidP="00C25313">
      <w:pPr>
        <w:spacing w:line="360" w:lineRule="auto"/>
        <w:ind w:firstLine="709"/>
        <w:rPr>
          <w:sz w:val="28"/>
          <w:szCs w:val="28"/>
        </w:rPr>
      </w:pPr>
    </w:p>
    <w:p w:rsidR="001D3EF4" w:rsidRPr="00C25313" w:rsidRDefault="001D3EF4" w:rsidP="00C25313">
      <w:pPr>
        <w:pStyle w:val="aa"/>
        <w:spacing w:after="0" w:line="360" w:lineRule="auto"/>
        <w:ind w:firstLine="709"/>
        <w:rPr>
          <w:b/>
          <w:sz w:val="28"/>
          <w:szCs w:val="28"/>
        </w:rPr>
      </w:pPr>
      <w:r w:rsidRPr="00C25313">
        <w:rPr>
          <w:b/>
          <w:sz w:val="28"/>
          <w:szCs w:val="28"/>
        </w:rPr>
        <w:t xml:space="preserve">1.3 </w:t>
      </w:r>
      <w:r w:rsidR="00116BD3" w:rsidRPr="00C25313">
        <w:rPr>
          <w:b/>
          <w:sz w:val="28"/>
          <w:szCs w:val="28"/>
        </w:rPr>
        <w:t>Оборудование резервуаров</w:t>
      </w:r>
    </w:p>
    <w:p w:rsidR="00C25313" w:rsidRDefault="00C25313" w:rsidP="00C25313">
      <w:pPr>
        <w:spacing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Нормальная эксплуатация резервуаров обеспечивается специальной арматурой и гарнитурой, смонтированной на них (рис.</w:t>
      </w:r>
      <w:r w:rsidRPr="00C25313">
        <w:rPr>
          <w:noProof/>
          <w:sz w:val="28"/>
          <w:szCs w:val="28"/>
        </w:rPr>
        <w:t xml:space="preserve"> 3).</w:t>
      </w:r>
    </w:p>
    <w:p w:rsidR="001D3EF4" w:rsidRPr="00C25313" w:rsidRDefault="001D3EF4" w:rsidP="00C25313">
      <w:pPr>
        <w:spacing w:line="360" w:lineRule="auto"/>
        <w:ind w:firstLine="709"/>
        <w:rPr>
          <w:sz w:val="28"/>
          <w:szCs w:val="28"/>
        </w:rPr>
      </w:pPr>
      <w:r w:rsidRPr="00C25313">
        <w:rPr>
          <w:sz w:val="28"/>
          <w:szCs w:val="28"/>
        </w:rPr>
        <w:t>Каждый резервуар снабжается лестницей, необходимой для осмотра оборудования, отбора проб и контроля уровня нефтепродукта. Лестницы строят прислонными, спиральными (по стенке резервуара) и шахтными. Лестницы должны иметь перила высотой не менее</w:t>
      </w:r>
      <w:r w:rsidRPr="00C25313">
        <w:rPr>
          <w:noProof/>
          <w:sz w:val="28"/>
          <w:szCs w:val="28"/>
        </w:rPr>
        <w:t xml:space="preserve"> </w:t>
      </w:r>
      <w:smartTag w:uri="urn:schemas-microsoft-com:office:smarttags" w:element="metricconverter">
        <w:smartTagPr>
          <w:attr w:name="ProductID" w:val="1 м"/>
        </w:smartTagPr>
        <w:r w:rsidRPr="00C25313">
          <w:rPr>
            <w:noProof/>
            <w:sz w:val="28"/>
            <w:szCs w:val="28"/>
          </w:rPr>
          <w:t>1</w:t>
        </w:r>
        <w:r w:rsidRPr="00C25313">
          <w:rPr>
            <w:sz w:val="28"/>
            <w:szCs w:val="28"/>
          </w:rPr>
          <w:t xml:space="preserve"> м</w:t>
        </w:r>
      </w:smartTag>
      <w:r w:rsidRPr="00C25313">
        <w:rPr>
          <w:sz w:val="28"/>
          <w:szCs w:val="28"/>
        </w:rPr>
        <w:t>; ширина лестниц не менее</w:t>
      </w:r>
      <w:r w:rsidRPr="00C25313">
        <w:rPr>
          <w:noProof/>
          <w:sz w:val="28"/>
          <w:szCs w:val="28"/>
        </w:rPr>
        <w:t xml:space="preserve"> 0,7</w:t>
      </w:r>
      <w:r w:rsidRPr="00C25313">
        <w:rPr>
          <w:sz w:val="28"/>
          <w:szCs w:val="28"/>
        </w:rPr>
        <w:t>м, шаг ступеней не более</w:t>
      </w:r>
      <w:r w:rsidRPr="00C25313">
        <w:rPr>
          <w:noProof/>
          <w:sz w:val="28"/>
          <w:szCs w:val="28"/>
        </w:rPr>
        <w:t xml:space="preserve"> </w:t>
      </w:r>
      <w:smartTag w:uri="urn:schemas-microsoft-com:office:smarttags" w:element="metricconverter">
        <w:smartTagPr>
          <w:attr w:name="ProductID" w:val="0,25 м"/>
        </w:smartTagPr>
        <w:r w:rsidRPr="00C25313">
          <w:rPr>
            <w:noProof/>
            <w:sz w:val="28"/>
            <w:szCs w:val="28"/>
          </w:rPr>
          <w:t>0,25</w:t>
        </w:r>
        <w:r w:rsidRPr="00C25313">
          <w:rPr>
            <w:sz w:val="28"/>
            <w:szCs w:val="28"/>
          </w:rPr>
          <w:t xml:space="preserve"> м</w:t>
        </w:r>
      </w:smartTag>
      <w:r w:rsidRPr="00C25313">
        <w:rPr>
          <w:sz w:val="28"/>
          <w:szCs w:val="28"/>
        </w:rPr>
        <w:t>; наклон к горизонту марша не более</w:t>
      </w:r>
      <w:r w:rsidRPr="00C25313">
        <w:rPr>
          <w:noProof/>
          <w:sz w:val="28"/>
          <w:szCs w:val="28"/>
        </w:rPr>
        <w:t xml:space="preserve"> 60°.</w:t>
      </w:r>
    </w:p>
    <w:p w:rsidR="001D3EF4" w:rsidRPr="00C25313" w:rsidRDefault="001D3EF4" w:rsidP="00C25313">
      <w:pPr>
        <w:spacing w:line="360" w:lineRule="auto"/>
        <w:ind w:firstLine="709"/>
        <w:rPr>
          <w:sz w:val="28"/>
          <w:szCs w:val="28"/>
        </w:rPr>
      </w:pPr>
      <w:r w:rsidRPr="00C25313">
        <w:rPr>
          <w:sz w:val="28"/>
          <w:szCs w:val="28"/>
        </w:rPr>
        <w:t>У места присоединения лестницы к крыше резервуара сооружается замерная площадка, обнесенная перилами высотой</w:t>
      </w:r>
      <w:r w:rsidRPr="00C25313">
        <w:rPr>
          <w:noProof/>
          <w:sz w:val="28"/>
          <w:szCs w:val="28"/>
        </w:rPr>
        <w:t xml:space="preserve"> 1</w:t>
      </w:r>
      <w:r w:rsidRPr="00C25313">
        <w:rPr>
          <w:sz w:val="28"/>
          <w:szCs w:val="28"/>
        </w:rPr>
        <w:t>м в обе стороны от лестницы не менее чем на</w:t>
      </w:r>
      <w:r w:rsidRPr="00C25313">
        <w:rPr>
          <w:noProof/>
          <w:sz w:val="28"/>
          <w:szCs w:val="28"/>
        </w:rPr>
        <w:t xml:space="preserve"> 1,5</w:t>
      </w:r>
      <w:r w:rsidRPr="00C25313">
        <w:rPr>
          <w:sz w:val="28"/>
          <w:szCs w:val="28"/>
        </w:rPr>
        <w:t>м. На этой площадке устанавливают замерный люк, замерные приспособления и дыхательную арматуру.</w:t>
      </w:r>
    </w:p>
    <w:p w:rsidR="001D3EF4" w:rsidRPr="00C25313" w:rsidRDefault="001D3EF4" w:rsidP="00C25313">
      <w:pPr>
        <w:spacing w:line="360" w:lineRule="auto"/>
        <w:ind w:firstLine="709"/>
        <w:rPr>
          <w:sz w:val="28"/>
          <w:szCs w:val="28"/>
        </w:rPr>
      </w:pPr>
      <w:r w:rsidRPr="00C25313">
        <w:rPr>
          <w:sz w:val="28"/>
          <w:szCs w:val="28"/>
        </w:rPr>
        <w:t>Приемораздаточные патрубки предназначаются для присоединения к ним приемных или раздаточных трубопроводов снаружи резервуаров и хлопушки или шарнира подъемной трубы изнутри.</w:t>
      </w:r>
      <w:r w:rsidRPr="00C25313">
        <w:rPr>
          <w:noProof/>
          <w:sz w:val="28"/>
          <w:szCs w:val="28"/>
        </w:rPr>
        <w:t xml:space="preserve"> </w:t>
      </w:r>
      <w:r w:rsidRPr="00C25313">
        <w:rPr>
          <w:sz w:val="28"/>
          <w:szCs w:val="28"/>
        </w:rPr>
        <w:t>Они устанавливаются на нижнем поясе в количестве от одного до четырех (при большом расходе закачки и выкачки продукта</w:t>
      </w:r>
      <w:r w:rsidRPr="00C25313">
        <w:rPr>
          <w:noProof/>
          <w:sz w:val="28"/>
          <w:szCs w:val="28"/>
        </w:rPr>
        <w:t xml:space="preserve"> — 3000</w:t>
      </w:r>
      <w:r w:rsidRPr="00C25313">
        <w:rPr>
          <w:sz w:val="28"/>
          <w:szCs w:val="28"/>
        </w:rPr>
        <w:t>м</w:t>
      </w:r>
      <w:r w:rsidRPr="00C25313">
        <w:rPr>
          <w:sz w:val="28"/>
          <w:szCs w:val="28"/>
          <w:vertAlign w:val="superscript"/>
        </w:rPr>
        <w:t>3</w:t>
      </w:r>
      <w:r w:rsidRPr="00C25313">
        <w:rPr>
          <w:sz w:val="28"/>
          <w:szCs w:val="28"/>
        </w:rPr>
        <w:t>/ч и более). Диаметры приемораздаточных патрубков принимаются от</w:t>
      </w:r>
      <w:r w:rsidRPr="00C25313">
        <w:rPr>
          <w:noProof/>
          <w:sz w:val="28"/>
          <w:szCs w:val="28"/>
        </w:rPr>
        <w:t xml:space="preserve"> 150</w:t>
      </w:r>
      <w:r w:rsidRPr="00C25313">
        <w:rPr>
          <w:sz w:val="28"/>
          <w:szCs w:val="28"/>
        </w:rPr>
        <w:t xml:space="preserve"> до </w:t>
      </w:r>
      <w:r w:rsidRPr="00C25313">
        <w:rPr>
          <w:noProof/>
          <w:sz w:val="28"/>
          <w:szCs w:val="28"/>
        </w:rPr>
        <w:t>700</w:t>
      </w:r>
      <w:r w:rsidRPr="00C25313">
        <w:rPr>
          <w:sz w:val="28"/>
          <w:szCs w:val="28"/>
        </w:rPr>
        <w:t>мм.</w:t>
      </w:r>
    </w:p>
    <w:p w:rsidR="00C25313" w:rsidRPr="00C25313" w:rsidRDefault="001D3EF4" w:rsidP="00C25313">
      <w:pPr>
        <w:spacing w:line="360" w:lineRule="auto"/>
        <w:ind w:firstLine="709"/>
        <w:rPr>
          <w:sz w:val="28"/>
          <w:szCs w:val="28"/>
        </w:rPr>
      </w:pPr>
      <w:r w:rsidRPr="00C25313">
        <w:rPr>
          <w:sz w:val="28"/>
          <w:szCs w:val="28"/>
        </w:rPr>
        <w:t xml:space="preserve">Замерный люк служит для замера в резервуаре уровней нефтепродукта и подтоварной воды, а также для отбора проб при помощи пробоотборника. Крышка замерного люка закрывается герметично с помощью прокладки и нажимного откидного болта. Для обозначения постоянного места замера внутри люка расположена направляющая колодка, по которой спускают в резервуар замерную ленту с лотом. Колодка обычно изготовляется из меди </w:t>
      </w:r>
      <w:r w:rsidR="00C25313" w:rsidRPr="00C25313">
        <w:rPr>
          <w:sz w:val="28"/>
          <w:szCs w:val="28"/>
        </w:rPr>
        <w:t>или алюминия, чтобы предотвратить искрообразование.</w:t>
      </w:r>
    </w:p>
    <w:p w:rsidR="00101F2E" w:rsidRDefault="00101F2E" w:rsidP="00C25313">
      <w:pPr>
        <w:spacing w:line="360" w:lineRule="auto"/>
        <w:ind w:firstLine="709"/>
        <w:rPr>
          <w:sz w:val="28"/>
          <w:szCs w:val="28"/>
        </w:rPr>
      </w:pPr>
    </w:p>
    <w:p w:rsidR="00C25313" w:rsidRDefault="00321F25" w:rsidP="00C25313">
      <w:pPr>
        <w:shd w:val="clear" w:color="auto" w:fill="FFFFFF"/>
        <w:autoSpaceDE w:val="0"/>
        <w:autoSpaceDN w:val="0"/>
        <w:adjustRightInd w:val="0"/>
        <w:spacing w:line="360" w:lineRule="auto"/>
        <w:ind w:firstLine="709"/>
      </w:pPr>
      <w:r>
        <w:pict>
          <v:shape id="_x0000_i1026" type="#_x0000_t75" style="width:168pt;height:163.5pt" wrapcoords="-78 0 -78 21522 21600 21522 21600 0 -78 0" o:allowoverlap="f" fillcolor="window">
            <v:imagedata r:id="rId8" o:title="" cropbottom="8207f" cropleft="5336f" cropright="6863f"/>
          </v:shape>
        </w:pict>
      </w:r>
    </w:p>
    <w:p w:rsidR="00C25313" w:rsidRPr="00C25313" w:rsidRDefault="00C25313" w:rsidP="00C25313">
      <w:pPr>
        <w:shd w:val="clear" w:color="auto" w:fill="FFFFFF"/>
        <w:autoSpaceDE w:val="0"/>
        <w:autoSpaceDN w:val="0"/>
        <w:adjustRightInd w:val="0"/>
        <w:spacing w:line="360" w:lineRule="auto"/>
        <w:ind w:firstLine="709"/>
        <w:rPr>
          <w:sz w:val="28"/>
          <w:szCs w:val="24"/>
        </w:rPr>
      </w:pPr>
      <w:r w:rsidRPr="00C25313">
        <w:rPr>
          <w:color w:val="000000"/>
          <w:sz w:val="28"/>
          <w:szCs w:val="24"/>
        </w:rPr>
        <w:t>Рис.</w:t>
      </w:r>
      <w:r>
        <w:rPr>
          <w:color w:val="000000"/>
          <w:sz w:val="28"/>
          <w:szCs w:val="24"/>
        </w:rPr>
        <w:t xml:space="preserve"> </w:t>
      </w:r>
      <w:r w:rsidRPr="00C25313">
        <w:rPr>
          <w:color w:val="000000"/>
          <w:sz w:val="28"/>
          <w:szCs w:val="24"/>
        </w:rPr>
        <w:t>4. Хлопушка:</w:t>
      </w:r>
    </w:p>
    <w:p w:rsidR="00C25313" w:rsidRDefault="00C25313" w:rsidP="00C25313">
      <w:pPr>
        <w:spacing w:line="360" w:lineRule="auto"/>
        <w:ind w:firstLine="709"/>
        <w:rPr>
          <w:color w:val="000000"/>
          <w:sz w:val="28"/>
          <w:szCs w:val="24"/>
        </w:rPr>
      </w:pPr>
      <w:r w:rsidRPr="00C25313">
        <w:rPr>
          <w:iCs/>
          <w:color w:val="000000"/>
          <w:sz w:val="28"/>
        </w:rPr>
        <w:t xml:space="preserve">1 – </w:t>
      </w:r>
      <w:r w:rsidRPr="00C25313">
        <w:rPr>
          <w:color w:val="000000"/>
          <w:sz w:val="28"/>
        </w:rPr>
        <w:t xml:space="preserve">стопор хлопушки; 2 – </w:t>
      </w:r>
      <w:r w:rsidRPr="00C25313">
        <w:rPr>
          <w:color w:val="000000"/>
          <w:sz w:val="28"/>
          <w:szCs w:val="24"/>
        </w:rPr>
        <w:t xml:space="preserve">втулка сальника; </w:t>
      </w:r>
      <w:r w:rsidRPr="00C25313">
        <w:rPr>
          <w:iCs/>
          <w:color w:val="000000"/>
          <w:sz w:val="28"/>
        </w:rPr>
        <w:t xml:space="preserve">3 – </w:t>
      </w:r>
      <w:r w:rsidRPr="00C25313">
        <w:rPr>
          <w:color w:val="000000"/>
          <w:sz w:val="28"/>
          <w:szCs w:val="24"/>
        </w:rPr>
        <w:t xml:space="preserve">сальниковая набивка; </w:t>
      </w:r>
      <w:r w:rsidRPr="00C25313">
        <w:rPr>
          <w:iCs/>
          <w:color w:val="000000"/>
          <w:sz w:val="28"/>
        </w:rPr>
        <w:t xml:space="preserve">4 – </w:t>
      </w:r>
      <w:r w:rsidRPr="00C25313">
        <w:rPr>
          <w:color w:val="000000"/>
          <w:sz w:val="28"/>
        </w:rPr>
        <w:t xml:space="preserve">корпус сальника; 5 – вал подъемника; 6 – </w:t>
      </w:r>
      <w:r w:rsidRPr="00C25313">
        <w:rPr>
          <w:color w:val="000000"/>
          <w:sz w:val="28"/>
          <w:szCs w:val="24"/>
        </w:rPr>
        <w:t xml:space="preserve">барабан; </w:t>
      </w:r>
      <w:r w:rsidRPr="00C25313">
        <w:rPr>
          <w:iCs/>
          <w:color w:val="000000"/>
          <w:sz w:val="28"/>
        </w:rPr>
        <w:t xml:space="preserve">7 – </w:t>
      </w:r>
      <w:r w:rsidRPr="00C25313">
        <w:rPr>
          <w:color w:val="000000"/>
          <w:sz w:val="28"/>
          <w:szCs w:val="24"/>
        </w:rPr>
        <w:t xml:space="preserve">трос подъемника; </w:t>
      </w:r>
      <w:r w:rsidRPr="00C25313">
        <w:rPr>
          <w:iCs/>
          <w:color w:val="000000"/>
          <w:sz w:val="28"/>
        </w:rPr>
        <w:t xml:space="preserve">8 – </w:t>
      </w:r>
      <w:r w:rsidRPr="00C25313">
        <w:rPr>
          <w:color w:val="000000"/>
          <w:sz w:val="28"/>
          <w:szCs w:val="24"/>
        </w:rPr>
        <w:t>за</w:t>
      </w:r>
      <w:r w:rsidRPr="00C25313">
        <w:rPr>
          <w:color w:val="000000"/>
          <w:sz w:val="28"/>
        </w:rPr>
        <w:t xml:space="preserve">пасной трос к крышке светового люка; 9 – </w:t>
      </w:r>
      <w:r w:rsidRPr="00C25313">
        <w:rPr>
          <w:color w:val="000000"/>
          <w:sz w:val="28"/>
          <w:szCs w:val="24"/>
        </w:rPr>
        <w:t xml:space="preserve">хлопушка; </w:t>
      </w:r>
      <w:r w:rsidRPr="00C25313">
        <w:rPr>
          <w:iCs/>
          <w:color w:val="000000"/>
          <w:sz w:val="28"/>
        </w:rPr>
        <w:t xml:space="preserve">10 – </w:t>
      </w:r>
      <w:r w:rsidRPr="00C25313">
        <w:rPr>
          <w:color w:val="000000"/>
          <w:sz w:val="28"/>
          <w:szCs w:val="24"/>
        </w:rPr>
        <w:t xml:space="preserve">перепускная линия; </w:t>
      </w:r>
      <w:r w:rsidRPr="00C25313">
        <w:rPr>
          <w:iCs/>
          <w:color w:val="000000"/>
          <w:sz w:val="28"/>
        </w:rPr>
        <w:t xml:space="preserve">11 – </w:t>
      </w:r>
      <w:r w:rsidRPr="00C25313">
        <w:rPr>
          <w:color w:val="000000"/>
          <w:sz w:val="28"/>
          <w:szCs w:val="24"/>
        </w:rPr>
        <w:t>штурвал</w:t>
      </w:r>
    </w:p>
    <w:p w:rsidR="00C25313" w:rsidRPr="00C25313" w:rsidRDefault="00C25313" w:rsidP="00C25313">
      <w:pPr>
        <w:spacing w:line="360" w:lineRule="auto"/>
        <w:ind w:firstLine="709"/>
        <w:rPr>
          <w:noProof/>
          <w:sz w:val="28"/>
          <w:szCs w:val="28"/>
        </w:rPr>
      </w:pPr>
    </w:p>
    <w:p w:rsidR="000227DB" w:rsidRPr="00C25313" w:rsidRDefault="00321F25" w:rsidP="00C25313">
      <w:pPr>
        <w:spacing w:line="360" w:lineRule="auto"/>
        <w:ind w:firstLine="709"/>
        <w:rPr>
          <w:sz w:val="28"/>
          <w:szCs w:val="28"/>
        </w:rPr>
      </w:pPr>
      <w:r>
        <w:pict>
          <v:shape id="_x0000_i1027" type="#_x0000_t75" style="width:136.5pt;height:197.25pt" wrapcoords="-74 0 -74 21549 21600 21549 21600 0 -74 0" o:allowoverlap="f" fillcolor="window">
            <v:imagedata r:id="rId9" o:title="" cropbottom="12876f" cropright="65f"/>
          </v:shape>
        </w:pict>
      </w:r>
    </w:p>
    <w:p w:rsidR="000227DB" w:rsidRPr="00C25313" w:rsidRDefault="00C25313" w:rsidP="00C25313">
      <w:pPr>
        <w:spacing w:line="360" w:lineRule="auto"/>
        <w:ind w:firstLine="709"/>
        <w:rPr>
          <w:sz w:val="28"/>
          <w:szCs w:val="28"/>
        </w:rPr>
      </w:pPr>
      <w:r w:rsidRPr="00C25313">
        <w:rPr>
          <w:color w:val="000000"/>
          <w:sz w:val="28"/>
          <w:szCs w:val="24"/>
        </w:rPr>
        <w:t>Рис. З. Оборудование резервуара для светлых нефтепродуктов:</w:t>
      </w:r>
      <w:r w:rsidRPr="00C25313">
        <w:rPr>
          <w:i/>
          <w:iCs/>
          <w:color w:val="000000"/>
          <w:sz w:val="28"/>
          <w:szCs w:val="24"/>
        </w:rPr>
        <w:t xml:space="preserve"> 1 </w:t>
      </w:r>
      <w:r w:rsidRPr="00C25313">
        <w:rPr>
          <w:i/>
          <w:color w:val="000000"/>
          <w:sz w:val="28"/>
          <w:szCs w:val="24"/>
        </w:rPr>
        <w:t xml:space="preserve">— люк световой; 2 — вентиляционный патрубок; </w:t>
      </w:r>
      <w:r w:rsidRPr="00C25313">
        <w:rPr>
          <w:i/>
          <w:iCs/>
          <w:color w:val="000000"/>
          <w:sz w:val="28"/>
          <w:szCs w:val="24"/>
        </w:rPr>
        <w:t xml:space="preserve">3— </w:t>
      </w:r>
      <w:r w:rsidRPr="00C25313">
        <w:rPr>
          <w:i/>
          <w:color w:val="000000"/>
          <w:sz w:val="28"/>
          <w:szCs w:val="24"/>
        </w:rPr>
        <w:t xml:space="preserve">предохранитель огневой; 4 — клапан дыхательный; </w:t>
      </w:r>
      <w:r w:rsidRPr="00C25313">
        <w:rPr>
          <w:i/>
          <w:iCs/>
          <w:color w:val="000000"/>
          <w:sz w:val="28"/>
          <w:szCs w:val="24"/>
        </w:rPr>
        <w:t xml:space="preserve">б </w:t>
      </w:r>
      <w:r w:rsidRPr="00C25313">
        <w:rPr>
          <w:i/>
          <w:color w:val="000000"/>
          <w:sz w:val="28"/>
          <w:szCs w:val="24"/>
        </w:rPr>
        <w:t xml:space="preserve">—люк замерный; 6 — прибор для замера уровня; </w:t>
      </w:r>
      <w:r w:rsidRPr="00C25313">
        <w:rPr>
          <w:i/>
          <w:iCs/>
          <w:color w:val="000000"/>
          <w:sz w:val="28"/>
          <w:szCs w:val="24"/>
        </w:rPr>
        <w:t xml:space="preserve">7 </w:t>
      </w:r>
      <w:r w:rsidRPr="00C25313">
        <w:rPr>
          <w:i/>
          <w:color w:val="000000"/>
          <w:sz w:val="28"/>
          <w:szCs w:val="24"/>
        </w:rPr>
        <w:t xml:space="preserve">— люк-лаз; </w:t>
      </w:r>
      <w:r w:rsidRPr="00C25313">
        <w:rPr>
          <w:i/>
          <w:iCs/>
          <w:color w:val="000000"/>
          <w:sz w:val="28"/>
          <w:szCs w:val="24"/>
          <w:lang w:val="en-US"/>
        </w:rPr>
        <w:t>S</w:t>
      </w:r>
      <w:r w:rsidRPr="00C25313">
        <w:rPr>
          <w:i/>
          <w:iCs/>
          <w:color w:val="000000"/>
          <w:sz w:val="28"/>
          <w:szCs w:val="24"/>
        </w:rPr>
        <w:t xml:space="preserve"> </w:t>
      </w:r>
      <w:r w:rsidRPr="00C25313">
        <w:rPr>
          <w:i/>
          <w:color w:val="000000"/>
          <w:sz w:val="28"/>
          <w:szCs w:val="24"/>
        </w:rPr>
        <w:t xml:space="preserve">— края сифонный; 9 — хлопушка; </w:t>
      </w:r>
      <w:r w:rsidRPr="00C25313">
        <w:rPr>
          <w:i/>
          <w:iCs/>
          <w:color w:val="000000"/>
          <w:sz w:val="28"/>
          <w:szCs w:val="24"/>
        </w:rPr>
        <w:t xml:space="preserve">10 — </w:t>
      </w:r>
      <w:r w:rsidRPr="00C25313">
        <w:rPr>
          <w:i/>
          <w:color w:val="000000"/>
          <w:sz w:val="28"/>
          <w:szCs w:val="24"/>
        </w:rPr>
        <w:t xml:space="preserve">приемо-раздаточный патрубок; </w:t>
      </w:r>
      <w:r w:rsidRPr="00C25313">
        <w:rPr>
          <w:i/>
          <w:iCs/>
          <w:color w:val="000000"/>
          <w:sz w:val="28"/>
          <w:szCs w:val="24"/>
        </w:rPr>
        <w:t xml:space="preserve">11 </w:t>
      </w:r>
      <w:r w:rsidRPr="00C25313">
        <w:rPr>
          <w:i/>
          <w:color w:val="000000"/>
          <w:sz w:val="28"/>
          <w:szCs w:val="24"/>
        </w:rPr>
        <w:t xml:space="preserve">— перепускное устройство; </w:t>
      </w:r>
      <w:r w:rsidRPr="00C25313">
        <w:rPr>
          <w:i/>
          <w:iCs/>
          <w:color w:val="000000"/>
          <w:sz w:val="28"/>
          <w:szCs w:val="24"/>
        </w:rPr>
        <w:t xml:space="preserve">12 </w:t>
      </w:r>
      <w:r w:rsidRPr="00C25313">
        <w:rPr>
          <w:i/>
          <w:color w:val="000000"/>
          <w:sz w:val="28"/>
          <w:szCs w:val="24"/>
        </w:rPr>
        <w:t xml:space="preserve">— управление хлопушкой; </w:t>
      </w:r>
      <w:r w:rsidRPr="00C25313">
        <w:rPr>
          <w:i/>
          <w:iCs/>
          <w:color w:val="000000"/>
          <w:sz w:val="28"/>
          <w:szCs w:val="24"/>
        </w:rPr>
        <w:t xml:space="preserve">13 — </w:t>
      </w:r>
      <w:r w:rsidRPr="00C25313">
        <w:rPr>
          <w:i/>
          <w:color w:val="000000"/>
          <w:sz w:val="28"/>
          <w:szCs w:val="24"/>
        </w:rPr>
        <w:t>клапан предохранительный</w:t>
      </w:r>
    </w:p>
    <w:p w:rsidR="00C25313" w:rsidRDefault="00C25313" w:rsidP="00C25313">
      <w:pPr>
        <w:spacing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Люк-лаз устанавливается на нижнем поясе резервуара и предназначается для входа обслуживающего персонала внутрь резервуара при его очистке и ремонте, а также для освещения и проветривания резервуара при проведении этих работ.</w:t>
      </w:r>
    </w:p>
    <w:p w:rsidR="001B48BF" w:rsidRPr="00C25313" w:rsidRDefault="001D3EF4" w:rsidP="00C25313">
      <w:pPr>
        <w:pStyle w:val="2"/>
        <w:spacing w:line="360" w:lineRule="auto"/>
        <w:ind w:right="0" w:firstLine="709"/>
        <w:rPr>
          <w:rFonts w:ascii="Times New Roman" w:hAnsi="Times New Roman"/>
          <w:i w:val="0"/>
          <w:szCs w:val="28"/>
        </w:rPr>
      </w:pPr>
      <w:r w:rsidRPr="00C25313">
        <w:rPr>
          <w:rFonts w:ascii="Times New Roman" w:hAnsi="Times New Roman"/>
          <w:i w:val="0"/>
          <w:szCs w:val="28"/>
        </w:rPr>
        <w:t xml:space="preserve">Световой люк вертикальных резервуаров устанавливается на крыше резервуара над приемораздаточными патрубками. </w:t>
      </w:r>
    </w:p>
    <w:p w:rsidR="001D3EF4" w:rsidRPr="00C25313" w:rsidRDefault="001B48BF" w:rsidP="00C25313">
      <w:pPr>
        <w:pStyle w:val="2"/>
        <w:spacing w:line="360" w:lineRule="auto"/>
        <w:ind w:right="0" w:firstLine="709"/>
        <w:rPr>
          <w:rFonts w:ascii="Times New Roman" w:hAnsi="Times New Roman"/>
          <w:i w:val="0"/>
          <w:szCs w:val="28"/>
        </w:rPr>
      </w:pPr>
      <w:r w:rsidRPr="00C25313">
        <w:rPr>
          <w:rFonts w:ascii="Times New Roman" w:hAnsi="Times New Roman"/>
          <w:i w:val="0"/>
          <w:szCs w:val="28"/>
        </w:rPr>
        <w:t>При открытой крышке через него проникает внутрь резервуара свет и</w:t>
      </w:r>
      <w:r w:rsidR="00C25313">
        <w:rPr>
          <w:rFonts w:ascii="Times New Roman" w:hAnsi="Times New Roman"/>
          <w:i w:val="0"/>
          <w:szCs w:val="28"/>
        </w:rPr>
        <w:t xml:space="preserve"> </w:t>
      </w:r>
      <w:r w:rsidR="001D3EF4" w:rsidRPr="00C25313">
        <w:rPr>
          <w:rFonts w:ascii="Times New Roman" w:hAnsi="Times New Roman"/>
          <w:i w:val="0"/>
          <w:szCs w:val="28"/>
        </w:rPr>
        <w:t>производится проветривание резервуара перед зачисткой. К световому люку прикрепляется запасной трос управления хлопушкой на случай обрыва рабочего троса.</w:t>
      </w:r>
    </w:p>
    <w:p w:rsidR="001D3EF4" w:rsidRPr="00C25313" w:rsidRDefault="001D3EF4" w:rsidP="00C25313">
      <w:pPr>
        <w:spacing w:line="360" w:lineRule="auto"/>
        <w:ind w:firstLine="709"/>
        <w:rPr>
          <w:sz w:val="28"/>
          <w:szCs w:val="28"/>
        </w:rPr>
      </w:pPr>
      <w:r w:rsidRPr="00C25313">
        <w:rPr>
          <w:sz w:val="28"/>
          <w:szCs w:val="28"/>
        </w:rPr>
        <w:t>Хлопушка (рис.</w:t>
      </w:r>
      <w:r w:rsidRPr="00C25313">
        <w:rPr>
          <w:noProof/>
          <w:sz w:val="28"/>
          <w:szCs w:val="28"/>
        </w:rPr>
        <w:t xml:space="preserve"> 4)</w:t>
      </w:r>
      <w:r w:rsidRPr="00C25313">
        <w:rPr>
          <w:sz w:val="28"/>
          <w:szCs w:val="28"/>
        </w:rPr>
        <w:t xml:space="preserve"> предохраняет нефтепродукт от утечки из резервуаров при повреждениях приемораздаточных трубопроводов и их задвижек. При наполнении резервуара струя нефтепродукта силой давления приподнимает крышку хлопушки. При остановке перекачки крышка хлопушки под действием силы тяжести опускается на свое место, закрывая трубу. Герметичность хлопушки достигается за счет гидростатического давления жидкости на крышку. При выдаче нефтепродукта из резервуара крышка хлопушки открывается принудительно при помощи вращающегося барабана с наматывающимся на него тросом. При дистанционном управлении перекачкой нефтепродуктов на резервуарах устанавливают электроприводные механизмы для открывания хлопушки. Хлопушки большого диаметра при заполненном резервуаре открываются с трудом, так как приходится преодолевать вес столба нефтепродукта, давящего на крышку </w:t>
      </w:r>
      <w:r w:rsidR="00C25313" w:rsidRPr="00C25313">
        <w:rPr>
          <w:sz w:val="28"/>
          <w:szCs w:val="28"/>
        </w:rPr>
        <w:t xml:space="preserve">хлопушки. </w:t>
      </w:r>
      <w:r w:rsidRPr="00C25313">
        <w:rPr>
          <w:sz w:val="28"/>
          <w:szCs w:val="28"/>
        </w:rPr>
        <w:t>Чтобы облегчить открывание хлопушки, устанавливают перепускные трубы для выравнивания давления до и после хлопушки.</w:t>
      </w:r>
    </w:p>
    <w:tbl>
      <w:tblPr>
        <w:tblpPr w:leftFromText="180" w:rightFromText="180" w:vertAnchor="text" w:horzAnchor="margin" w:tblpX="108" w:tblpY="1454"/>
        <w:tblW w:w="0" w:type="auto"/>
        <w:tblLook w:val="01E0" w:firstRow="1" w:lastRow="1" w:firstColumn="1" w:lastColumn="1" w:noHBand="0" w:noVBand="0"/>
      </w:tblPr>
      <w:tblGrid>
        <w:gridCol w:w="5148"/>
      </w:tblGrid>
      <w:tr w:rsidR="001C4C6C" w:rsidRPr="00AF46EE" w:rsidTr="00AF46EE">
        <w:tc>
          <w:tcPr>
            <w:tcW w:w="5148" w:type="dxa"/>
            <w:shd w:val="clear" w:color="auto" w:fill="auto"/>
          </w:tcPr>
          <w:p w:rsidR="001C4C6C" w:rsidRPr="00AF46EE" w:rsidRDefault="001C4C6C" w:rsidP="00AF46EE">
            <w:pPr>
              <w:spacing w:line="360" w:lineRule="auto"/>
              <w:ind w:firstLine="709"/>
              <w:rPr>
                <w:color w:val="000000"/>
                <w:sz w:val="28"/>
                <w:szCs w:val="24"/>
              </w:rPr>
            </w:pPr>
          </w:p>
        </w:tc>
      </w:tr>
    </w:tbl>
    <w:p w:rsidR="000227DB" w:rsidRDefault="001D3EF4" w:rsidP="00C25313">
      <w:pPr>
        <w:spacing w:line="360" w:lineRule="auto"/>
        <w:ind w:firstLine="709"/>
        <w:rPr>
          <w:sz w:val="28"/>
          <w:szCs w:val="28"/>
        </w:rPr>
      </w:pPr>
      <w:r w:rsidRPr="00C25313">
        <w:rPr>
          <w:sz w:val="28"/>
          <w:szCs w:val="28"/>
        </w:rPr>
        <w:t xml:space="preserve">Дыхательный клапан служит для сообщения пространства внутри резервуара с атмосферой. </w:t>
      </w:r>
    </w:p>
    <w:p w:rsidR="000A1F19" w:rsidRPr="00C25313" w:rsidRDefault="000A1F19" w:rsidP="00C25313">
      <w:pPr>
        <w:spacing w:line="360" w:lineRule="auto"/>
        <w:ind w:firstLine="709"/>
        <w:rPr>
          <w:sz w:val="28"/>
          <w:szCs w:val="28"/>
        </w:rPr>
      </w:pPr>
    </w:p>
    <w:p w:rsidR="00C25313" w:rsidRDefault="00321F25" w:rsidP="00C25313">
      <w:pPr>
        <w:spacing w:line="360" w:lineRule="auto"/>
        <w:ind w:firstLine="709"/>
        <w:rPr>
          <w:sz w:val="28"/>
          <w:szCs w:val="28"/>
        </w:rPr>
      </w:pPr>
      <w:r>
        <w:pict>
          <v:shape id="_x0000_i1028" type="#_x0000_t75" style="width:182.25pt;height:128.25pt" o:allowoverlap="f" fillcolor="window">
            <v:imagedata r:id="rId10" o:title="" cropbottom="11663f" cropright="1258f"/>
          </v:shape>
        </w:pict>
      </w:r>
    </w:p>
    <w:p w:rsidR="00C25313" w:rsidRDefault="000A1F19" w:rsidP="00C25313">
      <w:pPr>
        <w:spacing w:line="360" w:lineRule="auto"/>
        <w:ind w:firstLine="709"/>
        <w:rPr>
          <w:sz w:val="28"/>
          <w:szCs w:val="28"/>
        </w:rPr>
      </w:pPr>
      <w:r w:rsidRPr="00C25313">
        <w:rPr>
          <w:color w:val="000000"/>
          <w:sz w:val="28"/>
          <w:szCs w:val="24"/>
        </w:rPr>
        <w:t>Рис. 5. Дыхательный (механический) клапан</w:t>
      </w:r>
    </w:p>
    <w:p w:rsidR="000A1F19" w:rsidRDefault="000A1F19" w:rsidP="000A1F19">
      <w:pPr>
        <w:spacing w:line="360" w:lineRule="auto"/>
        <w:ind w:firstLine="709"/>
        <w:rPr>
          <w:sz w:val="28"/>
          <w:szCs w:val="28"/>
        </w:rPr>
      </w:pPr>
      <w:r w:rsidRPr="00C25313">
        <w:rPr>
          <w:iCs/>
          <w:color w:val="000000"/>
          <w:sz w:val="28"/>
          <w:szCs w:val="24"/>
        </w:rPr>
        <w:t xml:space="preserve">1 – </w:t>
      </w:r>
      <w:r w:rsidRPr="00C25313">
        <w:rPr>
          <w:color w:val="000000"/>
          <w:sz w:val="28"/>
          <w:szCs w:val="24"/>
        </w:rPr>
        <w:t xml:space="preserve">клапан вакуума; </w:t>
      </w:r>
      <w:r w:rsidRPr="00C25313">
        <w:rPr>
          <w:iCs/>
          <w:color w:val="000000"/>
          <w:sz w:val="28"/>
          <w:szCs w:val="24"/>
        </w:rPr>
        <w:t xml:space="preserve">2 – </w:t>
      </w:r>
      <w:r w:rsidRPr="00C25313">
        <w:rPr>
          <w:color w:val="000000"/>
          <w:sz w:val="28"/>
          <w:szCs w:val="24"/>
        </w:rPr>
        <w:t xml:space="preserve">клапан давления; </w:t>
      </w:r>
      <w:r w:rsidRPr="00C25313">
        <w:rPr>
          <w:iCs/>
          <w:color w:val="000000"/>
          <w:sz w:val="28"/>
          <w:szCs w:val="24"/>
        </w:rPr>
        <w:t xml:space="preserve">3 – </w:t>
      </w:r>
      <w:r w:rsidRPr="00C25313">
        <w:rPr>
          <w:color w:val="000000"/>
          <w:sz w:val="28"/>
          <w:szCs w:val="24"/>
        </w:rPr>
        <w:t xml:space="preserve">крышка; 4 – прокладка; </w:t>
      </w:r>
      <w:r w:rsidRPr="00C25313">
        <w:rPr>
          <w:iCs/>
          <w:color w:val="000000"/>
          <w:sz w:val="28"/>
          <w:szCs w:val="24"/>
        </w:rPr>
        <w:t xml:space="preserve">5 – </w:t>
      </w:r>
      <w:r w:rsidRPr="00C25313">
        <w:rPr>
          <w:color w:val="000000"/>
          <w:sz w:val="28"/>
          <w:szCs w:val="24"/>
        </w:rPr>
        <w:t>сетка; 6 – обойма сетки</w:t>
      </w:r>
    </w:p>
    <w:p w:rsidR="00C25313" w:rsidRDefault="00C25313" w:rsidP="00C25313">
      <w:pPr>
        <w:spacing w:line="360" w:lineRule="auto"/>
        <w:ind w:firstLine="709"/>
        <w:rPr>
          <w:sz w:val="28"/>
          <w:szCs w:val="28"/>
        </w:rPr>
      </w:pPr>
    </w:p>
    <w:p w:rsidR="001C4C6C" w:rsidRPr="00C25313" w:rsidRDefault="001D3EF4" w:rsidP="00C25313">
      <w:pPr>
        <w:spacing w:line="360" w:lineRule="auto"/>
        <w:ind w:firstLine="709"/>
        <w:rPr>
          <w:sz w:val="28"/>
          <w:szCs w:val="28"/>
        </w:rPr>
      </w:pPr>
      <w:r w:rsidRPr="00C25313">
        <w:rPr>
          <w:sz w:val="28"/>
          <w:szCs w:val="28"/>
        </w:rPr>
        <w:t>Дыхательный клапан (рис.</w:t>
      </w:r>
      <w:r w:rsidRPr="00C25313">
        <w:rPr>
          <w:noProof/>
          <w:sz w:val="28"/>
          <w:szCs w:val="28"/>
        </w:rPr>
        <w:t xml:space="preserve"> 5) </w:t>
      </w:r>
      <w:r w:rsidRPr="00C25313">
        <w:rPr>
          <w:sz w:val="28"/>
          <w:szCs w:val="28"/>
        </w:rPr>
        <w:t>представляет собой литую коробку (чугунную или алюминиевую), в которой размещены два клапана. Клапан</w:t>
      </w:r>
      <w:r w:rsidRPr="00C25313">
        <w:rPr>
          <w:noProof/>
          <w:sz w:val="28"/>
          <w:szCs w:val="28"/>
        </w:rPr>
        <w:t xml:space="preserve"> 2</w:t>
      </w:r>
      <w:r w:rsidRPr="00C25313">
        <w:rPr>
          <w:sz w:val="28"/>
          <w:szCs w:val="28"/>
        </w:rPr>
        <w:t xml:space="preserve"> открывается при повышении давления в газовом пространстве и обеспечивает возможность выхода газов в атмосферу, клапан</w:t>
      </w:r>
      <w:r w:rsidRPr="00C25313">
        <w:rPr>
          <w:noProof/>
          <w:sz w:val="28"/>
          <w:szCs w:val="28"/>
        </w:rPr>
        <w:t xml:space="preserve"> 1</w:t>
      </w:r>
      <w:r w:rsidRPr="00C25313">
        <w:rPr>
          <w:sz w:val="28"/>
          <w:szCs w:val="28"/>
        </w:rPr>
        <w:t xml:space="preserve"> открывается при разрежении и дает возможность воздуху войти в резервуар.</w:t>
      </w:r>
    </w:p>
    <w:p w:rsidR="000A1F19" w:rsidRDefault="001D3EF4" w:rsidP="00C25313">
      <w:pPr>
        <w:spacing w:line="360" w:lineRule="auto"/>
        <w:ind w:firstLine="709"/>
        <w:rPr>
          <w:sz w:val="28"/>
          <w:szCs w:val="28"/>
        </w:rPr>
      </w:pPr>
      <w:r w:rsidRPr="00C25313">
        <w:rPr>
          <w:sz w:val="28"/>
          <w:szCs w:val="28"/>
        </w:rPr>
        <w:t xml:space="preserve">В настоящее время на вертикальных стальных и железобетонных резервуарах устанавливают новые дыхательные клапаны типа НДКМ, рассчитанные на повышенную пропускную способность и исключающие возможность примерзания тарелок к седлам в осенне-зимний период </w:t>
      </w:r>
    </w:p>
    <w:p w:rsidR="000A1F19" w:rsidRDefault="000A1F19" w:rsidP="00C25313">
      <w:pPr>
        <w:spacing w:line="360" w:lineRule="auto"/>
        <w:ind w:firstLine="709"/>
        <w:rPr>
          <w:sz w:val="28"/>
          <w:szCs w:val="28"/>
        </w:rPr>
      </w:pPr>
    </w:p>
    <w:p w:rsidR="000A1F19" w:rsidRDefault="00321F25" w:rsidP="00C25313">
      <w:pPr>
        <w:spacing w:line="360" w:lineRule="auto"/>
        <w:ind w:firstLine="709"/>
        <w:rPr>
          <w:sz w:val="28"/>
          <w:szCs w:val="28"/>
        </w:rPr>
      </w:pPr>
      <w:r>
        <w:pict>
          <v:shape id="_x0000_i1029" type="#_x0000_t75" style="width:156.75pt;height:155.25pt" o:allowoverlap="f" fillcolor="window">
            <v:imagedata r:id="rId11" o:title="" cropbottom="7893f" cropright="3009f"/>
          </v:shape>
        </w:pict>
      </w:r>
    </w:p>
    <w:p w:rsidR="001D3EF4" w:rsidRPr="00C25313" w:rsidRDefault="000A1F19" w:rsidP="00C25313">
      <w:pPr>
        <w:spacing w:line="360" w:lineRule="auto"/>
        <w:ind w:firstLine="709"/>
        <w:rPr>
          <w:sz w:val="28"/>
          <w:szCs w:val="28"/>
        </w:rPr>
      </w:pPr>
      <w:r w:rsidRPr="00C25313">
        <w:rPr>
          <w:color w:val="000000"/>
          <w:sz w:val="28"/>
          <w:szCs w:val="24"/>
        </w:rPr>
        <w:t>Рис.</w:t>
      </w:r>
      <w:r>
        <w:rPr>
          <w:color w:val="000000"/>
          <w:sz w:val="28"/>
          <w:szCs w:val="24"/>
        </w:rPr>
        <w:t xml:space="preserve"> </w:t>
      </w:r>
      <w:r w:rsidRPr="00C25313">
        <w:rPr>
          <w:color w:val="000000"/>
          <w:sz w:val="28"/>
          <w:szCs w:val="24"/>
        </w:rPr>
        <w:t>6.</w:t>
      </w:r>
      <w:r>
        <w:rPr>
          <w:color w:val="000000"/>
          <w:sz w:val="28"/>
          <w:szCs w:val="24"/>
        </w:rPr>
        <w:t xml:space="preserve"> </w:t>
      </w:r>
      <w:r w:rsidRPr="00C25313">
        <w:rPr>
          <w:color w:val="000000"/>
          <w:sz w:val="28"/>
          <w:szCs w:val="24"/>
        </w:rPr>
        <w:t>Дыхательный</w:t>
      </w:r>
      <w:r>
        <w:rPr>
          <w:color w:val="000000"/>
          <w:sz w:val="28"/>
          <w:szCs w:val="24"/>
        </w:rPr>
        <w:t xml:space="preserve"> </w:t>
      </w:r>
      <w:r w:rsidRPr="00C25313">
        <w:rPr>
          <w:color w:val="000000"/>
          <w:sz w:val="28"/>
          <w:szCs w:val="24"/>
        </w:rPr>
        <w:t>клапан</w:t>
      </w:r>
      <w:r>
        <w:rPr>
          <w:color w:val="000000"/>
          <w:sz w:val="28"/>
          <w:szCs w:val="24"/>
        </w:rPr>
        <w:t xml:space="preserve"> </w:t>
      </w:r>
      <w:r w:rsidRPr="00C25313">
        <w:rPr>
          <w:color w:val="000000"/>
          <w:sz w:val="28"/>
          <w:szCs w:val="24"/>
        </w:rPr>
        <w:t>типа НДКМ</w:t>
      </w:r>
      <w:r>
        <w:t xml:space="preserve"> </w:t>
      </w:r>
      <w:r w:rsidR="001D3EF4" w:rsidRPr="00C25313">
        <w:rPr>
          <w:sz w:val="28"/>
          <w:szCs w:val="28"/>
        </w:rPr>
        <w:t>эксплуатации.</w:t>
      </w:r>
    </w:p>
    <w:p w:rsidR="001C4C6C" w:rsidRPr="00C25313" w:rsidRDefault="001D3EF4" w:rsidP="00C25313">
      <w:pPr>
        <w:spacing w:line="360" w:lineRule="auto"/>
        <w:ind w:firstLine="709"/>
        <w:rPr>
          <w:sz w:val="28"/>
          <w:szCs w:val="28"/>
        </w:rPr>
      </w:pPr>
      <w:r w:rsidRPr="00C25313">
        <w:rPr>
          <w:sz w:val="28"/>
          <w:szCs w:val="28"/>
        </w:rPr>
        <w:t>Клапан типа НДКМ (рис.</w:t>
      </w:r>
      <w:r w:rsidRPr="00C25313">
        <w:rPr>
          <w:noProof/>
          <w:sz w:val="28"/>
          <w:szCs w:val="28"/>
        </w:rPr>
        <w:t xml:space="preserve"> 6)</w:t>
      </w:r>
      <w:r w:rsidRPr="00C25313">
        <w:rPr>
          <w:sz w:val="28"/>
          <w:szCs w:val="28"/>
        </w:rPr>
        <w:t xml:space="preserve"> состоит из соединительного патрубка</w:t>
      </w:r>
      <w:r w:rsidRPr="00C25313">
        <w:rPr>
          <w:noProof/>
          <w:sz w:val="28"/>
          <w:szCs w:val="28"/>
        </w:rPr>
        <w:t xml:space="preserve"> 1</w:t>
      </w:r>
      <w:r w:rsidRPr="00C25313">
        <w:rPr>
          <w:sz w:val="28"/>
          <w:szCs w:val="28"/>
        </w:rPr>
        <w:t xml:space="preserve"> с седлом</w:t>
      </w:r>
      <w:r w:rsidRPr="00C25313">
        <w:rPr>
          <w:noProof/>
          <w:sz w:val="28"/>
          <w:szCs w:val="28"/>
        </w:rPr>
        <w:t xml:space="preserve"> 2,</w:t>
      </w:r>
      <w:r w:rsidRPr="00C25313">
        <w:rPr>
          <w:sz w:val="28"/>
          <w:szCs w:val="28"/>
        </w:rPr>
        <w:t xml:space="preserve"> тарелки</w:t>
      </w:r>
      <w:r w:rsidRPr="00C25313">
        <w:rPr>
          <w:noProof/>
          <w:sz w:val="28"/>
          <w:szCs w:val="28"/>
        </w:rPr>
        <w:t xml:space="preserve"> 3</w:t>
      </w:r>
      <w:r w:rsidRPr="00C25313">
        <w:rPr>
          <w:sz w:val="28"/>
          <w:szCs w:val="28"/>
        </w:rPr>
        <w:t xml:space="preserve"> с мембраной</w:t>
      </w:r>
      <w:r w:rsidRPr="00C25313">
        <w:rPr>
          <w:noProof/>
          <w:sz w:val="28"/>
          <w:szCs w:val="28"/>
        </w:rPr>
        <w:t xml:space="preserve"> 4,</w:t>
      </w:r>
      <w:r w:rsidRPr="00C25313">
        <w:rPr>
          <w:sz w:val="28"/>
          <w:szCs w:val="28"/>
        </w:rPr>
        <w:t xml:space="preserve"> зажатой между фланцами нижнего корпуса</w:t>
      </w:r>
      <w:r w:rsidRPr="00C25313">
        <w:rPr>
          <w:noProof/>
          <w:sz w:val="28"/>
          <w:szCs w:val="28"/>
        </w:rPr>
        <w:t xml:space="preserve"> 5</w:t>
      </w:r>
      <w:r w:rsidRPr="00C25313">
        <w:rPr>
          <w:sz w:val="28"/>
          <w:szCs w:val="28"/>
        </w:rPr>
        <w:t xml:space="preserve"> и верхнего корпуса</w:t>
      </w:r>
      <w:r w:rsidRPr="00C25313">
        <w:rPr>
          <w:noProof/>
          <w:sz w:val="28"/>
          <w:szCs w:val="28"/>
        </w:rPr>
        <w:t xml:space="preserve"> 6,</w:t>
      </w:r>
      <w:r w:rsidRPr="00C25313">
        <w:rPr>
          <w:sz w:val="28"/>
          <w:szCs w:val="28"/>
        </w:rPr>
        <w:t xml:space="preserve"> верхней мембраны</w:t>
      </w:r>
      <w:r w:rsidRPr="00C25313">
        <w:rPr>
          <w:noProof/>
          <w:sz w:val="28"/>
          <w:szCs w:val="28"/>
        </w:rPr>
        <w:t xml:space="preserve"> 8</w:t>
      </w:r>
      <w:r w:rsidRPr="00C25313">
        <w:rPr>
          <w:sz w:val="28"/>
          <w:szCs w:val="28"/>
        </w:rPr>
        <w:t xml:space="preserve"> с дисками</w:t>
      </w:r>
      <w:r w:rsidRPr="00C25313">
        <w:rPr>
          <w:noProof/>
          <w:sz w:val="28"/>
          <w:szCs w:val="28"/>
        </w:rPr>
        <w:t xml:space="preserve"> 9</w:t>
      </w:r>
      <w:r w:rsidRPr="00C25313">
        <w:rPr>
          <w:sz w:val="28"/>
          <w:szCs w:val="28"/>
        </w:rPr>
        <w:t xml:space="preserve"> и регулировочными грузами</w:t>
      </w:r>
      <w:r w:rsidRPr="00C25313">
        <w:rPr>
          <w:noProof/>
          <w:sz w:val="28"/>
          <w:szCs w:val="28"/>
        </w:rPr>
        <w:t xml:space="preserve"> 10.</w:t>
      </w:r>
      <w:r w:rsidRPr="00C25313">
        <w:rPr>
          <w:sz w:val="28"/>
          <w:szCs w:val="28"/>
        </w:rPr>
        <w:t xml:space="preserve"> Мембрана</w:t>
      </w:r>
      <w:r w:rsidRPr="00C25313">
        <w:rPr>
          <w:noProof/>
          <w:sz w:val="28"/>
          <w:szCs w:val="28"/>
        </w:rPr>
        <w:t xml:space="preserve"> 8 </w:t>
      </w:r>
      <w:r w:rsidRPr="00C25313">
        <w:rPr>
          <w:sz w:val="28"/>
          <w:szCs w:val="28"/>
        </w:rPr>
        <w:t>закреплена в крышке</w:t>
      </w:r>
      <w:r w:rsidRPr="00C25313">
        <w:rPr>
          <w:noProof/>
          <w:sz w:val="28"/>
          <w:szCs w:val="28"/>
        </w:rPr>
        <w:t xml:space="preserve"> 11,</w:t>
      </w:r>
      <w:r w:rsidRPr="00C25313">
        <w:rPr>
          <w:sz w:val="28"/>
          <w:szCs w:val="28"/>
        </w:rPr>
        <w:t xml:space="preserve"> в которой имеются отверстия для сообщения камер под крышкой с атмосферой при помощи трубки</w:t>
      </w:r>
      <w:r w:rsidRPr="00C25313">
        <w:rPr>
          <w:noProof/>
          <w:sz w:val="28"/>
          <w:szCs w:val="28"/>
        </w:rPr>
        <w:t xml:space="preserve"> 12. </w:t>
      </w:r>
      <w:r w:rsidRPr="00C25313">
        <w:rPr>
          <w:sz w:val="28"/>
          <w:szCs w:val="28"/>
        </w:rPr>
        <w:t>Диски</w:t>
      </w:r>
      <w:r w:rsidRPr="00C25313">
        <w:rPr>
          <w:noProof/>
          <w:sz w:val="28"/>
          <w:szCs w:val="28"/>
        </w:rPr>
        <w:t xml:space="preserve"> 9</w:t>
      </w:r>
      <w:r w:rsidRPr="00C25313">
        <w:rPr>
          <w:sz w:val="28"/>
          <w:szCs w:val="28"/>
        </w:rPr>
        <w:t xml:space="preserve"> и тарелка</w:t>
      </w:r>
      <w:r w:rsidRPr="00C25313">
        <w:rPr>
          <w:noProof/>
          <w:sz w:val="28"/>
          <w:szCs w:val="28"/>
        </w:rPr>
        <w:t xml:space="preserve"> 3</w:t>
      </w:r>
      <w:r w:rsidRPr="00C25313">
        <w:rPr>
          <w:sz w:val="28"/>
          <w:szCs w:val="28"/>
        </w:rPr>
        <w:t xml:space="preserve"> соединены цепочками</w:t>
      </w:r>
      <w:r w:rsidRPr="00C25313">
        <w:rPr>
          <w:noProof/>
          <w:sz w:val="28"/>
          <w:szCs w:val="28"/>
        </w:rPr>
        <w:t xml:space="preserve"> 14.</w:t>
      </w:r>
      <w:r w:rsidRPr="00C25313">
        <w:rPr>
          <w:sz w:val="28"/>
          <w:szCs w:val="28"/>
        </w:rPr>
        <w:t xml:space="preserve"> Межмембранная камера сообщается через импульсную трубку</w:t>
      </w:r>
      <w:r w:rsidRPr="00C25313">
        <w:rPr>
          <w:noProof/>
          <w:sz w:val="28"/>
          <w:szCs w:val="28"/>
        </w:rPr>
        <w:t xml:space="preserve"> 15</w:t>
      </w:r>
      <w:r w:rsidRPr="00C25313">
        <w:rPr>
          <w:sz w:val="28"/>
          <w:szCs w:val="28"/>
        </w:rPr>
        <w:t xml:space="preserve"> с газовым пространством резервуара. В нижнем корпусе размещен кольцевой огневой предохранитель</w:t>
      </w:r>
      <w:r w:rsidRPr="00C25313">
        <w:rPr>
          <w:noProof/>
          <w:sz w:val="28"/>
          <w:szCs w:val="28"/>
        </w:rPr>
        <w:t xml:space="preserve"> 16.</w:t>
      </w:r>
      <w:r w:rsidRPr="00C25313">
        <w:rPr>
          <w:sz w:val="28"/>
          <w:szCs w:val="28"/>
        </w:rPr>
        <w:t xml:space="preserve"> Для удобства обслуживания клапан имеет боковой люк</w:t>
      </w:r>
      <w:r w:rsidRPr="00C25313">
        <w:rPr>
          <w:noProof/>
          <w:sz w:val="28"/>
          <w:szCs w:val="28"/>
        </w:rPr>
        <w:t xml:space="preserve"> 7.</w:t>
      </w:r>
      <w:r w:rsidRPr="00C25313">
        <w:rPr>
          <w:sz w:val="28"/>
          <w:szCs w:val="28"/>
        </w:rPr>
        <w:t xml:space="preserve"> Амортизирующая пружина</w:t>
      </w:r>
      <w:r w:rsidRPr="00C25313">
        <w:rPr>
          <w:noProof/>
          <w:sz w:val="28"/>
          <w:szCs w:val="28"/>
        </w:rPr>
        <w:t xml:space="preserve"> 13</w:t>
      </w:r>
      <w:r w:rsidRPr="00C25313">
        <w:rPr>
          <w:sz w:val="28"/>
          <w:szCs w:val="28"/>
        </w:rPr>
        <w:t xml:space="preserve"> предназначена для устранения колебаний затвора. Мембрану изготовляют из бензостойкой прорезиненной ткани. Непримерзаемость тарелки к седлу обеспечивается покрытием соприкасающихся поверхностей фторопластовой пленкой.</w:t>
      </w:r>
    </w:p>
    <w:p w:rsidR="001D3EF4" w:rsidRDefault="001D3EF4" w:rsidP="00C25313">
      <w:pPr>
        <w:spacing w:line="360" w:lineRule="auto"/>
        <w:ind w:firstLine="709"/>
        <w:rPr>
          <w:sz w:val="28"/>
          <w:szCs w:val="28"/>
        </w:rPr>
      </w:pPr>
      <w:r w:rsidRPr="00C25313">
        <w:rPr>
          <w:sz w:val="28"/>
          <w:szCs w:val="28"/>
        </w:rPr>
        <w:t>Клапан рассчитан на давление</w:t>
      </w:r>
      <w:r w:rsidRPr="00C25313">
        <w:rPr>
          <w:noProof/>
          <w:sz w:val="28"/>
          <w:szCs w:val="28"/>
        </w:rPr>
        <w:t xml:space="preserve"> 2000</w:t>
      </w:r>
      <w:r w:rsidRPr="00C25313">
        <w:rPr>
          <w:sz w:val="28"/>
          <w:szCs w:val="28"/>
        </w:rPr>
        <w:t xml:space="preserve"> Па и вакуум</w:t>
      </w:r>
      <w:r w:rsidRPr="00C25313">
        <w:rPr>
          <w:noProof/>
          <w:sz w:val="28"/>
          <w:szCs w:val="28"/>
        </w:rPr>
        <w:t xml:space="preserve"> 400</w:t>
      </w:r>
      <w:r w:rsidRPr="00C25313">
        <w:rPr>
          <w:sz w:val="28"/>
          <w:szCs w:val="28"/>
        </w:rPr>
        <w:t xml:space="preserve"> Па (в железобетонных резервуарах допускается вакуум</w:t>
      </w:r>
      <w:r w:rsidRPr="00C25313">
        <w:rPr>
          <w:noProof/>
          <w:sz w:val="28"/>
          <w:szCs w:val="28"/>
        </w:rPr>
        <w:t xml:space="preserve"> 1000</w:t>
      </w:r>
      <w:r w:rsidRPr="00C25313">
        <w:rPr>
          <w:sz w:val="28"/>
          <w:szCs w:val="28"/>
        </w:rPr>
        <w:t xml:space="preserve"> Па).</w:t>
      </w:r>
    </w:p>
    <w:p w:rsidR="000A1F19" w:rsidRDefault="00321F25" w:rsidP="00C25313">
      <w:pPr>
        <w:spacing w:line="360" w:lineRule="auto"/>
        <w:ind w:firstLine="709"/>
        <w:rPr>
          <w:sz w:val="28"/>
          <w:szCs w:val="28"/>
        </w:rPr>
      </w:pPr>
      <w:r>
        <w:rPr>
          <w:noProof/>
        </w:rPr>
        <w:pict>
          <v:shape id="_x0000_s1026" type="#_x0000_t75" style="position:absolute;left:0;text-align:left;margin-left:37.45pt;margin-top:19.35pt;width:171pt;height:189pt;z-index:-251658240;mso-wrap-edited:f" wrapcoords="-93 0 -93 21530 21600 21530 21600 0 -93 0" fillcolor="window">
            <v:imagedata r:id="rId12" o:title="" cropbottom="9209f" cropright="1130f"/>
            <w10:wrap type="tight"/>
          </v:shape>
        </w:pict>
      </w:r>
    </w:p>
    <w:p w:rsidR="000A1F19" w:rsidRDefault="000A1F19" w:rsidP="00C25313">
      <w:pPr>
        <w:spacing w:line="360" w:lineRule="auto"/>
        <w:ind w:firstLine="709"/>
        <w:rPr>
          <w:sz w:val="28"/>
          <w:szCs w:val="28"/>
        </w:rPr>
      </w:pPr>
    </w:p>
    <w:p w:rsidR="000A1F19" w:rsidRDefault="000A1F19" w:rsidP="00C25313">
      <w:pPr>
        <w:spacing w:line="360" w:lineRule="auto"/>
        <w:ind w:firstLine="709"/>
        <w:rPr>
          <w:sz w:val="28"/>
          <w:szCs w:val="28"/>
        </w:rPr>
      </w:pPr>
    </w:p>
    <w:p w:rsidR="000A1F19" w:rsidRDefault="000A1F19" w:rsidP="00C25313">
      <w:pPr>
        <w:spacing w:line="360" w:lineRule="auto"/>
        <w:ind w:firstLine="709"/>
        <w:rPr>
          <w:sz w:val="28"/>
          <w:szCs w:val="28"/>
        </w:rPr>
      </w:pPr>
    </w:p>
    <w:p w:rsidR="000A1F19" w:rsidRDefault="000A1F19" w:rsidP="00C25313">
      <w:pPr>
        <w:spacing w:line="360" w:lineRule="auto"/>
        <w:ind w:firstLine="709"/>
        <w:rPr>
          <w:sz w:val="28"/>
          <w:szCs w:val="28"/>
        </w:rPr>
      </w:pPr>
    </w:p>
    <w:p w:rsidR="000A1F19" w:rsidRDefault="000A1F19" w:rsidP="00C25313">
      <w:pPr>
        <w:spacing w:line="360" w:lineRule="auto"/>
        <w:ind w:firstLine="709"/>
        <w:rPr>
          <w:sz w:val="28"/>
          <w:szCs w:val="28"/>
        </w:rPr>
      </w:pPr>
    </w:p>
    <w:p w:rsidR="000A1F19" w:rsidRDefault="000A1F19" w:rsidP="00C25313">
      <w:pPr>
        <w:spacing w:line="360" w:lineRule="auto"/>
        <w:ind w:firstLine="709"/>
        <w:rPr>
          <w:sz w:val="28"/>
          <w:szCs w:val="28"/>
        </w:rPr>
      </w:pPr>
    </w:p>
    <w:p w:rsidR="000A1F19" w:rsidRDefault="000A1F19" w:rsidP="00C25313">
      <w:pPr>
        <w:spacing w:line="360" w:lineRule="auto"/>
        <w:ind w:firstLine="709"/>
        <w:rPr>
          <w:sz w:val="28"/>
          <w:szCs w:val="28"/>
        </w:rPr>
      </w:pPr>
    </w:p>
    <w:p w:rsidR="000A1F19" w:rsidRDefault="000A1F19" w:rsidP="00C25313">
      <w:pPr>
        <w:spacing w:line="360" w:lineRule="auto"/>
        <w:ind w:firstLine="709"/>
        <w:rPr>
          <w:sz w:val="28"/>
          <w:szCs w:val="28"/>
        </w:rPr>
      </w:pPr>
    </w:p>
    <w:p w:rsidR="000A1F19" w:rsidRDefault="000A1F19" w:rsidP="00C25313">
      <w:pPr>
        <w:spacing w:line="360" w:lineRule="auto"/>
        <w:ind w:firstLine="709"/>
        <w:rPr>
          <w:sz w:val="28"/>
          <w:szCs w:val="28"/>
        </w:rPr>
      </w:pPr>
      <w:r w:rsidRPr="00C25313">
        <w:rPr>
          <w:color w:val="000000"/>
          <w:sz w:val="28"/>
          <w:szCs w:val="24"/>
        </w:rPr>
        <w:t>Рис.</w:t>
      </w:r>
      <w:r>
        <w:rPr>
          <w:color w:val="000000"/>
          <w:sz w:val="28"/>
          <w:szCs w:val="24"/>
        </w:rPr>
        <w:t xml:space="preserve"> </w:t>
      </w:r>
      <w:r w:rsidRPr="00C25313">
        <w:rPr>
          <w:color w:val="000000"/>
          <w:sz w:val="28"/>
          <w:szCs w:val="24"/>
        </w:rPr>
        <w:t>7. Схемы работы предохранительного клапана</w:t>
      </w:r>
    </w:p>
    <w:p w:rsidR="000A1F19" w:rsidRPr="00C25313" w:rsidRDefault="000A1F19" w:rsidP="00C25313">
      <w:pPr>
        <w:spacing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Работа клапана происходит следующим образом. Если в резервуаре образуется вакуум, то и в межмембранной камере будет вакуум. Когда разность усилий, действующих с двух сторон на мембрану, превысит вес тарелки, она поднимается и в газовое пространство резервуара поступает атмосферный воздух. Если в резервуаре создается избыточное давление, превышающее расчетное, то оно передается в межмембранную камеру, преодолевает суммарный вес тарелки</w:t>
      </w:r>
      <w:r w:rsidRPr="00C25313">
        <w:rPr>
          <w:noProof/>
          <w:sz w:val="28"/>
          <w:szCs w:val="28"/>
        </w:rPr>
        <w:t xml:space="preserve"> 5,</w:t>
      </w:r>
      <w:r w:rsidRPr="00C25313">
        <w:rPr>
          <w:sz w:val="28"/>
          <w:szCs w:val="28"/>
        </w:rPr>
        <w:t xml:space="preserve"> дисков</w:t>
      </w:r>
      <w:r w:rsidRPr="00C25313">
        <w:rPr>
          <w:noProof/>
          <w:sz w:val="28"/>
          <w:szCs w:val="28"/>
        </w:rPr>
        <w:t xml:space="preserve"> 9</w:t>
      </w:r>
      <w:r w:rsidRPr="00C25313">
        <w:rPr>
          <w:sz w:val="28"/>
          <w:szCs w:val="28"/>
        </w:rPr>
        <w:t xml:space="preserve"> и грузов</w:t>
      </w:r>
      <w:r w:rsidRPr="00C25313">
        <w:rPr>
          <w:noProof/>
          <w:sz w:val="28"/>
          <w:szCs w:val="28"/>
        </w:rPr>
        <w:t xml:space="preserve"> 10,</w:t>
      </w:r>
      <w:r w:rsidRPr="00C25313">
        <w:rPr>
          <w:sz w:val="28"/>
          <w:szCs w:val="28"/>
        </w:rPr>
        <w:t xml:space="preserve"> при помощи цепочки</w:t>
      </w:r>
      <w:r w:rsidRPr="00C25313">
        <w:rPr>
          <w:noProof/>
          <w:sz w:val="28"/>
          <w:szCs w:val="28"/>
        </w:rPr>
        <w:t xml:space="preserve"> 14</w:t>
      </w:r>
      <w:r w:rsidRPr="00C25313">
        <w:rPr>
          <w:sz w:val="28"/>
          <w:szCs w:val="28"/>
        </w:rPr>
        <w:t xml:space="preserve"> приподнимает тарелку. Паровоздушная смесь выходит в атмосферу.</w:t>
      </w:r>
    </w:p>
    <w:p w:rsidR="001D3EF4" w:rsidRPr="00C25313" w:rsidRDefault="001D3EF4" w:rsidP="00C25313">
      <w:pPr>
        <w:pStyle w:val="FR1"/>
        <w:spacing w:before="0" w:line="360" w:lineRule="auto"/>
        <w:ind w:firstLine="709"/>
        <w:jc w:val="both"/>
        <w:rPr>
          <w:rFonts w:ascii="Times New Roman" w:hAnsi="Times New Roman"/>
          <w:sz w:val="28"/>
          <w:szCs w:val="28"/>
        </w:rPr>
      </w:pPr>
      <w:r w:rsidRPr="00C25313">
        <w:rPr>
          <w:rFonts w:ascii="Times New Roman" w:hAnsi="Times New Roman"/>
          <w:sz w:val="28"/>
          <w:szCs w:val="28"/>
        </w:rPr>
        <w:t>Гидравлические предохранительное клапаны предназначены для ограничения избыточного давления или вакуума в газовом пространстве резервуара в случае отказа в работе дыхательного клапана, а также если сечение дыхательного клапана окажется недостаточным для быстрого пропуска газа или воздуха. На рис. 7 представлена схема работы гидравлического предохранительного клапана. Клапан заливают низкозамерзающей и слабоиспаряющейся маловязкой жидкостью — дизельным топливом, соляровым маслом, водным раствором глицерина, этиленгликолем или другими жидкостями, образующими гидравлический затвор.</w:t>
      </w:r>
    </w:p>
    <w:p w:rsidR="000A1F19" w:rsidRDefault="000A1F19" w:rsidP="00C25313">
      <w:pPr>
        <w:spacing w:line="360" w:lineRule="auto"/>
        <w:ind w:firstLine="709"/>
        <w:rPr>
          <w:sz w:val="28"/>
          <w:szCs w:val="28"/>
        </w:rPr>
      </w:pPr>
    </w:p>
    <w:p w:rsidR="000A1F19" w:rsidRDefault="00321F25" w:rsidP="00C25313">
      <w:pPr>
        <w:spacing w:line="360" w:lineRule="auto"/>
        <w:ind w:firstLine="709"/>
        <w:rPr>
          <w:sz w:val="28"/>
          <w:szCs w:val="28"/>
        </w:rPr>
      </w:pPr>
      <w:r>
        <w:rPr>
          <w:noProof/>
        </w:rPr>
        <w:pict>
          <v:shape id="_x0000_s1027" type="#_x0000_t75" style="position:absolute;left:0;text-align:left;margin-left:37.6pt;margin-top:1.55pt;width:145.55pt;height:173.6pt;z-index:-251659264" wrapcoords="-87 0 -87 21534 21600 21534 21600 0 -87 0">
            <v:imagedata r:id="rId13" o:title="" cropbottom="7009f" cropright="771f"/>
            <w10:wrap type="square"/>
          </v:shape>
        </w:pict>
      </w:r>
    </w:p>
    <w:p w:rsidR="000A1F19" w:rsidRDefault="000A1F19" w:rsidP="00C25313">
      <w:pPr>
        <w:spacing w:line="360" w:lineRule="auto"/>
        <w:ind w:firstLine="709"/>
        <w:rPr>
          <w:sz w:val="28"/>
          <w:szCs w:val="28"/>
        </w:rPr>
      </w:pPr>
    </w:p>
    <w:p w:rsidR="000A1F19" w:rsidRDefault="000A1F19" w:rsidP="00C25313">
      <w:pPr>
        <w:spacing w:line="360" w:lineRule="auto"/>
        <w:ind w:firstLine="709"/>
        <w:rPr>
          <w:sz w:val="28"/>
          <w:szCs w:val="28"/>
        </w:rPr>
      </w:pPr>
    </w:p>
    <w:p w:rsidR="000A1F19" w:rsidRDefault="000A1F19" w:rsidP="00C25313">
      <w:pPr>
        <w:spacing w:line="360" w:lineRule="auto"/>
        <w:ind w:firstLine="709"/>
        <w:rPr>
          <w:sz w:val="28"/>
          <w:szCs w:val="28"/>
        </w:rPr>
      </w:pPr>
    </w:p>
    <w:p w:rsidR="000A1F19" w:rsidRDefault="000A1F19" w:rsidP="00C25313">
      <w:pPr>
        <w:spacing w:line="360" w:lineRule="auto"/>
        <w:ind w:firstLine="709"/>
        <w:rPr>
          <w:sz w:val="28"/>
          <w:szCs w:val="28"/>
        </w:rPr>
      </w:pPr>
    </w:p>
    <w:p w:rsidR="000A1F19" w:rsidRDefault="000A1F19" w:rsidP="00C25313">
      <w:pPr>
        <w:spacing w:line="360" w:lineRule="auto"/>
        <w:ind w:firstLine="709"/>
        <w:rPr>
          <w:sz w:val="28"/>
          <w:szCs w:val="28"/>
        </w:rPr>
      </w:pPr>
    </w:p>
    <w:p w:rsidR="000A1F19" w:rsidRDefault="000A1F19" w:rsidP="00C25313">
      <w:pPr>
        <w:spacing w:line="360" w:lineRule="auto"/>
        <w:ind w:firstLine="709"/>
        <w:rPr>
          <w:sz w:val="28"/>
          <w:szCs w:val="28"/>
        </w:rPr>
      </w:pPr>
    </w:p>
    <w:p w:rsidR="000A1F19" w:rsidRDefault="000A1F19" w:rsidP="00C25313">
      <w:pPr>
        <w:spacing w:line="360" w:lineRule="auto"/>
        <w:ind w:firstLine="709"/>
        <w:rPr>
          <w:sz w:val="28"/>
          <w:szCs w:val="28"/>
        </w:rPr>
      </w:pPr>
    </w:p>
    <w:p w:rsidR="000A1F19" w:rsidRDefault="000A1F19" w:rsidP="00C25313">
      <w:pPr>
        <w:spacing w:line="360" w:lineRule="auto"/>
        <w:ind w:firstLine="709"/>
        <w:rPr>
          <w:sz w:val="28"/>
          <w:szCs w:val="28"/>
        </w:rPr>
      </w:pPr>
      <w:r w:rsidRPr="00C25313">
        <w:rPr>
          <w:color w:val="000000"/>
          <w:sz w:val="28"/>
          <w:szCs w:val="24"/>
        </w:rPr>
        <w:t>Рис. 8. Предохранительный</w:t>
      </w:r>
      <w:r>
        <w:rPr>
          <w:color w:val="000000"/>
          <w:sz w:val="28"/>
          <w:szCs w:val="24"/>
        </w:rPr>
        <w:t xml:space="preserve"> </w:t>
      </w:r>
      <w:r w:rsidRPr="00C25313">
        <w:rPr>
          <w:color w:val="000000"/>
          <w:sz w:val="28"/>
          <w:szCs w:val="24"/>
        </w:rPr>
        <w:t>(гидравлический) клапан типа КПГ</w:t>
      </w:r>
    </w:p>
    <w:p w:rsidR="000A1F19" w:rsidRDefault="000A1F19" w:rsidP="00C25313">
      <w:pPr>
        <w:spacing w:line="360" w:lineRule="auto"/>
        <w:ind w:firstLine="709"/>
        <w:rPr>
          <w:sz w:val="28"/>
          <w:szCs w:val="28"/>
        </w:rPr>
      </w:pPr>
    </w:p>
    <w:p w:rsidR="001D3EF4" w:rsidRDefault="001D3EF4" w:rsidP="00C25313">
      <w:pPr>
        <w:spacing w:line="360" w:lineRule="auto"/>
        <w:ind w:firstLine="709"/>
        <w:rPr>
          <w:sz w:val="28"/>
          <w:szCs w:val="28"/>
        </w:rPr>
      </w:pPr>
      <w:r w:rsidRPr="00C25313">
        <w:rPr>
          <w:sz w:val="28"/>
          <w:szCs w:val="28"/>
        </w:rPr>
        <w:t>В комплексе с дыхательными клапанами НДКМ устанавливают предохранительные гидравлические клапаны типа КПГ, работа которых основана на принципе выброса жидкости гидравлического затвора (рис.</w:t>
      </w:r>
      <w:r w:rsidRPr="00C25313">
        <w:rPr>
          <w:noProof/>
          <w:sz w:val="28"/>
          <w:szCs w:val="28"/>
        </w:rPr>
        <w:t xml:space="preserve"> 8).</w:t>
      </w:r>
      <w:r w:rsidRPr="00C25313">
        <w:rPr>
          <w:sz w:val="28"/>
          <w:szCs w:val="28"/>
        </w:rPr>
        <w:t xml:space="preserve"> Клапан состоит из корпуса</w:t>
      </w:r>
      <w:r w:rsidRPr="00C25313">
        <w:rPr>
          <w:noProof/>
          <w:sz w:val="28"/>
          <w:szCs w:val="28"/>
        </w:rPr>
        <w:t xml:space="preserve"> 8</w:t>
      </w:r>
      <w:r w:rsidRPr="00C25313">
        <w:rPr>
          <w:sz w:val="28"/>
          <w:szCs w:val="28"/>
        </w:rPr>
        <w:t xml:space="preserve"> с соединительными фланцами, чашки</w:t>
      </w:r>
      <w:r w:rsidRPr="00C25313">
        <w:rPr>
          <w:noProof/>
          <w:sz w:val="28"/>
          <w:szCs w:val="28"/>
        </w:rPr>
        <w:t xml:space="preserve"> 7</w:t>
      </w:r>
      <w:r w:rsidRPr="00C25313">
        <w:rPr>
          <w:sz w:val="28"/>
          <w:szCs w:val="28"/>
        </w:rPr>
        <w:t xml:space="preserve"> для размещения жидкости гидравлического затвора, экрана</w:t>
      </w:r>
      <w:r w:rsidRPr="00C25313">
        <w:rPr>
          <w:noProof/>
          <w:sz w:val="28"/>
          <w:szCs w:val="28"/>
        </w:rPr>
        <w:t xml:space="preserve"> 5,</w:t>
      </w:r>
      <w:r w:rsidRPr="00C25313">
        <w:rPr>
          <w:sz w:val="28"/>
          <w:szCs w:val="28"/>
        </w:rPr>
        <w:t xml:space="preserve"> предотвращающего выброс жидкости при работе клапана, верхнего корпуса</w:t>
      </w:r>
      <w:r w:rsidRPr="00C25313">
        <w:rPr>
          <w:noProof/>
          <w:sz w:val="28"/>
          <w:szCs w:val="28"/>
        </w:rPr>
        <w:t xml:space="preserve"> 6</w:t>
      </w:r>
      <w:r w:rsidRPr="00C25313">
        <w:rPr>
          <w:sz w:val="28"/>
          <w:szCs w:val="28"/>
        </w:rPr>
        <w:t xml:space="preserve"> о патрубком для создания столба жидкости гидравлического затвора, огневого предохранителя</w:t>
      </w:r>
      <w:r w:rsidRPr="00C25313">
        <w:rPr>
          <w:noProof/>
          <w:sz w:val="28"/>
          <w:szCs w:val="28"/>
        </w:rPr>
        <w:t xml:space="preserve"> 4,</w:t>
      </w:r>
      <w:r w:rsidRPr="00C25313">
        <w:rPr>
          <w:sz w:val="28"/>
          <w:szCs w:val="28"/>
        </w:rPr>
        <w:t xml:space="preserve"> крышки</w:t>
      </w:r>
      <w:r w:rsidRPr="00C25313">
        <w:rPr>
          <w:noProof/>
          <w:sz w:val="28"/>
          <w:szCs w:val="28"/>
        </w:rPr>
        <w:t xml:space="preserve"> 3</w:t>
      </w:r>
      <w:r w:rsidRPr="00C25313">
        <w:rPr>
          <w:sz w:val="28"/>
          <w:szCs w:val="28"/>
        </w:rPr>
        <w:t xml:space="preserve"> для защиты от атмосферных осадков и трубки</w:t>
      </w:r>
      <w:r w:rsidRPr="00C25313">
        <w:rPr>
          <w:noProof/>
          <w:sz w:val="28"/>
          <w:szCs w:val="28"/>
        </w:rPr>
        <w:t xml:space="preserve"> 2</w:t>
      </w:r>
      <w:r w:rsidRPr="00C25313">
        <w:rPr>
          <w:sz w:val="28"/>
          <w:szCs w:val="28"/>
        </w:rPr>
        <w:t xml:space="preserve"> для слива и налива жидкости. Клапан имеет шарнирный разъем, что позволяет легко осматривать его внутреннюю часть. Горизонтальное положение клапана выверяют по зеркалу жидкости в чашке с помощью шпилек</w:t>
      </w:r>
      <w:r w:rsidRPr="00C25313">
        <w:rPr>
          <w:noProof/>
          <w:sz w:val="28"/>
          <w:szCs w:val="28"/>
        </w:rPr>
        <w:t xml:space="preserve"> 1.</w:t>
      </w:r>
      <w:r w:rsidRPr="00C25313">
        <w:rPr>
          <w:sz w:val="28"/>
          <w:szCs w:val="28"/>
        </w:rPr>
        <w:t xml:space="preserve"> Работа клапана осуществляется следующим образом. При повышении давления в резервуаре и в полости а жидкость из чашки вытесняется в патрубок и при достижении предельно допустимого значения давления жидкость выбрасывается на экран, отражаясь от которого, скапливается в кольцевой полости б. При вакууме в резервуаре жидкость вытесняется из патрубка в чашку и при срабатывании выбрасывается на стенки корпуса, по которым стекает в кольцевую полость в. Площадь кольцевого зазора а между патрубком и перегородкой не превышает двух площадей патрубка, что облегчает выброс жидкости из этого зазора на крышку чашки и затем на стенки корпуса клапана. Выброшенная жидкость сливается через сливные штуцеры и используется для повторной заливки.</w:t>
      </w:r>
    </w:p>
    <w:p w:rsidR="000A1F19" w:rsidRPr="00C25313" w:rsidRDefault="000A1F19" w:rsidP="00C25313">
      <w:pPr>
        <w:spacing w:line="360" w:lineRule="auto"/>
        <w:ind w:firstLine="709"/>
        <w:rPr>
          <w:sz w:val="28"/>
          <w:szCs w:val="28"/>
        </w:rPr>
      </w:pPr>
    </w:p>
    <w:p w:rsidR="000A1F19" w:rsidRDefault="00321F25" w:rsidP="00C25313">
      <w:pPr>
        <w:spacing w:line="360" w:lineRule="auto"/>
        <w:ind w:firstLine="709"/>
      </w:pPr>
      <w:r>
        <w:pict>
          <v:shape id="_x0000_i1030" type="#_x0000_t75" style="width:188.25pt;height:2in" wrapcoords="-60 0 -60 21522 21480 21522 21480 0 -60 0" o:allowoverlap="f" fillcolor="window">
            <v:imagedata r:id="rId14" o:title="" cropbottom="12106f" cropright="-554f"/>
          </v:shape>
        </w:pict>
      </w:r>
    </w:p>
    <w:p w:rsidR="000A1F19" w:rsidRDefault="000A1F19" w:rsidP="000A1F19">
      <w:pPr>
        <w:spacing w:line="360" w:lineRule="auto"/>
        <w:ind w:firstLine="709"/>
        <w:rPr>
          <w:sz w:val="28"/>
          <w:szCs w:val="24"/>
        </w:rPr>
      </w:pPr>
      <w:r w:rsidRPr="00C25313">
        <w:rPr>
          <w:sz w:val="28"/>
          <w:szCs w:val="24"/>
        </w:rPr>
        <w:t>Рис. 9. Сифонный кран</w:t>
      </w:r>
      <w:r>
        <w:rPr>
          <w:sz w:val="28"/>
          <w:szCs w:val="24"/>
        </w:rPr>
        <w:t>:</w:t>
      </w:r>
    </w:p>
    <w:p w:rsidR="000A1F19" w:rsidRDefault="000A1F19" w:rsidP="000A1F19">
      <w:pPr>
        <w:spacing w:line="360" w:lineRule="auto"/>
        <w:ind w:firstLine="709"/>
      </w:pPr>
      <w:r w:rsidRPr="00C25313">
        <w:rPr>
          <w:sz w:val="28"/>
          <w:szCs w:val="24"/>
        </w:rPr>
        <w:t>1 – защитный чехол; 2 – сальниковое уплотнение; 3 – патрубок; 4 – защитная диафрагма; 5 – поворотная рукоятка; 6 – пробковый кран</w:t>
      </w:r>
    </w:p>
    <w:p w:rsidR="000A1F19" w:rsidRDefault="000A1F19" w:rsidP="00C25313">
      <w:pPr>
        <w:spacing w:line="360" w:lineRule="auto"/>
        <w:ind w:firstLine="709"/>
      </w:pPr>
    </w:p>
    <w:p w:rsidR="001D3EF4" w:rsidRPr="00C25313" w:rsidRDefault="001D3EF4" w:rsidP="00C25313">
      <w:pPr>
        <w:spacing w:line="360" w:lineRule="auto"/>
        <w:ind w:firstLine="709"/>
        <w:rPr>
          <w:sz w:val="28"/>
          <w:szCs w:val="28"/>
        </w:rPr>
      </w:pPr>
      <w:r w:rsidRPr="00C25313">
        <w:rPr>
          <w:sz w:val="28"/>
          <w:szCs w:val="28"/>
        </w:rPr>
        <w:t>Огневые предохранители устанавливают между резервуаром и дыхательным или предохранительным клапаном. Они предотвращают проникновение пламени или искры в газовое пространство резервуара. Огневой предохранитель состоит из литого корпуса с фланцами, внутри которого помещается кассета из нержавеющего металла (фольги), образующая каналы малого диаметра.</w:t>
      </w:r>
    </w:p>
    <w:p w:rsidR="001D3EF4" w:rsidRPr="00C25313" w:rsidRDefault="001D3EF4" w:rsidP="00C25313">
      <w:pPr>
        <w:spacing w:line="360" w:lineRule="auto"/>
        <w:ind w:firstLine="709"/>
        <w:rPr>
          <w:sz w:val="28"/>
          <w:szCs w:val="28"/>
        </w:rPr>
      </w:pPr>
      <w:r w:rsidRPr="00C25313">
        <w:rPr>
          <w:sz w:val="28"/>
          <w:szCs w:val="28"/>
        </w:rPr>
        <w:t xml:space="preserve">Принцип действия огневого предохранителя заключается в том, что пламя, попадая в систему каналов малого сечения, дробится на отдельные мелкие потоки. Поверхность </w:t>
      </w:r>
      <w:r w:rsidR="00E66ABB" w:rsidRPr="00C25313">
        <w:rPr>
          <w:sz w:val="28"/>
          <w:szCs w:val="28"/>
        </w:rPr>
        <w:t xml:space="preserve">соприкосновения пламени с </w:t>
      </w:r>
      <w:r w:rsidRPr="00C25313">
        <w:rPr>
          <w:sz w:val="28"/>
          <w:szCs w:val="28"/>
        </w:rPr>
        <w:t>предохранителем увеличивается, возрастает теплоотдача стенкам каналов, и пламя гаснет.</w:t>
      </w:r>
    </w:p>
    <w:p w:rsidR="001D3EF4" w:rsidRPr="00C25313" w:rsidRDefault="001D3EF4" w:rsidP="00C25313">
      <w:pPr>
        <w:spacing w:line="360" w:lineRule="auto"/>
        <w:ind w:firstLine="709"/>
        <w:rPr>
          <w:sz w:val="28"/>
          <w:szCs w:val="28"/>
        </w:rPr>
      </w:pPr>
      <w:r w:rsidRPr="00C25313">
        <w:rPr>
          <w:sz w:val="28"/>
          <w:szCs w:val="28"/>
        </w:rPr>
        <w:t>Для спуска из резервуара подтоварной воды применяется сифонный кран, представляющий собой трубу (рис. 9), пропущенную через сальник внутрь резервуара. При помощи специальной рукоятки сифонный кран можно устанавливать в рабочее положение - изогнутый конец трубы находится у днища резервуара и давлением столба нефтепродукта вода, выпавшая из него и скопившаяся на дне, будет вытесняться из резервуара. Для приведения в нерабочее положение трубу поворачивают горизонтально или вертикально вверх. Вода из трубы удаляется выпуском части нефтепродукта. От повреждений и атмосферных осадков сифонный кран защищен специальным кожухом.</w:t>
      </w:r>
    </w:p>
    <w:p w:rsidR="000A1F19" w:rsidRPr="00C25313" w:rsidRDefault="001D3EF4" w:rsidP="000A1F19">
      <w:pPr>
        <w:pStyle w:val="FR1"/>
        <w:spacing w:before="0" w:line="360" w:lineRule="auto"/>
        <w:ind w:firstLine="709"/>
        <w:jc w:val="both"/>
        <w:rPr>
          <w:rFonts w:ascii="Times New Roman" w:hAnsi="Times New Roman"/>
          <w:sz w:val="28"/>
          <w:szCs w:val="28"/>
        </w:rPr>
      </w:pPr>
      <w:r w:rsidRPr="00C25313">
        <w:rPr>
          <w:rFonts w:ascii="Times New Roman" w:hAnsi="Times New Roman"/>
          <w:sz w:val="28"/>
          <w:szCs w:val="28"/>
        </w:rPr>
        <w:t xml:space="preserve">Для замера уровня и отбора проб нефтепродуктов резервуары в настоящее время оснащают поплавковыми дистанционными уровнемерами УДУ-5 и сниженными пробоотборниками ПСР. Поплавок уровнемера УДУ-5 перемещается вверх и вниз вместе с уровнем продукта в резервуаре. Лента, к концу которой прикреплен поплавок, выведена наружу, на стенку резервуара; второй ее конец намотан на барабан, размещенный в камере, </w:t>
      </w:r>
      <w:r w:rsidR="0063419D" w:rsidRPr="00C25313">
        <w:rPr>
          <w:rFonts w:ascii="Times New Roman" w:hAnsi="Times New Roman"/>
          <w:sz w:val="28"/>
          <w:szCs w:val="28"/>
        </w:rPr>
        <w:t>закрепленной на стенке</w:t>
      </w:r>
      <w:r w:rsidR="000A1F19" w:rsidRPr="000A1F19">
        <w:rPr>
          <w:rFonts w:ascii="Times New Roman" w:hAnsi="Times New Roman"/>
          <w:sz w:val="28"/>
          <w:szCs w:val="28"/>
        </w:rPr>
        <w:t xml:space="preserve"> </w:t>
      </w:r>
      <w:r w:rsidR="000A1F19" w:rsidRPr="00C25313">
        <w:rPr>
          <w:rFonts w:ascii="Times New Roman" w:hAnsi="Times New Roman"/>
          <w:sz w:val="28"/>
          <w:szCs w:val="28"/>
        </w:rPr>
        <w:t>резервуара на высоте около 1,5м от основания резервуара. Оператор через окошко камеры может считывать по ленте показания уровня продукта в резервуаре. Эти показания с помощью устройств телеизмерения можно передавать на расстояние.</w:t>
      </w:r>
    </w:p>
    <w:p w:rsidR="000A1F19" w:rsidRDefault="000A1F19" w:rsidP="00C25313">
      <w:pPr>
        <w:pStyle w:val="FR1"/>
        <w:spacing w:before="0" w:line="360" w:lineRule="auto"/>
        <w:ind w:firstLine="709"/>
        <w:jc w:val="both"/>
        <w:rPr>
          <w:rFonts w:ascii="Times New Roman" w:hAnsi="Times New Roman"/>
          <w:sz w:val="28"/>
          <w:szCs w:val="28"/>
        </w:rPr>
      </w:pPr>
      <w:r>
        <w:br w:type="page"/>
      </w:r>
      <w:r w:rsidR="00321F25">
        <w:pict>
          <v:shape id="_x0000_i1031" type="#_x0000_t75" style="width:152.25pt;height:213.75pt;mso-wrap-edited:t" wrapcoords="-44 0 -44 21549 21618 21590 21600 0 -44 0" o:allowoverlap="f" fillcolor="window">
            <v:imagedata r:id="rId15" o:title="" croptop="-377f" cropleft="26176f"/>
          </v:shape>
        </w:pict>
      </w:r>
    </w:p>
    <w:p w:rsidR="000A1F19" w:rsidRPr="00C25313" w:rsidRDefault="000A1F19" w:rsidP="000A1F19">
      <w:pPr>
        <w:shd w:val="clear" w:color="auto" w:fill="FFFFFF"/>
        <w:autoSpaceDE w:val="0"/>
        <w:autoSpaceDN w:val="0"/>
        <w:adjustRightInd w:val="0"/>
        <w:spacing w:line="360" w:lineRule="auto"/>
        <w:ind w:firstLine="709"/>
        <w:rPr>
          <w:color w:val="000000"/>
          <w:sz w:val="28"/>
          <w:szCs w:val="24"/>
        </w:rPr>
      </w:pPr>
      <w:r w:rsidRPr="00C25313">
        <w:rPr>
          <w:color w:val="000000"/>
          <w:sz w:val="28"/>
          <w:szCs w:val="24"/>
        </w:rPr>
        <w:t>Рис. 10. Оборудование</w:t>
      </w:r>
      <w:r>
        <w:rPr>
          <w:color w:val="000000"/>
          <w:sz w:val="28"/>
          <w:szCs w:val="24"/>
        </w:rPr>
        <w:t xml:space="preserve"> </w:t>
      </w:r>
      <w:r w:rsidRPr="00C25313">
        <w:rPr>
          <w:color w:val="000000"/>
          <w:sz w:val="28"/>
          <w:szCs w:val="24"/>
        </w:rPr>
        <w:t>резервуара</w:t>
      </w:r>
      <w:r>
        <w:rPr>
          <w:color w:val="000000"/>
          <w:sz w:val="28"/>
          <w:szCs w:val="24"/>
        </w:rPr>
        <w:t xml:space="preserve"> </w:t>
      </w:r>
      <w:r w:rsidRPr="00C25313">
        <w:rPr>
          <w:color w:val="000000"/>
          <w:sz w:val="28"/>
          <w:szCs w:val="24"/>
        </w:rPr>
        <w:t>для</w:t>
      </w:r>
      <w:r>
        <w:rPr>
          <w:color w:val="000000"/>
          <w:sz w:val="28"/>
          <w:szCs w:val="24"/>
        </w:rPr>
        <w:t xml:space="preserve"> </w:t>
      </w:r>
      <w:r w:rsidRPr="00C25313">
        <w:rPr>
          <w:color w:val="000000"/>
          <w:sz w:val="28"/>
          <w:szCs w:val="24"/>
        </w:rPr>
        <w:t>темных нефтепродуктов и масел:</w:t>
      </w:r>
    </w:p>
    <w:p w:rsidR="000A1F19" w:rsidRPr="00C25313" w:rsidRDefault="000A1F19" w:rsidP="000A1F19">
      <w:pPr>
        <w:shd w:val="clear" w:color="auto" w:fill="FFFFFF"/>
        <w:autoSpaceDE w:val="0"/>
        <w:autoSpaceDN w:val="0"/>
        <w:adjustRightInd w:val="0"/>
        <w:spacing w:line="360" w:lineRule="auto"/>
        <w:ind w:firstLine="709"/>
        <w:rPr>
          <w:color w:val="000000"/>
          <w:sz w:val="28"/>
          <w:szCs w:val="24"/>
        </w:rPr>
      </w:pPr>
      <w:r w:rsidRPr="00C25313">
        <w:rPr>
          <w:color w:val="000000"/>
          <w:sz w:val="28"/>
          <w:szCs w:val="24"/>
        </w:rPr>
        <w:t>1 – вертикальный патрубок;</w:t>
      </w:r>
    </w:p>
    <w:p w:rsidR="000A1F19" w:rsidRDefault="000A1F19" w:rsidP="000A1F19">
      <w:pPr>
        <w:pStyle w:val="FR1"/>
        <w:spacing w:before="0" w:line="360" w:lineRule="auto"/>
        <w:ind w:firstLine="709"/>
        <w:jc w:val="both"/>
        <w:rPr>
          <w:rFonts w:ascii="Times New Roman" w:hAnsi="Times New Roman"/>
          <w:sz w:val="28"/>
          <w:szCs w:val="28"/>
        </w:rPr>
      </w:pPr>
      <w:r w:rsidRPr="00C25313">
        <w:rPr>
          <w:rFonts w:ascii="Times New Roman" w:hAnsi="Times New Roman"/>
          <w:color w:val="000000"/>
          <w:sz w:val="28"/>
          <w:szCs w:val="24"/>
        </w:rPr>
        <w:t>2 – подъёмная труба</w:t>
      </w:r>
    </w:p>
    <w:p w:rsidR="000A1F19" w:rsidRDefault="000A1F19" w:rsidP="00C25313">
      <w:pPr>
        <w:pStyle w:val="FR1"/>
        <w:spacing w:before="0" w:line="360" w:lineRule="auto"/>
        <w:ind w:firstLine="709"/>
        <w:jc w:val="both"/>
        <w:rPr>
          <w:rFonts w:ascii="Times New Roman" w:hAnsi="Times New Roman"/>
          <w:sz w:val="28"/>
          <w:szCs w:val="28"/>
        </w:rPr>
      </w:pPr>
    </w:p>
    <w:p w:rsidR="001D3EF4" w:rsidRPr="00C25313" w:rsidRDefault="001D3EF4" w:rsidP="00C25313">
      <w:pPr>
        <w:spacing w:line="360" w:lineRule="auto"/>
        <w:ind w:firstLine="709"/>
        <w:rPr>
          <w:sz w:val="28"/>
          <w:szCs w:val="28"/>
        </w:rPr>
      </w:pPr>
      <w:r w:rsidRPr="00C25313">
        <w:rPr>
          <w:sz w:val="28"/>
          <w:szCs w:val="28"/>
        </w:rPr>
        <w:t>Сниженный пробоотборник позволяет отбирать среднюю по высоте пробу продукта, находящегося в резервуаре.</w:t>
      </w:r>
    </w:p>
    <w:p w:rsidR="001D3EF4" w:rsidRPr="00C25313" w:rsidRDefault="001D3EF4" w:rsidP="00C25313">
      <w:pPr>
        <w:spacing w:line="360" w:lineRule="auto"/>
        <w:ind w:firstLine="709"/>
        <w:rPr>
          <w:sz w:val="28"/>
          <w:szCs w:val="28"/>
        </w:rPr>
      </w:pPr>
      <w:r w:rsidRPr="00C25313">
        <w:rPr>
          <w:sz w:val="28"/>
          <w:szCs w:val="28"/>
        </w:rPr>
        <w:t xml:space="preserve">При хранении нефтепродуктов </w:t>
      </w:r>
      <w:r w:rsidRPr="00C25313">
        <w:rPr>
          <w:noProof/>
          <w:sz w:val="28"/>
          <w:szCs w:val="28"/>
        </w:rPr>
        <w:t>III</w:t>
      </w:r>
      <w:r w:rsidRPr="00C25313">
        <w:rPr>
          <w:sz w:val="28"/>
          <w:szCs w:val="28"/>
        </w:rPr>
        <w:t xml:space="preserve"> и</w:t>
      </w:r>
      <w:r w:rsidRPr="00C25313">
        <w:rPr>
          <w:noProof/>
          <w:sz w:val="28"/>
          <w:szCs w:val="28"/>
        </w:rPr>
        <w:t xml:space="preserve"> IV</w:t>
      </w:r>
      <w:r w:rsidRPr="00C25313">
        <w:rPr>
          <w:sz w:val="28"/>
          <w:szCs w:val="28"/>
        </w:rPr>
        <w:t xml:space="preserve"> классов на отпускных трубопроводах внутри резервуара устанавливают подъемные трубы, позволяющие забирать нефтепродукт из верхних слоев резервуара, где он имеет наибольшую температуру и наиболее чист, так как грязь и вода, оседая под действием силы тяжести, собираются в нижних слоях (рис.</w:t>
      </w:r>
      <w:r w:rsidRPr="00C25313">
        <w:rPr>
          <w:noProof/>
          <w:sz w:val="28"/>
          <w:szCs w:val="28"/>
        </w:rPr>
        <w:t xml:space="preserve"> 10).</w:t>
      </w:r>
      <w:r w:rsidRPr="00C25313">
        <w:rPr>
          <w:sz w:val="28"/>
          <w:szCs w:val="28"/>
        </w:rPr>
        <w:t xml:space="preserve"> Подъемные трубы поворачиваются на шарнирах. Если поднять лебедкой конец трубы выше уровня нефтепродукта, предотвращаются утечки из резервуара при повреждении отпускных трубопроводов или их задвижек, т. е. подъемная труба выполняет роль хлопушки.</w:t>
      </w:r>
    </w:p>
    <w:p w:rsidR="001D3EF4" w:rsidRPr="00C25313" w:rsidRDefault="001D3EF4" w:rsidP="00C25313">
      <w:pPr>
        <w:spacing w:line="360" w:lineRule="auto"/>
        <w:ind w:firstLine="709"/>
        <w:rPr>
          <w:sz w:val="28"/>
          <w:szCs w:val="28"/>
        </w:rPr>
      </w:pPr>
      <w:r w:rsidRPr="00C25313">
        <w:rPr>
          <w:sz w:val="28"/>
          <w:szCs w:val="28"/>
        </w:rPr>
        <w:t>Горящий в резервуаре нефтепродукт можно погасить с помощью пены, которая изолирует поверхность нефтепродукта от кислорода воздуха. Пена вводится в резервуар через пенокамеры, монтируемые в верхнем поясе резервуара (рис.</w:t>
      </w:r>
      <w:r w:rsidRPr="00C25313">
        <w:rPr>
          <w:noProof/>
          <w:sz w:val="28"/>
          <w:szCs w:val="28"/>
        </w:rPr>
        <w:t xml:space="preserve"> 11). </w:t>
      </w:r>
      <w:r w:rsidRPr="00C25313">
        <w:rPr>
          <w:sz w:val="28"/>
          <w:szCs w:val="28"/>
        </w:rPr>
        <w:t>Подаваемая под давлением по трубам</w:t>
      </w:r>
      <w:r w:rsidRPr="00C25313">
        <w:rPr>
          <w:noProof/>
          <w:sz w:val="28"/>
          <w:szCs w:val="28"/>
        </w:rPr>
        <w:t xml:space="preserve"> 1</w:t>
      </w:r>
      <w:r w:rsidRPr="00C25313">
        <w:rPr>
          <w:sz w:val="28"/>
          <w:szCs w:val="28"/>
        </w:rPr>
        <w:t xml:space="preserve"> из пенореактивных установок пена разрывает мембрану</w:t>
      </w:r>
      <w:r w:rsidRPr="00C25313">
        <w:rPr>
          <w:noProof/>
          <w:sz w:val="28"/>
          <w:szCs w:val="28"/>
        </w:rPr>
        <w:t xml:space="preserve"> 2</w:t>
      </w:r>
      <w:r w:rsidRPr="00C25313">
        <w:rPr>
          <w:sz w:val="28"/>
          <w:szCs w:val="28"/>
        </w:rPr>
        <w:t xml:space="preserve"> из промасленного картона или листового свинца, установленную в камере</w:t>
      </w:r>
      <w:r w:rsidRPr="00C25313">
        <w:rPr>
          <w:noProof/>
          <w:sz w:val="28"/>
          <w:szCs w:val="28"/>
        </w:rPr>
        <w:t xml:space="preserve"> 3</w:t>
      </w:r>
      <w:r w:rsidRPr="00C25313">
        <w:rPr>
          <w:sz w:val="28"/>
          <w:szCs w:val="28"/>
        </w:rPr>
        <w:t xml:space="preserve"> для предупреждения утечки бензиновых паров, поступает на поверхность нефтепродукта и прекращает горение. Число пенокамер, устанавливаемых на резервуаре, зависит от его диаметра; на каждые </w:t>
      </w:r>
      <w:r w:rsidRPr="00C25313">
        <w:rPr>
          <w:noProof/>
          <w:sz w:val="28"/>
          <w:szCs w:val="28"/>
        </w:rPr>
        <w:t xml:space="preserve">8 — </w:t>
      </w:r>
      <w:smartTag w:uri="urn:schemas-microsoft-com:office:smarttags" w:element="metricconverter">
        <w:smartTagPr>
          <w:attr w:name="ProductID" w:val="10 м"/>
        </w:smartTagPr>
        <w:r w:rsidRPr="00C25313">
          <w:rPr>
            <w:noProof/>
            <w:sz w:val="28"/>
            <w:szCs w:val="28"/>
          </w:rPr>
          <w:t>10</w:t>
        </w:r>
        <w:r w:rsidRPr="00C25313">
          <w:rPr>
            <w:sz w:val="28"/>
            <w:szCs w:val="28"/>
          </w:rPr>
          <w:t xml:space="preserve"> м</w:t>
        </w:r>
      </w:smartTag>
      <w:r w:rsidRPr="00C25313">
        <w:rPr>
          <w:sz w:val="28"/>
          <w:szCs w:val="28"/>
        </w:rPr>
        <w:t xml:space="preserve"> длины окружности резервуара ставится по одной пенокамере. В последние годы резервуары оборудуют камерами для воздушно-механической пены, отличающимися от приведенной на рис.</w:t>
      </w:r>
      <w:r w:rsidRPr="00C25313">
        <w:rPr>
          <w:noProof/>
          <w:sz w:val="28"/>
          <w:szCs w:val="28"/>
        </w:rPr>
        <w:t xml:space="preserve"> 11.</w:t>
      </w:r>
    </w:p>
    <w:p w:rsidR="001D3EF4" w:rsidRDefault="001D3EF4" w:rsidP="00C25313">
      <w:pPr>
        <w:spacing w:line="360" w:lineRule="auto"/>
        <w:ind w:firstLine="709"/>
        <w:rPr>
          <w:sz w:val="28"/>
          <w:szCs w:val="28"/>
        </w:rPr>
      </w:pPr>
      <w:r w:rsidRPr="00C25313">
        <w:rPr>
          <w:sz w:val="28"/>
          <w:szCs w:val="28"/>
        </w:rPr>
        <w:t>В верхней точке кровли резервуаров (рис.</w:t>
      </w:r>
      <w:r w:rsidRPr="00C25313">
        <w:rPr>
          <w:noProof/>
          <w:sz w:val="28"/>
          <w:szCs w:val="28"/>
        </w:rPr>
        <w:t xml:space="preserve"> 12),</w:t>
      </w:r>
      <w:r w:rsidRPr="00C25313">
        <w:rPr>
          <w:sz w:val="28"/>
          <w:szCs w:val="28"/>
        </w:rPr>
        <w:t xml:space="preserve"> предназначенных для хранения темных нефтепродуктов и масел, устанавливается вентиляционный патрубок (см. рис.</w:t>
      </w:r>
      <w:r w:rsidRPr="00C25313">
        <w:rPr>
          <w:noProof/>
          <w:sz w:val="28"/>
          <w:szCs w:val="28"/>
        </w:rPr>
        <w:t>12)</w:t>
      </w:r>
      <w:r w:rsidRPr="00C25313">
        <w:rPr>
          <w:sz w:val="28"/>
          <w:szCs w:val="28"/>
        </w:rPr>
        <w:t xml:space="preserve"> для сообщения газового пространства резервуара с атмосферой. Поперечное сечение патрубка затянуто сеткой с размером ячейки</w:t>
      </w:r>
      <w:r w:rsidRPr="00C25313">
        <w:rPr>
          <w:noProof/>
          <w:sz w:val="28"/>
          <w:szCs w:val="28"/>
        </w:rPr>
        <w:t xml:space="preserve"> 0,5 — </w:t>
      </w:r>
      <w:smartTag w:uri="urn:schemas-microsoft-com:office:smarttags" w:element="metricconverter">
        <w:smartTagPr>
          <w:attr w:name="ProductID" w:val="0,7 мм"/>
        </w:smartTagPr>
        <w:r w:rsidRPr="00C25313">
          <w:rPr>
            <w:noProof/>
            <w:sz w:val="28"/>
            <w:szCs w:val="28"/>
          </w:rPr>
          <w:t>0,7</w:t>
        </w:r>
        <w:r w:rsidRPr="00C25313">
          <w:rPr>
            <w:sz w:val="28"/>
            <w:szCs w:val="28"/>
          </w:rPr>
          <w:t xml:space="preserve"> мм</w:t>
        </w:r>
      </w:smartTag>
      <w:r w:rsidRPr="00C25313">
        <w:rPr>
          <w:sz w:val="28"/>
          <w:szCs w:val="28"/>
        </w:rPr>
        <w:t>. Сверху патрубок закрыт съемным колпаком. Диаметр вентиляционного патрубка</w:t>
      </w:r>
      <w:r w:rsidRPr="00C25313">
        <w:rPr>
          <w:noProof/>
          <w:sz w:val="28"/>
          <w:szCs w:val="28"/>
        </w:rPr>
        <w:t xml:space="preserve"> 150—250</w:t>
      </w:r>
      <w:r w:rsidRPr="00C25313">
        <w:rPr>
          <w:sz w:val="28"/>
          <w:szCs w:val="28"/>
        </w:rPr>
        <w:t xml:space="preserve"> мм.</w:t>
      </w:r>
    </w:p>
    <w:p w:rsidR="000A1F19" w:rsidRPr="00C25313" w:rsidRDefault="000A1F19" w:rsidP="00C25313">
      <w:pPr>
        <w:spacing w:line="360" w:lineRule="auto"/>
        <w:ind w:firstLine="709"/>
        <w:rPr>
          <w:sz w:val="28"/>
          <w:szCs w:val="28"/>
        </w:rPr>
      </w:pPr>
    </w:p>
    <w:p w:rsidR="001D3EF4" w:rsidRPr="00C25313" w:rsidRDefault="00321F25" w:rsidP="00C25313">
      <w:pPr>
        <w:spacing w:line="360" w:lineRule="auto"/>
        <w:ind w:firstLine="709"/>
        <w:rPr>
          <w:sz w:val="28"/>
          <w:szCs w:val="28"/>
        </w:rPr>
      </w:pPr>
      <w:r>
        <w:pict>
          <v:shape id="_x0000_i1032" type="#_x0000_t75" style="width:106.5pt;height:227.25pt" wrapcoords="-92 0 -92 21557 21600 21557 21600 0 -92 0" o:allowincell="f" o:allowoverlap="f" fillcolor="window">
            <v:imagedata r:id="rId16" o:title="" cropbottom="9312f" cropright="2244f"/>
          </v:shape>
        </w:pict>
      </w:r>
    </w:p>
    <w:p w:rsidR="000A1F19" w:rsidRPr="00C25313" w:rsidRDefault="000A1F19" w:rsidP="000A1F19">
      <w:pPr>
        <w:shd w:val="clear" w:color="auto" w:fill="FFFFFF"/>
        <w:autoSpaceDE w:val="0"/>
        <w:autoSpaceDN w:val="0"/>
        <w:adjustRightInd w:val="0"/>
        <w:spacing w:line="360" w:lineRule="auto"/>
        <w:ind w:firstLine="709"/>
        <w:rPr>
          <w:sz w:val="28"/>
          <w:szCs w:val="24"/>
        </w:rPr>
      </w:pPr>
      <w:r w:rsidRPr="00C25313">
        <w:rPr>
          <w:color w:val="000000"/>
          <w:sz w:val="28"/>
          <w:szCs w:val="24"/>
        </w:rPr>
        <w:t>Рис. 11. Пенокамера:</w:t>
      </w:r>
    </w:p>
    <w:p w:rsidR="000A1F19" w:rsidRPr="00C25313" w:rsidRDefault="000A1F19" w:rsidP="000A1F19">
      <w:pPr>
        <w:spacing w:line="360" w:lineRule="auto"/>
        <w:ind w:firstLine="709"/>
        <w:rPr>
          <w:color w:val="000000"/>
          <w:sz w:val="28"/>
          <w:szCs w:val="24"/>
        </w:rPr>
      </w:pPr>
      <w:r w:rsidRPr="00C25313">
        <w:rPr>
          <w:iCs/>
          <w:color w:val="000000"/>
          <w:sz w:val="28"/>
          <w:szCs w:val="24"/>
        </w:rPr>
        <w:t xml:space="preserve">1 – </w:t>
      </w:r>
      <w:r w:rsidRPr="00C25313">
        <w:rPr>
          <w:color w:val="000000"/>
          <w:sz w:val="28"/>
          <w:szCs w:val="24"/>
        </w:rPr>
        <w:t xml:space="preserve">пенопроводы; </w:t>
      </w:r>
      <w:r w:rsidRPr="00C25313">
        <w:rPr>
          <w:iCs/>
          <w:color w:val="000000"/>
          <w:sz w:val="28"/>
          <w:szCs w:val="24"/>
        </w:rPr>
        <w:t xml:space="preserve">2 – </w:t>
      </w:r>
      <w:r w:rsidRPr="00C25313">
        <w:rPr>
          <w:color w:val="000000"/>
          <w:sz w:val="28"/>
          <w:szCs w:val="24"/>
        </w:rPr>
        <w:t>мембрана; 3 – корпус</w:t>
      </w:r>
      <w:r>
        <w:rPr>
          <w:color w:val="000000"/>
          <w:sz w:val="28"/>
          <w:szCs w:val="24"/>
        </w:rPr>
        <w:t xml:space="preserve"> </w:t>
      </w:r>
      <w:r w:rsidRPr="00C25313">
        <w:rPr>
          <w:color w:val="000000"/>
          <w:sz w:val="28"/>
          <w:szCs w:val="24"/>
        </w:rPr>
        <w:t>камеры; 4 – крышка корпуса; 5 – пенослив; 6 – направляющий козырёк; 7 – верхний пояс резервуара</w:t>
      </w:r>
    </w:p>
    <w:p w:rsidR="001D3EF4" w:rsidRPr="00C25313" w:rsidRDefault="001D3EF4" w:rsidP="00C25313">
      <w:pPr>
        <w:spacing w:line="360" w:lineRule="auto"/>
        <w:ind w:firstLine="709"/>
        <w:rPr>
          <w:sz w:val="28"/>
          <w:szCs w:val="28"/>
        </w:rPr>
      </w:pPr>
    </w:p>
    <w:p w:rsidR="0063419D" w:rsidRPr="00C25313" w:rsidRDefault="000A1F19" w:rsidP="00C25313">
      <w:pPr>
        <w:pStyle w:val="aa"/>
        <w:spacing w:after="0" w:line="360" w:lineRule="auto"/>
        <w:ind w:firstLine="709"/>
        <w:rPr>
          <w:sz w:val="28"/>
          <w:szCs w:val="28"/>
        </w:rPr>
      </w:pPr>
      <w:r>
        <w:br w:type="page"/>
      </w:r>
      <w:r w:rsidR="00321F25">
        <w:pict>
          <v:shape id="_x0000_i1033" type="#_x0000_t75" style="width:156.75pt;height:187.5pt" wrapcoords="-103 0 -103 21535 21600 21535 21600 0 -103 0" o:allowincell="f" o:allowoverlap="f" fillcolor="window">
            <v:imagedata r:id="rId17" o:title="" cropbottom="6406f" cropright="451f"/>
          </v:shape>
        </w:pict>
      </w:r>
    </w:p>
    <w:p w:rsidR="000A1F19" w:rsidRPr="00C25313" w:rsidRDefault="000A1F19" w:rsidP="000A1F19">
      <w:pPr>
        <w:pStyle w:val="aa"/>
        <w:spacing w:after="0" w:line="360" w:lineRule="auto"/>
        <w:ind w:firstLine="709"/>
        <w:rPr>
          <w:sz w:val="28"/>
          <w:szCs w:val="24"/>
        </w:rPr>
      </w:pPr>
      <w:r w:rsidRPr="00C25313">
        <w:rPr>
          <w:sz w:val="28"/>
          <w:szCs w:val="24"/>
        </w:rPr>
        <w:t>Рис. 12. Вентиляционный патрубок:</w:t>
      </w:r>
    </w:p>
    <w:p w:rsidR="0063419D" w:rsidRPr="00C25313" w:rsidRDefault="000A1F19" w:rsidP="000A1F19">
      <w:pPr>
        <w:pStyle w:val="aa"/>
        <w:spacing w:after="0" w:line="360" w:lineRule="auto"/>
        <w:ind w:firstLine="709"/>
        <w:rPr>
          <w:sz w:val="28"/>
          <w:szCs w:val="28"/>
        </w:rPr>
      </w:pPr>
      <w:r w:rsidRPr="00C25313">
        <w:rPr>
          <w:sz w:val="28"/>
          <w:szCs w:val="24"/>
        </w:rPr>
        <w:t>1 – опорный фланец; 2 – труба; 3 – лапа; 4, 10 – болты; 5 – сетка; 6 – крышка трубы; 7 – крышка колпака; 8 – обечайка колпака; 9 - хомуты</w:t>
      </w:r>
    </w:p>
    <w:p w:rsidR="0063419D" w:rsidRPr="00C25313" w:rsidRDefault="0063419D" w:rsidP="00C25313">
      <w:pPr>
        <w:pStyle w:val="aa"/>
        <w:spacing w:after="0" w:line="360" w:lineRule="auto"/>
        <w:ind w:firstLine="709"/>
        <w:rPr>
          <w:sz w:val="28"/>
          <w:szCs w:val="28"/>
        </w:rPr>
      </w:pPr>
    </w:p>
    <w:p w:rsidR="001D3EF4" w:rsidRPr="000A1F19" w:rsidRDefault="001D3EF4" w:rsidP="00C25313">
      <w:pPr>
        <w:pStyle w:val="a8"/>
        <w:spacing w:after="0" w:line="360" w:lineRule="auto"/>
        <w:ind w:left="0" w:firstLine="709"/>
        <w:rPr>
          <w:b/>
          <w:sz w:val="28"/>
          <w:szCs w:val="28"/>
        </w:rPr>
      </w:pPr>
      <w:r w:rsidRPr="000A1F19">
        <w:rPr>
          <w:b/>
          <w:sz w:val="28"/>
          <w:szCs w:val="28"/>
        </w:rPr>
        <w:t xml:space="preserve">1.4 </w:t>
      </w:r>
      <w:r w:rsidR="00426FC5" w:rsidRPr="000A1F19">
        <w:rPr>
          <w:b/>
          <w:sz w:val="28"/>
          <w:szCs w:val="28"/>
        </w:rPr>
        <w:t>Техническое обслуживание резервуаров</w:t>
      </w:r>
    </w:p>
    <w:p w:rsidR="000A1F19" w:rsidRDefault="000A1F19" w:rsidP="00C25313">
      <w:pPr>
        <w:spacing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Техническое обследование резервуаров выполняется Отделом технического надзора согласно «Графика технического обследования резервуаров», утвержденного главным инженером ТПП «Когалымнефтегаз». Частичное техническое обследование выполняется не реже одного раза в пять лет, полное техническое обследование - один раз в десять лет.</w:t>
      </w:r>
    </w:p>
    <w:p w:rsidR="001D3EF4" w:rsidRPr="00C25313" w:rsidRDefault="001D3EF4" w:rsidP="00C25313">
      <w:pPr>
        <w:spacing w:line="360" w:lineRule="auto"/>
        <w:ind w:firstLine="709"/>
        <w:rPr>
          <w:sz w:val="28"/>
          <w:szCs w:val="28"/>
        </w:rPr>
      </w:pPr>
      <w:r w:rsidRPr="00C25313">
        <w:rPr>
          <w:sz w:val="28"/>
          <w:szCs w:val="28"/>
        </w:rPr>
        <w:t>Основное оборудование и арматура резервуара должны подвергаться профилактическим осмотрам согласно «Календарного графика» утвержденного главным инженером НГДУ. Результаты осмотра и обслуживания должны быть записаны в журнал осмотра основного оборудования и арматуры резервуаров.</w:t>
      </w:r>
    </w:p>
    <w:p w:rsidR="001D3EF4" w:rsidRPr="00C25313" w:rsidRDefault="001D3EF4" w:rsidP="00C25313">
      <w:pPr>
        <w:spacing w:line="360" w:lineRule="auto"/>
        <w:ind w:firstLine="709"/>
        <w:rPr>
          <w:sz w:val="28"/>
          <w:szCs w:val="28"/>
        </w:rPr>
      </w:pPr>
      <w:r w:rsidRPr="00C25313">
        <w:rPr>
          <w:sz w:val="28"/>
          <w:szCs w:val="28"/>
        </w:rPr>
        <w:t>За</w:t>
      </w:r>
      <w:r w:rsidRPr="00C25313">
        <w:rPr>
          <w:b/>
          <w:sz w:val="28"/>
          <w:szCs w:val="28"/>
        </w:rPr>
        <w:t xml:space="preserve"> </w:t>
      </w:r>
      <w:r w:rsidRPr="00C25313">
        <w:rPr>
          <w:sz w:val="28"/>
          <w:szCs w:val="28"/>
        </w:rPr>
        <w:t>осадкой основания каждого резервуара должно быть установлено систематическое наблюдение согласно «План-графика выполнения нивелирования резервуаров» утвержденного главным инженером НГДУ.</w:t>
      </w:r>
    </w:p>
    <w:p w:rsidR="001D3EF4" w:rsidRPr="00C25313" w:rsidRDefault="001D3EF4" w:rsidP="00C25313">
      <w:pPr>
        <w:spacing w:line="360" w:lineRule="auto"/>
        <w:ind w:firstLine="709"/>
        <w:rPr>
          <w:sz w:val="28"/>
          <w:szCs w:val="28"/>
        </w:rPr>
      </w:pPr>
      <w:r w:rsidRPr="00C25313">
        <w:rPr>
          <w:sz w:val="28"/>
          <w:szCs w:val="28"/>
        </w:rPr>
        <w:t xml:space="preserve">В первые четыре года эксплуатации резервуаров необходимо ежегодно проводить нивелирование в абсолютных отметках окрайки днища или верха нижнего пояса не менее чем в восьми точках, но не реже чем через </w:t>
      </w:r>
      <w:smartTag w:uri="urn:schemas-microsoft-com:office:smarttags" w:element="metricconverter">
        <w:smartTagPr>
          <w:attr w:name="ProductID" w:val="6 м"/>
        </w:smartTagPr>
        <w:r w:rsidRPr="00C25313">
          <w:rPr>
            <w:sz w:val="28"/>
            <w:szCs w:val="28"/>
          </w:rPr>
          <w:t>6 м</w:t>
        </w:r>
      </w:smartTag>
      <w:r w:rsidRPr="00C25313">
        <w:rPr>
          <w:sz w:val="28"/>
          <w:szCs w:val="28"/>
        </w:rPr>
        <w:t>. В последующие годы после стабилизации осадки следует систематически (не реже одного раза в пять лет) проводить контрольное нивелирование.</w:t>
      </w:r>
    </w:p>
    <w:p w:rsidR="001D3EF4" w:rsidRPr="00C25313" w:rsidRDefault="001D3EF4" w:rsidP="00C25313">
      <w:pPr>
        <w:spacing w:line="360" w:lineRule="auto"/>
        <w:ind w:firstLine="709"/>
        <w:rPr>
          <w:sz w:val="28"/>
          <w:szCs w:val="28"/>
        </w:rPr>
      </w:pPr>
      <w:r w:rsidRPr="00C25313">
        <w:rPr>
          <w:sz w:val="28"/>
          <w:szCs w:val="28"/>
        </w:rPr>
        <w:t>Для измерения осадки основания резервуара на территории предприятия должен</w:t>
      </w:r>
      <w:r w:rsidRPr="00C25313">
        <w:rPr>
          <w:b/>
          <w:sz w:val="28"/>
          <w:szCs w:val="28"/>
        </w:rPr>
        <w:t xml:space="preserve"> </w:t>
      </w:r>
      <w:r w:rsidRPr="00C25313">
        <w:rPr>
          <w:sz w:val="28"/>
          <w:szCs w:val="28"/>
        </w:rPr>
        <w:t>быть установлен глубинный репер, закладываемый ниже глубины промерзания.</w:t>
      </w:r>
    </w:p>
    <w:p w:rsidR="001D3EF4" w:rsidRPr="00C25313" w:rsidRDefault="001D3EF4" w:rsidP="00C25313">
      <w:pPr>
        <w:spacing w:line="360" w:lineRule="auto"/>
        <w:ind w:firstLine="709"/>
        <w:rPr>
          <w:sz w:val="28"/>
          <w:szCs w:val="28"/>
        </w:rPr>
      </w:pPr>
      <w:r w:rsidRPr="00C25313">
        <w:rPr>
          <w:sz w:val="28"/>
          <w:szCs w:val="28"/>
        </w:rPr>
        <w:t>При осмотре сварных резервуаров особое внимание следует уделять сварным вертикальным швам нижних поясов корпуса, швам приварк</w:t>
      </w:r>
      <w:r w:rsidR="00A823B0" w:rsidRPr="00C25313">
        <w:rPr>
          <w:sz w:val="28"/>
          <w:szCs w:val="28"/>
        </w:rPr>
        <w:t>и нижнего пояса к днищу (швам ут</w:t>
      </w:r>
      <w:r w:rsidRPr="00C25313">
        <w:rPr>
          <w:sz w:val="28"/>
          <w:szCs w:val="28"/>
        </w:rPr>
        <w:t>орного уголка), швам окрайков днища и принимающим участкам основного металла. Результаты осмотров швов должны быть зарегистрированы в журнале осмотра основного оборудования и арматуры резервуаров.</w:t>
      </w:r>
    </w:p>
    <w:p w:rsidR="001D3EF4" w:rsidRPr="00C25313" w:rsidRDefault="001D3EF4" w:rsidP="00C25313">
      <w:pPr>
        <w:spacing w:line="360" w:lineRule="auto"/>
        <w:ind w:firstLine="709"/>
        <w:rPr>
          <w:sz w:val="28"/>
          <w:szCs w:val="28"/>
        </w:rPr>
      </w:pPr>
      <w:r w:rsidRPr="00C25313">
        <w:rPr>
          <w:sz w:val="28"/>
          <w:szCs w:val="28"/>
        </w:rPr>
        <w:t>При появлении трещи</w:t>
      </w:r>
      <w:r w:rsidR="00A823B0" w:rsidRPr="00C25313">
        <w:rPr>
          <w:sz w:val="28"/>
          <w:szCs w:val="28"/>
        </w:rPr>
        <w:t>н в швах или основном металле ут</w:t>
      </w:r>
      <w:r w:rsidRPr="00C25313">
        <w:rPr>
          <w:sz w:val="28"/>
          <w:szCs w:val="28"/>
        </w:rPr>
        <w:t>орного уголка днища действующий резервуар должен быть немедленно освобожден, опорожнен и зачищен. При появлении трещин в швах или в основном металле стенки действующий резервуар должен быть освобожден полностью или частично в зависимости от способа его ремонта.</w:t>
      </w:r>
    </w:p>
    <w:p w:rsidR="001D3EF4" w:rsidRPr="00C25313" w:rsidRDefault="001D3EF4" w:rsidP="00C25313">
      <w:pPr>
        <w:spacing w:line="360" w:lineRule="auto"/>
        <w:ind w:firstLine="709"/>
        <w:rPr>
          <w:sz w:val="28"/>
          <w:szCs w:val="28"/>
        </w:rPr>
      </w:pPr>
      <w:r w:rsidRPr="00C25313">
        <w:rPr>
          <w:sz w:val="28"/>
          <w:szCs w:val="28"/>
        </w:rPr>
        <w:t>Каждый резервуар должен периодически подвергаться текущему, среднему и капитальному ремонтам:</w:t>
      </w:r>
    </w:p>
    <w:p w:rsidR="001D3EF4" w:rsidRPr="00C25313" w:rsidRDefault="001D3EF4" w:rsidP="00C25313">
      <w:pPr>
        <w:spacing w:line="360" w:lineRule="auto"/>
        <w:ind w:firstLine="709"/>
        <w:rPr>
          <w:sz w:val="28"/>
          <w:szCs w:val="28"/>
        </w:rPr>
      </w:pPr>
      <w:r w:rsidRPr="00C25313">
        <w:rPr>
          <w:sz w:val="28"/>
          <w:szCs w:val="28"/>
        </w:rPr>
        <w:t>• текущий не реже одного раза в шесть месяцев;</w:t>
      </w:r>
    </w:p>
    <w:p w:rsidR="001D3EF4" w:rsidRPr="00C25313" w:rsidRDefault="001D3EF4" w:rsidP="00C25313">
      <w:pPr>
        <w:spacing w:line="360" w:lineRule="auto"/>
        <w:ind w:firstLine="709"/>
        <w:rPr>
          <w:sz w:val="28"/>
          <w:szCs w:val="28"/>
        </w:rPr>
      </w:pPr>
      <w:r w:rsidRPr="00C25313">
        <w:rPr>
          <w:sz w:val="28"/>
          <w:szCs w:val="28"/>
        </w:rPr>
        <w:t>• средний не реже одного раза в два года;</w:t>
      </w:r>
    </w:p>
    <w:p w:rsidR="001D3EF4" w:rsidRPr="00C25313" w:rsidRDefault="001D3EF4" w:rsidP="00C25313">
      <w:pPr>
        <w:spacing w:line="360" w:lineRule="auto"/>
        <w:ind w:firstLine="709"/>
        <w:rPr>
          <w:sz w:val="28"/>
          <w:szCs w:val="28"/>
        </w:rPr>
      </w:pPr>
      <w:r w:rsidRPr="00C25313">
        <w:rPr>
          <w:sz w:val="28"/>
          <w:szCs w:val="28"/>
        </w:rPr>
        <w:t>• капитальный ремонт должен проводиться по мере необходимости на основании результатов проверок технического состояния, а также осмотров во время зачисток резервуара от загрязнений.</w:t>
      </w:r>
    </w:p>
    <w:p w:rsidR="001D3EF4" w:rsidRPr="00C25313" w:rsidRDefault="001D3EF4" w:rsidP="00C25313">
      <w:pPr>
        <w:pStyle w:val="aa"/>
        <w:spacing w:after="0" w:line="360" w:lineRule="auto"/>
        <w:ind w:firstLine="709"/>
        <w:rPr>
          <w:sz w:val="28"/>
          <w:szCs w:val="28"/>
        </w:rPr>
      </w:pPr>
      <w:r w:rsidRPr="00C25313">
        <w:rPr>
          <w:sz w:val="28"/>
          <w:szCs w:val="28"/>
        </w:rPr>
        <w:t xml:space="preserve">1.5 </w:t>
      </w:r>
      <w:r w:rsidR="00426FC5" w:rsidRPr="00C25313">
        <w:rPr>
          <w:sz w:val="28"/>
          <w:szCs w:val="28"/>
        </w:rPr>
        <w:t>Техническая документация на резервуары</w:t>
      </w:r>
    </w:p>
    <w:p w:rsidR="001D3EF4" w:rsidRPr="00C25313" w:rsidRDefault="001D3EF4" w:rsidP="00C25313">
      <w:pPr>
        <w:spacing w:line="360" w:lineRule="auto"/>
        <w:ind w:firstLine="709"/>
        <w:rPr>
          <w:sz w:val="28"/>
          <w:szCs w:val="28"/>
        </w:rPr>
      </w:pPr>
      <w:r w:rsidRPr="00C25313">
        <w:rPr>
          <w:sz w:val="28"/>
          <w:szCs w:val="28"/>
        </w:rPr>
        <w:t>Комплект технической документации должен включать:</w:t>
      </w:r>
    </w:p>
    <w:p w:rsidR="001D3EF4" w:rsidRPr="00C25313" w:rsidRDefault="001D3EF4" w:rsidP="00C25313">
      <w:pPr>
        <w:numPr>
          <w:ilvl w:val="0"/>
          <w:numId w:val="5"/>
        </w:numPr>
        <w:tabs>
          <w:tab w:val="clear" w:pos="1800"/>
          <w:tab w:val="num" w:pos="1440"/>
        </w:tabs>
        <w:spacing w:line="360" w:lineRule="auto"/>
        <w:ind w:left="0" w:firstLine="709"/>
        <w:rPr>
          <w:sz w:val="28"/>
          <w:szCs w:val="28"/>
        </w:rPr>
      </w:pPr>
      <w:r w:rsidRPr="00C25313">
        <w:rPr>
          <w:sz w:val="28"/>
          <w:szCs w:val="28"/>
        </w:rPr>
        <w:t>документацию на изготовление и монтаж резервуара;</w:t>
      </w:r>
    </w:p>
    <w:p w:rsidR="001D3EF4" w:rsidRPr="00C25313" w:rsidRDefault="001D3EF4" w:rsidP="00C25313">
      <w:pPr>
        <w:numPr>
          <w:ilvl w:val="0"/>
          <w:numId w:val="5"/>
        </w:numPr>
        <w:tabs>
          <w:tab w:val="clear" w:pos="1800"/>
          <w:tab w:val="num" w:pos="1440"/>
        </w:tabs>
        <w:spacing w:line="360" w:lineRule="auto"/>
        <w:ind w:left="0" w:firstLine="709"/>
        <w:rPr>
          <w:sz w:val="28"/>
          <w:szCs w:val="28"/>
        </w:rPr>
      </w:pPr>
      <w:r w:rsidRPr="00C25313">
        <w:rPr>
          <w:sz w:val="28"/>
          <w:szCs w:val="28"/>
        </w:rPr>
        <w:t>эксплуатационную документацию;</w:t>
      </w:r>
    </w:p>
    <w:p w:rsidR="001D3EF4" w:rsidRPr="00C25313" w:rsidRDefault="001D3EF4" w:rsidP="00C25313">
      <w:pPr>
        <w:numPr>
          <w:ilvl w:val="0"/>
          <w:numId w:val="5"/>
        </w:numPr>
        <w:tabs>
          <w:tab w:val="clear" w:pos="1800"/>
          <w:tab w:val="num" w:pos="1440"/>
        </w:tabs>
        <w:spacing w:line="360" w:lineRule="auto"/>
        <w:ind w:left="0" w:firstLine="709"/>
        <w:rPr>
          <w:sz w:val="28"/>
          <w:szCs w:val="28"/>
        </w:rPr>
      </w:pPr>
      <w:r w:rsidRPr="00C25313">
        <w:rPr>
          <w:sz w:val="28"/>
          <w:szCs w:val="28"/>
        </w:rPr>
        <w:t>ремонтную документацию.</w:t>
      </w:r>
    </w:p>
    <w:p w:rsidR="001D3EF4" w:rsidRPr="00C25313" w:rsidRDefault="001D3EF4" w:rsidP="00C25313">
      <w:pPr>
        <w:spacing w:line="360" w:lineRule="auto"/>
        <w:ind w:firstLine="709"/>
        <w:rPr>
          <w:sz w:val="28"/>
          <w:szCs w:val="28"/>
        </w:rPr>
      </w:pPr>
      <w:r w:rsidRPr="00C25313">
        <w:rPr>
          <w:sz w:val="28"/>
          <w:szCs w:val="28"/>
        </w:rPr>
        <w:t>На каждый резервуар, находящи</w:t>
      </w:r>
      <w:r w:rsidR="00426FC5" w:rsidRPr="00C25313">
        <w:rPr>
          <w:sz w:val="28"/>
          <w:szCs w:val="28"/>
        </w:rPr>
        <w:t xml:space="preserve">йся в эксплуатации, должны быть </w:t>
      </w:r>
      <w:r w:rsidRPr="00C25313">
        <w:rPr>
          <w:sz w:val="28"/>
          <w:szCs w:val="28"/>
        </w:rPr>
        <w:t>технический паспорт резервуара в</w:t>
      </w:r>
      <w:r w:rsidR="00426FC5" w:rsidRPr="00C25313">
        <w:rPr>
          <w:sz w:val="28"/>
          <w:szCs w:val="28"/>
        </w:rPr>
        <w:t xml:space="preserve"> соответствии со СНиП III-18-75:</w:t>
      </w:r>
    </w:p>
    <w:p w:rsidR="001D3EF4" w:rsidRPr="00C25313" w:rsidRDefault="001D3EF4" w:rsidP="00C25313">
      <w:pPr>
        <w:numPr>
          <w:ilvl w:val="0"/>
          <w:numId w:val="4"/>
        </w:numPr>
        <w:tabs>
          <w:tab w:val="clear" w:pos="2394"/>
        </w:tabs>
        <w:spacing w:line="360" w:lineRule="auto"/>
        <w:ind w:left="0" w:firstLine="709"/>
        <w:rPr>
          <w:sz w:val="28"/>
          <w:szCs w:val="28"/>
        </w:rPr>
      </w:pPr>
      <w:r w:rsidRPr="00C25313">
        <w:rPr>
          <w:sz w:val="28"/>
          <w:szCs w:val="28"/>
        </w:rPr>
        <w:t>градуировочная таблица резервуара;</w:t>
      </w:r>
    </w:p>
    <w:p w:rsidR="001D3EF4" w:rsidRPr="00C25313" w:rsidRDefault="001D3EF4" w:rsidP="00C25313">
      <w:pPr>
        <w:numPr>
          <w:ilvl w:val="0"/>
          <w:numId w:val="4"/>
        </w:numPr>
        <w:tabs>
          <w:tab w:val="clear" w:pos="2394"/>
        </w:tabs>
        <w:spacing w:line="360" w:lineRule="auto"/>
        <w:ind w:left="0" w:firstLine="709"/>
        <w:rPr>
          <w:sz w:val="28"/>
          <w:szCs w:val="28"/>
        </w:rPr>
      </w:pPr>
      <w:r w:rsidRPr="00C25313">
        <w:rPr>
          <w:sz w:val="28"/>
          <w:szCs w:val="28"/>
        </w:rPr>
        <w:t>технологическая карта резервуара;</w:t>
      </w:r>
    </w:p>
    <w:p w:rsidR="001D3EF4" w:rsidRPr="00C25313" w:rsidRDefault="001D3EF4" w:rsidP="00C25313">
      <w:pPr>
        <w:numPr>
          <w:ilvl w:val="0"/>
          <w:numId w:val="4"/>
        </w:numPr>
        <w:tabs>
          <w:tab w:val="clear" w:pos="2394"/>
        </w:tabs>
        <w:spacing w:line="360" w:lineRule="auto"/>
        <w:ind w:left="0" w:firstLine="709"/>
        <w:rPr>
          <w:sz w:val="28"/>
          <w:szCs w:val="28"/>
        </w:rPr>
      </w:pPr>
      <w:r w:rsidRPr="00C25313">
        <w:rPr>
          <w:sz w:val="28"/>
          <w:szCs w:val="28"/>
        </w:rPr>
        <w:t>журнал текущего обслуживания;</w:t>
      </w:r>
    </w:p>
    <w:p w:rsidR="001D3EF4" w:rsidRPr="00C25313" w:rsidRDefault="001D3EF4" w:rsidP="00C25313">
      <w:pPr>
        <w:numPr>
          <w:ilvl w:val="0"/>
          <w:numId w:val="4"/>
        </w:numPr>
        <w:tabs>
          <w:tab w:val="clear" w:pos="2394"/>
        </w:tabs>
        <w:spacing w:line="360" w:lineRule="auto"/>
        <w:ind w:left="0" w:firstLine="709"/>
        <w:rPr>
          <w:sz w:val="28"/>
          <w:szCs w:val="28"/>
        </w:rPr>
      </w:pPr>
      <w:r w:rsidRPr="00C25313">
        <w:rPr>
          <w:sz w:val="28"/>
          <w:szCs w:val="28"/>
        </w:rPr>
        <w:t>журнал эксплуатации молниезащиты, защиты</w:t>
      </w:r>
      <w:r w:rsidRPr="00C25313">
        <w:rPr>
          <w:b/>
          <w:sz w:val="28"/>
          <w:szCs w:val="28"/>
        </w:rPr>
        <w:t xml:space="preserve"> </w:t>
      </w:r>
      <w:r w:rsidRPr="00C25313">
        <w:rPr>
          <w:sz w:val="28"/>
          <w:szCs w:val="28"/>
        </w:rPr>
        <w:t>от проявлений статического электричества;</w:t>
      </w:r>
    </w:p>
    <w:p w:rsidR="001D3EF4" w:rsidRPr="00C25313" w:rsidRDefault="001D3EF4" w:rsidP="00C25313">
      <w:pPr>
        <w:numPr>
          <w:ilvl w:val="0"/>
          <w:numId w:val="4"/>
        </w:numPr>
        <w:tabs>
          <w:tab w:val="clear" w:pos="2394"/>
        </w:tabs>
        <w:spacing w:line="360" w:lineRule="auto"/>
        <w:ind w:left="0" w:firstLine="709"/>
        <w:rPr>
          <w:sz w:val="28"/>
          <w:szCs w:val="28"/>
        </w:rPr>
      </w:pPr>
      <w:r w:rsidRPr="00C25313">
        <w:rPr>
          <w:sz w:val="28"/>
          <w:szCs w:val="28"/>
        </w:rPr>
        <w:t>схема нивелирования основания;</w:t>
      </w:r>
    </w:p>
    <w:p w:rsidR="001D3EF4" w:rsidRPr="00C25313" w:rsidRDefault="001D3EF4" w:rsidP="00C25313">
      <w:pPr>
        <w:numPr>
          <w:ilvl w:val="0"/>
          <w:numId w:val="4"/>
        </w:numPr>
        <w:tabs>
          <w:tab w:val="clear" w:pos="2394"/>
        </w:tabs>
        <w:spacing w:line="360" w:lineRule="auto"/>
        <w:ind w:left="0" w:firstLine="709"/>
        <w:rPr>
          <w:sz w:val="28"/>
          <w:szCs w:val="28"/>
        </w:rPr>
      </w:pPr>
      <w:r w:rsidRPr="00C25313">
        <w:rPr>
          <w:sz w:val="28"/>
          <w:szCs w:val="28"/>
        </w:rPr>
        <w:t>схема молниезащиты и защиты резервуара</w:t>
      </w:r>
      <w:r w:rsidRPr="00C25313">
        <w:rPr>
          <w:b/>
          <w:sz w:val="28"/>
          <w:szCs w:val="28"/>
        </w:rPr>
        <w:t xml:space="preserve"> </w:t>
      </w:r>
      <w:r w:rsidRPr="00C25313">
        <w:rPr>
          <w:sz w:val="28"/>
          <w:szCs w:val="28"/>
        </w:rPr>
        <w:t>от проявлений статического электричества;</w:t>
      </w:r>
    </w:p>
    <w:p w:rsidR="001D3EF4" w:rsidRPr="00C25313" w:rsidRDefault="001D3EF4" w:rsidP="00C25313">
      <w:pPr>
        <w:numPr>
          <w:ilvl w:val="0"/>
          <w:numId w:val="4"/>
        </w:numPr>
        <w:tabs>
          <w:tab w:val="clear" w:pos="2394"/>
        </w:tabs>
        <w:spacing w:line="360" w:lineRule="auto"/>
        <w:ind w:left="0" w:firstLine="709"/>
        <w:rPr>
          <w:sz w:val="28"/>
          <w:szCs w:val="28"/>
        </w:rPr>
      </w:pPr>
      <w:r w:rsidRPr="00C25313">
        <w:rPr>
          <w:sz w:val="28"/>
          <w:szCs w:val="28"/>
        </w:rPr>
        <w:t>распоряжения, акты на замену оборудования резервуаров;</w:t>
      </w:r>
    </w:p>
    <w:p w:rsidR="001D3EF4" w:rsidRPr="00C25313" w:rsidRDefault="001D3EF4" w:rsidP="00C25313">
      <w:pPr>
        <w:numPr>
          <w:ilvl w:val="0"/>
          <w:numId w:val="4"/>
        </w:numPr>
        <w:tabs>
          <w:tab w:val="clear" w:pos="2394"/>
        </w:tabs>
        <w:spacing w:line="360" w:lineRule="auto"/>
        <w:ind w:left="0" w:firstLine="709"/>
        <w:rPr>
          <w:sz w:val="28"/>
          <w:szCs w:val="28"/>
        </w:rPr>
      </w:pPr>
      <w:r w:rsidRPr="00C25313">
        <w:rPr>
          <w:sz w:val="28"/>
          <w:szCs w:val="28"/>
        </w:rPr>
        <w:t>технологические карты на замену оборудования резервуаров;</w:t>
      </w:r>
    </w:p>
    <w:p w:rsidR="001D3EF4" w:rsidRPr="00C25313" w:rsidRDefault="001D3EF4" w:rsidP="00C25313">
      <w:pPr>
        <w:numPr>
          <w:ilvl w:val="0"/>
          <w:numId w:val="4"/>
        </w:numPr>
        <w:tabs>
          <w:tab w:val="clear" w:pos="2394"/>
        </w:tabs>
        <w:spacing w:line="360" w:lineRule="auto"/>
        <w:ind w:left="0" w:firstLine="709"/>
        <w:rPr>
          <w:sz w:val="28"/>
          <w:szCs w:val="28"/>
        </w:rPr>
      </w:pPr>
      <w:r w:rsidRPr="00C25313">
        <w:rPr>
          <w:sz w:val="28"/>
          <w:szCs w:val="28"/>
        </w:rPr>
        <w:t>акты.</w:t>
      </w:r>
    </w:p>
    <w:p w:rsidR="001D3EF4" w:rsidRPr="00C25313" w:rsidRDefault="001D3EF4" w:rsidP="00C25313">
      <w:pPr>
        <w:spacing w:line="360" w:lineRule="auto"/>
        <w:ind w:firstLine="709"/>
        <w:rPr>
          <w:sz w:val="28"/>
          <w:szCs w:val="28"/>
        </w:rPr>
      </w:pPr>
      <w:r w:rsidRPr="00C25313">
        <w:rPr>
          <w:sz w:val="28"/>
          <w:szCs w:val="28"/>
        </w:rPr>
        <w:t>Если за давностью строительства техническая документация на резервуар отсутствует, то паспорт должен быть составлен предприятием, эксплуатирующим резервуар, и подписан главным инженером предприятия.</w:t>
      </w:r>
    </w:p>
    <w:p w:rsidR="001D3EF4" w:rsidRPr="00C25313" w:rsidRDefault="001D3EF4" w:rsidP="00C25313">
      <w:pPr>
        <w:spacing w:line="360" w:lineRule="auto"/>
        <w:ind w:firstLine="709"/>
        <w:rPr>
          <w:sz w:val="28"/>
          <w:szCs w:val="28"/>
        </w:rPr>
      </w:pPr>
      <w:r w:rsidRPr="00C25313">
        <w:rPr>
          <w:sz w:val="28"/>
          <w:szCs w:val="28"/>
        </w:rPr>
        <w:t>Паспорт должен быть составлен на основании детальной технической инвентаризации всех частей и конструкций резервуара.</w:t>
      </w:r>
    </w:p>
    <w:p w:rsidR="001D3EF4" w:rsidRPr="00C25313" w:rsidRDefault="001D3EF4" w:rsidP="00C25313">
      <w:pPr>
        <w:pStyle w:val="aa"/>
        <w:spacing w:after="0" w:line="360" w:lineRule="auto"/>
        <w:ind w:firstLine="709"/>
        <w:rPr>
          <w:sz w:val="28"/>
          <w:szCs w:val="28"/>
        </w:rPr>
      </w:pPr>
      <w:r w:rsidRPr="00C25313">
        <w:rPr>
          <w:sz w:val="28"/>
          <w:szCs w:val="28"/>
        </w:rPr>
        <w:t>Указания по текущему обслуживанию резервуаров:</w:t>
      </w:r>
    </w:p>
    <w:p w:rsidR="001D3EF4" w:rsidRPr="00C25313" w:rsidRDefault="001D3EF4" w:rsidP="00C25313">
      <w:pPr>
        <w:pStyle w:val="aa"/>
        <w:numPr>
          <w:ilvl w:val="0"/>
          <w:numId w:val="6"/>
        </w:numPr>
        <w:tabs>
          <w:tab w:val="clear" w:pos="1260"/>
          <w:tab w:val="num" w:pos="900"/>
        </w:tabs>
        <w:spacing w:after="0" w:line="360" w:lineRule="auto"/>
        <w:ind w:left="0" w:firstLine="709"/>
        <w:rPr>
          <w:sz w:val="28"/>
          <w:szCs w:val="28"/>
        </w:rPr>
      </w:pPr>
      <w:r w:rsidRPr="00C25313">
        <w:rPr>
          <w:sz w:val="28"/>
          <w:szCs w:val="28"/>
        </w:rPr>
        <w:t>в процессе текущего обслуживания резервуара и</w:t>
      </w:r>
      <w:r w:rsidRPr="00C25313">
        <w:rPr>
          <w:b/>
          <w:sz w:val="28"/>
          <w:szCs w:val="28"/>
        </w:rPr>
        <w:t xml:space="preserve"> </w:t>
      </w:r>
      <w:r w:rsidRPr="00C25313">
        <w:rPr>
          <w:sz w:val="28"/>
          <w:szCs w:val="28"/>
        </w:rPr>
        <w:t>его</w:t>
      </w:r>
      <w:r w:rsidRPr="00C25313">
        <w:rPr>
          <w:b/>
          <w:sz w:val="28"/>
          <w:szCs w:val="28"/>
        </w:rPr>
        <w:t xml:space="preserve"> </w:t>
      </w:r>
      <w:r w:rsidRPr="00C25313">
        <w:rPr>
          <w:sz w:val="28"/>
          <w:szCs w:val="28"/>
        </w:rPr>
        <w:t>оборудования необходимо проверять герметичность разъемных соединений (фланцевых, резьбовых, сальниковых), а также мест примыкания арматуры к корпусу резервуара. При обнаружении течи следует подтянуть болтовые соединения, исправить сальниковые уплотнения и заменить прокладки;</w:t>
      </w:r>
    </w:p>
    <w:p w:rsidR="001D3EF4" w:rsidRPr="00C25313" w:rsidRDefault="001D3EF4" w:rsidP="00C25313">
      <w:pPr>
        <w:numPr>
          <w:ilvl w:val="0"/>
          <w:numId w:val="6"/>
        </w:numPr>
        <w:tabs>
          <w:tab w:val="clear" w:pos="1260"/>
          <w:tab w:val="num" w:pos="900"/>
        </w:tabs>
        <w:spacing w:line="360" w:lineRule="auto"/>
        <w:ind w:left="0" w:firstLine="709"/>
        <w:rPr>
          <w:sz w:val="28"/>
          <w:szCs w:val="28"/>
        </w:rPr>
      </w:pPr>
      <w:r w:rsidRPr="00C25313">
        <w:rPr>
          <w:sz w:val="28"/>
          <w:szCs w:val="28"/>
        </w:rPr>
        <w:t>при осмотре каждого вида резервуарного оборудования необходимо:</w:t>
      </w:r>
    </w:p>
    <w:p w:rsidR="001D3EF4" w:rsidRPr="00C25313" w:rsidRDefault="001D3EF4" w:rsidP="00C25313">
      <w:pPr>
        <w:numPr>
          <w:ilvl w:val="0"/>
          <w:numId w:val="6"/>
        </w:numPr>
        <w:tabs>
          <w:tab w:val="clear" w:pos="1260"/>
          <w:tab w:val="num" w:pos="900"/>
        </w:tabs>
        <w:spacing w:line="360" w:lineRule="auto"/>
        <w:ind w:left="0" w:firstLine="709"/>
        <w:rPr>
          <w:sz w:val="28"/>
          <w:szCs w:val="28"/>
        </w:rPr>
      </w:pPr>
      <w:r w:rsidRPr="00C25313">
        <w:rPr>
          <w:sz w:val="28"/>
          <w:szCs w:val="28"/>
        </w:rPr>
        <w:t>следить за исправным состоянием замерного люка, его шарнира и прокладочных колец, исправностью резьбы барашка, направляющей планки, плотностью прилегания крыши;</w:t>
      </w:r>
    </w:p>
    <w:p w:rsidR="001D3EF4" w:rsidRPr="00C25313" w:rsidRDefault="001D3EF4" w:rsidP="00C25313">
      <w:pPr>
        <w:numPr>
          <w:ilvl w:val="0"/>
          <w:numId w:val="6"/>
        </w:numPr>
        <w:tabs>
          <w:tab w:val="clear" w:pos="1260"/>
          <w:tab w:val="num" w:pos="900"/>
        </w:tabs>
        <w:spacing w:line="360" w:lineRule="auto"/>
        <w:ind w:left="0" w:firstLine="709"/>
        <w:rPr>
          <w:sz w:val="28"/>
          <w:szCs w:val="28"/>
        </w:rPr>
      </w:pPr>
      <w:r w:rsidRPr="00C25313">
        <w:rPr>
          <w:sz w:val="28"/>
          <w:szCs w:val="28"/>
        </w:rPr>
        <w:t>обеспечить в дыхательном (механическом) клапане, рассчитанном на давление до 2</w:t>
      </w:r>
      <w:r w:rsidRPr="00C25313">
        <w:rPr>
          <w:b/>
          <w:sz w:val="28"/>
          <w:szCs w:val="28"/>
        </w:rPr>
        <w:t xml:space="preserve"> </w:t>
      </w:r>
      <w:r w:rsidRPr="00C25313">
        <w:rPr>
          <w:sz w:val="28"/>
          <w:szCs w:val="28"/>
        </w:rPr>
        <w:t>кПа, плавное движение тарелок клапанов и плотную посадку их в гнезда; не допускать примерзания тарелок клапанов к гнездам; в зимнее время поддерживать в чистоте сетки клапанов и освобождать их от инея и льда; в клапане НДКМ не допускать разрыва внутренней поверхности, негерметичности фланцев, смотрового люка клапанов, обрыва цепочки, зарастания импульсной трубки инеем, льдом, засорение пылью, разрыва мембраны, неисправности пружины амортизатора;</w:t>
      </w:r>
    </w:p>
    <w:p w:rsidR="001D3EF4" w:rsidRPr="00C25313" w:rsidRDefault="001D3EF4" w:rsidP="00C25313">
      <w:pPr>
        <w:numPr>
          <w:ilvl w:val="0"/>
          <w:numId w:val="6"/>
        </w:numPr>
        <w:tabs>
          <w:tab w:val="clear" w:pos="1260"/>
          <w:tab w:val="num" w:pos="900"/>
        </w:tabs>
        <w:spacing w:line="360" w:lineRule="auto"/>
        <w:ind w:left="0" w:firstLine="709"/>
        <w:rPr>
          <w:sz w:val="28"/>
          <w:szCs w:val="28"/>
        </w:rPr>
      </w:pPr>
      <w:r w:rsidRPr="00C25313">
        <w:rPr>
          <w:sz w:val="28"/>
          <w:szCs w:val="28"/>
        </w:rPr>
        <w:t>следить за исправностью дыхательного клапана, рассчитанного на давление 0,07 МПа, в соответствии с инструкцией завода-изготовителя.</w:t>
      </w:r>
    </w:p>
    <w:p w:rsidR="00C25313" w:rsidRDefault="00A823B0" w:rsidP="00C25313">
      <w:pPr>
        <w:pStyle w:val="aa"/>
        <w:numPr>
          <w:ilvl w:val="0"/>
          <w:numId w:val="6"/>
        </w:numPr>
        <w:tabs>
          <w:tab w:val="clear" w:pos="1260"/>
          <w:tab w:val="num" w:pos="900"/>
        </w:tabs>
        <w:spacing w:after="0" w:line="360" w:lineRule="auto"/>
        <w:ind w:left="0" w:firstLine="709"/>
        <w:rPr>
          <w:sz w:val="28"/>
          <w:szCs w:val="28"/>
        </w:rPr>
      </w:pPr>
      <w:r w:rsidRPr="00C25313">
        <w:rPr>
          <w:sz w:val="28"/>
          <w:szCs w:val="28"/>
        </w:rPr>
        <w:t>в</w:t>
      </w:r>
      <w:r w:rsidR="001D3EF4" w:rsidRPr="00C25313">
        <w:rPr>
          <w:sz w:val="28"/>
          <w:szCs w:val="28"/>
        </w:rPr>
        <w:t xml:space="preserve"> процессе эксплуатации дыхательные клапаны должны периодически осматриваться и регулироваться в соответствии с инструкцией завода-изготовителя, при этом следует проверять целостность фторопластового покрытия; мембран, тарелок, а в зимнее время очищать внутренние поверхности от льда и инея;</w:t>
      </w:r>
      <w:r w:rsidR="00A24686" w:rsidRPr="00C25313">
        <w:rPr>
          <w:sz w:val="28"/>
        </w:rPr>
        <w:t xml:space="preserve"> </w:t>
      </w:r>
    </w:p>
    <w:p w:rsidR="001D3EF4" w:rsidRPr="00C25313" w:rsidRDefault="001D3EF4" w:rsidP="00C25313">
      <w:pPr>
        <w:pStyle w:val="aa"/>
        <w:numPr>
          <w:ilvl w:val="0"/>
          <w:numId w:val="6"/>
        </w:numPr>
        <w:tabs>
          <w:tab w:val="clear" w:pos="1260"/>
          <w:tab w:val="num" w:pos="900"/>
        </w:tabs>
        <w:spacing w:after="0" w:line="360" w:lineRule="auto"/>
        <w:ind w:left="0" w:firstLine="709"/>
        <w:rPr>
          <w:sz w:val="28"/>
          <w:szCs w:val="28"/>
        </w:rPr>
      </w:pPr>
      <w:r w:rsidRPr="00C25313">
        <w:rPr>
          <w:sz w:val="28"/>
          <w:szCs w:val="28"/>
        </w:rPr>
        <w:t>в предохранительном (гидравлическом) клапане проверять качество и проектный уровень масла, поддерживать горизон</w:t>
      </w:r>
      <w:r w:rsidR="00A823B0" w:rsidRPr="00C25313">
        <w:rPr>
          <w:sz w:val="28"/>
          <w:szCs w:val="28"/>
        </w:rPr>
        <w:t xml:space="preserve">тальность колпака, содержать в </w:t>
      </w:r>
      <w:r w:rsidRPr="00C25313">
        <w:rPr>
          <w:sz w:val="28"/>
          <w:szCs w:val="28"/>
        </w:rPr>
        <w:t>чистоте сетчатую перегородку. В клапанах КПГ в зимнее время очищать внутреннюю поверхность колпака от инея и льда с промывкой в теплом масле. В мембранных клапанах следить за состоянием мембраны, чистотой соединений, каналов, уровней рабочей жидкости в блок-манометре;</w:t>
      </w:r>
    </w:p>
    <w:p w:rsidR="001D3EF4" w:rsidRPr="00C25313" w:rsidRDefault="001D3EF4" w:rsidP="00C25313">
      <w:pPr>
        <w:pStyle w:val="aa"/>
        <w:numPr>
          <w:ilvl w:val="0"/>
          <w:numId w:val="6"/>
        </w:numPr>
        <w:tabs>
          <w:tab w:val="clear" w:pos="1260"/>
          <w:tab w:val="num" w:pos="900"/>
        </w:tabs>
        <w:spacing w:after="0" w:line="360" w:lineRule="auto"/>
        <w:ind w:left="0" w:firstLine="709"/>
        <w:rPr>
          <w:sz w:val="28"/>
          <w:szCs w:val="28"/>
        </w:rPr>
      </w:pPr>
      <w:r w:rsidRPr="00C25313">
        <w:rPr>
          <w:sz w:val="28"/>
          <w:szCs w:val="28"/>
        </w:rPr>
        <w:t>следить за горизонтальностью положения диска-отражателя,</w:t>
      </w:r>
      <w:r w:rsidR="00A823B0" w:rsidRPr="00C25313">
        <w:rPr>
          <w:sz w:val="28"/>
          <w:szCs w:val="28"/>
        </w:rPr>
        <w:t xml:space="preserve"> </w:t>
      </w:r>
      <w:r w:rsidRPr="00C25313">
        <w:rPr>
          <w:sz w:val="28"/>
          <w:szCs w:val="28"/>
        </w:rPr>
        <w:t>прочностью его подвески;</w:t>
      </w:r>
    </w:p>
    <w:p w:rsidR="001D3EF4" w:rsidRPr="00C25313" w:rsidRDefault="001D3EF4" w:rsidP="00C25313">
      <w:pPr>
        <w:pStyle w:val="aa"/>
        <w:numPr>
          <w:ilvl w:val="0"/>
          <w:numId w:val="6"/>
        </w:numPr>
        <w:tabs>
          <w:tab w:val="clear" w:pos="1260"/>
          <w:tab w:val="num" w:pos="900"/>
        </w:tabs>
        <w:spacing w:after="0" w:line="360" w:lineRule="auto"/>
        <w:ind w:left="0" w:firstLine="709"/>
        <w:rPr>
          <w:sz w:val="28"/>
          <w:szCs w:val="28"/>
        </w:rPr>
      </w:pPr>
      <w:r w:rsidRPr="00C25313">
        <w:rPr>
          <w:sz w:val="28"/>
          <w:szCs w:val="28"/>
        </w:rPr>
        <w:t>в огневом предохранителе обеспечивать герметичное прилегание кассеты к прокладке в корпусе, чистоту пакетов с гофрированными пластинами, засорение их пылью, инеем;</w:t>
      </w:r>
    </w:p>
    <w:p w:rsidR="001D3EF4" w:rsidRPr="00C25313" w:rsidRDefault="001D3EF4" w:rsidP="00C25313">
      <w:pPr>
        <w:pStyle w:val="aa"/>
        <w:numPr>
          <w:ilvl w:val="0"/>
          <w:numId w:val="6"/>
        </w:numPr>
        <w:tabs>
          <w:tab w:val="clear" w:pos="1260"/>
          <w:tab w:val="num" w:pos="900"/>
        </w:tabs>
        <w:spacing w:after="0" w:line="360" w:lineRule="auto"/>
        <w:ind w:left="0" w:firstLine="709"/>
        <w:rPr>
          <w:sz w:val="28"/>
          <w:szCs w:val="28"/>
        </w:rPr>
      </w:pPr>
      <w:r w:rsidRPr="00C25313">
        <w:rPr>
          <w:sz w:val="28"/>
          <w:szCs w:val="28"/>
        </w:rPr>
        <w:t>следить за плотностью и непроницаемостью крышки огневого предохранителя и фланцевых соединений; обнаруженные при осмотре предохранителя поврежденные пластины немедленно заменить новыми;</w:t>
      </w:r>
    </w:p>
    <w:p w:rsidR="001D3EF4" w:rsidRPr="00C25313" w:rsidRDefault="001D3EF4" w:rsidP="00C25313">
      <w:pPr>
        <w:pStyle w:val="aa"/>
        <w:numPr>
          <w:ilvl w:val="0"/>
          <w:numId w:val="6"/>
        </w:numPr>
        <w:tabs>
          <w:tab w:val="clear" w:pos="1260"/>
          <w:tab w:val="num" w:pos="900"/>
        </w:tabs>
        <w:spacing w:after="0" w:line="360" w:lineRule="auto"/>
        <w:ind w:left="0" w:firstLine="709"/>
        <w:rPr>
          <w:sz w:val="28"/>
          <w:szCs w:val="28"/>
        </w:rPr>
      </w:pPr>
      <w:r w:rsidRPr="00C25313">
        <w:rPr>
          <w:sz w:val="28"/>
          <w:szCs w:val="28"/>
        </w:rPr>
        <w:t>в пеносливной камере проверять наличие и исправность диафрагмы и гаек с прокладками на концах пенопроводов; следить за плотностью соединения пенокамеры с резервуаром, за прочностью прикрепления пенопроводов к корпусу резервуара; в пеногенераторах ГПС-2000, ГПС-600, ГПС-200 необходимо следить за правильностью положения герметизирующей крышки (прижатие должно быть равномерным и плотным), деталей, за целостностью сетки кассет, следить, нет ли внешних повреждений, коррозии на проволоке сетки (в случае обнаружения признаков коррозии кассета подлежит замене);</w:t>
      </w:r>
    </w:p>
    <w:p w:rsidR="001D3EF4" w:rsidRPr="00C25313" w:rsidRDefault="001D3EF4" w:rsidP="00C25313">
      <w:pPr>
        <w:pStyle w:val="aa"/>
        <w:numPr>
          <w:ilvl w:val="0"/>
          <w:numId w:val="6"/>
        </w:numPr>
        <w:tabs>
          <w:tab w:val="clear" w:pos="1260"/>
          <w:tab w:val="num" w:pos="900"/>
        </w:tabs>
        <w:spacing w:after="0" w:line="360" w:lineRule="auto"/>
        <w:ind w:left="0" w:firstLine="709"/>
        <w:rPr>
          <w:sz w:val="28"/>
          <w:szCs w:val="28"/>
        </w:rPr>
      </w:pPr>
      <w:r w:rsidRPr="00C25313">
        <w:rPr>
          <w:sz w:val="28"/>
          <w:szCs w:val="28"/>
        </w:rPr>
        <w:t>проводить контрольную проверку правильности показаний приборов измерения уровня и других средств измерения в соответствии с инструкцией завода-изготовителя;</w:t>
      </w:r>
    </w:p>
    <w:p w:rsidR="001D3EF4" w:rsidRPr="00C25313" w:rsidRDefault="001D3EF4" w:rsidP="00C25313">
      <w:pPr>
        <w:pStyle w:val="aa"/>
        <w:numPr>
          <w:ilvl w:val="0"/>
          <w:numId w:val="6"/>
        </w:numPr>
        <w:tabs>
          <w:tab w:val="clear" w:pos="1260"/>
          <w:tab w:val="num" w:pos="900"/>
        </w:tabs>
        <w:spacing w:after="0" w:line="360" w:lineRule="auto"/>
        <w:ind w:left="0" w:firstLine="709"/>
        <w:rPr>
          <w:sz w:val="28"/>
          <w:szCs w:val="28"/>
        </w:rPr>
      </w:pPr>
      <w:r w:rsidRPr="00C25313">
        <w:rPr>
          <w:sz w:val="28"/>
          <w:szCs w:val="28"/>
        </w:rPr>
        <w:t>в пробоотборнике стационарного типа проверять исправность ручного насоса и клапанов воздушной и гидравлической систем; следить, нет ли на наружной части узла слива пробы следов коррозии, грязи и т.п.; следить за плотным закрытием крышки пробоотборника;</w:t>
      </w:r>
    </w:p>
    <w:p w:rsidR="001D3EF4" w:rsidRPr="00C25313" w:rsidRDefault="001D3EF4" w:rsidP="00C25313">
      <w:pPr>
        <w:pStyle w:val="aa"/>
        <w:numPr>
          <w:ilvl w:val="0"/>
          <w:numId w:val="6"/>
        </w:numPr>
        <w:tabs>
          <w:tab w:val="clear" w:pos="1260"/>
          <w:tab w:val="num" w:pos="900"/>
        </w:tabs>
        <w:spacing w:after="0" w:line="360" w:lineRule="auto"/>
        <w:ind w:left="0" w:firstLine="709"/>
        <w:rPr>
          <w:sz w:val="28"/>
          <w:szCs w:val="28"/>
        </w:rPr>
      </w:pPr>
      <w:r w:rsidRPr="00C25313">
        <w:rPr>
          <w:sz w:val="28"/>
          <w:szCs w:val="28"/>
        </w:rPr>
        <w:t>в приемо-раздаточных патрубках проверять правильность действия хлопушки или подъемной (шарнирной) грубы (подъем должен быть легким и плавным); следить за исправным состоянием</w:t>
      </w:r>
      <w:r w:rsidR="00C25313">
        <w:rPr>
          <w:sz w:val="28"/>
          <w:szCs w:val="28"/>
        </w:rPr>
        <w:t xml:space="preserve"> </w:t>
      </w:r>
      <w:r w:rsidRPr="00C25313">
        <w:rPr>
          <w:sz w:val="28"/>
          <w:szCs w:val="28"/>
        </w:rPr>
        <w:t>троса и креплением его к лебедке; следить за герметичностью сварных швов приварки укрепляющего кольца и фланца, патрубков, а также плотностью фланцевых соединений;</w:t>
      </w:r>
    </w:p>
    <w:p w:rsidR="001D3EF4" w:rsidRPr="00C25313" w:rsidRDefault="001D3EF4" w:rsidP="00C25313">
      <w:pPr>
        <w:pStyle w:val="aa"/>
        <w:numPr>
          <w:ilvl w:val="0"/>
          <w:numId w:val="6"/>
        </w:numPr>
        <w:tabs>
          <w:tab w:val="clear" w:pos="1260"/>
          <w:tab w:val="num" w:pos="900"/>
        </w:tabs>
        <w:spacing w:after="0" w:line="360" w:lineRule="auto"/>
        <w:ind w:left="0" w:firstLine="709"/>
        <w:rPr>
          <w:sz w:val="28"/>
          <w:szCs w:val="28"/>
        </w:rPr>
      </w:pPr>
      <w:r w:rsidRPr="00C25313">
        <w:rPr>
          <w:sz w:val="28"/>
          <w:szCs w:val="28"/>
        </w:rPr>
        <w:t>проверять исправность работы хлопушки с управлением в приемо-раздаточном патрубке путем ее открытия и закрытия; управление хлопушкой должно осуществляться легко без заеданий;</w:t>
      </w:r>
    </w:p>
    <w:p w:rsidR="001D3EF4" w:rsidRPr="00C25313" w:rsidRDefault="001D3EF4" w:rsidP="00C25313">
      <w:pPr>
        <w:pStyle w:val="aa"/>
        <w:numPr>
          <w:ilvl w:val="0"/>
          <w:numId w:val="6"/>
        </w:numPr>
        <w:tabs>
          <w:tab w:val="clear" w:pos="1260"/>
          <w:tab w:val="num" w:pos="900"/>
        </w:tabs>
        <w:spacing w:after="0" w:line="360" w:lineRule="auto"/>
        <w:ind w:left="0" w:firstLine="709"/>
        <w:rPr>
          <w:sz w:val="28"/>
          <w:szCs w:val="28"/>
        </w:rPr>
      </w:pPr>
      <w:r w:rsidRPr="00C25313">
        <w:rPr>
          <w:sz w:val="28"/>
          <w:szCs w:val="28"/>
        </w:rPr>
        <w:t>на резервуарных задвижках в зимнее время проверять состояние надежного утепления и в необходимых случаях во избежание их заморожения спускать из корпуса задвижки скопившуюся воду; выявлять наличие свищей и трещин на корпусе задвижек, течей через фланцевые соединения; обеспечивать плотное закрытие плашек (клинкета), свободное движение маховика по шпинделю, своевременную набивку сальников;</w:t>
      </w:r>
    </w:p>
    <w:p w:rsidR="001D3EF4" w:rsidRPr="00C25313" w:rsidRDefault="001D3EF4" w:rsidP="00C25313">
      <w:pPr>
        <w:pStyle w:val="aa"/>
        <w:numPr>
          <w:ilvl w:val="0"/>
          <w:numId w:val="6"/>
        </w:numPr>
        <w:tabs>
          <w:tab w:val="clear" w:pos="1260"/>
          <w:tab w:val="num" w:pos="900"/>
        </w:tabs>
        <w:spacing w:after="0" w:line="360" w:lineRule="auto"/>
        <w:ind w:left="0" w:firstLine="709"/>
        <w:rPr>
          <w:sz w:val="28"/>
          <w:szCs w:val="28"/>
        </w:rPr>
      </w:pPr>
      <w:r w:rsidRPr="00C25313">
        <w:rPr>
          <w:sz w:val="28"/>
          <w:szCs w:val="28"/>
        </w:rPr>
        <w:t>в сифонном кране проверять, нет ли течи в сальниках крана (поворот крана должен быть плавным, без заеданий); следить, чтобы в нерабочем состоянии приемный отвод находился в горизонтальном положении, а спускной кран был закрыт кожухом на запоре;</w:t>
      </w:r>
    </w:p>
    <w:p w:rsidR="001D3EF4" w:rsidRPr="00C25313" w:rsidRDefault="001D3EF4" w:rsidP="00C25313">
      <w:pPr>
        <w:pStyle w:val="aa"/>
        <w:numPr>
          <w:ilvl w:val="0"/>
          <w:numId w:val="6"/>
        </w:numPr>
        <w:tabs>
          <w:tab w:val="clear" w:pos="1260"/>
          <w:tab w:val="num" w:pos="900"/>
        </w:tabs>
        <w:spacing w:after="0" w:line="360" w:lineRule="auto"/>
        <w:ind w:left="0" w:firstLine="709"/>
        <w:rPr>
          <w:sz w:val="28"/>
          <w:szCs w:val="28"/>
        </w:rPr>
      </w:pPr>
      <w:r w:rsidRPr="00C25313">
        <w:rPr>
          <w:sz w:val="28"/>
          <w:szCs w:val="28"/>
        </w:rPr>
        <w:t>следить за состоянием окрайков днища и уторного сварного шва (нет ли трещин, свищей, прокорродированнах участков); отклонения наружного контура окраек по высоте не должны превышать допускаемых величин;</w:t>
      </w:r>
    </w:p>
    <w:p w:rsidR="001D3EF4" w:rsidRPr="00C25313" w:rsidRDefault="001D3EF4" w:rsidP="00C25313">
      <w:pPr>
        <w:pStyle w:val="aa"/>
        <w:numPr>
          <w:ilvl w:val="0"/>
          <w:numId w:val="6"/>
        </w:numPr>
        <w:tabs>
          <w:tab w:val="clear" w:pos="1260"/>
          <w:tab w:val="num" w:pos="900"/>
        </w:tabs>
        <w:spacing w:after="0" w:line="360" w:lineRule="auto"/>
        <w:ind w:left="0" w:firstLine="709"/>
        <w:rPr>
          <w:sz w:val="28"/>
          <w:szCs w:val="28"/>
        </w:rPr>
      </w:pPr>
      <w:r w:rsidRPr="00C25313">
        <w:rPr>
          <w:sz w:val="28"/>
          <w:szCs w:val="28"/>
        </w:rPr>
        <w:t>следить за состоянием сварных швов, заклепочных соединений резервуара (нет ли отпотеваний, течи, трещин в швах, в основном металле вблизи заклепок и сварных швов);</w:t>
      </w:r>
    </w:p>
    <w:p w:rsidR="001D3EF4" w:rsidRPr="00C25313" w:rsidRDefault="001D3EF4" w:rsidP="00C25313">
      <w:pPr>
        <w:pStyle w:val="aa"/>
        <w:numPr>
          <w:ilvl w:val="0"/>
          <w:numId w:val="6"/>
        </w:numPr>
        <w:tabs>
          <w:tab w:val="clear" w:pos="1260"/>
          <w:tab w:val="num" w:pos="900"/>
        </w:tabs>
        <w:spacing w:after="0" w:line="360" w:lineRule="auto"/>
        <w:ind w:left="0" w:firstLine="709"/>
        <w:rPr>
          <w:sz w:val="28"/>
          <w:szCs w:val="28"/>
        </w:rPr>
      </w:pPr>
      <w:r w:rsidRPr="00C25313">
        <w:rPr>
          <w:sz w:val="28"/>
          <w:szCs w:val="28"/>
        </w:rPr>
        <w:t>следить за состоянием люка-лаза (фланцевого соединения, прокладки, сварных соединений);</w:t>
      </w:r>
    </w:p>
    <w:p w:rsidR="001D3EF4" w:rsidRDefault="001D3EF4" w:rsidP="00C25313">
      <w:pPr>
        <w:pStyle w:val="aa"/>
        <w:numPr>
          <w:ilvl w:val="0"/>
          <w:numId w:val="6"/>
        </w:numPr>
        <w:tabs>
          <w:tab w:val="clear" w:pos="1260"/>
          <w:tab w:val="num" w:pos="900"/>
        </w:tabs>
        <w:spacing w:after="0" w:line="360" w:lineRule="auto"/>
        <w:ind w:left="0" w:firstLine="709"/>
        <w:rPr>
          <w:sz w:val="28"/>
          <w:szCs w:val="28"/>
        </w:rPr>
      </w:pPr>
      <w:r w:rsidRPr="00C25313">
        <w:rPr>
          <w:sz w:val="28"/>
          <w:szCs w:val="28"/>
        </w:rPr>
        <w:t>следить за состоянием отмостки (нет ли просадки, растительного покрова, глубоких трещин); должен быть отвод ливневых вод по лотку, по канализационной сети резервуарного парка; следить за наружным и внутренним состоянием трассы, дождеприемных и специальных колодцев (нет ли повреждений кладки стен в местах входа и выхода труб, хлопушки, в тросе хлопушки, не переполнены ли трубы, не завалены ли грунтов или снегом); следить за состоянием крышек колодцев.</w:t>
      </w:r>
    </w:p>
    <w:p w:rsidR="000A1F19" w:rsidRPr="00C25313" w:rsidRDefault="000A1F19" w:rsidP="000A1F19">
      <w:pPr>
        <w:pStyle w:val="aa"/>
        <w:spacing w:after="0" w:line="360" w:lineRule="auto"/>
        <w:ind w:left="709" w:firstLine="0"/>
        <w:rPr>
          <w:sz w:val="28"/>
          <w:szCs w:val="28"/>
        </w:rPr>
      </w:pPr>
    </w:p>
    <w:p w:rsidR="001D3EF4" w:rsidRPr="000A1F19" w:rsidRDefault="001D3EF4" w:rsidP="00C25313">
      <w:pPr>
        <w:pStyle w:val="aa"/>
        <w:spacing w:after="0" w:line="360" w:lineRule="auto"/>
        <w:ind w:firstLine="709"/>
        <w:rPr>
          <w:b/>
          <w:sz w:val="28"/>
          <w:szCs w:val="28"/>
        </w:rPr>
      </w:pPr>
      <w:r w:rsidRPr="00C25313">
        <w:rPr>
          <w:sz w:val="28"/>
          <w:szCs w:val="28"/>
        </w:rPr>
        <w:br w:type="page"/>
      </w:r>
      <w:r w:rsidRPr="000A1F19">
        <w:rPr>
          <w:b/>
          <w:sz w:val="28"/>
          <w:szCs w:val="28"/>
        </w:rPr>
        <w:t>2</w:t>
      </w:r>
      <w:r w:rsidR="000A1F19" w:rsidRPr="000A1F19">
        <w:rPr>
          <w:b/>
          <w:sz w:val="28"/>
          <w:szCs w:val="28"/>
        </w:rPr>
        <w:t>.</w:t>
      </w:r>
      <w:r w:rsidR="00C25313" w:rsidRPr="000A1F19">
        <w:rPr>
          <w:b/>
          <w:sz w:val="28"/>
          <w:szCs w:val="28"/>
        </w:rPr>
        <w:t xml:space="preserve"> </w:t>
      </w:r>
      <w:r w:rsidRPr="000A1F19">
        <w:rPr>
          <w:b/>
          <w:sz w:val="28"/>
          <w:szCs w:val="28"/>
        </w:rPr>
        <w:t>К</w:t>
      </w:r>
      <w:r w:rsidR="00057950" w:rsidRPr="000A1F19">
        <w:rPr>
          <w:b/>
          <w:sz w:val="28"/>
          <w:szCs w:val="28"/>
        </w:rPr>
        <w:t>лассификация потерь нефти от испарения при хранении в РВС</w:t>
      </w:r>
    </w:p>
    <w:p w:rsidR="000A1F19" w:rsidRDefault="000A1F19" w:rsidP="00C25313">
      <w:pPr>
        <w:spacing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Потери нефти и нефтепродуктов наносят большой вред всему народному хозяйству, поэтому борьба с потерями</w:t>
      </w:r>
      <w:r w:rsidRPr="00C25313">
        <w:rPr>
          <w:noProof/>
          <w:sz w:val="28"/>
          <w:szCs w:val="28"/>
        </w:rPr>
        <w:t xml:space="preserve"> —</w:t>
      </w:r>
      <w:r w:rsidRPr="00C25313">
        <w:rPr>
          <w:sz w:val="28"/>
          <w:szCs w:val="28"/>
        </w:rPr>
        <w:t xml:space="preserve"> чрезвычайно важная и актуальная задача. Для борьбы с потерями необходимо знать причины, вызывающие потери нефти и нефтепродуктов.</w:t>
      </w:r>
    </w:p>
    <w:p w:rsidR="001D3EF4" w:rsidRPr="00C25313" w:rsidRDefault="001D3EF4" w:rsidP="00C25313">
      <w:pPr>
        <w:pStyle w:val="a8"/>
        <w:spacing w:after="0" w:line="360" w:lineRule="auto"/>
        <w:ind w:left="0" w:firstLine="709"/>
        <w:rPr>
          <w:sz w:val="28"/>
          <w:szCs w:val="28"/>
        </w:rPr>
      </w:pPr>
      <w:r w:rsidRPr="00C25313">
        <w:rPr>
          <w:sz w:val="28"/>
          <w:szCs w:val="28"/>
        </w:rPr>
        <w:t>Потери происходят от утечек, испарения, смешения' различных сортов нефтепродуктов и нефтей.</w:t>
      </w:r>
    </w:p>
    <w:p w:rsidR="001D3EF4" w:rsidRPr="00C25313" w:rsidRDefault="001D3EF4" w:rsidP="00C25313">
      <w:pPr>
        <w:spacing w:line="360" w:lineRule="auto"/>
        <w:ind w:firstLine="709"/>
        <w:rPr>
          <w:sz w:val="28"/>
          <w:szCs w:val="28"/>
        </w:rPr>
      </w:pPr>
      <w:r w:rsidRPr="00C25313">
        <w:rPr>
          <w:sz w:val="28"/>
          <w:szCs w:val="28"/>
        </w:rPr>
        <w:t>По данным исследований в системе транспорта и хранения примерно</w:t>
      </w:r>
      <w:r w:rsidRPr="00C25313">
        <w:rPr>
          <w:noProof/>
          <w:sz w:val="28"/>
          <w:szCs w:val="28"/>
        </w:rPr>
        <w:t xml:space="preserve"> 75%</w:t>
      </w:r>
      <w:r w:rsidRPr="00C25313">
        <w:rPr>
          <w:sz w:val="28"/>
          <w:szCs w:val="28"/>
        </w:rPr>
        <w:t xml:space="preserve"> потерь нефти и нефтепродуктов происходит от испарения.</w:t>
      </w:r>
    </w:p>
    <w:p w:rsidR="001D3EF4" w:rsidRPr="00C25313" w:rsidRDefault="001D3EF4" w:rsidP="00C25313">
      <w:pPr>
        <w:spacing w:line="360" w:lineRule="auto"/>
        <w:ind w:firstLine="709"/>
        <w:rPr>
          <w:sz w:val="28"/>
          <w:szCs w:val="28"/>
        </w:rPr>
      </w:pPr>
      <w:r w:rsidRPr="00C25313">
        <w:rPr>
          <w:sz w:val="28"/>
          <w:szCs w:val="28"/>
        </w:rPr>
        <w:t>Потери от испарения. В резервуаре, имеющем некоторое количество продукта, газовое пространство заполнено паровоздушной смесью. Количество нефтепродукта в этой паровоздушной смеси:</w:t>
      </w:r>
    </w:p>
    <w:p w:rsidR="000A1F19" w:rsidRDefault="000A1F19" w:rsidP="00C25313">
      <w:pPr>
        <w:spacing w:line="360" w:lineRule="auto"/>
        <w:ind w:firstLine="709"/>
        <w:rPr>
          <w:sz w:val="28"/>
          <w:szCs w:val="28"/>
        </w:rPr>
      </w:pPr>
    </w:p>
    <w:p w:rsidR="001D3EF4" w:rsidRPr="00C25313" w:rsidRDefault="00321F25" w:rsidP="00C25313">
      <w:pPr>
        <w:spacing w:line="360" w:lineRule="auto"/>
        <w:ind w:firstLine="709"/>
        <w:rPr>
          <w:sz w:val="28"/>
          <w:szCs w:val="28"/>
        </w:rPr>
      </w:pPr>
      <w:r>
        <w:rPr>
          <w:position w:val="-10"/>
          <w:sz w:val="28"/>
          <w:szCs w:val="28"/>
          <w:lang w:val="en-US"/>
        </w:rPr>
        <w:pict>
          <v:shape id="_x0000_i1034" type="#_x0000_t75" style="width:45.75pt;height:15.75pt" fillcolor="window">
            <v:imagedata r:id="rId18" o:title=""/>
          </v:shape>
        </w:pict>
      </w:r>
      <w:r w:rsidR="001D3EF4" w:rsidRPr="00C25313">
        <w:rPr>
          <w:sz w:val="28"/>
          <w:szCs w:val="28"/>
        </w:rPr>
        <w:t>,</w:t>
      </w:r>
    </w:p>
    <w:p w:rsidR="000A1F19" w:rsidRDefault="000A1F19" w:rsidP="00C25313">
      <w:pPr>
        <w:spacing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гдес</w:t>
      </w:r>
      <w:r w:rsidRPr="00C25313">
        <w:rPr>
          <w:noProof/>
          <w:sz w:val="28"/>
          <w:szCs w:val="28"/>
        </w:rPr>
        <w:t xml:space="preserve"> —</w:t>
      </w:r>
      <w:r w:rsidRPr="00C25313">
        <w:rPr>
          <w:sz w:val="28"/>
          <w:szCs w:val="28"/>
        </w:rPr>
        <w:t xml:space="preserve"> объемная концентрация паров нефтепродукта в паровоздушной смеси;</w:t>
      </w:r>
    </w:p>
    <w:p w:rsidR="001D3EF4" w:rsidRPr="00C25313" w:rsidRDefault="001D3EF4" w:rsidP="00C25313">
      <w:pPr>
        <w:spacing w:line="360" w:lineRule="auto"/>
        <w:ind w:firstLine="709"/>
        <w:rPr>
          <w:noProof/>
          <w:sz w:val="28"/>
          <w:szCs w:val="28"/>
        </w:rPr>
      </w:pPr>
      <w:r w:rsidRPr="00C25313">
        <w:rPr>
          <w:sz w:val="28"/>
          <w:szCs w:val="28"/>
        </w:rPr>
        <w:t>р</w:t>
      </w:r>
      <w:r w:rsidRPr="00C25313">
        <w:rPr>
          <w:noProof/>
          <w:sz w:val="28"/>
          <w:szCs w:val="28"/>
        </w:rPr>
        <w:t xml:space="preserve"> —</w:t>
      </w:r>
      <w:r w:rsidRPr="00C25313">
        <w:rPr>
          <w:sz w:val="28"/>
          <w:szCs w:val="28"/>
        </w:rPr>
        <w:t xml:space="preserve"> плотность паров продукта;</w:t>
      </w:r>
    </w:p>
    <w:p w:rsidR="001D3EF4" w:rsidRPr="00C25313" w:rsidRDefault="001D3EF4" w:rsidP="00C25313">
      <w:pPr>
        <w:spacing w:line="360" w:lineRule="auto"/>
        <w:ind w:firstLine="709"/>
        <w:rPr>
          <w:sz w:val="28"/>
          <w:szCs w:val="28"/>
        </w:rPr>
      </w:pPr>
      <w:r w:rsidRPr="00C25313">
        <w:rPr>
          <w:noProof/>
          <w:sz w:val="28"/>
          <w:szCs w:val="28"/>
        </w:rPr>
        <w:t>V —</w:t>
      </w:r>
      <w:r w:rsidRPr="00C25313">
        <w:rPr>
          <w:sz w:val="28"/>
          <w:szCs w:val="28"/>
        </w:rPr>
        <w:t xml:space="preserve"> объем газового пространства.</w:t>
      </w:r>
    </w:p>
    <w:p w:rsidR="001D3EF4" w:rsidRPr="00C25313" w:rsidRDefault="001D3EF4" w:rsidP="00C25313">
      <w:pPr>
        <w:spacing w:line="360" w:lineRule="auto"/>
        <w:ind w:firstLine="709"/>
        <w:rPr>
          <w:sz w:val="28"/>
          <w:szCs w:val="28"/>
        </w:rPr>
      </w:pPr>
      <w:r w:rsidRPr="00C25313">
        <w:rPr>
          <w:sz w:val="28"/>
          <w:szCs w:val="28"/>
        </w:rPr>
        <w:t>Всякое выталкивание паровоздушной смеси из газового пространства резервуара в атмосферу сопровождается потерями нефтепродукта, испар</w:t>
      </w:r>
      <w:r w:rsidR="00A823B0" w:rsidRPr="00C25313">
        <w:rPr>
          <w:sz w:val="28"/>
          <w:szCs w:val="28"/>
        </w:rPr>
        <w:t xml:space="preserve">ившегося в газовое пространство – </w:t>
      </w:r>
      <w:r w:rsidRPr="00C25313">
        <w:rPr>
          <w:sz w:val="28"/>
          <w:szCs w:val="28"/>
        </w:rPr>
        <w:t>это и есть потери от испарения. Они происходят по следующим причинам.</w:t>
      </w:r>
    </w:p>
    <w:p w:rsidR="001D3EF4" w:rsidRPr="00C25313" w:rsidRDefault="001D3EF4" w:rsidP="00C25313">
      <w:pPr>
        <w:spacing w:line="360" w:lineRule="auto"/>
        <w:ind w:firstLine="709"/>
        <w:rPr>
          <w:sz w:val="28"/>
          <w:szCs w:val="28"/>
        </w:rPr>
      </w:pPr>
      <w:r w:rsidRPr="00C25313">
        <w:rPr>
          <w:noProof/>
          <w:sz w:val="28"/>
          <w:szCs w:val="28"/>
        </w:rPr>
        <w:t>1.</w:t>
      </w:r>
      <w:r w:rsidRPr="00C25313">
        <w:rPr>
          <w:sz w:val="28"/>
          <w:szCs w:val="28"/>
        </w:rPr>
        <w:t xml:space="preserve"> От вентиляции газового пространства. Если в крыше резервуара имеются в двух местах отверстия, расположенные на расстоянии Н по вертикали, то более тяжелые бензиновые пары будут выходить через нижнее отверстие, а соответствующее количество атмосферного воздуха входить в газовое пространство резервуара через верхнее отверстие; установится естественная циркуляция воздуха и бензиновых паров в резервуаре, образуется так называемый газовый сифон. Объемная потеря газа в единицу времени работы «газового сифона» определяется по уравнению:</w:t>
      </w:r>
    </w:p>
    <w:p w:rsidR="000A1F19" w:rsidRDefault="000A1F19" w:rsidP="00C25313">
      <w:pPr>
        <w:spacing w:line="360" w:lineRule="auto"/>
        <w:ind w:firstLine="709"/>
        <w:rPr>
          <w:sz w:val="28"/>
          <w:szCs w:val="28"/>
        </w:rPr>
      </w:pPr>
    </w:p>
    <w:p w:rsidR="001D3EF4" w:rsidRPr="00C25313" w:rsidRDefault="00321F25" w:rsidP="00C25313">
      <w:pPr>
        <w:spacing w:line="360" w:lineRule="auto"/>
        <w:ind w:firstLine="709"/>
        <w:rPr>
          <w:sz w:val="28"/>
          <w:szCs w:val="28"/>
        </w:rPr>
      </w:pPr>
      <w:r>
        <w:rPr>
          <w:position w:val="-32"/>
          <w:sz w:val="28"/>
          <w:szCs w:val="28"/>
        </w:rPr>
        <w:pict>
          <v:shape id="_x0000_i1035" type="#_x0000_t75" style="width:1in;height:38.25pt" fillcolor="window">
            <v:imagedata r:id="rId19" o:title=""/>
          </v:shape>
        </w:pict>
      </w:r>
      <w:r w:rsidR="001D3EF4" w:rsidRPr="00C25313">
        <w:rPr>
          <w:sz w:val="28"/>
          <w:szCs w:val="28"/>
        </w:rPr>
        <w:t>,</w:t>
      </w:r>
    </w:p>
    <w:p w:rsidR="000A1F19" w:rsidRDefault="000A1F19" w:rsidP="00C25313">
      <w:pPr>
        <w:spacing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где у — коэффициент расхода отверстия;</w:t>
      </w:r>
    </w:p>
    <w:p w:rsidR="001D3EF4" w:rsidRPr="00C25313" w:rsidRDefault="001D3EF4" w:rsidP="00C25313">
      <w:pPr>
        <w:spacing w:line="360" w:lineRule="auto"/>
        <w:ind w:firstLine="709"/>
        <w:rPr>
          <w:sz w:val="28"/>
          <w:szCs w:val="28"/>
        </w:rPr>
      </w:pPr>
      <w:r w:rsidRPr="00C25313">
        <w:rPr>
          <w:sz w:val="28"/>
          <w:szCs w:val="28"/>
        </w:rPr>
        <w:t>F — площадь отверстия;</w:t>
      </w:r>
    </w:p>
    <w:p w:rsidR="001D3EF4" w:rsidRPr="00C25313" w:rsidRDefault="001D3EF4" w:rsidP="00C25313">
      <w:pPr>
        <w:spacing w:line="360" w:lineRule="auto"/>
        <w:ind w:firstLine="709"/>
        <w:rPr>
          <w:sz w:val="28"/>
          <w:szCs w:val="28"/>
        </w:rPr>
      </w:pPr>
      <w:r w:rsidRPr="00C25313">
        <w:rPr>
          <w:sz w:val="28"/>
          <w:szCs w:val="28"/>
        </w:rPr>
        <w:t>р — давление, под которым происходит истечение, оно равно разности весов столбов высотой Н паровоздушной смеси плотностью р</w:t>
      </w:r>
      <w:r w:rsidRPr="00C25313">
        <w:rPr>
          <w:sz w:val="28"/>
          <w:szCs w:val="28"/>
          <w:vertAlign w:val="subscript"/>
        </w:rPr>
        <w:t>с</w:t>
      </w:r>
      <w:r w:rsidRPr="00C25313">
        <w:rPr>
          <w:sz w:val="28"/>
          <w:szCs w:val="28"/>
        </w:rPr>
        <w:t xml:space="preserve"> и воздуха плотностью р</w:t>
      </w:r>
      <w:r w:rsidRPr="00C25313">
        <w:rPr>
          <w:sz w:val="28"/>
          <w:szCs w:val="28"/>
          <w:vertAlign w:val="subscript"/>
        </w:rPr>
        <w:t>в</w:t>
      </w:r>
      <w:r w:rsidRPr="00C25313">
        <w:rPr>
          <w:sz w:val="28"/>
          <w:szCs w:val="28"/>
        </w:rPr>
        <w:t>, т.е.:</w:t>
      </w:r>
    </w:p>
    <w:p w:rsidR="000A1F19" w:rsidRDefault="000A1F19" w:rsidP="00C25313">
      <w:pPr>
        <w:spacing w:line="360" w:lineRule="auto"/>
        <w:ind w:firstLine="709"/>
        <w:rPr>
          <w:sz w:val="28"/>
          <w:szCs w:val="28"/>
        </w:rPr>
      </w:pPr>
    </w:p>
    <w:p w:rsidR="001D3EF4" w:rsidRPr="00C25313" w:rsidRDefault="00321F25" w:rsidP="00C25313">
      <w:pPr>
        <w:spacing w:line="360" w:lineRule="auto"/>
        <w:ind w:firstLine="709"/>
        <w:rPr>
          <w:sz w:val="28"/>
          <w:szCs w:val="28"/>
        </w:rPr>
      </w:pPr>
      <w:r>
        <w:rPr>
          <w:position w:val="-12"/>
          <w:sz w:val="28"/>
          <w:szCs w:val="28"/>
        </w:rPr>
        <w:pict>
          <v:shape id="_x0000_i1036" type="#_x0000_t75" style="width:87pt;height:18pt" fillcolor="window">
            <v:imagedata r:id="rId20" o:title=""/>
          </v:shape>
        </w:pict>
      </w:r>
      <w:r w:rsidR="001D3EF4" w:rsidRPr="00C25313">
        <w:rPr>
          <w:sz w:val="28"/>
          <w:szCs w:val="28"/>
        </w:rPr>
        <w:t>.</w:t>
      </w:r>
    </w:p>
    <w:p w:rsidR="000A1F19" w:rsidRDefault="000A1F19" w:rsidP="00C25313">
      <w:pPr>
        <w:spacing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Потери от вентиляции могут происходить через открытые люки резервуаров, цистерн путем простого выдувания бензиновых паров ветром, вследствие чего их необходимо тщательно герметизировать.</w:t>
      </w:r>
    </w:p>
    <w:p w:rsidR="001D3EF4" w:rsidRPr="00C25313" w:rsidRDefault="001D3EF4" w:rsidP="00C25313">
      <w:pPr>
        <w:spacing w:line="360" w:lineRule="auto"/>
        <w:ind w:firstLine="709"/>
        <w:rPr>
          <w:sz w:val="28"/>
          <w:szCs w:val="28"/>
        </w:rPr>
      </w:pPr>
      <w:r w:rsidRPr="00C25313">
        <w:rPr>
          <w:noProof/>
          <w:sz w:val="28"/>
          <w:szCs w:val="28"/>
        </w:rPr>
        <w:t>2.</w:t>
      </w:r>
      <w:r w:rsidRPr="00C25313">
        <w:rPr>
          <w:sz w:val="28"/>
          <w:szCs w:val="28"/>
        </w:rPr>
        <w:t xml:space="preserve"> Потери от «больших дыханий»</w:t>
      </w:r>
      <w:r w:rsidRPr="00C25313">
        <w:rPr>
          <w:noProof/>
          <w:sz w:val="28"/>
          <w:szCs w:val="28"/>
        </w:rPr>
        <w:t xml:space="preserve"> —</w:t>
      </w:r>
      <w:r w:rsidRPr="00C25313">
        <w:rPr>
          <w:sz w:val="28"/>
          <w:szCs w:val="28"/>
        </w:rPr>
        <w:t xml:space="preserve"> от вытеснения паров нефтепродуктов из газового пространства емкостей закачиваемым нефтепродуктом. Нефтепродукт, поступая в герметизированный резервуар, сжимает паровоздушную смесь до давления, на которое установлена арматура. Как только давление станет равным расчетному давлению дыхательного клапана, из резервуара будут выходить пары нефтепродукта, начнется «большое дыхание» («выдох»). Чем больше давление, на которое отрегулирован дыхательный клапан, тем позднее начнется «большое дыхание».</w:t>
      </w:r>
    </w:p>
    <w:p w:rsidR="001D3EF4" w:rsidRPr="00C25313" w:rsidRDefault="001D3EF4" w:rsidP="00C25313">
      <w:pPr>
        <w:spacing w:line="360" w:lineRule="auto"/>
        <w:ind w:firstLine="709"/>
        <w:rPr>
          <w:sz w:val="28"/>
          <w:szCs w:val="28"/>
        </w:rPr>
      </w:pPr>
      <w:r w:rsidRPr="00C25313">
        <w:rPr>
          <w:sz w:val="28"/>
          <w:szCs w:val="28"/>
        </w:rPr>
        <w:t>При откачке нефтепродукта из резервуара происходит обратное явление: как только вакуум в резервуаре станет равен вакууму, на который установлен дыхательный клапан, в газовое пространство начнет входить атмосферный воздух</w:t>
      </w:r>
      <w:r w:rsidRPr="00C25313">
        <w:rPr>
          <w:noProof/>
          <w:sz w:val="28"/>
          <w:szCs w:val="28"/>
        </w:rPr>
        <w:t xml:space="preserve"> —</w:t>
      </w:r>
      <w:r w:rsidRPr="00C25313">
        <w:rPr>
          <w:sz w:val="28"/>
          <w:szCs w:val="28"/>
        </w:rPr>
        <w:t xml:space="preserve"> произойдет «вдох» резервуара.</w:t>
      </w:r>
    </w:p>
    <w:p w:rsidR="001D3EF4" w:rsidRPr="00C25313" w:rsidRDefault="001D3EF4" w:rsidP="00C25313">
      <w:pPr>
        <w:spacing w:line="360" w:lineRule="auto"/>
        <w:ind w:firstLine="709"/>
        <w:rPr>
          <w:sz w:val="28"/>
          <w:szCs w:val="28"/>
        </w:rPr>
      </w:pPr>
      <w:r w:rsidRPr="00C25313">
        <w:rPr>
          <w:noProof/>
          <w:sz w:val="28"/>
          <w:szCs w:val="28"/>
        </w:rPr>
        <w:t>3.</w:t>
      </w:r>
      <w:r w:rsidRPr="00C25313">
        <w:rPr>
          <w:sz w:val="28"/>
          <w:szCs w:val="28"/>
        </w:rPr>
        <w:t xml:space="preserve"> Потери от «обратного выдоха». Вошедший в резервуар воздух начнет насыщаться парами нефтепродукта; количество газов в резервуаре будет увеличиваться; вследствие этого по окончании «вдоха», спустя некоторое время из резервуара может произойти «обратный выдох»</w:t>
      </w:r>
      <w:r w:rsidRPr="00C25313">
        <w:rPr>
          <w:noProof/>
          <w:sz w:val="28"/>
          <w:szCs w:val="28"/>
        </w:rPr>
        <w:t xml:space="preserve"> —</w:t>
      </w:r>
      <w:r w:rsidRPr="00C25313">
        <w:rPr>
          <w:sz w:val="28"/>
          <w:szCs w:val="28"/>
        </w:rPr>
        <w:t xml:space="preserve"> выход насыщающейся газовой смеси.</w:t>
      </w:r>
    </w:p>
    <w:p w:rsidR="001D3EF4" w:rsidRPr="00C25313" w:rsidRDefault="001D3EF4" w:rsidP="00C25313">
      <w:pPr>
        <w:spacing w:line="360" w:lineRule="auto"/>
        <w:ind w:firstLine="709"/>
        <w:rPr>
          <w:sz w:val="28"/>
          <w:szCs w:val="28"/>
        </w:rPr>
      </w:pPr>
      <w:r w:rsidRPr="00C25313">
        <w:rPr>
          <w:noProof/>
          <w:sz w:val="28"/>
          <w:szCs w:val="28"/>
        </w:rPr>
        <w:t>4.</w:t>
      </w:r>
      <w:r w:rsidRPr="00C25313">
        <w:rPr>
          <w:sz w:val="28"/>
          <w:szCs w:val="28"/>
        </w:rPr>
        <w:t xml:space="preserve"> Потери от насыщения газового пространства. Если в пустой резервуар, содержащий только воздух, залить небольшое количество нефтепродукта, последний начнет испаряться и насыщать газовое пространство. Паровоздущная смесь будет увеличиваться в объеме, и часть ее может уйти из резервуара</w:t>
      </w:r>
      <w:r w:rsidRPr="00C25313">
        <w:rPr>
          <w:noProof/>
          <w:sz w:val="28"/>
          <w:szCs w:val="28"/>
        </w:rPr>
        <w:t xml:space="preserve"> —</w:t>
      </w:r>
      <w:r w:rsidRPr="00C25313">
        <w:rPr>
          <w:sz w:val="28"/>
          <w:szCs w:val="28"/>
        </w:rPr>
        <w:t xml:space="preserve"> произойдут потери от насыщения.</w:t>
      </w:r>
    </w:p>
    <w:p w:rsidR="001D3EF4" w:rsidRPr="00C25313" w:rsidRDefault="001D3EF4" w:rsidP="00C25313">
      <w:pPr>
        <w:spacing w:line="360" w:lineRule="auto"/>
        <w:ind w:firstLine="709"/>
        <w:rPr>
          <w:sz w:val="28"/>
          <w:szCs w:val="28"/>
        </w:rPr>
      </w:pPr>
      <w:r w:rsidRPr="00C25313">
        <w:rPr>
          <w:noProof/>
          <w:sz w:val="28"/>
          <w:szCs w:val="28"/>
        </w:rPr>
        <w:t>5.</w:t>
      </w:r>
      <w:r w:rsidRPr="00C25313">
        <w:rPr>
          <w:sz w:val="28"/>
          <w:szCs w:val="28"/>
        </w:rPr>
        <w:t xml:space="preserve"> Потери от «малых дыханий» происходят в результате следующих причин:</w:t>
      </w:r>
    </w:p>
    <w:p w:rsidR="001D3EF4" w:rsidRPr="00C25313" w:rsidRDefault="001D3EF4" w:rsidP="00C25313">
      <w:pPr>
        <w:spacing w:line="360" w:lineRule="auto"/>
        <w:ind w:firstLine="709"/>
        <w:rPr>
          <w:sz w:val="28"/>
          <w:szCs w:val="28"/>
        </w:rPr>
      </w:pPr>
      <w:r w:rsidRPr="00C25313">
        <w:rPr>
          <w:sz w:val="28"/>
          <w:szCs w:val="28"/>
        </w:rPr>
        <w:t>а) из-за повышения температуры газового пространства в дневное время. В дневное время газовое пространство резервуара и поверхность нефтепродукта нагреваются за счет солнечной радиации. Паровоздушная смесь стремится расшириться, с поверхности нефтепродукта испаряются наиболее легкие фракции, концентрация паров нефтепродукта в газовом пространстве повышается, давление растет. Когда избыточное давление в резервуаре станет равным давлению, на которое установлен дыхательный клапан, он открывается и из резервуара начинает выходить паровоздушная смесь</w:t>
      </w:r>
      <w:r w:rsidRPr="00C25313">
        <w:rPr>
          <w:noProof/>
          <w:sz w:val="28"/>
          <w:szCs w:val="28"/>
        </w:rPr>
        <w:t xml:space="preserve"> —</w:t>
      </w:r>
      <w:r w:rsidRPr="00C25313">
        <w:rPr>
          <w:sz w:val="28"/>
          <w:szCs w:val="28"/>
        </w:rPr>
        <w:t xml:space="preserve"> происходит «выдох». В ночное время из-за снижения температуры часть паров конденсируется, паровоздушная смесь сжимается, в газовом пространстве создается вакуум, дыхательный клапан открывается и в резервуар входит атмосферный воздух</w:t>
      </w:r>
      <w:r w:rsidRPr="00C25313">
        <w:rPr>
          <w:noProof/>
          <w:sz w:val="28"/>
          <w:szCs w:val="28"/>
        </w:rPr>
        <w:t xml:space="preserve"> —</w:t>
      </w:r>
      <w:r w:rsidRPr="00C25313">
        <w:rPr>
          <w:sz w:val="28"/>
          <w:szCs w:val="28"/>
        </w:rPr>
        <w:t xml:space="preserve"> происходит «вдох»;</w:t>
      </w:r>
    </w:p>
    <w:p w:rsidR="001D3EF4" w:rsidRPr="00C25313" w:rsidRDefault="001D3EF4" w:rsidP="00C25313">
      <w:pPr>
        <w:spacing w:line="360" w:lineRule="auto"/>
        <w:ind w:firstLine="709"/>
        <w:rPr>
          <w:sz w:val="28"/>
          <w:szCs w:val="28"/>
        </w:rPr>
      </w:pPr>
      <w:r w:rsidRPr="00C25313">
        <w:rPr>
          <w:sz w:val="28"/>
          <w:szCs w:val="28"/>
        </w:rPr>
        <w:t>б) из-за снижения атмосферного давления. При этом разность давлений в газовом пространстве резервуара и атмосферного может превысить перепад давлений, на который установлен дыхательный клапан, он откроется и произойдет «выдох» («барометрические малые дыхания»). При повышении атмосферного давления может произойти «вдох».</w:t>
      </w:r>
    </w:p>
    <w:p w:rsidR="001D3EF4" w:rsidRPr="000A1F19" w:rsidRDefault="001D3EF4" w:rsidP="00C25313">
      <w:pPr>
        <w:spacing w:line="360" w:lineRule="auto"/>
        <w:ind w:firstLine="709"/>
        <w:rPr>
          <w:b/>
          <w:sz w:val="28"/>
          <w:szCs w:val="28"/>
        </w:rPr>
      </w:pPr>
      <w:r w:rsidRPr="00C25313">
        <w:rPr>
          <w:sz w:val="28"/>
          <w:szCs w:val="28"/>
        </w:rPr>
        <w:br w:type="page"/>
      </w:r>
      <w:r w:rsidRPr="000A1F19">
        <w:rPr>
          <w:b/>
          <w:sz w:val="28"/>
          <w:szCs w:val="28"/>
        </w:rPr>
        <w:t>3</w:t>
      </w:r>
      <w:r w:rsidR="000A1F19">
        <w:rPr>
          <w:b/>
          <w:sz w:val="28"/>
          <w:szCs w:val="28"/>
        </w:rPr>
        <w:t>.</w:t>
      </w:r>
      <w:r w:rsidRPr="000A1F19">
        <w:rPr>
          <w:b/>
          <w:sz w:val="28"/>
          <w:szCs w:val="28"/>
        </w:rPr>
        <w:t xml:space="preserve"> Р</w:t>
      </w:r>
      <w:r w:rsidR="00057950" w:rsidRPr="000A1F19">
        <w:rPr>
          <w:b/>
          <w:sz w:val="28"/>
          <w:szCs w:val="28"/>
        </w:rPr>
        <w:t>асчет потерь нефти от испарения при хранении в Р</w:t>
      </w:r>
      <w:r w:rsidRPr="000A1F19">
        <w:rPr>
          <w:b/>
          <w:sz w:val="28"/>
          <w:szCs w:val="28"/>
        </w:rPr>
        <w:t>ВС</w:t>
      </w:r>
    </w:p>
    <w:p w:rsidR="001D3EF4" w:rsidRPr="000A1F19" w:rsidRDefault="001D3EF4" w:rsidP="00C25313">
      <w:pPr>
        <w:spacing w:line="360" w:lineRule="auto"/>
        <w:ind w:firstLine="709"/>
        <w:rPr>
          <w:b/>
          <w:sz w:val="28"/>
          <w:szCs w:val="28"/>
        </w:rPr>
      </w:pPr>
    </w:p>
    <w:p w:rsidR="001D3EF4" w:rsidRPr="000A1F19" w:rsidRDefault="001D3EF4" w:rsidP="00C25313">
      <w:pPr>
        <w:spacing w:line="360" w:lineRule="auto"/>
        <w:ind w:firstLine="709"/>
        <w:rPr>
          <w:b/>
          <w:sz w:val="28"/>
          <w:szCs w:val="28"/>
        </w:rPr>
      </w:pPr>
      <w:r w:rsidRPr="000A1F19">
        <w:rPr>
          <w:b/>
          <w:sz w:val="28"/>
          <w:szCs w:val="28"/>
        </w:rPr>
        <w:t>3.1 Р</w:t>
      </w:r>
      <w:r w:rsidR="00057950" w:rsidRPr="000A1F19">
        <w:rPr>
          <w:b/>
          <w:sz w:val="28"/>
          <w:szCs w:val="28"/>
        </w:rPr>
        <w:t>асчет потерь нефти от «малых дыханий»</w:t>
      </w:r>
    </w:p>
    <w:p w:rsidR="001D3EF4" w:rsidRPr="000A1F19" w:rsidRDefault="001D3EF4" w:rsidP="00C25313">
      <w:pPr>
        <w:spacing w:line="360" w:lineRule="auto"/>
        <w:ind w:firstLine="709"/>
        <w:rPr>
          <w:b/>
          <w:sz w:val="28"/>
          <w:szCs w:val="28"/>
        </w:rPr>
      </w:pPr>
    </w:p>
    <w:p w:rsidR="001D3EF4" w:rsidRPr="000A1F19" w:rsidRDefault="001D3EF4" w:rsidP="00C25313">
      <w:pPr>
        <w:spacing w:line="360" w:lineRule="auto"/>
        <w:ind w:firstLine="709"/>
        <w:rPr>
          <w:b/>
          <w:sz w:val="28"/>
          <w:szCs w:val="28"/>
        </w:rPr>
      </w:pPr>
      <w:r w:rsidRPr="000A1F19">
        <w:rPr>
          <w:b/>
          <w:sz w:val="28"/>
          <w:szCs w:val="28"/>
        </w:rPr>
        <w:t>Находим площадь зеркала нефтепродукта в резервуаре:</w:t>
      </w:r>
    </w:p>
    <w:p w:rsidR="000A1F19" w:rsidRDefault="000A1F19" w:rsidP="00C25313">
      <w:pPr>
        <w:spacing w:line="360" w:lineRule="auto"/>
        <w:ind w:firstLine="709"/>
        <w:rPr>
          <w:sz w:val="28"/>
          <w:szCs w:val="28"/>
        </w:rPr>
      </w:pPr>
    </w:p>
    <w:p w:rsidR="001D3EF4" w:rsidRPr="00C25313" w:rsidRDefault="00321F25" w:rsidP="00C25313">
      <w:pPr>
        <w:spacing w:line="360" w:lineRule="auto"/>
        <w:ind w:firstLine="709"/>
        <w:rPr>
          <w:sz w:val="28"/>
          <w:szCs w:val="28"/>
        </w:rPr>
      </w:pPr>
      <w:r>
        <w:rPr>
          <w:position w:val="-12"/>
          <w:sz w:val="28"/>
          <w:szCs w:val="28"/>
        </w:rPr>
        <w:pict>
          <v:shape id="_x0000_i1037" type="#_x0000_t75" style="width:102pt;height:21.75pt" fillcolor="window">
            <v:imagedata r:id="rId21" o:title=""/>
          </v:shape>
        </w:pict>
      </w:r>
      <w:r w:rsidR="001D3EF4" w:rsidRPr="00C25313">
        <w:rPr>
          <w:sz w:val="28"/>
          <w:szCs w:val="28"/>
        </w:rPr>
        <w:t>,</w:t>
      </w:r>
    </w:p>
    <w:p w:rsidR="000A1F19" w:rsidRDefault="000A1F19" w:rsidP="00C25313">
      <w:pPr>
        <w:spacing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где</w:t>
      </w:r>
      <w:r w:rsidRPr="00C25313">
        <w:rPr>
          <w:sz w:val="28"/>
          <w:szCs w:val="28"/>
          <w:lang w:val="en-US"/>
        </w:rPr>
        <w:t>D</w:t>
      </w:r>
      <w:r w:rsidRPr="00C25313">
        <w:rPr>
          <w:sz w:val="28"/>
          <w:szCs w:val="28"/>
        </w:rPr>
        <w:t xml:space="preserve"> – диаметр резервуара.</w:t>
      </w:r>
    </w:p>
    <w:p w:rsidR="001D3EF4" w:rsidRPr="00C25313" w:rsidRDefault="001D3EF4" w:rsidP="00C25313">
      <w:pPr>
        <w:spacing w:line="360" w:lineRule="auto"/>
        <w:ind w:firstLine="709"/>
        <w:rPr>
          <w:sz w:val="28"/>
          <w:szCs w:val="28"/>
        </w:rPr>
      </w:pPr>
      <w:r w:rsidRPr="00C25313">
        <w:rPr>
          <w:sz w:val="28"/>
          <w:szCs w:val="28"/>
        </w:rPr>
        <w:t>Определяем среднюю высоту газового пространства:</w:t>
      </w:r>
    </w:p>
    <w:p w:rsidR="000A1F19" w:rsidRDefault="000A1F19" w:rsidP="00C25313">
      <w:pPr>
        <w:spacing w:line="360" w:lineRule="auto"/>
        <w:ind w:firstLine="709"/>
        <w:rPr>
          <w:sz w:val="28"/>
          <w:szCs w:val="28"/>
        </w:rPr>
      </w:pPr>
    </w:p>
    <w:p w:rsidR="001D3EF4" w:rsidRPr="00C25313" w:rsidRDefault="00321F25" w:rsidP="00C25313">
      <w:pPr>
        <w:spacing w:line="360" w:lineRule="auto"/>
        <w:ind w:firstLine="709"/>
        <w:rPr>
          <w:sz w:val="28"/>
          <w:szCs w:val="28"/>
        </w:rPr>
      </w:pPr>
      <w:r>
        <w:rPr>
          <w:position w:val="-28"/>
          <w:sz w:val="28"/>
          <w:szCs w:val="28"/>
        </w:rPr>
        <w:pict>
          <v:shape id="_x0000_i1038" type="#_x0000_t75" style="width:128.25pt;height:36pt" fillcolor="window">
            <v:imagedata r:id="rId22" o:title=""/>
          </v:shape>
        </w:pict>
      </w:r>
      <w:r w:rsidR="001D3EF4" w:rsidRPr="00C25313">
        <w:rPr>
          <w:sz w:val="28"/>
          <w:szCs w:val="28"/>
        </w:rPr>
        <w:t>,</w:t>
      </w:r>
    </w:p>
    <w:p w:rsidR="000A1F19" w:rsidRDefault="000A1F19" w:rsidP="00C25313">
      <w:pPr>
        <w:spacing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где</w:t>
      </w:r>
      <w:r w:rsidR="000A1F19">
        <w:rPr>
          <w:sz w:val="28"/>
          <w:szCs w:val="28"/>
        </w:rPr>
        <w:t xml:space="preserve"> </w:t>
      </w:r>
      <w:r w:rsidRPr="00C25313">
        <w:rPr>
          <w:sz w:val="28"/>
          <w:szCs w:val="28"/>
        </w:rPr>
        <w:t>Н – высота корпуса;</w:t>
      </w:r>
    </w:p>
    <w:p w:rsidR="001D3EF4" w:rsidRPr="00C25313" w:rsidRDefault="001D3EF4" w:rsidP="00C25313">
      <w:pPr>
        <w:spacing w:line="360" w:lineRule="auto"/>
        <w:ind w:firstLine="709"/>
        <w:rPr>
          <w:sz w:val="28"/>
          <w:szCs w:val="28"/>
        </w:rPr>
      </w:pPr>
      <w:r w:rsidRPr="00C25313">
        <w:rPr>
          <w:sz w:val="28"/>
          <w:szCs w:val="28"/>
        </w:rPr>
        <w:t>Н</w:t>
      </w:r>
      <w:r w:rsidRPr="00C25313">
        <w:rPr>
          <w:sz w:val="28"/>
          <w:szCs w:val="28"/>
          <w:vertAlign w:val="subscript"/>
        </w:rPr>
        <w:t>взл</w:t>
      </w:r>
      <w:r w:rsidRPr="00C25313">
        <w:rPr>
          <w:sz w:val="28"/>
          <w:szCs w:val="28"/>
        </w:rPr>
        <w:t xml:space="preserve"> – высота взлива;</w:t>
      </w:r>
    </w:p>
    <w:p w:rsidR="001D3EF4" w:rsidRPr="00C25313" w:rsidRDefault="001D3EF4" w:rsidP="00C25313">
      <w:pPr>
        <w:spacing w:line="360" w:lineRule="auto"/>
        <w:ind w:firstLine="709"/>
        <w:rPr>
          <w:sz w:val="28"/>
          <w:szCs w:val="28"/>
        </w:rPr>
      </w:pPr>
      <w:r w:rsidRPr="00C25313">
        <w:rPr>
          <w:sz w:val="28"/>
          <w:szCs w:val="28"/>
        </w:rPr>
        <w:t>Н</w:t>
      </w:r>
      <w:r w:rsidRPr="00C25313">
        <w:rPr>
          <w:sz w:val="28"/>
          <w:szCs w:val="28"/>
          <w:vertAlign w:val="subscript"/>
        </w:rPr>
        <w:t>К</w:t>
      </w:r>
      <w:r w:rsidRPr="00C25313">
        <w:rPr>
          <w:sz w:val="28"/>
          <w:szCs w:val="28"/>
        </w:rPr>
        <w:t xml:space="preserve"> – высота корпуса крыши.</w:t>
      </w:r>
    </w:p>
    <w:p w:rsidR="001D3EF4" w:rsidRPr="00C25313" w:rsidRDefault="001D3EF4" w:rsidP="00C25313">
      <w:pPr>
        <w:spacing w:line="360" w:lineRule="auto"/>
        <w:ind w:firstLine="709"/>
        <w:rPr>
          <w:sz w:val="28"/>
          <w:szCs w:val="28"/>
        </w:rPr>
      </w:pPr>
      <w:r w:rsidRPr="00C25313">
        <w:rPr>
          <w:sz w:val="28"/>
          <w:szCs w:val="28"/>
        </w:rPr>
        <w:t>Находим объем газового пространства резервуара:</w:t>
      </w:r>
    </w:p>
    <w:p w:rsidR="000A1F19" w:rsidRDefault="000A1F19" w:rsidP="00C25313">
      <w:pPr>
        <w:spacing w:line="360" w:lineRule="auto"/>
        <w:ind w:firstLine="709"/>
        <w:rPr>
          <w:sz w:val="28"/>
          <w:szCs w:val="28"/>
        </w:rPr>
      </w:pPr>
    </w:p>
    <w:p w:rsidR="001D3EF4" w:rsidRPr="00C25313" w:rsidRDefault="00321F25" w:rsidP="00C25313">
      <w:pPr>
        <w:spacing w:line="360" w:lineRule="auto"/>
        <w:ind w:firstLine="709"/>
        <w:rPr>
          <w:sz w:val="28"/>
          <w:szCs w:val="28"/>
        </w:rPr>
      </w:pPr>
      <w:r>
        <w:rPr>
          <w:position w:val="-12"/>
          <w:sz w:val="28"/>
          <w:szCs w:val="28"/>
        </w:rPr>
        <w:pict>
          <v:shape id="_x0000_i1039" type="#_x0000_t75" style="width:80.25pt;height:18.75pt" fillcolor="window">
            <v:imagedata r:id="rId23" o:title=""/>
          </v:shape>
        </w:pict>
      </w:r>
      <w:r w:rsidR="001D3EF4" w:rsidRPr="00C25313">
        <w:rPr>
          <w:sz w:val="28"/>
          <w:szCs w:val="28"/>
        </w:rPr>
        <w:t>,</w:t>
      </w:r>
    </w:p>
    <w:p w:rsidR="000A1F19" w:rsidRDefault="000A1F19" w:rsidP="00C25313">
      <w:pPr>
        <w:spacing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где</w:t>
      </w:r>
      <w:r w:rsidRPr="00C25313">
        <w:rPr>
          <w:sz w:val="28"/>
          <w:szCs w:val="28"/>
          <w:lang w:val="en-US"/>
        </w:rPr>
        <w:t>F</w:t>
      </w:r>
      <w:r w:rsidRPr="00C25313">
        <w:rPr>
          <w:sz w:val="28"/>
          <w:szCs w:val="28"/>
          <w:vertAlign w:val="subscript"/>
          <w:lang w:val="en-US"/>
        </w:rPr>
        <w:t>H</w:t>
      </w:r>
      <w:r w:rsidRPr="00C25313">
        <w:rPr>
          <w:sz w:val="28"/>
          <w:szCs w:val="28"/>
        </w:rPr>
        <w:t xml:space="preserve"> – площадь зеркала нефтепродукта в резервуаре;</w:t>
      </w:r>
    </w:p>
    <w:p w:rsidR="001D3EF4" w:rsidRPr="00C25313" w:rsidRDefault="001D3EF4" w:rsidP="00C25313">
      <w:pPr>
        <w:spacing w:line="360" w:lineRule="auto"/>
        <w:ind w:firstLine="709"/>
        <w:rPr>
          <w:sz w:val="28"/>
          <w:szCs w:val="28"/>
        </w:rPr>
      </w:pPr>
      <w:r w:rsidRPr="00C25313">
        <w:rPr>
          <w:sz w:val="28"/>
          <w:szCs w:val="28"/>
        </w:rPr>
        <w:t>Н</w:t>
      </w:r>
      <w:r w:rsidRPr="00C25313">
        <w:rPr>
          <w:sz w:val="28"/>
          <w:szCs w:val="28"/>
          <w:vertAlign w:val="subscript"/>
        </w:rPr>
        <w:t>Г</w:t>
      </w:r>
      <w:r w:rsidRPr="00C25313">
        <w:rPr>
          <w:sz w:val="28"/>
          <w:szCs w:val="28"/>
        </w:rPr>
        <w:t xml:space="preserve"> – средняя высота газового пространства.</w:t>
      </w:r>
    </w:p>
    <w:p w:rsidR="001D3EF4" w:rsidRPr="00C25313" w:rsidRDefault="001D3EF4" w:rsidP="00C25313">
      <w:pPr>
        <w:spacing w:line="360" w:lineRule="auto"/>
        <w:ind w:firstLine="709"/>
        <w:rPr>
          <w:sz w:val="28"/>
          <w:szCs w:val="28"/>
        </w:rPr>
      </w:pPr>
      <w:r w:rsidRPr="00C25313">
        <w:rPr>
          <w:sz w:val="28"/>
          <w:szCs w:val="28"/>
        </w:rPr>
        <w:t>Молярная масса бензиновых паров определяется по формуле:</w:t>
      </w:r>
    </w:p>
    <w:p w:rsidR="000A1F19" w:rsidRDefault="000A1F19" w:rsidP="00C25313">
      <w:pPr>
        <w:spacing w:line="360" w:lineRule="auto"/>
        <w:ind w:firstLine="709"/>
        <w:rPr>
          <w:sz w:val="28"/>
          <w:szCs w:val="28"/>
        </w:rPr>
      </w:pPr>
    </w:p>
    <w:p w:rsidR="001D3EF4" w:rsidRPr="00C25313" w:rsidRDefault="00321F25" w:rsidP="00C25313">
      <w:pPr>
        <w:spacing w:line="360" w:lineRule="auto"/>
        <w:ind w:firstLine="709"/>
        <w:rPr>
          <w:sz w:val="28"/>
          <w:szCs w:val="28"/>
        </w:rPr>
      </w:pPr>
      <w:r>
        <w:rPr>
          <w:position w:val="-18"/>
          <w:sz w:val="28"/>
          <w:szCs w:val="28"/>
        </w:rPr>
        <w:pict>
          <v:shape id="_x0000_i1040" type="#_x0000_t75" style="width:215.25pt;height:24.75pt" fillcolor="window">
            <v:imagedata r:id="rId24" o:title=""/>
          </v:shape>
        </w:pict>
      </w:r>
      <w:r w:rsidR="001D3EF4" w:rsidRPr="00C25313">
        <w:rPr>
          <w:sz w:val="28"/>
          <w:szCs w:val="28"/>
        </w:rPr>
        <w:t>,</w:t>
      </w:r>
    </w:p>
    <w:p w:rsidR="000A1F19" w:rsidRDefault="000A1F19" w:rsidP="00C25313">
      <w:pPr>
        <w:spacing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где</w:t>
      </w:r>
      <w:r w:rsidR="00321F25">
        <w:rPr>
          <w:position w:val="-12"/>
          <w:sz w:val="28"/>
          <w:szCs w:val="28"/>
        </w:rPr>
        <w:pict>
          <v:shape id="_x0000_i1041" type="#_x0000_t75" style="width:89.25pt;height:18.75pt" fillcolor="window">
            <v:imagedata r:id="rId25" o:title=""/>
          </v:shape>
        </w:pict>
      </w:r>
      <w:r w:rsidRPr="00C25313">
        <w:rPr>
          <w:sz w:val="28"/>
          <w:szCs w:val="28"/>
        </w:rPr>
        <w:t>;</w:t>
      </w:r>
    </w:p>
    <w:p w:rsidR="001D3EF4" w:rsidRPr="00C25313" w:rsidRDefault="001D3EF4" w:rsidP="00C25313">
      <w:pPr>
        <w:spacing w:line="360" w:lineRule="auto"/>
        <w:ind w:firstLine="709"/>
        <w:rPr>
          <w:sz w:val="28"/>
          <w:szCs w:val="28"/>
        </w:rPr>
      </w:pPr>
      <w:r w:rsidRPr="00C25313">
        <w:rPr>
          <w:sz w:val="28"/>
          <w:szCs w:val="28"/>
        </w:rPr>
        <w:t>Т</w:t>
      </w:r>
      <w:r w:rsidRPr="00C25313">
        <w:rPr>
          <w:sz w:val="28"/>
          <w:szCs w:val="28"/>
          <w:vertAlign w:val="subscript"/>
        </w:rPr>
        <w:t>НК</w:t>
      </w:r>
      <w:r w:rsidRPr="00C25313">
        <w:rPr>
          <w:sz w:val="28"/>
          <w:szCs w:val="28"/>
        </w:rPr>
        <w:t xml:space="preserve"> – температура начала кипения бензина, Т</w:t>
      </w:r>
      <w:r w:rsidRPr="00C25313">
        <w:rPr>
          <w:sz w:val="28"/>
          <w:szCs w:val="28"/>
          <w:vertAlign w:val="subscript"/>
        </w:rPr>
        <w:t>НК</w:t>
      </w:r>
      <w:r w:rsidRPr="00C25313">
        <w:rPr>
          <w:sz w:val="28"/>
          <w:szCs w:val="28"/>
        </w:rPr>
        <w:t>= 311 К.</w:t>
      </w:r>
    </w:p>
    <w:p w:rsidR="001D3EF4" w:rsidRPr="00C25313" w:rsidRDefault="001D3EF4" w:rsidP="00C25313">
      <w:pPr>
        <w:spacing w:line="360" w:lineRule="auto"/>
        <w:ind w:firstLine="709"/>
        <w:rPr>
          <w:sz w:val="28"/>
          <w:szCs w:val="28"/>
        </w:rPr>
      </w:pPr>
      <w:r w:rsidRPr="00C25313">
        <w:rPr>
          <w:sz w:val="28"/>
          <w:szCs w:val="28"/>
        </w:rPr>
        <w:t>Газовую постоянную бензиновых паров находят по формуле:</w:t>
      </w:r>
    </w:p>
    <w:p w:rsidR="000A1F19" w:rsidRDefault="000A1F19" w:rsidP="00C25313">
      <w:pPr>
        <w:spacing w:line="360" w:lineRule="auto"/>
        <w:ind w:firstLine="709"/>
        <w:rPr>
          <w:sz w:val="28"/>
          <w:szCs w:val="28"/>
        </w:rPr>
      </w:pPr>
    </w:p>
    <w:p w:rsidR="001D3EF4" w:rsidRPr="00C25313" w:rsidRDefault="00321F25" w:rsidP="00C25313">
      <w:pPr>
        <w:spacing w:line="360" w:lineRule="auto"/>
        <w:ind w:firstLine="709"/>
        <w:rPr>
          <w:sz w:val="28"/>
          <w:szCs w:val="28"/>
        </w:rPr>
      </w:pPr>
      <w:r>
        <w:rPr>
          <w:position w:val="-20"/>
          <w:sz w:val="28"/>
          <w:szCs w:val="28"/>
        </w:rPr>
        <w:pict>
          <v:shape id="_x0000_i1042" type="#_x0000_t75" style="width:78pt;height:24pt" fillcolor="window">
            <v:imagedata r:id="rId26" o:title=""/>
          </v:shape>
        </w:pict>
      </w:r>
      <w:r w:rsidR="001D3EF4" w:rsidRPr="00C25313">
        <w:rPr>
          <w:sz w:val="28"/>
          <w:szCs w:val="28"/>
        </w:rPr>
        <w:t xml:space="preserve"> ,</w:t>
      </w:r>
    </w:p>
    <w:p w:rsidR="000A1F19" w:rsidRDefault="000A1F19" w:rsidP="00C25313">
      <w:pPr>
        <w:spacing w:line="360" w:lineRule="auto"/>
        <w:ind w:firstLine="709"/>
        <w:rPr>
          <w:sz w:val="28"/>
          <w:szCs w:val="28"/>
        </w:rPr>
      </w:pPr>
    </w:p>
    <w:p w:rsidR="00C25313" w:rsidRDefault="001D3EF4" w:rsidP="00C25313">
      <w:pPr>
        <w:spacing w:line="360" w:lineRule="auto"/>
        <w:ind w:firstLine="709"/>
        <w:rPr>
          <w:sz w:val="28"/>
          <w:szCs w:val="28"/>
        </w:rPr>
      </w:pPr>
      <w:r w:rsidRPr="00C25313">
        <w:rPr>
          <w:sz w:val="28"/>
          <w:szCs w:val="28"/>
        </w:rPr>
        <w:t>гдеМ – молярная масса бензиновых паров.</w:t>
      </w:r>
    </w:p>
    <w:p w:rsidR="001D3EF4" w:rsidRPr="00C25313" w:rsidRDefault="001D3EF4" w:rsidP="00C25313">
      <w:pPr>
        <w:spacing w:line="360" w:lineRule="auto"/>
        <w:ind w:firstLine="709"/>
        <w:rPr>
          <w:sz w:val="28"/>
          <w:szCs w:val="28"/>
        </w:rPr>
      </w:pPr>
      <w:r w:rsidRPr="00C25313">
        <w:rPr>
          <w:sz w:val="28"/>
          <w:szCs w:val="28"/>
        </w:rPr>
        <w:t>Среднюю температура нефтепродукта принимаем равной средней температуре воздуха:</w:t>
      </w:r>
    </w:p>
    <w:p w:rsidR="000A1F19" w:rsidRDefault="000A1F19" w:rsidP="00C25313">
      <w:pPr>
        <w:spacing w:line="360" w:lineRule="auto"/>
        <w:ind w:firstLine="709"/>
        <w:rPr>
          <w:sz w:val="28"/>
          <w:szCs w:val="28"/>
        </w:rPr>
      </w:pPr>
    </w:p>
    <w:p w:rsidR="001D3EF4" w:rsidRPr="00C25313" w:rsidRDefault="00321F25" w:rsidP="00C25313">
      <w:pPr>
        <w:spacing w:line="360" w:lineRule="auto"/>
        <w:ind w:firstLine="709"/>
        <w:rPr>
          <w:sz w:val="28"/>
          <w:szCs w:val="28"/>
        </w:rPr>
      </w:pPr>
      <w:r>
        <w:rPr>
          <w:position w:val="-16"/>
          <w:sz w:val="28"/>
          <w:szCs w:val="28"/>
        </w:rPr>
        <w:pict>
          <v:shape id="_x0000_i1043" type="#_x0000_t75" style="width:183.75pt;height:24pt" fillcolor="window">
            <v:imagedata r:id="rId27" o:title=""/>
          </v:shape>
        </w:pict>
      </w:r>
      <w:r w:rsidR="001D3EF4" w:rsidRPr="00C25313">
        <w:rPr>
          <w:sz w:val="28"/>
          <w:szCs w:val="28"/>
        </w:rPr>
        <w:t xml:space="preserve"> ,</w:t>
      </w:r>
    </w:p>
    <w:p w:rsidR="000A1F19" w:rsidRDefault="000A1F19" w:rsidP="00C25313">
      <w:pPr>
        <w:spacing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где</w:t>
      </w:r>
      <w:r w:rsidR="00321F25">
        <w:rPr>
          <w:position w:val="-12"/>
          <w:sz w:val="28"/>
          <w:szCs w:val="28"/>
        </w:rPr>
        <w:pict>
          <v:shape id="_x0000_i1044" type="#_x0000_t75" style="width:42pt;height:21.75pt" fillcolor="window">
            <v:imagedata r:id="rId28" o:title=""/>
          </v:shape>
        </w:pict>
      </w:r>
      <w:r w:rsidRPr="00C25313">
        <w:rPr>
          <w:sz w:val="28"/>
          <w:szCs w:val="28"/>
        </w:rPr>
        <w:t>максимальная температура воздуха;</w:t>
      </w:r>
    </w:p>
    <w:p w:rsidR="001D3EF4" w:rsidRPr="00C25313" w:rsidRDefault="00321F25" w:rsidP="00C25313">
      <w:pPr>
        <w:spacing w:line="360" w:lineRule="auto"/>
        <w:ind w:firstLine="709"/>
        <w:rPr>
          <w:sz w:val="28"/>
          <w:szCs w:val="28"/>
        </w:rPr>
      </w:pPr>
      <w:r>
        <w:rPr>
          <w:position w:val="-12"/>
          <w:sz w:val="28"/>
          <w:szCs w:val="28"/>
        </w:rPr>
        <w:pict>
          <v:shape id="_x0000_i1045" type="#_x0000_t75" style="width:41.25pt;height:21.75pt" fillcolor="window">
            <v:imagedata r:id="rId29" o:title=""/>
          </v:shape>
        </w:pict>
      </w:r>
      <w:r w:rsidR="001D3EF4" w:rsidRPr="00C25313">
        <w:rPr>
          <w:sz w:val="28"/>
          <w:szCs w:val="28"/>
        </w:rPr>
        <w:t>минимальная температура воздуха.</w:t>
      </w:r>
    </w:p>
    <w:p w:rsidR="001D3EF4" w:rsidRPr="00C25313" w:rsidRDefault="001D3EF4" w:rsidP="00C25313">
      <w:pPr>
        <w:spacing w:line="360" w:lineRule="auto"/>
        <w:ind w:firstLine="709"/>
        <w:rPr>
          <w:sz w:val="28"/>
          <w:szCs w:val="28"/>
        </w:rPr>
      </w:pPr>
      <w:r w:rsidRPr="00C25313">
        <w:rPr>
          <w:sz w:val="28"/>
          <w:szCs w:val="28"/>
        </w:rPr>
        <w:t>Определяем теплопроводность бензина:</w:t>
      </w:r>
    </w:p>
    <w:p w:rsidR="000A1F19" w:rsidRDefault="000A1F19" w:rsidP="00C25313">
      <w:pPr>
        <w:spacing w:line="360" w:lineRule="auto"/>
        <w:ind w:firstLine="709"/>
        <w:rPr>
          <w:sz w:val="28"/>
          <w:szCs w:val="28"/>
        </w:rPr>
      </w:pPr>
    </w:p>
    <w:p w:rsidR="001D3EF4" w:rsidRPr="00C25313" w:rsidRDefault="00321F25" w:rsidP="00C25313">
      <w:pPr>
        <w:spacing w:line="360" w:lineRule="auto"/>
        <w:ind w:firstLine="709"/>
        <w:rPr>
          <w:sz w:val="28"/>
          <w:szCs w:val="28"/>
        </w:rPr>
      </w:pPr>
      <w:r>
        <w:rPr>
          <w:position w:val="-34"/>
          <w:sz w:val="28"/>
          <w:szCs w:val="28"/>
        </w:rPr>
        <w:pict>
          <v:shape id="_x0000_i1046" type="#_x0000_t75" style="width:174pt;height:39pt" fillcolor="window">
            <v:imagedata r:id="rId30" o:title=""/>
          </v:shape>
        </w:pict>
      </w:r>
      <w:r w:rsidR="001D3EF4" w:rsidRPr="00C25313">
        <w:rPr>
          <w:sz w:val="28"/>
          <w:szCs w:val="28"/>
        </w:rPr>
        <w:t xml:space="preserve"> ,</w:t>
      </w:r>
    </w:p>
    <w:p w:rsidR="000A1F19" w:rsidRDefault="000A1F19" w:rsidP="00C25313">
      <w:pPr>
        <w:spacing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гдеТ</w:t>
      </w:r>
      <w:r w:rsidRPr="00C25313">
        <w:rPr>
          <w:sz w:val="28"/>
          <w:szCs w:val="28"/>
          <w:vertAlign w:val="subscript"/>
        </w:rPr>
        <w:t>п.ср</w:t>
      </w:r>
      <w:r w:rsidRPr="00C25313">
        <w:rPr>
          <w:sz w:val="28"/>
          <w:szCs w:val="28"/>
        </w:rPr>
        <w:t xml:space="preserve"> – средняя температура нефтепродукта.</w:t>
      </w:r>
    </w:p>
    <w:p w:rsidR="001D3EF4" w:rsidRPr="00C25313" w:rsidRDefault="001D3EF4" w:rsidP="00C25313">
      <w:pPr>
        <w:spacing w:line="360" w:lineRule="auto"/>
        <w:ind w:firstLine="709"/>
        <w:rPr>
          <w:sz w:val="28"/>
          <w:szCs w:val="28"/>
        </w:rPr>
      </w:pPr>
      <w:r w:rsidRPr="00C25313">
        <w:rPr>
          <w:sz w:val="28"/>
          <w:szCs w:val="28"/>
        </w:rPr>
        <w:t>Находим удельную теплоемкость:</w:t>
      </w:r>
    </w:p>
    <w:p w:rsidR="000A1F19" w:rsidRDefault="000A1F19" w:rsidP="00C25313">
      <w:pPr>
        <w:spacing w:line="360" w:lineRule="auto"/>
        <w:ind w:firstLine="709"/>
        <w:rPr>
          <w:sz w:val="28"/>
          <w:szCs w:val="28"/>
        </w:rPr>
      </w:pPr>
    </w:p>
    <w:p w:rsidR="001D3EF4" w:rsidRPr="00C25313" w:rsidRDefault="00321F25" w:rsidP="00C25313">
      <w:pPr>
        <w:spacing w:line="360" w:lineRule="auto"/>
        <w:ind w:firstLine="709"/>
        <w:rPr>
          <w:sz w:val="28"/>
          <w:szCs w:val="28"/>
        </w:rPr>
      </w:pPr>
      <w:r>
        <w:rPr>
          <w:position w:val="-38"/>
          <w:sz w:val="28"/>
          <w:szCs w:val="28"/>
        </w:rPr>
        <w:pict>
          <v:shape id="_x0000_i1047" type="#_x0000_t75" style="width:180.75pt;height:41.25pt" fillcolor="window">
            <v:imagedata r:id="rId31" o:title=""/>
          </v:shape>
        </w:pict>
      </w:r>
      <w:r w:rsidR="001D3EF4" w:rsidRPr="00C25313">
        <w:rPr>
          <w:sz w:val="28"/>
          <w:szCs w:val="28"/>
        </w:rPr>
        <w:t>,</w:t>
      </w:r>
    </w:p>
    <w:p w:rsidR="000A1F19" w:rsidRDefault="000A1F19" w:rsidP="00C25313">
      <w:pPr>
        <w:spacing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 xml:space="preserve">(для практических расчетов </w:t>
      </w:r>
      <w:r w:rsidR="00321F25">
        <w:rPr>
          <w:position w:val="-12"/>
          <w:sz w:val="28"/>
          <w:szCs w:val="28"/>
        </w:rPr>
        <w:pict>
          <v:shape id="_x0000_i1048" type="#_x0000_t75" style="width:20.25pt;height:18.75pt" fillcolor="window">
            <v:imagedata r:id="rId32" o:title=""/>
          </v:shape>
        </w:pict>
      </w:r>
      <w:r w:rsidRPr="00C25313">
        <w:rPr>
          <w:sz w:val="28"/>
          <w:szCs w:val="28"/>
        </w:rPr>
        <w:t>можно принять равной 0,13 Вт/(мК) ).</w:t>
      </w:r>
    </w:p>
    <w:p w:rsidR="001D3EF4" w:rsidRPr="00C25313" w:rsidRDefault="001D3EF4" w:rsidP="00C25313">
      <w:pPr>
        <w:spacing w:line="360" w:lineRule="auto"/>
        <w:ind w:firstLine="709"/>
        <w:rPr>
          <w:sz w:val="28"/>
          <w:szCs w:val="28"/>
        </w:rPr>
      </w:pPr>
      <w:r w:rsidRPr="00C25313">
        <w:rPr>
          <w:sz w:val="28"/>
          <w:szCs w:val="28"/>
        </w:rPr>
        <w:t>Рассчитываем коэффициент температуропроводности:</w:t>
      </w:r>
    </w:p>
    <w:p w:rsidR="000A1F19" w:rsidRDefault="000A1F19" w:rsidP="00C25313">
      <w:pPr>
        <w:spacing w:line="360" w:lineRule="auto"/>
        <w:ind w:firstLine="709"/>
        <w:rPr>
          <w:sz w:val="28"/>
          <w:szCs w:val="28"/>
        </w:rPr>
      </w:pPr>
    </w:p>
    <w:p w:rsidR="001D3EF4" w:rsidRPr="00C25313" w:rsidRDefault="00321F25" w:rsidP="00C25313">
      <w:pPr>
        <w:spacing w:line="360" w:lineRule="auto"/>
        <w:ind w:firstLine="709"/>
        <w:rPr>
          <w:sz w:val="28"/>
          <w:szCs w:val="28"/>
        </w:rPr>
      </w:pPr>
      <w:r>
        <w:rPr>
          <w:position w:val="-38"/>
          <w:sz w:val="28"/>
          <w:szCs w:val="28"/>
        </w:rPr>
        <w:pict>
          <v:shape id="_x0000_i1049" type="#_x0000_t75" style="width:53.25pt;height:38.25pt" fillcolor="window">
            <v:imagedata r:id="rId33" o:title=""/>
          </v:shape>
        </w:pict>
      </w:r>
      <w:r w:rsidR="001D3EF4" w:rsidRPr="00C25313">
        <w:rPr>
          <w:sz w:val="28"/>
          <w:szCs w:val="28"/>
        </w:rPr>
        <w:t xml:space="preserve"> ,</w:t>
      </w:r>
    </w:p>
    <w:p w:rsidR="001D3EF4" w:rsidRPr="00C25313" w:rsidRDefault="000A1F19" w:rsidP="00C25313">
      <w:pPr>
        <w:spacing w:line="360" w:lineRule="auto"/>
        <w:ind w:firstLine="709"/>
        <w:rPr>
          <w:sz w:val="28"/>
          <w:szCs w:val="28"/>
        </w:rPr>
      </w:pPr>
      <w:r>
        <w:rPr>
          <w:sz w:val="28"/>
          <w:szCs w:val="28"/>
        </w:rPr>
        <w:br w:type="page"/>
      </w:r>
      <w:r w:rsidR="001D3EF4" w:rsidRPr="00C25313">
        <w:rPr>
          <w:sz w:val="28"/>
          <w:szCs w:val="28"/>
        </w:rPr>
        <w:t>где</w:t>
      </w:r>
      <w:r w:rsidR="00321F25">
        <w:rPr>
          <w:position w:val="-12"/>
          <w:sz w:val="28"/>
          <w:szCs w:val="28"/>
        </w:rPr>
        <w:pict>
          <v:shape id="_x0000_i1050" type="#_x0000_t75" style="width:24pt;height:15pt" fillcolor="window">
            <v:imagedata r:id="rId34" o:title=""/>
          </v:shape>
        </w:pict>
      </w:r>
      <w:r w:rsidR="001D3EF4" w:rsidRPr="00C25313">
        <w:rPr>
          <w:sz w:val="28"/>
          <w:szCs w:val="28"/>
        </w:rPr>
        <w:t>плотность нефтепродукта при средней температуре нефтепродукта Т</w:t>
      </w:r>
      <w:r w:rsidR="001D3EF4" w:rsidRPr="00C25313">
        <w:rPr>
          <w:sz w:val="28"/>
          <w:szCs w:val="28"/>
          <w:vertAlign w:val="subscript"/>
        </w:rPr>
        <w:t>п.ср.</w:t>
      </w:r>
      <w:r w:rsidR="001D3EF4" w:rsidRPr="00C25313">
        <w:rPr>
          <w:sz w:val="28"/>
          <w:szCs w:val="28"/>
        </w:rPr>
        <w:t>;</w:t>
      </w:r>
    </w:p>
    <w:p w:rsidR="001D3EF4" w:rsidRPr="00C25313" w:rsidRDefault="00321F25" w:rsidP="00C25313">
      <w:pPr>
        <w:spacing w:line="360" w:lineRule="auto"/>
        <w:ind w:firstLine="709"/>
        <w:rPr>
          <w:sz w:val="28"/>
          <w:szCs w:val="28"/>
        </w:rPr>
      </w:pPr>
      <w:r>
        <w:rPr>
          <w:position w:val="-36"/>
          <w:sz w:val="28"/>
          <w:szCs w:val="28"/>
        </w:rPr>
        <w:pict>
          <v:shape id="_x0000_i1051" type="#_x0000_t75" style="width:26.25pt;height:30.75pt" fillcolor="window">
            <v:imagedata r:id="rId35" o:title=""/>
          </v:shape>
        </w:pict>
      </w:r>
      <w:r w:rsidR="001D3EF4" w:rsidRPr="00C25313">
        <w:rPr>
          <w:sz w:val="28"/>
          <w:szCs w:val="28"/>
        </w:rPr>
        <w:t>удельная теплоемкость;</w:t>
      </w:r>
    </w:p>
    <w:p w:rsidR="001D3EF4" w:rsidRPr="00C25313" w:rsidRDefault="00321F25" w:rsidP="00C25313">
      <w:pPr>
        <w:spacing w:line="360" w:lineRule="auto"/>
        <w:ind w:firstLine="709"/>
        <w:rPr>
          <w:sz w:val="28"/>
          <w:szCs w:val="28"/>
        </w:rPr>
      </w:pPr>
      <w:r>
        <w:rPr>
          <w:position w:val="-12"/>
          <w:sz w:val="28"/>
          <w:szCs w:val="28"/>
        </w:rPr>
        <w:pict>
          <v:shape id="_x0000_i1052" type="#_x0000_t75" style="width:33pt;height:18.75pt" fillcolor="window">
            <v:imagedata r:id="rId36" o:title=""/>
          </v:shape>
        </w:pict>
      </w:r>
      <w:r w:rsidR="001D3EF4" w:rsidRPr="00C25313">
        <w:rPr>
          <w:sz w:val="28"/>
          <w:szCs w:val="28"/>
        </w:rPr>
        <w:t>теплопроводность;</w:t>
      </w:r>
    </w:p>
    <w:p w:rsidR="001D3EF4" w:rsidRPr="00C25313" w:rsidRDefault="001D3EF4" w:rsidP="00C25313">
      <w:pPr>
        <w:spacing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Находим коэффициент m:</w:t>
      </w:r>
    </w:p>
    <w:p w:rsidR="000A1F19" w:rsidRDefault="000A1F19" w:rsidP="00C25313">
      <w:pPr>
        <w:spacing w:line="360" w:lineRule="auto"/>
        <w:ind w:firstLine="709"/>
        <w:rPr>
          <w:sz w:val="28"/>
          <w:szCs w:val="28"/>
        </w:rPr>
      </w:pPr>
    </w:p>
    <w:p w:rsidR="001D3EF4" w:rsidRPr="00C25313" w:rsidRDefault="00321F25" w:rsidP="00C25313">
      <w:pPr>
        <w:spacing w:line="360" w:lineRule="auto"/>
        <w:ind w:firstLine="709"/>
        <w:rPr>
          <w:sz w:val="28"/>
          <w:szCs w:val="28"/>
        </w:rPr>
      </w:pPr>
      <w:r>
        <w:rPr>
          <w:position w:val="-30"/>
          <w:sz w:val="28"/>
          <w:szCs w:val="28"/>
        </w:rPr>
        <w:pict>
          <v:shape id="_x0000_i1053" type="#_x0000_t75" style="width:78pt;height:39pt" fillcolor="window">
            <v:imagedata r:id="rId37" o:title=""/>
          </v:shape>
        </w:pict>
      </w:r>
      <w:r w:rsidR="001D3EF4" w:rsidRPr="00C25313">
        <w:rPr>
          <w:sz w:val="28"/>
          <w:szCs w:val="28"/>
        </w:rPr>
        <w:t>,</w:t>
      </w:r>
    </w:p>
    <w:p w:rsidR="000A1F19" w:rsidRDefault="000A1F19" w:rsidP="00C25313">
      <w:pPr>
        <w:spacing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где</w:t>
      </w:r>
      <w:r w:rsidR="00321F25">
        <w:rPr>
          <w:position w:val="-6"/>
          <w:sz w:val="28"/>
          <w:szCs w:val="28"/>
        </w:rPr>
        <w:pict>
          <v:shape id="_x0000_i1054" type="#_x0000_t75" style="width:21pt;height:12pt" fillcolor="window">
            <v:imagedata r:id="rId38" o:title=""/>
          </v:shape>
        </w:pict>
      </w:r>
      <w:r w:rsidRPr="00C25313">
        <w:rPr>
          <w:sz w:val="28"/>
          <w:szCs w:val="28"/>
        </w:rPr>
        <w:t>продолжительность дня.</w:t>
      </w:r>
    </w:p>
    <w:p w:rsidR="001D3EF4" w:rsidRPr="00C25313" w:rsidRDefault="001D3EF4" w:rsidP="00C25313">
      <w:pPr>
        <w:spacing w:line="360" w:lineRule="auto"/>
        <w:ind w:firstLine="709"/>
        <w:rPr>
          <w:sz w:val="28"/>
          <w:szCs w:val="28"/>
        </w:rPr>
      </w:pPr>
      <w:r w:rsidRPr="00C25313">
        <w:rPr>
          <w:sz w:val="28"/>
          <w:szCs w:val="28"/>
        </w:rPr>
        <w:t xml:space="preserve">По графику для определения расчетного склонения солнца находим среднее расчетное отклонение солнца </w:t>
      </w:r>
      <w:r w:rsidRPr="00C25313">
        <w:rPr>
          <w:sz w:val="28"/>
          <w:szCs w:val="28"/>
        </w:rPr>
        <w:sym w:font="Symbol" w:char="F06A"/>
      </w:r>
      <w:r w:rsidRPr="00C25313">
        <w:rPr>
          <w:sz w:val="28"/>
          <w:szCs w:val="28"/>
        </w:rPr>
        <w:t xml:space="preserve"> (для 15 числа месяца).</w:t>
      </w:r>
    </w:p>
    <w:p w:rsidR="001D3EF4" w:rsidRPr="00C25313" w:rsidRDefault="001D3EF4" w:rsidP="00C25313">
      <w:pPr>
        <w:spacing w:line="360" w:lineRule="auto"/>
        <w:ind w:firstLine="709"/>
        <w:rPr>
          <w:sz w:val="28"/>
          <w:szCs w:val="28"/>
        </w:rPr>
      </w:pPr>
      <w:r w:rsidRPr="00C25313">
        <w:rPr>
          <w:sz w:val="28"/>
          <w:szCs w:val="28"/>
        </w:rPr>
        <w:t>Для этого дня определяется интенсивность солнечной радиации без учета области или с учетом, в зависимости от задания:</w:t>
      </w:r>
    </w:p>
    <w:p w:rsidR="000A1F19" w:rsidRDefault="000A1F19" w:rsidP="00C25313">
      <w:pPr>
        <w:spacing w:line="360" w:lineRule="auto"/>
        <w:ind w:firstLine="709"/>
        <w:rPr>
          <w:sz w:val="28"/>
          <w:szCs w:val="28"/>
        </w:rPr>
      </w:pPr>
    </w:p>
    <w:p w:rsidR="001D3EF4" w:rsidRPr="00C25313" w:rsidRDefault="00321F25" w:rsidP="00C25313">
      <w:pPr>
        <w:spacing w:line="360" w:lineRule="auto"/>
        <w:ind w:firstLine="709"/>
        <w:rPr>
          <w:sz w:val="28"/>
          <w:szCs w:val="28"/>
        </w:rPr>
      </w:pPr>
      <w:r>
        <w:rPr>
          <w:position w:val="-68"/>
          <w:sz w:val="28"/>
          <w:szCs w:val="28"/>
        </w:rPr>
        <w:pict>
          <v:shape id="_x0000_i1055" type="#_x0000_t75" style="width:125.25pt;height:56.25pt" fillcolor="window">
            <v:imagedata r:id="rId39" o:title=""/>
          </v:shape>
        </w:pict>
      </w:r>
      <w:r w:rsidR="001D3EF4" w:rsidRPr="00C25313">
        <w:rPr>
          <w:sz w:val="28"/>
          <w:szCs w:val="28"/>
        </w:rPr>
        <w:t xml:space="preserve"> ,</w:t>
      </w:r>
    </w:p>
    <w:p w:rsidR="000A1F19" w:rsidRDefault="000A1F19" w:rsidP="00C25313">
      <w:pPr>
        <w:spacing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где</w:t>
      </w:r>
      <w:r w:rsidR="00321F25">
        <w:rPr>
          <w:position w:val="-12"/>
          <w:sz w:val="28"/>
          <w:szCs w:val="28"/>
        </w:rPr>
        <w:pict>
          <v:shape id="_x0000_i1056" type="#_x0000_t75" style="width:21.75pt;height:15pt" fillcolor="window">
            <v:imagedata r:id="rId40" o:title=""/>
          </v:shape>
        </w:pict>
      </w:r>
      <w:r w:rsidRPr="00C25313">
        <w:rPr>
          <w:sz w:val="28"/>
          <w:szCs w:val="28"/>
        </w:rPr>
        <w:t xml:space="preserve">коэффициент прозрачности атмосферы, защитой от ее влажности, облачности, запыленности, </w:t>
      </w:r>
      <w:r w:rsidR="00321F25">
        <w:rPr>
          <w:position w:val="-12"/>
          <w:sz w:val="28"/>
          <w:szCs w:val="28"/>
        </w:rPr>
        <w:pict>
          <v:shape id="_x0000_i1057" type="#_x0000_t75" style="width:68.25pt;height:18pt" fillcolor="window">
            <v:imagedata r:id="rId41" o:title=""/>
          </v:shape>
        </w:pict>
      </w:r>
      <w:r w:rsidRPr="00C25313">
        <w:rPr>
          <w:sz w:val="28"/>
          <w:szCs w:val="28"/>
        </w:rPr>
        <w:t xml:space="preserve"> при безоблачном небе;</w:t>
      </w:r>
    </w:p>
    <w:p w:rsidR="001D3EF4" w:rsidRPr="00C25313" w:rsidRDefault="00321F25" w:rsidP="00C25313">
      <w:pPr>
        <w:spacing w:line="360" w:lineRule="auto"/>
        <w:ind w:firstLine="709"/>
        <w:rPr>
          <w:sz w:val="28"/>
          <w:szCs w:val="28"/>
        </w:rPr>
      </w:pPr>
      <w:r>
        <w:rPr>
          <w:position w:val="-12"/>
          <w:sz w:val="28"/>
          <w:szCs w:val="28"/>
        </w:rPr>
        <w:pict>
          <v:shape id="_x0000_i1058" type="#_x0000_t75" style="width:24pt;height:15pt" fillcolor="window">
            <v:imagedata r:id="rId42" o:title=""/>
          </v:shape>
        </w:pict>
      </w:r>
      <w:r w:rsidR="001D3EF4" w:rsidRPr="00C25313">
        <w:rPr>
          <w:sz w:val="28"/>
          <w:szCs w:val="28"/>
        </w:rPr>
        <w:t>географическая широта места установки резервуара.</w:t>
      </w:r>
    </w:p>
    <w:p w:rsidR="001D3EF4" w:rsidRPr="00C25313" w:rsidRDefault="001D3EF4" w:rsidP="00C25313">
      <w:pPr>
        <w:spacing w:line="360" w:lineRule="auto"/>
        <w:ind w:firstLine="709"/>
        <w:rPr>
          <w:sz w:val="28"/>
          <w:szCs w:val="28"/>
        </w:rPr>
      </w:pPr>
      <w:r w:rsidRPr="00C25313">
        <w:rPr>
          <w:sz w:val="28"/>
          <w:szCs w:val="28"/>
        </w:rPr>
        <w:t xml:space="preserve">Находим площадь проекции поверхности стенок, ограничивающих газовое пространство резервуара на вертикальную и горизонтальную плоскости: </w:t>
      </w:r>
    </w:p>
    <w:p w:rsidR="000A1F19" w:rsidRDefault="000A1F19" w:rsidP="00C25313">
      <w:pPr>
        <w:pStyle w:val="aa"/>
        <w:spacing w:after="0" w:line="360" w:lineRule="auto"/>
        <w:ind w:firstLine="709"/>
        <w:rPr>
          <w:sz w:val="28"/>
          <w:szCs w:val="28"/>
        </w:rPr>
      </w:pPr>
    </w:p>
    <w:p w:rsidR="001D3EF4" w:rsidRPr="00C25313" w:rsidRDefault="00321F25" w:rsidP="00C25313">
      <w:pPr>
        <w:pStyle w:val="aa"/>
        <w:spacing w:after="0" w:line="360" w:lineRule="auto"/>
        <w:ind w:firstLine="709"/>
        <w:rPr>
          <w:sz w:val="28"/>
          <w:szCs w:val="28"/>
        </w:rPr>
      </w:pPr>
      <w:r>
        <w:rPr>
          <w:position w:val="-12"/>
          <w:sz w:val="28"/>
          <w:szCs w:val="28"/>
        </w:rPr>
        <w:pict>
          <v:shape id="_x0000_i1059" type="#_x0000_t75" style="width:72.75pt;height:18.75pt" fillcolor="window">
            <v:imagedata r:id="rId43" o:title=""/>
          </v:shape>
        </w:pict>
      </w:r>
      <w:r w:rsidR="001D3EF4" w:rsidRPr="00C25313">
        <w:rPr>
          <w:sz w:val="28"/>
          <w:szCs w:val="28"/>
        </w:rPr>
        <w:t>;</w:t>
      </w:r>
      <w:r>
        <w:rPr>
          <w:position w:val="-12"/>
          <w:sz w:val="28"/>
          <w:szCs w:val="28"/>
        </w:rPr>
        <w:pict>
          <v:shape id="_x0000_i1060" type="#_x0000_t75" style="width:102pt;height:21.75pt" fillcolor="window">
            <v:imagedata r:id="rId44" o:title=""/>
          </v:shape>
        </w:pict>
      </w:r>
      <w:r w:rsidR="001D3EF4" w:rsidRPr="00C25313">
        <w:rPr>
          <w:sz w:val="28"/>
          <w:szCs w:val="28"/>
        </w:rPr>
        <w:t xml:space="preserve"> ,</w:t>
      </w:r>
    </w:p>
    <w:p w:rsidR="001D3EF4" w:rsidRPr="00C25313" w:rsidRDefault="000A1F19" w:rsidP="00C25313">
      <w:pPr>
        <w:pStyle w:val="aa"/>
        <w:spacing w:after="0" w:line="360" w:lineRule="auto"/>
        <w:ind w:firstLine="709"/>
        <w:rPr>
          <w:sz w:val="28"/>
          <w:szCs w:val="28"/>
        </w:rPr>
      </w:pPr>
      <w:r>
        <w:rPr>
          <w:sz w:val="28"/>
          <w:szCs w:val="28"/>
        </w:rPr>
        <w:br w:type="page"/>
      </w:r>
      <w:r w:rsidR="001D3EF4" w:rsidRPr="00C25313">
        <w:rPr>
          <w:sz w:val="28"/>
          <w:szCs w:val="28"/>
        </w:rPr>
        <w:t>где</w:t>
      </w:r>
      <w:r w:rsidR="001D3EF4" w:rsidRPr="00C25313">
        <w:rPr>
          <w:sz w:val="28"/>
          <w:szCs w:val="28"/>
          <w:lang w:val="en-US"/>
        </w:rPr>
        <w:t>D</w:t>
      </w:r>
      <w:r w:rsidR="001D3EF4" w:rsidRPr="00C25313">
        <w:rPr>
          <w:sz w:val="28"/>
          <w:szCs w:val="28"/>
        </w:rPr>
        <w:t xml:space="preserve"> – диаметр резервуара;</w:t>
      </w:r>
    </w:p>
    <w:p w:rsidR="00C25313" w:rsidRDefault="001D3EF4" w:rsidP="00C25313">
      <w:pPr>
        <w:pStyle w:val="aa"/>
        <w:spacing w:after="0" w:line="360" w:lineRule="auto"/>
        <w:ind w:firstLine="709"/>
        <w:rPr>
          <w:sz w:val="28"/>
          <w:szCs w:val="28"/>
        </w:rPr>
      </w:pPr>
      <w:r w:rsidRPr="00C25313">
        <w:rPr>
          <w:sz w:val="28"/>
          <w:szCs w:val="28"/>
        </w:rPr>
        <w:t>Н</w:t>
      </w:r>
      <w:r w:rsidRPr="00C25313">
        <w:rPr>
          <w:sz w:val="28"/>
          <w:szCs w:val="28"/>
          <w:vertAlign w:val="subscript"/>
        </w:rPr>
        <w:t xml:space="preserve">Г </w:t>
      </w:r>
      <w:r w:rsidRPr="00C25313">
        <w:rPr>
          <w:sz w:val="28"/>
          <w:szCs w:val="28"/>
        </w:rPr>
        <w:t>– средняя высота газового пространства.</w:t>
      </w:r>
    </w:p>
    <w:p w:rsidR="001D3EF4" w:rsidRPr="00C25313" w:rsidRDefault="001D3EF4" w:rsidP="00C25313">
      <w:pPr>
        <w:spacing w:line="360" w:lineRule="auto"/>
        <w:ind w:firstLine="709"/>
        <w:rPr>
          <w:sz w:val="28"/>
          <w:szCs w:val="28"/>
        </w:rPr>
      </w:pPr>
      <w:r w:rsidRPr="00C25313">
        <w:rPr>
          <w:sz w:val="28"/>
          <w:szCs w:val="28"/>
        </w:rPr>
        <w:t>Определяем площадь проекции стенок газового пространства резервуара на плоскость, нормальную к направлению солнечных лучей в полдень:</w:t>
      </w:r>
    </w:p>
    <w:p w:rsidR="000A1F19" w:rsidRDefault="000A1F19" w:rsidP="00C25313">
      <w:pPr>
        <w:pStyle w:val="aa"/>
        <w:spacing w:after="0" w:line="360" w:lineRule="auto"/>
        <w:ind w:firstLine="709"/>
        <w:rPr>
          <w:sz w:val="28"/>
          <w:szCs w:val="28"/>
        </w:rPr>
      </w:pPr>
    </w:p>
    <w:p w:rsidR="001D3EF4" w:rsidRPr="00C25313" w:rsidRDefault="00321F25" w:rsidP="00C25313">
      <w:pPr>
        <w:pStyle w:val="aa"/>
        <w:spacing w:after="0" w:line="360" w:lineRule="auto"/>
        <w:ind w:firstLine="709"/>
        <w:rPr>
          <w:sz w:val="28"/>
          <w:szCs w:val="28"/>
        </w:rPr>
      </w:pPr>
      <w:r>
        <w:rPr>
          <w:position w:val="-12"/>
          <w:sz w:val="28"/>
          <w:szCs w:val="28"/>
        </w:rPr>
        <w:pict>
          <v:shape id="_x0000_i1061" type="#_x0000_t75" style="width:215.25pt;height:18.75pt" fillcolor="window">
            <v:imagedata r:id="rId45" o:title=""/>
          </v:shape>
        </w:pict>
      </w:r>
      <w:r w:rsidR="001D3EF4" w:rsidRPr="00C25313">
        <w:rPr>
          <w:sz w:val="28"/>
          <w:szCs w:val="28"/>
        </w:rPr>
        <w:t xml:space="preserve"> ,</w:t>
      </w:r>
    </w:p>
    <w:p w:rsidR="001D3EF4" w:rsidRPr="00C25313" w:rsidRDefault="001D3EF4" w:rsidP="00C25313">
      <w:pPr>
        <w:pStyle w:val="aa"/>
        <w:spacing w:after="0" w:line="360" w:lineRule="auto"/>
        <w:ind w:firstLine="709"/>
        <w:rPr>
          <w:sz w:val="28"/>
          <w:szCs w:val="28"/>
        </w:rPr>
      </w:pPr>
    </w:p>
    <w:p w:rsidR="001D3EF4" w:rsidRPr="00C25313" w:rsidRDefault="001D3EF4" w:rsidP="00C25313">
      <w:pPr>
        <w:pStyle w:val="aa"/>
        <w:spacing w:after="0" w:line="360" w:lineRule="auto"/>
        <w:ind w:firstLine="709"/>
        <w:rPr>
          <w:sz w:val="28"/>
          <w:szCs w:val="28"/>
        </w:rPr>
      </w:pPr>
      <w:r w:rsidRPr="00C25313">
        <w:rPr>
          <w:sz w:val="28"/>
          <w:szCs w:val="28"/>
        </w:rPr>
        <w:t>для сферических и сфероидальных резервуаров:</w:t>
      </w:r>
    </w:p>
    <w:p w:rsidR="000A1F19" w:rsidRDefault="000A1F19" w:rsidP="00C25313">
      <w:pPr>
        <w:pStyle w:val="aa"/>
        <w:spacing w:after="0" w:line="360" w:lineRule="auto"/>
        <w:ind w:firstLine="709"/>
        <w:rPr>
          <w:sz w:val="28"/>
          <w:szCs w:val="28"/>
        </w:rPr>
      </w:pPr>
    </w:p>
    <w:p w:rsidR="001D3EF4" w:rsidRPr="00C25313" w:rsidRDefault="00321F25" w:rsidP="00C25313">
      <w:pPr>
        <w:pStyle w:val="aa"/>
        <w:spacing w:after="0" w:line="360" w:lineRule="auto"/>
        <w:ind w:firstLine="709"/>
        <w:rPr>
          <w:sz w:val="28"/>
          <w:szCs w:val="28"/>
        </w:rPr>
      </w:pPr>
      <w:r>
        <w:rPr>
          <w:position w:val="-12"/>
          <w:sz w:val="28"/>
          <w:szCs w:val="28"/>
        </w:rPr>
        <w:pict>
          <v:shape id="_x0000_i1062" type="#_x0000_t75" style="width:230.25pt;height:21.75pt" fillcolor="window">
            <v:imagedata r:id="rId46" o:title=""/>
          </v:shape>
        </w:pict>
      </w:r>
      <w:r w:rsidR="001D3EF4" w:rsidRPr="00C25313">
        <w:rPr>
          <w:sz w:val="28"/>
          <w:szCs w:val="28"/>
        </w:rPr>
        <w:t>.</w:t>
      </w:r>
    </w:p>
    <w:p w:rsidR="001D3EF4" w:rsidRPr="00C25313" w:rsidRDefault="001D3EF4" w:rsidP="00C25313">
      <w:pPr>
        <w:pStyle w:val="aa"/>
        <w:spacing w:after="0"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Определяем площадь поверхности стенок, ограничивающих газовое пространство:</w:t>
      </w:r>
    </w:p>
    <w:p w:rsidR="000A1F19" w:rsidRDefault="000A1F19" w:rsidP="00C25313">
      <w:pPr>
        <w:pStyle w:val="aa"/>
        <w:spacing w:after="0" w:line="360" w:lineRule="auto"/>
        <w:ind w:firstLine="709"/>
        <w:rPr>
          <w:sz w:val="28"/>
          <w:szCs w:val="28"/>
        </w:rPr>
      </w:pPr>
    </w:p>
    <w:p w:rsidR="001D3EF4" w:rsidRPr="00C25313" w:rsidRDefault="00321F25" w:rsidP="00C25313">
      <w:pPr>
        <w:pStyle w:val="aa"/>
        <w:spacing w:after="0" w:line="360" w:lineRule="auto"/>
        <w:ind w:firstLine="709"/>
        <w:rPr>
          <w:sz w:val="28"/>
          <w:szCs w:val="28"/>
        </w:rPr>
      </w:pPr>
      <w:r>
        <w:rPr>
          <w:position w:val="-12"/>
          <w:sz w:val="28"/>
          <w:szCs w:val="28"/>
        </w:rPr>
        <w:pict>
          <v:shape id="_x0000_i1063" type="#_x0000_t75" style="width:92.25pt;height:18.75pt" fillcolor="window">
            <v:imagedata r:id="rId47" o:title=""/>
          </v:shape>
        </w:pict>
      </w:r>
      <w:r w:rsidR="001D3EF4" w:rsidRPr="00C25313">
        <w:rPr>
          <w:sz w:val="28"/>
          <w:szCs w:val="28"/>
        </w:rPr>
        <w:t>.</w:t>
      </w:r>
    </w:p>
    <w:p w:rsidR="001D3EF4" w:rsidRPr="00C25313" w:rsidRDefault="001D3EF4" w:rsidP="00C25313">
      <w:pPr>
        <w:pStyle w:val="aa"/>
        <w:spacing w:after="0"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 xml:space="preserve">Количество тепла, получаемое </w:t>
      </w:r>
      <w:smartTag w:uri="urn:schemas-microsoft-com:office:smarttags" w:element="metricconverter">
        <w:smartTagPr>
          <w:attr w:name="ProductID" w:val="1 м2"/>
        </w:smartTagPr>
        <w:r w:rsidRPr="00C25313">
          <w:rPr>
            <w:sz w:val="28"/>
            <w:szCs w:val="28"/>
          </w:rPr>
          <w:t>1 м2</w:t>
        </w:r>
      </w:smartTag>
      <w:r w:rsidRPr="00C25313">
        <w:rPr>
          <w:sz w:val="28"/>
          <w:szCs w:val="28"/>
        </w:rPr>
        <w:t xml:space="preserve"> стенки, ограничивающей газовое пространство резервуара, за счет солнечной радиации:</w:t>
      </w:r>
    </w:p>
    <w:p w:rsidR="000A1F19" w:rsidRDefault="000A1F19" w:rsidP="00C25313">
      <w:pPr>
        <w:pStyle w:val="aa"/>
        <w:spacing w:after="0" w:line="360" w:lineRule="auto"/>
        <w:ind w:firstLine="709"/>
        <w:rPr>
          <w:sz w:val="28"/>
          <w:szCs w:val="28"/>
        </w:rPr>
      </w:pPr>
    </w:p>
    <w:p w:rsidR="001D3EF4" w:rsidRPr="00C25313" w:rsidRDefault="00321F25" w:rsidP="00C25313">
      <w:pPr>
        <w:pStyle w:val="aa"/>
        <w:spacing w:after="0" w:line="360" w:lineRule="auto"/>
        <w:ind w:firstLine="709"/>
        <w:rPr>
          <w:sz w:val="28"/>
          <w:szCs w:val="28"/>
        </w:rPr>
      </w:pPr>
      <w:r>
        <w:rPr>
          <w:position w:val="-26"/>
          <w:sz w:val="28"/>
          <w:szCs w:val="28"/>
        </w:rPr>
        <w:pict>
          <v:shape id="_x0000_i1064" type="#_x0000_t75" style="width:74.25pt;height:35.25pt" fillcolor="window">
            <v:imagedata r:id="rId48" o:title=""/>
          </v:shape>
        </w:pict>
      </w:r>
      <w:r w:rsidR="001D3EF4" w:rsidRPr="00C25313">
        <w:rPr>
          <w:sz w:val="28"/>
          <w:szCs w:val="28"/>
        </w:rPr>
        <w:t xml:space="preserve"> ,</w:t>
      </w:r>
    </w:p>
    <w:p w:rsidR="000A1F19" w:rsidRDefault="000A1F19" w:rsidP="00C25313">
      <w:pPr>
        <w:pStyle w:val="aa"/>
        <w:spacing w:after="0" w:line="360" w:lineRule="auto"/>
        <w:ind w:firstLine="709"/>
        <w:rPr>
          <w:sz w:val="28"/>
          <w:szCs w:val="28"/>
        </w:rPr>
      </w:pPr>
    </w:p>
    <w:p w:rsidR="001D3EF4" w:rsidRPr="00C25313" w:rsidRDefault="001D3EF4" w:rsidP="00C25313">
      <w:pPr>
        <w:pStyle w:val="aa"/>
        <w:spacing w:after="0" w:line="360" w:lineRule="auto"/>
        <w:ind w:firstLine="709"/>
        <w:rPr>
          <w:sz w:val="28"/>
          <w:szCs w:val="28"/>
        </w:rPr>
      </w:pPr>
      <w:r w:rsidRPr="00C25313">
        <w:rPr>
          <w:sz w:val="28"/>
          <w:szCs w:val="28"/>
        </w:rPr>
        <w:t>где</w:t>
      </w:r>
      <w:r w:rsidR="00321F25">
        <w:rPr>
          <w:position w:val="-6"/>
          <w:sz w:val="28"/>
          <w:szCs w:val="28"/>
        </w:rPr>
        <w:pict>
          <v:shape id="_x0000_i1065" type="#_x0000_t75" style="width:21.75pt;height:12pt" fillcolor="window">
            <v:imagedata r:id="rId49" o:title=""/>
          </v:shape>
        </w:pict>
      </w:r>
      <w:r w:rsidRPr="00C25313">
        <w:rPr>
          <w:sz w:val="28"/>
          <w:szCs w:val="28"/>
        </w:rPr>
        <w:t>степень черноты внешней поверхности резервуара (0,27…0,67) для алюминиевой краски;</w:t>
      </w:r>
    </w:p>
    <w:p w:rsidR="001D3EF4" w:rsidRPr="00C25313" w:rsidRDefault="001D3EF4" w:rsidP="00C25313">
      <w:pPr>
        <w:pStyle w:val="aa"/>
        <w:spacing w:after="0" w:line="360" w:lineRule="auto"/>
        <w:ind w:firstLine="709"/>
        <w:rPr>
          <w:sz w:val="28"/>
          <w:szCs w:val="28"/>
        </w:rPr>
      </w:pPr>
      <w:r w:rsidRPr="00C25313">
        <w:rPr>
          <w:sz w:val="28"/>
          <w:szCs w:val="28"/>
          <w:lang w:val="en-US"/>
        </w:rPr>
        <w:t>i</w:t>
      </w:r>
      <w:r w:rsidRPr="00C25313">
        <w:rPr>
          <w:sz w:val="28"/>
          <w:szCs w:val="28"/>
          <w:vertAlign w:val="subscript"/>
          <w:lang w:val="en-US"/>
        </w:rPr>
        <w:t>o</w:t>
      </w:r>
      <w:r w:rsidRPr="00C25313">
        <w:rPr>
          <w:sz w:val="28"/>
          <w:szCs w:val="28"/>
        </w:rPr>
        <w:t xml:space="preserve"> – интенсивность солнечной радиации;</w:t>
      </w:r>
    </w:p>
    <w:p w:rsidR="001D3EF4" w:rsidRPr="00C25313" w:rsidRDefault="001D3EF4" w:rsidP="00C25313">
      <w:pPr>
        <w:pStyle w:val="aa"/>
        <w:spacing w:after="0" w:line="360" w:lineRule="auto"/>
        <w:ind w:firstLine="709"/>
        <w:rPr>
          <w:sz w:val="28"/>
          <w:szCs w:val="28"/>
        </w:rPr>
      </w:pPr>
      <w:r w:rsidRPr="00C25313">
        <w:rPr>
          <w:sz w:val="28"/>
          <w:szCs w:val="28"/>
          <w:lang w:val="en-US"/>
        </w:rPr>
        <w:t>F</w:t>
      </w:r>
      <w:r w:rsidRPr="00C25313">
        <w:rPr>
          <w:sz w:val="28"/>
          <w:szCs w:val="28"/>
        </w:rPr>
        <w:t xml:space="preserve"> – площадь поверхности стенок;</w:t>
      </w:r>
    </w:p>
    <w:p w:rsidR="001D3EF4" w:rsidRPr="00C25313" w:rsidRDefault="001D3EF4" w:rsidP="00C25313">
      <w:pPr>
        <w:pStyle w:val="aa"/>
        <w:spacing w:after="0" w:line="360" w:lineRule="auto"/>
        <w:ind w:firstLine="709"/>
        <w:rPr>
          <w:sz w:val="28"/>
          <w:szCs w:val="28"/>
        </w:rPr>
      </w:pPr>
      <w:r w:rsidRPr="00C25313">
        <w:rPr>
          <w:sz w:val="28"/>
          <w:szCs w:val="28"/>
          <w:lang w:val="en-US"/>
        </w:rPr>
        <w:t>F</w:t>
      </w:r>
      <w:r w:rsidRPr="00C25313">
        <w:rPr>
          <w:sz w:val="28"/>
          <w:szCs w:val="28"/>
          <w:vertAlign w:val="subscript"/>
          <w:lang w:val="en-US"/>
        </w:rPr>
        <w:t>o</w:t>
      </w:r>
      <w:r w:rsidRPr="00C25313">
        <w:rPr>
          <w:sz w:val="28"/>
          <w:szCs w:val="28"/>
        </w:rPr>
        <w:t xml:space="preserve"> – площадь проекции стенок газового пространства резервуара на плоскость.</w:t>
      </w:r>
    </w:p>
    <w:p w:rsidR="001D3EF4" w:rsidRPr="00C25313" w:rsidRDefault="001D3EF4" w:rsidP="00C25313">
      <w:pPr>
        <w:spacing w:line="360" w:lineRule="auto"/>
        <w:ind w:firstLine="709"/>
        <w:rPr>
          <w:sz w:val="28"/>
          <w:szCs w:val="28"/>
        </w:rPr>
      </w:pPr>
      <w:r w:rsidRPr="00C25313">
        <w:rPr>
          <w:sz w:val="28"/>
          <w:szCs w:val="28"/>
        </w:rPr>
        <w:t>По графикам для определения коэффициентов теплоотдачи находим коэффициенты теплоотдачи в дневное и ночное время в Вт/(м</w:t>
      </w:r>
      <w:r w:rsidRPr="00C25313">
        <w:rPr>
          <w:sz w:val="28"/>
          <w:szCs w:val="28"/>
          <w:vertAlign w:val="superscript"/>
        </w:rPr>
        <w:t>2</w:t>
      </w:r>
      <w:r w:rsidRPr="00C25313">
        <w:rPr>
          <w:sz w:val="28"/>
          <w:szCs w:val="28"/>
        </w:rPr>
        <w:t>К):</w:t>
      </w:r>
    </w:p>
    <w:p w:rsidR="001D3EF4" w:rsidRPr="00C25313" w:rsidRDefault="001D3EF4" w:rsidP="00C25313">
      <w:pPr>
        <w:pStyle w:val="aa"/>
        <w:spacing w:after="0" w:line="360" w:lineRule="auto"/>
        <w:ind w:firstLine="709"/>
        <w:rPr>
          <w:sz w:val="28"/>
          <w:szCs w:val="28"/>
        </w:rPr>
      </w:pPr>
      <w:r w:rsidRPr="00C25313">
        <w:rPr>
          <w:sz w:val="28"/>
          <w:szCs w:val="28"/>
        </w:rPr>
        <w:t>где</w:t>
      </w:r>
      <w:r w:rsidR="00321F25">
        <w:rPr>
          <w:position w:val="-12"/>
          <w:sz w:val="28"/>
          <w:szCs w:val="28"/>
        </w:rPr>
        <w:pict>
          <v:shape id="_x0000_i1066" type="#_x0000_t75" style="width:20.25pt;height:18.75pt" fillcolor="window">
            <v:imagedata r:id="rId50" o:title=""/>
          </v:shape>
        </w:pict>
      </w:r>
      <w:r w:rsidRPr="00C25313">
        <w:rPr>
          <w:sz w:val="28"/>
          <w:szCs w:val="28"/>
        </w:rPr>
        <w:t xml:space="preserve">и </w:t>
      </w:r>
      <w:r w:rsidR="00321F25">
        <w:rPr>
          <w:position w:val="-12"/>
          <w:sz w:val="28"/>
          <w:szCs w:val="28"/>
        </w:rPr>
        <w:pict>
          <v:shape id="_x0000_i1067" type="#_x0000_t75" style="width:20.25pt;height:21.75pt" fillcolor="window">
            <v:imagedata r:id="rId51" o:title=""/>
          </v:shape>
        </w:pict>
      </w:r>
      <w:r w:rsidRPr="00C25313">
        <w:rPr>
          <w:sz w:val="28"/>
          <w:szCs w:val="28"/>
        </w:rPr>
        <w:t xml:space="preserve"> – коэффициенты теплоотдачи от стенки резервуара к паровоздушной смеси, находящейся в газовом пространстве, соответственно для дневного и ночного времени;</w:t>
      </w:r>
    </w:p>
    <w:p w:rsidR="001D3EF4" w:rsidRPr="00C25313" w:rsidRDefault="00321F25" w:rsidP="00C25313">
      <w:pPr>
        <w:pStyle w:val="aa"/>
        <w:spacing w:after="0" w:line="360" w:lineRule="auto"/>
        <w:ind w:firstLine="709"/>
        <w:rPr>
          <w:sz w:val="28"/>
          <w:szCs w:val="28"/>
        </w:rPr>
      </w:pPr>
      <w:r>
        <w:rPr>
          <w:position w:val="-12"/>
          <w:sz w:val="28"/>
          <w:szCs w:val="28"/>
        </w:rPr>
        <w:pict>
          <v:shape id="_x0000_i1068" type="#_x0000_t75" style="width:24.75pt;height:18.75pt" fillcolor="window">
            <v:imagedata r:id="rId52" o:title=""/>
          </v:shape>
        </w:pict>
      </w:r>
      <w:r w:rsidR="001D3EF4" w:rsidRPr="00C25313">
        <w:rPr>
          <w:sz w:val="28"/>
          <w:szCs w:val="28"/>
        </w:rPr>
        <w:t xml:space="preserve">и </w:t>
      </w:r>
      <w:r>
        <w:rPr>
          <w:position w:val="-12"/>
          <w:sz w:val="28"/>
          <w:szCs w:val="28"/>
        </w:rPr>
        <w:pict>
          <v:shape id="_x0000_i1069" type="#_x0000_t75" style="width:24.75pt;height:21.75pt" fillcolor="window">
            <v:imagedata r:id="rId53" o:title=""/>
          </v:shape>
        </w:pict>
      </w:r>
      <w:r w:rsidR="001D3EF4" w:rsidRPr="00C25313">
        <w:rPr>
          <w:sz w:val="28"/>
          <w:szCs w:val="28"/>
        </w:rPr>
        <w:t xml:space="preserve"> – коэффициенты теплоотдачи от стенки емкости к внешнему воздуху соответственно в дневное и ночное время лучеиспусканием;</w:t>
      </w:r>
    </w:p>
    <w:p w:rsidR="001D3EF4" w:rsidRPr="00C25313" w:rsidRDefault="00321F25" w:rsidP="00C25313">
      <w:pPr>
        <w:pStyle w:val="aa"/>
        <w:spacing w:after="0" w:line="360" w:lineRule="auto"/>
        <w:ind w:firstLine="709"/>
        <w:rPr>
          <w:sz w:val="28"/>
          <w:szCs w:val="28"/>
        </w:rPr>
      </w:pPr>
      <w:r>
        <w:rPr>
          <w:position w:val="-12"/>
          <w:sz w:val="28"/>
          <w:szCs w:val="28"/>
        </w:rPr>
        <w:pict>
          <v:shape id="_x0000_i1070" type="#_x0000_t75" style="width:18.75pt;height:18.75pt" fillcolor="window">
            <v:imagedata r:id="rId54" o:title=""/>
          </v:shape>
        </w:pict>
      </w:r>
      <w:r w:rsidR="001D3EF4" w:rsidRPr="00C25313">
        <w:rPr>
          <w:sz w:val="28"/>
          <w:szCs w:val="28"/>
        </w:rPr>
        <w:t xml:space="preserve"> и </w:t>
      </w:r>
      <w:r>
        <w:rPr>
          <w:position w:val="-12"/>
          <w:sz w:val="28"/>
          <w:szCs w:val="28"/>
        </w:rPr>
        <w:pict>
          <v:shape id="_x0000_i1071" type="#_x0000_t75" style="width:18.75pt;height:21.75pt" fillcolor="window">
            <v:imagedata r:id="rId55" o:title=""/>
          </v:shape>
        </w:pict>
      </w:r>
      <w:r w:rsidR="001D3EF4" w:rsidRPr="00C25313">
        <w:rPr>
          <w:sz w:val="28"/>
          <w:szCs w:val="28"/>
        </w:rPr>
        <w:t xml:space="preserve"> – то же – конвекцией;</w:t>
      </w:r>
    </w:p>
    <w:p w:rsidR="001D3EF4" w:rsidRPr="00C25313" w:rsidRDefault="00321F25" w:rsidP="00C25313">
      <w:pPr>
        <w:pStyle w:val="aa"/>
        <w:spacing w:after="0" w:line="360" w:lineRule="auto"/>
        <w:ind w:firstLine="709"/>
        <w:rPr>
          <w:sz w:val="28"/>
          <w:szCs w:val="28"/>
        </w:rPr>
      </w:pPr>
      <w:r>
        <w:rPr>
          <w:sz w:val="28"/>
          <w:szCs w:val="28"/>
        </w:rPr>
        <w:pict>
          <v:shape id="_x0000_i1072" type="#_x0000_t75" style="width:18.75pt;height:18.75pt" fillcolor="window">
            <v:imagedata r:id="rId54" o:title=""/>
          </v:shape>
        </w:pict>
      </w:r>
      <w:r w:rsidR="001D3EF4" w:rsidRPr="00C25313">
        <w:rPr>
          <w:sz w:val="28"/>
          <w:szCs w:val="28"/>
        </w:rPr>
        <w:t xml:space="preserve"> и </w:t>
      </w:r>
      <w:r>
        <w:rPr>
          <w:sz w:val="28"/>
          <w:szCs w:val="28"/>
        </w:rPr>
        <w:pict>
          <v:shape id="_x0000_i1073" type="#_x0000_t75" style="width:18.75pt;height:21.75pt" fillcolor="window">
            <v:imagedata r:id="rId56" o:title=""/>
          </v:shape>
        </w:pict>
      </w:r>
      <w:r w:rsidR="001D3EF4" w:rsidRPr="00C25313">
        <w:rPr>
          <w:sz w:val="28"/>
          <w:szCs w:val="28"/>
        </w:rPr>
        <w:t xml:space="preserve"> – коэффициенты теплоотдачи от стенки емкости к внешнему воздуху соответственно в дневное и ночное время;</w:t>
      </w:r>
    </w:p>
    <w:p w:rsidR="001D3EF4" w:rsidRPr="00C25313" w:rsidRDefault="00321F25" w:rsidP="00C25313">
      <w:pPr>
        <w:pStyle w:val="aa"/>
        <w:spacing w:after="0" w:line="360" w:lineRule="auto"/>
        <w:ind w:firstLine="709"/>
        <w:rPr>
          <w:sz w:val="28"/>
          <w:szCs w:val="28"/>
        </w:rPr>
      </w:pPr>
      <w:r>
        <w:rPr>
          <w:sz w:val="28"/>
          <w:szCs w:val="28"/>
        </w:rPr>
        <w:pict>
          <v:shape id="_x0000_i1074" type="#_x0000_t75" style="width:18.75pt;height:18.75pt" fillcolor="window">
            <v:imagedata r:id="rId57" o:title=""/>
          </v:shape>
        </w:pict>
      </w:r>
      <w:r w:rsidR="001D3EF4" w:rsidRPr="00C25313">
        <w:rPr>
          <w:sz w:val="28"/>
          <w:szCs w:val="28"/>
        </w:rPr>
        <w:t xml:space="preserve"> и </w:t>
      </w:r>
      <w:r>
        <w:rPr>
          <w:sz w:val="28"/>
          <w:szCs w:val="28"/>
        </w:rPr>
        <w:pict>
          <v:shape id="_x0000_i1075" type="#_x0000_t75" style="width:18.75pt;height:21.75pt" fillcolor="window">
            <v:imagedata r:id="rId58" o:title=""/>
          </v:shape>
        </w:pict>
      </w:r>
      <w:r w:rsidR="001D3EF4" w:rsidRPr="00C25313">
        <w:rPr>
          <w:sz w:val="28"/>
          <w:szCs w:val="28"/>
        </w:rPr>
        <w:t xml:space="preserve"> – коэффициенты теплоотдачи радиацией от стенки резервуара к нефтепродукту через газовое пространство в дневное и ночное время.</w:t>
      </w:r>
    </w:p>
    <w:p w:rsidR="001D3EF4" w:rsidRPr="00C25313" w:rsidRDefault="001D3EF4" w:rsidP="00C25313">
      <w:pPr>
        <w:spacing w:line="360" w:lineRule="auto"/>
        <w:ind w:firstLine="709"/>
        <w:rPr>
          <w:sz w:val="28"/>
          <w:szCs w:val="28"/>
        </w:rPr>
      </w:pPr>
      <w:r w:rsidRPr="00C25313">
        <w:rPr>
          <w:sz w:val="28"/>
          <w:szCs w:val="28"/>
        </w:rPr>
        <w:t xml:space="preserve">Вычисляем коэффициенты теплоотдачи </w:t>
      </w:r>
      <w:r w:rsidR="00321F25">
        <w:rPr>
          <w:sz w:val="28"/>
          <w:szCs w:val="28"/>
        </w:rPr>
        <w:pict>
          <v:shape id="_x0000_i1076" type="#_x0000_t75" style="width:18.75pt;height:18.75pt" fillcolor="window">
            <v:imagedata r:id="rId54" o:title=""/>
          </v:shape>
        </w:pict>
      </w:r>
      <w:r w:rsidRPr="00C25313">
        <w:rPr>
          <w:sz w:val="28"/>
          <w:szCs w:val="28"/>
        </w:rPr>
        <w:t xml:space="preserve">и </w:t>
      </w:r>
      <w:r w:rsidR="00321F25">
        <w:rPr>
          <w:sz w:val="28"/>
          <w:szCs w:val="28"/>
        </w:rPr>
        <w:pict>
          <v:shape id="_x0000_i1077" type="#_x0000_t75" style="width:18.75pt;height:21.75pt" fillcolor="window">
            <v:imagedata r:id="rId55" o:title=""/>
          </v:shape>
        </w:pict>
      </w:r>
      <w:r w:rsidRPr="00C25313">
        <w:rPr>
          <w:sz w:val="28"/>
          <w:szCs w:val="28"/>
        </w:rPr>
        <w:t>:</w:t>
      </w:r>
    </w:p>
    <w:p w:rsidR="000A1F19" w:rsidRDefault="000A1F19" w:rsidP="00C25313">
      <w:pPr>
        <w:pStyle w:val="aa"/>
        <w:spacing w:after="0" w:line="360" w:lineRule="auto"/>
        <w:ind w:firstLine="709"/>
        <w:rPr>
          <w:sz w:val="28"/>
          <w:szCs w:val="28"/>
        </w:rPr>
      </w:pPr>
    </w:p>
    <w:p w:rsidR="001D3EF4" w:rsidRPr="00C25313" w:rsidRDefault="00321F25" w:rsidP="00C25313">
      <w:pPr>
        <w:pStyle w:val="aa"/>
        <w:spacing w:after="0" w:line="360" w:lineRule="auto"/>
        <w:ind w:firstLine="709"/>
        <w:rPr>
          <w:sz w:val="28"/>
          <w:szCs w:val="28"/>
        </w:rPr>
      </w:pPr>
      <w:r>
        <w:rPr>
          <w:position w:val="-12"/>
          <w:sz w:val="28"/>
          <w:szCs w:val="28"/>
        </w:rPr>
        <w:pict>
          <v:shape id="_x0000_i1078" type="#_x0000_t75" style="width:93.75pt;height:18.75pt" fillcolor="window">
            <v:imagedata r:id="rId59" o:title=""/>
          </v:shape>
        </w:pict>
      </w:r>
      <w:r w:rsidR="001D3EF4" w:rsidRPr="00C25313">
        <w:rPr>
          <w:sz w:val="28"/>
          <w:szCs w:val="28"/>
        </w:rPr>
        <w:t xml:space="preserve"> ;</w:t>
      </w:r>
    </w:p>
    <w:p w:rsidR="001D3EF4" w:rsidRPr="00C25313" w:rsidRDefault="00321F25" w:rsidP="00C25313">
      <w:pPr>
        <w:pStyle w:val="aa"/>
        <w:spacing w:after="0" w:line="360" w:lineRule="auto"/>
        <w:ind w:firstLine="709"/>
        <w:rPr>
          <w:sz w:val="28"/>
          <w:szCs w:val="28"/>
        </w:rPr>
      </w:pPr>
      <w:r>
        <w:rPr>
          <w:position w:val="-12"/>
          <w:sz w:val="28"/>
          <w:szCs w:val="28"/>
        </w:rPr>
        <w:pict>
          <v:shape id="_x0000_i1079" type="#_x0000_t75" style="width:93.75pt;height:21.75pt" fillcolor="window">
            <v:imagedata r:id="rId60" o:title=""/>
          </v:shape>
        </w:pict>
      </w:r>
      <w:r w:rsidR="001D3EF4" w:rsidRPr="00C25313">
        <w:rPr>
          <w:sz w:val="28"/>
          <w:szCs w:val="28"/>
        </w:rPr>
        <w:t xml:space="preserve"> .</w:t>
      </w:r>
    </w:p>
    <w:p w:rsidR="001D3EF4" w:rsidRPr="00C25313" w:rsidRDefault="001D3EF4" w:rsidP="00C25313">
      <w:pPr>
        <w:pStyle w:val="aa"/>
        <w:spacing w:after="0"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Приведенные коэффициенты</w:t>
      </w:r>
      <w:r w:rsidR="00C25313">
        <w:rPr>
          <w:sz w:val="28"/>
          <w:szCs w:val="28"/>
        </w:rPr>
        <w:t xml:space="preserve"> </w:t>
      </w:r>
      <w:r w:rsidRPr="00C25313">
        <w:rPr>
          <w:sz w:val="28"/>
          <w:szCs w:val="28"/>
        </w:rPr>
        <w:t>теплоотдачи от стенки к нефтепродукту вычисляют по формуле:</w:t>
      </w:r>
    </w:p>
    <w:p w:rsidR="000A1F19" w:rsidRDefault="000A1F19" w:rsidP="00C25313">
      <w:pPr>
        <w:pStyle w:val="aa"/>
        <w:spacing w:after="0" w:line="360" w:lineRule="auto"/>
        <w:ind w:firstLine="709"/>
        <w:rPr>
          <w:sz w:val="28"/>
          <w:szCs w:val="28"/>
        </w:rPr>
      </w:pPr>
    </w:p>
    <w:p w:rsidR="001D3EF4" w:rsidRPr="00C25313" w:rsidRDefault="00321F25" w:rsidP="00C25313">
      <w:pPr>
        <w:pStyle w:val="aa"/>
        <w:spacing w:after="0" w:line="360" w:lineRule="auto"/>
        <w:ind w:firstLine="709"/>
        <w:rPr>
          <w:sz w:val="28"/>
          <w:szCs w:val="28"/>
        </w:rPr>
      </w:pPr>
      <w:r>
        <w:rPr>
          <w:position w:val="-78"/>
          <w:sz w:val="28"/>
          <w:szCs w:val="28"/>
        </w:rPr>
        <w:pict>
          <v:shape id="_x0000_i1080" type="#_x0000_t75" style="width:119.25pt;height:77.25pt" fillcolor="window">
            <v:imagedata r:id="rId61" o:title=""/>
          </v:shape>
        </w:pict>
      </w:r>
      <w:r w:rsidR="001D3EF4" w:rsidRPr="00C25313">
        <w:rPr>
          <w:sz w:val="28"/>
          <w:szCs w:val="28"/>
        </w:rPr>
        <w:t xml:space="preserve"> ;</w:t>
      </w:r>
    </w:p>
    <w:p w:rsidR="001D3EF4" w:rsidRPr="00C25313" w:rsidRDefault="00321F25" w:rsidP="00C25313">
      <w:pPr>
        <w:pStyle w:val="aa"/>
        <w:spacing w:after="0" w:line="360" w:lineRule="auto"/>
        <w:ind w:firstLine="709"/>
        <w:rPr>
          <w:sz w:val="28"/>
          <w:szCs w:val="28"/>
        </w:rPr>
      </w:pPr>
      <w:r>
        <w:rPr>
          <w:position w:val="-106"/>
          <w:sz w:val="28"/>
          <w:szCs w:val="28"/>
        </w:rPr>
        <w:pict>
          <v:shape id="_x0000_i1081" type="#_x0000_t75" style="width:124.5pt;height:65.25pt" fillcolor="window">
            <v:imagedata r:id="rId62" o:title=""/>
          </v:shape>
        </w:pict>
      </w:r>
      <w:r w:rsidR="001D3EF4" w:rsidRPr="00C25313">
        <w:rPr>
          <w:sz w:val="28"/>
          <w:szCs w:val="28"/>
        </w:rPr>
        <w:t xml:space="preserve"> ,</w:t>
      </w:r>
    </w:p>
    <w:p w:rsidR="000A1F19" w:rsidRDefault="000A1F19" w:rsidP="00C25313">
      <w:pPr>
        <w:pStyle w:val="aa"/>
        <w:spacing w:after="0" w:line="360" w:lineRule="auto"/>
        <w:ind w:firstLine="709"/>
        <w:rPr>
          <w:sz w:val="28"/>
          <w:szCs w:val="28"/>
        </w:rPr>
      </w:pPr>
    </w:p>
    <w:p w:rsidR="001D3EF4" w:rsidRPr="00C25313" w:rsidRDefault="001D3EF4" w:rsidP="00C25313">
      <w:pPr>
        <w:pStyle w:val="aa"/>
        <w:spacing w:after="0" w:line="360" w:lineRule="auto"/>
        <w:ind w:firstLine="709"/>
        <w:rPr>
          <w:sz w:val="28"/>
          <w:szCs w:val="28"/>
        </w:rPr>
      </w:pPr>
      <w:r w:rsidRPr="00C25313">
        <w:rPr>
          <w:sz w:val="28"/>
          <w:szCs w:val="28"/>
        </w:rPr>
        <w:t>где</w:t>
      </w:r>
      <w:r w:rsidR="00321F25">
        <w:rPr>
          <w:sz w:val="28"/>
          <w:szCs w:val="28"/>
        </w:rPr>
        <w:pict>
          <v:shape id="_x0000_i1082" type="#_x0000_t75" style="width:18pt;height:18.75pt" fillcolor="window">
            <v:imagedata r:id="rId63" o:title=""/>
          </v:shape>
        </w:pict>
      </w:r>
      <w:r w:rsidRPr="00C25313">
        <w:rPr>
          <w:sz w:val="28"/>
          <w:szCs w:val="28"/>
        </w:rPr>
        <w:t xml:space="preserve"> и </w:t>
      </w:r>
      <w:r w:rsidR="00321F25">
        <w:rPr>
          <w:sz w:val="28"/>
          <w:szCs w:val="28"/>
        </w:rPr>
        <w:pict>
          <v:shape id="_x0000_i1083" type="#_x0000_t75" style="width:18pt;height:21.75pt" fillcolor="window">
            <v:imagedata r:id="rId64" o:title=""/>
          </v:shape>
        </w:pict>
      </w:r>
      <w:r w:rsidRPr="00C25313">
        <w:rPr>
          <w:sz w:val="28"/>
          <w:szCs w:val="28"/>
        </w:rPr>
        <w:t xml:space="preserve"> – соответственно коэффициенты теплоотдачи от паровоздушной смеси, находящейся в газовом пространстве резервуара, к поверхности жидкости для дневного и ночного времени;</w:t>
      </w:r>
    </w:p>
    <w:p w:rsidR="001D3EF4" w:rsidRPr="00C25313" w:rsidRDefault="001D3EF4" w:rsidP="00C25313">
      <w:pPr>
        <w:pStyle w:val="aa"/>
        <w:spacing w:after="0" w:line="360" w:lineRule="auto"/>
        <w:ind w:firstLine="709"/>
        <w:rPr>
          <w:sz w:val="28"/>
          <w:szCs w:val="28"/>
        </w:rPr>
      </w:pPr>
      <w:r w:rsidRPr="00C25313">
        <w:rPr>
          <w:sz w:val="28"/>
          <w:szCs w:val="28"/>
          <w:lang w:val="en-US"/>
        </w:rPr>
        <w:t>F</w:t>
      </w:r>
      <w:r w:rsidRPr="00C25313">
        <w:rPr>
          <w:sz w:val="28"/>
          <w:szCs w:val="28"/>
          <w:vertAlign w:val="subscript"/>
          <w:lang w:val="en-US"/>
        </w:rPr>
        <w:t>H</w:t>
      </w:r>
      <w:r w:rsidRPr="00C25313">
        <w:rPr>
          <w:sz w:val="28"/>
          <w:szCs w:val="28"/>
        </w:rPr>
        <w:t xml:space="preserve"> – площадь зеркала нефтепродукта в резервуаре;</w:t>
      </w:r>
    </w:p>
    <w:p w:rsidR="001D3EF4" w:rsidRPr="00C25313" w:rsidRDefault="001D3EF4" w:rsidP="00C25313">
      <w:pPr>
        <w:pStyle w:val="aa"/>
        <w:spacing w:after="0" w:line="360" w:lineRule="auto"/>
        <w:ind w:firstLine="709"/>
        <w:rPr>
          <w:sz w:val="28"/>
          <w:szCs w:val="28"/>
        </w:rPr>
      </w:pPr>
      <w:r w:rsidRPr="00C25313">
        <w:rPr>
          <w:sz w:val="28"/>
          <w:szCs w:val="28"/>
          <w:lang w:val="en-US"/>
        </w:rPr>
        <w:t>F</w:t>
      </w:r>
      <w:r w:rsidRPr="00C25313">
        <w:rPr>
          <w:sz w:val="28"/>
          <w:szCs w:val="28"/>
        </w:rPr>
        <w:t xml:space="preserve"> – площадь поверхности стенок;</w:t>
      </w:r>
    </w:p>
    <w:p w:rsidR="001D3EF4" w:rsidRPr="00C25313" w:rsidRDefault="00321F25" w:rsidP="00C25313">
      <w:pPr>
        <w:pStyle w:val="aa"/>
        <w:spacing w:after="0" w:line="360" w:lineRule="auto"/>
        <w:ind w:firstLine="709"/>
        <w:rPr>
          <w:sz w:val="28"/>
          <w:szCs w:val="28"/>
        </w:rPr>
      </w:pPr>
      <w:r>
        <w:rPr>
          <w:position w:val="-6"/>
          <w:sz w:val="28"/>
          <w:szCs w:val="28"/>
        </w:rPr>
        <w:pict>
          <v:shape id="_x0000_i1084" type="#_x0000_t75" style="width:12pt;height:15pt" fillcolor="window">
            <v:imagedata r:id="rId65" o:title=""/>
          </v:shape>
        </w:pict>
      </w:r>
      <w:r w:rsidR="001D3EF4" w:rsidRPr="00C25313">
        <w:rPr>
          <w:sz w:val="28"/>
          <w:szCs w:val="28"/>
        </w:rPr>
        <w:t xml:space="preserve"> – теплопроводность бензина.</w:t>
      </w:r>
    </w:p>
    <w:p w:rsidR="001D3EF4" w:rsidRPr="00C25313" w:rsidRDefault="001D3EF4" w:rsidP="00C25313">
      <w:pPr>
        <w:spacing w:line="360" w:lineRule="auto"/>
        <w:ind w:firstLine="709"/>
        <w:rPr>
          <w:sz w:val="28"/>
          <w:szCs w:val="28"/>
        </w:rPr>
      </w:pPr>
      <w:r w:rsidRPr="00C25313">
        <w:rPr>
          <w:sz w:val="28"/>
          <w:szCs w:val="28"/>
        </w:rPr>
        <w:t>Определяем избыточные температуры:</w:t>
      </w:r>
    </w:p>
    <w:p w:rsidR="000A1F19" w:rsidRDefault="000A1F19" w:rsidP="00C25313">
      <w:pPr>
        <w:pStyle w:val="aa"/>
        <w:spacing w:after="0" w:line="360" w:lineRule="auto"/>
        <w:ind w:firstLine="709"/>
        <w:rPr>
          <w:sz w:val="28"/>
          <w:szCs w:val="28"/>
        </w:rPr>
      </w:pPr>
    </w:p>
    <w:p w:rsidR="001D3EF4" w:rsidRPr="00C25313" w:rsidRDefault="00321F25" w:rsidP="00C25313">
      <w:pPr>
        <w:pStyle w:val="aa"/>
        <w:spacing w:after="0" w:line="360" w:lineRule="auto"/>
        <w:ind w:firstLine="709"/>
        <w:rPr>
          <w:sz w:val="28"/>
          <w:szCs w:val="28"/>
        </w:rPr>
      </w:pPr>
      <w:r>
        <w:rPr>
          <w:position w:val="-62"/>
          <w:sz w:val="28"/>
          <w:szCs w:val="28"/>
        </w:rPr>
        <w:pict>
          <v:shape id="_x0000_i1085" type="#_x0000_t75" style="width:180.75pt;height:57pt" fillcolor="window">
            <v:imagedata r:id="rId66" o:title=""/>
          </v:shape>
        </w:pict>
      </w:r>
      <w:r w:rsidR="001D3EF4" w:rsidRPr="00C25313">
        <w:rPr>
          <w:sz w:val="28"/>
          <w:szCs w:val="28"/>
        </w:rPr>
        <w:t xml:space="preserve"> ,</w:t>
      </w:r>
    </w:p>
    <w:p w:rsidR="000A1F19" w:rsidRDefault="000A1F19" w:rsidP="00C25313">
      <w:pPr>
        <w:pStyle w:val="aa"/>
        <w:spacing w:after="0" w:line="360" w:lineRule="auto"/>
        <w:ind w:firstLine="709"/>
        <w:rPr>
          <w:sz w:val="28"/>
          <w:szCs w:val="28"/>
        </w:rPr>
      </w:pPr>
    </w:p>
    <w:p w:rsidR="001D3EF4" w:rsidRPr="00C25313" w:rsidRDefault="001D3EF4" w:rsidP="00C25313">
      <w:pPr>
        <w:pStyle w:val="aa"/>
        <w:spacing w:after="0" w:line="360" w:lineRule="auto"/>
        <w:ind w:firstLine="709"/>
        <w:rPr>
          <w:sz w:val="28"/>
          <w:szCs w:val="28"/>
        </w:rPr>
      </w:pPr>
      <w:r w:rsidRPr="00C25313">
        <w:rPr>
          <w:sz w:val="28"/>
          <w:szCs w:val="28"/>
        </w:rPr>
        <w:t>где</w:t>
      </w:r>
      <w:r w:rsidR="00321F25">
        <w:rPr>
          <w:position w:val="-16"/>
          <w:sz w:val="28"/>
          <w:szCs w:val="28"/>
        </w:rPr>
        <w:pict>
          <v:shape id="_x0000_i1086" type="#_x0000_t75" style="width:117pt;height:24pt" fillcolor="window">
            <v:imagedata r:id="rId67" o:title=""/>
          </v:shape>
        </w:pict>
      </w:r>
      <w:r w:rsidRPr="00C25313">
        <w:rPr>
          <w:sz w:val="28"/>
          <w:szCs w:val="28"/>
        </w:rPr>
        <w:t>;</w:t>
      </w:r>
    </w:p>
    <w:p w:rsidR="001D3EF4" w:rsidRPr="00C25313" w:rsidRDefault="00321F25" w:rsidP="00C25313">
      <w:pPr>
        <w:pStyle w:val="aa"/>
        <w:spacing w:after="0" w:line="360" w:lineRule="auto"/>
        <w:ind w:firstLine="709"/>
        <w:rPr>
          <w:sz w:val="28"/>
          <w:szCs w:val="28"/>
        </w:rPr>
      </w:pPr>
      <w:r>
        <w:rPr>
          <w:position w:val="-12"/>
          <w:sz w:val="28"/>
          <w:szCs w:val="28"/>
        </w:rPr>
        <w:pict>
          <v:shape id="_x0000_i1087" type="#_x0000_t75" style="width:27.75pt;height:21.75pt" fillcolor="window">
            <v:imagedata r:id="rId68" o:title=""/>
          </v:shape>
        </w:pict>
      </w:r>
      <w:r w:rsidR="001D3EF4" w:rsidRPr="00C25313">
        <w:rPr>
          <w:sz w:val="28"/>
          <w:szCs w:val="28"/>
        </w:rPr>
        <w:t xml:space="preserve"> -минимальная температура воздуха;</w:t>
      </w:r>
    </w:p>
    <w:p w:rsidR="001D3EF4" w:rsidRPr="00C25313" w:rsidRDefault="00321F25" w:rsidP="00C25313">
      <w:pPr>
        <w:pStyle w:val="aa"/>
        <w:spacing w:after="0" w:line="360" w:lineRule="auto"/>
        <w:ind w:firstLine="709"/>
        <w:rPr>
          <w:sz w:val="28"/>
          <w:szCs w:val="28"/>
        </w:rPr>
      </w:pPr>
      <w:r>
        <w:rPr>
          <w:position w:val="-16"/>
          <w:sz w:val="28"/>
          <w:szCs w:val="28"/>
        </w:rPr>
        <w:pict>
          <v:shape id="_x0000_i1088" type="#_x0000_t75" style="width:30.75pt;height:21pt" fillcolor="window">
            <v:imagedata r:id="rId69" o:title=""/>
          </v:shape>
        </w:pict>
      </w:r>
      <w:r w:rsidR="001D3EF4" w:rsidRPr="00C25313">
        <w:rPr>
          <w:sz w:val="28"/>
          <w:szCs w:val="28"/>
        </w:rPr>
        <w:t xml:space="preserve"> - средняя температура нефтепродукта.</w:t>
      </w:r>
    </w:p>
    <w:p w:rsidR="001D3EF4" w:rsidRPr="00C25313" w:rsidRDefault="001D3EF4" w:rsidP="00C25313">
      <w:pPr>
        <w:pStyle w:val="aa"/>
        <w:spacing w:after="0" w:line="360" w:lineRule="auto"/>
        <w:ind w:firstLine="709"/>
        <w:rPr>
          <w:sz w:val="28"/>
          <w:szCs w:val="28"/>
        </w:rPr>
      </w:pPr>
    </w:p>
    <w:p w:rsidR="001D3EF4" w:rsidRPr="00C25313" w:rsidRDefault="00321F25" w:rsidP="00C25313">
      <w:pPr>
        <w:pStyle w:val="aa"/>
        <w:spacing w:after="0" w:line="360" w:lineRule="auto"/>
        <w:ind w:firstLine="709"/>
        <w:rPr>
          <w:sz w:val="28"/>
          <w:szCs w:val="28"/>
        </w:rPr>
      </w:pPr>
      <w:r>
        <w:rPr>
          <w:position w:val="-62"/>
          <w:sz w:val="28"/>
          <w:szCs w:val="28"/>
        </w:rPr>
        <w:pict>
          <v:shape id="_x0000_i1089" type="#_x0000_t75" style="width:182.25pt;height:53.25pt" fillcolor="window">
            <v:imagedata r:id="rId70" o:title=""/>
          </v:shape>
        </w:pict>
      </w:r>
      <w:r w:rsidR="001D3EF4" w:rsidRPr="00C25313">
        <w:rPr>
          <w:sz w:val="28"/>
          <w:szCs w:val="28"/>
        </w:rPr>
        <w:t xml:space="preserve"> ,</w:t>
      </w:r>
    </w:p>
    <w:p w:rsidR="001D3EF4" w:rsidRPr="00C25313" w:rsidRDefault="001D3EF4" w:rsidP="00C25313">
      <w:pPr>
        <w:pStyle w:val="aa"/>
        <w:spacing w:after="0" w:line="360" w:lineRule="auto"/>
        <w:ind w:firstLine="709"/>
        <w:rPr>
          <w:sz w:val="28"/>
          <w:szCs w:val="28"/>
        </w:rPr>
      </w:pPr>
      <w:r w:rsidRPr="00C25313">
        <w:rPr>
          <w:sz w:val="28"/>
          <w:szCs w:val="28"/>
        </w:rPr>
        <w:t>где</w:t>
      </w:r>
      <w:r w:rsidR="00321F25">
        <w:rPr>
          <w:position w:val="-16"/>
          <w:sz w:val="28"/>
          <w:szCs w:val="28"/>
        </w:rPr>
        <w:pict>
          <v:shape id="_x0000_i1090" type="#_x0000_t75" style="width:120.75pt;height:24pt" fillcolor="window">
            <v:imagedata r:id="rId71" o:title=""/>
          </v:shape>
        </w:pict>
      </w:r>
      <w:r w:rsidRPr="00C25313">
        <w:rPr>
          <w:sz w:val="28"/>
          <w:szCs w:val="28"/>
        </w:rPr>
        <w:t>;</w:t>
      </w:r>
    </w:p>
    <w:p w:rsidR="000A1F19" w:rsidRDefault="000A1F19" w:rsidP="00C25313">
      <w:pPr>
        <w:pStyle w:val="aa"/>
        <w:spacing w:after="0" w:line="360" w:lineRule="auto"/>
        <w:ind w:firstLine="709"/>
        <w:rPr>
          <w:sz w:val="28"/>
          <w:szCs w:val="28"/>
        </w:rPr>
      </w:pPr>
    </w:p>
    <w:p w:rsidR="001D3EF4" w:rsidRPr="00C25313" w:rsidRDefault="00321F25" w:rsidP="00C25313">
      <w:pPr>
        <w:pStyle w:val="aa"/>
        <w:spacing w:after="0" w:line="360" w:lineRule="auto"/>
        <w:ind w:firstLine="709"/>
        <w:rPr>
          <w:sz w:val="28"/>
          <w:szCs w:val="28"/>
        </w:rPr>
      </w:pPr>
      <w:r>
        <w:rPr>
          <w:position w:val="-12"/>
          <w:sz w:val="28"/>
          <w:szCs w:val="28"/>
        </w:rPr>
        <w:pict>
          <v:shape id="_x0000_i1091" type="#_x0000_t75" style="width:30pt;height:21.75pt" fillcolor="window">
            <v:imagedata r:id="rId72" o:title=""/>
          </v:shape>
        </w:pict>
      </w:r>
      <w:r w:rsidR="001D3EF4" w:rsidRPr="00C25313">
        <w:rPr>
          <w:sz w:val="28"/>
          <w:szCs w:val="28"/>
        </w:rPr>
        <w:t>- максимальная температура воздуха.</w:t>
      </w:r>
    </w:p>
    <w:p w:rsidR="001D3EF4" w:rsidRPr="00C25313" w:rsidRDefault="001D3EF4" w:rsidP="00C25313">
      <w:pPr>
        <w:pStyle w:val="aa"/>
        <w:spacing w:after="0" w:line="360" w:lineRule="auto"/>
        <w:ind w:firstLine="709"/>
        <w:rPr>
          <w:sz w:val="28"/>
          <w:szCs w:val="28"/>
        </w:rPr>
      </w:pPr>
    </w:p>
    <w:p w:rsidR="001D3EF4" w:rsidRPr="00C25313" w:rsidRDefault="00321F25" w:rsidP="00C25313">
      <w:pPr>
        <w:pStyle w:val="aa"/>
        <w:spacing w:after="0" w:line="360" w:lineRule="auto"/>
        <w:ind w:firstLine="709"/>
        <w:rPr>
          <w:sz w:val="28"/>
          <w:szCs w:val="28"/>
        </w:rPr>
      </w:pPr>
      <w:r>
        <w:rPr>
          <w:position w:val="-80"/>
          <w:sz w:val="28"/>
          <w:szCs w:val="28"/>
        </w:rPr>
        <w:pict>
          <v:shape id="_x0000_i1092" type="#_x0000_t75" style="width:116.25pt;height:62.25pt" fillcolor="window">
            <v:imagedata r:id="rId73" o:title=""/>
          </v:shape>
        </w:pict>
      </w:r>
      <w:r w:rsidR="001D3EF4" w:rsidRPr="00C25313">
        <w:rPr>
          <w:sz w:val="28"/>
          <w:szCs w:val="28"/>
        </w:rPr>
        <w:t xml:space="preserve"> ;</w:t>
      </w:r>
    </w:p>
    <w:p w:rsidR="001D3EF4" w:rsidRPr="00C25313" w:rsidRDefault="00321F25" w:rsidP="00C25313">
      <w:pPr>
        <w:pStyle w:val="aa"/>
        <w:spacing w:after="0" w:line="360" w:lineRule="auto"/>
        <w:ind w:firstLine="709"/>
        <w:rPr>
          <w:sz w:val="28"/>
          <w:szCs w:val="28"/>
        </w:rPr>
      </w:pPr>
      <w:r>
        <w:rPr>
          <w:position w:val="-70"/>
          <w:sz w:val="28"/>
          <w:szCs w:val="28"/>
        </w:rPr>
        <w:pict>
          <v:shape id="_x0000_i1093" type="#_x0000_t75" style="width:185.25pt;height:57pt" fillcolor="window">
            <v:imagedata r:id="rId74" o:title=""/>
          </v:shape>
        </w:pict>
      </w:r>
      <w:r w:rsidR="001D3EF4" w:rsidRPr="00C25313">
        <w:rPr>
          <w:sz w:val="28"/>
          <w:szCs w:val="28"/>
        </w:rPr>
        <w:t xml:space="preserve"> .</w:t>
      </w:r>
    </w:p>
    <w:p w:rsidR="001D3EF4" w:rsidRPr="00C25313" w:rsidRDefault="001D3EF4" w:rsidP="00C25313">
      <w:pPr>
        <w:pStyle w:val="aa"/>
        <w:spacing w:after="0"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Находим минимальную и максимальную температуры газового пространства резервуара:</w:t>
      </w:r>
    </w:p>
    <w:p w:rsidR="000A1F19" w:rsidRDefault="000A1F19" w:rsidP="00C25313">
      <w:pPr>
        <w:pStyle w:val="aa"/>
        <w:spacing w:after="0" w:line="360" w:lineRule="auto"/>
        <w:ind w:firstLine="709"/>
        <w:rPr>
          <w:sz w:val="28"/>
          <w:szCs w:val="28"/>
        </w:rPr>
      </w:pPr>
    </w:p>
    <w:p w:rsidR="001D3EF4" w:rsidRPr="00C25313" w:rsidRDefault="00321F25" w:rsidP="00C25313">
      <w:pPr>
        <w:pStyle w:val="aa"/>
        <w:spacing w:after="0" w:line="360" w:lineRule="auto"/>
        <w:ind w:firstLine="709"/>
        <w:rPr>
          <w:sz w:val="28"/>
          <w:szCs w:val="28"/>
        </w:rPr>
      </w:pPr>
      <w:r>
        <w:rPr>
          <w:position w:val="-16"/>
          <w:sz w:val="28"/>
          <w:szCs w:val="28"/>
        </w:rPr>
        <w:pict>
          <v:shape id="_x0000_i1094" type="#_x0000_t75" style="width:123pt;height:21pt" fillcolor="window">
            <v:imagedata r:id="rId75" o:title=""/>
          </v:shape>
        </w:pict>
      </w:r>
      <w:r w:rsidR="001D3EF4" w:rsidRPr="00C25313">
        <w:rPr>
          <w:sz w:val="28"/>
          <w:szCs w:val="28"/>
        </w:rPr>
        <w:t>,</w:t>
      </w:r>
    </w:p>
    <w:p w:rsidR="001D3EF4" w:rsidRPr="00C25313" w:rsidRDefault="00321F25" w:rsidP="00C25313">
      <w:pPr>
        <w:pStyle w:val="aa"/>
        <w:spacing w:after="0" w:line="360" w:lineRule="auto"/>
        <w:ind w:firstLine="709"/>
        <w:rPr>
          <w:sz w:val="28"/>
          <w:szCs w:val="28"/>
        </w:rPr>
      </w:pPr>
      <w:r>
        <w:rPr>
          <w:position w:val="-16"/>
          <w:sz w:val="28"/>
          <w:szCs w:val="28"/>
        </w:rPr>
        <w:pict>
          <v:shape id="_x0000_i1095" type="#_x0000_t75" style="width:123.75pt;height:21pt" fillcolor="window">
            <v:imagedata r:id="rId76" o:title=""/>
          </v:shape>
        </w:pict>
      </w:r>
      <w:r w:rsidR="001D3EF4" w:rsidRPr="00C25313">
        <w:rPr>
          <w:sz w:val="28"/>
          <w:szCs w:val="28"/>
        </w:rPr>
        <w:t>.</w:t>
      </w:r>
    </w:p>
    <w:p w:rsidR="001D3EF4" w:rsidRPr="00C25313" w:rsidRDefault="001D3EF4" w:rsidP="00C25313">
      <w:pPr>
        <w:pStyle w:val="aa"/>
        <w:spacing w:after="0"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По графику для определения давления насыщенных паров</w:t>
      </w:r>
      <w:r w:rsidR="000A1F19">
        <w:rPr>
          <w:sz w:val="28"/>
          <w:szCs w:val="28"/>
        </w:rPr>
        <w:t xml:space="preserve"> </w:t>
      </w:r>
      <w:r w:rsidRPr="00C25313">
        <w:rPr>
          <w:sz w:val="28"/>
          <w:szCs w:val="28"/>
        </w:rPr>
        <w:t xml:space="preserve">нефтепродукта определяем </w:t>
      </w:r>
      <w:r w:rsidR="00321F25">
        <w:rPr>
          <w:sz w:val="28"/>
          <w:szCs w:val="28"/>
        </w:rPr>
        <w:pict>
          <v:shape id="_x0000_i1096" type="#_x0000_t75" style="width:18.75pt;height:18.75pt" fillcolor="window">
            <v:imagedata r:id="rId77" o:title=""/>
          </v:shape>
        </w:pict>
      </w:r>
      <w:r w:rsidRPr="00C25313">
        <w:rPr>
          <w:sz w:val="28"/>
          <w:szCs w:val="28"/>
        </w:rPr>
        <w:t xml:space="preserve"> при </w:t>
      </w:r>
      <w:r w:rsidR="00321F25">
        <w:rPr>
          <w:sz w:val="28"/>
          <w:szCs w:val="28"/>
        </w:rPr>
        <w:pict>
          <v:shape id="_x0000_i1097" type="#_x0000_t75" style="width:56.25pt;height:18.75pt" fillcolor="window">
            <v:imagedata r:id="rId78" o:title=""/>
          </v:shape>
        </w:pict>
      </w:r>
      <w:r w:rsidRPr="00C25313">
        <w:rPr>
          <w:sz w:val="28"/>
          <w:szCs w:val="28"/>
        </w:rPr>
        <w:t>, Па.</w:t>
      </w:r>
    </w:p>
    <w:p w:rsidR="001D3EF4" w:rsidRPr="00C25313" w:rsidRDefault="001D3EF4" w:rsidP="00C25313">
      <w:pPr>
        <w:spacing w:line="360" w:lineRule="auto"/>
        <w:ind w:firstLine="709"/>
        <w:rPr>
          <w:sz w:val="28"/>
          <w:szCs w:val="28"/>
        </w:rPr>
      </w:pPr>
      <w:r w:rsidRPr="00C25313">
        <w:rPr>
          <w:sz w:val="28"/>
          <w:szCs w:val="28"/>
        </w:rPr>
        <w:t>Находим минимальное парциальное давление в газовом пространстве резервуара:</w:t>
      </w:r>
    </w:p>
    <w:p w:rsidR="000A1F19" w:rsidRDefault="000A1F19" w:rsidP="00C25313">
      <w:pPr>
        <w:pStyle w:val="aa"/>
        <w:spacing w:after="0" w:line="360" w:lineRule="auto"/>
        <w:ind w:firstLine="709"/>
        <w:rPr>
          <w:sz w:val="28"/>
          <w:szCs w:val="28"/>
        </w:rPr>
      </w:pPr>
    </w:p>
    <w:p w:rsidR="001D3EF4" w:rsidRPr="00C25313" w:rsidRDefault="00321F25" w:rsidP="00C25313">
      <w:pPr>
        <w:pStyle w:val="aa"/>
        <w:spacing w:after="0" w:line="360" w:lineRule="auto"/>
        <w:ind w:firstLine="709"/>
        <w:rPr>
          <w:sz w:val="28"/>
          <w:szCs w:val="28"/>
        </w:rPr>
      </w:pPr>
      <w:r>
        <w:rPr>
          <w:position w:val="-28"/>
          <w:sz w:val="28"/>
          <w:szCs w:val="28"/>
        </w:rPr>
        <w:pict>
          <v:shape id="_x0000_i1098" type="#_x0000_t75" style="width:165.75pt;height:54pt" fillcolor="window">
            <v:imagedata r:id="rId79" o:title=""/>
          </v:shape>
        </w:pict>
      </w:r>
      <w:r w:rsidR="001D3EF4" w:rsidRPr="00C25313">
        <w:rPr>
          <w:sz w:val="28"/>
          <w:szCs w:val="28"/>
        </w:rPr>
        <w:t xml:space="preserve"> ,</w:t>
      </w:r>
    </w:p>
    <w:p w:rsidR="000A1F19" w:rsidRDefault="000A1F19" w:rsidP="00C25313">
      <w:pPr>
        <w:pStyle w:val="aa"/>
        <w:spacing w:after="0" w:line="360" w:lineRule="auto"/>
        <w:ind w:firstLine="709"/>
        <w:rPr>
          <w:sz w:val="28"/>
          <w:szCs w:val="28"/>
        </w:rPr>
      </w:pPr>
    </w:p>
    <w:p w:rsidR="001D3EF4" w:rsidRPr="00C25313" w:rsidRDefault="001D3EF4" w:rsidP="00C25313">
      <w:pPr>
        <w:pStyle w:val="aa"/>
        <w:spacing w:after="0" w:line="360" w:lineRule="auto"/>
        <w:ind w:firstLine="709"/>
        <w:rPr>
          <w:sz w:val="28"/>
          <w:szCs w:val="28"/>
        </w:rPr>
      </w:pPr>
      <w:r w:rsidRPr="00C25313">
        <w:rPr>
          <w:sz w:val="28"/>
          <w:szCs w:val="28"/>
        </w:rPr>
        <w:t>где</w:t>
      </w:r>
      <w:r w:rsidR="00321F25">
        <w:rPr>
          <w:position w:val="-12"/>
          <w:sz w:val="28"/>
          <w:szCs w:val="28"/>
        </w:rPr>
        <w:pict>
          <v:shape id="_x0000_i1099" type="#_x0000_t75" style="width:18pt;height:18.75pt" fillcolor="window">
            <v:imagedata r:id="rId80" o:title=""/>
          </v:shape>
        </w:pict>
      </w:r>
      <w:r w:rsidRPr="00C25313">
        <w:rPr>
          <w:sz w:val="28"/>
          <w:szCs w:val="28"/>
        </w:rPr>
        <w:t xml:space="preserve"> – объем газового пространства резервуара;</w:t>
      </w:r>
    </w:p>
    <w:p w:rsidR="001D3EF4" w:rsidRPr="00C25313" w:rsidRDefault="00321F25" w:rsidP="00C25313">
      <w:pPr>
        <w:pStyle w:val="aa"/>
        <w:spacing w:after="0" w:line="360" w:lineRule="auto"/>
        <w:ind w:firstLine="709"/>
        <w:rPr>
          <w:sz w:val="28"/>
          <w:szCs w:val="28"/>
        </w:rPr>
      </w:pPr>
      <w:r>
        <w:rPr>
          <w:position w:val="-12"/>
          <w:sz w:val="28"/>
          <w:szCs w:val="28"/>
        </w:rPr>
        <w:pict>
          <v:shape id="_x0000_i1100" type="#_x0000_t75" style="width:21pt;height:18.75pt" fillcolor="window">
            <v:imagedata r:id="rId81" o:title=""/>
          </v:shape>
        </w:pict>
      </w:r>
      <w:r w:rsidR="001D3EF4" w:rsidRPr="00C25313">
        <w:rPr>
          <w:sz w:val="28"/>
          <w:szCs w:val="28"/>
        </w:rPr>
        <w:t xml:space="preserve"> – объем бензина в резервуаре. </w:t>
      </w:r>
    </w:p>
    <w:p w:rsidR="001D3EF4" w:rsidRPr="00C25313" w:rsidRDefault="001D3EF4" w:rsidP="00C25313">
      <w:pPr>
        <w:spacing w:line="360" w:lineRule="auto"/>
        <w:ind w:firstLine="709"/>
        <w:rPr>
          <w:sz w:val="28"/>
          <w:szCs w:val="28"/>
        </w:rPr>
      </w:pPr>
      <w:r w:rsidRPr="00C25313">
        <w:rPr>
          <w:sz w:val="28"/>
          <w:szCs w:val="28"/>
        </w:rPr>
        <w:t>При степени заполнения резервуара менее 0,6 определяют минимальное парциальное давление в газовом пространстве резервуара по формуле:</w:t>
      </w:r>
    </w:p>
    <w:p w:rsidR="000A1F19" w:rsidRDefault="000A1F19" w:rsidP="00C25313">
      <w:pPr>
        <w:pStyle w:val="aa"/>
        <w:spacing w:after="0" w:line="360" w:lineRule="auto"/>
        <w:ind w:firstLine="709"/>
        <w:rPr>
          <w:sz w:val="28"/>
          <w:szCs w:val="28"/>
        </w:rPr>
      </w:pPr>
    </w:p>
    <w:p w:rsidR="001D3EF4" w:rsidRPr="00C25313" w:rsidRDefault="00321F25" w:rsidP="00C25313">
      <w:pPr>
        <w:pStyle w:val="aa"/>
        <w:spacing w:after="0" w:line="360" w:lineRule="auto"/>
        <w:ind w:firstLine="709"/>
        <w:rPr>
          <w:sz w:val="28"/>
          <w:szCs w:val="28"/>
        </w:rPr>
      </w:pPr>
      <w:r>
        <w:rPr>
          <w:position w:val="-34"/>
          <w:sz w:val="28"/>
          <w:szCs w:val="28"/>
        </w:rPr>
        <w:pict>
          <v:shape id="_x0000_i1101" type="#_x0000_t75" style="width:96pt;height:39pt" fillcolor="window">
            <v:imagedata r:id="rId82" o:title=""/>
          </v:shape>
        </w:pict>
      </w:r>
      <w:r w:rsidR="001D3EF4" w:rsidRPr="00C25313">
        <w:rPr>
          <w:sz w:val="28"/>
          <w:szCs w:val="28"/>
        </w:rPr>
        <w:t xml:space="preserve"> ,</w:t>
      </w:r>
    </w:p>
    <w:p w:rsidR="001D3EF4" w:rsidRPr="00C25313" w:rsidRDefault="001D3EF4" w:rsidP="00C25313">
      <w:pPr>
        <w:pStyle w:val="aa"/>
        <w:spacing w:after="0" w:line="360" w:lineRule="auto"/>
        <w:ind w:firstLine="709"/>
        <w:rPr>
          <w:sz w:val="28"/>
          <w:szCs w:val="28"/>
        </w:rPr>
      </w:pPr>
      <w:r w:rsidRPr="00C25313">
        <w:rPr>
          <w:sz w:val="28"/>
          <w:szCs w:val="28"/>
        </w:rPr>
        <w:t>где</w:t>
      </w:r>
      <w:r w:rsidR="00321F25">
        <w:rPr>
          <w:position w:val="-34"/>
          <w:sz w:val="28"/>
          <w:szCs w:val="28"/>
        </w:rPr>
        <w:pict>
          <v:shape id="_x0000_i1102" type="#_x0000_t75" style="width:164.25pt;height:39pt" fillcolor="window">
            <v:imagedata r:id="rId83" o:title=""/>
          </v:shape>
        </w:pict>
      </w:r>
      <w:r w:rsidRPr="00C25313">
        <w:rPr>
          <w:sz w:val="28"/>
          <w:szCs w:val="28"/>
        </w:rPr>
        <w:t xml:space="preserve"> ;</w:t>
      </w:r>
    </w:p>
    <w:p w:rsidR="000A1F19" w:rsidRDefault="000A1F19" w:rsidP="00C25313">
      <w:pPr>
        <w:pStyle w:val="aa"/>
        <w:spacing w:after="0" w:line="360" w:lineRule="auto"/>
        <w:ind w:firstLine="709"/>
        <w:rPr>
          <w:sz w:val="28"/>
          <w:szCs w:val="28"/>
        </w:rPr>
      </w:pPr>
    </w:p>
    <w:p w:rsidR="001D3EF4" w:rsidRPr="00C25313" w:rsidRDefault="00321F25" w:rsidP="00C25313">
      <w:pPr>
        <w:pStyle w:val="aa"/>
        <w:spacing w:after="0" w:line="360" w:lineRule="auto"/>
        <w:ind w:firstLine="709"/>
        <w:rPr>
          <w:sz w:val="28"/>
          <w:szCs w:val="28"/>
        </w:rPr>
      </w:pPr>
      <w:r>
        <w:rPr>
          <w:sz w:val="28"/>
          <w:szCs w:val="28"/>
        </w:rPr>
        <w:pict>
          <v:shape id="_x0000_i1103" type="#_x0000_t75" style="width:27pt;height:18.75pt" fillcolor="window">
            <v:imagedata r:id="rId84" o:title=""/>
          </v:shape>
        </w:pict>
      </w:r>
      <w:r w:rsidR="001D3EF4" w:rsidRPr="00C25313">
        <w:rPr>
          <w:sz w:val="28"/>
          <w:szCs w:val="28"/>
        </w:rPr>
        <w:t xml:space="preserve"> и </w:t>
      </w:r>
      <w:r>
        <w:rPr>
          <w:sz w:val="28"/>
          <w:szCs w:val="28"/>
        </w:rPr>
        <w:pict>
          <v:shape id="_x0000_i1104" type="#_x0000_t75" style="width:29.25pt;height:18.75pt" fillcolor="window">
            <v:imagedata r:id="rId85" o:title=""/>
          </v:shape>
        </w:pict>
      </w:r>
      <w:r w:rsidR="001D3EF4" w:rsidRPr="00C25313">
        <w:rPr>
          <w:sz w:val="28"/>
          <w:szCs w:val="28"/>
        </w:rPr>
        <w:t xml:space="preserve"> – высоты газового пространства в резервуаре соответственно до и после выкачки нефтепродукта;</w:t>
      </w:r>
    </w:p>
    <w:p w:rsidR="001D3EF4" w:rsidRPr="00C25313" w:rsidRDefault="00321F25" w:rsidP="00C25313">
      <w:pPr>
        <w:pStyle w:val="aa"/>
        <w:spacing w:after="0" w:line="360" w:lineRule="auto"/>
        <w:ind w:firstLine="709"/>
        <w:rPr>
          <w:sz w:val="28"/>
          <w:szCs w:val="28"/>
        </w:rPr>
      </w:pPr>
      <w:r>
        <w:rPr>
          <w:position w:val="-34"/>
          <w:sz w:val="28"/>
          <w:szCs w:val="28"/>
        </w:rPr>
        <w:pict>
          <v:shape id="_x0000_i1105" type="#_x0000_t75" style="width:29.25pt;height:39pt" fillcolor="window">
            <v:imagedata r:id="rId86" o:title=""/>
          </v:shape>
        </w:pict>
      </w:r>
      <w:r w:rsidR="001D3EF4" w:rsidRPr="00C25313">
        <w:rPr>
          <w:sz w:val="28"/>
          <w:szCs w:val="28"/>
        </w:rPr>
        <w:t xml:space="preserve"> при известном </w:t>
      </w:r>
      <w:r>
        <w:rPr>
          <w:position w:val="-12"/>
          <w:sz w:val="28"/>
          <w:szCs w:val="28"/>
        </w:rPr>
        <w:pict>
          <v:shape id="_x0000_i1106" type="#_x0000_t75" style="width:17.25pt;height:18.75pt" fillcolor="window">
            <v:imagedata r:id="rId87" o:title=""/>
          </v:shape>
        </w:pict>
      </w:r>
      <w:r w:rsidR="001D3EF4" w:rsidRPr="00C25313">
        <w:rPr>
          <w:sz w:val="28"/>
          <w:szCs w:val="28"/>
        </w:rPr>
        <w:t xml:space="preserve"> определяют по графику прирост </w:t>
      </w:r>
      <w:r w:rsidR="001D3EF4" w:rsidRPr="00C25313">
        <w:rPr>
          <w:sz w:val="28"/>
          <w:szCs w:val="28"/>
        </w:rPr>
        <w:br/>
        <w:t>относительной концентрации во время выкачки из резервуара с двумя клапанами типа НДКМ, где скорость входящего воздуха определяется по формуле:</w:t>
      </w:r>
    </w:p>
    <w:p w:rsidR="000A1F19" w:rsidRDefault="000A1F19" w:rsidP="00C25313">
      <w:pPr>
        <w:pStyle w:val="aa"/>
        <w:spacing w:after="0" w:line="360" w:lineRule="auto"/>
        <w:ind w:firstLine="709"/>
        <w:rPr>
          <w:sz w:val="28"/>
          <w:szCs w:val="28"/>
        </w:rPr>
      </w:pPr>
    </w:p>
    <w:p w:rsidR="001D3EF4" w:rsidRPr="00C25313" w:rsidRDefault="00321F25" w:rsidP="00C25313">
      <w:pPr>
        <w:pStyle w:val="aa"/>
        <w:spacing w:after="0" w:line="360" w:lineRule="auto"/>
        <w:ind w:firstLine="709"/>
        <w:rPr>
          <w:sz w:val="28"/>
          <w:szCs w:val="28"/>
        </w:rPr>
      </w:pPr>
      <w:r>
        <w:rPr>
          <w:position w:val="-30"/>
          <w:sz w:val="28"/>
          <w:szCs w:val="28"/>
        </w:rPr>
        <w:pict>
          <v:shape id="_x0000_i1107" type="#_x0000_t75" style="width:83.25pt;height:36.75pt" fillcolor="window">
            <v:imagedata r:id="rId88" o:title=""/>
          </v:shape>
        </w:pict>
      </w:r>
      <w:r w:rsidR="001D3EF4" w:rsidRPr="00C25313">
        <w:rPr>
          <w:sz w:val="28"/>
          <w:szCs w:val="28"/>
        </w:rPr>
        <w:t xml:space="preserve"> ,</w:t>
      </w:r>
    </w:p>
    <w:p w:rsidR="000A1F19" w:rsidRDefault="000A1F19" w:rsidP="00C25313">
      <w:pPr>
        <w:pStyle w:val="aa"/>
        <w:spacing w:after="0" w:line="360" w:lineRule="auto"/>
        <w:ind w:firstLine="709"/>
        <w:rPr>
          <w:sz w:val="28"/>
          <w:szCs w:val="28"/>
        </w:rPr>
      </w:pPr>
    </w:p>
    <w:p w:rsidR="001D3EF4" w:rsidRPr="00C25313" w:rsidRDefault="001D3EF4" w:rsidP="00C25313">
      <w:pPr>
        <w:pStyle w:val="aa"/>
        <w:spacing w:after="0" w:line="360" w:lineRule="auto"/>
        <w:ind w:firstLine="709"/>
        <w:rPr>
          <w:sz w:val="28"/>
          <w:szCs w:val="28"/>
        </w:rPr>
      </w:pPr>
      <w:r w:rsidRPr="00C25313">
        <w:rPr>
          <w:sz w:val="28"/>
          <w:szCs w:val="28"/>
        </w:rPr>
        <w:t>где</w:t>
      </w:r>
      <w:r w:rsidRPr="00C25313">
        <w:rPr>
          <w:sz w:val="28"/>
          <w:szCs w:val="28"/>
          <w:lang w:val="en-US"/>
        </w:rPr>
        <w:t>Q</w:t>
      </w:r>
      <w:r w:rsidRPr="00C25313">
        <w:rPr>
          <w:sz w:val="28"/>
          <w:szCs w:val="28"/>
        </w:rPr>
        <w:t xml:space="preserve"> – производительность выкачки;</w:t>
      </w:r>
    </w:p>
    <w:p w:rsidR="001D3EF4" w:rsidRPr="00C25313" w:rsidRDefault="001D3EF4" w:rsidP="00C25313">
      <w:pPr>
        <w:pStyle w:val="aa"/>
        <w:spacing w:after="0" w:line="360" w:lineRule="auto"/>
        <w:ind w:firstLine="709"/>
        <w:rPr>
          <w:sz w:val="28"/>
          <w:szCs w:val="28"/>
        </w:rPr>
      </w:pPr>
      <w:r w:rsidRPr="00C25313">
        <w:rPr>
          <w:sz w:val="28"/>
          <w:szCs w:val="28"/>
          <w:lang w:val="en-US"/>
        </w:rPr>
        <w:t>n</w:t>
      </w:r>
      <w:r w:rsidRPr="00C25313">
        <w:rPr>
          <w:sz w:val="28"/>
          <w:szCs w:val="28"/>
        </w:rPr>
        <w:t xml:space="preserve"> – число дыхательных клапанов на резервуаре;</w:t>
      </w:r>
    </w:p>
    <w:p w:rsidR="001D3EF4" w:rsidRPr="00C25313" w:rsidRDefault="001D3EF4" w:rsidP="00C25313">
      <w:pPr>
        <w:pStyle w:val="aa"/>
        <w:spacing w:after="0" w:line="360" w:lineRule="auto"/>
        <w:ind w:firstLine="709"/>
        <w:rPr>
          <w:sz w:val="28"/>
          <w:szCs w:val="28"/>
        </w:rPr>
      </w:pPr>
      <w:r w:rsidRPr="00C25313">
        <w:rPr>
          <w:sz w:val="28"/>
          <w:szCs w:val="28"/>
          <w:lang w:val="en-US"/>
        </w:rPr>
        <w:t>d</w:t>
      </w:r>
      <w:r w:rsidRPr="00C25313">
        <w:rPr>
          <w:sz w:val="28"/>
          <w:szCs w:val="28"/>
        </w:rPr>
        <w:t xml:space="preserve"> – диаметр монтажного патрубка дыхательного патрубка;</w:t>
      </w:r>
    </w:p>
    <w:p w:rsidR="001D3EF4" w:rsidRPr="00C25313" w:rsidRDefault="00321F25" w:rsidP="00C25313">
      <w:pPr>
        <w:pStyle w:val="aa"/>
        <w:spacing w:after="0" w:line="360" w:lineRule="auto"/>
        <w:ind w:firstLine="709"/>
        <w:rPr>
          <w:sz w:val="28"/>
          <w:szCs w:val="28"/>
        </w:rPr>
      </w:pPr>
      <w:r>
        <w:rPr>
          <w:position w:val="-34"/>
          <w:sz w:val="28"/>
          <w:szCs w:val="28"/>
        </w:rPr>
        <w:pict>
          <v:shape id="_x0000_i1108" type="#_x0000_t75" style="width:30.75pt;height:42.75pt" fillcolor="window">
            <v:imagedata r:id="rId89" o:title=""/>
          </v:shape>
        </w:pict>
      </w:r>
      <w:r w:rsidR="001D3EF4" w:rsidRPr="00C25313">
        <w:rPr>
          <w:sz w:val="28"/>
          <w:szCs w:val="28"/>
        </w:rPr>
        <w:t xml:space="preserve"> принимаем по графику зависимость прироста концентрации от длительности простоя резервуара и погодных условий. </w:t>
      </w:r>
    </w:p>
    <w:p w:rsidR="001D3EF4" w:rsidRPr="00C25313" w:rsidRDefault="001D3EF4" w:rsidP="00C25313">
      <w:pPr>
        <w:spacing w:line="360" w:lineRule="auto"/>
        <w:ind w:firstLine="709"/>
        <w:rPr>
          <w:sz w:val="28"/>
          <w:szCs w:val="28"/>
        </w:rPr>
      </w:pPr>
      <w:r w:rsidRPr="00C25313">
        <w:rPr>
          <w:sz w:val="28"/>
          <w:szCs w:val="28"/>
        </w:rPr>
        <w:t xml:space="preserve">Находим температурный напор </w:t>
      </w:r>
      <w:r w:rsidR="00321F25">
        <w:rPr>
          <w:sz w:val="28"/>
          <w:szCs w:val="28"/>
        </w:rPr>
        <w:pict>
          <v:shape id="_x0000_i1109" type="#_x0000_t75" style="width:11.25pt;height:15pt" fillcolor="window">
            <v:imagedata r:id="rId90" o:title=""/>
          </v:shape>
        </w:pict>
      </w:r>
      <w:r w:rsidRPr="00C25313">
        <w:rPr>
          <w:sz w:val="28"/>
          <w:szCs w:val="28"/>
        </w:rPr>
        <w:t xml:space="preserve"> по графику для определения температурного напора.</w:t>
      </w:r>
    </w:p>
    <w:p w:rsidR="001D3EF4" w:rsidRPr="00C25313" w:rsidRDefault="001D3EF4" w:rsidP="00C25313">
      <w:pPr>
        <w:spacing w:line="360" w:lineRule="auto"/>
        <w:ind w:firstLine="709"/>
        <w:rPr>
          <w:sz w:val="28"/>
          <w:szCs w:val="28"/>
        </w:rPr>
      </w:pPr>
      <w:r w:rsidRPr="00C25313">
        <w:rPr>
          <w:sz w:val="28"/>
          <w:szCs w:val="28"/>
        </w:rPr>
        <w:t>Определяем почасовой рост концентрации в газовом пространстве резервуара:</w:t>
      </w:r>
    </w:p>
    <w:p w:rsidR="000A1F19" w:rsidRDefault="000A1F19" w:rsidP="00C25313">
      <w:pPr>
        <w:pStyle w:val="aa"/>
        <w:spacing w:after="0" w:line="360" w:lineRule="auto"/>
        <w:ind w:firstLine="709"/>
        <w:rPr>
          <w:sz w:val="28"/>
          <w:szCs w:val="28"/>
        </w:rPr>
      </w:pPr>
    </w:p>
    <w:p w:rsidR="001D3EF4" w:rsidRPr="00C25313" w:rsidRDefault="00321F25" w:rsidP="00C25313">
      <w:pPr>
        <w:pStyle w:val="aa"/>
        <w:spacing w:after="0" w:line="360" w:lineRule="auto"/>
        <w:ind w:firstLine="709"/>
        <w:rPr>
          <w:sz w:val="28"/>
          <w:szCs w:val="28"/>
        </w:rPr>
      </w:pPr>
      <w:r>
        <w:rPr>
          <w:position w:val="-40"/>
          <w:sz w:val="28"/>
          <w:szCs w:val="28"/>
        </w:rPr>
        <w:pict>
          <v:shape id="_x0000_i1110" type="#_x0000_t75" style="width:179.25pt;height:45pt" fillcolor="window">
            <v:imagedata r:id="rId91" o:title=""/>
          </v:shape>
        </w:pict>
      </w:r>
      <w:r w:rsidR="001D3EF4" w:rsidRPr="00C25313">
        <w:rPr>
          <w:sz w:val="28"/>
          <w:szCs w:val="28"/>
        </w:rPr>
        <w:t xml:space="preserve"> ,</w:t>
      </w:r>
    </w:p>
    <w:p w:rsidR="000A1F19" w:rsidRDefault="000A1F19" w:rsidP="00C25313">
      <w:pPr>
        <w:pStyle w:val="aa"/>
        <w:spacing w:after="0" w:line="360" w:lineRule="auto"/>
        <w:ind w:firstLine="709"/>
        <w:rPr>
          <w:sz w:val="28"/>
          <w:szCs w:val="28"/>
        </w:rPr>
      </w:pPr>
    </w:p>
    <w:p w:rsidR="001D3EF4" w:rsidRPr="00C25313" w:rsidRDefault="001D3EF4" w:rsidP="00C25313">
      <w:pPr>
        <w:pStyle w:val="aa"/>
        <w:spacing w:after="0" w:line="360" w:lineRule="auto"/>
        <w:ind w:firstLine="709"/>
        <w:rPr>
          <w:sz w:val="28"/>
          <w:szCs w:val="28"/>
        </w:rPr>
      </w:pPr>
      <w:r w:rsidRPr="00C25313">
        <w:rPr>
          <w:sz w:val="28"/>
          <w:szCs w:val="28"/>
        </w:rPr>
        <w:t>где</w:t>
      </w:r>
      <w:r w:rsidR="00321F25">
        <w:rPr>
          <w:position w:val="-12"/>
          <w:sz w:val="28"/>
          <w:szCs w:val="28"/>
        </w:rPr>
        <w:pict>
          <v:shape id="_x0000_i1111" type="#_x0000_t75" style="width:78pt;height:18.75pt" fillcolor="window">
            <v:imagedata r:id="rId92" o:title=""/>
          </v:shape>
        </w:pict>
      </w:r>
      <w:r w:rsidRPr="00C25313">
        <w:rPr>
          <w:sz w:val="28"/>
          <w:szCs w:val="28"/>
        </w:rPr>
        <w:t xml:space="preserve"> , Па;</w:t>
      </w:r>
    </w:p>
    <w:p w:rsidR="001D3EF4" w:rsidRPr="00C25313" w:rsidRDefault="001D3EF4" w:rsidP="00C25313">
      <w:pPr>
        <w:pStyle w:val="aa"/>
        <w:spacing w:after="0" w:line="360" w:lineRule="auto"/>
        <w:ind w:firstLine="709"/>
        <w:rPr>
          <w:sz w:val="28"/>
          <w:szCs w:val="28"/>
        </w:rPr>
      </w:pPr>
      <w:r w:rsidRPr="00C25313">
        <w:rPr>
          <w:sz w:val="28"/>
          <w:szCs w:val="28"/>
          <w:lang w:val="en-US"/>
        </w:rPr>
        <w:t>D</w:t>
      </w:r>
      <w:r w:rsidRPr="00C25313">
        <w:rPr>
          <w:sz w:val="28"/>
          <w:szCs w:val="28"/>
        </w:rPr>
        <w:t xml:space="preserve"> – диаметр резервуара;</w:t>
      </w:r>
    </w:p>
    <w:p w:rsidR="001D3EF4" w:rsidRPr="00C25313" w:rsidRDefault="001D3EF4" w:rsidP="00C25313">
      <w:pPr>
        <w:pStyle w:val="aa"/>
        <w:spacing w:after="0" w:line="360" w:lineRule="auto"/>
        <w:ind w:firstLine="709"/>
        <w:rPr>
          <w:sz w:val="28"/>
          <w:szCs w:val="28"/>
        </w:rPr>
      </w:pPr>
      <w:r w:rsidRPr="00C25313">
        <w:rPr>
          <w:sz w:val="28"/>
          <w:szCs w:val="28"/>
          <w:lang w:val="en-US"/>
        </w:rPr>
        <w:t>R</w:t>
      </w:r>
      <w:r w:rsidRPr="00C25313">
        <w:rPr>
          <w:sz w:val="28"/>
          <w:szCs w:val="28"/>
          <w:vertAlign w:val="subscript"/>
          <w:lang w:val="en-US"/>
        </w:rPr>
        <w:t>n</w:t>
      </w:r>
      <w:r w:rsidRPr="00C25313">
        <w:rPr>
          <w:sz w:val="28"/>
          <w:szCs w:val="28"/>
        </w:rPr>
        <w:t xml:space="preserve"> – газовая постоянная бензиновых паров;</w:t>
      </w:r>
    </w:p>
    <w:p w:rsidR="001D3EF4" w:rsidRPr="00C25313" w:rsidRDefault="001D3EF4" w:rsidP="00C25313">
      <w:pPr>
        <w:pStyle w:val="aa"/>
        <w:spacing w:after="0" w:line="360" w:lineRule="auto"/>
        <w:ind w:firstLine="709"/>
        <w:rPr>
          <w:sz w:val="28"/>
          <w:szCs w:val="28"/>
        </w:rPr>
      </w:pPr>
      <w:r w:rsidRPr="00C25313">
        <w:rPr>
          <w:sz w:val="28"/>
          <w:szCs w:val="28"/>
        </w:rPr>
        <w:t>Т</w:t>
      </w:r>
      <w:r w:rsidRPr="00C25313">
        <w:rPr>
          <w:sz w:val="28"/>
          <w:szCs w:val="28"/>
          <w:vertAlign w:val="subscript"/>
        </w:rPr>
        <w:t>п.ср.</w:t>
      </w:r>
      <w:r w:rsidRPr="00C25313">
        <w:rPr>
          <w:sz w:val="28"/>
          <w:szCs w:val="28"/>
        </w:rPr>
        <w:t>- средня температура нефтепродукта.</w:t>
      </w:r>
    </w:p>
    <w:p w:rsidR="001D3EF4" w:rsidRPr="00C25313" w:rsidRDefault="001D3EF4" w:rsidP="00C25313">
      <w:pPr>
        <w:spacing w:line="360" w:lineRule="auto"/>
        <w:ind w:firstLine="709"/>
        <w:rPr>
          <w:sz w:val="28"/>
          <w:szCs w:val="28"/>
        </w:rPr>
      </w:pPr>
      <w:r w:rsidRPr="00C25313">
        <w:rPr>
          <w:sz w:val="28"/>
          <w:szCs w:val="28"/>
        </w:rPr>
        <w:t>Определяем продолжительность выхода</w:t>
      </w:r>
    </w:p>
    <w:p w:rsidR="000A1F19" w:rsidRDefault="000A1F19" w:rsidP="00C25313">
      <w:pPr>
        <w:pStyle w:val="aa"/>
        <w:spacing w:after="0" w:line="360" w:lineRule="auto"/>
        <w:ind w:firstLine="709"/>
        <w:rPr>
          <w:sz w:val="28"/>
          <w:szCs w:val="28"/>
        </w:rPr>
      </w:pPr>
    </w:p>
    <w:p w:rsidR="001D3EF4" w:rsidRPr="00C25313" w:rsidRDefault="00321F25" w:rsidP="00C25313">
      <w:pPr>
        <w:pStyle w:val="aa"/>
        <w:spacing w:after="0" w:line="360" w:lineRule="auto"/>
        <w:ind w:firstLine="709"/>
        <w:rPr>
          <w:sz w:val="28"/>
          <w:szCs w:val="28"/>
        </w:rPr>
      </w:pPr>
      <w:r>
        <w:rPr>
          <w:position w:val="-12"/>
          <w:sz w:val="28"/>
          <w:szCs w:val="28"/>
        </w:rPr>
        <w:pict>
          <v:shape id="_x0000_i1112" type="#_x0000_t75" style="width:96.75pt;height:18.75pt" fillcolor="window">
            <v:imagedata r:id="rId93" o:title=""/>
          </v:shape>
        </w:pict>
      </w:r>
      <w:r w:rsidR="001D3EF4" w:rsidRPr="00C25313">
        <w:rPr>
          <w:sz w:val="28"/>
          <w:szCs w:val="28"/>
        </w:rPr>
        <w:t xml:space="preserve"> ч,</w:t>
      </w:r>
    </w:p>
    <w:p w:rsidR="001D3EF4" w:rsidRPr="00C25313" w:rsidRDefault="000A1F19" w:rsidP="00C25313">
      <w:pPr>
        <w:pStyle w:val="aa"/>
        <w:spacing w:after="0" w:line="360" w:lineRule="auto"/>
        <w:ind w:firstLine="709"/>
        <w:rPr>
          <w:sz w:val="28"/>
          <w:szCs w:val="28"/>
        </w:rPr>
      </w:pPr>
      <w:r>
        <w:rPr>
          <w:sz w:val="28"/>
          <w:szCs w:val="28"/>
        </w:rPr>
        <w:br w:type="page"/>
      </w:r>
      <w:r w:rsidR="001D3EF4" w:rsidRPr="00C25313">
        <w:rPr>
          <w:sz w:val="28"/>
          <w:szCs w:val="28"/>
        </w:rPr>
        <w:t>где</w:t>
      </w:r>
      <w:r w:rsidR="00321F25">
        <w:rPr>
          <w:position w:val="-28"/>
          <w:sz w:val="28"/>
          <w:szCs w:val="28"/>
        </w:rPr>
        <w:pict>
          <v:shape id="_x0000_i1113" type="#_x0000_t75" style="width:167.25pt;height:36pt" fillcolor="window">
            <v:imagedata r:id="rId94" o:title=""/>
          </v:shape>
        </w:pict>
      </w:r>
      <w:r w:rsidR="001D3EF4" w:rsidRPr="00C25313">
        <w:rPr>
          <w:sz w:val="28"/>
          <w:szCs w:val="28"/>
        </w:rPr>
        <w:t>, ч ,</w:t>
      </w:r>
      <w:r w:rsidR="00C25313">
        <w:rPr>
          <w:sz w:val="28"/>
          <w:szCs w:val="28"/>
        </w:rPr>
        <w:t xml:space="preserve"> </w:t>
      </w:r>
      <w:r w:rsidR="001D3EF4" w:rsidRPr="00C25313">
        <w:rPr>
          <w:sz w:val="28"/>
          <w:szCs w:val="28"/>
        </w:rPr>
        <w:t xml:space="preserve">здесь </w:t>
      </w:r>
      <w:r w:rsidR="00321F25">
        <w:rPr>
          <w:position w:val="-12"/>
          <w:sz w:val="28"/>
          <w:szCs w:val="28"/>
        </w:rPr>
        <w:pict>
          <v:shape id="_x0000_i1114" type="#_x0000_t75" style="width:12.75pt;height:15pt" fillcolor="window">
            <v:imagedata r:id="rId95" o:title=""/>
          </v:shape>
        </w:pict>
      </w:r>
      <w:r w:rsidR="001D3EF4" w:rsidRPr="00C25313">
        <w:rPr>
          <w:sz w:val="28"/>
          <w:szCs w:val="28"/>
        </w:rPr>
        <w:t xml:space="preserve"> и </w:t>
      </w:r>
      <w:r w:rsidR="00321F25">
        <w:rPr>
          <w:position w:val="-12"/>
          <w:sz w:val="28"/>
          <w:szCs w:val="28"/>
        </w:rPr>
        <w:pict>
          <v:shape id="_x0000_i1115" type="#_x0000_t75" style="width:12pt;height:15pt" fillcolor="window">
            <v:imagedata r:id="rId96" o:title=""/>
          </v:shape>
        </w:pict>
      </w:r>
      <w:r w:rsidR="001D3EF4" w:rsidRPr="00C25313">
        <w:rPr>
          <w:sz w:val="28"/>
          <w:szCs w:val="28"/>
        </w:rPr>
        <w:t xml:space="preserve"> в градусах.</w:t>
      </w:r>
    </w:p>
    <w:p w:rsidR="001D3EF4" w:rsidRPr="00C25313" w:rsidRDefault="001D3EF4" w:rsidP="00C25313">
      <w:pPr>
        <w:spacing w:line="360" w:lineRule="auto"/>
        <w:ind w:firstLine="709"/>
        <w:rPr>
          <w:sz w:val="28"/>
          <w:szCs w:val="28"/>
        </w:rPr>
      </w:pPr>
      <w:r w:rsidRPr="00C25313">
        <w:rPr>
          <w:sz w:val="28"/>
          <w:szCs w:val="28"/>
        </w:rPr>
        <w:t>Находим минимальную и максимальную концентрацию:</w:t>
      </w:r>
    </w:p>
    <w:p w:rsidR="000A1F19" w:rsidRDefault="000A1F19" w:rsidP="00C25313">
      <w:pPr>
        <w:pStyle w:val="aa"/>
        <w:spacing w:after="0" w:line="360" w:lineRule="auto"/>
        <w:ind w:firstLine="709"/>
        <w:rPr>
          <w:sz w:val="28"/>
          <w:szCs w:val="28"/>
        </w:rPr>
      </w:pPr>
    </w:p>
    <w:p w:rsidR="001D3EF4" w:rsidRPr="00C25313" w:rsidRDefault="00321F25" w:rsidP="00C25313">
      <w:pPr>
        <w:pStyle w:val="aa"/>
        <w:spacing w:after="0" w:line="360" w:lineRule="auto"/>
        <w:ind w:firstLine="709"/>
        <w:rPr>
          <w:sz w:val="28"/>
          <w:szCs w:val="28"/>
        </w:rPr>
      </w:pPr>
      <w:r>
        <w:rPr>
          <w:position w:val="-34"/>
          <w:sz w:val="28"/>
          <w:szCs w:val="28"/>
        </w:rPr>
        <w:pict>
          <v:shape id="_x0000_i1116" type="#_x0000_t75" style="width:135pt;height:39pt" fillcolor="window">
            <v:imagedata r:id="rId97" o:title=""/>
          </v:shape>
        </w:pict>
      </w:r>
      <w:r w:rsidR="001D3EF4" w:rsidRPr="00C25313">
        <w:rPr>
          <w:sz w:val="28"/>
          <w:szCs w:val="28"/>
        </w:rPr>
        <w:t xml:space="preserve"> ,</w:t>
      </w:r>
    </w:p>
    <w:p w:rsidR="001D3EF4" w:rsidRPr="00C25313" w:rsidRDefault="00321F25" w:rsidP="00C25313">
      <w:pPr>
        <w:pStyle w:val="aa"/>
        <w:spacing w:after="0" w:line="360" w:lineRule="auto"/>
        <w:ind w:firstLine="709"/>
        <w:rPr>
          <w:sz w:val="28"/>
          <w:szCs w:val="28"/>
        </w:rPr>
      </w:pPr>
      <w:r>
        <w:rPr>
          <w:position w:val="-12"/>
          <w:sz w:val="28"/>
          <w:szCs w:val="28"/>
        </w:rPr>
        <w:pict>
          <v:shape id="_x0000_i1117" type="#_x0000_t75" style="width:122.25pt;height:23.25pt" fillcolor="window">
            <v:imagedata r:id="rId98" o:title=""/>
          </v:shape>
        </w:pict>
      </w:r>
      <w:r w:rsidR="001D3EF4" w:rsidRPr="00C25313">
        <w:rPr>
          <w:sz w:val="28"/>
          <w:szCs w:val="28"/>
        </w:rPr>
        <w:t xml:space="preserve"> ,</w:t>
      </w:r>
    </w:p>
    <w:p w:rsidR="000A1F19" w:rsidRDefault="000A1F19" w:rsidP="00C25313">
      <w:pPr>
        <w:pStyle w:val="aa"/>
        <w:spacing w:after="0" w:line="360" w:lineRule="auto"/>
        <w:ind w:firstLine="709"/>
        <w:rPr>
          <w:sz w:val="28"/>
          <w:szCs w:val="28"/>
        </w:rPr>
      </w:pPr>
    </w:p>
    <w:p w:rsidR="001D3EF4" w:rsidRPr="00C25313" w:rsidRDefault="001D3EF4" w:rsidP="00C25313">
      <w:pPr>
        <w:pStyle w:val="aa"/>
        <w:spacing w:after="0" w:line="360" w:lineRule="auto"/>
        <w:ind w:firstLine="709"/>
        <w:rPr>
          <w:sz w:val="28"/>
          <w:szCs w:val="28"/>
        </w:rPr>
      </w:pPr>
      <w:r w:rsidRPr="00C25313">
        <w:rPr>
          <w:sz w:val="28"/>
          <w:szCs w:val="28"/>
        </w:rPr>
        <w:t>гдеР</w:t>
      </w:r>
      <w:r w:rsidRPr="00C25313">
        <w:rPr>
          <w:sz w:val="28"/>
          <w:szCs w:val="28"/>
          <w:vertAlign w:val="subscript"/>
        </w:rPr>
        <w:t>а</w:t>
      </w:r>
      <w:r w:rsidRPr="00C25313">
        <w:rPr>
          <w:sz w:val="28"/>
          <w:szCs w:val="28"/>
        </w:rPr>
        <w:t xml:space="preserve"> – атмосферное давление;</w:t>
      </w:r>
    </w:p>
    <w:p w:rsidR="001D3EF4" w:rsidRPr="00C25313" w:rsidRDefault="001D3EF4" w:rsidP="00C25313">
      <w:pPr>
        <w:pStyle w:val="aa"/>
        <w:spacing w:after="0" w:line="360" w:lineRule="auto"/>
        <w:ind w:firstLine="709"/>
        <w:rPr>
          <w:sz w:val="28"/>
          <w:szCs w:val="28"/>
        </w:rPr>
      </w:pPr>
      <w:r w:rsidRPr="00C25313">
        <w:rPr>
          <w:sz w:val="28"/>
          <w:szCs w:val="28"/>
        </w:rPr>
        <w:t>Р</w:t>
      </w:r>
      <w:r w:rsidRPr="00C25313">
        <w:rPr>
          <w:sz w:val="28"/>
          <w:szCs w:val="28"/>
          <w:vertAlign w:val="subscript"/>
          <w:lang w:val="en-US"/>
        </w:rPr>
        <w:t>min</w:t>
      </w:r>
      <w:r w:rsidR="00C25313">
        <w:rPr>
          <w:sz w:val="28"/>
          <w:szCs w:val="28"/>
          <w:vertAlign w:val="subscript"/>
        </w:rPr>
        <w:t xml:space="preserve"> </w:t>
      </w:r>
      <w:r w:rsidRPr="00C25313">
        <w:rPr>
          <w:sz w:val="28"/>
          <w:szCs w:val="28"/>
        </w:rPr>
        <w:t>– минимальное парциальное давление в газовом пространстве резервуара.</w:t>
      </w:r>
    </w:p>
    <w:p w:rsidR="001D3EF4" w:rsidRPr="00C25313" w:rsidRDefault="001D3EF4" w:rsidP="00C25313">
      <w:pPr>
        <w:spacing w:line="360" w:lineRule="auto"/>
        <w:ind w:firstLine="709"/>
        <w:rPr>
          <w:sz w:val="28"/>
          <w:szCs w:val="28"/>
        </w:rPr>
      </w:pPr>
      <w:r w:rsidRPr="00C25313">
        <w:rPr>
          <w:sz w:val="28"/>
          <w:szCs w:val="28"/>
        </w:rPr>
        <w:t>Рассчитываем максимальное парциальное парциальное давление в газовом пространстве:</w:t>
      </w:r>
    </w:p>
    <w:p w:rsidR="000A1F19" w:rsidRDefault="000A1F19" w:rsidP="00C25313">
      <w:pPr>
        <w:pStyle w:val="aa"/>
        <w:spacing w:after="0" w:line="360" w:lineRule="auto"/>
        <w:ind w:firstLine="709"/>
        <w:rPr>
          <w:sz w:val="28"/>
          <w:szCs w:val="28"/>
        </w:rPr>
      </w:pPr>
    </w:p>
    <w:p w:rsidR="001D3EF4" w:rsidRPr="00C25313" w:rsidRDefault="00321F25" w:rsidP="00C25313">
      <w:pPr>
        <w:pStyle w:val="aa"/>
        <w:spacing w:after="0" w:line="360" w:lineRule="auto"/>
        <w:ind w:firstLine="709"/>
        <w:rPr>
          <w:sz w:val="28"/>
          <w:szCs w:val="28"/>
        </w:rPr>
      </w:pPr>
      <w:r>
        <w:rPr>
          <w:position w:val="-28"/>
          <w:sz w:val="28"/>
          <w:szCs w:val="28"/>
        </w:rPr>
        <w:pict>
          <v:shape id="_x0000_i1118" type="#_x0000_t75" style="width:138.75pt;height:36pt" fillcolor="window">
            <v:imagedata r:id="rId99" o:title=""/>
          </v:shape>
        </w:pict>
      </w:r>
      <w:r w:rsidR="001D3EF4" w:rsidRPr="00C25313">
        <w:rPr>
          <w:sz w:val="28"/>
          <w:szCs w:val="28"/>
        </w:rPr>
        <w:t xml:space="preserve"> .</w:t>
      </w:r>
    </w:p>
    <w:p w:rsidR="001D3EF4" w:rsidRPr="00C25313" w:rsidRDefault="001D3EF4" w:rsidP="00C25313">
      <w:pPr>
        <w:pStyle w:val="aa"/>
        <w:spacing w:after="0"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Находим среднее массовое содержание паров бензина в газовоздушной смеси:</w:t>
      </w:r>
    </w:p>
    <w:p w:rsidR="000A1F19" w:rsidRDefault="000A1F19" w:rsidP="00C25313">
      <w:pPr>
        <w:pStyle w:val="aa"/>
        <w:spacing w:after="0" w:line="360" w:lineRule="auto"/>
        <w:ind w:firstLine="709"/>
        <w:rPr>
          <w:sz w:val="28"/>
          <w:szCs w:val="28"/>
        </w:rPr>
      </w:pPr>
    </w:p>
    <w:p w:rsidR="001D3EF4" w:rsidRPr="00C25313" w:rsidRDefault="00321F25" w:rsidP="00C25313">
      <w:pPr>
        <w:pStyle w:val="aa"/>
        <w:spacing w:after="0" w:line="360" w:lineRule="auto"/>
        <w:ind w:firstLine="709"/>
        <w:rPr>
          <w:sz w:val="28"/>
          <w:szCs w:val="28"/>
        </w:rPr>
      </w:pPr>
      <w:r>
        <w:rPr>
          <w:position w:val="-34"/>
          <w:sz w:val="28"/>
          <w:szCs w:val="28"/>
        </w:rPr>
        <w:pict>
          <v:shape id="_x0000_i1119" type="#_x0000_t75" style="width:135.75pt;height:39pt" fillcolor="window">
            <v:imagedata r:id="rId100" o:title=""/>
          </v:shape>
        </w:pict>
      </w:r>
      <w:r w:rsidR="001D3EF4" w:rsidRPr="00C25313">
        <w:rPr>
          <w:sz w:val="28"/>
          <w:szCs w:val="28"/>
        </w:rPr>
        <w:t>.</w:t>
      </w:r>
    </w:p>
    <w:p w:rsidR="001D3EF4" w:rsidRPr="00C25313" w:rsidRDefault="001D3EF4" w:rsidP="00C25313">
      <w:pPr>
        <w:pStyle w:val="aa"/>
        <w:spacing w:after="0"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Объем вытесняемой паровоздушной смеси:</w:t>
      </w:r>
    </w:p>
    <w:p w:rsidR="000A1F19" w:rsidRDefault="000A1F19" w:rsidP="00C25313">
      <w:pPr>
        <w:pStyle w:val="aa"/>
        <w:spacing w:after="0" w:line="360" w:lineRule="auto"/>
        <w:ind w:firstLine="709"/>
        <w:rPr>
          <w:sz w:val="28"/>
          <w:szCs w:val="28"/>
        </w:rPr>
      </w:pPr>
    </w:p>
    <w:p w:rsidR="001D3EF4" w:rsidRPr="00C25313" w:rsidRDefault="00321F25" w:rsidP="00C25313">
      <w:pPr>
        <w:pStyle w:val="aa"/>
        <w:spacing w:after="0" w:line="360" w:lineRule="auto"/>
        <w:ind w:firstLine="709"/>
        <w:rPr>
          <w:sz w:val="28"/>
          <w:szCs w:val="28"/>
        </w:rPr>
      </w:pPr>
      <w:r>
        <w:rPr>
          <w:position w:val="-36"/>
          <w:sz w:val="28"/>
          <w:szCs w:val="28"/>
        </w:rPr>
        <w:pict>
          <v:shape id="_x0000_i1120" type="#_x0000_t75" style="width:216.75pt;height:42.75pt" fillcolor="window">
            <v:imagedata r:id="rId101" o:title=""/>
          </v:shape>
        </w:pict>
      </w:r>
      <w:r w:rsidR="001D3EF4" w:rsidRPr="00C25313">
        <w:rPr>
          <w:sz w:val="28"/>
          <w:szCs w:val="28"/>
        </w:rPr>
        <w:t xml:space="preserve"> .</w:t>
      </w:r>
    </w:p>
    <w:p w:rsidR="001D3EF4" w:rsidRPr="00C25313" w:rsidRDefault="001D3EF4" w:rsidP="00C25313">
      <w:pPr>
        <w:pStyle w:val="aa"/>
        <w:spacing w:after="0"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Потери нефтепродукта от “малых дыханий” за 1сутки:</w:t>
      </w:r>
    </w:p>
    <w:p w:rsidR="001D3EF4" w:rsidRPr="00C25313" w:rsidRDefault="000A1F19" w:rsidP="00C25313">
      <w:pPr>
        <w:pStyle w:val="aa"/>
        <w:spacing w:after="0" w:line="360" w:lineRule="auto"/>
        <w:ind w:firstLine="709"/>
        <w:rPr>
          <w:sz w:val="28"/>
          <w:szCs w:val="28"/>
        </w:rPr>
      </w:pPr>
      <w:r>
        <w:rPr>
          <w:sz w:val="28"/>
          <w:szCs w:val="28"/>
        </w:rPr>
        <w:br w:type="page"/>
      </w:r>
      <w:r w:rsidR="00321F25">
        <w:rPr>
          <w:position w:val="-12"/>
          <w:sz w:val="28"/>
          <w:szCs w:val="28"/>
        </w:rPr>
        <w:pict>
          <v:shape id="_x0000_i1121" type="#_x0000_t75" style="width:78pt;height:21.75pt" fillcolor="window">
            <v:imagedata r:id="rId102" o:title=""/>
          </v:shape>
        </w:pict>
      </w:r>
      <w:r w:rsidR="001D3EF4" w:rsidRPr="00C25313">
        <w:rPr>
          <w:sz w:val="28"/>
          <w:szCs w:val="28"/>
        </w:rPr>
        <w:t xml:space="preserve"> ,</w:t>
      </w:r>
    </w:p>
    <w:p w:rsidR="000A1F19" w:rsidRDefault="000A1F19" w:rsidP="00C25313">
      <w:pPr>
        <w:pStyle w:val="aa"/>
        <w:spacing w:after="0" w:line="360" w:lineRule="auto"/>
        <w:ind w:firstLine="709"/>
        <w:rPr>
          <w:sz w:val="28"/>
          <w:szCs w:val="28"/>
        </w:rPr>
      </w:pPr>
    </w:p>
    <w:p w:rsidR="001D3EF4" w:rsidRPr="00C25313" w:rsidRDefault="001D3EF4" w:rsidP="00C25313">
      <w:pPr>
        <w:pStyle w:val="aa"/>
        <w:spacing w:after="0" w:line="360" w:lineRule="auto"/>
        <w:ind w:firstLine="709"/>
        <w:rPr>
          <w:sz w:val="28"/>
          <w:szCs w:val="28"/>
        </w:rPr>
      </w:pPr>
      <w:r w:rsidRPr="00C25313">
        <w:rPr>
          <w:sz w:val="28"/>
          <w:szCs w:val="28"/>
        </w:rPr>
        <w:t>где</w:t>
      </w:r>
      <w:r w:rsidR="00321F25">
        <w:rPr>
          <w:position w:val="-6"/>
          <w:sz w:val="28"/>
          <w:szCs w:val="28"/>
        </w:rPr>
        <w:pict>
          <v:shape id="_x0000_i1122" type="#_x0000_t75" style="width:12.75pt;height:12pt" fillcolor="window">
            <v:imagedata r:id="rId103" o:title=""/>
          </v:shape>
        </w:pict>
      </w:r>
      <w:r w:rsidRPr="00C25313">
        <w:rPr>
          <w:sz w:val="28"/>
          <w:szCs w:val="28"/>
        </w:rPr>
        <w:t xml:space="preserve"> – среднее массовое содержание паров бензина в газовоздушной смеси;</w:t>
      </w:r>
    </w:p>
    <w:p w:rsidR="001D3EF4" w:rsidRPr="00C25313" w:rsidRDefault="00321F25" w:rsidP="00C25313">
      <w:pPr>
        <w:pStyle w:val="aa"/>
        <w:spacing w:after="0" w:line="360" w:lineRule="auto"/>
        <w:ind w:firstLine="709"/>
        <w:rPr>
          <w:sz w:val="28"/>
          <w:szCs w:val="28"/>
        </w:rPr>
      </w:pPr>
      <w:r>
        <w:rPr>
          <w:position w:val="-6"/>
          <w:sz w:val="28"/>
          <w:szCs w:val="28"/>
        </w:rPr>
        <w:pict>
          <v:shape id="_x0000_i1123" type="#_x0000_t75" style="width:23.25pt;height:15pt" fillcolor="window">
            <v:imagedata r:id="rId104" o:title=""/>
          </v:shape>
        </w:pict>
      </w:r>
      <w:r w:rsidR="001D3EF4" w:rsidRPr="00C25313">
        <w:rPr>
          <w:sz w:val="28"/>
          <w:szCs w:val="28"/>
        </w:rPr>
        <w:t xml:space="preserve"> – объем вытесняемой паровоздушной смеси.</w:t>
      </w:r>
    </w:p>
    <w:p w:rsidR="001D3EF4" w:rsidRPr="00C25313" w:rsidRDefault="001D3EF4" w:rsidP="00C25313">
      <w:pPr>
        <w:spacing w:line="360" w:lineRule="auto"/>
        <w:ind w:firstLine="709"/>
        <w:rPr>
          <w:sz w:val="28"/>
          <w:szCs w:val="28"/>
        </w:rPr>
      </w:pPr>
      <w:r w:rsidRPr="00C25313">
        <w:rPr>
          <w:sz w:val="28"/>
          <w:szCs w:val="28"/>
        </w:rPr>
        <w:t>Потери нефтепродукта от “малых дыханий” за месяц:</w:t>
      </w:r>
    </w:p>
    <w:p w:rsidR="000A1F19" w:rsidRDefault="000A1F19" w:rsidP="00C25313">
      <w:pPr>
        <w:pStyle w:val="aa"/>
        <w:spacing w:after="0" w:line="360" w:lineRule="auto"/>
        <w:ind w:firstLine="709"/>
        <w:rPr>
          <w:sz w:val="28"/>
          <w:szCs w:val="28"/>
        </w:rPr>
      </w:pPr>
    </w:p>
    <w:p w:rsidR="001D3EF4" w:rsidRPr="00C25313" w:rsidRDefault="00321F25" w:rsidP="00C25313">
      <w:pPr>
        <w:pStyle w:val="aa"/>
        <w:spacing w:after="0" w:line="360" w:lineRule="auto"/>
        <w:ind w:firstLine="709"/>
        <w:rPr>
          <w:sz w:val="28"/>
          <w:szCs w:val="28"/>
        </w:rPr>
      </w:pPr>
      <w:r>
        <w:rPr>
          <w:position w:val="-12"/>
          <w:sz w:val="28"/>
          <w:szCs w:val="28"/>
        </w:rPr>
        <w:pict>
          <v:shape id="_x0000_i1124" type="#_x0000_t75" style="width:86.25pt;height:21.75pt" fillcolor="window">
            <v:imagedata r:id="rId105" o:title=""/>
          </v:shape>
        </w:pict>
      </w:r>
      <w:r w:rsidR="001D3EF4" w:rsidRPr="00C25313">
        <w:rPr>
          <w:sz w:val="28"/>
          <w:szCs w:val="28"/>
        </w:rPr>
        <w:t xml:space="preserve"> .</w:t>
      </w:r>
    </w:p>
    <w:p w:rsidR="001D3EF4" w:rsidRPr="00C25313" w:rsidRDefault="001D3EF4" w:rsidP="00C25313">
      <w:pPr>
        <w:spacing w:line="360" w:lineRule="auto"/>
        <w:ind w:firstLine="709"/>
        <w:rPr>
          <w:sz w:val="28"/>
          <w:szCs w:val="28"/>
        </w:rPr>
      </w:pPr>
    </w:p>
    <w:p w:rsidR="001D3EF4" w:rsidRPr="000A1F19" w:rsidRDefault="001D3EF4" w:rsidP="00C25313">
      <w:pPr>
        <w:pStyle w:val="21"/>
        <w:spacing w:after="0" w:line="360" w:lineRule="auto"/>
        <w:ind w:firstLine="709"/>
        <w:rPr>
          <w:b/>
          <w:sz w:val="28"/>
          <w:szCs w:val="28"/>
        </w:rPr>
      </w:pPr>
      <w:r w:rsidRPr="000A1F19">
        <w:rPr>
          <w:b/>
          <w:sz w:val="28"/>
          <w:szCs w:val="28"/>
        </w:rPr>
        <w:t>3.2 Р</w:t>
      </w:r>
      <w:r w:rsidR="00057950" w:rsidRPr="000A1F19">
        <w:rPr>
          <w:b/>
          <w:sz w:val="28"/>
          <w:szCs w:val="28"/>
        </w:rPr>
        <w:t>асчет потерь нефти от «обратного выдоха»</w:t>
      </w:r>
    </w:p>
    <w:p w:rsidR="001D3EF4" w:rsidRPr="00C25313" w:rsidRDefault="001D3EF4" w:rsidP="00C25313">
      <w:pPr>
        <w:spacing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Определяется объём газового пространства после закачки нефтепродукта:</w:t>
      </w:r>
    </w:p>
    <w:p w:rsidR="000A1F19" w:rsidRDefault="000A1F19" w:rsidP="00C25313">
      <w:pPr>
        <w:spacing w:line="360" w:lineRule="auto"/>
        <w:ind w:firstLine="709"/>
        <w:rPr>
          <w:color w:val="000000"/>
          <w:sz w:val="28"/>
          <w:szCs w:val="28"/>
        </w:rPr>
      </w:pPr>
    </w:p>
    <w:p w:rsidR="001D3EF4" w:rsidRPr="00C25313" w:rsidRDefault="00321F25" w:rsidP="00C25313">
      <w:pPr>
        <w:spacing w:line="360" w:lineRule="auto"/>
        <w:ind w:firstLine="709"/>
        <w:rPr>
          <w:color w:val="000000"/>
          <w:sz w:val="28"/>
          <w:szCs w:val="28"/>
        </w:rPr>
      </w:pPr>
      <w:r>
        <w:rPr>
          <w:color w:val="000000"/>
          <w:position w:val="-20"/>
          <w:sz w:val="28"/>
          <w:szCs w:val="28"/>
        </w:rPr>
        <w:pict>
          <v:shape id="_x0000_i1125" type="#_x0000_t75" style="width:86.25pt;height:16.5pt" fillcolor="window">
            <v:imagedata r:id="rId106" o:title=""/>
          </v:shape>
        </w:pict>
      </w:r>
    </w:p>
    <w:p w:rsidR="000A1F19" w:rsidRDefault="000A1F19" w:rsidP="00C25313">
      <w:pPr>
        <w:spacing w:line="360" w:lineRule="auto"/>
        <w:ind w:firstLine="709"/>
        <w:rPr>
          <w:color w:val="000000"/>
          <w:sz w:val="28"/>
          <w:szCs w:val="28"/>
        </w:rPr>
      </w:pPr>
    </w:p>
    <w:p w:rsidR="001D3EF4" w:rsidRPr="00C25313" w:rsidRDefault="001D3EF4" w:rsidP="00C25313">
      <w:pPr>
        <w:spacing w:line="360" w:lineRule="auto"/>
        <w:ind w:firstLine="709"/>
        <w:rPr>
          <w:color w:val="000000"/>
          <w:sz w:val="28"/>
          <w:szCs w:val="28"/>
        </w:rPr>
      </w:pPr>
      <w:r w:rsidRPr="00C25313">
        <w:rPr>
          <w:color w:val="000000"/>
          <w:sz w:val="28"/>
          <w:szCs w:val="28"/>
        </w:rPr>
        <w:t>где</w:t>
      </w:r>
      <w:r w:rsidRPr="00C25313">
        <w:rPr>
          <w:color w:val="000000"/>
          <w:sz w:val="28"/>
          <w:szCs w:val="28"/>
          <w:lang w:val="en-US"/>
        </w:rPr>
        <w:t>F</w:t>
      </w:r>
      <w:r w:rsidRPr="00C25313">
        <w:rPr>
          <w:color w:val="000000"/>
          <w:sz w:val="28"/>
          <w:szCs w:val="28"/>
          <w:vertAlign w:val="subscript"/>
          <w:lang w:val="en-US"/>
        </w:rPr>
        <w:t>H</w:t>
      </w:r>
      <w:r w:rsidRPr="00C25313">
        <w:rPr>
          <w:color w:val="000000"/>
          <w:sz w:val="28"/>
          <w:szCs w:val="28"/>
        </w:rPr>
        <w:t xml:space="preserve"> – площадь зеркала нефтепродукта.</w:t>
      </w:r>
    </w:p>
    <w:p w:rsidR="001D3EF4" w:rsidRPr="00C25313" w:rsidRDefault="001D3EF4" w:rsidP="00C25313">
      <w:pPr>
        <w:spacing w:line="360" w:lineRule="auto"/>
        <w:ind w:firstLine="709"/>
        <w:rPr>
          <w:color w:val="000000"/>
          <w:sz w:val="28"/>
          <w:szCs w:val="28"/>
        </w:rPr>
      </w:pPr>
    </w:p>
    <w:p w:rsidR="001D3EF4" w:rsidRPr="00C25313" w:rsidRDefault="001D3EF4" w:rsidP="00C25313">
      <w:pPr>
        <w:spacing w:line="360" w:lineRule="auto"/>
        <w:ind w:firstLine="709"/>
        <w:rPr>
          <w:sz w:val="28"/>
          <w:szCs w:val="28"/>
        </w:rPr>
      </w:pPr>
      <w:r w:rsidRPr="00C25313">
        <w:rPr>
          <w:sz w:val="28"/>
          <w:szCs w:val="28"/>
        </w:rPr>
        <w:t>3.2.2 Определяем высоту газового пространства после откачки:</w:t>
      </w:r>
    </w:p>
    <w:p w:rsidR="001D3EF4" w:rsidRPr="00C25313" w:rsidRDefault="00321F25" w:rsidP="00C25313">
      <w:pPr>
        <w:spacing w:line="360" w:lineRule="auto"/>
        <w:ind w:firstLine="709"/>
        <w:rPr>
          <w:color w:val="000000"/>
          <w:sz w:val="28"/>
          <w:szCs w:val="28"/>
        </w:rPr>
      </w:pPr>
      <w:r>
        <w:rPr>
          <w:color w:val="000000"/>
          <w:position w:val="-40"/>
          <w:sz w:val="28"/>
          <w:szCs w:val="28"/>
        </w:rPr>
        <w:pict>
          <v:shape id="_x0000_i1126" type="#_x0000_t75" style="width:59.25pt;height:22.5pt" fillcolor="window">
            <v:imagedata r:id="rId107" o:title=""/>
          </v:shape>
        </w:pict>
      </w:r>
      <w:r w:rsidR="001D3EF4" w:rsidRPr="00C25313">
        <w:rPr>
          <w:color w:val="000000"/>
          <w:sz w:val="28"/>
          <w:szCs w:val="28"/>
        </w:rPr>
        <w:t xml:space="preserve"> ,</w:t>
      </w:r>
    </w:p>
    <w:p w:rsidR="001D3EF4" w:rsidRPr="00C25313" w:rsidRDefault="001D3EF4" w:rsidP="00C25313">
      <w:pPr>
        <w:spacing w:line="360" w:lineRule="auto"/>
        <w:ind w:firstLine="709"/>
        <w:rPr>
          <w:color w:val="000000"/>
          <w:sz w:val="28"/>
          <w:szCs w:val="28"/>
        </w:rPr>
      </w:pPr>
      <w:r w:rsidRPr="00C25313">
        <w:rPr>
          <w:color w:val="000000"/>
          <w:sz w:val="28"/>
          <w:szCs w:val="28"/>
        </w:rPr>
        <w:t>где</w:t>
      </w:r>
      <w:r w:rsidRPr="00C25313">
        <w:rPr>
          <w:color w:val="000000"/>
          <w:sz w:val="28"/>
          <w:szCs w:val="28"/>
          <w:lang w:val="en-US"/>
        </w:rPr>
        <w:t>D</w:t>
      </w:r>
      <w:r w:rsidRPr="00C25313">
        <w:rPr>
          <w:color w:val="000000"/>
          <w:sz w:val="28"/>
          <w:szCs w:val="28"/>
        </w:rPr>
        <w:t xml:space="preserve"> – диаметр резервуара;</w:t>
      </w:r>
    </w:p>
    <w:p w:rsidR="001D3EF4" w:rsidRPr="00C25313" w:rsidRDefault="001D3EF4" w:rsidP="00C25313">
      <w:pPr>
        <w:spacing w:line="360" w:lineRule="auto"/>
        <w:ind w:firstLine="709"/>
        <w:rPr>
          <w:color w:val="000000"/>
          <w:sz w:val="28"/>
          <w:szCs w:val="28"/>
        </w:rPr>
      </w:pPr>
      <w:r w:rsidRPr="00C25313">
        <w:rPr>
          <w:color w:val="000000"/>
          <w:sz w:val="28"/>
          <w:szCs w:val="28"/>
          <w:lang w:val="en-US"/>
        </w:rPr>
        <w:t>V</w:t>
      </w:r>
      <w:r w:rsidRPr="00C25313">
        <w:rPr>
          <w:color w:val="000000"/>
          <w:sz w:val="28"/>
          <w:szCs w:val="28"/>
          <w:vertAlign w:val="subscript"/>
          <w:lang w:val="en-US"/>
        </w:rPr>
        <w:t>r</w:t>
      </w:r>
      <w:r w:rsidRPr="00C25313">
        <w:rPr>
          <w:color w:val="000000"/>
          <w:sz w:val="28"/>
          <w:szCs w:val="28"/>
        </w:rPr>
        <w:t xml:space="preserve"> – объем газового пространства после закачки нефтепродукта.</w:t>
      </w:r>
    </w:p>
    <w:p w:rsidR="001D3EF4" w:rsidRPr="00C25313" w:rsidRDefault="001D3EF4" w:rsidP="00C25313">
      <w:pPr>
        <w:spacing w:line="360" w:lineRule="auto"/>
        <w:ind w:firstLine="709"/>
        <w:rPr>
          <w:sz w:val="28"/>
          <w:szCs w:val="28"/>
        </w:rPr>
      </w:pPr>
      <w:r w:rsidRPr="00C25313">
        <w:rPr>
          <w:sz w:val="28"/>
          <w:szCs w:val="28"/>
        </w:rPr>
        <w:t>Абсолютное давление в газовом пространстве:</w:t>
      </w:r>
    </w:p>
    <w:p w:rsidR="000A1F19" w:rsidRDefault="000A1F19" w:rsidP="00C25313">
      <w:pPr>
        <w:spacing w:line="360" w:lineRule="auto"/>
        <w:ind w:firstLine="709"/>
        <w:rPr>
          <w:color w:val="000000"/>
          <w:sz w:val="28"/>
          <w:szCs w:val="28"/>
        </w:rPr>
      </w:pPr>
    </w:p>
    <w:p w:rsidR="001D3EF4" w:rsidRPr="00C25313" w:rsidRDefault="00321F25" w:rsidP="00C25313">
      <w:pPr>
        <w:spacing w:line="360" w:lineRule="auto"/>
        <w:ind w:firstLine="709"/>
        <w:rPr>
          <w:color w:val="000000"/>
          <w:sz w:val="28"/>
          <w:szCs w:val="28"/>
        </w:rPr>
      </w:pPr>
      <w:r>
        <w:rPr>
          <w:color w:val="000000"/>
          <w:position w:val="-12"/>
          <w:sz w:val="28"/>
          <w:szCs w:val="28"/>
        </w:rPr>
        <w:pict>
          <v:shape id="_x0000_i1127" type="#_x0000_t75" style="width:84pt;height:18.75pt" fillcolor="window">
            <v:imagedata r:id="rId108" o:title=""/>
          </v:shape>
        </w:pict>
      </w:r>
      <w:r w:rsidR="001D3EF4" w:rsidRPr="00C25313">
        <w:rPr>
          <w:color w:val="000000"/>
          <w:sz w:val="28"/>
          <w:szCs w:val="28"/>
        </w:rPr>
        <w:t xml:space="preserve"> ,</w:t>
      </w:r>
    </w:p>
    <w:p w:rsidR="000A1F19" w:rsidRDefault="000A1F19" w:rsidP="00C25313">
      <w:pPr>
        <w:spacing w:line="360" w:lineRule="auto"/>
        <w:ind w:firstLine="709"/>
        <w:rPr>
          <w:color w:val="000000"/>
          <w:sz w:val="28"/>
          <w:szCs w:val="28"/>
        </w:rPr>
      </w:pPr>
    </w:p>
    <w:p w:rsidR="001D3EF4" w:rsidRPr="00C25313" w:rsidRDefault="001D3EF4" w:rsidP="00C25313">
      <w:pPr>
        <w:spacing w:line="360" w:lineRule="auto"/>
        <w:ind w:firstLine="709"/>
        <w:rPr>
          <w:color w:val="000000"/>
          <w:sz w:val="28"/>
          <w:szCs w:val="28"/>
        </w:rPr>
      </w:pPr>
      <w:r w:rsidRPr="00C25313">
        <w:rPr>
          <w:color w:val="000000"/>
          <w:sz w:val="28"/>
          <w:szCs w:val="28"/>
        </w:rPr>
        <w:t>гдеР</w:t>
      </w:r>
      <w:r w:rsidRPr="00C25313">
        <w:rPr>
          <w:color w:val="000000"/>
          <w:sz w:val="28"/>
          <w:szCs w:val="28"/>
          <w:vertAlign w:val="subscript"/>
        </w:rPr>
        <w:t xml:space="preserve">а </w:t>
      </w:r>
      <w:r w:rsidRPr="00C25313">
        <w:rPr>
          <w:color w:val="000000"/>
          <w:sz w:val="28"/>
          <w:szCs w:val="28"/>
        </w:rPr>
        <w:t>– атмосферное давление.</w:t>
      </w:r>
    </w:p>
    <w:p w:rsidR="001D3EF4" w:rsidRPr="00C25313" w:rsidRDefault="001D3EF4" w:rsidP="00C25313">
      <w:pPr>
        <w:spacing w:line="360" w:lineRule="auto"/>
        <w:ind w:firstLine="709"/>
        <w:rPr>
          <w:sz w:val="28"/>
          <w:szCs w:val="28"/>
        </w:rPr>
      </w:pPr>
      <w:r w:rsidRPr="00C25313">
        <w:rPr>
          <w:sz w:val="28"/>
          <w:szCs w:val="28"/>
        </w:rPr>
        <w:t>Определим высоту газового пространства после откачки:</w:t>
      </w:r>
    </w:p>
    <w:p w:rsidR="001D3EF4" w:rsidRPr="00C25313" w:rsidRDefault="000A1F19" w:rsidP="00C25313">
      <w:pPr>
        <w:spacing w:line="360" w:lineRule="auto"/>
        <w:ind w:firstLine="709"/>
        <w:rPr>
          <w:color w:val="000000"/>
          <w:sz w:val="28"/>
          <w:szCs w:val="28"/>
        </w:rPr>
      </w:pPr>
      <w:r>
        <w:rPr>
          <w:color w:val="000000"/>
          <w:sz w:val="28"/>
          <w:szCs w:val="28"/>
        </w:rPr>
        <w:br w:type="page"/>
      </w:r>
      <w:r w:rsidR="00321F25">
        <w:rPr>
          <w:color w:val="000000"/>
          <w:position w:val="-30"/>
          <w:sz w:val="28"/>
          <w:szCs w:val="28"/>
        </w:rPr>
        <w:pict>
          <v:shape id="_x0000_i1128" type="#_x0000_t75" style="width:81pt;height:36.75pt" fillcolor="window">
            <v:imagedata r:id="rId109" o:title=""/>
          </v:shape>
        </w:pict>
      </w:r>
      <w:r w:rsidR="001D3EF4" w:rsidRPr="00C25313">
        <w:rPr>
          <w:color w:val="000000"/>
          <w:sz w:val="28"/>
          <w:szCs w:val="28"/>
        </w:rPr>
        <w:t>.</w:t>
      </w:r>
    </w:p>
    <w:p w:rsidR="001D3EF4" w:rsidRPr="00C25313" w:rsidRDefault="001D3EF4" w:rsidP="00C25313">
      <w:pPr>
        <w:spacing w:line="360" w:lineRule="auto"/>
        <w:ind w:firstLine="709"/>
        <w:rPr>
          <w:color w:val="000000"/>
          <w:sz w:val="28"/>
          <w:szCs w:val="28"/>
        </w:rPr>
      </w:pPr>
    </w:p>
    <w:p w:rsidR="001D3EF4" w:rsidRPr="00C25313" w:rsidRDefault="001D3EF4" w:rsidP="00C25313">
      <w:pPr>
        <w:spacing w:line="360" w:lineRule="auto"/>
        <w:ind w:firstLine="709"/>
        <w:rPr>
          <w:sz w:val="28"/>
          <w:szCs w:val="28"/>
        </w:rPr>
      </w:pPr>
      <w:r w:rsidRPr="00C25313">
        <w:rPr>
          <w:sz w:val="28"/>
          <w:szCs w:val="28"/>
        </w:rPr>
        <w:t>По графику для определения давления насыщенных паров нефтепродукта определяем Р</w:t>
      </w:r>
      <w:r w:rsidRPr="00C25313">
        <w:rPr>
          <w:sz w:val="28"/>
          <w:szCs w:val="28"/>
          <w:vertAlign w:val="subscript"/>
        </w:rPr>
        <w:t>s</w:t>
      </w:r>
      <w:r w:rsidRPr="00C25313">
        <w:rPr>
          <w:sz w:val="28"/>
          <w:szCs w:val="28"/>
        </w:rPr>
        <w:t xml:space="preserve"> при средней температуре нефтепродукта.</w:t>
      </w:r>
    </w:p>
    <w:p w:rsidR="001D3EF4" w:rsidRPr="00C25313" w:rsidRDefault="001D3EF4" w:rsidP="00C25313">
      <w:pPr>
        <w:spacing w:line="360" w:lineRule="auto"/>
        <w:ind w:firstLine="709"/>
        <w:rPr>
          <w:sz w:val="28"/>
          <w:szCs w:val="28"/>
        </w:rPr>
      </w:pPr>
      <w:r w:rsidRPr="00C25313">
        <w:rPr>
          <w:sz w:val="28"/>
          <w:szCs w:val="28"/>
        </w:rPr>
        <w:t xml:space="preserve">Значение </w:t>
      </w:r>
      <w:r w:rsidR="00321F25">
        <w:rPr>
          <w:sz w:val="28"/>
          <w:szCs w:val="28"/>
        </w:rPr>
        <w:pict>
          <v:shape id="_x0000_i1129" type="#_x0000_t75" style="width:47.25pt;height:33pt" fillcolor="window">
            <v:imagedata r:id="rId110" o:title=""/>
          </v:shape>
        </w:pict>
      </w:r>
      <w:r w:rsidRPr="00C25313">
        <w:rPr>
          <w:sz w:val="28"/>
          <w:szCs w:val="28"/>
        </w:rPr>
        <w:t xml:space="preserve"> определяют по графику зависимость прироста концентрации от длительности простоя резервуара и погодных условий при времени простоя </w:t>
      </w:r>
      <w:r w:rsidR="00321F25">
        <w:rPr>
          <w:sz w:val="28"/>
          <w:szCs w:val="28"/>
        </w:rPr>
        <w:pict>
          <v:shape id="_x0000_i1130" type="#_x0000_t75" style="width:9.75pt;height:12pt" fillcolor="window">
            <v:imagedata r:id="rId111" o:title=""/>
          </v:shape>
        </w:pict>
      </w:r>
      <w:r w:rsidRPr="00C25313">
        <w:rPr>
          <w:sz w:val="28"/>
          <w:szCs w:val="28"/>
        </w:rPr>
        <w:t xml:space="preserve"> .</w:t>
      </w:r>
    </w:p>
    <w:p w:rsidR="001D3EF4" w:rsidRPr="00C25313" w:rsidRDefault="001D3EF4" w:rsidP="00C25313">
      <w:pPr>
        <w:spacing w:line="360" w:lineRule="auto"/>
        <w:ind w:firstLine="709"/>
        <w:rPr>
          <w:sz w:val="28"/>
          <w:szCs w:val="28"/>
        </w:rPr>
      </w:pPr>
      <w:r w:rsidRPr="00C25313">
        <w:rPr>
          <w:sz w:val="28"/>
          <w:szCs w:val="28"/>
        </w:rPr>
        <w:t>Скорость движения воздуха через дыхательные клапаны при откачке с производительностью Q найдем из формулы:</w:t>
      </w:r>
    </w:p>
    <w:p w:rsidR="000A1F19" w:rsidRDefault="000A1F19" w:rsidP="00C25313">
      <w:pPr>
        <w:spacing w:line="360" w:lineRule="auto"/>
        <w:ind w:firstLine="709"/>
        <w:rPr>
          <w:color w:val="000000"/>
          <w:sz w:val="28"/>
          <w:szCs w:val="28"/>
        </w:rPr>
      </w:pPr>
    </w:p>
    <w:p w:rsidR="001D3EF4" w:rsidRPr="00C25313" w:rsidRDefault="00321F25" w:rsidP="00C25313">
      <w:pPr>
        <w:spacing w:line="360" w:lineRule="auto"/>
        <w:ind w:firstLine="709"/>
        <w:rPr>
          <w:color w:val="000000"/>
          <w:sz w:val="28"/>
          <w:szCs w:val="28"/>
        </w:rPr>
      </w:pPr>
      <w:r>
        <w:rPr>
          <w:color w:val="000000"/>
          <w:position w:val="-30"/>
          <w:sz w:val="28"/>
          <w:szCs w:val="28"/>
        </w:rPr>
        <w:pict>
          <v:shape id="_x0000_i1131" type="#_x0000_t75" style="width:120.75pt;height:36.75pt" fillcolor="window">
            <v:imagedata r:id="rId112" o:title=""/>
          </v:shape>
        </w:pict>
      </w:r>
      <w:r w:rsidR="001D3EF4" w:rsidRPr="00C25313">
        <w:rPr>
          <w:color w:val="000000"/>
          <w:sz w:val="28"/>
          <w:szCs w:val="28"/>
        </w:rPr>
        <w:t xml:space="preserve"> ,</w:t>
      </w:r>
    </w:p>
    <w:p w:rsidR="000A1F19" w:rsidRDefault="000A1F19" w:rsidP="00C25313">
      <w:pPr>
        <w:spacing w:line="360" w:lineRule="auto"/>
        <w:ind w:firstLine="709"/>
        <w:rPr>
          <w:color w:val="000000"/>
          <w:sz w:val="28"/>
          <w:szCs w:val="28"/>
        </w:rPr>
      </w:pPr>
    </w:p>
    <w:p w:rsidR="001D3EF4" w:rsidRPr="00C25313" w:rsidRDefault="001D3EF4" w:rsidP="00C25313">
      <w:pPr>
        <w:spacing w:line="360" w:lineRule="auto"/>
        <w:ind w:firstLine="709"/>
        <w:rPr>
          <w:color w:val="000000"/>
          <w:sz w:val="28"/>
          <w:szCs w:val="28"/>
        </w:rPr>
      </w:pPr>
      <w:r w:rsidRPr="00C25313">
        <w:rPr>
          <w:color w:val="000000"/>
          <w:sz w:val="28"/>
          <w:szCs w:val="28"/>
        </w:rPr>
        <w:t>где</w:t>
      </w:r>
      <w:r w:rsidRPr="00C25313">
        <w:rPr>
          <w:color w:val="000000"/>
          <w:sz w:val="28"/>
          <w:szCs w:val="28"/>
          <w:lang w:val="en-US"/>
        </w:rPr>
        <w:t>D</w:t>
      </w:r>
      <w:r w:rsidRPr="00C25313">
        <w:rPr>
          <w:color w:val="000000"/>
          <w:sz w:val="28"/>
          <w:szCs w:val="28"/>
        </w:rPr>
        <w:t xml:space="preserve"> – диаметр резервуара;</w:t>
      </w:r>
    </w:p>
    <w:p w:rsidR="001D3EF4" w:rsidRPr="00C25313" w:rsidRDefault="001D3EF4" w:rsidP="00C25313">
      <w:pPr>
        <w:spacing w:line="360" w:lineRule="auto"/>
        <w:ind w:firstLine="709"/>
        <w:rPr>
          <w:color w:val="000000"/>
          <w:sz w:val="28"/>
          <w:szCs w:val="28"/>
        </w:rPr>
      </w:pPr>
      <w:r w:rsidRPr="00C25313">
        <w:rPr>
          <w:color w:val="000000"/>
          <w:sz w:val="28"/>
          <w:szCs w:val="28"/>
          <w:lang w:val="en-US"/>
        </w:rPr>
        <w:t>Q</w:t>
      </w:r>
      <w:r w:rsidRPr="00C25313">
        <w:rPr>
          <w:color w:val="000000"/>
          <w:sz w:val="28"/>
          <w:szCs w:val="28"/>
        </w:rPr>
        <w:t xml:space="preserve"> – производительность при откачке.</w:t>
      </w:r>
      <w:r w:rsidR="00A24686" w:rsidRPr="00C25313">
        <w:rPr>
          <w:sz w:val="28"/>
        </w:rPr>
        <w:t xml:space="preserve"> </w:t>
      </w:r>
    </w:p>
    <w:p w:rsidR="001D3EF4" w:rsidRPr="00C25313" w:rsidRDefault="001D3EF4" w:rsidP="00C25313">
      <w:pPr>
        <w:spacing w:line="360" w:lineRule="auto"/>
        <w:ind w:firstLine="709"/>
        <w:rPr>
          <w:sz w:val="28"/>
          <w:szCs w:val="28"/>
        </w:rPr>
      </w:pPr>
      <w:r w:rsidRPr="00C25313">
        <w:rPr>
          <w:sz w:val="28"/>
          <w:szCs w:val="28"/>
        </w:rPr>
        <w:t>По графику прирост относительной концентрации во время выкачки из резервуара приближенно определяем:</w:t>
      </w:r>
    </w:p>
    <w:p w:rsidR="000A1F19" w:rsidRDefault="000A1F19" w:rsidP="00C25313">
      <w:pPr>
        <w:spacing w:line="360" w:lineRule="auto"/>
        <w:ind w:firstLine="709"/>
        <w:rPr>
          <w:color w:val="000000"/>
          <w:sz w:val="28"/>
          <w:szCs w:val="28"/>
        </w:rPr>
      </w:pPr>
    </w:p>
    <w:p w:rsidR="001D3EF4" w:rsidRPr="00C25313" w:rsidRDefault="00321F25" w:rsidP="00C25313">
      <w:pPr>
        <w:spacing w:line="360" w:lineRule="auto"/>
        <w:ind w:firstLine="709"/>
        <w:rPr>
          <w:color w:val="000000"/>
          <w:sz w:val="28"/>
          <w:szCs w:val="28"/>
        </w:rPr>
      </w:pPr>
      <w:r>
        <w:rPr>
          <w:color w:val="000000"/>
          <w:position w:val="-24"/>
          <w:sz w:val="28"/>
          <w:szCs w:val="28"/>
        </w:rPr>
        <w:pict>
          <v:shape id="_x0000_i1132" type="#_x0000_t75" style="width:54pt;height:30pt" fillcolor="window">
            <v:imagedata r:id="rId113" o:title=""/>
          </v:shape>
        </w:pict>
      </w:r>
      <w:r w:rsidR="001D3EF4" w:rsidRPr="00C25313">
        <w:rPr>
          <w:color w:val="000000"/>
          <w:sz w:val="28"/>
          <w:szCs w:val="28"/>
        </w:rPr>
        <w:t>.</w:t>
      </w:r>
    </w:p>
    <w:p w:rsidR="001D3EF4" w:rsidRPr="00C25313" w:rsidRDefault="001D3EF4" w:rsidP="00C25313">
      <w:pPr>
        <w:spacing w:line="360" w:lineRule="auto"/>
        <w:ind w:firstLine="709"/>
        <w:rPr>
          <w:color w:val="000000"/>
          <w:sz w:val="28"/>
          <w:szCs w:val="28"/>
        </w:rPr>
      </w:pPr>
    </w:p>
    <w:p w:rsidR="001D3EF4" w:rsidRPr="00C25313" w:rsidRDefault="001D3EF4" w:rsidP="00C25313">
      <w:pPr>
        <w:spacing w:line="360" w:lineRule="auto"/>
        <w:ind w:firstLine="709"/>
        <w:rPr>
          <w:sz w:val="28"/>
          <w:szCs w:val="28"/>
        </w:rPr>
      </w:pPr>
      <w:r w:rsidRPr="00C25313">
        <w:rPr>
          <w:sz w:val="28"/>
          <w:szCs w:val="28"/>
        </w:rPr>
        <w:t>Определяем:</w:t>
      </w:r>
    </w:p>
    <w:p w:rsidR="000A1F19" w:rsidRDefault="000A1F19" w:rsidP="00C25313">
      <w:pPr>
        <w:spacing w:line="360" w:lineRule="auto"/>
        <w:ind w:firstLine="709"/>
        <w:rPr>
          <w:color w:val="000000"/>
          <w:sz w:val="28"/>
          <w:szCs w:val="28"/>
        </w:rPr>
      </w:pPr>
    </w:p>
    <w:p w:rsidR="001D3EF4" w:rsidRPr="00C25313" w:rsidRDefault="00321F25" w:rsidP="00C25313">
      <w:pPr>
        <w:spacing w:line="360" w:lineRule="auto"/>
        <w:ind w:firstLine="709"/>
        <w:rPr>
          <w:color w:val="000000"/>
          <w:sz w:val="28"/>
          <w:szCs w:val="28"/>
        </w:rPr>
      </w:pPr>
      <w:r>
        <w:rPr>
          <w:color w:val="000000"/>
          <w:position w:val="-34"/>
          <w:sz w:val="28"/>
          <w:szCs w:val="28"/>
        </w:rPr>
        <w:pict>
          <v:shape id="_x0000_i1133" type="#_x0000_t75" style="width:143.25pt;height:39pt" fillcolor="window">
            <v:imagedata r:id="rId114" o:title=""/>
          </v:shape>
        </w:pict>
      </w:r>
      <w:r w:rsidR="001D3EF4" w:rsidRPr="00C25313">
        <w:rPr>
          <w:color w:val="000000"/>
          <w:sz w:val="28"/>
          <w:szCs w:val="28"/>
        </w:rPr>
        <w:t xml:space="preserve"> .</w:t>
      </w:r>
    </w:p>
    <w:p w:rsidR="001D3EF4" w:rsidRPr="00C25313" w:rsidRDefault="001D3EF4" w:rsidP="00C25313">
      <w:pPr>
        <w:spacing w:line="360" w:lineRule="auto"/>
        <w:ind w:firstLine="709"/>
        <w:rPr>
          <w:color w:val="000000"/>
          <w:sz w:val="28"/>
          <w:szCs w:val="28"/>
        </w:rPr>
      </w:pPr>
    </w:p>
    <w:p w:rsidR="001D3EF4" w:rsidRPr="00C25313" w:rsidRDefault="001D3EF4" w:rsidP="00C25313">
      <w:pPr>
        <w:spacing w:line="360" w:lineRule="auto"/>
        <w:ind w:firstLine="709"/>
        <w:rPr>
          <w:sz w:val="28"/>
          <w:szCs w:val="28"/>
        </w:rPr>
      </w:pPr>
      <w:r w:rsidRPr="00C25313">
        <w:rPr>
          <w:sz w:val="28"/>
          <w:szCs w:val="28"/>
        </w:rPr>
        <w:t>Находим среднее парциальное давление паров нефтепродуктов:</w:t>
      </w:r>
    </w:p>
    <w:p w:rsidR="000A1F19" w:rsidRDefault="000A1F19" w:rsidP="00C25313">
      <w:pPr>
        <w:spacing w:line="360" w:lineRule="auto"/>
        <w:ind w:firstLine="709"/>
        <w:rPr>
          <w:color w:val="000000"/>
          <w:sz w:val="28"/>
          <w:szCs w:val="28"/>
        </w:rPr>
      </w:pPr>
    </w:p>
    <w:p w:rsidR="001D3EF4" w:rsidRPr="00C25313" w:rsidRDefault="000A1F19" w:rsidP="00C25313">
      <w:pPr>
        <w:spacing w:line="360" w:lineRule="auto"/>
        <w:ind w:firstLine="709"/>
        <w:rPr>
          <w:color w:val="000000"/>
          <w:sz w:val="28"/>
          <w:szCs w:val="28"/>
        </w:rPr>
      </w:pPr>
      <w:r>
        <w:rPr>
          <w:color w:val="000000"/>
          <w:sz w:val="28"/>
          <w:szCs w:val="28"/>
        </w:rPr>
        <w:br w:type="page"/>
      </w:r>
      <w:r w:rsidR="00321F25">
        <w:rPr>
          <w:color w:val="000000"/>
          <w:position w:val="-34"/>
          <w:sz w:val="28"/>
          <w:szCs w:val="28"/>
        </w:rPr>
        <w:pict>
          <v:shape id="_x0000_i1134" type="#_x0000_t75" style="width:77.25pt;height:39pt" fillcolor="window">
            <v:imagedata r:id="rId115" o:title=""/>
          </v:shape>
        </w:pict>
      </w:r>
      <w:r w:rsidR="001D3EF4" w:rsidRPr="00C25313">
        <w:rPr>
          <w:color w:val="000000"/>
          <w:sz w:val="28"/>
          <w:szCs w:val="28"/>
        </w:rPr>
        <w:t xml:space="preserve"> .</w:t>
      </w:r>
    </w:p>
    <w:p w:rsidR="001D3EF4" w:rsidRPr="00C25313" w:rsidRDefault="001D3EF4" w:rsidP="00C25313">
      <w:pPr>
        <w:spacing w:line="360" w:lineRule="auto"/>
        <w:ind w:firstLine="709"/>
        <w:rPr>
          <w:color w:val="000000"/>
          <w:sz w:val="28"/>
          <w:szCs w:val="28"/>
        </w:rPr>
      </w:pPr>
    </w:p>
    <w:p w:rsidR="001D3EF4" w:rsidRPr="00C25313" w:rsidRDefault="001D3EF4" w:rsidP="00C25313">
      <w:pPr>
        <w:spacing w:line="360" w:lineRule="auto"/>
        <w:ind w:firstLine="709"/>
        <w:rPr>
          <w:sz w:val="28"/>
          <w:szCs w:val="28"/>
        </w:rPr>
      </w:pPr>
      <w:r w:rsidRPr="00C25313">
        <w:rPr>
          <w:sz w:val="28"/>
          <w:szCs w:val="28"/>
        </w:rPr>
        <w:t>Находим парциальное давление паров нефти:</w:t>
      </w:r>
    </w:p>
    <w:p w:rsidR="000A1F19" w:rsidRDefault="000A1F19" w:rsidP="00C25313">
      <w:pPr>
        <w:spacing w:line="360" w:lineRule="auto"/>
        <w:ind w:firstLine="709"/>
        <w:rPr>
          <w:color w:val="000000"/>
          <w:sz w:val="28"/>
          <w:szCs w:val="28"/>
        </w:rPr>
      </w:pPr>
    </w:p>
    <w:p w:rsidR="001D3EF4" w:rsidRPr="00C25313" w:rsidRDefault="00321F25" w:rsidP="00C25313">
      <w:pPr>
        <w:spacing w:line="360" w:lineRule="auto"/>
        <w:ind w:firstLine="709"/>
        <w:rPr>
          <w:color w:val="000000"/>
          <w:sz w:val="28"/>
          <w:szCs w:val="28"/>
        </w:rPr>
      </w:pPr>
      <w:r>
        <w:rPr>
          <w:color w:val="000000"/>
          <w:position w:val="-42"/>
          <w:sz w:val="28"/>
          <w:szCs w:val="28"/>
        </w:rPr>
        <w:pict>
          <v:shape id="_x0000_i1135" type="#_x0000_t75" style="width:232.5pt;height:34.5pt" fillcolor="window">
            <v:imagedata r:id="rId116" o:title=""/>
          </v:shape>
        </w:pict>
      </w:r>
      <w:r w:rsidR="001D3EF4" w:rsidRPr="00C25313">
        <w:rPr>
          <w:color w:val="000000"/>
          <w:sz w:val="28"/>
          <w:szCs w:val="28"/>
        </w:rPr>
        <w:t>.</w:t>
      </w:r>
    </w:p>
    <w:p w:rsidR="001D3EF4" w:rsidRPr="00C25313" w:rsidRDefault="001D3EF4" w:rsidP="00C25313">
      <w:pPr>
        <w:spacing w:line="360" w:lineRule="auto"/>
        <w:ind w:firstLine="709"/>
        <w:rPr>
          <w:color w:val="000000"/>
          <w:sz w:val="28"/>
          <w:szCs w:val="28"/>
        </w:rPr>
      </w:pPr>
    </w:p>
    <w:p w:rsidR="001D3EF4" w:rsidRPr="00C25313" w:rsidRDefault="001D3EF4" w:rsidP="00C25313">
      <w:pPr>
        <w:spacing w:line="360" w:lineRule="auto"/>
        <w:ind w:firstLine="709"/>
        <w:rPr>
          <w:sz w:val="28"/>
          <w:szCs w:val="28"/>
        </w:rPr>
      </w:pPr>
      <w:r w:rsidRPr="00C25313">
        <w:rPr>
          <w:sz w:val="28"/>
          <w:szCs w:val="28"/>
        </w:rPr>
        <w:t>Вычисляем потери от “обратного выдоха“:</w:t>
      </w:r>
    </w:p>
    <w:p w:rsidR="000A1F19" w:rsidRDefault="000A1F19" w:rsidP="00C25313">
      <w:pPr>
        <w:spacing w:line="360" w:lineRule="auto"/>
        <w:ind w:firstLine="709"/>
        <w:rPr>
          <w:color w:val="000000"/>
          <w:sz w:val="28"/>
          <w:szCs w:val="28"/>
        </w:rPr>
      </w:pPr>
    </w:p>
    <w:p w:rsidR="001D3EF4" w:rsidRPr="00C25313" w:rsidRDefault="00321F25" w:rsidP="00C25313">
      <w:pPr>
        <w:spacing w:line="360" w:lineRule="auto"/>
        <w:ind w:firstLine="709"/>
        <w:rPr>
          <w:color w:val="000000"/>
          <w:sz w:val="28"/>
          <w:szCs w:val="28"/>
        </w:rPr>
      </w:pPr>
      <w:r>
        <w:rPr>
          <w:color w:val="000000"/>
          <w:position w:val="-32"/>
          <w:sz w:val="28"/>
          <w:szCs w:val="28"/>
          <w:lang w:val="en-US"/>
        </w:rPr>
        <w:pict>
          <v:shape id="_x0000_i1136" type="#_x0000_t75" style="width:250.5pt;height:32.25pt" fillcolor="window">
            <v:imagedata r:id="rId117" o:title=""/>
          </v:shape>
        </w:pict>
      </w:r>
      <w:r w:rsidR="001D3EF4" w:rsidRPr="00C25313">
        <w:rPr>
          <w:color w:val="000000"/>
          <w:sz w:val="28"/>
          <w:szCs w:val="28"/>
        </w:rPr>
        <w:t xml:space="preserve"> .</w:t>
      </w:r>
    </w:p>
    <w:p w:rsidR="001D3EF4" w:rsidRPr="00C25313" w:rsidRDefault="001D3EF4" w:rsidP="00C25313">
      <w:pPr>
        <w:spacing w:line="360" w:lineRule="auto"/>
        <w:ind w:firstLine="709"/>
        <w:rPr>
          <w:color w:val="000000"/>
          <w:sz w:val="28"/>
          <w:szCs w:val="28"/>
        </w:rPr>
      </w:pPr>
    </w:p>
    <w:p w:rsidR="001D3EF4" w:rsidRPr="000A1F19" w:rsidRDefault="001D3EF4" w:rsidP="00C25313">
      <w:pPr>
        <w:pStyle w:val="21"/>
        <w:spacing w:after="0" w:line="360" w:lineRule="auto"/>
        <w:ind w:firstLine="709"/>
        <w:rPr>
          <w:b/>
          <w:sz w:val="28"/>
          <w:szCs w:val="28"/>
        </w:rPr>
      </w:pPr>
      <w:r w:rsidRPr="000A1F19">
        <w:rPr>
          <w:b/>
          <w:sz w:val="28"/>
          <w:szCs w:val="28"/>
        </w:rPr>
        <w:t>3.3 Р</w:t>
      </w:r>
      <w:r w:rsidR="00531620" w:rsidRPr="000A1F19">
        <w:rPr>
          <w:b/>
          <w:sz w:val="28"/>
          <w:szCs w:val="28"/>
        </w:rPr>
        <w:t xml:space="preserve">асчет потерь нефти от «больших дыханий» на примере </w:t>
      </w:r>
      <w:r w:rsidRPr="000A1F19">
        <w:rPr>
          <w:b/>
          <w:sz w:val="28"/>
          <w:szCs w:val="28"/>
        </w:rPr>
        <w:t>РВС-5000</w:t>
      </w:r>
    </w:p>
    <w:p w:rsidR="000A1F19" w:rsidRDefault="000A1F19" w:rsidP="00C25313">
      <w:pPr>
        <w:pStyle w:val="21"/>
        <w:spacing w:after="0" w:line="360" w:lineRule="auto"/>
        <w:ind w:firstLine="709"/>
        <w:rPr>
          <w:sz w:val="28"/>
          <w:szCs w:val="28"/>
        </w:rPr>
      </w:pPr>
    </w:p>
    <w:p w:rsidR="001D3EF4" w:rsidRPr="00C25313" w:rsidRDefault="001D3EF4" w:rsidP="00C25313">
      <w:pPr>
        <w:pStyle w:val="21"/>
        <w:spacing w:after="0" w:line="360" w:lineRule="auto"/>
        <w:ind w:firstLine="709"/>
        <w:rPr>
          <w:sz w:val="28"/>
          <w:szCs w:val="28"/>
        </w:rPr>
      </w:pPr>
      <w:r w:rsidRPr="00C25313">
        <w:rPr>
          <w:sz w:val="28"/>
          <w:szCs w:val="28"/>
        </w:rPr>
        <w:t>Исходные данные:</w:t>
      </w:r>
    </w:p>
    <w:p w:rsidR="001D3EF4" w:rsidRPr="00C25313" w:rsidRDefault="001D3EF4" w:rsidP="00C25313">
      <w:pPr>
        <w:pStyle w:val="21"/>
        <w:spacing w:after="0" w:line="360" w:lineRule="auto"/>
        <w:ind w:firstLine="709"/>
        <w:rPr>
          <w:sz w:val="28"/>
          <w:szCs w:val="28"/>
        </w:rPr>
      </w:pPr>
      <w:r w:rsidRPr="00C25313">
        <w:rPr>
          <w:sz w:val="28"/>
          <w:szCs w:val="28"/>
        </w:rPr>
        <w:t>Резервуар РВС-5000;</w:t>
      </w:r>
    </w:p>
    <w:p w:rsidR="001D3EF4" w:rsidRPr="00C25313" w:rsidRDefault="001D3EF4" w:rsidP="00C25313">
      <w:pPr>
        <w:pStyle w:val="21"/>
        <w:spacing w:after="0" w:line="360" w:lineRule="auto"/>
        <w:ind w:firstLine="709"/>
        <w:rPr>
          <w:sz w:val="28"/>
          <w:szCs w:val="28"/>
        </w:rPr>
      </w:pPr>
      <w:r w:rsidRPr="00C25313">
        <w:rPr>
          <w:sz w:val="28"/>
          <w:szCs w:val="28"/>
        </w:rPr>
        <w:t>Г.Оренбург;</w:t>
      </w:r>
    </w:p>
    <w:p w:rsidR="001D3EF4" w:rsidRPr="00C25313" w:rsidRDefault="001D3EF4" w:rsidP="00C25313">
      <w:pPr>
        <w:pStyle w:val="21"/>
        <w:spacing w:after="0" w:line="360" w:lineRule="auto"/>
        <w:ind w:firstLine="709"/>
        <w:rPr>
          <w:sz w:val="28"/>
          <w:szCs w:val="28"/>
        </w:rPr>
      </w:pPr>
      <w:r w:rsidRPr="00C25313">
        <w:rPr>
          <w:sz w:val="28"/>
          <w:szCs w:val="28"/>
        </w:rPr>
        <w:t>Первоначальная высота взлива: 8,6м;</w:t>
      </w:r>
    </w:p>
    <w:p w:rsidR="001D3EF4" w:rsidRPr="00C25313" w:rsidRDefault="001D3EF4" w:rsidP="00C25313">
      <w:pPr>
        <w:pStyle w:val="21"/>
        <w:spacing w:after="0" w:line="360" w:lineRule="auto"/>
        <w:ind w:firstLine="709"/>
        <w:rPr>
          <w:sz w:val="28"/>
          <w:szCs w:val="28"/>
        </w:rPr>
      </w:pPr>
      <w:r w:rsidRPr="00C25313">
        <w:rPr>
          <w:sz w:val="28"/>
          <w:szCs w:val="28"/>
        </w:rPr>
        <w:t>Месяц: Июль.</w:t>
      </w:r>
    </w:p>
    <w:p w:rsidR="001D3EF4" w:rsidRPr="00C25313" w:rsidRDefault="001D3EF4" w:rsidP="00C25313">
      <w:pPr>
        <w:spacing w:line="360" w:lineRule="auto"/>
        <w:ind w:firstLine="709"/>
        <w:rPr>
          <w:sz w:val="28"/>
          <w:szCs w:val="28"/>
        </w:rPr>
      </w:pPr>
      <w:r w:rsidRPr="00C25313">
        <w:rPr>
          <w:sz w:val="28"/>
          <w:szCs w:val="28"/>
        </w:rPr>
        <w:t>Находим абсолютное давление в газовом пространстве в начале закачки:</w:t>
      </w:r>
    </w:p>
    <w:p w:rsidR="001D3EF4" w:rsidRPr="00C25313" w:rsidRDefault="00321F25" w:rsidP="00C25313">
      <w:pPr>
        <w:spacing w:line="360" w:lineRule="auto"/>
        <w:ind w:firstLine="709"/>
        <w:rPr>
          <w:sz w:val="28"/>
          <w:szCs w:val="28"/>
        </w:rPr>
      </w:pPr>
      <w:r>
        <w:rPr>
          <w:position w:val="-12"/>
          <w:sz w:val="28"/>
          <w:szCs w:val="28"/>
          <w:lang w:val="en-US"/>
        </w:rPr>
        <w:pict>
          <v:shape id="_x0000_i1137" type="#_x0000_t75" style="width:104.25pt;height:18pt" fillcolor="window">
            <v:imagedata r:id="rId118" o:title=""/>
          </v:shape>
        </w:pict>
      </w:r>
      <w:r w:rsidR="001D3EF4" w:rsidRPr="00C25313">
        <w:rPr>
          <w:sz w:val="28"/>
          <w:szCs w:val="28"/>
        </w:rPr>
        <w:t>– в начале закачки днем.</w:t>
      </w:r>
    </w:p>
    <w:p w:rsidR="001D3EF4" w:rsidRPr="00C25313" w:rsidRDefault="001D3EF4" w:rsidP="00C25313">
      <w:pPr>
        <w:spacing w:line="360" w:lineRule="auto"/>
        <w:ind w:firstLine="709"/>
        <w:rPr>
          <w:sz w:val="28"/>
          <w:szCs w:val="28"/>
        </w:rPr>
      </w:pPr>
      <w:r w:rsidRPr="00C25313">
        <w:rPr>
          <w:sz w:val="28"/>
          <w:szCs w:val="28"/>
        </w:rPr>
        <w:t xml:space="preserve">По графику для определения плотности бензиновых паров находим плотность паров бензина </w:t>
      </w:r>
      <w:r w:rsidR="00321F25">
        <w:rPr>
          <w:sz w:val="28"/>
          <w:szCs w:val="28"/>
        </w:rPr>
        <w:pict>
          <v:shape id="_x0000_i1138" type="#_x0000_t75" style="width:12.75pt;height:15pt" fillcolor="window">
            <v:imagedata r:id="rId119" o:title=""/>
          </v:shape>
        </w:pict>
      </w:r>
      <w:r w:rsidRPr="00C25313">
        <w:rPr>
          <w:sz w:val="28"/>
          <w:szCs w:val="28"/>
        </w:rPr>
        <w:t>, кг/м3 или по формуле:</w:t>
      </w:r>
    </w:p>
    <w:p w:rsidR="000A1F19" w:rsidRDefault="000A1F19" w:rsidP="00C25313">
      <w:pPr>
        <w:spacing w:line="360" w:lineRule="auto"/>
        <w:ind w:firstLine="709"/>
        <w:rPr>
          <w:sz w:val="28"/>
          <w:szCs w:val="28"/>
        </w:rPr>
      </w:pPr>
    </w:p>
    <w:p w:rsidR="001D3EF4" w:rsidRPr="00C25313" w:rsidRDefault="00321F25" w:rsidP="00C25313">
      <w:pPr>
        <w:spacing w:line="360" w:lineRule="auto"/>
        <w:ind w:firstLine="709"/>
        <w:rPr>
          <w:sz w:val="28"/>
          <w:szCs w:val="28"/>
        </w:rPr>
      </w:pPr>
      <w:r>
        <w:rPr>
          <w:position w:val="-28"/>
          <w:sz w:val="28"/>
          <w:szCs w:val="28"/>
          <w:lang w:val="en-US"/>
        </w:rPr>
        <w:pict>
          <v:shape id="_x0000_i1139" type="#_x0000_t75" style="width:219.75pt;height:33pt" fillcolor="window">
            <v:imagedata r:id="rId120" o:title=""/>
          </v:shape>
        </w:pict>
      </w:r>
      <w:r w:rsidR="001D3EF4" w:rsidRPr="00C25313">
        <w:rPr>
          <w:sz w:val="28"/>
          <w:szCs w:val="28"/>
        </w:rPr>
        <w:t xml:space="preserve"> ,</w:t>
      </w:r>
    </w:p>
    <w:p w:rsidR="00DC2FCF" w:rsidRDefault="00DC2FCF" w:rsidP="00C25313">
      <w:pPr>
        <w:spacing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гдеТ – температура нефтепродукта в летний период;</w:t>
      </w:r>
    </w:p>
    <w:p w:rsidR="001D3EF4" w:rsidRPr="00C25313" w:rsidRDefault="001D3EF4" w:rsidP="00C25313">
      <w:pPr>
        <w:spacing w:line="360" w:lineRule="auto"/>
        <w:ind w:firstLine="709"/>
        <w:rPr>
          <w:sz w:val="28"/>
          <w:szCs w:val="28"/>
        </w:rPr>
      </w:pPr>
      <w:r w:rsidRPr="00C25313">
        <w:rPr>
          <w:sz w:val="28"/>
          <w:szCs w:val="28"/>
          <w:lang w:val="en-US"/>
        </w:rPr>
        <w:t>R</w:t>
      </w:r>
      <w:r w:rsidRPr="00C25313">
        <w:rPr>
          <w:sz w:val="28"/>
          <w:szCs w:val="28"/>
          <w:vertAlign w:val="superscript"/>
        </w:rPr>
        <w:t>’</w:t>
      </w:r>
      <w:r w:rsidRPr="00C25313">
        <w:rPr>
          <w:sz w:val="28"/>
          <w:szCs w:val="28"/>
        </w:rPr>
        <w:t xml:space="preserve"> – газовая постоянная;</w:t>
      </w:r>
    </w:p>
    <w:p w:rsidR="001D3EF4" w:rsidRPr="00C25313" w:rsidRDefault="001D3EF4" w:rsidP="00C25313">
      <w:pPr>
        <w:spacing w:line="360" w:lineRule="auto"/>
        <w:ind w:firstLine="709"/>
        <w:rPr>
          <w:sz w:val="28"/>
          <w:szCs w:val="28"/>
        </w:rPr>
      </w:pPr>
      <w:r w:rsidRPr="00C25313">
        <w:rPr>
          <w:sz w:val="28"/>
          <w:szCs w:val="28"/>
        </w:rPr>
        <w:t>М – молярная масса.</w:t>
      </w:r>
    </w:p>
    <w:p w:rsidR="001D3EF4" w:rsidRPr="00C25313" w:rsidRDefault="001D3EF4" w:rsidP="00C25313">
      <w:pPr>
        <w:spacing w:line="360" w:lineRule="auto"/>
        <w:ind w:firstLine="709"/>
        <w:rPr>
          <w:sz w:val="28"/>
          <w:szCs w:val="28"/>
        </w:rPr>
      </w:pPr>
      <w:r w:rsidRPr="00C25313">
        <w:rPr>
          <w:sz w:val="28"/>
          <w:szCs w:val="28"/>
        </w:rPr>
        <w:t>Находим величину газового пространства после закачки бензина:</w:t>
      </w:r>
    </w:p>
    <w:p w:rsidR="00DC2FCF" w:rsidRDefault="00DC2FCF" w:rsidP="00C25313">
      <w:pPr>
        <w:spacing w:line="360" w:lineRule="auto"/>
        <w:ind w:firstLine="709"/>
        <w:rPr>
          <w:sz w:val="28"/>
          <w:szCs w:val="28"/>
        </w:rPr>
      </w:pPr>
    </w:p>
    <w:p w:rsidR="001D3EF4" w:rsidRPr="00C25313" w:rsidRDefault="00321F25" w:rsidP="00C25313">
      <w:pPr>
        <w:spacing w:line="360" w:lineRule="auto"/>
        <w:ind w:firstLine="709"/>
        <w:rPr>
          <w:sz w:val="28"/>
          <w:szCs w:val="28"/>
        </w:rPr>
      </w:pPr>
      <w:r>
        <w:rPr>
          <w:position w:val="-24"/>
          <w:sz w:val="28"/>
          <w:szCs w:val="28"/>
        </w:rPr>
        <w:pict>
          <v:shape id="_x0000_i1140" type="#_x0000_t75" style="width:273.75pt;height:32.25pt" fillcolor="window">
            <v:imagedata r:id="rId121" o:title=""/>
          </v:shape>
        </w:pict>
      </w:r>
      <w:r w:rsidR="001D3EF4" w:rsidRPr="00C25313">
        <w:rPr>
          <w:sz w:val="28"/>
          <w:szCs w:val="28"/>
        </w:rPr>
        <w:t xml:space="preserve"> ,</w:t>
      </w:r>
    </w:p>
    <w:p w:rsidR="00DC2FCF" w:rsidRDefault="00DC2FCF" w:rsidP="00C25313">
      <w:pPr>
        <w:spacing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где</w:t>
      </w:r>
      <w:r w:rsidR="00DC2FCF">
        <w:rPr>
          <w:sz w:val="28"/>
          <w:szCs w:val="28"/>
        </w:rPr>
        <w:t xml:space="preserve"> </w:t>
      </w:r>
      <w:r w:rsidRPr="00C25313">
        <w:rPr>
          <w:sz w:val="28"/>
          <w:szCs w:val="28"/>
        </w:rPr>
        <w:t>Н</w:t>
      </w:r>
      <w:r w:rsidRPr="00C25313">
        <w:rPr>
          <w:sz w:val="28"/>
          <w:szCs w:val="28"/>
          <w:vertAlign w:val="subscript"/>
        </w:rPr>
        <w:t>Р</w:t>
      </w:r>
      <w:r w:rsidRPr="00C25313">
        <w:rPr>
          <w:sz w:val="28"/>
          <w:szCs w:val="28"/>
        </w:rPr>
        <w:t xml:space="preserve"> – высота резервуара;</w:t>
      </w:r>
    </w:p>
    <w:p w:rsidR="001D3EF4" w:rsidRPr="00C25313" w:rsidRDefault="001D3EF4" w:rsidP="00C25313">
      <w:pPr>
        <w:spacing w:line="360" w:lineRule="auto"/>
        <w:ind w:firstLine="709"/>
        <w:rPr>
          <w:sz w:val="28"/>
          <w:szCs w:val="28"/>
        </w:rPr>
      </w:pPr>
      <w:r w:rsidRPr="00C25313">
        <w:rPr>
          <w:sz w:val="28"/>
          <w:szCs w:val="28"/>
        </w:rPr>
        <w:t>Н</w:t>
      </w:r>
      <w:r w:rsidRPr="00C25313">
        <w:rPr>
          <w:sz w:val="28"/>
          <w:szCs w:val="28"/>
          <w:vertAlign w:val="subscript"/>
        </w:rPr>
        <w:t>взл 2</w:t>
      </w:r>
      <w:r w:rsidRPr="00C25313">
        <w:rPr>
          <w:sz w:val="28"/>
          <w:szCs w:val="28"/>
        </w:rPr>
        <w:t xml:space="preserve"> –высота взлива;</w:t>
      </w:r>
    </w:p>
    <w:p w:rsidR="001D3EF4" w:rsidRPr="00C25313" w:rsidRDefault="001D3EF4" w:rsidP="00C25313">
      <w:pPr>
        <w:spacing w:line="360" w:lineRule="auto"/>
        <w:ind w:firstLine="709"/>
        <w:rPr>
          <w:sz w:val="28"/>
          <w:szCs w:val="28"/>
        </w:rPr>
      </w:pPr>
      <w:r w:rsidRPr="00C25313">
        <w:rPr>
          <w:sz w:val="28"/>
          <w:szCs w:val="28"/>
        </w:rPr>
        <w:t>Н</w:t>
      </w:r>
      <w:r w:rsidRPr="00C25313">
        <w:rPr>
          <w:sz w:val="28"/>
          <w:szCs w:val="28"/>
          <w:vertAlign w:val="subscript"/>
        </w:rPr>
        <w:t>К</w:t>
      </w:r>
      <w:r w:rsidRPr="00C25313">
        <w:rPr>
          <w:sz w:val="28"/>
          <w:szCs w:val="28"/>
        </w:rPr>
        <w:t xml:space="preserve"> – высота корпуса крыши.</w:t>
      </w:r>
    </w:p>
    <w:p w:rsidR="001D3EF4" w:rsidRPr="00C25313" w:rsidRDefault="001D3EF4" w:rsidP="00C25313">
      <w:pPr>
        <w:spacing w:line="360" w:lineRule="auto"/>
        <w:ind w:firstLine="709"/>
        <w:rPr>
          <w:sz w:val="28"/>
          <w:szCs w:val="28"/>
        </w:rPr>
      </w:pPr>
      <w:r w:rsidRPr="00C25313">
        <w:rPr>
          <w:sz w:val="28"/>
          <w:szCs w:val="28"/>
        </w:rPr>
        <w:t>Определяем объем газового пространства перед закачкой нефтепродукта, V.</w:t>
      </w:r>
    </w:p>
    <w:p w:rsidR="00DC2FCF" w:rsidRDefault="00DC2FCF" w:rsidP="00C25313">
      <w:pPr>
        <w:spacing w:line="360" w:lineRule="auto"/>
        <w:ind w:firstLine="709"/>
        <w:rPr>
          <w:sz w:val="28"/>
          <w:szCs w:val="28"/>
        </w:rPr>
      </w:pPr>
    </w:p>
    <w:p w:rsidR="001D3EF4" w:rsidRPr="00C25313" w:rsidRDefault="00321F25" w:rsidP="00C25313">
      <w:pPr>
        <w:spacing w:line="360" w:lineRule="auto"/>
        <w:ind w:firstLine="709"/>
        <w:rPr>
          <w:sz w:val="28"/>
          <w:szCs w:val="28"/>
        </w:rPr>
      </w:pPr>
      <w:r>
        <w:rPr>
          <w:position w:val="-24"/>
          <w:sz w:val="28"/>
          <w:szCs w:val="28"/>
        </w:rPr>
        <w:pict>
          <v:shape id="_x0000_i1141" type="#_x0000_t75" style="width:263.25pt;height:33pt">
            <v:imagedata r:id="rId122" o:title=""/>
          </v:shape>
        </w:pict>
      </w:r>
    </w:p>
    <w:p w:rsidR="001D3EF4" w:rsidRPr="00C25313" w:rsidRDefault="00321F25" w:rsidP="00C25313">
      <w:pPr>
        <w:spacing w:line="360" w:lineRule="auto"/>
        <w:ind w:firstLine="709"/>
        <w:rPr>
          <w:sz w:val="28"/>
          <w:szCs w:val="28"/>
        </w:rPr>
      </w:pPr>
      <w:r>
        <w:rPr>
          <w:position w:val="-24"/>
          <w:sz w:val="28"/>
          <w:szCs w:val="28"/>
        </w:rPr>
        <w:pict>
          <v:shape id="_x0000_i1142" type="#_x0000_t75" style="width:278.25pt;height:32.25pt" fillcolor="window">
            <v:imagedata r:id="rId123" o:title=""/>
          </v:shape>
        </w:pict>
      </w:r>
    </w:p>
    <w:p w:rsidR="00DC2FCF" w:rsidRDefault="00DC2FCF" w:rsidP="00C25313">
      <w:pPr>
        <w:spacing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Объем закачиваемого бензина:</w:t>
      </w:r>
      <w:r w:rsidR="00A24686" w:rsidRPr="00C25313">
        <w:rPr>
          <w:sz w:val="28"/>
        </w:rPr>
        <w:t xml:space="preserve"> </w:t>
      </w:r>
    </w:p>
    <w:p w:rsidR="00DC2FCF" w:rsidRDefault="00DC2FCF" w:rsidP="00C25313">
      <w:pPr>
        <w:spacing w:line="360" w:lineRule="auto"/>
        <w:ind w:firstLine="709"/>
        <w:rPr>
          <w:sz w:val="28"/>
          <w:szCs w:val="28"/>
        </w:rPr>
      </w:pPr>
    </w:p>
    <w:p w:rsidR="001D3EF4" w:rsidRPr="00C25313" w:rsidRDefault="00321F25" w:rsidP="00C25313">
      <w:pPr>
        <w:spacing w:line="360" w:lineRule="auto"/>
        <w:ind w:firstLine="709"/>
        <w:rPr>
          <w:sz w:val="28"/>
          <w:szCs w:val="28"/>
        </w:rPr>
      </w:pPr>
      <w:r>
        <w:rPr>
          <w:position w:val="-12"/>
          <w:sz w:val="28"/>
          <w:szCs w:val="28"/>
        </w:rPr>
        <w:pict>
          <v:shape id="_x0000_i1143" type="#_x0000_t75" style="width:66pt;height:18.75pt" fillcolor="window">
            <v:imagedata r:id="rId124" o:title=""/>
          </v:shape>
        </w:pict>
      </w:r>
      <w:r w:rsidR="001D3EF4" w:rsidRPr="00C25313">
        <w:rPr>
          <w:sz w:val="28"/>
          <w:szCs w:val="28"/>
        </w:rPr>
        <w:t xml:space="preserve"> ,</w:t>
      </w:r>
    </w:p>
    <w:p w:rsidR="00DC2FCF" w:rsidRDefault="00DC2FCF" w:rsidP="00C25313">
      <w:pPr>
        <w:spacing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где</w:t>
      </w:r>
      <w:r w:rsidR="00321F25">
        <w:rPr>
          <w:position w:val="-12"/>
          <w:sz w:val="28"/>
          <w:szCs w:val="28"/>
        </w:rPr>
        <w:pict>
          <v:shape id="_x0000_i1144" type="#_x0000_t75" style="width:15.75pt;height:18.75pt" fillcolor="window">
            <v:imagedata r:id="rId125" o:title=""/>
          </v:shape>
        </w:pict>
      </w:r>
      <w:r w:rsidRPr="00C25313">
        <w:rPr>
          <w:sz w:val="28"/>
          <w:szCs w:val="28"/>
        </w:rPr>
        <w:t>- время закачки;</w:t>
      </w:r>
    </w:p>
    <w:p w:rsidR="001D3EF4" w:rsidRPr="00C25313" w:rsidRDefault="001D3EF4" w:rsidP="00C25313">
      <w:pPr>
        <w:spacing w:line="360" w:lineRule="auto"/>
        <w:ind w:firstLine="709"/>
        <w:rPr>
          <w:sz w:val="28"/>
          <w:szCs w:val="28"/>
        </w:rPr>
      </w:pPr>
      <w:r w:rsidRPr="00C25313">
        <w:rPr>
          <w:sz w:val="28"/>
          <w:szCs w:val="28"/>
          <w:lang w:val="en-US"/>
        </w:rPr>
        <w:t>Q</w:t>
      </w:r>
      <w:r w:rsidRPr="00C25313">
        <w:rPr>
          <w:sz w:val="28"/>
          <w:szCs w:val="28"/>
        </w:rPr>
        <w:t xml:space="preserve"> – производительность закачки бензина;</w:t>
      </w:r>
    </w:p>
    <w:p w:rsidR="001D3EF4" w:rsidRPr="00C25313" w:rsidRDefault="001D3EF4" w:rsidP="00C25313">
      <w:pPr>
        <w:spacing w:line="360" w:lineRule="auto"/>
        <w:ind w:firstLine="709"/>
        <w:rPr>
          <w:sz w:val="28"/>
          <w:szCs w:val="28"/>
        </w:rPr>
      </w:pPr>
    </w:p>
    <w:p w:rsidR="001D3EF4" w:rsidRPr="00C25313" w:rsidRDefault="00321F25" w:rsidP="00C25313">
      <w:pPr>
        <w:spacing w:line="360" w:lineRule="auto"/>
        <w:ind w:firstLine="709"/>
        <w:rPr>
          <w:sz w:val="28"/>
          <w:szCs w:val="28"/>
        </w:rPr>
      </w:pPr>
      <w:r>
        <w:rPr>
          <w:position w:val="-12"/>
          <w:sz w:val="28"/>
          <w:szCs w:val="28"/>
        </w:rPr>
        <w:pict>
          <v:shape id="_x0000_i1145" type="#_x0000_t75" style="width:408pt;height:18.75pt" fillcolor="window">
            <v:imagedata r:id="rId126" o:title=""/>
          </v:shape>
        </w:pict>
      </w:r>
      <w:r w:rsidR="001D3EF4" w:rsidRPr="00C25313">
        <w:rPr>
          <w:sz w:val="28"/>
          <w:szCs w:val="28"/>
        </w:rPr>
        <w:t xml:space="preserve"> .</w:t>
      </w:r>
    </w:p>
    <w:p w:rsidR="00DC2FCF" w:rsidRDefault="00DC2FCF" w:rsidP="00C25313">
      <w:pPr>
        <w:spacing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Время закачки:</w:t>
      </w:r>
    </w:p>
    <w:p w:rsidR="00DC2FCF" w:rsidRDefault="00DC2FCF" w:rsidP="00C25313">
      <w:pPr>
        <w:spacing w:line="360" w:lineRule="auto"/>
        <w:ind w:firstLine="709"/>
        <w:rPr>
          <w:sz w:val="28"/>
          <w:szCs w:val="28"/>
        </w:rPr>
      </w:pPr>
    </w:p>
    <w:p w:rsidR="001D3EF4" w:rsidRPr="00C25313" w:rsidRDefault="00321F25" w:rsidP="00C25313">
      <w:pPr>
        <w:spacing w:line="360" w:lineRule="auto"/>
        <w:ind w:firstLine="709"/>
        <w:rPr>
          <w:sz w:val="28"/>
          <w:szCs w:val="28"/>
        </w:rPr>
      </w:pPr>
      <w:r>
        <w:rPr>
          <w:position w:val="-28"/>
          <w:sz w:val="28"/>
          <w:szCs w:val="28"/>
        </w:rPr>
        <w:pict>
          <v:shape id="_x0000_i1146" type="#_x0000_t75" style="width:143.25pt;height:33.75pt">
            <v:imagedata r:id="rId127" o:title=""/>
          </v:shape>
        </w:pict>
      </w:r>
    </w:p>
    <w:p w:rsidR="001D3EF4" w:rsidRPr="00C25313" w:rsidRDefault="00DC2FCF" w:rsidP="00C25313">
      <w:pPr>
        <w:spacing w:line="360" w:lineRule="auto"/>
        <w:ind w:firstLine="709"/>
        <w:rPr>
          <w:sz w:val="28"/>
          <w:szCs w:val="28"/>
        </w:rPr>
      </w:pPr>
      <w:r>
        <w:rPr>
          <w:sz w:val="28"/>
          <w:szCs w:val="28"/>
        </w:rPr>
        <w:br w:type="page"/>
      </w:r>
      <w:r w:rsidR="001D3EF4" w:rsidRPr="00C25313">
        <w:rPr>
          <w:sz w:val="28"/>
          <w:szCs w:val="28"/>
        </w:rPr>
        <w:t>Найдем общее время:</w:t>
      </w:r>
    </w:p>
    <w:p w:rsidR="00DC2FCF" w:rsidRDefault="00DC2FCF" w:rsidP="00C25313">
      <w:pPr>
        <w:spacing w:line="360" w:lineRule="auto"/>
        <w:ind w:firstLine="709"/>
        <w:rPr>
          <w:sz w:val="28"/>
          <w:szCs w:val="28"/>
        </w:rPr>
      </w:pPr>
    </w:p>
    <w:p w:rsidR="001D3EF4" w:rsidRPr="00C25313" w:rsidRDefault="00321F25" w:rsidP="00C25313">
      <w:pPr>
        <w:spacing w:line="360" w:lineRule="auto"/>
        <w:ind w:firstLine="709"/>
        <w:rPr>
          <w:sz w:val="28"/>
          <w:szCs w:val="28"/>
        </w:rPr>
      </w:pPr>
      <w:r>
        <w:rPr>
          <w:position w:val="-12"/>
          <w:sz w:val="28"/>
          <w:szCs w:val="28"/>
        </w:rPr>
        <w:pict>
          <v:shape id="_x0000_i1147" type="#_x0000_t75" style="width:164.25pt;height:18pt">
            <v:imagedata r:id="rId128" o:title=""/>
          </v:shape>
        </w:pict>
      </w:r>
    </w:p>
    <w:p w:rsidR="00DC2FCF" w:rsidRDefault="00DC2FCF" w:rsidP="00C25313">
      <w:pPr>
        <w:spacing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 xml:space="preserve">Где </w:t>
      </w:r>
      <w:r w:rsidR="00321F25">
        <w:rPr>
          <w:position w:val="-10"/>
          <w:sz w:val="28"/>
          <w:szCs w:val="28"/>
        </w:rPr>
        <w:pict>
          <v:shape id="_x0000_i1148" type="#_x0000_t75" style="width:20.25pt;height:17.25pt">
            <v:imagedata r:id="rId129" o:title=""/>
          </v:shape>
        </w:pict>
      </w:r>
      <w:r w:rsidRPr="00C25313">
        <w:rPr>
          <w:sz w:val="28"/>
          <w:szCs w:val="28"/>
        </w:rPr>
        <w:t>=6 – время простоя резервуара.</w:t>
      </w:r>
    </w:p>
    <w:p w:rsidR="001D3EF4" w:rsidRPr="00C25313" w:rsidRDefault="001D3EF4" w:rsidP="00C25313">
      <w:pPr>
        <w:spacing w:line="360" w:lineRule="auto"/>
        <w:ind w:firstLine="709"/>
        <w:rPr>
          <w:sz w:val="28"/>
          <w:szCs w:val="28"/>
        </w:rPr>
      </w:pPr>
      <w:r w:rsidRPr="00C25313">
        <w:rPr>
          <w:sz w:val="28"/>
          <w:szCs w:val="28"/>
        </w:rPr>
        <w:t xml:space="preserve">Находим </w:t>
      </w:r>
      <w:r w:rsidR="00321F25">
        <w:rPr>
          <w:position w:val="-12"/>
          <w:sz w:val="28"/>
          <w:szCs w:val="28"/>
        </w:rPr>
        <w:pict>
          <v:shape id="_x0000_i1149" type="#_x0000_t75" style="width:72.75pt;height:18pt" fillcolor="window">
            <v:imagedata r:id="rId130" o:title=""/>
          </v:shape>
        </w:pict>
      </w:r>
      <w:r w:rsidRPr="00C25313">
        <w:rPr>
          <w:sz w:val="28"/>
          <w:szCs w:val="28"/>
        </w:rPr>
        <w:t xml:space="preserve"> при </w:t>
      </w:r>
      <w:r w:rsidR="00321F25">
        <w:rPr>
          <w:sz w:val="28"/>
          <w:szCs w:val="28"/>
        </w:rPr>
        <w:pict>
          <v:shape id="_x0000_i1150" type="#_x0000_t75" style="width:68.25pt;height:21pt" fillcolor="window">
            <v:imagedata r:id="rId131" o:title=""/>
          </v:shape>
        </w:pict>
      </w:r>
      <w:r w:rsidRPr="00C25313">
        <w:rPr>
          <w:sz w:val="28"/>
          <w:szCs w:val="28"/>
        </w:rPr>
        <w:t xml:space="preserve"> по графику для определения температурного напора.</w:t>
      </w:r>
    </w:p>
    <w:p w:rsidR="001D3EF4" w:rsidRPr="00C25313" w:rsidRDefault="001D3EF4" w:rsidP="00C25313">
      <w:pPr>
        <w:spacing w:line="360" w:lineRule="auto"/>
        <w:ind w:firstLine="709"/>
        <w:rPr>
          <w:sz w:val="28"/>
          <w:szCs w:val="28"/>
        </w:rPr>
      </w:pPr>
      <w:r w:rsidRPr="00C25313">
        <w:rPr>
          <w:sz w:val="28"/>
          <w:szCs w:val="28"/>
        </w:rPr>
        <w:t>Находим скорость выхода газовоздушной смеси через дыхательные клапаны:</w:t>
      </w:r>
    </w:p>
    <w:p w:rsidR="00DC2FCF" w:rsidRDefault="00DC2FCF" w:rsidP="00C25313">
      <w:pPr>
        <w:spacing w:line="360" w:lineRule="auto"/>
        <w:ind w:firstLine="709"/>
        <w:rPr>
          <w:sz w:val="28"/>
          <w:szCs w:val="28"/>
        </w:rPr>
      </w:pPr>
    </w:p>
    <w:p w:rsidR="001D3EF4" w:rsidRPr="00C25313" w:rsidRDefault="00321F25" w:rsidP="00C25313">
      <w:pPr>
        <w:spacing w:line="360" w:lineRule="auto"/>
        <w:ind w:firstLine="709"/>
        <w:rPr>
          <w:sz w:val="28"/>
          <w:szCs w:val="28"/>
        </w:rPr>
      </w:pPr>
      <w:r>
        <w:rPr>
          <w:position w:val="-28"/>
          <w:sz w:val="28"/>
          <w:szCs w:val="28"/>
        </w:rPr>
        <w:pict>
          <v:shape id="_x0000_i1151" type="#_x0000_t75" style="width:284.25pt;height:33pt" fillcolor="window">
            <v:imagedata r:id="rId132" o:title=""/>
          </v:shape>
        </w:pict>
      </w:r>
      <w:r w:rsidR="001D3EF4" w:rsidRPr="00C25313">
        <w:rPr>
          <w:sz w:val="28"/>
          <w:szCs w:val="28"/>
        </w:rPr>
        <w:t xml:space="preserve"> ,</w:t>
      </w:r>
    </w:p>
    <w:p w:rsidR="00DC2FCF" w:rsidRDefault="00DC2FCF" w:rsidP="00C25313">
      <w:pPr>
        <w:spacing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где</w:t>
      </w:r>
      <w:r w:rsidRPr="00C25313">
        <w:rPr>
          <w:sz w:val="28"/>
          <w:szCs w:val="28"/>
          <w:lang w:val="en-US"/>
        </w:rPr>
        <w:t>Q</w:t>
      </w:r>
      <w:r w:rsidRPr="00C25313">
        <w:rPr>
          <w:sz w:val="28"/>
          <w:szCs w:val="28"/>
        </w:rPr>
        <w:t xml:space="preserve"> – производительность закачки бензина;</w:t>
      </w:r>
    </w:p>
    <w:p w:rsidR="001D3EF4" w:rsidRPr="00C25313" w:rsidRDefault="001D3EF4" w:rsidP="00C25313">
      <w:pPr>
        <w:spacing w:line="360" w:lineRule="auto"/>
        <w:ind w:firstLine="709"/>
        <w:rPr>
          <w:sz w:val="28"/>
          <w:szCs w:val="28"/>
        </w:rPr>
      </w:pPr>
      <w:r w:rsidRPr="00C25313">
        <w:rPr>
          <w:sz w:val="28"/>
          <w:szCs w:val="28"/>
          <w:lang w:val="en-US"/>
        </w:rPr>
        <w:t>D</w:t>
      </w:r>
      <w:r w:rsidRPr="00C25313">
        <w:rPr>
          <w:sz w:val="28"/>
          <w:szCs w:val="28"/>
        </w:rPr>
        <w:t xml:space="preserve"> – диаметр резервуара.</w:t>
      </w:r>
    </w:p>
    <w:p w:rsidR="001D3EF4" w:rsidRPr="00C25313" w:rsidRDefault="001D3EF4" w:rsidP="00C25313">
      <w:pPr>
        <w:spacing w:line="360" w:lineRule="auto"/>
        <w:ind w:firstLine="709"/>
        <w:rPr>
          <w:sz w:val="28"/>
          <w:szCs w:val="28"/>
        </w:rPr>
      </w:pPr>
      <w:r w:rsidRPr="00C25313">
        <w:rPr>
          <w:sz w:val="28"/>
          <w:szCs w:val="28"/>
        </w:rPr>
        <w:t xml:space="preserve">Определяем </w:t>
      </w:r>
      <w:r w:rsidR="00321F25">
        <w:rPr>
          <w:position w:val="-12"/>
          <w:sz w:val="28"/>
          <w:szCs w:val="28"/>
        </w:rPr>
        <w:pict>
          <v:shape id="_x0000_i1152" type="#_x0000_t75" style="width:110.25pt;height:18pt" fillcolor="window">
            <v:imagedata r:id="rId133" o:title=""/>
          </v:shape>
        </w:pict>
      </w:r>
      <w:r w:rsidRPr="00C25313">
        <w:rPr>
          <w:sz w:val="28"/>
          <w:szCs w:val="28"/>
        </w:rPr>
        <w:t xml:space="preserve"> по графику прироста относительной концентрации во время выкачки из резервуара.</w:t>
      </w:r>
    </w:p>
    <w:p w:rsidR="001D3EF4" w:rsidRPr="00C25313" w:rsidRDefault="001D3EF4" w:rsidP="00C25313">
      <w:pPr>
        <w:spacing w:line="360" w:lineRule="auto"/>
        <w:ind w:firstLine="709"/>
        <w:rPr>
          <w:sz w:val="28"/>
          <w:szCs w:val="28"/>
        </w:rPr>
      </w:pPr>
      <w:r w:rsidRPr="00C25313">
        <w:rPr>
          <w:sz w:val="28"/>
          <w:szCs w:val="28"/>
        </w:rPr>
        <w:t>Находим среднюю относительную концентрацию в газовом пространстве:</w:t>
      </w:r>
    </w:p>
    <w:p w:rsidR="00DC2FCF" w:rsidRDefault="00DC2FCF" w:rsidP="00C25313">
      <w:pPr>
        <w:spacing w:line="360" w:lineRule="auto"/>
        <w:ind w:firstLine="709"/>
        <w:rPr>
          <w:sz w:val="28"/>
          <w:szCs w:val="28"/>
        </w:rPr>
      </w:pPr>
    </w:p>
    <w:p w:rsidR="001D3EF4" w:rsidRPr="00C25313" w:rsidRDefault="00321F25" w:rsidP="00C25313">
      <w:pPr>
        <w:spacing w:line="360" w:lineRule="auto"/>
        <w:ind w:firstLine="709"/>
        <w:rPr>
          <w:sz w:val="28"/>
          <w:szCs w:val="28"/>
        </w:rPr>
      </w:pPr>
      <w:r>
        <w:rPr>
          <w:position w:val="-30"/>
          <w:sz w:val="28"/>
          <w:szCs w:val="28"/>
        </w:rPr>
        <w:pict>
          <v:shape id="_x0000_i1153" type="#_x0000_t75" style="width:287.25pt;height:35.25pt" fillcolor="window">
            <v:imagedata r:id="rId134" o:title=""/>
          </v:shape>
        </w:pict>
      </w:r>
    </w:p>
    <w:p w:rsidR="00DC2FCF" w:rsidRDefault="00DC2FCF" w:rsidP="00C25313">
      <w:pPr>
        <w:spacing w:line="360" w:lineRule="auto"/>
        <w:ind w:firstLine="709"/>
        <w:rPr>
          <w:sz w:val="28"/>
          <w:szCs w:val="28"/>
        </w:rPr>
      </w:pPr>
    </w:p>
    <w:p w:rsidR="00C25313" w:rsidRDefault="001D3EF4" w:rsidP="00C25313">
      <w:pPr>
        <w:spacing w:line="360" w:lineRule="auto"/>
        <w:ind w:firstLine="709"/>
        <w:rPr>
          <w:sz w:val="28"/>
          <w:szCs w:val="28"/>
        </w:rPr>
      </w:pPr>
      <w:r w:rsidRPr="00C25313">
        <w:rPr>
          <w:sz w:val="28"/>
          <w:szCs w:val="28"/>
        </w:rPr>
        <w:t xml:space="preserve">где </w:t>
      </w:r>
      <w:r w:rsidR="00321F25">
        <w:rPr>
          <w:position w:val="-30"/>
          <w:sz w:val="28"/>
          <w:szCs w:val="28"/>
        </w:rPr>
        <w:pict>
          <v:shape id="_x0000_i1154" type="#_x0000_t75" style="width:147pt;height:35.25pt">
            <v:imagedata r:id="rId135" o:title=""/>
          </v:shape>
        </w:pict>
      </w:r>
    </w:p>
    <w:p w:rsidR="001D3EF4" w:rsidRPr="00C25313" w:rsidRDefault="001D3EF4" w:rsidP="00C25313">
      <w:pPr>
        <w:spacing w:line="360" w:lineRule="auto"/>
        <w:ind w:firstLine="709"/>
        <w:rPr>
          <w:sz w:val="28"/>
          <w:szCs w:val="28"/>
        </w:rPr>
      </w:pPr>
      <w:r w:rsidRPr="00C25313">
        <w:rPr>
          <w:sz w:val="28"/>
          <w:szCs w:val="28"/>
        </w:rPr>
        <w:t>Определяем давление Р</w:t>
      </w:r>
      <w:r w:rsidRPr="00C25313">
        <w:rPr>
          <w:sz w:val="28"/>
          <w:szCs w:val="28"/>
          <w:vertAlign w:val="subscript"/>
        </w:rPr>
        <w:t>S</w:t>
      </w:r>
      <w:r w:rsidRPr="00C25313">
        <w:rPr>
          <w:sz w:val="28"/>
          <w:szCs w:val="28"/>
        </w:rPr>
        <w:t>=19кПа по графику для определения насыщенных паров нефтепродуктов, при Т=Тп.ср=293К</w:t>
      </w:r>
    </w:p>
    <w:p w:rsidR="001D3EF4" w:rsidRPr="00C25313" w:rsidRDefault="001D3EF4" w:rsidP="00C25313">
      <w:pPr>
        <w:spacing w:line="360" w:lineRule="auto"/>
        <w:ind w:firstLine="709"/>
        <w:rPr>
          <w:sz w:val="28"/>
          <w:szCs w:val="28"/>
        </w:rPr>
      </w:pPr>
      <w:r w:rsidRPr="00C25313">
        <w:rPr>
          <w:sz w:val="28"/>
          <w:szCs w:val="28"/>
        </w:rPr>
        <w:t>Находим среднее парциальное давление паров</w:t>
      </w:r>
      <w:r w:rsidR="00DC2FCF">
        <w:rPr>
          <w:sz w:val="28"/>
          <w:szCs w:val="28"/>
        </w:rPr>
        <w:t xml:space="preserve"> </w:t>
      </w:r>
      <w:r w:rsidRPr="00C25313">
        <w:rPr>
          <w:sz w:val="28"/>
          <w:szCs w:val="28"/>
        </w:rPr>
        <w:t>нефтепродукта:</w:t>
      </w:r>
    </w:p>
    <w:p w:rsidR="001D3EF4" w:rsidRPr="00C25313" w:rsidRDefault="00DC2FCF" w:rsidP="00C25313">
      <w:pPr>
        <w:spacing w:line="360" w:lineRule="auto"/>
        <w:ind w:firstLine="709"/>
        <w:rPr>
          <w:sz w:val="28"/>
          <w:szCs w:val="28"/>
        </w:rPr>
      </w:pPr>
      <w:r>
        <w:rPr>
          <w:sz w:val="28"/>
          <w:szCs w:val="28"/>
        </w:rPr>
        <w:br w:type="page"/>
      </w:r>
      <w:r w:rsidR="00321F25">
        <w:rPr>
          <w:position w:val="-30"/>
          <w:sz w:val="28"/>
          <w:szCs w:val="28"/>
        </w:rPr>
        <w:pict>
          <v:shape id="_x0000_i1155" type="#_x0000_t75" style="width:186.75pt;height:35.25pt" fillcolor="window">
            <v:imagedata r:id="rId136" o:title=""/>
          </v:shape>
        </w:pict>
      </w:r>
      <w:r w:rsidR="001D3EF4" w:rsidRPr="00C25313">
        <w:rPr>
          <w:sz w:val="28"/>
          <w:szCs w:val="28"/>
        </w:rPr>
        <w:t xml:space="preserve"> ,</w:t>
      </w:r>
    </w:p>
    <w:p w:rsidR="00DC2FCF" w:rsidRDefault="00DC2FCF" w:rsidP="00C25313">
      <w:pPr>
        <w:spacing w:line="360" w:lineRule="auto"/>
        <w:ind w:firstLine="709"/>
        <w:rPr>
          <w:sz w:val="28"/>
          <w:szCs w:val="28"/>
        </w:rPr>
      </w:pPr>
    </w:p>
    <w:p w:rsidR="001D3EF4" w:rsidRPr="00C25313" w:rsidRDefault="001D3EF4" w:rsidP="00C25313">
      <w:pPr>
        <w:spacing w:line="360" w:lineRule="auto"/>
        <w:ind w:firstLine="709"/>
        <w:rPr>
          <w:sz w:val="28"/>
          <w:szCs w:val="28"/>
        </w:rPr>
      </w:pPr>
      <w:r w:rsidRPr="00C25313">
        <w:rPr>
          <w:sz w:val="28"/>
          <w:szCs w:val="28"/>
        </w:rPr>
        <w:t>гдеР</w:t>
      </w:r>
      <w:r w:rsidRPr="00C25313">
        <w:rPr>
          <w:sz w:val="28"/>
          <w:szCs w:val="28"/>
          <w:vertAlign w:val="subscript"/>
          <w:lang w:val="en-US"/>
        </w:rPr>
        <w:t>S</w:t>
      </w:r>
      <w:r w:rsidRPr="00C25313">
        <w:rPr>
          <w:sz w:val="28"/>
          <w:szCs w:val="28"/>
        </w:rPr>
        <w:t xml:space="preserve"> – давление насыщенных паров нефтепродукта.</w:t>
      </w:r>
    </w:p>
    <w:p w:rsidR="001D3EF4" w:rsidRPr="00C25313" w:rsidRDefault="001D3EF4" w:rsidP="00C25313">
      <w:pPr>
        <w:spacing w:line="360" w:lineRule="auto"/>
        <w:ind w:firstLine="709"/>
        <w:rPr>
          <w:sz w:val="28"/>
          <w:szCs w:val="28"/>
        </w:rPr>
      </w:pPr>
      <w:r w:rsidRPr="00C25313">
        <w:rPr>
          <w:sz w:val="28"/>
          <w:szCs w:val="28"/>
        </w:rPr>
        <w:t>Потери бензина от одного “большого дыхания”:</w:t>
      </w:r>
    </w:p>
    <w:p w:rsidR="00DC2FCF" w:rsidRDefault="00DC2FCF" w:rsidP="00C25313">
      <w:pPr>
        <w:spacing w:line="360" w:lineRule="auto"/>
        <w:ind w:firstLine="709"/>
        <w:rPr>
          <w:color w:val="000000"/>
          <w:sz w:val="28"/>
          <w:szCs w:val="28"/>
        </w:rPr>
      </w:pPr>
    </w:p>
    <w:p w:rsidR="001D3EF4" w:rsidRPr="00C25313" w:rsidRDefault="00321F25" w:rsidP="00C25313">
      <w:pPr>
        <w:spacing w:line="360" w:lineRule="auto"/>
        <w:ind w:firstLine="709"/>
        <w:rPr>
          <w:color w:val="000000"/>
          <w:sz w:val="28"/>
          <w:szCs w:val="28"/>
        </w:rPr>
      </w:pPr>
      <w:r>
        <w:rPr>
          <w:color w:val="000000"/>
          <w:position w:val="-64"/>
          <w:sz w:val="28"/>
          <w:szCs w:val="28"/>
        </w:rPr>
        <w:pict>
          <v:shape id="_x0000_i1156" type="#_x0000_t75" style="width:339.75pt;height:58.5pt" fillcolor="window">
            <v:imagedata r:id="rId137" o:title=""/>
          </v:shape>
        </w:pict>
      </w:r>
      <w:r w:rsidR="001D3EF4" w:rsidRPr="00C25313">
        <w:rPr>
          <w:color w:val="000000"/>
          <w:sz w:val="28"/>
          <w:szCs w:val="28"/>
        </w:rPr>
        <w:t>,</w:t>
      </w:r>
    </w:p>
    <w:p w:rsidR="00DC2FCF" w:rsidRDefault="00DC2FCF" w:rsidP="00C25313">
      <w:pPr>
        <w:spacing w:line="360" w:lineRule="auto"/>
        <w:ind w:firstLine="709"/>
        <w:rPr>
          <w:color w:val="000000"/>
          <w:sz w:val="28"/>
          <w:szCs w:val="28"/>
        </w:rPr>
      </w:pPr>
    </w:p>
    <w:p w:rsidR="001D3EF4" w:rsidRPr="00C25313" w:rsidRDefault="001D3EF4" w:rsidP="00C25313">
      <w:pPr>
        <w:spacing w:line="360" w:lineRule="auto"/>
        <w:ind w:firstLine="709"/>
        <w:rPr>
          <w:color w:val="000000"/>
          <w:sz w:val="28"/>
          <w:szCs w:val="28"/>
        </w:rPr>
      </w:pPr>
      <w:r w:rsidRPr="00C25313">
        <w:rPr>
          <w:color w:val="000000"/>
          <w:sz w:val="28"/>
          <w:szCs w:val="28"/>
        </w:rPr>
        <w:t>где</w:t>
      </w:r>
      <w:r w:rsidR="00321F25">
        <w:rPr>
          <w:color w:val="000000"/>
          <w:position w:val="-16"/>
          <w:sz w:val="28"/>
          <w:szCs w:val="28"/>
          <w:lang w:val="en-US"/>
        </w:rPr>
        <w:pict>
          <v:shape id="_x0000_i1157" type="#_x0000_t75" style="width:248.25pt;height:18.75pt" fillcolor="window">
            <v:imagedata r:id="rId138" o:title=""/>
          </v:shape>
        </w:pict>
      </w:r>
    </w:p>
    <w:p w:rsidR="001D3EF4" w:rsidRPr="00C25313" w:rsidRDefault="001D3EF4" w:rsidP="00C25313">
      <w:pPr>
        <w:spacing w:line="360" w:lineRule="auto"/>
        <w:ind w:firstLine="709"/>
        <w:rPr>
          <w:color w:val="000000"/>
          <w:sz w:val="28"/>
          <w:szCs w:val="28"/>
        </w:rPr>
      </w:pPr>
    </w:p>
    <w:p w:rsidR="00531620" w:rsidRPr="00C25313" w:rsidRDefault="001D3EF4" w:rsidP="00C25313">
      <w:pPr>
        <w:spacing w:line="360" w:lineRule="auto"/>
        <w:ind w:firstLine="709"/>
        <w:rPr>
          <w:sz w:val="28"/>
          <w:szCs w:val="28"/>
        </w:rPr>
      </w:pPr>
      <w:r w:rsidRPr="00C25313">
        <w:rPr>
          <w:sz w:val="28"/>
        </w:rPr>
        <w:br w:type="page"/>
      </w:r>
      <w:r w:rsidRPr="00C25313">
        <w:rPr>
          <w:sz w:val="28"/>
          <w:szCs w:val="28"/>
        </w:rPr>
        <w:t>4</w:t>
      </w:r>
      <w:r w:rsidR="00C25313">
        <w:rPr>
          <w:sz w:val="28"/>
          <w:szCs w:val="28"/>
        </w:rPr>
        <w:t xml:space="preserve"> </w:t>
      </w:r>
      <w:r w:rsidRPr="00C25313">
        <w:rPr>
          <w:sz w:val="28"/>
          <w:szCs w:val="28"/>
        </w:rPr>
        <w:t>М</w:t>
      </w:r>
      <w:r w:rsidR="00531620" w:rsidRPr="00C25313">
        <w:rPr>
          <w:sz w:val="28"/>
          <w:szCs w:val="28"/>
        </w:rPr>
        <w:t>ероприятия по сокращению потерь нефти от испарения</w:t>
      </w:r>
    </w:p>
    <w:p w:rsidR="00531620" w:rsidRPr="00C25313" w:rsidRDefault="00531620" w:rsidP="00C25313">
      <w:pPr>
        <w:spacing w:line="360" w:lineRule="auto"/>
        <w:ind w:firstLine="709"/>
        <w:rPr>
          <w:sz w:val="28"/>
          <w:szCs w:val="28"/>
        </w:rPr>
      </w:pPr>
    </w:p>
    <w:p w:rsidR="00A823B0" w:rsidRDefault="001D3EF4" w:rsidP="00C25313">
      <w:pPr>
        <w:spacing w:line="360" w:lineRule="auto"/>
        <w:ind w:firstLine="709"/>
        <w:rPr>
          <w:sz w:val="28"/>
          <w:szCs w:val="28"/>
        </w:rPr>
      </w:pPr>
      <w:r w:rsidRPr="00C25313">
        <w:rPr>
          <w:sz w:val="28"/>
          <w:szCs w:val="28"/>
        </w:rPr>
        <w:t>Всякое уменьшение газового пространства является одним из эффективных методов борьбы с потерями от испарения. Этот метод получил воплощение в резервуарах с плавающими крышами, с понтонами или плавающими экранами, с плоскими крышами, при хранении на водяных подушках или в настояще</w:t>
      </w:r>
      <w:r w:rsidR="005B27F5" w:rsidRPr="00C25313">
        <w:rPr>
          <w:sz w:val="28"/>
          <w:szCs w:val="28"/>
        </w:rPr>
        <w:t>е время в контакте с рассолом в подземных</w:t>
      </w:r>
      <w:r w:rsidR="00DC2FCF">
        <w:rPr>
          <w:sz w:val="28"/>
          <w:szCs w:val="28"/>
        </w:rPr>
        <w:t xml:space="preserve"> </w:t>
      </w:r>
      <w:r w:rsidR="00DC2FCF" w:rsidRPr="00C25313">
        <w:rPr>
          <w:sz w:val="28"/>
          <w:szCs w:val="28"/>
        </w:rPr>
        <w:t>соляных куполах. На рис.</w:t>
      </w:r>
      <w:r w:rsidR="00DC2FCF" w:rsidRPr="00C25313">
        <w:rPr>
          <w:noProof/>
          <w:sz w:val="28"/>
          <w:szCs w:val="28"/>
        </w:rPr>
        <w:t>13</w:t>
      </w:r>
      <w:r w:rsidR="00DC2FCF" w:rsidRPr="00C25313">
        <w:rPr>
          <w:sz w:val="28"/>
          <w:szCs w:val="28"/>
        </w:rPr>
        <w:t xml:space="preserve"> схематично изображен резервуар с плавающей крышей. При выкачке или заполнении резервуара крыша следует за уровнем продукта, насыщенное парами газовое пространство сведено до минимума</w:t>
      </w:r>
      <w:r w:rsidR="00DC2FCF">
        <w:rPr>
          <w:sz w:val="28"/>
          <w:szCs w:val="28"/>
        </w:rPr>
        <w:t>.</w:t>
      </w:r>
    </w:p>
    <w:p w:rsidR="00DC2FCF" w:rsidRDefault="00DC2FCF" w:rsidP="00C25313">
      <w:pPr>
        <w:spacing w:line="360" w:lineRule="auto"/>
        <w:ind w:firstLine="709"/>
        <w:rPr>
          <w:sz w:val="28"/>
          <w:szCs w:val="28"/>
        </w:rPr>
      </w:pPr>
    </w:p>
    <w:p w:rsidR="00DC2FCF" w:rsidRDefault="00321F25" w:rsidP="00C25313">
      <w:pPr>
        <w:spacing w:line="360" w:lineRule="auto"/>
        <w:ind w:firstLine="709"/>
        <w:rPr>
          <w:sz w:val="28"/>
          <w:szCs w:val="28"/>
        </w:rPr>
      </w:pPr>
      <w:r>
        <w:pict>
          <v:shape id="_x0000_i1158" type="#_x0000_t75" style="width:228.75pt;height:106.5pt" wrapcoords="-69 0 -69 21450 21392 21450 21392 0 -69 0" o:allowoverlap="f" fillcolor="window">
            <v:imagedata r:id="rId139" o:title="" cropbottom="26029f" cropright="-840f"/>
          </v:shape>
        </w:pict>
      </w:r>
    </w:p>
    <w:p w:rsidR="00DC2FCF" w:rsidRDefault="00DC2FCF" w:rsidP="00DC2FCF">
      <w:pPr>
        <w:spacing w:line="360" w:lineRule="auto"/>
        <w:ind w:firstLine="709"/>
        <w:rPr>
          <w:iCs/>
          <w:color w:val="000000"/>
          <w:sz w:val="28"/>
          <w:szCs w:val="24"/>
        </w:rPr>
      </w:pPr>
      <w:r w:rsidRPr="00C25313">
        <w:rPr>
          <w:color w:val="000000"/>
          <w:sz w:val="28"/>
          <w:szCs w:val="24"/>
        </w:rPr>
        <w:t xml:space="preserve">Рис. 13. Схема резервуара </w:t>
      </w:r>
      <w:r w:rsidRPr="00C25313">
        <w:rPr>
          <w:iCs/>
          <w:color w:val="000000"/>
          <w:sz w:val="28"/>
          <w:szCs w:val="24"/>
        </w:rPr>
        <w:t xml:space="preserve">с </w:t>
      </w:r>
      <w:r w:rsidRPr="00C25313">
        <w:rPr>
          <w:color w:val="000000"/>
          <w:sz w:val="28"/>
          <w:szCs w:val="24"/>
        </w:rPr>
        <w:t>плавающей крышей</w:t>
      </w:r>
    </w:p>
    <w:p w:rsidR="00DC2FCF" w:rsidRDefault="00DC2FCF" w:rsidP="00DC2FCF">
      <w:pPr>
        <w:spacing w:line="360" w:lineRule="auto"/>
        <w:ind w:firstLine="709"/>
        <w:rPr>
          <w:sz w:val="28"/>
          <w:szCs w:val="28"/>
        </w:rPr>
      </w:pPr>
      <w:r w:rsidRPr="00C25313">
        <w:rPr>
          <w:iCs/>
          <w:color w:val="000000"/>
          <w:sz w:val="28"/>
          <w:szCs w:val="24"/>
        </w:rPr>
        <w:t xml:space="preserve">1 – </w:t>
      </w:r>
      <w:r w:rsidRPr="00C25313">
        <w:rPr>
          <w:color w:val="000000"/>
          <w:sz w:val="28"/>
          <w:szCs w:val="24"/>
        </w:rPr>
        <w:t xml:space="preserve">корпус резервуара; </w:t>
      </w:r>
      <w:r w:rsidRPr="00C25313">
        <w:rPr>
          <w:iCs/>
          <w:color w:val="000000"/>
          <w:sz w:val="28"/>
          <w:szCs w:val="24"/>
        </w:rPr>
        <w:t xml:space="preserve">2 – </w:t>
      </w:r>
      <w:r w:rsidRPr="00C25313">
        <w:rPr>
          <w:color w:val="000000"/>
          <w:sz w:val="28"/>
          <w:szCs w:val="24"/>
        </w:rPr>
        <w:t xml:space="preserve">затвор, уплотняющий зазор между корпусом резервуара и плавающей крышей; </w:t>
      </w:r>
      <w:r w:rsidRPr="00C25313">
        <w:rPr>
          <w:iCs/>
          <w:color w:val="000000"/>
          <w:sz w:val="28"/>
          <w:szCs w:val="24"/>
        </w:rPr>
        <w:t xml:space="preserve">3 – </w:t>
      </w:r>
      <w:r w:rsidRPr="00C25313">
        <w:rPr>
          <w:color w:val="000000"/>
          <w:sz w:val="28"/>
          <w:szCs w:val="24"/>
        </w:rPr>
        <w:t xml:space="preserve">плавающая крыша; 4– насыщенное парами газовое пространство; </w:t>
      </w:r>
      <w:r w:rsidRPr="00C25313">
        <w:rPr>
          <w:iCs/>
          <w:color w:val="000000"/>
          <w:sz w:val="28"/>
          <w:szCs w:val="24"/>
        </w:rPr>
        <w:t xml:space="preserve">5 – </w:t>
      </w:r>
      <w:r w:rsidRPr="00C25313">
        <w:rPr>
          <w:color w:val="000000"/>
          <w:sz w:val="28"/>
          <w:szCs w:val="24"/>
        </w:rPr>
        <w:t>поплавки плавающей крыши; 6 – подвижная лестница; 7 – неподвижная лестница</w:t>
      </w:r>
    </w:p>
    <w:p w:rsidR="00DC2FCF" w:rsidRPr="00C25313" w:rsidRDefault="00DC2FCF" w:rsidP="00C25313">
      <w:pPr>
        <w:spacing w:line="360" w:lineRule="auto"/>
        <w:ind w:firstLine="709"/>
        <w:rPr>
          <w:sz w:val="28"/>
          <w:szCs w:val="28"/>
        </w:rPr>
      </w:pPr>
    </w:p>
    <w:p w:rsidR="001D3EF4" w:rsidRPr="00C25313" w:rsidRDefault="001D3EF4" w:rsidP="00C25313">
      <w:pPr>
        <w:spacing w:line="360" w:lineRule="auto"/>
        <w:ind w:firstLine="709"/>
        <w:rPr>
          <w:noProof/>
          <w:sz w:val="28"/>
          <w:szCs w:val="28"/>
        </w:rPr>
      </w:pPr>
      <w:r w:rsidRPr="00C25313">
        <w:rPr>
          <w:noProof/>
          <w:sz w:val="28"/>
          <w:szCs w:val="28"/>
        </w:rPr>
        <w:t>Резервуар с понтоном отличается от резервуара с плавающей крышей наличием стационарной кровли и отсутствием шарнирных труб и водостоков с обратным сифоном, предназначенных для удаления воды с поверхности плавающей крыши. Наличие стационарной кровли предотвращает попадание на поверхность плавающего понтона атмосферных осадков. Резервуары с понтонами распространены в северных районах и в средней полосе; резервуары с плавающей крышей преимущественно в южных районах.</w:t>
      </w:r>
    </w:p>
    <w:p w:rsidR="001D3EF4" w:rsidRPr="00C25313" w:rsidRDefault="001D3EF4" w:rsidP="00C25313">
      <w:pPr>
        <w:spacing w:line="360" w:lineRule="auto"/>
        <w:ind w:firstLine="709"/>
        <w:rPr>
          <w:noProof/>
          <w:sz w:val="28"/>
          <w:szCs w:val="28"/>
        </w:rPr>
      </w:pPr>
      <w:r w:rsidRPr="00C25313">
        <w:rPr>
          <w:noProof/>
          <w:sz w:val="28"/>
          <w:szCs w:val="28"/>
        </w:rPr>
        <w:t>Понтоны и плавающие крыши изготовляются из стали, синтетических и резинотканевых материалов.</w:t>
      </w:r>
    </w:p>
    <w:p w:rsidR="001D3EF4" w:rsidRPr="00C25313" w:rsidRDefault="001D3EF4" w:rsidP="00C25313">
      <w:pPr>
        <w:spacing w:line="360" w:lineRule="auto"/>
        <w:ind w:firstLine="709"/>
        <w:rPr>
          <w:noProof/>
          <w:sz w:val="28"/>
          <w:szCs w:val="28"/>
        </w:rPr>
      </w:pPr>
      <w:r w:rsidRPr="00C25313">
        <w:rPr>
          <w:noProof/>
          <w:sz w:val="28"/>
          <w:szCs w:val="28"/>
        </w:rPr>
        <w:t>Хранение легкоиспаряющихся нефтепродуктов в вертикальных цилиндрических резервуарах рекомендуется только при уклоне крыши 1:20 («плоские» крыши).</w:t>
      </w:r>
    </w:p>
    <w:p w:rsidR="001D3EF4" w:rsidRPr="00C25313" w:rsidRDefault="005B27F5" w:rsidP="00C25313">
      <w:pPr>
        <w:spacing w:line="360" w:lineRule="auto"/>
        <w:ind w:firstLine="709"/>
        <w:rPr>
          <w:noProof/>
          <w:sz w:val="28"/>
          <w:szCs w:val="28"/>
        </w:rPr>
      </w:pPr>
      <w:r w:rsidRPr="00C25313">
        <w:rPr>
          <w:noProof/>
          <w:sz w:val="28"/>
          <w:szCs w:val="28"/>
        </w:rPr>
        <w:t>Плавающие крыши</w:t>
      </w:r>
      <w:r w:rsidR="001D3EF4" w:rsidRPr="00C25313">
        <w:rPr>
          <w:noProof/>
          <w:sz w:val="28"/>
          <w:szCs w:val="28"/>
        </w:rPr>
        <w:t xml:space="preserve"> сокращают потери от «малых и больших» дыханий в среднем на 70—80%.</w:t>
      </w:r>
    </w:p>
    <w:p w:rsidR="001D3EF4" w:rsidRDefault="001D3EF4" w:rsidP="00C25313">
      <w:pPr>
        <w:spacing w:line="360" w:lineRule="auto"/>
        <w:ind w:firstLine="709"/>
        <w:rPr>
          <w:noProof/>
          <w:sz w:val="28"/>
          <w:szCs w:val="28"/>
        </w:rPr>
      </w:pPr>
      <w:r w:rsidRPr="00C25313">
        <w:rPr>
          <w:noProof/>
          <w:sz w:val="28"/>
          <w:szCs w:val="28"/>
        </w:rPr>
        <w:t>На рис.14 изображено схематично подземное хранилище для нефти и нефтепродуктов.</w:t>
      </w:r>
    </w:p>
    <w:p w:rsidR="00DC2FCF" w:rsidRPr="00C25313" w:rsidRDefault="00DC2FCF" w:rsidP="00C25313">
      <w:pPr>
        <w:spacing w:line="360" w:lineRule="auto"/>
        <w:ind w:firstLine="709"/>
        <w:rPr>
          <w:noProof/>
          <w:sz w:val="28"/>
          <w:szCs w:val="28"/>
        </w:rPr>
      </w:pPr>
    </w:p>
    <w:p w:rsidR="00DC2FCF" w:rsidRDefault="00321F25" w:rsidP="00C25313">
      <w:pPr>
        <w:spacing w:line="360" w:lineRule="auto"/>
        <w:ind w:firstLine="709"/>
      </w:pPr>
      <w:r>
        <w:pict>
          <v:shape id="_x0000_i1159" type="#_x0000_t75" style="width:200.25pt;height:332.25pt" wrapcoords="-78 0 -78 21553 21600 21553 21600 0 -78 0" o:allowoverlap="f" fillcolor="window">
            <v:imagedata r:id="rId140" o:title="" cropbottom="12768f" cropright="386f"/>
          </v:shape>
        </w:pict>
      </w:r>
    </w:p>
    <w:p w:rsidR="00DC2FCF" w:rsidRDefault="00DC2FCF" w:rsidP="00C25313">
      <w:pPr>
        <w:spacing w:line="360" w:lineRule="auto"/>
        <w:ind w:firstLine="709"/>
      </w:pPr>
      <w:r w:rsidRPr="00C25313">
        <w:rPr>
          <w:color w:val="000000"/>
          <w:sz w:val="28"/>
          <w:szCs w:val="24"/>
        </w:rPr>
        <w:t xml:space="preserve">Рис. 14. Подземное хранилище для нефти </w:t>
      </w:r>
      <w:r w:rsidRPr="00C25313">
        <w:rPr>
          <w:bCs/>
          <w:color w:val="000000"/>
          <w:sz w:val="28"/>
          <w:szCs w:val="24"/>
        </w:rPr>
        <w:t>и нефтепродуктов:</w:t>
      </w:r>
    </w:p>
    <w:p w:rsidR="00DC2FCF" w:rsidRDefault="00DC2FCF" w:rsidP="00C25313">
      <w:pPr>
        <w:spacing w:line="360" w:lineRule="auto"/>
        <w:ind w:firstLine="709"/>
      </w:pPr>
      <w:r w:rsidRPr="00C25313">
        <w:rPr>
          <w:iCs/>
          <w:color w:val="000000"/>
          <w:sz w:val="28"/>
          <w:szCs w:val="24"/>
        </w:rPr>
        <w:t>1 – в</w:t>
      </w:r>
      <w:r w:rsidRPr="00C25313">
        <w:rPr>
          <w:color w:val="000000"/>
          <w:sz w:val="28"/>
          <w:szCs w:val="24"/>
        </w:rPr>
        <w:t xml:space="preserve">ыход рассола (закачка рассола); 2 – закачка нефти (выход нефти); </w:t>
      </w:r>
      <w:r w:rsidRPr="00C25313">
        <w:rPr>
          <w:iCs/>
          <w:color w:val="000000"/>
          <w:sz w:val="28"/>
          <w:szCs w:val="24"/>
        </w:rPr>
        <w:t xml:space="preserve">3 – </w:t>
      </w:r>
      <w:r w:rsidRPr="00C25313">
        <w:rPr>
          <w:color w:val="000000"/>
          <w:sz w:val="28"/>
          <w:szCs w:val="24"/>
        </w:rPr>
        <w:t xml:space="preserve">кондуктор; </w:t>
      </w:r>
      <w:r w:rsidRPr="00C25313">
        <w:rPr>
          <w:iCs/>
          <w:color w:val="000000"/>
          <w:sz w:val="28"/>
          <w:szCs w:val="24"/>
        </w:rPr>
        <w:t xml:space="preserve">4 – </w:t>
      </w:r>
      <w:r w:rsidRPr="00C25313">
        <w:rPr>
          <w:color w:val="000000"/>
          <w:sz w:val="28"/>
          <w:szCs w:val="24"/>
        </w:rPr>
        <w:t xml:space="preserve">эксплуатационные трубы; 5 – обсадная колонна; 6 и 8 – верхний и нижний интервалы перфораций; 7 – пакер; 9 – рассол; </w:t>
      </w:r>
      <w:r w:rsidRPr="00C25313">
        <w:rPr>
          <w:iCs/>
          <w:color w:val="000000"/>
          <w:sz w:val="28"/>
          <w:szCs w:val="24"/>
        </w:rPr>
        <w:t xml:space="preserve">10 – </w:t>
      </w:r>
      <w:r w:rsidRPr="00C25313">
        <w:rPr>
          <w:color w:val="000000"/>
          <w:sz w:val="28"/>
          <w:szCs w:val="24"/>
        </w:rPr>
        <w:t>нефть</w:t>
      </w:r>
    </w:p>
    <w:p w:rsidR="00DC2FCF" w:rsidRDefault="00DC2FCF" w:rsidP="00C25313">
      <w:pPr>
        <w:spacing w:line="360" w:lineRule="auto"/>
        <w:ind w:firstLine="709"/>
      </w:pPr>
    </w:p>
    <w:p w:rsidR="001D3EF4" w:rsidRPr="00C25313" w:rsidRDefault="001D3EF4" w:rsidP="00C25313">
      <w:pPr>
        <w:spacing w:line="360" w:lineRule="auto"/>
        <w:ind w:firstLine="709"/>
        <w:rPr>
          <w:noProof/>
          <w:sz w:val="28"/>
          <w:szCs w:val="28"/>
        </w:rPr>
      </w:pPr>
      <w:r w:rsidRPr="00C25313">
        <w:rPr>
          <w:noProof/>
          <w:sz w:val="28"/>
          <w:szCs w:val="28"/>
        </w:rPr>
        <w:t>Нефть подается в кольцевое пространство между эксплуатационными трубами и колонной, рассол вытесняется через нижний интервал перфораций и уходит наверх по эксплуатационным трубам в специальную земляную емкость. Выдача нефти производится путем закачки рассола через нижний интервал перфораций и вытеснением ее в кольцевое пространство через верхний интервал. При хранении в таких емкостях потери от испарения отсутствуют.</w:t>
      </w:r>
    </w:p>
    <w:p w:rsidR="001D3EF4" w:rsidRPr="00C25313" w:rsidRDefault="001D3EF4" w:rsidP="00C25313">
      <w:pPr>
        <w:spacing w:line="360" w:lineRule="auto"/>
        <w:ind w:firstLine="709"/>
        <w:rPr>
          <w:noProof/>
          <w:sz w:val="28"/>
          <w:szCs w:val="28"/>
        </w:rPr>
      </w:pPr>
      <w:r w:rsidRPr="00C25313">
        <w:rPr>
          <w:noProof/>
          <w:sz w:val="28"/>
          <w:szCs w:val="28"/>
        </w:rPr>
        <w:t>2. Сокращение амплитуды колебания температуры газового пространства уменьшает потери от испарения.</w:t>
      </w:r>
    </w:p>
    <w:p w:rsidR="001D3EF4" w:rsidRPr="00C25313" w:rsidRDefault="001D3EF4" w:rsidP="00C25313">
      <w:pPr>
        <w:spacing w:line="360" w:lineRule="auto"/>
        <w:ind w:firstLine="709"/>
        <w:rPr>
          <w:noProof/>
          <w:sz w:val="28"/>
          <w:szCs w:val="28"/>
        </w:rPr>
      </w:pPr>
      <w:r w:rsidRPr="00C25313">
        <w:rPr>
          <w:noProof/>
          <w:sz w:val="28"/>
          <w:szCs w:val="28"/>
        </w:rPr>
        <w:t>Для уменьшения амплитуды колебания температуры защищают резервуары от нагревания солнечными лучами. Наиболее простое мероприятие — затенение небольших резервуаров путем насаждения лиственных деревьев. Сюда же относится и окрашивание резервуаров луче-отражающими светлыми красками, устройство луче-отражающих экранов из асбофанеры, шифера и других материалов; их помещают на расстоянии 0,1—0,5 м от корпуса и покрытия резервуара. Простейшим мероприятием является устройство на резервуарах водяного экрана. С этой целью боковые стенки резервуара делают возвышающимися над плоским покрытием. В образовавшийся бассейн наливают воду, добавляя ее по мере испарения, либо устанавливают непрерывный ток воды. Газовое пространство охлаждается за счет скрытой теплоты испарения воды и разности температур охлаждающей воды и паро-воздушной смеси. Водяные экраны на 25—30% снижают потери от «малых дыханий» резервуаров.</w:t>
      </w:r>
    </w:p>
    <w:p w:rsidR="001D3EF4" w:rsidRPr="00C25313" w:rsidRDefault="001D3EF4" w:rsidP="00C25313">
      <w:pPr>
        <w:spacing w:line="360" w:lineRule="auto"/>
        <w:ind w:firstLine="709"/>
        <w:rPr>
          <w:noProof/>
          <w:sz w:val="28"/>
          <w:szCs w:val="28"/>
        </w:rPr>
      </w:pPr>
      <w:r w:rsidRPr="00C25313">
        <w:rPr>
          <w:noProof/>
          <w:sz w:val="28"/>
          <w:szCs w:val="28"/>
        </w:rPr>
        <w:t xml:space="preserve">Сокращение амплитуды колебания температуры газового пространства достигается также заглублением резервуаров. В резервуарах, заглубленных на </w:t>
      </w:r>
      <w:smartTag w:uri="urn:schemas-microsoft-com:office:smarttags" w:element="metricconverter">
        <w:smartTagPr>
          <w:attr w:name="ProductID" w:val="0,5 м"/>
        </w:smartTagPr>
        <w:r w:rsidRPr="00C25313">
          <w:rPr>
            <w:noProof/>
            <w:sz w:val="28"/>
            <w:szCs w:val="28"/>
          </w:rPr>
          <w:t>0,5 м</w:t>
        </w:r>
      </w:smartTag>
      <w:r w:rsidRPr="00C25313">
        <w:rPr>
          <w:noProof/>
          <w:sz w:val="28"/>
          <w:szCs w:val="28"/>
        </w:rPr>
        <w:t>, суточные колебания температур практически не наблюдаются.</w:t>
      </w:r>
    </w:p>
    <w:p w:rsidR="001D3EF4" w:rsidRPr="00C25313" w:rsidRDefault="001D3EF4" w:rsidP="00C25313">
      <w:pPr>
        <w:spacing w:line="360" w:lineRule="auto"/>
        <w:ind w:firstLine="709"/>
        <w:rPr>
          <w:noProof/>
          <w:sz w:val="28"/>
          <w:szCs w:val="28"/>
        </w:rPr>
      </w:pPr>
      <w:r w:rsidRPr="00C25313">
        <w:rPr>
          <w:noProof/>
          <w:sz w:val="28"/>
          <w:szCs w:val="28"/>
        </w:rPr>
        <w:t>В железобетонных резервуарах из-за высокого теплового сопротивления бетонных стенок температура внутри резервуара в течение суток мало меняется, и поэтому потери от малых дыханий из таких резервуаров незначительны.</w:t>
      </w:r>
    </w:p>
    <w:p w:rsidR="001D3EF4" w:rsidRPr="00C25313" w:rsidRDefault="001D3EF4" w:rsidP="00C25313">
      <w:pPr>
        <w:spacing w:line="360" w:lineRule="auto"/>
        <w:ind w:firstLine="709"/>
        <w:rPr>
          <w:noProof/>
          <w:sz w:val="28"/>
          <w:szCs w:val="28"/>
        </w:rPr>
      </w:pPr>
      <w:r w:rsidRPr="00C25313">
        <w:rPr>
          <w:noProof/>
          <w:sz w:val="28"/>
          <w:szCs w:val="28"/>
        </w:rPr>
        <w:t>3. При увеличении нагрузки клапана давления (хранение под давлением) можно сократить потери от «больших дыханий» и ликвидировать потери от «малых дыханий».</w:t>
      </w:r>
    </w:p>
    <w:p w:rsidR="001D3EF4" w:rsidRPr="00C25313" w:rsidRDefault="001D3EF4" w:rsidP="00C25313">
      <w:pPr>
        <w:spacing w:line="360" w:lineRule="auto"/>
        <w:ind w:firstLine="709"/>
        <w:rPr>
          <w:noProof/>
          <w:sz w:val="28"/>
          <w:szCs w:val="28"/>
        </w:rPr>
      </w:pPr>
      <w:r w:rsidRPr="00C25313">
        <w:rPr>
          <w:noProof/>
          <w:sz w:val="28"/>
          <w:szCs w:val="28"/>
        </w:rPr>
        <w:t>Вертикальные цилиндрические стальные резервуары с обычной кровлей мало пригодны для хранения под давлением, так как конструкция их рассчитана лишь на небольшие избыточные давления и вакуум.</w:t>
      </w:r>
    </w:p>
    <w:p w:rsidR="001D3EF4" w:rsidRPr="00C25313" w:rsidRDefault="001D3EF4" w:rsidP="00C25313">
      <w:pPr>
        <w:spacing w:line="360" w:lineRule="auto"/>
        <w:ind w:firstLine="709"/>
        <w:rPr>
          <w:noProof/>
          <w:sz w:val="28"/>
          <w:szCs w:val="28"/>
        </w:rPr>
      </w:pPr>
      <w:r w:rsidRPr="00C25313">
        <w:rPr>
          <w:noProof/>
          <w:sz w:val="28"/>
          <w:szCs w:val="28"/>
        </w:rPr>
        <w:t>К резервуарам, рассчитанным на повышенное избыточное давление и вакуум, относятся вертикальные цилиндрические резервуары со сферическим покрытием при высоких давлениях (0,03 — 0,04 МПа) объемом до 2000м3, при низких (0,015 — 0,02 МПа) — до 5000м3.</w:t>
      </w:r>
    </w:p>
    <w:p w:rsidR="001D3EF4" w:rsidRPr="00C25313" w:rsidRDefault="001D3EF4" w:rsidP="00C25313">
      <w:pPr>
        <w:spacing w:line="360" w:lineRule="auto"/>
        <w:ind w:firstLine="709"/>
        <w:rPr>
          <w:noProof/>
          <w:sz w:val="28"/>
          <w:szCs w:val="28"/>
        </w:rPr>
      </w:pPr>
      <w:r w:rsidRPr="00C25313">
        <w:rPr>
          <w:noProof/>
          <w:sz w:val="28"/>
          <w:szCs w:val="28"/>
        </w:rPr>
        <w:t>На большие избыточные давления рассчитаны и каплевидные резервуары. В основу конструирования каплевидных резервуаров положен принцип равнопрочности оболочки в направлении главных кривизн. Каплевидные резервуары объемом до ~ 6000м3 при давлении 0,03 — 0,2 МПа строят с опорным кольцом и экваториальной опорой.</w:t>
      </w:r>
    </w:p>
    <w:p w:rsidR="00DC2FCF" w:rsidRDefault="001D3EF4" w:rsidP="00DC2FCF">
      <w:pPr>
        <w:spacing w:line="360" w:lineRule="auto"/>
        <w:ind w:firstLine="709"/>
        <w:rPr>
          <w:noProof/>
          <w:sz w:val="28"/>
          <w:szCs w:val="28"/>
        </w:rPr>
      </w:pPr>
      <w:r w:rsidRPr="00C25313">
        <w:rPr>
          <w:noProof/>
          <w:sz w:val="28"/>
          <w:szCs w:val="28"/>
        </w:rPr>
        <w:t xml:space="preserve">4. Потери от испарения можно сократить улавливанием паров нефтепродуктов. В сфере транспорта и хранения широкое распространение получили газовые обвязки. Ввиду отсутствия надежного промышленного образца газосборника газовые обвязки сокращают потери только при совпадении операций закачки и </w:t>
      </w:r>
      <w:r w:rsidR="006077D3" w:rsidRPr="00C25313">
        <w:rPr>
          <w:noProof/>
          <w:sz w:val="28"/>
          <w:szCs w:val="28"/>
        </w:rPr>
        <w:t>выкачки в</w:t>
      </w:r>
      <w:r w:rsidR="00DC2FCF" w:rsidRPr="00DC2FCF">
        <w:rPr>
          <w:noProof/>
          <w:sz w:val="28"/>
          <w:szCs w:val="28"/>
        </w:rPr>
        <w:t xml:space="preserve"> </w:t>
      </w:r>
      <w:r w:rsidR="00DC2FCF" w:rsidRPr="00C25313">
        <w:rPr>
          <w:noProof/>
          <w:sz w:val="28"/>
          <w:szCs w:val="28"/>
        </w:rPr>
        <w:t>группе обвязанных резервуаров (рис.15).</w:t>
      </w:r>
    </w:p>
    <w:p w:rsidR="00DC2FCF" w:rsidRDefault="00DC2FCF" w:rsidP="00DC2FCF">
      <w:pPr>
        <w:spacing w:line="360" w:lineRule="auto"/>
        <w:ind w:firstLine="709"/>
        <w:rPr>
          <w:noProof/>
          <w:sz w:val="28"/>
          <w:szCs w:val="28"/>
        </w:rPr>
      </w:pPr>
    </w:p>
    <w:p w:rsidR="00DC2FCF" w:rsidRDefault="00321F25" w:rsidP="00DC2FCF">
      <w:pPr>
        <w:spacing w:line="360" w:lineRule="auto"/>
        <w:ind w:firstLine="709"/>
        <w:rPr>
          <w:noProof/>
          <w:sz w:val="28"/>
          <w:szCs w:val="28"/>
        </w:rPr>
      </w:pPr>
      <w:r>
        <w:pict>
          <v:shape id="_x0000_i1160" type="#_x0000_t75" style="width:300.75pt;height:58.5pt" wrapcoords="-53 0 -53 21330 21600 21330 21600 0 -53 0" o:allowoverlap="f" fillcolor="window">
            <v:imagedata r:id="rId141" o:title="" cropbottom="32296f" cropright="769f"/>
          </v:shape>
        </w:pict>
      </w:r>
    </w:p>
    <w:p w:rsidR="00DC2FCF" w:rsidRPr="00C25313" w:rsidRDefault="00DC2FCF" w:rsidP="00DC2FCF">
      <w:pPr>
        <w:framePr w:hSpace="180" w:wrap="around" w:vAnchor="text" w:hAnchor="text" w:y="1"/>
        <w:shd w:val="clear" w:color="auto" w:fill="FFFFFF"/>
        <w:autoSpaceDE w:val="0"/>
        <w:autoSpaceDN w:val="0"/>
        <w:adjustRightInd w:val="0"/>
        <w:spacing w:line="360" w:lineRule="auto"/>
        <w:ind w:firstLine="709"/>
        <w:suppressOverlap/>
        <w:rPr>
          <w:sz w:val="28"/>
          <w:szCs w:val="24"/>
        </w:rPr>
      </w:pPr>
      <w:r w:rsidRPr="00C25313">
        <w:rPr>
          <w:color w:val="000000"/>
          <w:sz w:val="28"/>
          <w:szCs w:val="24"/>
        </w:rPr>
        <w:t>Рис. 15. Схема газовой</w:t>
      </w:r>
      <w:r>
        <w:rPr>
          <w:color w:val="000000"/>
          <w:sz w:val="28"/>
          <w:szCs w:val="24"/>
        </w:rPr>
        <w:t xml:space="preserve"> </w:t>
      </w:r>
      <w:r w:rsidRPr="00C25313">
        <w:rPr>
          <w:color w:val="000000"/>
          <w:sz w:val="28"/>
          <w:szCs w:val="24"/>
        </w:rPr>
        <w:t>обвязки</w:t>
      </w:r>
      <w:r>
        <w:rPr>
          <w:color w:val="000000"/>
          <w:sz w:val="28"/>
          <w:szCs w:val="24"/>
        </w:rPr>
        <w:t xml:space="preserve"> </w:t>
      </w:r>
      <w:r w:rsidRPr="00C25313">
        <w:rPr>
          <w:color w:val="000000"/>
          <w:sz w:val="28"/>
          <w:szCs w:val="24"/>
        </w:rPr>
        <w:t>группы резервуаров с газосборником</w:t>
      </w:r>
    </w:p>
    <w:p w:rsidR="00DC2FCF" w:rsidRDefault="00DC2FCF" w:rsidP="00DC2FCF">
      <w:pPr>
        <w:spacing w:line="360" w:lineRule="auto"/>
        <w:ind w:firstLine="709"/>
        <w:rPr>
          <w:noProof/>
          <w:sz w:val="28"/>
          <w:szCs w:val="28"/>
        </w:rPr>
      </w:pPr>
      <w:r w:rsidRPr="00C25313">
        <w:rPr>
          <w:bCs/>
          <w:iCs/>
          <w:color w:val="000000"/>
          <w:sz w:val="28"/>
          <w:szCs w:val="24"/>
        </w:rPr>
        <w:t xml:space="preserve">1 – </w:t>
      </w:r>
      <w:r w:rsidRPr="00C25313">
        <w:rPr>
          <w:bCs/>
          <w:color w:val="000000"/>
          <w:sz w:val="28"/>
          <w:szCs w:val="24"/>
        </w:rPr>
        <w:t xml:space="preserve">резервуары; </w:t>
      </w:r>
      <w:r w:rsidRPr="00C25313">
        <w:rPr>
          <w:bCs/>
          <w:iCs/>
          <w:color w:val="000000"/>
          <w:sz w:val="28"/>
          <w:szCs w:val="24"/>
        </w:rPr>
        <w:t>2</w:t>
      </w:r>
      <w:r w:rsidRPr="00C25313">
        <w:rPr>
          <w:bCs/>
          <w:color w:val="000000"/>
          <w:sz w:val="28"/>
          <w:szCs w:val="24"/>
        </w:rPr>
        <w:t xml:space="preserve"> –газосборник</w:t>
      </w:r>
    </w:p>
    <w:p w:rsidR="005B27F5" w:rsidRPr="00C25313" w:rsidRDefault="005B27F5" w:rsidP="00C25313">
      <w:pPr>
        <w:spacing w:line="360" w:lineRule="auto"/>
        <w:ind w:firstLine="709"/>
        <w:rPr>
          <w:noProof/>
          <w:sz w:val="28"/>
          <w:szCs w:val="28"/>
        </w:rPr>
      </w:pPr>
    </w:p>
    <w:p w:rsidR="006077D3" w:rsidRPr="00C25313" w:rsidRDefault="00DC2FCF" w:rsidP="00C25313">
      <w:pPr>
        <w:spacing w:line="360" w:lineRule="auto"/>
        <w:ind w:firstLine="709"/>
        <w:rPr>
          <w:noProof/>
          <w:sz w:val="28"/>
          <w:szCs w:val="28"/>
        </w:rPr>
      </w:pPr>
      <w:r w:rsidRPr="00C25313">
        <w:rPr>
          <w:noProof/>
          <w:sz w:val="28"/>
          <w:szCs w:val="28"/>
        </w:rPr>
        <w:t>5. Для сокращения потерь большое значение имеет уменьшение парциального давления паров нефтепродукта в газовом пространстве.</w:t>
      </w:r>
    </w:p>
    <w:p w:rsidR="00DC2FCF" w:rsidRPr="00C25313" w:rsidRDefault="00DC2FCF" w:rsidP="00DC2FCF">
      <w:pPr>
        <w:spacing w:line="360" w:lineRule="auto"/>
        <w:ind w:firstLine="709"/>
        <w:rPr>
          <w:noProof/>
          <w:sz w:val="28"/>
          <w:szCs w:val="28"/>
        </w:rPr>
      </w:pPr>
      <w:r w:rsidRPr="00C25313">
        <w:rPr>
          <w:noProof/>
          <w:sz w:val="28"/>
          <w:szCs w:val="28"/>
        </w:rPr>
        <w:t>Применение понтонов кроме сокращения до минимума объема газового пространства между поверхностью продукта и понтоном приводит также к уменьшению парциального давления паров нефтепродукта в пространстве между понтоном и кровлей резервуара, что сокращает потери из этого пространства в атмосферу.</w:t>
      </w:r>
    </w:p>
    <w:p w:rsidR="00531620" w:rsidRPr="00C25313" w:rsidRDefault="00531620" w:rsidP="00C25313">
      <w:pPr>
        <w:spacing w:line="360" w:lineRule="auto"/>
        <w:ind w:firstLine="709"/>
        <w:rPr>
          <w:noProof/>
          <w:sz w:val="28"/>
          <w:szCs w:val="28"/>
        </w:rPr>
      </w:pPr>
    </w:p>
    <w:p w:rsidR="00531620" w:rsidRPr="00C25313" w:rsidRDefault="00321F25" w:rsidP="00C25313">
      <w:pPr>
        <w:spacing w:line="360" w:lineRule="auto"/>
        <w:ind w:firstLine="709"/>
        <w:rPr>
          <w:noProof/>
          <w:sz w:val="28"/>
          <w:szCs w:val="28"/>
        </w:rPr>
      </w:pPr>
      <w:r>
        <w:pict>
          <v:shape id="_x0000_i1161" type="#_x0000_t75" style="width:201.75pt;height:132pt" wrapcoords="-78 0 -78 21480 21600 21480 21600 0 -78 0" o:allowoverlap="f" fillcolor="window">
            <v:imagedata r:id="rId142" o:title="" cropbottom="22808f"/>
          </v:shape>
        </w:pict>
      </w:r>
    </w:p>
    <w:p w:rsidR="00DC2FCF" w:rsidRDefault="00DC2FCF" w:rsidP="00DC2FCF">
      <w:pPr>
        <w:spacing w:line="360" w:lineRule="auto"/>
        <w:ind w:firstLine="709"/>
        <w:rPr>
          <w:color w:val="000000"/>
          <w:sz w:val="28"/>
          <w:szCs w:val="24"/>
        </w:rPr>
      </w:pPr>
      <w:r w:rsidRPr="00C25313">
        <w:rPr>
          <w:color w:val="000000"/>
          <w:sz w:val="28"/>
          <w:szCs w:val="24"/>
        </w:rPr>
        <w:t>Рис. 16. Схема установки диска-отражателя в резервуаре:</w:t>
      </w:r>
    </w:p>
    <w:p w:rsidR="001D3EF4" w:rsidRPr="00C25313" w:rsidRDefault="00DC2FCF" w:rsidP="00DC2FCF">
      <w:pPr>
        <w:spacing w:line="360" w:lineRule="auto"/>
        <w:ind w:firstLine="709"/>
        <w:rPr>
          <w:noProof/>
          <w:sz w:val="28"/>
          <w:szCs w:val="28"/>
        </w:rPr>
      </w:pPr>
      <w:r w:rsidRPr="00C25313">
        <w:rPr>
          <w:iCs/>
          <w:color w:val="000000"/>
          <w:sz w:val="28"/>
          <w:szCs w:val="24"/>
        </w:rPr>
        <w:t xml:space="preserve">1 – </w:t>
      </w:r>
      <w:r w:rsidRPr="00C25313">
        <w:rPr>
          <w:color w:val="000000"/>
          <w:sz w:val="28"/>
          <w:szCs w:val="24"/>
        </w:rPr>
        <w:t xml:space="preserve">диск-отражатель; </w:t>
      </w:r>
      <w:r w:rsidRPr="00C25313">
        <w:rPr>
          <w:iCs/>
          <w:color w:val="000000"/>
          <w:sz w:val="28"/>
          <w:szCs w:val="24"/>
        </w:rPr>
        <w:t xml:space="preserve">2 – </w:t>
      </w:r>
      <w:r w:rsidRPr="00C25313">
        <w:rPr>
          <w:color w:val="000000"/>
          <w:sz w:val="28"/>
          <w:szCs w:val="24"/>
        </w:rPr>
        <w:t xml:space="preserve">огневой предохранитель; </w:t>
      </w:r>
      <w:r w:rsidRPr="00C25313">
        <w:rPr>
          <w:iCs/>
          <w:color w:val="000000"/>
          <w:sz w:val="28"/>
          <w:szCs w:val="24"/>
        </w:rPr>
        <w:t xml:space="preserve">3 – </w:t>
      </w:r>
      <w:r w:rsidRPr="00C25313">
        <w:rPr>
          <w:color w:val="000000"/>
          <w:sz w:val="28"/>
          <w:szCs w:val="24"/>
        </w:rPr>
        <w:t xml:space="preserve">дыхательный клапан; </w:t>
      </w:r>
      <w:r w:rsidRPr="00C25313">
        <w:rPr>
          <w:iCs/>
          <w:color w:val="000000"/>
          <w:sz w:val="28"/>
          <w:szCs w:val="24"/>
        </w:rPr>
        <w:t xml:space="preserve">4 – </w:t>
      </w:r>
      <w:r w:rsidRPr="00C25313">
        <w:rPr>
          <w:color w:val="000000"/>
          <w:sz w:val="28"/>
          <w:szCs w:val="24"/>
        </w:rPr>
        <w:t>резервуар</w:t>
      </w:r>
    </w:p>
    <w:p w:rsidR="00DC2FCF" w:rsidRDefault="00DC2FCF" w:rsidP="00C25313">
      <w:pPr>
        <w:spacing w:line="360" w:lineRule="auto"/>
        <w:ind w:firstLine="709"/>
        <w:rPr>
          <w:noProof/>
          <w:sz w:val="28"/>
          <w:szCs w:val="28"/>
        </w:rPr>
      </w:pPr>
    </w:p>
    <w:p w:rsidR="001D3EF4" w:rsidRPr="00C25313" w:rsidRDefault="001D3EF4" w:rsidP="00C25313">
      <w:pPr>
        <w:spacing w:line="360" w:lineRule="auto"/>
        <w:ind w:firstLine="709"/>
        <w:rPr>
          <w:noProof/>
          <w:sz w:val="28"/>
          <w:szCs w:val="28"/>
        </w:rPr>
      </w:pPr>
      <w:r w:rsidRPr="00C25313">
        <w:rPr>
          <w:noProof/>
          <w:sz w:val="28"/>
          <w:szCs w:val="28"/>
        </w:rPr>
        <w:t>Установка диска-отражателя под монтажным патрубком дыхательного клапана (рис.16) не дает струе входящего при выкачке продукта воздуха быстро распространяться в глубь газового пространства резервуара, сокращая тем самым перемешивание воздуха с нижележащими насыщенными слоями парововдушной смеси. Это приводит к уменьшению парциального давления паров нефтепродукта в верхних, выталкиваемых при «большом дыхании», слоях газового пространства и, следовательно, к уменьшению потерь от испарения.</w:t>
      </w:r>
    </w:p>
    <w:p w:rsidR="001D3EF4" w:rsidRPr="00C25313" w:rsidRDefault="001D3EF4" w:rsidP="00C25313">
      <w:pPr>
        <w:spacing w:line="360" w:lineRule="auto"/>
        <w:ind w:firstLine="709"/>
        <w:rPr>
          <w:noProof/>
          <w:sz w:val="28"/>
          <w:szCs w:val="28"/>
        </w:rPr>
      </w:pPr>
      <w:r w:rsidRPr="00C25313">
        <w:rPr>
          <w:noProof/>
          <w:sz w:val="28"/>
          <w:szCs w:val="28"/>
        </w:rPr>
        <w:t>6. Потеря нефтепродуктов от испарения можно в значительной степени уменьшить путем рациональной организации эксплуатации резервуарных парков: герметизации резервуаров, регулярной ревизии дыхательной арматуры, хранения легкоиспаряющихся нефтепродуктов в заполненных резервуарах, сокращения до минимума количества внутрибазовых перекачек и др.</w:t>
      </w:r>
    </w:p>
    <w:p w:rsidR="001D3EF4" w:rsidRPr="00DC2FCF" w:rsidRDefault="001D3EF4" w:rsidP="00C25313">
      <w:pPr>
        <w:pStyle w:val="aa"/>
        <w:spacing w:after="0" w:line="360" w:lineRule="auto"/>
        <w:ind w:firstLine="709"/>
        <w:rPr>
          <w:b/>
          <w:sz w:val="28"/>
          <w:szCs w:val="28"/>
        </w:rPr>
      </w:pPr>
      <w:r w:rsidRPr="00C25313">
        <w:rPr>
          <w:sz w:val="28"/>
          <w:szCs w:val="28"/>
        </w:rPr>
        <w:br w:type="page"/>
      </w:r>
      <w:r w:rsidRPr="00DC2FCF">
        <w:rPr>
          <w:b/>
          <w:sz w:val="28"/>
          <w:szCs w:val="28"/>
        </w:rPr>
        <w:t>5</w:t>
      </w:r>
      <w:r w:rsidR="00DC2FCF">
        <w:rPr>
          <w:b/>
          <w:sz w:val="28"/>
          <w:szCs w:val="28"/>
        </w:rPr>
        <w:t>.</w:t>
      </w:r>
      <w:r w:rsidRPr="00DC2FCF">
        <w:rPr>
          <w:b/>
          <w:sz w:val="28"/>
          <w:szCs w:val="28"/>
        </w:rPr>
        <w:t xml:space="preserve"> В</w:t>
      </w:r>
      <w:r w:rsidR="00531620" w:rsidRPr="00DC2FCF">
        <w:rPr>
          <w:b/>
          <w:sz w:val="28"/>
          <w:szCs w:val="28"/>
        </w:rPr>
        <w:t>ыбор мероприятия для сокращения потерь</w:t>
      </w:r>
    </w:p>
    <w:p w:rsidR="001D3EF4" w:rsidRPr="00C25313" w:rsidRDefault="001D3EF4" w:rsidP="00C25313">
      <w:pPr>
        <w:spacing w:line="360" w:lineRule="auto"/>
        <w:ind w:firstLine="709"/>
        <w:rPr>
          <w:sz w:val="28"/>
          <w:szCs w:val="28"/>
        </w:rPr>
      </w:pPr>
    </w:p>
    <w:p w:rsidR="001D3EF4" w:rsidRPr="00C25313" w:rsidRDefault="001D3EF4" w:rsidP="00C25313">
      <w:pPr>
        <w:tabs>
          <w:tab w:val="left" w:pos="9923"/>
        </w:tabs>
        <w:spacing w:line="360" w:lineRule="auto"/>
        <w:ind w:firstLine="709"/>
        <w:rPr>
          <w:sz w:val="28"/>
          <w:szCs w:val="28"/>
        </w:rPr>
      </w:pPr>
      <w:r w:rsidRPr="00C25313">
        <w:rPr>
          <w:sz w:val="28"/>
          <w:szCs w:val="28"/>
        </w:rPr>
        <w:t>Понтоны – эффективное средство сокращения потерь нефти и легкоиспаряющихся нефтепродуктов от «малых и больших дыханий» и «обратного выдоха» резервуара.</w:t>
      </w:r>
    </w:p>
    <w:p w:rsidR="001D3EF4" w:rsidRPr="00C25313" w:rsidRDefault="001D3EF4" w:rsidP="00C25313">
      <w:pPr>
        <w:pStyle w:val="ac"/>
        <w:widowControl w:val="0"/>
        <w:tabs>
          <w:tab w:val="left" w:pos="9923"/>
        </w:tabs>
        <w:spacing w:line="360" w:lineRule="auto"/>
        <w:ind w:left="0" w:right="0" w:firstLine="709"/>
        <w:rPr>
          <w:szCs w:val="28"/>
        </w:rPr>
      </w:pPr>
      <w:r w:rsidRPr="00C25313">
        <w:rPr>
          <w:szCs w:val="28"/>
        </w:rPr>
        <w:t>Резервуар с понтонов отличается от резервуара с плавающей крышей наличием стационарной кровли, защищающей понтон от атмосферных осадков. В результате этого отпадает необходимость в сооружение малонадёжных в эксплуатации дренажных систем и катучей лестницы, облегчаются условия работы уплотняющих затворов, предотвращается загрязнение нефтепродуктов и т.д.</w:t>
      </w:r>
    </w:p>
    <w:p w:rsidR="001D3EF4" w:rsidRPr="00C25313" w:rsidRDefault="001D3EF4" w:rsidP="00C25313">
      <w:pPr>
        <w:pStyle w:val="ac"/>
        <w:widowControl w:val="0"/>
        <w:tabs>
          <w:tab w:val="left" w:pos="9923"/>
        </w:tabs>
        <w:spacing w:line="360" w:lineRule="auto"/>
        <w:ind w:left="0" w:right="0" w:firstLine="709"/>
        <w:rPr>
          <w:szCs w:val="28"/>
        </w:rPr>
      </w:pPr>
      <w:r w:rsidRPr="00C25313">
        <w:rPr>
          <w:szCs w:val="28"/>
        </w:rPr>
        <w:t>Существует конструкции понтонов как из металла, так и из синтетических материалов.</w:t>
      </w:r>
    </w:p>
    <w:p w:rsidR="001D3EF4" w:rsidRPr="00C25313" w:rsidRDefault="001D3EF4" w:rsidP="00C25313">
      <w:pPr>
        <w:tabs>
          <w:tab w:val="left" w:pos="9923"/>
        </w:tabs>
        <w:spacing w:line="360" w:lineRule="auto"/>
        <w:ind w:firstLine="709"/>
        <w:rPr>
          <w:sz w:val="28"/>
          <w:szCs w:val="28"/>
        </w:rPr>
      </w:pPr>
      <w:r w:rsidRPr="00C25313">
        <w:rPr>
          <w:sz w:val="28"/>
          <w:szCs w:val="28"/>
        </w:rPr>
        <w:t>Эффективность применения понтонов для сокращения потерь нефти или нефтепродуктов определяется степенью герметизации зазора между понтоном и стенкой резервуара и вокруг направляющих стоек, что зависит от конструкции уплотняющего затвора.</w:t>
      </w:r>
    </w:p>
    <w:p w:rsidR="001D3EF4" w:rsidRPr="00C25313" w:rsidRDefault="001D3EF4" w:rsidP="00C25313">
      <w:pPr>
        <w:tabs>
          <w:tab w:val="left" w:pos="9923"/>
        </w:tabs>
        <w:spacing w:line="360" w:lineRule="auto"/>
        <w:ind w:firstLine="709"/>
        <w:rPr>
          <w:sz w:val="28"/>
          <w:szCs w:val="28"/>
        </w:rPr>
      </w:pPr>
      <w:r w:rsidRPr="00C25313">
        <w:rPr>
          <w:sz w:val="28"/>
          <w:szCs w:val="28"/>
        </w:rPr>
        <w:t>Затвор частично погружён в хранимую в резервуаре жидкость и имеет собственную плавучесть. Вследствие этого под затвором отсутствует газовое пространство, что повышает эффективность понтона в сокращение потерь нефти или нефтепродуктов от испарения.</w:t>
      </w:r>
    </w:p>
    <w:p w:rsidR="001D3EF4" w:rsidRPr="00C25313" w:rsidRDefault="001D3EF4" w:rsidP="00C25313">
      <w:pPr>
        <w:tabs>
          <w:tab w:val="left" w:pos="9923"/>
        </w:tabs>
        <w:spacing w:line="360" w:lineRule="auto"/>
        <w:ind w:firstLine="709"/>
        <w:rPr>
          <w:sz w:val="28"/>
          <w:szCs w:val="28"/>
        </w:rPr>
      </w:pPr>
      <w:r w:rsidRPr="00C25313">
        <w:rPr>
          <w:sz w:val="28"/>
          <w:szCs w:val="28"/>
        </w:rPr>
        <w:t>Практика показала, что понтоны из синтетических материалов по сравнению с металлическими практически непотопляемы (вследствие отсутствия полых поплавков), обладают хорошей гибкостью, позволяют вести ремонт без применения огневых работ в резервуаре. Их можно собирать в действующих резервуарах без демонтажа части кровли или корпуса. У них значительно меньше масса и небольшой расход металла. При их использовании полезная ёмкость резервуара уменьшается незначительно.</w:t>
      </w:r>
    </w:p>
    <w:p w:rsidR="001D3EF4" w:rsidRPr="00C25313" w:rsidRDefault="001D3EF4" w:rsidP="00C25313">
      <w:pPr>
        <w:spacing w:line="360" w:lineRule="auto"/>
        <w:ind w:firstLine="709"/>
        <w:rPr>
          <w:color w:val="000000"/>
          <w:sz w:val="28"/>
          <w:szCs w:val="28"/>
        </w:rPr>
      </w:pPr>
      <w:r w:rsidRPr="00C25313">
        <w:rPr>
          <w:color w:val="000000"/>
          <w:sz w:val="28"/>
          <w:szCs w:val="28"/>
        </w:rPr>
        <w:t>Расчёт потерь нефти от испарения с применением понтона</w:t>
      </w:r>
    </w:p>
    <w:p w:rsidR="001D3EF4" w:rsidRPr="00C25313" w:rsidRDefault="001D3EF4" w:rsidP="00C25313">
      <w:pPr>
        <w:pStyle w:val="3"/>
        <w:spacing w:after="0" w:line="360" w:lineRule="auto"/>
        <w:ind w:left="0" w:firstLine="709"/>
        <w:rPr>
          <w:sz w:val="28"/>
          <w:szCs w:val="28"/>
        </w:rPr>
      </w:pPr>
      <w:r w:rsidRPr="00C25313">
        <w:rPr>
          <w:sz w:val="28"/>
          <w:szCs w:val="28"/>
        </w:rPr>
        <w:t>Расчёт сводится к произведению эффективности применения понтона на годовые потери нефти от испарения.</w:t>
      </w:r>
      <w:r w:rsidR="00A24686" w:rsidRPr="00C25313">
        <w:rPr>
          <w:sz w:val="28"/>
        </w:rPr>
        <w:t xml:space="preserve"> </w:t>
      </w:r>
    </w:p>
    <w:p w:rsidR="001D3EF4" w:rsidRPr="00C25313" w:rsidRDefault="001D3EF4" w:rsidP="00C25313">
      <w:pPr>
        <w:spacing w:line="360" w:lineRule="auto"/>
        <w:ind w:firstLine="709"/>
        <w:rPr>
          <w:color w:val="000000"/>
          <w:sz w:val="28"/>
          <w:szCs w:val="28"/>
        </w:rPr>
      </w:pPr>
      <w:r w:rsidRPr="00C25313">
        <w:rPr>
          <w:color w:val="000000"/>
          <w:sz w:val="28"/>
          <w:szCs w:val="28"/>
        </w:rPr>
        <w:t xml:space="preserve">При </w:t>
      </w:r>
      <w:r w:rsidR="00321F25">
        <w:rPr>
          <w:color w:val="000000"/>
          <w:position w:val="-14"/>
          <w:sz w:val="28"/>
          <w:szCs w:val="28"/>
        </w:rPr>
        <w:pict>
          <v:shape id="_x0000_i1162" type="#_x0000_t75" style="width:53.25pt;height:20.25pt" fillcolor="window">
            <v:imagedata r:id="rId143" o:title=""/>
          </v:shape>
        </w:pict>
      </w:r>
      <w:r w:rsidRPr="00C25313">
        <w:rPr>
          <w:color w:val="000000"/>
          <w:sz w:val="28"/>
          <w:szCs w:val="28"/>
        </w:rPr>
        <w:t>20</w:t>
      </w:r>
      <w:r w:rsidR="00C25313">
        <w:rPr>
          <w:color w:val="000000"/>
          <w:sz w:val="28"/>
          <w:szCs w:val="28"/>
        </w:rPr>
        <w:t xml:space="preserve"> </w:t>
      </w:r>
      <w:r w:rsidRPr="00C25313">
        <w:rPr>
          <w:color w:val="000000"/>
          <w:sz w:val="28"/>
          <w:szCs w:val="28"/>
        </w:rPr>
        <w:t>примем</w:t>
      </w:r>
      <w:r w:rsidR="00C25313">
        <w:rPr>
          <w:color w:val="000000"/>
          <w:sz w:val="28"/>
          <w:szCs w:val="28"/>
        </w:rPr>
        <w:t xml:space="preserve"> </w:t>
      </w:r>
      <w:r w:rsidR="00321F25">
        <w:rPr>
          <w:color w:val="000000"/>
          <w:position w:val="-14"/>
          <w:sz w:val="28"/>
          <w:szCs w:val="28"/>
        </w:rPr>
        <w:pict>
          <v:shape id="_x0000_i1163" type="#_x0000_t75" style="width:30pt;height:20.25pt" fillcolor="window">
            <v:imagedata r:id="rId144" o:title=""/>
          </v:shape>
        </w:pict>
      </w:r>
      <w:r w:rsidRPr="00C25313">
        <w:rPr>
          <w:color w:val="000000"/>
          <w:sz w:val="28"/>
          <w:szCs w:val="28"/>
        </w:rPr>
        <w:t>71,5%; .</w:t>
      </w:r>
    </w:p>
    <w:p w:rsidR="001D3EF4" w:rsidRPr="00C25313" w:rsidRDefault="001D3EF4" w:rsidP="00C25313">
      <w:pPr>
        <w:spacing w:line="360" w:lineRule="auto"/>
        <w:ind w:firstLine="709"/>
        <w:rPr>
          <w:color w:val="000000"/>
          <w:sz w:val="28"/>
          <w:szCs w:val="28"/>
        </w:rPr>
      </w:pPr>
      <w:r w:rsidRPr="00C25313">
        <w:rPr>
          <w:color w:val="000000"/>
          <w:sz w:val="28"/>
          <w:szCs w:val="28"/>
        </w:rPr>
        <w:t>Среднегодовые потери нефти от испарения с применением понтона составят:</w:t>
      </w:r>
    </w:p>
    <w:p w:rsidR="00DC2FCF" w:rsidRDefault="00DC2FCF" w:rsidP="00C25313">
      <w:pPr>
        <w:spacing w:line="360" w:lineRule="auto"/>
        <w:ind w:firstLine="709"/>
        <w:rPr>
          <w:color w:val="000000"/>
          <w:sz w:val="28"/>
          <w:szCs w:val="28"/>
        </w:rPr>
      </w:pPr>
    </w:p>
    <w:p w:rsidR="001D3EF4" w:rsidRPr="00C25313" w:rsidRDefault="00321F25" w:rsidP="00C25313">
      <w:pPr>
        <w:spacing w:line="360" w:lineRule="auto"/>
        <w:ind w:firstLine="709"/>
        <w:rPr>
          <w:color w:val="000000"/>
          <w:sz w:val="28"/>
          <w:szCs w:val="28"/>
        </w:rPr>
      </w:pPr>
      <w:r>
        <w:rPr>
          <w:color w:val="000000"/>
          <w:position w:val="-16"/>
          <w:sz w:val="28"/>
          <w:szCs w:val="28"/>
        </w:rPr>
        <w:pict>
          <v:shape id="_x0000_i1164" type="#_x0000_t75" style="width:120.75pt;height:23.25pt" fillcolor="window">
            <v:imagedata r:id="rId145" o:title=""/>
          </v:shape>
        </w:pict>
      </w:r>
      <w:r w:rsidR="001D3EF4" w:rsidRPr="00C25313">
        <w:rPr>
          <w:color w:val="000000"/>
          <w:sz w:val="28"/>
          <w:szCs w:val="28"/>
        </w:rPr>
        <w:t>=0,715*176713,7=126350,2955 кг.</w:t>
      </w:r>
    </w:p>
    <w:p w:rsidR="00DC2FCF" w:rsidRDefault="00DC2FCF" w:rsidP="00C25313">
      <w:pPr>
        <w:pStyle w:val="3"/>
        <w:spacing w:after="0" w:line="360" w:lineRule="auto"/>
        <w:ind w:left="0" w:firstLine="709"/>
        <w:rPr>
          <w:sz w:val="28"/>
          <w:szCs w:val="28"/>
        </w:rPr>
      </w:pPr>
    </w:p>
    <w:p w:rsidR="001D3EF4" w:rsidRDefault="001D3EF4" w:rsidP="00C25313">
      <w:pPr>
        <w:pStyle w:val="3"/>
        <w:spacing w:after="0" w:line="360" w:lineRule="auto"/>
        <w:ind w:left="0" w:firstLine="709"/>
        <w:rPr>
          <w:sz w:val="28"/>
          <w:szCs w:val="28"/>
        </w:rPr>
      </w:pPr>
      <w:r w:rsidRPr="00C25313">
        <w:rPr>
          <w:sz w:val="28"/>
          <w:szCs w:val="28"/>
        </w:rPr>
        <w:t>Как видно применение понтона сокращает потери от испарения нефти в 1,4 раза. На основании этого можно утверждать что применение понтона в данном случае является рациональным решением по сокращению потерь.</w:t>
      </w:r>
    </w:p>
    <w:p w:rsidR="00DC2FCF" w:rsidRPr="00C25313" w:rsidRDefault="00DC2FCF" w:rsidP="00C25313">
      <w:pPr>
        <w:pStyle w:val="3"/>
        <w:spacing w:after="0" w:line="360" w:lineRule="auto"/>
        <w:ind w:left="0" w:firstLine="709"/>
        <w:rPr>
          <w:sz w:val="28"/>
          <w:szCs w:val="28"/>
        </w:rPr>
      </w:pPr>
    </w:p>
    <w:p w:rsidR="001D3EF4" w:rsidRPr="00DC2FCF" w:rsidRDefault="001D3EF4" w:rsidP="00C25313">
      <w:pPr>
        <w:spacing w:line="360" w:lineRule="auto"/>
        <w:ind w:firstLine="709"/>
        <w:rPr>
          <w:b/>
          <w:sz w:val="28"/>
          <w:szCs w:val="28"/>
        </w:rPr>
      </w:pPr>
      <w:r w:rsidRPr="00C25313">
        <w:rPr>
          <w:sz w:val="28"/>
          <w:szCs w:val="28"/>
        </w:rPr>
        <w:br w:type="page"/>
      </w:r>
      <w:r w:rsidR="00531620" w:rsidRPr="00DC2FCF">
        <w:rPr>
          <w:b/>
          <w:sz w:val="28"/>
          <w:szCs w:val="28"/>
        </w:rPr>
        <w:t xml:space="preserve">Список </w:t>
      </w:r>
      <w:r w:rsidR="004724D1" w:rsidRPr="00DC2FCF">
        <w:rPr>
          <w:b/>
          <w:sz w:val="28"/>
          <w:szCs w:val="28"/>
        </w:rPr>
        <w:t>использованных источников</w:t>
      </w:r>
    </w:p>
    <w:p w:rsidR="001D3EF4" w:rsidRPr="00C25313" w:rsidRDefault="001D3EF4" w:rsidP="00C25313">
      <w:pPr>
        <w:spacing w:line="360" w:lineRule="auto"/>
        <w:ind w:firstLine="709"/>
        <w:rPr>
          <w:sz w:val="28"/>
          <w:szCs w:val="28"/>
        </w:rPr>
      </w:pPr>
    </w:p>
    <w:p w:rsidR="00C502CB" w:rsidRPr="00DC2FCF" w:rsidRDefault="00C502CB" w:rsidP="00DC2FCF">
      <w:pPr>
        <w:numPr>
          <w:ilvl w:val="0"/>
          <w:numId w:val="1"/>
        </w:numPr>
        <w:tabs>
          <w:tab w:val="right" w:pos="360"/>
        </w:tabs>
        <w:spacing w:line="360" w:lineRule="auto"/>
        <w:ind w:left="0" w:firstLine="0"/>
        <w:jc w:val="left"/>
        <w:rPr>
          <w:color w:val="000000"/>
          <w:sz w:val="28"/>
          <w:szCs w:val="28"/>
        </w:rPr>
      </w:pPr>
      <w:r w:rsidRPr="00DC2FCF">
        <w:rPr>
          <w:color w:val="000000"/>
          <w:sz w:val="28"/>
          <w:szCs w:val="28"/>
        </w:rPr>
        <w:t>Едигаров С. Г., Юфин В. А. Проектирование и эксплуатация нефтебаз. М., Недра, 1982.</w:t>
      </w:r>
    </w:p>
    <w:p w:rsidR="001D3EF4" w:rsidRPr="00DC2FCF" w:rsidRDefault="001D3EF4" w:rsidP="00DC2FCF">
      <w:pPr>
        <w:numPr>
          <w:ilvl w:val="0"/>
          <w:numId w:val="1"/>
        </w:numPr>
        <w:tabs>
          <w:tab w:val="right" w:pos="360"/>
        </w:tabs>
        <w:spacing w:line="360" w:lineRule="auto"/>
        <w:ind w:left="0" w:firstLine="0"/>
        <w:jc w:val="left"/>
        <w:rPr>
          <w:color w:val="000000"/>
          <w:sz w:val="28"/>
          <w:szCs w:val="28"/>
        </w:rPr>
      </w:pPr>
      <w:r w:rsidRPr="00DC2FCF">
        <w:rPr>
          <w:color w:val="000000"/>
          <w:sz w:val="28"/>
          <w:szCs w:val="28"/>
        </w:rPr>
        <w:t>Константинов Н. Н. Борьба с потерями от испарения нефти и нефтепродуктов. М., Бостоптехиздат, 1961.</w:t>
      </w:r>
    </w:p>
    <w:p w:rsidR="001D3EF4" w:rsidRPr="00DC2FCF" w:rsidRDefault="001D3EF4" w:rsidP="00DC2FCF">
      <w:pPr>
        <w:numPr>
          <w:ilvl w:val="0"/>
          <w:numId w:val="1"/>
        </w:numPr>
        <w:tabs>
          <w:tab w:val="right" w:pos="360"/>
        </w:tabs>
        <w:spacing w:line="360" w:lineRule="auto"/>
        <w:ind w:left="0" w:firstLine="0"/>
        <w:jc w:val="left"/>
        <w:rPr>
          <w:color w:val="000000"/>
          <w:sz w:val="28"/>
          <w:szCs w:val="28"/>
        </w:rPr>
      </w:pPr>
      <w:r w:rsidRPr="00DC2FCF">
        <w:rPr>
          <w:color w:val="000000"/>
          <w:sz w:val="28"/>
          <w:szCs w:val="28"/>
        </w:rPr>
        <w:t>Лабораторный практикум на ЭВМ. Исследование потерь нефти и нефтепродуктов из резервуаров типа РВС. Уфа, УГНТУ, 1997.</w:t>
      </w:r>
    </w:p>
    <w:p w:rsidR="001D3EF4" w:rsidRPr="00DC2FCF" w:rsidRDefault="001D3EF4" w:rsidP="00DC2FCF">
      <w:pPr>
        <w:numPr>
          <w:ilvl w:val="0"/>
          <w:numId w:val="1"/>
        </w:numPr>
        <w:tabs>
          <w:tab w:val="right" w:pos="360"/>
        </w:tabs>
        <w:spacing w:line="360" w:lineRule="auto"/>
        <w:ind w:left="0" w:firstLine="0"/>
        <w:jc w:val="left"/>
        <w:rPr>
          <w:color w:val="000000"/>
          <w:sz w:val="28"/>
          <w:szCs w:val="28"/>
        </w:rPr>
      </w:pPr>
      <w:r w:rsidRPr="00DC2FCF">
        <w:rPr>
          <w:color w:val="000000"/>
          <w:sz w:val="28"/>
          <w:szCs w:val="28"/>
        </w:rPr>
        <w:t xml:space="preserve">Методические указания к выполнению контрольных и домашних заданий по курсу "Эксплуатация газохранилищ и нефтебаз". </w:t>
      </w:r>
      <w:r w:rsidRPr="00DC2FCF">
        <w:rPr>
          <w:color w:val="000000"/>
          <w:sz w:val="28"/>
          <w:szCs w:val="28"/>
          <w:lang w:val="en-US"/>
        </w:rPr>
        <w:t>Уфа, УНИ, 1992.</w:t>
      </w:r>
      <w:bookmarkStart w:id="0" w:name="_GoBack"/>
      <w:bookmarkEnd w:id="0"/>
    </w:p>
    <w:sectPr w:rsidR="001D3EF4" w:rsidRPr="00DC2FCF" w:rsidSect="00C25313">
      <w:footerReference w:type="even" r:id="rId146"/>
      <w:footerReference w:type="default" r:id="rId147"/>
      <w:type w:val="nextColumn"/>
      <w:pgSz w:w="11907" w:h="16840"/>
      <w:pgMar w:top="1134" w:right="850" w:bottom="1134" w:left="1701" w:header="697" w:footer="697" w:gutter="0"/>
      <w:pgNumType w:start="2"/>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46EE" w:rsidRDefault="00AF46EE">
      <w:r>
        <w:separator/>
      </w:r>
    </w:p>
  </w:endnote>
  <w:endnote w:type="continuationSeparator" w:id="0">
    <w:p w:rsidR="00AF46EE" w:rsidRDefault="00AF4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ISOCPEUR">
    <w:altName w:val="Arial"/>
    <w:panose1 w:val="00000000000000000000"/>
    <w:charset w:val="CC"/>
    <w:family w:val="swiss"/>
    <w:notTrueType/>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89A" w:rsidRDefault="00FB089A" w:rsidP="00FB089A">
    <w:pPr>
      <w:pStyle w:val="a3"/>
      <w:framePr w:wrap="around" w:vAnchor="text" w:hAnchor="margin" w:xAlign="right" w:y="1"/>
      <w:rPr>
        <w:rStyle w:val="a5"/>
      </w:rPr>
    </w:pPr>
    <w:r>
      <w:rPr>
        <w:rStyle w:val="a5"/>
        <w:noProof/>
      </w:rPr>
      <w:t>1</w:t>
    </w:r>
  </w:p>
  <w:p w:rsidR="00FB089A" w:rsidRDefault="00FB089A">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89A" w:rsidRDefault="00FB089A">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46EE" w:rsidRDefault="00AF46EE">
      <w:r>
        <w:separator/>
      </w:r>
    </w:p>
  </w:footnote>
  <w:footnote w:type="continuationSeparator" w:id="0">
    <w:p w:rsidR="00AF46EE" w:rsidRDefault="00AF46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C72178"/>
    <w:multiLevelType w:val="multilevel"/>
    <w:tmpl w:val="642C80C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960"/>
        </w:tabs>
        <w:ind w:left="960" w:hanging="4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1">
    <w:nsid w:val="3D147394"/>
    <w:multiLevelType w:val="multilevel"/>
    <w:tmpl w:val="D5B402A6"/>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2">
    <w:nsid w:val="3F167691"/>
    <w:multiLevelType w:val="hybridMultilevel"/>
    <w:tmpl w:val="D5B402A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nsid w:val="444B2DF2"/>
    <w:multiLevelType w:val="multilevel"/>
    <w:tmpl w:val="ABCC40C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960"/>
        </w:tabs>
        <w:ind w:left="960" w:hanging="4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4">
    <w:nsid w:val="4BB5368D"/>
    <w:multiLevelType w:val="hybridMultilevel"/>
    <w:tmpl w:val="03621A54"/>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5">
    <w:nsid w:val="4CDC4B41"/>
    <w:multiLevelType w:val="multilevel"/>
    <w:tmpl w:val="6D8E472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00"/>
        </w:tabs>
        <w:ind w:left="900" w:hanging="36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6">
    <w:nsid w:val="5587743B"/>
    <w:multiLevelType w:val="hybridMultilevel"/>
    <w:tmpl w:val="AE0EF110"/>
    <w:lvl w:ilvl="0" w:tplc="04190001">
      <w:start w:val="1"/>
      <w:numFmt w:val="bullet"/>
      <w:lvlText w:val=""/>
      <w:lvlJc w:val="left"/>
      <w:pPr>
        <w:tabs>
          <w:tab w:val="num" w:pos="2394"/>
        </w:tabs>
        <w:ind w:left="2394" w:hanging="360"/>
      </w:pPr>
      <w:rPr>
        <w:rFonts w:ascii="Symbol" w:hAnsi="Symbol" w:hint="default"/>
      </w:rPr>
    </w:lvl>
    <w:lvl w:ilvl="1" w:tplc="04190003" w:tentative="1">
      <w:start w:val="1"/>
      <w:numFmt w:val="bullet"/>
      <w:lvlText w:val="o"/>
      <w:lvlJc w:val="left"/>
      <w:pPr>
        <w:tabs>
          <w:tab w:val="num" w:pos="3114"/>
        </w:tabs>
        <w:ind w:left="3114" w:hanging="360"/>
      </w:pPr>
      <w:rPr>
        <w:rFonts w:ascii="Courier New" w:hAnsi="Courier New" w:hint="default"/>
      </w:rPr>
    </w:lvl>
    <w:lvl w:ilvl="2" w:tplc="04190005" w:tentative="1">
      <w:start w:val="1"/>
      <w:numFmt w:val="bullet"/>
      <w:lvlText w:val=""/>
      <w:lvlJc w:val="left"/>
      <w:pPr>
        <w:tabs>
          <w:tab w:val="num" w:pos="3834"/>
        </w:tabs>
        <w:ind w:left="3834" w:hanging="360"/>
      </w:pPr>
      <w:rPr>
        <w:rFonts w:ascii="Wingdings" w:hAnsi="Wingdings" w:hint="default"/>
      </w:rPr>
    </w:lvl>
    <w:lvl w:ilvl="3" w:tplc="04190001" w:tentative="1">
      <w:start w:val="1"/>
      <w:numFmt w:val="bullet"/>
      <w:lvlText w:val=""/>
      <w:lvlJc w:val="left"/>
      <w:pPr>
        <w:tabs>
          <w:tab w:val="num" w:pos="4554"/>
        </w:tabs>
        <w:ind w:left="4554" w:hanging="360"/>
      </w:pPr>
      <w:rPr>
        <w:rFonts w:ascii="Symbol" w:hAnsi="Symbol" w:hint="default"/>
      </w:rPr>
    </w:lvl>
    <w:lvl w:ilvl="4" w:tplc="04190003" w:tentative="1">
      <w:start w:val="1"/>
      <w:numFmt w:val="bullet"/>
      <w:lvlText w:val="o"/>
      <w:lvlJc w:val="left"/>
      <w:pPr>
        <w:tabs>
          <w:tab w:val="num" w:pos="5274"/>
        </w:tabs>
        <w:ind w:left="5274" w:hanging="360"/>
      </w:pPr>
      <w:rPr>
        <w:rFonts w:ascii="Courier New" w:hAnsi="Courier New" w:hint="default"/>
      </w:rPr>
    </w:lvl>
    <w:lvl w:ilvl="5" w:tplc="04190005" w:tentative="1">
      <w:start w:val="1"/>
      <w:numFmt w:val="bullet"/>
      <w:lvlText w:val=""/>
      <w:lvlJc w:val="left"/>
      <w:pPr>
        <w:tabs>
          <w:tab w:val="num" w:pos="5994"/>
        </w:tabs>
        <w:ind w:left="5994" w:hanging="360"/>
      </w:pPr>
      <w:rPr>
        <w:rFonts w:ascii="Wingdings" w:hAnsi="Wingdings" w:hint="default"/>
      </w:rPr>
    </w:lvl>
    <w:lvl w:ilvl="6" w:tplc="04190001" w:tentative="1">
      <w:start w:val="1"/>
      <w:numFmt w:val="bullet"/>
      <w:lvlText w:val=""/>
      <w:lvlJc w:val="left"/>
      <w:pPr>
        <w:tabs>
          <w:tab w:val="num" w:pos="6714"/>
        </w:tabs>
        <w:ind w:left="6714" w:hanging="360"/>
      </w:pPr>
      <w:rPr>
        <w:rFonts w:ascii="Symbol" w:hAnsi="Symbol" w:hint="default"/>
      </w:rPr>
    </w:lvl>
    <w:lvl w:ilvl="7" w:tplc="04190003" w:tentative="1">
      <w:start w:val="1"/>
      <w:numFmt w:val="bullet"/>
      <w:lvlText w:val="o"/>
      <w:lvlJc w:val="left"/>
      <w:pPr>
        <w:tabs>
          <w:tab w:val="num" w:pos="7434"/>
        </w:tabs>
        <w:ind w:left="7434" w:hanging="360"/>
      </w:pPr>
      <w:rPr>
        <w:rFonts w:ascii="Courier New" w:hAnsi="Courier New" w:hint="default"/>
      </w:rPr>
    </w:lvl>
    <w:lvl w:ilvl="8" w:tplc="04190005" w:tentative="1">
      <w:start w:val="1"/>
      <w:numFmt w:val="bullet"/>
      <w:lvlText w:val=""/>
      <w:lvlJc w:val="left"/>
      <w:pPr>
        <w:tabs>
          <w:tab w:val="num" w:pos="8154"/>
        </w:tabs>
        <w:ind w:left="8154" w:hanging="360"/>
      </w:pPr>
      <w:rPr>
        <w:rFonts w:ascii="Wingdings" w:hAnsi="Wingdings" w:hint="default"/>
      </w:rPr>
    </w:lvl>
  </w:abstractNum>
  <w:abstractNum w:abstractNumId="7">
    <w:nsid w:val="692927F5"/>
    <w:multiLevelType w:val="singleLevel"/>
    <w:tmpl w:val="0419000F"/>
    <w:lvl w:ilvl="0">
      <w:start w:val="1"/>
      <w:numFmt w:val="decimal"/>
      <w:lvlText w:val="%1."/>
      <w:lvlJc w:val="left"/>
      <w:pPr>
        <w:tabs>
          <w:tab w:val="num" w:pos="360"/>
        </w:tabs>
        <w:ind w:left="360" w:hanging="360"/>
      </w:pPr>
      <w:rPr>
        <w:rFonts w:cs="Times New Roman"/>
      </w:rPr>
    </w:lvl>
  </w:abstractNum>
  <w:num w:numId="1">
    <w:abstractNumId w:val="7"/>
  </w:num>
  <w:num w:numId="2">
    <w:abstractNumId w:val="3"/>
  </w:num>
  <w:num w:numId="3">
    <w:abstractNumId w:val="0"/>
  </w:num>
  <w:num w:numId="4">
    <w:abstractNumId w:val="6"/>
  </w:num>
  <w:num w:numId="5">
    <w:abstractNumId w:val="4"/>
  </w:num>
  <w:num w:numId="6">
    <w:abstractNumId w:val="2"/>
  </w:num>
  <w:num w:numId="7">
    <w:abstractNumId w:val="1"/>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5179D"/>
    <w:rsid w:val="000227DB"/>
    <w:rsid w:val="00057950"/>
    <w:rsid w:val="00072A5E"/>
    <w:rsid w:val="000A1F19"/>
    <w:rsid w:val="00101F2E"/>
    <w:rsid w:val="00116BD3"/>
    <w:rsid w:val="001B48BF"/>
    <w:rsid w:val="001C4C6C"/>
    <w:rsid w:val="001D3EF4"/>
    <w:rsid w:val="002F4E7C"/>
    <w:rsid w:val="00305755"/>
    <w:rsid w:val="00321F25"/>
    <w:rsid w:val="00426FC5"/>
    <w:rsid w:val="004724D1"/>
    <w:rsid w:val="00531620"/>
    <w:rsid w:val="005B27F5"/>
    <w:rsid w:val="005D54D6"/>
    <w:rsid w:val="005E06D5"/>
    <w:rsid w:val="006077D3"/>
    <w:rsid w:val="0063419D"/>
    <w:rsid w:val="006F0AEE"/>
    <w:rsid w:val="00896240"/>
    <w:rsid w:val="00907447"/>
    <w:rsid w:val="00964669"/>
    <w:rsid w:val="00A24686"/>
    <w:rsid w:val="00A823B0"/>
    <w:rsid w:val="00AF46EE"/>
    <w:rsid w:val="00B1523B"/>
    <w:rsid w:val="00B65AFB"/>
    <w:rsid w:val="00C17667"/>
    <w:rsid w:val="00C25313"/>
    <w:rsid w:val="00C502CB"/>
    <w:rsid w:val="00C854F4"/>
    <w:rsid w:val="00D80F7B"/>
    <w:rsid w:val="00DC2FCF"/>
    <w:rsid w:val="00E25084"/>
    <w:rsid w:val="00E5179D"/>
    <w:rsid w:val="00E66ABB"/>
    <w:rsid w:val="00F93FFC"/>
    <w:rsid w:val="00FB08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68"/>
    <o:shapelayout v:ext="edit">
      <o:idmap v:ext="edit" data="1"/>
    </o:shapelayout>
  </w:shapeDefaults>
  <w:decimalSymbol w:val=","/>
  <w:listSeparator w:val=";"/>
  <w14:defaultImageDpi w14:val="0"/>
  <w15:chartTrackingRefBased/>
  <w15:docId w15:val="{849B2DFB-3DAC-4DF8-9977-B80490CFA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3EF4"/>
    <w:pPr>
      <w:widowControl w:val="0"/>
      <w:ind w:firstLine="320"/>
      <w:jc w:val="both"/>
    </w:pPr>
  </w:style>
  <w:style w:type="paragraph" w:styleId="6">
    <w:name w:val="heading 6"/>
    <w:basedOn w:val="a"/>
    <w:next w:val="a"/>
    <w:link w:val="60"/>
    <w:uiPriority w:val="9"/>
    <w:qFormat/>
    <w:rsid w:val="001D3EF4"/>
    <w:pPr>
      <w:keepNext/>
      <w:widowControl/>
      <w:ind w:left="709" w:right="1133" w:firstLine="0"/>
      <w:jc w:val="center"/>
      <w:outlineLvl w:val="5"/>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link w:val="6"/>
    <w:uiPriority w:val="9"/>
    <w:semiHidden/>
    <w:rPr>
      <w:rFonts w:ascii="Calibri" w:eastAsia="Times New Roman" w:hAnsi="Calibri" w:cs="Times New Roman"/>
      <w:b/>
      <w:bCs/>
      <w:sz w:val="22"/>
      <w:szCs w:val="22"/>
    </w:rPr>
  </w:style>
  <w:style w:type="paragraph" w:styleId="2">
    <w:name w:val="Body Text Indent 2"/>
    <w:basedOn w:val="a"/>
    <w:link w:val="20"/>
    <w:uiPriority w:val="99"/>
    <w:rsid w:val="001D3EF4"/>
    <w:pPr>
      <w:tabs>
        <w:tab w:val="left" w:pos="142"/>
      </w:tabs>
      <w:ind w:right="-1" w:firstLine="567"/>
    </w:pPr>
    <w:rPr>
      <w:rFonts w:ascii="Arial" w:hAnsi="Arial"/>
      <w:i/>
      <w:sz w:val="28"/>
    </w:rPr>
  </w:style>
  <w:style w:type="character" w:customStyle="1" w:styleId="20">
    <w:name w:val="Основной текст с отступом 2 Знак"/>
    <w:link w:val="2"/>
    <w:uiPriority w:val="99"/>
    <w:semiHidden/>
  </w:style>
  <w:style w:type="paragraph" w:styleId="a3">
    <w:name w:val="footer"/>
    <w:basedOn w:val="a"/>
    <w:link w:val="a4"/>
    <w:uiPriority w:val="99"/>
    <w:rsid w:val="001D3EF4"/>
    <w:pPr>
      <w:tabs>
        <w:tab w:val="center" w:pos="4153"/>
        <w:tab w:val="right" w:pos="8306"/>
      </w:tabs>
    </w:pPr>
  </w:style>
  <w:style w:type="character" w:customStyle="1" w:styleId="a4">
    <w:name w:val="Нижний колонтитул Знак"/>
    <w:link w:val="a3"/>
    <w:uiPriority w:val="99"/>
    <w:semiHidden/>
  </w:style>
  <w:style w:type="character" w:styleId="a5">
    <w:name w:val="page number"/>
    <w:uiPriority w:val="99"/>
    <w:rsid w:val="001D3EF4"/>
    <w:rPr>
      <w:rFonts w:cs="Times New Roman"/>
    </w:rPr>
  </w:style>
  <w:style w:type="paragraph" w:styleId="a6">
    <w:name w:val="header"/>
    <w:basedOn w:val="a"/>
    <w:link w:val="a7"/>
    <w:uiPriority w:val="99"/>
    <w:rsid w:val="001D3EF4"/>
    <w:pPr>
      <w:tabs>
        <w:tab w:val="center" w:pos="4153"/>
        <w:tab w:val="right" w:pos="8306"/>
      </w:tabs>
    </w:pPr>
  </w:style>
  <w:style w:type="character" w:customStyle="1" w:styleId="a7">
    <w:name w:val="Верхний колонтитул Знак"/>
    <w:link w:val="a6"/>
    <w:uiPriority w:val="99"/>
    <w:semiHidden/>
  </w:style>
  <w:style w:type="paragraph" w:styleId="a8">
    <w:name w:val="Body Text Indent"/>
    <w:basedOn w:val="a"/>
    <w:link w:val="a9"/>
    <w:uiPriority w:val="99"/>
    <w:rsid w:val="001D3EF4"/>
    <w:pPr>
      <w:spacing w:after="120"/>
      <w:ind w:left="283"/>
    </w:pPr>
  </w:style>
  <w:style w:type="character" w:customStyle="1" w:styleId="a9">
    <w:name w:val="Основной текст с отступом Знак"/>
    <w:link w:val="a8"/>
    <w:uiPriority w:val="99"/>
    <w:semiHidden/>
  </w:style>
  <w:style w:type="paragraph" w:styleId="aa">
    <w:name w:val="Body Text"/>
    <w:basedOn w:val="a"/>
    <w:link w:val="ab"/>
    <w:uiPriority w:val="99"/>
    <w:rsid w:val="001D3EF4"/>
    <w:pPr>
      <w:spacing w:after="120"/>
    </w:pPr>
  </w:style>
  <w:style w:type="character" w:customStyle="1" w:styleId="ab">
    <w:name w:val="Основной текст Знак"/>
    <w:link w:val="aa"/>
    <w:uiPriority w:val="99"/>
    <w:semiHidden/>
  </w:style>
  <w:style w:type="paragraph" w:customStyle="1" w:styleId="FR1">
    <w:name w:val="FR1"/>
    <w:rsid w:val="001D3EF4"/>
    <w:pPr>
      <w:widowControl w:val="0"/>
      <w:spacing w:before="60"/>
    </w:pPr>
    <w:rPr>
      <w:rFonts w:ascii="Arial" w:hAnsi="Arial"/>
      <w:sz w:val="36"/>
    </w:rPr>
  </w:style>
  <w:style w:type="paragraph" w:styleId="3">
    <w:name w:val="Body Text Indent 3"/>
    <w:basedOn w:val="a"/>
    <w:link w:val="30"/>
    <w:uiPriority w:val="99"/>
    <w:rsid w:val="001D3EF4"/>
    <w:pPr>
      <w:spacing w:after="120"/>
      <w:ind w:left="283"/>
    </w:pPr>
    <w:rPr>
      <w:sz w:val="16"/>
      <w:szCs w:val="16"/>
    </w:rPr>
  </w:style>
  <w:style w:type="character" w:customStyle="1" w:styleId="30">
    <w:name w:val="Основной текст с отступом 3 Знак"/>
    <w:link w:val="3"/>
    <w:uiPriority w:val="99"/>
    <w:semiHidden/>
    <w:rPr>
      <w:sz w:val="16"/>
      <w:szCs w:val="16"/>
    </w:rPr>
  </w:style>
  <w:style w:type="paragraph" w:styleId="21">
    <w:name w:val="Body Text 2"/>
    <w:basedOn w:val="a"/>
    <w:link w:val="22"/>
    <w:uiPriority w:val="99"/>
    <w:rsid w:val="001D3EF4"/>
    <w:pPr>
      <w:spacing w:after="120" w:line="480" w:lineRule="auto"/>
    </w:pPr>
  </w:style>
  <w:style w:type="character" w:customStyle="1" w:styleId="22">
    <w:name w:val="Основной текст 2 Знак"/>
    <w:link w:val="21"/>
    <w:uiPriority w:val="99"/>
    <w:semiHidden/>
  </w:style>
  <w:style w:type="paragraph" w:styleId="ac">
    <w:name w:val="Block Text"/>
    <w:basedOn w:val="a"/>
    <w:uiPriority w:val="99"/>
    <w:rsid w:val="001D3EF4"/>
    <w:pPr>
      <w:widowControl/>
      <w:ind w:left="567" w:right="708" w:firstLine="0"/>
    </w:pPr>
    <w:rPr>
      <w:sz w:val="28"/>
    </w:rPr>
  </w:style>
  <w:style w:type="table" w:styleId="ad">
    <w:name w:val="Table Grid"/>
    <w:basedOn w:val="a1"/>
    <w:uiPriority w:val="59"/>
    <w:rsid w:val="00116BD3"/>
    <w:pPr>
      <w:widowControl w:val="0"/>
      <w:ind w:firstLine="3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Чертежный"/>
    <w:rsid w:val="00A24686"/>
    <w:pPr>
      <w:jc w:val="both"/>
    </w:pPr>
    <w:rPr>
      <w:rFonts w:ascii="ISOCPEUR" w:hAnsi="ISOCPEUR"/>
      <w:i/>
      <w:sz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9048481">
      <w:marLeft w:val="0"/>
      <w:marRight w:val="0"/>
      <w:marTop w:val="0"/>
      <w:marBottom w:val="0"/>
      <w:divBdr>
        <w:top w:val="none" w:sz="0" w:space="0" w:color="auto"/>
        <w:left w:val="none" w:sz="0" w:space="0" w:color="auto"/>
        <w:bottom w:val="none" w:sz="0" w:space="0" w:color="auto"/>
        <w:right w:val="none" w:sz="0" w:space="0" w:color="auto"/>
      </w:divBdr>
    </w:div>
    <w:div w:id="1949048482">
      <w:marLeft w:val="0"/>
      <w:marRight w:val="0"/>
      <w:marTop w:val="0"/>
      <w:marBottom w:val="0"/>
      <w:divBdr>
        <w:top w:val="none" w:sz="0" w:space="0" w:color="auto"/>
        <w:left w:val="none" w:sz="0" w:space="0" w:color="auto"/>
        <w:bottom w:val="none" w:sz="0" w:space="0" w:color="auto"/>
        <w:right w:val="none" w:sz="0" w:space="0" w:color="auto"/>
      </w:divBdr>
    </w:div>
    <w:div w:id="1949048483">
      <w:marLeft w:val="0"/>
      <w:marRight w:val="0"/>
      <w:marTop w:val="0"/>
      <w:marBottom w:val="0"/>
      <w:divBdr>
        <w:top w:val="none" w:sz="0" w:space="0" w:color="auto"/>
        <w:left w:val="none" w:sz="0" w:space="0" w:color="auto"/>
        <w:bottom w:val="none" w:sz="0" w:space="0" w:color="auto"/>
        <w:right w:val="none" w:sz="0" w:space="0" w:color="auto"/>
      </w:divBdr>
    </w:div>
    <w:div w:id="1949048484">
      <w:marLeft w:val="0"/>
      <w:marRight w:val="0"/>
      <w:marTop w:val="0"/>
      <w:marBottom w:val="0"/>
      <w:divBdr>
        <w:top w:val="none" w:sz="0" w:space="0" w:color="auto"/>
        <w:left w:val="none" w:sz="0" w:space="0" w:color="auto"/>
        <w:bottom w:val="none" w:sz="0" w:space="0" w:color="auto"/>
        <w:right w:val="none" w:sz="0" w:space="0" w:color="auto"/>
      </w:divBdr>
    </w:div>
    <w:div w:id="1949048485">
      <w:marLeft w:val="0"/>
      <w:marRight w:val="0"/>
      <w:marTop w:val="0"/>
      <w:marBottom w:val="0"/>
      <w:divBdr>
        <w:top w:val="none" w:sz="0" w:space="0" w:color="auto"/>
        <w:left w:val="none" w:sz="0" w:space="0" w:color="auto"/>
        <w:bottom w:val="none" w:sz="0" w:space="0" w:color="auto"/>
        <w:right w:val="none" w:sz="0" w:space="0" w:color="auto"/>
      </w:divBdr>
    </w:div>
    <w:div w:id="1949048486">
      <w:marLeft w:val="0"/>
      <w:marRight w:val="0"/>
      <w:marTop w:val="0"/>
      <w:marBottom w:val="0"/>
      <w:divBdr>
        <w:top w:val="none" w:sz="0" w:space="0" w:color="auto"/>
        <w:left w:val="none" w:sz="0" w:space="0" w:color="auto"/>
        <w:bottom w:val="none" w:sz="0" w:space="0" w:color="auto"/>
        <w:right w:val="none" w:sz="0" w:space="0" w:color="auto"/>
      </w:divBdr>
    </w:div>
    <w:div w:id="1949048487">
      <w:marLeft w:val="0"/>
      <w:marRight w:val="0"/>
      <w:marTop w:val="0"/>
      <w:marBottom w:val="0"/>
      <w:divBdr>
        <w:top w:val="none" w:sz="0" w:space="0" w:color="auto"/>
        <w:left w:val="none" w:sz="0" w:space="0" w:color="auto"/>
        <w:bottom w:val="none" w:sz="0" w:space="0" w:color="auto"/>
        <w:right w:val="none" w:sz="0" w:space="0" w:color="auto"/>
      </w:divBdr>
    </w:div>
    <w:div w:id="1949048488">
      <w:marLeft w:val="0"/>
      <w:marRight w:val="0"/>
      <w:marTop w:val="0"/>
      <w:marBottom w:val="0"/>
      <w:divBdr>
        <w:top w:val="none" w:sz="0" w:space="0" w:color="auto"/>
        <w:left w:val="none" w:sz="0" w:space="0" w:color="auto"/>
        <w:bottom w:val="none" w:sz="0" w:space="0" w:color="auto"/>
        <w:right w:val="none" w:sz="0" w:space="0" w:color="auto"/>
      </w:divBdr>
    </w:div>
    <w:div w:id="1949048489">
      <w:marLeft w:val="0"/>
      <w:marRight w:val="0"/>
      <w:marTop w:val="0"/>
      <w:marBottom w:val="0"/>
      <w:divBdr>
        <w:top w:val="none" w:sz="0" w:space="0" w:color="auto"/>
        <w:left w:val="none" w:sz="0" w:space="0" w:color="auto"/>
        <w:bottom w:val="none" w:sz="0" w:space="0" w:color="auto"/>
        <w:right w:val="none" w:sz="0" w:space="0" w:color="auto"/>
      </w:divBdr>
    </w:div>
    <w:div w:id="1949048490">
      <w:marLeft w:val="0"/>
      <w:marRight w:val="0"/>
      <w:marTop w:val="0"/>
      <w:marBottom w:val="0"/>
      <w:divBdr>
        <w:top w:val="none" w:sz="0" w:space="0" w:color="auto"/>
        <w:left w:val="none" w:sz="0" w:space="0" w:color="auto"/>
        <w:bottom w:val="none" w:sz="0" w:space="0" w:color="auto"/>
        <w:right w:val="none" w:sz="0" w:space="0" w:color="auto"/>
      </w:divBdr>
    </w:div>
    <w:div w:id="1949048491">
      <w:marLeft w:val="0"/>
      <w:marRight w:val="0"/>
      <w:marTop w:val="0"/>
      <w:marBottom w:val="0"/>
      <w:divBdr>
        <w:top w:val="none" w:sz="0" w:space="0" w:color="auto"/>
        <w:left w:val="none" w:sz="0" w:space="0" w:color="auto"/>
        <w:bottom w:val="none" w:sz="0" w:space="0" w:color="auto"/>
        <w:right w:val="none" w:sz="0" w:space="0" w:color="auto"/>
      </w:divBdr>
    </w:div>
    <w:div w:id="1949048492">
      <w:marLeft w:val="0"/>
      <w:marRight w:val="0"/>
      <w:marTop w:val="0"/>
      <w:marBottom w:val="0"/>
      <w:divBdr>
        <w:top w:val="none" w:sz="0" w:space="0" w:color="auto"/>
        <w:left w:val="none" w:sz="0" w:space="0" w:color="auto"/>
        <w:bottom w:val="none" w:sz="0" w:space="0" w:color="auto"/>
        <w:right w:val="none" w:sz="0" w:space="0" w:color="auto"/>
      </w:divBdr>
    </w:div>
    <w:div w:id="194904849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wmf"/><Relationship Id="rId117" Type="http://schemas.openxmlformats.org/officeDocument/2006/relationships/image" Target="media/image111.wmf"/><Relationship Id="rId21" Type="http://schemas.openxmlformats.org/officeDocument/2006/relationships/image" Target="media/image15.wmf"/><Relationship Id="rId42" Type="http://schemas.openxmlformats.org/officeDocument/2006/relationships/image" Target="media/image36.wmf"/><Relationship Id="rId47" Type="http://schemas.openxmlformats.org/officeDocument/2006/relationships/image" Target="media/image41.wmf"/><Relationship Id="rId63" Type="http://schemas.openxmlformats.org/officeDocument/2006/relationships/image" Target="media/image57.wmf"/><Relationship Id="rId68" Type="http://schemas.openxmlformats.org/officeDocument/2006/relationships/image" Target="media/image62.wmf"/><Relationship Id="rId84" Type="http://schemas.openxmlformats.org/officeDocument/2006/relationships/image" Target="media/image78.wmf"/><Relationship Id="rId89" Type="http://schemas.openxmlformats.org/officeDocument/2006/relationships/image" Target="media/image83.wmf"/><Relationship Id="rId112" Type="http://schemas.openxmlformats.org/officeDocument/2006/relationships/image" Target="media/image106.wmf"/><Relationship Id="rId133" Type="http://schemas.openxmlformats.org/officeDocument/2006/relationships/image" Target="media/image127.wmf"/><Relationship Id="rId138" Type="http://schemas.openxmlformats.org/officeDocument/2006/relationships/image" Target="media/image132.wmf"/><Relationship Id="rId16" Type="http://schemas.openxmlformats.org/officeDocument/2006/relationships/image" Target="media/image10.jpeg"/><Relationship Id="rId107" Type="http://schemas.openxmlformats.org/officeDocument/2006/relationships/image" Target="media/image101.wmf"/><Relationship Id="rId11" Type="http://schemas.openxmlformats.org/officeDocument/2006/relationships/image" Target="media/image5.jpeg"/><Relationship Id="rId32" Type="http://schemas.openxmlformats.org/officeDocument/2006/relationships/image" Target="media/image26.wmf"/><Relationship Id="rId37" Type="http://schemas.openxmlformats.org/officeDocument/2006/relationships/image" Target="media/image31.wmf"/><Relationship Id="rId53" Type="http://schemas.openxmlformats.org/officeDocument/2006/relationships/image" Target="media/image47.wmf"/><Relationship Id="rId58" Type="http://schemas.openxmlformats.org/officeDocument/2006/relationships/image" Target="media/image52.wmf"/><Relationship Id="rId74" Type="http://schemas.openxmlformats.org/officeDocument/2006/relationships/image" Target="media/image68.wmf"/><Relationship Id="rId79" Type="http://schemas.openxmlformats.org/officeDocument/2006/relationships/image" Target="media/image73.wmf"/><Relationship Id="rId102" Type="http://schemas.openxmlformats.org/officeDocument/2006/relationships/image" Target="media/image96.wmf"/><Relationship Id="rId123" Type="http://schemas.openxmlformats.org/officeDocument/2006/relationships/image" Target="media/image117.wmf"/><Relationship Id="rId128" Type="http://schemas.openxmlformats.org/officeDocument/2006/relationships/image" Target="media/image122.wmf"/><Relationship Id="rId144" Type="http://schemas.openxmlformats.org/officeDocument/2006/relationships/image" Target="media/image138.wmf"/><Relationship Id="rId149"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84.wmf"/><Relationship Id="rId95" Type="http://schemas.openxmlformats.org/officeDocument/2006/relationships/image" Target="media/image89.wmf"/><Relationship Id="rId22" Type="http://schemas.openxmlformats.org/officeDocument/2006/relationships/image" Target="media/image16.wmf"/><Relationship Id="rId27" Type="http://schemas.openxmlformats.org/officeDocument/2006/relationships/image" Target="media/image21.wmf"/><Relationship Id="rId43" Type="http://schemas.openxmlformats.org/officeDocument/2006/relationships/image" Target="media/image37.wmf"/><Relationship Id="rId48" Type="http://schemas.openxmlformats.org/officeDocument/2006/relationships/image" Target="media/image42.wmf"/><Relationship Id="rId64" Type="http://schemas.openxmlformats.org/officeDocument/2006/relationships/image" Target="media/image58.wmf"/><Relationship Id="rId69" Type="http://schemas.openxmlformats.org/officeDocument/2006/relationships/image" Target="media/image63.wmf"/><Relationship Id="rId113" Type="http://schemas.openxmlformats.org/officeDocument/2006/relationships/image" Target="media/image107.wmf"/><Relationship Id="rId118" Type="http://schemas.openxmlformats.org/officeDocument/2006/relationships/image" Target="media/image112.wmf"/><Relationship Id="rId134" Type="http://schemas.openxmlformats.org/officeDocument/2006/relationships/image" Target="media/image128.wmf"/><Relationship Id="rId139" Type="http://schemas.openxmlformats.org/officeDocument/2006/relationships/image" Target="media/image133.jpeg"/><Relationship Id="rId80" Type="http://schemas.openxmlformats.org/officeDocument/2006/relationships/image" Target="media/image74.wmf"/><Relationship Id="rId85" Type="http://schemas.openxmlformats.org/officeDocument/2006/relationships/image" Target="media/image79.wm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wmf"/><Relationship Id="rId59" Type="http://schemas.openxmlformats.org/officeDocument/2006/relationships/image" Target="media/image53.wmf"/><Relationship Id="rId67" Type="http://schemas.openxmlformats.org/officeDocument/2006/relationships/image" Target="media/image61.wmf"/><Relationship Id="rId103" Type="http://schemas.openxmlformats.org/officeDocument/2006/relationships/image" Target="media/image97.wmf"/><Relationship Id="rId108" Type="http://schemas.openxmlformats.org/officeDocument/2006/relationships/image" Target="media/image102.wmf"/><Relationship Id="rId116" Type="http://schemas.openxmlformats.org/officeDocument/2006/relationships/image" Target="media/image110.wmf"/><Relationship Id="rId124" Type="http://schemas.openxmlformats.org/officeDocument/2006/relationships/image" Target="media/image118.wmf"/><Relationship Id="rId129" Type="http://schemas.openxmlformats.org/officeDocument/2006/relationships/image" Target="media/image123.wmf"/><Relationship Id="rId137" Type="http://schemas.openxmlformats.org/officeDocument/2006/relationships/image" Target="media/image131.wmf"/><Relationship Id="rId20" Type="http://schemas.openxmlformats.org/officeDocument/2006/relationships/image" Target="media/image14.wmf"/><Relationship Id="rId41" Type="http://schemas.openxmlformats.org/officeDocument/2006/relationships/image" Target="media/image35.wmf"/><Relationship Id="rId54" Type="http://schemas.openxmlformats.org/officeDocument/2006/relationships/image" Target="media/image48.wmf"/><Relationship Id="rId62" Type="http://schemas.openxmlformats.org/officeDocument/2006/relationships/image" Target="media/image56.wmf"/><Relationship Id="rId70" Type="http://schemas.openxmlformats.org/officeDocument/2006/relationships/image" Target="media/image64.wmf"/><Relationship Id="rId75" Type="http://schemas.openxmlformats.org/officeDocument/2006/relationships/image" Target="media/image69.wmf"/><Relationship Id="rId83" Type="http://schemas.openxmlformats.org/officeDocument/2006/relationships/image" Target="media/image77.wmf"/><Relationship Id="rId88" Type="http://schemas.openxmlformats.org/officeDocument/2006/relationships/image" Target="media/image82.wmf"/><Relationship Id="rId91" Type="http://schemas.openxmlformats.org/officeDocument/2006/relationships/image" Target="media/image85.wmf"/><Relationship Id="rId96" Type="http://schemas.openxmlformats.org/officeDocument/2006/relationships/image" Target="media/image90.wmf"/><Relationship Id="rId111" Type="http://schemas.openxmlformats.org/officeDocument/2006/relationships/image" Target="media/image105.wmf"/><Relationship Id="rId132" Type="http://schemas.openxmlformats.org/officeDocument/2006/relationships/image" Target="media/image126.wmf"/><Relationship Id="rId140" Type="http://schemas.openxmlformats.org/officeDocument/2006/relationships/image" Target="media/image134.jpeg"/><Relationship Id="rId145" Type="http://schemas.openxmlformats.org/officeDocument/2006/relationships/image" Target="media/image139.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49" Type="http://schemas.openxmlformats.org/officeDocument/2006/relationships/image" Target="media/image43.wmf"/><Relationship Id="rId57" Type="http://schemas.openxmlformats.org/officeDocument/2006/relationships/image" Target="media/image51.wmf"/><Relationship Id="rId106" Type="http://schemas.openxmlformats.org/officeDocument/2006/relationships/image" Target="media/image100.wmf"/><Relationship Id="rId114" Type="http://schemas.openxmlformats.org/officeDocument/2006/relationships/image" Target="media/image108.wmf"/><Relationship Id="rId119" Type="http://schemas.openxmlformats.org/officeDocument/2006/relationships/image" Target="media/image113.wmf"/><Relationship Id="rId127" Type="http://schemas.openxmlformats.org/officeDocument/2006/relationships/image" Target="media/image121.wmf"/><Relationship Id="rId10" Type="http://schemas.openxmlformats.org/officeDocument/2006/relationships/image" Target="media/image4.jpeg"/><Relationship Id="rId31" Type="http://schemas.openxmlformats.org/officeDocument/2006/relationships/image" Target="media/image25.wmf"/><Relationship Id="rId44" Type="http://schemas.openxmlformats.org/officeDocument/2006/relationships/image" Target="media/image38.wmf"/><Relationship Id="rId52" Type="http://schemas.openxmlformats.org/officeDocument/2006/relationships/image" Target="media/image46.wmf"/><Relationship Id="rId60" Type="http://schemas.openxmlformats.org/officeDocument/2006/relationships/image" Target="media/image54.wmf"/><Relationship Id="rId65" Type="http://schemas.openxmlformats.org/officeDocument/2006/relationships/image" Target="media/image59.wmf"/><Relationship Id="rId73" Type="http://schemas.openxmlformats.org/officeDocument/2006/relationships/image" Target="media/image67.wmf"/><Relationship Id="rId78" Type="http://schemas.openxmlformats.org/officeDocument/2006/relationships/image" Target="media/image72.wmf"/><Relationship Id="rId81" Type="http://schemas.openxmlformats.org/officeDocument/2006/relationships/image" Target="media/image75.wmf"/><Relationship Id="rId86" Type="http://schemas.openxmlformats.org/officeDocument/2006/relationships/image" Target="media/image80.wmf"/><Relationship Id="rId94" Type="http://schemas.openxmlformats.org/officeDocument/2006/relationships/image" Target="media/image88.wmf"/><Relationship Id="rId99" Type="http://schemas.openxmlformats.org/officeDocument/2006/relationships/image" Target="media/image93.wmf"/><Relationship Id="rId101" Type="http://schemas.openxmlformats.org/officeDocument/2006/relationships/image" Target="media/image95.wmf"/><Relationship Id="rId122" Type="http://schemas.openxmlformats.org/officeDocument/2006/relationships/image" Target="media/image116.wmf"/><Relationship Id="rId130" Type="http://schemas.openxmlformats.org/officeDocument/2006/relationships/image" Target="media/image124.wmf"/><Relationship Id="rId135" Type="http://schemas.openxmlformats.org/officeDocument/2006/relationships/image" Target="media/image129.wmf"/><Relationship Id="rId143" Type="http://schemas.openxmlformats.org/officeDocument/2006/relationships/image" Target="media/image137.wmf"/><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wmf"/><Relationship Id="rId39" Type="http://schemas.openxmlformats.org/officeDocument/2006/relationships/image" Target="media/image33.wmf"/><Relationship Id="rId109" Type="http://schemas.openxmlformats.org/officeDocument/2006/relationships/image" Target="media/image103.wmf"/><Relationship Id="rId34" Type="http://schemas.openxmlformats.org/officeDocument/2006/relationships/image" Target="media/image28.wmf"/><Relationship Id="rId50" Type="http://schemas.openxmlformats.org/officeDocument/2006/relationships/image" Target="media/image44.w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wmf"/><Relationship Id="rId104" Type="http://schemas.openxmlformats.org/officeDocument/2006/relationships/image" Target="media/image98.wmf"/><Relationship Id="rId120" Type="http://schemas.openxmlformats.org/officeDocument/2006/relationships/image" Target="media/image114.wmf"/><Relationship Id="rId125" Type="http://schemas.openxmlformats.org/officeDocument/2006/relationships/image" Target="media/image119.wmf"/><Relationship Id="rId141" Type="http://schemas.openxmlformats.org/officeDocument/2006/relationships/image" Target="media/image135.jpeg"/><Relationship Id="rId146"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image" Target="media/image65.wmf"/><Relationship Id="rId92" Type="http://schemas.openxmlformats.org/officeDocument/2006/relationships/image" Target="media/image86.wmf"/><Relationship Id="rId2" Type="http://schemas.openxmlformats.org/officeDocument/2006/relationships/styles" Target="styles.xml"/><Relationship Id="rId29" Type="http://schemas.openxmlformats.org/officeDocument/2006/relationships/image" Target="media/image23.wmf"/><Relationship Id="rId24" Type="http://schemas.openxmlformats.org/officeDocument/2006/relationships/image" Target="media/image18.wmf"/><Relationship Id="rId40" Type="http://schemas.openxmlformats.org/officeDocument/2006/relationships/image" Target="media/image34.wmf"/><Relationship Id="rId45" Type="http://schemas.openxmlformats.org/officeDocument/2006/relationships/image" Target="media/image39.wmf"/><Relationship Id="rId66" Type="http://schemas.openxmlformats.org/officeDocument/2006/relationships/image" Target="media/image60.wmf"/><Relationship Id="rId87" Type="http://schemas.openxmlformats.org/officeDocument/2006/relationships/image" Target="media/image81.wmf"/><Relationship Id="rId110" Type="http://schemas.openxmlformats.org/officeDocument/2006/relationships/image" Target="media/image104.wmf"/><Relationship Id="rId115" Type="http://schemas.openxmlformats.org/officeDocument/2006/relationships/image" Target="media/image109.wmf"/><Relationship Id="rId131" Type="http://schemas.openxmlformats.org/officeDocument/2006/relationships/image" Target="media/image125.wmf"/><Relationship Id="rId136" Type="http://schemas.openxmlformats.org/officeDocument/2006/relationships/image" Target="media/image130.wmf"/><Relationship Id="rId61" Type="http://schemas.openxmlformats.org/officeDocument/2006/relationships/image" Target="media/image55.wmf"/><Relationship Id="rId82" Type="http://schemas.openxmlformats.org/officeDocument/2006/relationships/image" Target="media/image76.wmf"/><Relationship Id="rId19" Type="http://schemas.openxmlformats.org/officeDocument/2006/relationships/image" Target="media/image13.wmf"/><Relationship Id="rId14" Type="http://schemas.openxmlformats.org/officeDocument/2006/relationships/image" Target="media/image8.jpeg"/><Relationship Id="rId30" Type="http://schemas.openxmlformats.org/officeDocument/2006/relationships/image" Target="media/image24.wmf"/><Relationship Id="rId35" Type="http://schemas.openxmlformats.org/officeDocument/2006/relationships/image" Target="media/image29.wmf"/><Relationship Id="rId56" Type="http://schemas.openxmlformats.org/officeDocument/2006/relationships/image" Target="media/image50.wmf"/><Relationship Id="rId77" Type="http://schemas.openxmlformats.org/officeDocument/2006/relationships/image" Target="media/image71.wmf"/><Relationship Id="rId100" Type="http://schemas.openxmlformats.org/officeDocument/2006/relationships/image" Target="media/image94.wmf"/><Relationship Id="rId105" Type="http://schemas.openxmlformats.org/officeDocument/2006/relationships/image" Target="media/image99.wmf"/><Relationship Id="rId126" Type="http://schemas.openxmlformats.org/officeDocument/2006/relationships/image" Target="media/image120.wmf"/><Relationship Id="rId147"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media/image45.wmf"/><Relationship Id="rId72" Type="http://schemas.openxmlformats.org/officeDocument/2006/relationships/image" Target="media/image66.wmf"/><Relationship Id="rId93" Type="http://schemas.openxmlformats.org/officeDocument/2006/relationships/image" Target="media/image87.wmf"/><Relationship Id="rId98" Type="http://schemas.openxmlformats.org/officeDocument/2006/relationships/image" Target="media/image92.wmf"/><Relationship Id="rId121" Type="http://schemas.openxmlformats.org/officeDocument/2006/relationships/image" Target="media/image115.wmf"/><Relationship Id="rId142" Type="http://schemas.openxmlformats.org/officeDocument/2006/relationships/image" Target="media/image1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8137</Words>
  <Characters>46385</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dc:creator>
  <cp:keywords/>
  <dc:description/>
  <cp:lastModifiedBy>admin</cp:lastModifiedBy>
  <cp:revision>2</cp:revision>
  <dcterms:created xsi:type="dcterms:W3CDTF">2014-03-04T15:59:00Z</dcterms:created>
  <dcterms:modified xsi:type="dcterms:W3CDTF">2014-03-04T15:59:00Z</dcterms:modified>
</cp:coreProperties>
</file>