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Федеральное агентство по образованию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Государственное образовательное учреждение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Высшего профессионального обучения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Тульский Государственный университет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Институт высокоточных систем им. В.П. Грязева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Машиностроительный факультет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0B16FC">
        <w:rPr>
          <w:color w:val="000000" w:themeColor="text1"/>
          <w:sz w:val="28"/>
          <w:szCs w:val="32"/>
        </w:rPr>
        <w:t>Кафедра «Ракетостроение»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0B16FC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0B16FC">
        <w:rPr>
          <w:b/>
          <w:color w:val="000000" w:themeColor="text1"/>
          <w:sz w:val="28"/>
          <w:szCs w:val="32"/>
        </w:rPr>
        <w:t>Курсовая работа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0B16FC">
        <w:rPr>
          <w:b/>
          <w:color w:val="000000" w:themeColor="text1"/>
          <w:sz w:val="28"/>
          <w:szCs w:val="32"/>
        </w:rPr>
        <w:t>по дисциплине «Автомат</w:t>
      </w:r>
      <w:r w:rsidR="007754BD" w:rsidRPr="000B16FC">
        <w:rPr>
          <w:b/>
          <w:color w:val="000000" w:themeColor="text1"/>
          <w:sz w:val="28"/>
          <w:szCs w:val="32"/>
        </w:rPr>
        <w:t>ика и регулирование двигателей»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0B16FC">
        <w:rPr>
          <w:b/>
          <w:color w:val="000000" w:themeColor="text1"/>
          <w:sz w:val="28"/>
          <w:szCs w:val="32"/>
        </w:rPr>
        <w:t>Расчет разброса баллистических параметров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ED1CA6" w:rsidP="000B16FC">
      <w:pPr>
        <w:shd w:val="clear" w:color="000000" w:fill="auto"/>
        <w:suppressAutoHyphens/>
        <w:spacing w:line="360" w:lineRule="auto"/>
        <w:ind w:left="4536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Выполнил ст. гр. 03</w:t>
      </w:r>
      <w:r w:rsidR="0072473E" w:rsidRPr="000B16FC">
        <w:rPr>
          <w:color w:val="000000" w:themeColor="text1"/>
          <w:sz w:val="28"/>
          <w:szCs w:val="28"/>
        </w:rPr>
        <w:t>0261</w:t>
      </w:r>
      <w:r w:rsidR="000B16FC" w:rsidRPr="000B16FC">
        <w:rPr>
          <w:color w:val="000000" w:themeColor="text1"/>
          <w:sz w:val="28"/>
          <w:szCs w:val="28"/>
        </w:rPr>
        <w:t xml:space="preserve"> </w:t>
      </w:r>
      <w:r w:rsidR="0072473E" w:rsidRPr="000B16FC">
        <w:rPr>
          <w:color w:val="000000" w:themeColor="text1"/>
          <w:sz w:val="28"/>
          <w:szCs w:val="28"/>
        </w:rPr>
        <w:t>Комов А. Ю.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ind w:left="4536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ind w:left="4536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Проверил к.т.н., доц.</w:t>
      </w:r>
      <w:r w:rsidR="000B16FC" w:rsidRPr="000B16FC">
        <w:rPr>
          <w:color w:val="000000" w:themeColor="text1"/>
          <w:sz w:val="28"/>
          <w:szCs w:val="28"/>
        </w:rPr>
        <w:t xml:space="preserve"> </w:t>
      </w:r>
      <w:r w:rsidRPr="000B16FC">
        <w:rPr>
          <w:color w:val="000000" w:themeColor="text1"/>
          <w:sz w:val="28"/>
          <w:szCs w:val="28"/>
        </w:rPr>
        <w:t>Никитин В.А.</w:t>
      </w: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72473E" w:rsidRPr="000B16FC" w:rsidRDefault="0072473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Тула 2010</w:t>
      </w:r>
    </w:p>
    <w:p w:rsidR="002967AE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2967AE" w:rsidRPr="000B16FC">
        <w:rPr>
          <w:b/>
          <w:color w:val="000000" w:themeColor="text1"/>
          <w:sz w:val="28"/>
          <w:szCs w:val="28"/>
        </w:rPr>
        <w:t>Содержание</w:t>
      </w:r>
    </w:p>
    <w:p w:rsidR="000B16FC" w:rsidRPr="000B16FC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1 Задание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2 Исходные данные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3 Расчет недостающих величин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4 Расчет случайного разброса давления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5 Расчет случайного разброса тяги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6 Расчет случайного разброса удельной тяги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7 Расчет случайного разброс</w:t>
      </w:r>
      <w:r w:rsidR="00306FB0" w:rsidRPr="000B16FC">
        <w:rPr>
          <w:color w:val="000000" w:themeColor="text1"/>
          <w:sz w:val="28"/>
        </w:rPr>
        <w:t>а полного импульса тяги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8 Таблица результатов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Литература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B16FC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1A3C5F" w:rsidRPr="000B16FC">
        <w:rPr>
          <w:b/>
          <w:color w:val="000000" w:themeColor="text1"/>
          <w:sz w:val="28"/>
          <w:szCs w:val="28"/>
        </w:rPr>
        <w:t xml:space="preserve">1 </w:t>
      </w:r>
      <w:r w:rsidR="0023149B" w:rsidRPr="000B16FC">
        <w:rPr>
          <w:b/>
          <w:color w:val="000000" w:themeColor="text1"/>
          <w:sz w:val="28"/>
          <w:szCs w:val="28"/>
        </w:rPr>
        <w:t>Задание</w:t>
      </w:r>
    </w:p>
    <w:p w:rsidR="000B16FC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3149B" w:rsidRPr="000B16FC" w:rsidRDefault="0023149B" w:rsidP="000B16FC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B16FC">
        <w:rPr>
          <w:rFonts w:ascii="Times New Roman" w:hAnsi="Times New Roman" w:cs="Times New Roman"/>
          <w:b w:val="0"/>
          <w:i w:val="0"/>
          <w:color w:val="000000" w:themeColor="text1"/>
        </w:rPr>
        <w:t xml:space="preserve">Определить предельный случайный разброс баллистических параметров двигателя № </w:t>
      </w:r>
      <w:r w:rsidRPr="000B16FC">
        <w:rPr>
          <w:rFonts w:ascii="Times New Roman" w:hAnsi="Times New Roman" w:cs="Times New Roman"/>
          <w:b w:val="0"/>
          <w:i w:val="0"/>
          <w:color w:val="000000" w:themeColor="text1"/>
          <w:lang w:val="en-US"/>
        </w:rPr>
        <w:t>I</w:t>
      </w:r>
      <w:r w:rsidRPr="000B16FC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при начальной температуре </w:t>
      </w:r>
      <w:r w:rsidRPr="000B16FC">
        <w:rPr>
          <w:rFonts w:ascii="Times New Roman" w:hAnsi="Times New Roman" w:cs="Times New Roman"/>
          <w:b w:val="0"/>
          <w:i w:val="0"/>
          <w:color w:val="000000" w:themeColor="text1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25pt" o:ole="" fillcolor="window">
            <v:imagedata r:id="rId6" o:title=""/>
          </v:shape>
          <o:OLEObject Type="Embed" ProgID="Equation.3" ShapeID="_x0000_i1025" DrawAspect="Content" ObjectID="_1470865157" r:id="rId7"/>
        </w:object>
      </w:r>
      <w:r w:rsidRPr="000B16FC">
        <w:rPr>
          <w:rFonts w:ascii="Times New Roman" w:hAnsi="Times New Roman" w:cs="Times New Roman"/>
          <w:b w:val="0"/>
          <w:i w:val="0"/>
          <w:color w:val="000000" w:themeColor="text1"/>
        </w:rPr>
        <w:t>°С</w:t>
      </w:r>
      <w:r w:rsidR="000814FD" w:rsidRPr="000B16FC">
        <w:rPr>
          <w:rFonts w:ascii="Times New Roman" w:hAnsi="Times New Roman" w:cs="Times New Roman"/>
          <w:b w:val="0"/>
          <w:i w:val="0"/>
          <w:color w:val="000000" w:themeColor="text1"/>
        </w:rPr>
        <w:t>:</w:t>
      </w:r>
    </w:p>
    <w:p w:rsidR="009B5F6D" w:rsidRPr="000B16FC" w:rsidRDefault="000814FD" w:rsidP="000B16FC">
      <w:pPr>
        <w:shd w:val="clear" w:color="000000" w:fill="auto"/>
        <w:tabs>
          <w:tab w:val="left" w:pos="15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– давления;</w:t>
      </w:r>
    </w:p>
    <w:p w:rsidR="009B5F6D" w:rsidRPr="000B16FC" w:rsidRDefault="009B5F6D" w:rsidP="000B16FC">
      <w:pPr>
        <w:shd w:val="clear" w:color="000000" w:fill="auto"/>
        <w:tabs>
          <w:tab w:val="left" w:pos="15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– тяги;</w:t>
      </w:r>
    </w:p>
    <w:p w:rsidR="009B5F6D" w:rsidRPr="000B16FC" w:rsidRDefault="009B5F6D" w:rsidP="000B16FC">
      <w:pPr>
        <w:shd w:val="clear" w:color="000000" w:fill="auto"/>
        <w:tabs>
          <w:tab w:val="left" w:pos="15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– единичного импульса тяги;</w:t>
      </w:r>
    </w:p>
    <w:p w:rsidR="002967AE" w:rsidRPr="000B16FC" w:rsidRDefault="009B5F6D" w:rsidP="000B16FC">
      <w:pPr>
        <w:shd w:val="clear" w:color="000000" w:fill="auto"/>
        <w:tabs>
          <w:tab w:val="left" w:pos="15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  <w:szCs w:val="28"/>
        </w:rPr>
        <w:t>– полного импульса тяги;</w:t>
      </w: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967AE" w:rsidRPr="000B16FC" w:rsidRDefault="002967AE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0B16FC">
        <w:rPr>
          <w:b/>
          <w:color w:val="000000" w:themeColor="text1"/>
          <w:sz w:val="28"/>
        </w:rPr>
        <w:t>2 Исходные данные</w:t>
      </w:r>
    </w:p>
    <w:p w:rsidR="00E56795" w:rsidRPr="000B16FC" w:rsidRDefault="00E56795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3686"/>
      </w:tblGrid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840" w:dyaOrig="320">
                <v:shape id="_x0000_i1026" type="#_x0000_t75" style="width:41.25pt;height:15.75pt" o:ole="" fillcolor="window">
                  <v:imagedata r:id="rId8" o:title=""/>
                </v:shape>
                <o:OLEObject Type="Embed" ProgID="Equation.3" ShapeID="_x0000_i1026" DrawAspect="Content" ObjectID="_1470865158" r:id="rId9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19</w:t>
            </w:r>
            <w:r w:rsidRPr="000B16FC">
              <w:rPr>
                <w:color w:val="000000" w:themeColor="text1"/>
                <w:sz w:val="20"/>
                <w:lang w:val="en-US"/>
              </w:rPr>
              <w:t>H7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0B16FC">
              <w:rPr>
                <w:color w:val="000000" w:themeColor="text1"/>
                <w:sz w:val="20"/>
              </w:rPr>
              <w:t>Число сопел</w:t>
            </w:r>
            <w:r w:rsidR="00BF2410" w:rsidRPr="000B16FC">
              <w:rPr>
                <w:color w:val="000000" w:themeColor="text1"/>
                <w:sz w:val="20"/>
              </w:rPr>
              <w:t xml:space="preserve">, </w:t>
            </w:r>
            <w:r w:rsidRPr="000B16FC">
              <w:rPr>
                <w:color w:val="000000" w:themeColor="text1"/>
                <w:sz w:val="20"/>
                <w:lang w:val="en-US"/>
              </w:rPr>
              <w:t>N</w: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7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820" w:dyaOrig="320">
                <v:shape id="_x0000_i1027" type="#_x0000_t75" style="width:41.25pt;height:15.75pt" o:ole="" fillcolor="window">
                  <v:imagedata r:id="rId10" o:title=""/>
                </v:shape>
                <o:OLEObject Type="Embed" ProgID="Equation.3" ShapeID="_x0000_i1027" DrawAspect="Content" ObjectID="_1470865159" r:id="rId11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  <w:lang w:val="en-US"/>
              </w:rPr>
              <w:t>37,</w:t>
            </w:r>
            <w:r w:rsidRPr="000B16FC">
              <w:rPr>
                <w:color w:val="000000" w:themeColor="text1"/>
                <w:sz w:val="20"/>
              </w:rPr>
              <w:t>5Н9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Марка топлива</w: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РНДСИ-5К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780" w:dyaOrig="620">
                <v:shape id="_x0000_i1028" type="#_x0000_t75" style="width:39pt;height:30.75pt" o:ole="" fillcolor="window">
                  <v:imagedata r:id="rId12" o:title=""/>
                </v:shape>
                <o:OLEObject Type="Embed" ProgID="Equation.3" ShapeID="_x0000_i1028" DrawAspect="Content" ObjectID="_1470865160" r:id="rId13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1580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Отношение теплоёмкостей, к</w: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1,25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880" w:dyaOrig="620">
                <v:shape id="_x0000_i1029" type="#_x0000_t75" style="width:44.25pt;height:30.75pt" o:ole="" fillcolor="window">
                  <v:imagedata r:id="rId14" o:title=""/>
                </v:shape>
                <o:OLEObject Type="Embed" ProgID="Equation.3" ShapeID="_x0000_i1029" DrawAspect="Content" ObjectID="_1470865161" r:id="rId15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806000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Термохимическая константа</w:t>
            </w:r>
            <w:r w:rsidRPr="000B16FC">
              <w:rPr>
                <w:color w:val="000000" w:themeColor="text1"/>
                <w:sz w:val="20"/>
              </w:rPr>
              <w:object w:dxaOrig="520" w:dyaOrig="320">
                <v:shape id="_x0000_i1030" type="#_x0000_t75" style="width:25.5pt;height:15.75pt" o:ole="" fillcolor="window">
                  <v:imagedata r:id="rId16" o:title=""/>
                </v:shape>
                <o:OLEObject Type="Embed" ProgID="Equation.3" ShapeID="_x0000_i1030" DrawAspect="Content" ObjectID="_1470865162" r:id="rId17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395</w:t>
            </w:r>
          </w:p>
        </w:tc>
      </w:tr>
      <w:tr w:rsidR="00E56795" w:rsidRPr="000B16FC" w:rsidTr="000B16FC">
        <w:trPr>
          <w:trHeight w:val="1111"/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Размеры шашек,</w:t>
            </w:r>
            <w:r w:rsidRPr="000B16FC">
              <w:rPr>
                <w:color w:val="000000" w:themeColor="text1"/>
                <w:sz w:val="20"/>
              </w:rPr>
              <w:object w:dxaOrig="400" w:dyaOrig="220">
                <v:shape id="_x0000_i1031" type="#_x0000_t75" style="width:20.25pt;height:11.25pt" o:ole="" fillcolor="window">
                  <v:imagedata r:id="rId18" o:title=""/>
                </v:shape>
                <o:OLEObject Type="Embed" ProgID="Equation.3" ShapeID="_x0000_i1031" DrawAspect="Content" ObjectID="_1470865163" r:id="rId19"/>
              </w:object>
            </w:r>
          </w:p>
        </w:tc>
        <w:tc>
          <w:tcPr>
            <w:tcW w:w="3686" w:type="dxa"/>
            <w:vAlign w:val="center"/>
          </w:tcPr>
          <w:p w:rsidR="000B16FC" w:rsidRDefault="00E56795" w:rsidP="000B16FC">
            <w:pPr>
              <w:shd w:val="clear" w:color="000000" w:fill="auto"/>
              <w:tabs>
                <w:tab w:val="right" w:pos="4212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1320" w:dyaOrig="700">
                <v:shape id="_x0000_i1032" type="#_x0000_t75" style="width:66pt;height:35.25pt" o:ole="" fillcolor="window">
                  <v:imagedata r:id="rId20" o:title=""/>
                </v:shape>
                <o:OLEObject Type="Embed" ProgID="Equation.3" ShapeID="_x0000_i1032" DrawAspect="Content" ObjectID="_1470865164" r:id="rId21"/>
              </w:object>
            </w:r>
          </w:p>
          <w:p w:rsidR="00E56795" w:rsidRPr="000B16FC" w:rsidRDefault="00E56795" w:rsidP="000B16FC">
            <w:pPr>
              <w:shd w:val="clear" w:color="000000" w:fill="auto"/>
              <w:tabs>
                <w:tab w:val="right" w:pos="4212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1500" w:dyaOrig="700">
                <v:shape id="_x0000_i1033" type="#_x0000_t75" style="width:75pt;height:35.25pt" o:ole="" fillcolor="window">
                  <v:imagedata r:id="rId22" o:title=""/>
                </v:shape>
                <o:OLEObject Type="Embed" ProgID="Equation.3" ShapeID="_x0000_i1033" DrawAspect="Content" ObjectID="_1470865165" r:id="rId23"/>
              </w:object>
            </w:r>
          </w:p>
        </w:tc>
      </w:tr>
      <w:tr w:rsidR="00E56795" w:rsidRPr="000B16FC" w:rsidTr="000B16FC">
        <w:trPr>
          <w:trHeight w:val="835"/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Число шашек,</w:t>
            </w:r>
            <w:r w:rsidRPr="000B16FC">
              <w:rPr>
                <w:color w:val="000000" w:themeColor="text1"/>
                <w:sz w:val="20"/>
              </w:rPr>
              <w:object w:dxaOrig="200" w:dyaOrig="220">
                <v:shape id="_x0000_i1034" type="#_x0000_t75" style="width:9.75pt;height:11.25pt" o:ole="" fillcolor="window">
                  <v:imagedata r:id="rId24" o:title=""/>
                </v:shape>
                <o:OLEObject Type="Embed" ProgID="Equation.3" ShapeID="_x0000_i1034" DrawAspect="Content" ObjectID="_1470865166" r:id="rId25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1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Закон горения топлива</w: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3140" w:dyaOrig="620">
                <v:shape id="_x0000_i1035" type="#_x0000_t75" style="width:155.25pt;height:30.75pt" o:ole="" fillcolor="window">
                  <v:imagedata r:id="rId26" o:title=""/>
                </v:shape>
                <o:OLEObject Type="Embed" ProgID="Equation.3" ShapeID="_x0000_i1035" DrawAspect="Content" ObjectID="_1470865167" r:id="rId27"/>
              </w:objec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760" w:dyaOrig="340">
                <v:shape id="_x0000_i1036" type="#_x0000_t75" style="width:38.25pt;height:17.25pt" o:ole="" fillcolor="window">
                  <v:imagedata r:id="rId28" o:title=""/>
                </v:shape>
                <o:OLEObject Type="Embed" ProgID="Equation.3" ShapeID="_x0000_i1036" DrawAspect="Content" ObjectID="_1470865168" r:id="rId29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0,981∙105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540" w:dyaOrig="620">
                <v:shape id="_x0000_i1037" type="#_x0000_t75" style="width:27pt;height:30.75pt" o:ole="" fillcolor="window">
                  <v:imagedata r:id="rId30" o:title=""/>
                </v:shape>
                <o:OLEObject Type="Embed" ProgID="Equation.3" ShapeID="_x0000_i1037" DrawAspect="Content" ObjectID="_1470865169" r:id="rId31"/>
              </w:object>
            </w:r>
            <w:r w:rsidRPr="000B16FC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3686" w:type="dxa"/>
            <w:vAlign w:val="center"/>
          </w:tcPr>
          <w:p w:rsidR="00E56795" w:rsidRPr="000B16FC" w:rsidRDefault="00BF241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3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540" w:dyaOrig="700">
                <v:shape id="_x0000_i1038" type="#_x0000_t75" style="width:27pt;height:35.25pt" o:ole="" fillcolor="window">
                  <v:imagedata r:id="rId32" o:title=""/>
                </v:shape>
                <o:OLEObject Type="Embed" ProgID="Equation.3" ShapeID="_x0000_i1038" DrawAspect="Content" ObjectID="_1470865170" r:id="rId33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±1,85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480" w:dyaOrig="700">
                <v:shape id="_x0000_i1039" type="#_x0000_t75" style="width:24pt;height:35.25pt" o:ole="" fillcolor="window">
                  <v:imagedata r:id="rId34" o:title=""/>
                </v:shape>
                <o:OLEObject Type="Embed" ProgID="Equation.3" ShapeID="_x0000_i1039" DrawAspect="Content" ObjectID="_1470865171" r:id="rId35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±1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420" w:dyaOrig="660">
                <v:shape id="_x0000_i1040" type="#_x0000_t75" style="width:21pt;height:32.25pt" o:ole="" fillcolor="window">
                  <v:imagedata r:id="rId36" o:title=""/>
                </v:shape>
                <o:OLEObject Type="Embed" ProgID="Equation.3" ShapeID="_x0000_i1040" DrawAspect="Content" ObjectID="_1470865172" r:id="rId37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  <w:tc>
          <w:tcPr>
            <w:tcW w:w="3686" w:type="dxa"/>
            <w:vAlign w:val="center"/>
          </w:tcPr>
          <w:p w:rsidR="00E56795" w:rsidRPr="000B16FC" w:rsidRDefault="00BF241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±0,4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420" w:dyaOrig="660">
                <v:shape id="_x0000_i1041" type="#_x0000_t75" style="width:21pt;height:32.25pt" o:ole="" fillcolor="window">
                  <v:imagedata r:id="rId38" o:title=""/>
                </v:shape>
                <o:OLEObject Type="Embed" ProgID="Equation.3" ShapeID="_x0000_i1041" DrawAspect="Content" ObjectID="_1470865173" r:id="rId39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  <w:tc>
          <w:tcPr>
            <w:tcW w:w="3686" w:type="dxa"/>
            <w:vAlign w:val="center"/>
          </w:tcPr>
          <w:p w:rsidR="00E56795" w:rsidRPr="000B16FC" w:rsidRDefault="00BF241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±1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480" w:dyaOrig="340">
                <v:shape id="_x0000_i1042" type="#_x0000_t75" style="width:24pt;height:17.25pt" o:ole="" fillcolor="window">
                  <v:imagedata r:id="rId40" o:title=""/>
                </v:shape>
                <o:OLEObject Type="Embed" ProgID="Equation.3" ShapeID="_x0000_i1042" DrawAspect="Content" ObjectID="_1470865174" r:id="rId41"/>
              </w:object>
            </w:r>
            <w:r w:rsidRPr="000B16FC">
              <w:rPr>
                <w:color w:val="000000" w:themeColor="text1"/>
                <w:sz w:val="20"/>
              </w:rPr>
              <w:t>случ,</w:t>
            </w:r>
            <w:r w:rsidRPr="000B16FC">
              <w:rPr>
                <w:color w:val="000000" w:themeColor="text1"/>
                <w:sz w:val="20"/>
              </w:rPr>
              <w:object w:dxaOrig="260" w:dyaOrig="260">
                <v:shape id="_x0000_i1043" type="#_x0000_t75" style="width:12.75pt;height:12.75pt" o:ole="" fillcolor="window">
                  <v:imagedata r:id="rId42" o:title=""/>
                </v:shape>
                <o:OLEObject Type="Embed" ProgID="Equation.3" ShapeID="_x0000_i1043" DrawAspect="Content" ObjectID="_1470865175" r:id="rId43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1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320" w:dyaOrig="340">
                <v:shape id="_x0000_i1044" type="#_x0000_t75" style="width:15.75pt;height:17.25pt" o:ole="" fillcolor="window">
                  <v:imagedata r:id="rId44" o:title=""/>
                </v:shape>
                <o:OLEObject Type="Embed" ProgID="Equation.3" ShapeID="_x0000_i1044" DrawAspect="Content" ObjectID="_1470865176" r:id="rId45"/>
              </w:object>
            </w:r>
            <w:r w:rsidRPr="000B16FC">
              <w:rPr>
                <w:color w:val="000000" w:themeColor="text1"/>
                <w:sz w:val="20"/>
              </w:rPr>
              <w:t>,0С</w:t>
            </w:r>
          </w:p>
        </w:tc>
        <w:tc>
          <w:tcPr>
            <w:tcW w:w="3686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-50</w: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900" w:dyaOrig="320">
                <v:shape id="_x0000_i1045" type="#_x0000_t75" style="width:45pt;height:15.75pt" o:ole="" fillcolor="window">
                  <v:imagedata r:id="rId46" o:title=""/>
                </v:shape>
                <o:OLEObject Type="Embed" ProgID="Equation.3" ShapeID="_x0000_i1045" DrawAspect="Content" ObjectID="_1470865177" r:id="rId47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BF241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520" w:dyaOrig="620">
                <v:shape id="_x0000_i1046" type="#_x0000_t75" style="width:25.5pt;height:30.75pt" o:ole="" fillcolor="window">
                  <v:imagedata r:id="rId48" o:title=""/>
                </v:shape>
                <o:OLEObject Type="Embed" ProgID="Equation.3" ShapeID="_x0000_i1046" DrawAspect="Content" ObjectID="_1470865178" r:id="rId49"/>
              </w:object>
            </w:r>
          </w:p>
        </w:tc>
      </w:tr>
      <w:tr w:rsidR="00E56795" w:rsidRPr="000B16FC" w:rsidTr="000B16FC">
        <w:trPr>
          <w:jc w:val="center"/>
        </w:trPr>
        <w:tc>
          <w:tcPr>
            <w:tcW w:w="3652" w:type="dxa"/>
            <w:vAlign w:val="center"/>
          </w:tcPr>
          <w:p w:rsidR="00E56795" w:rsidRPr="000B16FC" w:rsidRDefault="00E5679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900" w:dyaOrig="320">
                <v:shape id="_x0000_i1047" type="#_x0000_t75" style="width:45pt;height:15.75pt" o:ole="" fillcolor="window">
                  <v:imagedata r:id="rId50" o:title=""/>
                </v:shape>
                <o:OLEObject Type="Embed" ProgID="Equation.3" ShapeID="_x0000_i1047" DrawAspect="Content" ObjectID="_1470865179" r:id="rId51"/>
              </w:object>
            </w:r>
          </w:p>
        </w:tc>
        <w:tc>
          <w:tcPr>
            <w:tcW w:w="3686" w:type="dxa"/>
            <w:vAlign w:val="center"/>
          </w:tcPr>
          <w:p w:rsidR="00E56795" w:rsidRPr="000B16FC" w:rsidRDefault="00BF241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540" w:dyaOrig="620">
                <v:shape id="_x0000_i1048" type="#_x0000_t75" style="width:27pt;height:30.75pt" o:ole="" fillcolor="window">
                  <v:imagedata r:id="rId52" o:title=""/>
                </v:shape>
                <o:OLEObject Type="Embed" ProgID="Equation.3" ShapeID="_x0000_i1048" DrawAspect="Content" ObjectID="_1470865180" r:id="rId53"/>
              </w:object>
            </w:r>
          </w:p>
        </w:tc>
      </w:tr>
    </w:tbl>
    <w:p w:rsidR="002967AE" w:rsidRPr="000B16FC" w:rsidRDefault="002967AE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1A3C5F" w:rsidRPr="000B16FC" w:rsidRDefault="001A3C5F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0B16FC">
        <w:rPr>
          <w:b/>
          <w:color w:val="000000" w:themeColor="text1"/>
          <w:sz w:val="28"/>
        </w:rPr>
        <w:t>3 Расчет недостающих величин</w:t>
      </w:r>
    </w:p>
    <w:p w:rsidR="001A3C5F" w:rsidRPr="000B16FC" w:rsidRDefault="001A3C5F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0B16FC" w:rsidRDefault="00EF00FE" w:rsidP="000B16FC">
      <w:pPr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0B16FC">
        <w:rPr>
          <w:b/>
          <w:color w:val="000000" w:themeColor="text1"/>
          <w:sz w:val="28"/>
        </w:rPr>
        <w:object w:dxaOrig="5140" w:dyaOrig="1400">
          <v:shape id="_x0000_i1049" type="#_x0000_t75" style="width:257.25pt;height:69.75pt" o:ole="">
            <v:imagedata r:id="rId54" o:title=""/>
          </v:shape>
          <o:OLEObject Type="Embed" ProgID="Equation.3" ShapeID="_x0000_i1049" DrawAspect="Content" ObjectID="_1470865181" r:id="rId55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</w:p>
    <w:p w:rsidR="000B16FC" w:rsidRDefault="009C490C" w:rsidP="000B16FC">
      <w:pPr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0B16FC">
        <w:rPr>
          <w:b/>
          <w:color w:val="000000" w:themeColor="text1"/>
          <w:sz w:val="28"/>
        </w:rPr>
        <w:object w:dxaOrig="7180" w:dyaOrig="1460">
          <v:shape id="_x0000_i1050" type="#_x0000_t75" style="width:359.25pt;height:72.75pt" o:ole="">
            <v:imagedata r:id="rId56" o:title=""/>
          </v:shape>
          <o:OLEObject Type="Embed" ProgID="Equation.3" ShapeID="_x0000_i1050" DrawAspect="Content" ObjectID="_1470865182" r:id="rId57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1A3C5F" w:rsidRPr="000B16FC" w:rsidRDefault="006C4DBB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 xml:space="preserve">Здесь: </w:t>
      </w:r>
      <w:r w:rsidR="00C468CF" w:rsidRPr="000B16FC">
        <w:rPr>
          <w:color w:val="000000" w:themeColor="text1"/>
          <w:sz w:val="28"/>
        </w:rPr>
        <w:object w:dxaOrig="1520" w:dyaOrig="320">
          <v:shape id="_x0000_i1051" type="#_x0000_t75" style="width:75.75pt;height:15.75pt" o:ole="" fillcolor="window">
            <v:imagedata r:id="rId58" o:title=""/>
          </v:shape>
          <o:OLEObject Type="Embed" ProgID="Equation.3" ShapeID="_x0000_i1051" DrawAspect="Content" ObjectID="_1470865183" r:id="rId59"/>
        </w:object>
      </w:r>
      <w:r w:rsidRPr="000B16FC">
        <w:rPr>
          <w:color w:val="000000" w:themeColor="text1"/>
          <w:sz w:val="28"/>
        </w:rPr>
        <w:t>–</w:t>
      </w:r>
      <w:r w:rsidR="000B16FC">
        <w:rPr>
          <w:color w:val="000000" w:themeColor="text1"/>
          <w:sz w:val="28"/>
        </w:rPr>
        <w:t xml:space="preserve"> </w:t>
      </w:r>
      <w:r w:rsidRPr="000B16FC">
        <w:rPr>
          <w:color w:val="000000" w:themeColor="text1"/>
          <w:sz w:val="28"/>
        </w:rPr>
        <w:t xml:space="preserve">половина ширины поля допуска соответственно на диаметры </w:t>
      </w:r>
      <w:r w:rsidRPr="000B16FC">
        <w:rPr>
          <w:color w:val="000000" w:themeColor="text1"/>
          <w:sz w:val="28"/>
          <w:lang w:val="en-US"/>
        </w:rPr>
        <w:t>D</w:t>
      </w:r>
      <w:r w:rsidRPr="000B16FC">
        <w:rPr>
          <w:color w:val="000000" w:themeColor="text1"/>
          <w:sz w:val="28"/>
        </w:rPr>
        <w:t xml:space="preserve">, </w:t>
      </w:r>
      <w:r w:rsidRPr="000B16FC">
        <w:rPr>
          <w:color w:val="000000" w:themeColor="text1"/>
          <w:sz w:val="28"/>
          <w:lang w:val="en-US"/>
        </w:rPr>
        <w:t>d</w:t>
      </w:r>
      <w:r w:rsidRPr="000B16FC">
        <w:rPr>
          <w:color w:val="000000" w:themeColor="text1"/>
          <w:sz w:val="28"/>
        </w:rPr>
        <w:t xml:space="preserve"> и длину шашки </w:t>
      </w:r>
      <w:r w:rsidRPr="000B16FC">
        <w:rPr>
          <w:color w:val="000000" w:themeColor="text1"/>
          <w:sz w:val="28"/>
          <w:lang w:val="en-US"/>
        </w:rPr>
        <w:t>L</w:t>
      </w:r>
      <w:r w:rsidRPr="000B16FC">
        <w:rPr>
          <w:color w:val="000000" w:themeColor="text1"/>
          <w:sz w:val="28"/>
        </w:rPr>
        <w:t>.</w: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1A3C5F" w:rsidRPr="000B16FC" w:rsidRDefault="0073539E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5720" w:dyaOrig="780">
          <v:shape id="_x0000_i1052" type="#_x0000_t75" style="width:285.75pt;height:39pt" o:ole="" fillcolor="window">
            <v:imagedata r:id="rId60" o:title=""/>
          </v:shape>
          <o:OLEObject Type="Embed" ProgID="Equation.3" ShapeID="_x0000_i1052" DrawAspect="Content" ObjectID="_1470865184" r:id="rId61"/>
        </w:object>
      </w:r>
    </w:p>
    <w:p w:rsidR="000B16FC" w:rsidRDefault="00357E51" w:rsidP="00D9292F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9220" w:dyaOrig="760">
          <v:shape id="_x0000_i1053" type="#_x0000_t75" style="width:433.5pt;height:38.25pt" o:ole="" fillcolor="window">
            <v:imagedata r:id="rId62" o:title=""/>
          </v:shape>
          <o:OLEObject Type="Embed" ProgID="Equation.3" ShapeID="_x0000_i1053" DrawAspect="Content" ObjectID="_1470865185" r:id="rId63"/>
        </w:object>
      </w:r>
    </w:p>
    <w:p w:rsidR="0093150B" w:rsidRPr="000B16FC" w:rsidRDefault="0093150B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 xml:space="preserve">где </w:t>
      </w:r>
      <w:r w:rsidRPr="000B16FC">
        <w:rPr>
          <w:color w:val="000000" w:themeColor="text1"/>
          <w:sz w:val="28"/>
        </w:rPr>
        <w:object w:dxaOrig="240" w:dyaOrig="260">
          <v:shape id="_x0000_i1054" type="#_x0000_t75" style="width:12pt;height:12.75pt" o:ole="" fillcolor="window">
            <v:imagedata r:id="rId64" o:title=""/>
          </v:shape>
          <o:OLEObject Type="Embed" ProgID="Equation.3" ShapeID="_x0000_i1054" DrawAspect="Content" ObjectID="_1470865186" r:id="rId65"/>
        </w:object>
      </w:r>
      <w:r w:rsidRPr="000B16FC">
        <w:rPr>
          <w:color w:val="000000" w:themeColor="text1"/>
          <w:sz w:val="28"/>
        </w:rPr>
        <w:t>- термохимическая константа.</w:t>
      </w:r>
    </w:p>
    <w:p w:rsidR="002967AE" w:rsidRPr="000B16FC" w:rsidRDefault="0001192F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6399" w:dyaOrig="380">
          <v:shape id="_x0000_i1055" type="#_x0000_t75" style="width:316.5pt;height:19.5pt" o:ole="" fillcolor="window">
            <v:imagedata r:id="rId66" o:title=""/>
          </v:shape>
          <o:OLEObject Type="Embed" ProgID="Equation.3" ShapeID="_x0000_i1055" DrawAspect="Content" ObjectID="_1470865187" r:id="rId67"/>
        </w:object>
      </w:r>
    </w:p>
    <w:p w:rsidR="0093150B" w:rsidRPr="000B16FC" w:rsidRDefault="0093150B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где</w:t>
      </w:r>
      <w:r w:rsidRPr="000B16FC">
        <w:rPr>
          <w:color w:val="000000" w:themeColor="text1"/>
          <w:sz w:val="28"/>
        </w:rPr>
        <w:object w:dxaOrig="300" w:dyaOrig="360">
          <v:shape id="_x0000_i1056" type="#_x0000_t75" style="width:15pt;height:18pt" o:ole="" fillcolor="window">
            <v:imagedata r:id="rId68" o:title=""/>
          </v:shape>
          <o:OLEObject Type="Embed" ProgID="Equation.3" ShapeID="_x0000_i1056" DrawAspect="Content" ObjectID="_1470865188" r:id="rId69"/>
        </w:object>
      </w:r>
      <w:r w:rsidRPr="000B16FC">
        <w:rPr>
          <w:color w:val="000000" w:themeColor="text1"/>
          <w:sz w:val="28"/>
        </w:rPr>
        <w:t>- площадь поверхности горения.</w:t>
      </w:r>
    </w:p>
    <w:p w:rsidR="002967AE" w:rsidRPr="000B16FC" w:rsidRDefault="00335C40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4920" w:dyaOrig="660">
          <v:shape id="_x0000_i1057" type="#_x0000_t75" style="width:246pt;height:32.25pt" o:ole="" fillcolor="window">
            <v:imagedata r:id="rId70" o:title=""/>
          </v:shape>
          <o:OLEObject Type="Embed" ProgID="Equation.3" ShapeID="_x0000_i1057" DrawAspect="Content" ObjectID="_1470865189" r:id="rId71"/>
        </w:object>
      </w:r>
    </w:p>
    <w:p w:rsidR="0093150B" w:rsidRPr="000B16FC" w:rsidRDefault="0093150B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5100" w:dyaOrig="660">
          <v:shape id="_x0000_i1058" type="#_x0000_t75" style="width:255pt;height:32.25pt" o:ole="" fillcolor="window">
            <v:imagedata r:id="rId72" o:title=""/>
          </v:shape>
          <o:OLEObject Type="Embed" ProgID="Equation.3" ShapeID="_x0000_i1058" DrawAspect="Content" ObjectID="_1470865190" r:id="rId73"/>
        </w:object>
      </w:r>
    </w:p>
    <w:p w:rsidR="0093150B" w:rsidRPr="000B16FC" w:rsidRDefault="0093150B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880" w:dyaOrig="360">
          <v:shape id="_x0000_i1059" type="#_x0000_t75" style="width:44.25pt;height:18pt" o:ole="" fillcolor="window">
            <v:imagedata r:id="rId74" o:title=""/>
          </v:shape>
          <o:OLEObject Type="Embed" ProgID="Equation.3" ShapeID="_x0000_i1059" DrawAspect="Content" ObjectID="_1470865191" r:id="rId75"/>
        </w:object>
      </w:r>
      <w:r w:rsidRPr="000B16FC">
        <w:rPr>
          <w:color w:val="000000" w:themeColor="text1"/>
          <w:sz w:val="28"/>
        </w:rPr>
        <w:t>— соответственно площади выходного и критического сечений.</w: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D6179A" w:rsidRPr="000B16FC" w:rsidRDefault="00D6179A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2180" w:dyaOrig="900">
          <v:shape id="_x0000_i1060" type="#_x0000_t75" style="width:108pt;height:45pt" o:ole="" fillcolor="window">
            <v:imagedata r:id="rId76" o:title=""/>
          </v:shape>
          <o:OLEObject Type="Embed" ProgID="Equation.3" ShapeID="_x0000_i1060" DrawAspect="Content" ObjectID="_1470865192" r:id="rId77"/>
        </w:object>
      </w:r>
      <w:r w:rsidRPr="000B16FC">
        <w:rPr>
          <w:color w:val="000000" w:themeColor="text1"/>
          <w:sz w:val="28"/>
        </w:rPr>
        <w:t>=</w:t>
      </w:r>
      <w:r w:rsidRPr="000B16FC">
        <w:rPr>
          <w:color w:val="000000" w:themeColor="text1"/>
          <w:sz w:val="28"/>
        </w:rPr>
        <w:object w:dxaOrig="2140" w:dyaOrig="920">
          <v:shape id="_x0000_i1061" type="#_x0000_t75" style="width:107.25pt;height:45.75pt" o:ole="" fillcolor="window">
            <v:imagedata r:id="rId78" o:title=""/>
          </v:shape>
          <o:OLEObject Type="Embed" ProgID="Equation.3" ShapeID="_x0000_i1061" DrawAspect="Content" ObjectID="_1470865193" r:id="rId79"/>
        </w:object>
      </w:r>
      <w:r w:rsidRPr="000B16FC">
        <w:rPr>
          <w:color w:val="000000" w:themeColor="text1"/>
          <w:sz w:val="28"/>
        </w:rPr>
        <w:t>=</w:t>
      </w:r>
      <w:r w:rsidRPr="000B16FC">
        <w:rPr>
          <w:color w:val="000000" w:themeColor="text1"/>
          <w:sz w:val="28"/>
        </w:rPr>
        <w:object w:dxaOrig="600" w:dyaOrig="320">
          <v:shape id="_x0000_i1062" type="#_x0000_t75" style="width:30pt;height:16.5pt" o:ole="" fillcolor="window">
            <v:imagedata r:id="rId80" o:title=""/>
          </v:shape>
          <o:OLEObject Type="Embed" ProgID="Equation.3" ShapeID="_x0000_i1062" DrawAspect="Content" ObjectID="_1470865194" r:id="rId81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0B16FC" w:rsidRDefault="00AE3CE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Из уравнения Бори вычисляем давление в камере двигателя:</w: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531C80" w:rsidRDefault="00D43411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5480" w:dyaOrig="700">
          <v:shape id="_x0000_i1063" type="#_x0000_t75" style="width:273.75pt;height:35.25pt" o:ole="">
            <v:imagedata r:id="rId82" o:title=""/>
          </v:shape>
          <o:OLEObject Type="Embed" ProgID="Equation.3" ShapeID="_x0000_i1063" DrawAspect="Content" ObjectID="_1470865195" r:id="rId83"/>
        </w:object>
      </w:r>
    </w:p>
    <w:p w:rsidR="000B16FC" w:rsidRPr="000B16FC" w:rsidRDefault="000B16FC" w:rsidP="000B16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</w:p>
    <w:p w:rsidR="0093150B" w:rsidRPr="000B16FC" w:rsidRDefault="000B16FC" w:rsidP="000B16FC">
      <w:pPr>
        <w:shd w:val="clear" w:color="000000" w:fill="auto"/>
        <w:suppressAutoHyphens/>
        <w:spacing w:line="360" w:lineRule="auto"/>
        <w:rPr>
          <w:b/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11160" w:dyaOrig="1160">
          <v:shape id="_x0000_i1064" type="#_x0000_t75" style="width:463.5pt;height:50.25pt" o:ole="">
            <v:imagedata r:id="rId84" o:title=""/>
          </v:shape>
          <o:OLEObject Type="Embed" ProgID="Equation.3" ShapeID="_x0000_i1064" DrawAspect="Content" ObjectID="_1470865196" r:id="rId85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</w:p>
    <w:p w:rsidR="00AE3CEC" w:rsidRPr="000B16FC" w:rsidRDefault="00FC6B5A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6220" w:dyaOrig="720">
          <v:shape id="_x0000_i1065" type="#_x0000_t75" style="width:311.25pt;height:36pt" o:ole="">
            <v:imagedata r:id="rId86" o:title=""/>
          </v:shape>
          <o:OLEObject Type="Embed" ProgID="Equation.3" ShapeID="_x0000_i1065" DrawAspect="Content" ObjectID="_1470865197" r:id="rId87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967AE" w:rsidRPr="000B16FC" w:rsidRDefault="0093150B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0B16FC">
        <w:rPr>
          <w:color w:val="000000" w:themeColor="text1"/>
          <w:sz w:val="28"/>
        </w:rPr>
        <w:object w:dxaOrig="3040" w:dyaOrig="720">
          <v:shape id="_x0000_i1066" type="#_x0000_t75" style="width:150.75pt;height:36pt" o:ole="" fillcolor="window">
            <v:imagedata r:id="rId88" o:title=""/>
          </v:shape>
          <o:OLEObject Type="Embed" ProgID="Equation.3" ShapeID="_x0000_i1066" DrawAspect="Content" ObjectID="_1470865198" r:id="rId89"/>
        </w:object>
      </w:r>
      <w:r w:rsidR="000B16FC">
        <w:rPr>
          <w:color w:val="000000" w:themeColor="text1"/>
          <w:sz w:val="28"/>
        </w:rPr>
        <w:t xml:space="preserve"> </w:t>
      </w:r>
      <w:r w:rsidRPr="000B16FC">
        <w:rPr>
          <w:color w:val="000000" w:themeColor="text1"/>
          <w:sz w:val="28"/>
          <w:szCs w:val="28"/>
        </w:rPr>
        <w:t>ε – степень расширения сопла</w:t>
      </w:r>
    </w:p>
    <w:p w:rsidR="00357E51" w:rsidRPr="000B16FC" w:rsidRDefault="00357E51" w:rsidP="000B16F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 xml:space="preserve">Из методического пособия по курсовой работе №1092 выбираем </w:t>
      </w:r>
      <w:r w:rsidR="00E456FE" w:rsidRPr="000B16FC">
        <w:rPr>
          <w:color w:val="000000" w:themeColor="text1"/>
          <w:sz w:val="28"/>
        </w:rPr>
        <w:object w:dxaOrig="1100" w:dyaOrig="340">
          <v:shape id="_x0000_i1067" type="#_x0000_t75" style="width:54.75pt;height:17.25pt" o:ole="" fillcolor="window">
            <v:imagedata r:id="rId90" o:title=""/>
          </v:shape>
          <o:OLEObject Type="Embed" ProgID="Equation.3" ShapeID="_x0000_i1067" DrawAspect="Content" ObjectID="_1470865199" r:id="rId91"/>
        </w:object>
      </w:r>
      <w:r w:rsidRPr="000B16FC">
        <w:rPr>
          <w:color w:val="000000" w:themeColor="text1"/>
          <w:sz w:val="28"/>
        </w:rPr>
        <w:t>,где</w:t>
      </w:r>
      <w:r w:rsidRPr="000B16FC">
        <w:rPr>
          <w:color w:val="000000" w:themeColor="text1"/>
          <w:sz w:val="28"/>
        </w:rPr>
        <w:object w:dxaOrig="340" w:dyaOrig="340">
          <v:shape id="_x0000_i1068" type="#_x0000_t75" style="width:17.25pt;height:17.25pt" o:ole="" fillcolor="window">
            <v:imagedata r:id="rId92" o:title=""/>
          </v:shape>
          <o:OLEObject Type="Embed" ProgID="Equation.3" ShapeID="_x0000_i1068" DrawAspect="Content" ObjectID="_1470865200" r:id="rId93"/>
        </w:object>
      </w:r>
      <w:r w:rsidRPr="000B16FC">
        <w:rPr>
          <w:color w:val="000000" w:themeColor="text1"/>
          <w:sz w:val="28"/>
        </w:rPr>
        <w:t>- коэффициент тяги для пустоты.</w:t>
      </w:r>
    </w:p>
    <w:p w:rsidR="009D2A92" w:rsidRPr="000B16FC" w:rsidRDefault="009D2A92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Определим значение коэффициента тяги:</w: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357E51" w:rsidRPr="000B16FC" w:rsidRDefault="00E456FE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6060" w:dyaOrig="720">
          <v:shape id="_x0000_i1069" type="#_x0000_t75" style="width:300pt;height:36pt" o:ole="" fillcolor="window">
            <v:imagedata r:id="rId94" o:title=""/>
          </v:shape>
          <o:OLEObject Type="Embed" ProgID="Equation.3" ShapeID="_x0000_i1069" DrawAspect="Content" ObjectID="_1470865201" r:id="rId95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D2A92" w:rsidRPr="000B16FC" w:rsidRDefault="009D2A92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Определим тягу двигателя:</w: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D2A92" w:rsidRPr="000B16FC" w:rsidRDefault="00E456FE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7699" w:dyaOrig="360">
          <v:shape id="_x0000_i1070" type="#_x0000_t75" style="width:384.75pt;height:18pt" o:ole="" fillcolor="window">
            <v:imagedata r:id="rId96" o:title=""/>
          </v:shape>
          <o:OLEObject Type="Embed" ProgID="Equation.3" ShapeID="_x0000_i1070" DrawAspect="Content" ObjectID="_1470865202" r:id="rId97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D2A92" w:rsidRPr="000B16FC" w:rsidRDefault="00800F6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4620" w:dyaOrig="700">
          <v:shape id="_x0000_i1071" type="#_x0000_t75" style="width:231pt;height:35.25pt" o:ole="" fillcolor="window">
            <v:imagedata r:id="rId98" o:title=""/>
          </v:shape>
          <o:OLEObject Type="Embed" ProgID="Equation.3" ShapeID="_x0000_i1071" DrawAspect="Content" ObjectID="_1470865203" r:id="rId99"/>
        </w:object>
      </w:r>
      <w:r w:rsidR="009D2A92" w:rsidRPr="000B16FC">
        <w:rPr>
          <w:color w:val="000000" w:themeColor="text1"/>
          <w:sz w:val="28"/>
        </w:rPr>
        <w:t xml:space="preserve"> где </w:t>
      </w:r>
      <w:r w:rsidR="009D2A92" w:rsidRPr="000B16FC">
        <w:rPr>
          <w:color w:val="000000" w:themeColor="text1"/>
          <w:sz w:val="28"/>
        </w:rPr>
        <w:object w:dxaOrig="360" w:dyaOrig="340">
          <v:shape id="_x0000_i1072" type="#_x0000_t75" style="width:18pt;height:17.25pt" o:ole="" fillcolor="window">
            <v:imagedata r:id="rId100" o:title=""/>
          </v:shape>
          <o:OLEObject Type="Embed" ProgID="Equation.3" ShapeID="_x0000_i1072" DrawAspect="Content" ObjectID="_1470865204" r:id="rId101"/>
        </w:object>
      </w:r>
      <w:r w:rsidR="009D2A92" w:rsidRPr="000B16FC">
        <w:rPr>
          <w:color w:val="000000" w:themeColor="text1"/>
          <w:sz w:val="28"/>
        </w:rPr>
        <w:t>- давление окружающей среды</w:t>
      </w:r>
    </w:p>
    <w:p w:rsidR="009D2A92" w:rsidRPr="000B16FC" w:rsidRDefault="009D2A92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Из методического пособия по курсовой работе №1092 определяем значение функции</w:t>
      </w:r>
      <w:r w:rsidRPr="000B16FC">
        <w:rPr>
          <w:color w:val="000000" w:themeColor="text1"/>
          <w:sz w:val="28"/>
        </w:rPr>
        <w:object w:dxaOrig="279" w:dyaOrig="340">
          <v:shape id="_x0000_i1073" type="#_x0000_t75" style="width:14.25pt;height:17.25pt" o:ole="" fillcolor="window">
            <v:imagedata r:id="rId102" o:title=""/>
          </v:shape>
          <o:OLEObject Type="Embed" ProgID="Equation.3" ShapeID="_x0000_i1073" DrawAspect="Content" ObjectID="_1470865205" r:id="rId103"/>
        </w:object>
      </w:r>
      <w:r w:rsidRPr="000B16FC">
        <w:rPr>
          <w:color w:val="000000" w:themeColor="text1"/>
          <w:sz w:val="28"/>
        </w:rPr>
        <w:t xml:space="preserve">: </w:t>
      </w:r>
      <w:r w:rsidRPr="000B16FC">
        <w:rPr>
          <w:color w:val="000000" w:themeColor="text1"/>
          <w:sz w:val="28"/>
        </w:rPr>
        <w:object w:dxaOrig="1200" w:dyaOrig="340">
          <v:shape id="_x0000_i1074" type="#_x0000_t75" style="width:59.25pt;height:17.25pt" o:ole="" fillcolor="window">
            <v:imagedata r:id="rId104" o:title=""/>
          </v:shape>
          <o:OLEObject Type="Embed" ProgID="Equation.3" ShapeID="_x0000_i1074" DrawAspect="Content" ObjectID="_1470865206" r:id="rId105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D2A92" w:rsidRPr="000B16FC" w:rsidRDefault="005C04B6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5700" w:dyaOrig="360">
          <v:shape id="_x0000_i1075" type="#_x0000_t75" style="width:282pt;height:18pt" o:ole="" fillcolor="window">
            <v:imagedata r:id="rId106" o:title=""/>
          </v:shape>
          <o:OLEObject Type="Embed" ProgID="Equation.3" ShapeID="_x0000_i1075" DrawAspect="Content" ObjectID="_1470865207" r:id="rId107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D2A92" w:rsidRPr="000B16FC" w:rsidRDefault="005C04B6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6780" w:dyaOrig="720">
          <v:shape id="_x0000_i1076" type="#_x0000_t75" style="width:339pt;height:36pt" o:ole="" fillcolor="window">
            <v:imagedata r:id="rId108" o:title=""/>
          </v:shape>
          <o:OLEObject Type="Embed" ProgID="Equation.3" ShapeID="_x0000_i1076" DrawAspect="Content" ObjectID="_1470865208" r:id="rId109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10340" w:dyaOrig="800">
          <v:shape id="_x0000_i1077" type="#_x0000_t75" style="width:455.25pt;height:39.75pt" o:ole="" fillcolor="window">
            <v:imagedata r:id="rId110" o:title=""/>
          </v:shape>
          <o:OLEObject Type="Embed" ProgID="Equation.3" ShapeID="_x0000_i1077" DrawAspect="Content" ObjectID="_1470865209" r:id="rId111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</w:p>
    <w:p w:rsidR="009D2A92" w:rsidRPr="000B16FC" w:rsidRDefault="00FC3DB4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5400" w:dyaOrig="760">
          <v:shape id="_x0000_i1078" type="#_x0000_t75" style="width:267pt;height:38.25pt" o:ole="" fillcolor="window">
            <v:imagedata r:id="rId112" o:title=""/>
          </v:shape>
          <o:OLEObject Type="Embed" ProgID="Equation.3" ShapeID="_x0000_i1078" DrawAspect="Content" ObjectID="_1470865210" r:id="rId113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0"/>
        </w:rPr>
      </w:pPr>
    </w:p>
    <w:p w:rsidR="00C90826" w:rsidRPr="000B16FC" w:rsidRDefault="006C504A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0"/>
        </w:rPr>
      </w:pPr>
      <w:r w:rsidRPr="000B16FC">
        <w:rPr>
          <w:color w:val="000000" w:themeColor="text1"/>
          <w:sz w:val="28"/>
          <w:szCs w:val="20"/>
        </w:rPr>
        <w:object w:dxaOrig="7500" w:dyaOrig="620">
          <v:shape id="_x0000_i1079" type="#_x0000_t75" style="width:371.25pt;height:30.75pt" o:ole="" fillcolor="window">
            <v:imagedata r:id="rId114" o:title=""/>
          </v:shape>
          <o:OLEObject Type="Embed" ProgID="Equation.3" ShapeID="_x0000_i1079" DrawAspect="Content" ObjectID="_1470865211" r:id="rId115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0"/>
        </w:rPr>
      </w:pPr>
    </w:p>
    <w:p w:rsidR="009E5F7F" w:rsidRP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br w:type="page"/>
      </w:r>
      <w:r w:rsidR="00DA619A" w:rsidRPr="000B16FC">
        <w:rPr>
          <w:color w:val="000000" w:themeColor="text1"/>
          <w:sz w:val="28"/>
          <w:szCs w:val="20"/>
        </w:rPr>
        <w:object w:dxaOrig="6200" w:dyaOrig="1440">
          <v:shape id="_x0000_i1080" type="#_x0000_t75" style="width:309.75pt;height:1in" o:ole="" fillcolor="window">
            <v:imagedata r:id="rId116" o:title=""/>
          </v:shape>
          <o:OLEObject Type="Embed" ProgID="Equation.3" ShapeID="_x0000_i1080" DrawAspect="Content" ObjectID="_1470865212" r:id="rId117"/>
        </w:object>
      </w:r>
      <w:r w:rsidR="009E5F7F" w:rsidRPr="000B16FC">
        <w:rPr>
          <w:color w:val="000000" w:themeColor="text1"/>
          <w:sz w:val="28"/>
          <w:szCs w:val="20"/>
        </w:rPr>
        <w:t>=</w:t>
      </w:r>
    </w:p>
    <w:p w:rsidR="009E5F7F" w:rsidRPr="000B16FC" w:rsidRDefault="009E5F7F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0"/>
        </w:rPr>
      </w:pPr>
      <w:r w:rsidRPr="000B16FC">
        <w:rPr>
          <w:color w:val="000000" w:themeColor="text1"/>
          <w:sz w:val="28"/>
          <w:szCs w:val="20"/>
        </w:rPr>
        <w:t>=</w:t>
      </w:r>
      <w:r w:rsidR="001308D3" w:rsidRPr="000B16FC">
        <w:rPr>
          <w:color w:val="000000" w:themeColor="text1"/>
          <w:sz w:val="28"/>
          <w:szCs w:val="20"/>
        </w:rPr>
        <w:object w:dxaOrig="7800" w:dyaOrig="1520">
          <v:shape id="_x0000_i1081" type="#_x0000_t75" style="width:390pt;height:75.75pt" o:ole="">
            <v:imagedata r:id="rId118" o:title=""/>
          </v:shape>
          <o:OLEObject Type="Embed" ProgID="Equation.3" ShapeID="_x0000_i1081" DrawAspect="Content" ObjectID="_1470865213" r:id="rId119"/>
        </w:object>
      </w:r>
    </w:p>
    <w:p w:rsidR="00C51429" w:rsidRPr="000B16FC" w:rsidRDefault="00C51429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0"/>
        </w:rPr>
      </w:pPr>
    </w:p>
    <w:p w:rsidR="00C51429" w:rsidRPr="000B16FC" w:rsidRDefault="00C51429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0"/>
        </w:rPr>
      </w:pPr>
      <w:r w:rsidRPr="000B16FC">
        <w:rPr>
          <w:b/>
          <w:color w:val="000000" w:themeColor="text1"/>
          <w:sz w:val="28"/>
        </w:rPr>
        <w:t>4 Расчет случайного разброса давления</w:t>
      </w:r>
    </w:p>
    <w:p w:rsidR="000B16FC" w:rsidRPr="000B16FC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1B752F" w:rsidRP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9880" w:dyaOrig="800">
          <v:shape id="_x0000_i1082" type="#_x0000_t75" style="width:464.25pt;height:39.75pt" o:ole="" fillcolor="window">
            <v:imagedata r:id="rId120" o:title=""/>
          </v:shape>
          <o:OLEObject Type="Embed" ProgID="Equation.3" ShapeID="_x0000_i1082" DrawAspect="Content" ObjectID="_1470865214" r:id="rId121"/>
        </w:object>
      </w:r>
      <w:r w:rsidR="001B752F" w:rsidRPr="000B16FC">
        <w:rPr>
          <w:color w:val="000000" w:themeColor="text1"/>
          <w:sz w:val="28"/>
        </w:rPr>
        <w:object w:dxaOrig="8580" w:dyaOrig="360">
          <v:shape id="_x0000_i1083" type="#_x0000_t75" style="width:424.5pt;height:18pt" o:ole="">
            <v:imagedata r:id="rId122" o:title=""/>
          </v:shape>
          <o:OLEObject Type="Embed" ProgID="Equation.3" ShapeID="_x0000_i1083" DrawAspect="Content" ObjectID="_1470865215" r:id="rId123"/>
        </w:object>
      </w:r>
      <w:r w:rsidR="004A2276" w:rsidRPr="000B16FC">
        <w:rPr>
          <w:color w:val="000000" w:themeColor="text1"/>
          <w:sz w:val="28"/>
        </w:rPr>
        <w:object w:dxaOrig="2900" w:dyaOrig="360">
          <v:shape id="_x0000_i1084" type="#_x0000_t75" style="width:144.75pt;height:18pt" o:ole="">
            <v:imagedata r:id="rId124" o:title=""/>
          </v:shape>
          <o:OLEObject Type="Embed" ProgID="Equation.3" ShapeID="_x0000_i1084" DrawAspect="Content" ObjectID="_1470865216" r:id="rId125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</w:p>
    <w:p w:rsidR="00C51429" w:rsidRPr="000B16FC" w:rsidRDefault="004A2276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5800" w:dyaOrig="680">
          <v:shape id="_x0000_i1085" type="#_x0000_t75" style="width:290.25pt;height:33.75pt" o:ole="" fillcolor="window">
            <v:imagedata r:id="rId126" o:title=""/>
          </v:shape>
          <o:OLEObject Type="Embed" ProgID="Equation.3" ShapeID="_x0000_i1085" DrawAspect="Content" ObjectID="_1470865217" r:id="rId127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</w:p>
    <w:p w:rsidR="00B10B5E" w:rsidRPr="000B16FC" w:rsidRDefault="00B10B5E" w:rsidP="000B16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0B16FC">
        <w:rPr>
          <w:b/>
          <w:color w:val="000000" w:themeColor="text1"/>
          <w:sz w:val="28"/>
        </w:rPr>
        <w:t>5 Расчет случайного разброса тяги</w: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</w:p>
    <w:p w:rsidR="00B10B5E" w:rsidRPr="000B16FC" w:rsidRDefault="0057232F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8919" w:dyaOrig="800">
          <v:shape id="_x0000_i1086" type="#_x0000_t75" style="width:446.25pt;height:39.75pt" o:ole="" fillcolor="window">
            <v:imagedata r:id="rId128" o:title=""/>
          </v:shape>
          <o:OLEObject Type="Embed" ProgID="Equation.3" ShapeID="_x0000_i1086" DrawAspect="Content" ObjectID="_1470865218" r:id="rId129"/>
        </w:object>
      </w:r>
    </w:p>
    <w:p w:rsidR="00EA65D2" w:rsidRPr="000B16FC" w:rsidRDefault="003A2589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9520" w:dyaOrig="800">
          <v:shape id="_x0000_i1087" type="#_x0000_t75" style="width:476.25pt;height:39.75pt" o:ole="" fillcolor="window">
            <v:imagedata r:id="rId130" o:title=""/>
          </v:shape>
          <o:OLEObject Type="Embed" ProgID="Equation.3" ShapeID="_x0000_i1087" DrawAspect="Content" ObjectID="_1470865219" r:id="rId131"/>
        </w:object>
      </w:r>
      <w:r w:rsidR="00864C35" w:rsidRPr="000B16FC">
        <w:rPr>
          <w:color w:val="000000" w:themeColor="text1"/>
          <w:sz w:val="28"/>
        </w:rPr>
        <w:object w:dxaOrig="8440" w:dyaOrig="360">
          <v:shape id="_x0000_i1088" type="#_x0000_t75" style="width:422.25pt;height:18pt" o:ole="">
            <v:imagedata r:id="rId132" o:title=""/>
          </v:shape>
          <o:OLEObject Type="Embed" ProgID="Equation.3" ShapeID="_x0000_i1088" DrawAspect="Content" ObjectID="_1470865220" r:id="rId133"/>
        </w:object>
      </w:r>
    </w:p>
    <w:p w:rsidR="003A2589" w:rsidRPr="000B16FC" w:rsidRDefault="00864C35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6160" w:dyaOrig="720">
          <v:shape id="_x0000_i1089" type="#_x0000_t75" style="width:308.25pt;height:36pt" o:ole="" fillcolor="window">
            <v:imagedata r:id="rId134" o:title=""/>
          </v:shape>
          <o:OLEObject Type="Embed" ProgID="Equation.3" ShapeID="_x0000_i1089" DrawAspect="Content" ObjectID="_1470865221" r:id="rId135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</w:p>
    <w:p w:rsidR="0057232F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207D06" w:rsidRPr="000B16FC">
        <w:rPr>
          <w:b/>
          <w:color w:val="000000" w:themeColor="text1"/>
          <w:sz w:val="28"/>
        </w:rPr>
        <w:t>6 Расчет случайного разброса удельной тяги</w:t>
      </w:r>
    </w:p>
    <w:p w:rsidR="000B16FC" w:rsidRPr="000B16FC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207D06" w:rsidRPr="000B16FC" w:rsidRDefault="009C0AA5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7820" w:dyaOrig="880">
          <v:shape id="_x0000_i1090" type="#_x0000_t75" style="width:390.75pt;height:44.25pt" o:ole="" fillcolor="window">
            <v:imagedata r:id="rId136" o:title=""/>
          </v:shape>
          <o:OLEObject Type="Embed" ProgID="Equation.3" ShapeID="_x0000_i1090" DrawAspect="Content" ObjectID="_1470865222" r:id="rId137"/>
        </w:object>
      </w:r>
    </w:p>
    <w:p w:rsidR="008E3767" w:rsidRPr="000B16FC" w:rsidRDefault="008E3767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8059" w:dyaOrig="880">
          <v:shape id="_x0000_i1091" type="#_x0000_t75" style="width:402.75pt;height:44.25pt" o:ole="" fillcolor="window">
            <v:imagedata r:id="rId138" o:title=""/>
          </v:shape>
          <o:OLEObject Type="Embed" ProgID="Equation.3" ShapeID="_x0000_i1091" DrawAspect="Content" ObjectID="_1470865223" r:id="rId139"/>
        </w:object>
      </w:r>
    </w:p>
    <w:p w:rsidR="009C0AA5" w:rsidRPr="000B16FC" w:rsidRDefault="00825C2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9460" w:dyaOrig="840">
          <v:shape id="_x0000_i1092" type="#_x0000_t75" style="width:473.25pt;height:42pt" o:ole="" fillcolor="window">
            <v:imagedata r:id="rId140" o:title=""/>
          </v:shape>
          <o:OLEObject Type="Embed" ProgID="Equation.3" ShapeID="_x0000_i1092" DrawAspect="Content" ObjectID="_1470865224" r:id="rId141"/>
        </w:object>
      </w:r>
      <w:r w:rsidR="00E46EFC" w:rsidRPr="000B16FC">
        <w:rPr>
          <w:color w:val="000000" w:themeColor="text1"/>
          <w:sz w:val="28"/>
        </w:rPr>
        <w:object w:dxaOrig="8800" w:dyaOrig="380">
          <v:shape id="_x0000_i1093" type="#_x0000_t75" style="width:448.5pt;height:18.75pt" o:ole="" fillcolor="window">
            <v:imagedata r:id="rId142" o:title=""/>
          </v:shape>
          <o:OLEObject Type="Embed" ProgID="Equation.3" ShapeID="_x0000_i1093" DrawAspect="Content" ObjectID="_1470865225" r:id="rId143"/>
        </w:object>
      </w:r>
    </w:p>
    <w:p w:rsidR="009C0AA5" w:rsidRDefault="00C10483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3280" w:dyaOrig="420">
          <v:shape id="_x0000_i1094" type="#_x0000_t75" style="width:164.25pt;height:21pt" o:ole="" fillcolor="window">
            <v:imagedata r:id="rId144" o:title=""/>
          </v:shape>
          <o:OLEObject Type="Embed" ProgID="Equation.3" ShapeID="_x0000_i1094" DrawAspect="Content" ObjectID="_1470865226" r:id="rId145"/>
        </w:object>
      </w:r>
    </w:p>
    <w:p w:rsidR="000B16FC" w:rsidRP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</w:p>
    <w:p w:rsidR="008E3767" w:rsidRPr="000B16FC" w:rsidRDefault="00C10483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6540" w:dyaOrig="840">
          <v:shape id="_x0000_i1095" type="#_x0000_t75" style="width:327pt;height:42pt" o:ole="" fillcolor="window">
            <v:imagedata r:id="rId146" o:title=""/>
          </v:shape>
          <o:OLEObject Type="Embed" ProgID="Equation.3" ShapeID="_x0000_i1095" DrawAspect="Content" ObjectID="_1470865227" r:id="rId147"/>
        </w:objec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</w:p>
    <w:p w:rsidR="00306FB0" w:rsidRPr="000B16FC" w:rsidRDefault="00306FB0" w:rsidP="000B16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0B16FC">
        <w:rPr>
          <w:b/>
          <w:color w:val="000000" w:themeColor="text1"/>
          <w:sz w:val="28"/>
        </w:rPr>
        <w:t>7 Расчет случайного разброса полного импульса тяги</w:t>
      </w:r>
    </w:p>
    <w:p w:rsidR="000B16FC" w:rsidRDefault="000B16FC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77555D" w:rsidRPr="000B16FC" w:rsidRDefault="00C10483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object w:dxaOrig="6440" w:dyaOrig="920">
          <v:shape id="_x0000_i1096" type="#_x0000_t75" style="width:321.75pt;height:45.75pt" o:ole="" fillcolor="window">
            <v:imagedata r:id="rId148" o:title=""/>
          </v:shape>
          <o:OLEObject Type="Embed" ProgID="Equation.3" ShapeID="_x0000_i1096" DrawAspect="Content" ObjectID="_1470865228" r:id="rId149"/>
        </w:object>
      </w:r>
    </w:p>
    <w:p w:rsidR="006C5D70" w:rsidRPr="000B16FC" w:rsidRDefault="006C5D70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6C5D70" w:rsidRPr="000B16FC" w:rsidRDefault="006C5D70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0B16FC">
        <w:rPr>
          <w:b/>
          <w:color w:val="000000" w:themeColor="text1"/>
          <w:sz w:val="28"/>
        </w:rPr>
        <w:t>8</w:t>
      </w:r>
      <w:r w:rsidR="000B16FC">
        <w:rPr>
          <w:b/>
          <w:color w:val="000000" w:themeColor="text1"/>
          <w:sz w:val="28"/>
        </w:rPr>
        <w:t xml:space="preserve"> </w:t>
      </w:r>
      <w:r w:rsidRPr="000B16FC">
        <w:rPr>
          <w:b/>
          <w:color w:val="000000" w:themeColor="text1"/>
          <w:sz w:val="28"/>
        </w:rPr>
        <w:t>Таблица результатов</w:t>
      </w:r>
    </w:p>
    <w:p w:rsidR="006C5D70" w:rsidRPr="000B16FC" w:rsidRDefault="006C5D70" w:rsidP="000B16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409"/>
        <w:gridCol w:w="2694"/>
      </w:tblGrid>
      <w:tr w:rsidR="006C5D70" w:rsidRPr="000B16FC" w:rsidTr="000B16FC">
        <w:trPr>
          <w:jc w:val="center"/>
        </w:trPr>
        <w:tc>
          <w:tcPr>
            <w:tcW w:w="2093" w:type="dxa"/>
            <w:vAlign w:val="center"/>
          </w:tcPr>
          <w:p w:rsidR="006C5D70" w:rsidRPr="000B16FC" w:rsidRDefault="000B16FC" w:rsidP="000B16FC">
            <w:pPr>
              <w:pStyle w:val="4"/>
              <w:keepNext w:val="0"/>
              <w:shd w:val="clear" w:color="000000" w:fill="auto"/>
              <w:suppressAutoHyphens/>
              <w:spacing w:before="0" w:after="0" w:line="360" w:lineRule="auto"/>
              <w:rPr>
                <w:b w:val="0"/>
                <w:color w:val="000000" w:themeColor="text1"/>
                <w:sz w:val="20"/>
              </w:rPr>
            </w:pPr>
            <w:r w:rsidRPr="000B16FC">
              <w:rPr>
                <w:b w:val="0"/>
                <w:color w:val="000000" w:themeColor="text1"/>
                <w:sz w:val="20"/>
              </w:rPr>
              <w:t xml:space="preserve"> </w:t>
            </w:r>
            <w:r w:rsidR="006C5D70" w:rsidRPr="000B16FC">
              <w:rPr>
                <w:b w:val="0"/>
                <w:color w:val="000000" w:themeColor="text1"/>
                <w:sz w:val="20"/>
              </w:rPr>
              <w:t>Разброс давления</w:t>
            </w:r>
          </w:p>
          <w:p w:rsidR="006C5D70" w:rsidRPr="000B16FC" w:rsidRDefault="006C5D7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639" w:dyaOrig="680">
                <v:shape id="_x0000_i1097" type="#_x0000_t75" style="width:32.25pt;height:33.75pt" o:ole="" fillcolor="window">
                  <v:imagedata r:id="rId150" o:title=""/>
                </v:shape>
                <o:OLEObject Type="Embed" ProgID="Equation.3" ShapeID="_x0000_i1097" DrawAspect="Content" ObjectID="_1470865229" r:id="rId151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  <w:tc>
          <w:tcPr>
            <w:tcW w:w="1559" w:type="dxa"/>
            <w:vAlign w:val="center"/>
          </w:tcPr>
          <w:p w:rsidR="006C5D70" w:rsidRPr="000B16FC" w:rsidRDefault="000B16FC" w:rsidP="000B16FC">
            <w:pPr>
              <w:pStyle w:val="4"/>
              <w:keepNext w:val="0"/>
              <w:shd w:val="clear" w:color="000000" w:fill="auto"/>
              <w:suppressAutoHyphens/>
              <w:spacing w:before="0" w:after="0" w:line="360" w:lineRule="auto"/>
              <w:rPr>
                <w:b w:val="0"/>
                <w:color w:val="000000" w:themeColor="text1"/>
                <w:sz w:val="20"/>
              </w:rPr>
            </w:pPr>
            <w:r w:rsidRPr="000B16FC">
              <w:rPr>
                <w:b w:val="0"/>
                <w:color w:val="000000" w:themeColor="text1"/>
                <w:sz w:val="20"/>
              </w:rPr>
              <w:t xml:space="preserve"> </w:t>
            </w:r>
            <w:r w:rsidR="006C5D70" w:rsidRPr="000B16FC">
              <w:rPr>
                <w:b w:val="0"/>
                <w:color w:val="000000" w:themeColor="text1"/>
                <w:sz w:val="20"/>
              </w:rPr>
              <w:t>Разброс тяги</w:t>
            </w:r>
          </w:p>
          <w:p w:rsidR="006C5D70" w:rsidRPr="000B16FC" w:rsidRDefault="006C5D7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620" w:dyaOrig="680">
                <v:shape id="_x0000_i1098" type="#_x0000_t75" style="width:30.75pt;height:33.75pt" o:ole="" fillcolor="window">
                  <v:imagedata r:id="rId152" o:title=""/>
                </v:shape>
                <o:OLEObject Type="Embed" ProgID="Equation.3" ShapeID="_x0000_i1098" DrawAspect="Content" ObjectID="_1470865230" r:id="rId153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  <w:tc>
          <w:tcPr>
            <w:tcW w:w="2409" w:type="dxa"/>
            <w:vAlign w:val="center"/>
          </w:tcPr>
          <w:p w:rsidR="006C5D70" w:rsidRPr="000B16FC" w:rsidRDefault="006C5D70" w:rsidP="000B16FC">
            <w:pPr>
              <w:pStyle w:val="a8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Разброс удельной тяги</w:t>
            </w:r>
          </w:p>
          <w:p w:rsidR="006C5D70" w:rsidRPr="000B16FC" w:rsidRDefault="006C5D7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800" w:dyaOrig="800">
                <v:shape id="_x0000_i1099" type="#_x0000_t75" style="width:39.75pt;height:39.75pt" o:ole="" fillcolor="window">
                  <v:imagedata r:id="rId154" o:title=""/>
                </v:shape>
                <o:OLEObject Type="Embed" ProgID="Equation.3" ShapeID="_x0000_i1099" DrawAspect="Content" ObjectID="_1470865231" r:id="rId155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  <w:tc>
          <w:tcPr>
            <w:tcW w:w="2694" w:type="dxa"/>
            <w:vAlign w:val="center"/>
          </w:tcPr>
          <w:p w:rsidR="006C5D70" w:rsidRPr="000B16FC" w:rsidRDefault="006C5D70" w:rsidP="000B16FC">
            <w:pPr>
              <w:pStyle w:val="a8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Разброс полного импульса</w:t>
            </w:r>
          </w:p>
          <w:p w:rsidR="006C5D70" w:rsidRPr="000B16FC" w:rsidRDefault="006C5D70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object w:dxaOrig="600" w:dyaOrig="680">
                <v:shape id="_x0000_i1100" type="#_x0000_t75" style="width:30pt;height:33.75pt" o:ole="" fillcolor="window">
                  <v:imagedata r:id="rId156" o:title=""/>
                </v:shape>
                <o:OLEObject Type="Embed" ProgID="Equation.3" ShapeID="_x0000_i1100" DrawAspect="Content" ObjectID="_1470865232" r:id="rId157"/>
              </w:object>
            </w:r>
            <w:r w:rsidRPr="000B16FC">
              <w:rPr>
                <w:color w:val="000000" w:themeColor="text1"/>
                <w:sz w:val="20"/>
              </w:rPr>
              <w:t>,%</w:t>
            </w:r>
          </w:p>
        </w:tc>
      </w:tr>
      <w:tr w:rsidR="006C5D70" w:rsidRPr="000B16FC" w:rsidTr="000B16FC">
        <w:trPr>
          <w:jc w:val="center"/>
        </w:trPr>
        <w:tc>
          <w:tcPr>
            <w:tcW w:w="2093" w:type="dxa"/>
            <w:vAlign w:val="center"/>
          </w:tcPr>
          <w:p w:rsidR="006C5D70" w:rsidRPr="000B16FC" w:rsidRDefault="00864C3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5,65</w:t>
            </w:r>
          </w:p>
        </w:tc>
        <w:tc>
          <w:tcPr>
            <w:tcW w:w="1559" w:type="dxa"/>
            <w:vAlign w:val="center"/>
          </w:tcPr>
          <w:p w:rsidR="006C5D70" w:rsidRPr="000B16FC" w:rsidRDefault="00864C35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5,71</w:t>
            </w:r>
          </w:p>
        </w:tc>
        <w:tc>
          <w:tcPr>
            <w:tcW w:w="2409" w:type="dxa"/>
            <w:vAlign w:val="center"/>
          </w:tcPr>
          <w:p w:rsidR="006C5D70" w:rsidRPr="000B16FC" w:rsidRDefault="00C10483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0,79</w:t>
            </w:r>
          </w:p>
        </w:tc>
        <w:tc>
          <w:tcPr>
            <w:tcW w:w="2694" w:type="dxa"/>
            <w:vAlign w:val="center"/>
          </w:tcPr>
          <w:p w:rsidR="006C5D70" w:rsidRPr="000B16FC" w:rsidRDefault="00C10483" w:rsidP="000B16F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0B16FC">
              <w:rPr>
                <w:color w:val="000000" w:themeColor="text1"/>
                <w:sz w:val="20"/>
              </w:rPr>
              <w:t>2,93</w:t>
            </w:r>
          </w:p>
        </w:tc>
      </w:tr>
    </w:tbl>
    <w:p w:rsidR="006C5D70" w:rsidRPr="000B16FC" w:rsidRDefault="006C5D70" w:rsidP="000B16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CE2703" w:rsidRPr="000B16FC" w:rsidRDefault="000B16FC" w:rsidP="000B16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CE2703" w:rsidRPr="000B16FC">
        <w:rPr>
          <w:b/>
          <w:color w:val="000000" w:themeColor="text1"/>
          <w:sz w:val="28"/>
        </w:rPr>
        <w:t>Литература</w:t>
      </w:r>
    </w:p>
    <w:p w:rsidR="000B16FC" w:rsidRDefault="000B16FC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</w:p>
    <w:p w:rsidR="000B16FC" w:rsidRDefault="00CE2703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1.Методическое пособие по курсовой работе “Разброс баллистических параметров РДТТ”-№1092.</w:t>
      </w:r>
    </w:p>
    <w:p w:rsidR="00CE2703" w:rsidRPr="000B16FC" w:rsidRDefault="00CE2703" w:rsidP="000B16F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0B16FC">
        <w:rPr>
          <w:color w:val="000000" w:themeColor="text1"/>
          <w:sz w:val="28"/>
        </w:rPr>
        <w:t>2.Методическое пособие №1004.</w:t>
      </w:r>
      <w:bookmarkStart w:id="0" w:name="_GoBack"/>
      <w:bookmarkEnd w:id="0"/>
    </w:p>
    <w:sectPr w:rsidR="00CE2703" w:rsidRPr="000B16FC" w:rsidSect="000B16FC">
      <w:footerReference w:type="even" r:id="rId15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FA" w:rsidRDefault="002865FA">
      <w:r>
        <w:separator/>
      </w:r>
    </w:p>
  </w:endnote>
  <w:endnote w:type="continuationSeparator" w:id="0">
    <w:p w:rsidR="002865FA" w:rsidRDefault="0028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1" w:rsidRDefault="00131831" w:rsidP="00C03E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831" w:rsidRDefault="00131831" w:rsidP="002967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FA" w:rsidRDefault="002865FA">
      <w:r>
        <w:separator/>
      </w:r>
    </w:p>
  </w:footnote>
  <w:footnote w:type="continuationSeparator" w:id="0">
    <w:p w:rsidR="002865FA" w:rsidRDefault="0028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3E"/>
    <w:rsid w:val="0001192F"/>
    <w:rsid w:val="00022E41"/>
    <w:rsid w:val="000559EF"/>
    <w:rsid w:val="000814FD"/>
    <w:rsid w:val="00082D20"/>
    <w:rsid w:val="00090AD0"/>
    <w:rsid w:val="000B16FC"/>
    <w:rsid w:val="000D46E1"/>
    <w:rsid w:val="000E46B2"/>
    <w:rsid w:val="001308D3"/>
    <w:rsid w:val="00131831"/>
    <w:rsid w:val="001513F6"/>
    <w:rsid w:val="001664EA"/>
    <w:rsid w:val="001A3C5F"/>
    <w:rsid w:val="001B752F"/>
    <w:rsid w:val="001C1207"/>
    <w:rsid w:val="001D6D3D"/>
    <w:rsid w:val="00207D06"/>
    <w:rsid w:val="0023149B"/>
    <w:rsid w:val="002369D4"/>
    <w:rsid w:val="00241B73"/>
    <w:rsid w:val="002865FA"/>
    <w:rsid w:val="002967AE"/>
    <w:rsid w:val="002B27D1"/>
    <w:rsid w:val="002D75F6"/>
    <w:rsid w:val="00306FB0"/>
    <w:rsid w:val="00335C40"/>
    <w:rsid w:val="00357E51"/>
    <w:rsid w:val="003A2589"/>
    <w:rsid w:val="003B2E48"/>
    <w:rsid w:val="00415CE9"/>
    <w:rsid w:val="004367E1"/>
    <w:rsid w:val="004536EA"/>
    <w:rsid w:val="00460BCB"/>
    <w:rsid w:val="004A2276"/>
    <w:rsid w:val="00531C80"/>
    <w:rsid w:val="00546F74"/>
    <w:rsid w:val="0056361E"/>
    <w:rsid w:val="0057232F"/>
    <w:rsid w:val="005736FC"/>
    <w:rsid w:val="00596E81"/>
    <w:rsid w:val="005C04B6"/>
    <w:rsid w:val="005F3670"/>
    <w:rsid w:val="00610617"/>
    <w:rsid w:val="00641C9F"/>
    <w:rsid w:val="00662601"/>
    <w:rsid w:val="00694692"/>
    <w:rsid w:val="006C4DBB"/>
    <w:rsid w:val="006C504A"/>
    <w:rsid w:val="006C5D70"/>
    <w:rsid w:val="006D0961"/>
    <w:rsid w:val="006D26FD"/>
    <w:rsid w:val="006F78E5"/>
    <w:rsid w:val="007214A7"/>
    <w:rsid w:val="0072473E"/>
    <w:rsid w:val="0073539E"/>
    <w:rsid w:val="00743D9F"/>
    <w:rsid w:val="007754BD"/>
    <w:rsid w:val="0077555D"/>
    <w:rsid w:val="007E0A27"/>
    <w:rsid w:val="00800F6C"/>
    <w:rsid w:val="00825C2C"/>
    <w:rsid w:val="00864C35"/>
    <w:rsid w:val="00883B5B"/>
    <w:rsid w:val="008B4431"/>
    <w:rsid w:val="008E3767"/>
    <w:rsid w:val="008E553A"/>
    <w:rsid w:val="00925187"/>
    <w:rsid w:val="0093150B"/>
    <w:rsid w:val="00964819"/>
    <w:rsid w:val="00981753"/>
    <w:rsid w:val="0098663D"/>
    <w:rsid w:val="009B29F6"/>
    <w:rsid w:val="009B5F6D"/>
    <w:rsid w:val="009C0AA5"/>
    <w:rsid w:val="009C490C"/>
    <w:rsid w:val="009D27E0"/>
    <w:rsid w:val="009D2A92"/>
    <w:rsid w:val="009E5F7F"/>
    <w:rsid w:val="009F4982"/>
    <w:rsid w:val="00A0565A"/>
    <w:rsid w:val="00A14D7D"/>
    <w:rsid w:val="00A655E3"/>
    <w:rsid w:val="00A67CD2"/>
    <w:rsid w:val="00A85095"/>
    <w:rsid w:val="00AC5CC5"/>
    <w:rsid w:val="00AD1221"/>
    <w:rsid w:val="00AE3CEC"/>
    <w:rsid w:val="00B10B5E"/>
    <w:rsid w:val="00B347AF"/>
    <w:rsid w:val="00B43F52"/>
    <w:rsid w:val="00B57897"/>
    <w:rsid w:val="00B6376C"/>
    <w:rsid w:val="00B775A1"/>
    <w:rsid w:val="00BA4680"/>
    <w:rsid w:val="00BB27B2"/>
    <w:rsid w:val="00BC3A63"/>
    <w:rsid w:val="00BF2410"/>
    <w:rsid w:val="00C03EE8"/>
    <w:rsid w:val="00C0526F"/>
    <w:rsid w:val="00C10483"/>
    <w:rsid w:val="00C33C4C"/>
    <w:rsid w:val="00C342D0"/>
    <w:rsid w:val="00C468CF"/>
    <w:rsid w:val="00C51429"/>
    <w:rsid w:val="00C674BA"/>
    <w:rsid w:val="00C90826"/>
    <w:rsid w:val="00C97AA4"/>
    <w:rsid w:val="00CA6ACE"/>
    <w:rsid w:val="00CB66B8"/>
    <w:rsid w:val="00CE2703"/>
    <w:rsid w:val="00D06A15"/>
    <w:rsid w:val="00D16343"/>
    <w:rsid w:val="00D278C4"/>
    <w:rsid w:val="00D43411"/>
    <w:rsid w:val="00D52AC1"/>
    <w:rsid w:val="00D6179A"/>
    <w:rsid w:val="00D9292F"/>
    <w:rsid w:val="00DA3431"/>
    <w:rsid w:val="00DA619A"/>
    <w:rsid w:val="00E436A8"/>
    <w:rsid w:val="00E456FE"/>
    <w:rsid w:val="00E46EFC"/>
    <w:rsid w:val="00E56795"/>
    <w:rsid w:val="00E8347F"/>
    <w:rsid w:val="00E83E7D"/>
    <w:rsid w:val="00EA65D2"/>
    <w:rsid w:val="00EC6339"/>
    <w:rsid w:val="00ED1CA6"/>
    <w:rsid w:val="00EF00FE"/>
    <w:rsid w:val="00F35F42"/>
    <w:rsid w:val="00F62E3B"/>
    <w:rsid w:val="00FC3DB4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docId w15:val="{1F917500-F35F-49B5-9714-BFAF611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7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31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149B"/>
    <w:pPr>
      <w:keepNext/>
      <w:ind w:left="-709" w:right="-1283" w:firstLine="709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6C5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967A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967AE"/>
    <w:rPr>
      <w:rFonts w:cs="Times New Roman"/>
    </w:rPr>
  </w:style>
  <w:style w:type="paragraph" w:styleId="a6">
    <w:name w:val="header"/>
    <w:basedOn w:val="a"/>
    <w:link w:val="a7"/>
    <w:uiPriority w:val="99"/>
    <w:rsid w:val="00BF24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6C5D70"/>
    <w:pPr>
      <w:jc w:val="center"/>
    </w:pPr>
    <w:rPr>
      <w:szCs w:val="20"/>
    </w:rPr>
  </w:style>
  <w:style w:type="character" w:customStyle="1" w:styleId="a9">
    <w:name w:val="Основний текст Знак"/>
    <w:basedOn w:val="a0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39"/>
    <w:rsid w:val="000B16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Irina</cp:lastModifiedBy>
  <cp:revision>2</cp:revision>
  <dcterms:created xsi:type="dcterms:W3CDTF">2014-08-29T21:49:00Z</dcterms:created>
  <dcterms:modified xsi:type="dcterms:W3CDTF">2014-08-29T21:49:00Z</dcterms:modified>
</cp:coreProperties>
</file>