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E2206" w:rsidRPr="00BB308A" w:rsidRDefault="003E2206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E2206" w:rsidRPr="00BB308A" w:rsidRDefault="003E2206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E2206" w:rsidRPr="00BB308A" w:rsidRDefault="003E2206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E2206" w:rsidRPr="00BB308A" w:rsidRDefault="003E2206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E2206" w:rsidRPr="00BB308A" w:rsidRDefault="003E2206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E2206" w:rsidRPr="00BB308A" w:rsidRDefault="003E2206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E2206" w:rsidRPr="00BB308A" w:rsidRDefault="003E2206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E2206" w:rsidRPr="00BB308A" w:rsidRDefault="003E2206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E2206" w:rsidRPr="00BB308A" w:rsidRDefault="003E2206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E2206" w:rsidRPr="00BB308A" w:rsidRDefault="003E2206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E2206" w:rsidRPr="00BB308A" w:rsidRDefault="003E2206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BB308A">
        <w:rPr>
          <w:sz w:val="28"/>
          <w:szCs w:val="36"/>
        </w:rPr>
        <w:t>КУРСОВАЯ РАБОТА</w:t>
      </w:r>
    </w:p>
    <w:p w:rsidR="00674A1F" w:rsidRPr="00F95F74" w:rsidRDefault="005234E9" w:rsidP="00BB308A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B308A">
        <w:rPr>
          <w:sz w:val="28"/>
          <w:szCs w:val="28"/>
        </w:rPr>
        <w:t>п</w:t>
      </w:r>
      <w:r w:rsidR="00674A1F" w:rsidRPr="00BB308A">
        <w:rPr>
          <w:sz w:val="28"/>
          <w:szCs w:val="28"/>
        </w:rPr>
        <w:t>о дисциплине</w:t>
      </w:r>
      <w:r w:rsidR="00F95F74">
        <w:rPr>
          <w:sz w:val="28"/>
          <w:szCs w:val="28"/>
          <w:lang w:val="uk-UA"/>
        </w:rPr>
        <w:t>:</w:t>
      </w:r>
      <w:r w:rsidR="00674A1F" w:rsidRPr="00BB308A">
        <w:rPr>
          <w:sz w:val="28"/>
          <w:szCs w:val="28"/>
        </w:rPr>
        <w:t xml:space="preserve"> </w:t>
      </w:r>
      <w:r w:rsidR="00F95F74">
        <w:rPr>
          <w:sz w:val="28"/>
          <w:szCs w:val="28"/>
          <w:lang w:val="uk-UA"/>
        </w:rPr>
        <w:t>"</w:t>
      </w:r>
      <w:r w:rsidR="00F95F74" w:rsidRPr="00BB308A">
        <w:rPr>
          <w:sz w:val="28"/>
          <w:szCs w:val="28"/>
        </w:rPr>
        <w:t>Т</w:t>
      </w:r>
      <w:r w:rsidR="00674A1F" w:rsidRPr="00BB308A">
        <w:rPr>
          <w:sz w:val="28"/>
          <w:szCs w:val="28"/>
        </w:rPr>
        <w:t>еория автоматического управления</w:t>
      </w:r>
      <w:r w:rsidR="00F95F74">
        <w:rPr>
          <w:sz w:val="28"/>
          <w:szCs w:val="28"/>
          <w:lang w:val="uk-UA"/>
        </w:rPr>
        <w:t>"</w:t>
      </w:r>
    </w:p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4568B" w:rsidRPr="00BB308A" w:rsidRDefault="00BE2062" w:rsidP="00BB30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B308A">
        <w:rPr>
          <w:sz w:val="28"/>
          <w:szCs w:val="28"/>
        </w:rPr>
        <w:t>Уфа 2011</w:t>
      </w:r>
    </w:p>
    <w:p w:rsidR="00674A1F" w:rsidRPr="00BB308A" w:rsidRDefault="0064568B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sz w:val="28"/>
          <w:szCs w:val="28"/>
        </w:rPr>
        <w:br w:type="page"/>
      </w:r>
      <w:r w:rsidR="008B355F" w:rsidRPr="00BB308A">
        <w:rPr>
          <w:sz w:val="28"/>
          <w:szCs w:val="28"/>
        </w:rPr>
        <w:t>ЗАДАНИЕ НА КУРСОВУЮ РАБОТУ</w:t>
      </w:r>
    </w:p>
    <w:p w:rsidR="00674A1F" w:rsidRPr="00BB308A" w:rsidRDefault="00674A1F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Вариант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54"/>
        <w:gridCol w:w="416"/>
        <w:gridCol w:w="466"/>
        <w:gridCol w:w="416"/>
        <w:gridCol w:w="416"/>
        <w:gridCol w:w="466"/>
        <w:gridCol w:w="466"/>
        <w:gridCol w:w="466"/>
        <w:gridCol w:w="466"/>
        <w:gridCol w:w="566"/>
        <w:gridCol w:w="466"/>
        <w:gridCol w:w="466"/>
      </w:tblGrid>
      <w:tr w:rsidR="00674A1F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Схема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k2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k3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k4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k5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T1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T2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T3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T4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T5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ξ</w:t>
            </w:r>
          </w:p>
        </w:tc>
      </w:tr>
      <w:tr w:rsidR="00674A1F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(а)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1.5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0.7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0.4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0.3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0.5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0.15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</w:tcPr>
          <w:p w:rsidR="00674A1F" w:rsidRPr="00EE33FE" w:rsidRDefault="00674A1F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0.5</w:t>
            </w:r>
          </w:p>
        </w:tc>
      </w:tr>
    </w:tbl>
    <w:p w:rsidR="00674A1F" w:rsidRPr="00BB308A" w:rsidRDefault="00674A1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4A1F" w:rsidRPr="00BB308A" w:rsidRDefault="00674A1F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Схема а:</w:t>
      </w:r>
    </w:p>
    <w:p w:rsidR="00674A1F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object w:dxaOrig="9029" w:dyaOrig="2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107.25pt" o:ole="">
            <v:imagedata r:id="rId7" o:title=""/>
          </v:shape>
          <o:OLEObject Type="Embed" ProgID="Visio.Drawing.11" ShapeID="_x0000_i1025" DrawAspect="Content" ObjectID="_1457395171" r:id="rId8"/>
        </w:object>
      </w:r>
    </w:p>
    <w:p w:rsidR="00160885" w:rsidRPr="00BB308A" w:rsidRDefault="00160885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0885" w:rsidRPr="00BB308A" w:rsidRDefault="00160885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Для структурной схемы САУ, соответствующей выбранному варианту, выполнить следующие действия:</w:t>
      </w:r>
    </w:p>
    <w:p w:rsidR="00160885" w:rsidRPr="00BB308A" w:rsidRDefault="00160885" w:rsidP="00BB308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Определить передаточную функцию разомкнутой системы, привести ее к стандартной форме записи. Определить степень астатизма системы.</w:t>
      </w:r>
    </w:p>
    <w:p w:rsidR="00160885" w:rsidRPr="00BB308A" w:rsidRDefault="00160885" w:rsidP="00BB308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Определить амплитудно-фазовую, вещественную и мнимую частотные характеристики.</w:t>
      </w:r>
    </w:p>
    <w:p w:rsidR="00160885" w:rsidRPr="00BB308A" w:rsidRDefault="00160885" w:rsidP="00BB308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Построить годограф АФЧХ разомкнутой системы.</w:t>
      </w:r>
    </w:p>
    <w:p w:rsidR="00160885" w:rsidRPr="00BB308A" w:rsidRDefault="00160885" w:rsidP="00BB308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Найти выражения для асимптотической ЛАЧХ и ЛФЧХ разомкнутой системы.</w:t>
      </w:r>
    </w:p>
    <w:p w:rsidR="00160885" w:rsidRPr="00BB308A" w:rsidRDefault="00160885" w:rsidP="00BB308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Построить в масштабе ЛАЧХ и ЛФЧХ разомкнутой системы.</w:t>
      </w:r>
    </w:p>
    <w:p w:rsidR="00160885" w:rsidRPr="00BB308A" w:rsidRDefault="00160885" w:rsidP="00BB308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Определить устойчивость замкнутой САР с помощью критерия Найквиста и логарифмических частотных характеристик.</w:t>
      </w:r>
    </w:p>
    <w:p w:rsidR="00160885" w:rsidRPr="00BB308A" w:rsidRDefault="00160885" w:rsidP="00BB308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Найти запасы устойчивости системы по фазе и амплитуде.</w:t>
      </w:r>
    </w:p>
    <w:p w:rsidR="00160885" w:rsidRPr="00BB308A" w:rsidRDefault="00160885" w:rsidP="00BB308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Записать выражение для передаточной функции замкнутой системы и проверить выводы пункта 6 с помощью алгебраических критериев Рауса и Гурвица.</w:t>
      </w:r>
    </w:p>
    <w:p w:rsidR="00160885" w:rsidRPr="00BB308A" w:rsidRDefault="00160885" w:rsidP="00BB308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Проверить выводы пункта 6 с помощью частотного критерия Михайлова.</w:t>
      </w:r>
    </w:p>
    <w:p w:rsidR="00160885" w:rsidRPr="00BB308A" w:rsidRDefault="005C6AF9" w:rsidP="00BB308A">
      <w:pPr>
        <w:tabs>
          <w:tab w:val="left" w:pos="1260"/>
          <w:tab w:val="left" w:pos="1440"/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 xml:space="preserve">10) </w:t>
      </w:r>
      <w:r w:rsidR="00160885" w:rsidRPr="00BB308A">
        <w:rPr>
          <w:sz w:val="28"/>
          <w:szCs w:val="28"/>
        </w:rPr>
        <w:t>Найти коэффициенты С</w:t>
      </w:r>
      <w:r w:rsidR="00160885" w:rsidRPr="00BB308A">
        <w:rPr>
          <w:sz w:val="28"/>
          <w:szCs w:val="28"/>
          <w:vertAlign w:val="subscript"/>
        </w:rPr>
        <w:t>0</w:t>
      </w:r>
      <w:r w:rsidR="00160885" w:rsidRPr="00BB308A">
        <w:rPr>
          <w:sz w:val="28"/>
          <w:szCs w:val="28"/>
        </w:rPr>
        <w:t>, С</w:t>
      </w:r>
      <w:r w:rsidR="00160885" w:rsidRPr="00BB308A">
        <w:rPr>
          <w:sz w:val="28"/>
          <w:szCs w:val="28"/>
          <w:vertAlign w:val="subscript"/>
        </w:rPr>
        <w:t>1</w:t>
      </w:r>
      <w:r w:rsidR="00160885" w:rsidRPr="00BB308A">
        <w:rPr>
          <w:sz w:val="28"/>
          <w:szCs w:val="28"/>
        </w:rPr>
        <w:t>, С</w:t>
      </w:r>
      <w:r w:rsidR="00160885" w:rsidRPr="00BB308A">
        <w:rPr>
          <w:sz w:val="28"/>
          <w:szCs w:val="28"/>
          <w:vertAlign w:val="subscript"/>
        </w:rPr>
        <w:t>2</w:t>
      </w:r>
      <w:r w:rsidR="00160885" w:rsidRPr="00BB308A">
        <w:rPr>
          <w:sz w:val="28"/>
          <w:szCs w:val="28"/>
        </w:rPr>
        <w:t xml:space="preserve"> ошибок системы.</w:t>
      </w:r>
    </w:p>
    <w:p w:rsidR="00160885" w:rsidRPr="00BB308A" w:rsidRDefault="005C6AF9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 xml:space="preserve">11) </w:t>
      </w:r>
      <w:r w:rsidR="00160885" w:rsidRPr="00BB308A">
        <w:rPr>
          <w:sz w:val="28"/>
          <w:szCs w:val="28"/>
        </w:rPr>
        <w:t>Построить с помощью ЭВМ переходную функцию замкнутой системы и оценить основные показатели качества регулирования (перерегулирование, и время регулирования) в системе.</w:t>
      </w:r>
    </w:p>
    <w:p w:rsidR="00160885" w:rsidRPr="004A164A" w:rsidRDefault="004A164A" w:rsidP="00BB308A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4A164A">
        <w:rPr>
          <w:color w:val="FFFFFF"/>
          <w:sz w:val="28"/>
          <w:szCs w:val="28"/>
        </w:rPr>
        <w:t>передаточный астатизм амплитудный голограф</w:t>
      </w:r>
    </w:p>
    <w:p w:rsidR="00160885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BB308A">
        <w:rPr>
          <w:sz w:val="28"/>
          <w:szCs w:val="28"/>
        </w:rPr>
        <w:br w:type="page"/>
        <w:t xml:space="preserve">1. </w:t>
      </w:r>
      <w:r w:rsidR="00160885" w:rsidRPr="00BB308A">
        <w:rPr>
          <w:sz w:val="28"/>
          <w:szCs w:val="32"/>
        </w:rPr>
        <w:t xml:space="preserve">Передаточная функция </w:t>
      </w:r>
      <w:r w:rsidRPr="00BB308A">
        <w:rPr>
          <w:sz w:val="28"/>
          <w:szCs w:val="32"/>
        </w:rPr>
        <w:t>разомкнутой системы</w:t>
      </w: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E7C9B" w:rsidRPr="00BB308A" w:rsidRDefault="003E7C9B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Упростим схему.</w:t>
      </w:r>
    </w:p>
    <w:p w:rsidR="003E7C9B" w:rsidRPr="00BB308A" w:rsidRDefault="003E7C9B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7C9B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object w:dxaOrig="9029" w:dyaOrig="2366">
          <v:shape id="_x0000_i1026" type="#_x0000_t75" style="width:415.5pt;height:108.75pt" o:ole="">
            <v:imagedata r:id="rId9" o:title=""/>
          </v:shape>
          <o:OLEObject Type="Embed" ProgID="Visio.Drawing.11" ShapeID="_x0000_i1026" DrawAspect="Content" ObjectID="_1457395172" r:id="rId10"/>
        </w:object>
      </w: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sz w:val="28"/>
          <w:szCs w:val="28"/>
        </w:rPr>
        <w:t>Г</w:t>
      </w:r>
      <w:r w:rsidR="003E7C9B" w:rsidRPr="00BB308A">
        <w:rPr>
          <w:sz w:val="28"/>
          <w:szCs w:val="28"/>
        </w:rPr>
        <w:t>де</w:t>
      </w: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7C9B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30"/>
          <w:sz w:val="28"/>
          <w:szCs w:val="28"/>
        </w:rPr>
        <w:object w:dxaOrig="1219" w:dyaOrig="700">
          <v:shape id="_x0000_i1027" type="#_x0000_t75" style="width:70.5pt;height:41.25pt" o:ole="">
            <v:imagedata r:id="rId11" o:title=""/>
          </v:shape>
          <o:OLEObject Type="Embed" ProgID="Equation.3" ShapeID="_x0000_i1027" DrawAspect="Content" ObjectID="_1457395173" r:id="rId12"/>
        </w:object>
      </w:r>
      <w:r w:rsidR="003E7C9B" w:rsidRPr="00BB308A">
        <w:rPr>
          <w:sz w:val="28"/>
          <w:szCs w:val="28"/>
        </w:rPr>
        <w:t xml:space="preserve">; </w:t>
      </w:r>
      <w:r w:rsidRPr="00BB308A">
        <w:rPr>
          <w:position w:val="-30"/>
          <w:sz w:val="28"/>
          <w:szCs w:val="28"/>
        </w:rPr>
        <w:object w:dxaOrig="1260" w:dyaOrig="700">
          <v:shape id="_x0000_i1028" type="#_x0000_t75" style="width:75pt;height:42pt" o:ole="">
            <v:imagedata r:id="rId13" o:title=""/>
          </v:shape>
          <o:OLEObject Type="Embed" ProgID="Equation.3" ShapeID="_x0000_i1028" DrawAspect="Content" ObjectID="_1457395174" r:id="rId14"/>
        </w:object>
      </w:r>
      <w:r w:rsidR="003E7C9B" w:rsidRPr="00BB308A">
        <w:rPr>
          <w:sz w:val="28"/>
          <w:szCs w:val="28"/>
        </w:rPr>
        <w:t xml:space="preserve">; </w:t>
      </w:r>
      <w:r w:rsidRPr="00BB308A">
        <w:rPr>
          <w:position w:val="-30"/>
          <w:sz w:val="28"/>
          <w:szCs w:val="28"/>
        </w:rPr>
        <w:object w:dxaOrig="2180" w:dyaOrig="700">
          <v:shape id="_x0000_i1029" type="#_x0000_t75" style="width:118.5pt;height:38.25pt" o:ole="">
            <v:imagedata r:id="rId15" o:title=""/>
          </v:shape>
          <o:OLEObject Type="Embed" ProgID="Equation.3" ShapeID="_x0000_i1029" DrawAspect="Content" ObjectID="_1457395175" r:id="rId16"/>
        </w:object>
      </w:r>
      <w:r w:rsidR="003E7C9B" w:rsidRPr="00BB308A">
        <w:rPr>
          <w:sz w:val="28"/>
          <w:szCs w:val="28"/>
        </w:rPr>
        <w:t xml:space="preserve">; </w:t>
      </w:r>
      <w:r w:rsidRPr="00BB308A">
        <w:rPr>
          <w:position w:val="-10"/>
          <w:sz w:val="28"/>
          <w:szCs w:val="28"/>
        </w:rPr>
        <w:object w:dxaOrig="820" w:dyaOrig="340">
          <v:shape id="_x0000_i1030" type="#_x0000_t75" style="width:48pt;height:20.25pt" o:ole="">
            <v:imagedata r:id="rId17" o:title=""/>
          </v:shape>
          <o:OLEObject Type="Embed" ProgID="Equation.3" ShapeID="_x0000_i1030" DrawAspect="Content" ObjectID="_1457395176" r:id="rId18"/>
        </w:object>
      </w:r>
      <w:r w:rsidR="003E7C9B" w:rsidRPr="00BB308A">
        <w:rPr>
          <w:sz w:val="28"/>
          <w:szCs w:val="28"/>
        </w:rPr>
        <w:t xml:space="preserve">; </w:t>
      </w:r>
      <w:r w:rsidRPr="00BB308A">
        <w:rPr>
          <w:position w:val="-12"/>
          <w:sz w:val="28"/>
          <w:szCs w:val="28"/>
        </w:rPr>
        <w:object w:dxaOrig="800" w:dyaOrig="360">
          <v:shape id="_x0000_i1031" type="#_x0000_t75" style="width:47.25pt;height:21pt" o:ole="">
            <v:imagedata r:id="rId19" o:title=""/>
          </v:shape>
          <o:OLEObject Type="Embed" ProgID="Equation.3" ShapeID="_x0000_i1031" DrawAspect="Content" ObjectID="_1457395177" r:id="rId20"/>
        </w:object>
      </w:r>
      <w:r w:rsidR="003E7C9B" w:rsidRPr="00BB308A">
        <w:rPr>
          <w:sz w:val="28"/>
          <w:szCs w:val="28"/>
        </w:rPr>
        <w:t xml:space="preserve">; </w:t>
      </w:r>
      <w:r w:rsidRPr="00BB308A">
        <w:rPr>
          <w:position w:val="-12"/>
          <w:sz w:val="28"/>
          <w:szCs w:val="28"/>
        </w:rPr>
        <w:object w:dxaOrig="800" w:dyaOrig="360">
          <v:shape id="_x0000_i1032" type="#_x0000_t75" style="width:48pt;height:21.75pt" o:ole="">
            <v:imagedata r:id="rId21" o:title=""/>
          </v:shape>
          <o:OLEObject Type="Embed" ProgID="Equation.3" ShapeID="_x0000_i1032" DrawAspect="Content" ObjectID="_1457395178" r:id="rId22"/>
        </w:object>
      </w:r>
      <w:r w:rsidR="003E7C9B" w:rsidRPr="00BB308A">
        <w:rPr>
          <w:sz w:val="28"/>
          <w:szCs w:val="28"/>
        </w:rPr>
        <w:t>.</w:t>
      </w: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7C9B" w:rsidRPr="00BB308A" w:rsidRDefault="003E7C9B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Перенесем сумматор.</w:t>
      </w:r>
    </w:p>
    <w:p w:rsidR="003E7C9B" w:rsidRPr="00BB308A" w:rsidRDefault="003E7C9B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7C9B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object w:dxaOrig="9029" w:dyaOrig="2359">
          <v:shape id="_x0000_i1033" type="#_x0000_t75" style="width:415.5pt;height:108.75pt" o:ole="">
            <v:imagedata r:id="rId23" o:title=""/>
          </v:shape>
          <o:OLEObject Type="Embed" ProgID="Visio.Drawing.11" ShapeID="_x0000_i1033" DrawAspect="Content" ObjectID="_1457395179" r:id="rId24"/>
        </w:object>
      </w: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7C9B" w:rsidRPr="00BB308A" w:rsidRDefault="003E7C9B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sz w:val="28"/>
          <w:szCs w:val="28"/>
        </w:rPr>
        <w:t>Затем упростим.</w:t>
      </w:r>
    </w:p>
    <w:p w:rsidR="008B355F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7C9B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BB308A">
        <w:rPr>
          <w:sz w:val="28"/>
          <w:szCs w:val="28"/>
        </w:rPr>
        <w:object w:dxaOrig="9029" w:dyaOrig="2359">
          <v:shape id="_x0000_i1034" type="#_x0000_t75" style="width:420pt;height:108.75pt" o:ole="">
            <v:imagedata r:id="rId25" o:title=""/>
          </v:shape>
          <o:OLEObject Type="Embed" ProgID="Visio.Drawing.11" ShapeID="_x0000_i1034" DrawAspect="Content" ObjectID="_1457395180" r:id="rId26"/>
        </w:object>
      </w: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sz w:val="28"/>
          <w:szCs w:val="28"/>
        </w:rPr>
        <w:t>Г</w:t>
      </w:r>
      <w:r w:rsidR="003E7C9B" w:rsidRPr="00BB308A">
        <w:rPr>
          <w:sz w:val="28"/>
          <w:szCs w:val="28"/>
        </w:rPr>
        <w:t>де</w:t>
      </w: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7C9B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2"/>
          <w:sz w:val="28"/>
          <w:szCs w:val="28"/>
        </w:rPr>
        <w:object w:dxaOrig="1579" w:dyaOrig="380">
          <v:shape id="_x0000_i1035" type="#_x0000_t75" style="width:88.5pt;height:21pt" o:ole="">
            <v:imagedata r:id="rId27" o:title=""/>
          </v:shape>
          <o:OLEObject Type="Embed" ProgID="Equation.3" ShapeID="_x0000_i1035" DrawAspect="Content" ObjectID="_1457395181" r:id="rId28"/>
        </w:object>
      </w:r>
      <w:r w:rsidR="00113D21" w:rsidRPr="00BB308A">
        <w:rPr>
          <w:sz w:val="28"/>
          <w:szCs w:val="28"/>
        </w:rPr>
        <w:t xml:space="preserve">; </w:t>
      </w:r>
      <w:r w:rsidRPr="00BB308A">
        <w:rPr>
          <w:position w:val="-12"/>
          <w:sz w:val="28"/>
          <w:szCs w:val="28"/>
        </w:rPr>
        <w:object w:dxaOrig="1480" w:dyaOrig="360">
          <v:shape id="_x0000_i1036" type="#_x0000_t75" style="width:93pt;height:22.5pt" o:ole="">
            <v:imagedata r:id="rId29" o:title=""/>
          </v:shape>
          <o:OLEObject Type="Embed" ProgID="Equation.3" ShapeID="_x0000_i1036" DrawAspect="Content" ObjectID="_1457395182" r:id="rId30"/>
        </w:object>
      </w:r>
    </w:p>
    <w:p w:rsidR="003E7C9B" w:rsidRPr="00BB308A" w:rsidRDefault="003E7C9B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7C9B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object w:dxaOrig="6629" w:dyaOrig="1879">
          <v:shape id="_x0000_i1037" type="#_x0000_t75" style="width:331.5pt;height:93.75pt" o:ole="">
            <v:imagedata r:id="rId31" o:title=""/>
          </v:shape>
          <o:OLEObject Type="Embed" ProgID="Visio.Drawing.11" ShapeID="_x0000_i1037" DrawAspect="Content" ObjectID="_1457395183" r:id="rId32"/>
        </w:object>
      </w: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sz w:val="28"/>
          <w:szCs w:val="28"/>
        </w:rPr>
        <w:t>Г</w:t>
      </w:r>
      <w:r w:rsidR="00113D21" w:rsidRPr="00BB308A">
        <w:rPr>
          <w:sz w:val="28"/>
          <w:szCs w:val="28"/>
        </w:rPr>
        <w:t>де</w:t>
      </w: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3D21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2"/>
          <w:sz w:val="28"/>
          <w:szCs w:val="28"/>
        </w:rPr>
        <w:object w:dxaOrig="1719" w:dyaOrig="360">
          <v:shape id="_x0000_i1038" type="#_x0000_t75" style="width:106.5pt;height:22.5pt" o:ole="">
            <v:imagedata r:id="rId33" o:title=""/>
          </v:shape>
          <o:OLEObject Type="Embed" ProgID="Equation.3" ShapeID="_x0000_i1038" DrawAspect="Content" ObjectID="_1457395184" r:id="rId34"/>
        </w:object>
      </w:r>
      <w:r w:rsidR="00113D21" w:rsidRPr="00BB308A">
        <w:rPr>
          <w:sz w:val="28"/>
          <w:szCs w:val="28"/>
        </w:rPr>
        <w:t xml:space="preserve">; </w:t>
      </w:r>
      <w:r w:rsidRPr="00BB308A">
        <w:rPr>
          <w:position w:val="-30"/>
          <w:sz w:val="28"/>
          <w:szCs w:val="28"/>
        </w:rPr>
        <w:object w:dxaOrig="2060" w:dyaOrig="700">
          <v:shape id="_x0000_i1039" type="#_x0000_t75" style="width:119.25pt;height:41.25pt" o:ole="">
            <v:imagedata r:id="rId35" o:title=""/>
          </v:shape>
          <o:OLEObject Type="Embed" ProgID="Equation.3" ShapeID="_x0000_i1039" DrawAspect="Content" ObjectID="_1457395185" r:id="rId36"/>
        </w:object>
      </w:r>
    </w:p>
    <w:p w:rsidR="003E7C9B" w:rsidRPr="00BB308A" w:rsidRDefault="003E7C9B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7C9B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object w:dxaOrig="4589" w:dyaOrig="1759">
          <v:shape id="_x0000_i1040" type="#_x0000_t75" style="width:229.5pt;height:87.75pt" o:ole="">
            <v:imagedata r:id="rId37" o:title=""/>
          </v:shape>
          <o:OLEObject Type="Embed" ProgID="Visio.Drawing.11" ShapeID="_x0000_i1040" DrawAspect="Content" ObjectID="_1457395186" r:id="rId38"/>
        </w:object>
      </w: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sz w:val="28"/>
          <w:szCs w:val="28"/>
        </w:rPr>
        <w:t>Г</w:t>
      </w:r>
      <w:r w:rsidR="007A0520" w:rsidRPr="00BB308A">
        <w:rPr>
          <w:sz w:val="28"/>
          <w:szCs w:val="28"/>
        </w:rPr>
        <w:t>де</w:t>
      </w: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A0520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2"/>
          <w:sz w:val="28"/>
          <w:szCs w:val="28"/>
        </w:rPr>
        <w:object w:dxaOrig="1860" w:dyaOrig="360">
          <v:shape id="_x0000_i1041" type="#_x0000_t75" style="width:117pt;height:22.5pt" o:ole="">
            <v:imagedata r:id="rId39" o:title=""/>
          </v:shape>
          <o:OLEObject Type="Embed" ProgID="Equation.3" ShapeID="_x0000_i1041" DrawAspect="Content" ObjectID="_1457395187" r:id="rId40"/>
        </w:object>
      </w:r>
    </w:p>
    <w:p w:rsid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position w:val="-24"/>
          <w:sz w:val="28"/>
          <w:szCs w:val="28"/>
        </w:rPr>
        <w:object w:dxaOrig="1300" w:dyaOrig="620">
          <v:shape id="_x0000_i1042" type="#_x0000_t75" style="width:75.75pt;height:36pt" o:ole="">
            <v:imagedata r:id="rId41" o:title=""/>
          </v:shape>
          <o:OLEObject Type="Embed" ProgID="Equation.3" ShapeID="_x0000_i1042" DrawAspect="Content" ObjectID="_1457395188" r:id="rId42"/>
        </w:object>
      </w:r>
      <w:r w:rsidR="007A0520" w:rsidRPr="00BB308A">
        <w:rPr>
          <w:sz w:val="28"/>
          <w:szCs w:val="28"/>
        </w:rPr>
        <w:t>;</w:t>
      </w:r>
    </w:p>
    <w:p w:rsidR="007A0520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24"/>
          <w:sz w:val="28"/>
          <w:szCs w:val="28"/>
        </w:rPr>
        <w:object w:dxaOrig="1320" w:dyaOrig="620">
          <v:shape id="_x0000_i1043" type="#_x0000_t75" style="width:78.75pt;height:37.5pt" o:ole="">
            <v:imagedata r:id="rId43" o:title=""/>
          </v:shape>
          <o:OLEObject Type="Embed" ProgID="Equation.3" ShapeID="_x0000_i1043" DrawAspect="Content" ObjectID="_1457395189" r:id="rId44"/>
        </w:object>
      </w:r>
      <w:r w:rsidR="007A0520" w:rsidRPr="00BB308A">
        <w:rPr>
          <w:sz w:val="28"/>
          <w:szCs w:val="28"/>
        </w:rPr>
        <w:t xml:space="preserve">; </w:t>
      </w:r>
      <w:r w:rsidRPr="00BB308A">
        <w:rPr>
          <w:position w:val="-24"/>
          <w:sz w:val="28"/>
          <w:szCs w:val="28"/>
        </w:rPr>
        <w:object w:dxaOrig="2160" w:dyaOrig="620">
          <v:shape id="_x0000_i1044" type="#_x0000_t75" style="width:117.75pt;height:33.75pt" o:ole="">
            <v:imagedata r:id="rId45" o:title=""/>
          </v:shape>
          <o:OLEObject Type="Embed" ProgID="Equation.3" ShapeID="_x0000_i1044" DrawAspect="Content" ObjectID="_1457395190" r:id="rId46"/>
        </w:object>
      </w:r>
      <w:r w:rsidR="007A0520" w:rsidRPr="00BB308A">
        <w:rPr>
          <w:sz w:val="28"/>
          <w:szCs w:val="28"/>
        </w:rPr>
        <w:t xml:space="preserve">; </w:t>
      </w:r>
      <w:r w:rsidRPr="00BB308A">
        <w:rPr>
          <w:position w:val="-10"/>
          <w:sz w:val="28"/>
          <w:szCs w:val="28"/>
        </w:rPr>
        <w:object w:dxaOrig="859" w:dyaOrig="340">
          <v:shape id="_x0000_i1045" type="#_x0000_t75" style="width:50.25pt;height:20.25pt" o:ole="">
            <v:imagedata r:id="rId47" o:title=""/>
          </v:shape>
          <o:OLEObject Type="Embed" ProgID="Equation.3" ShapeID="_x0000_i1045" DrawAspect="Content" ObjectID="_1457395191" r:id="rId48"/>
        </w:object>
      </w:r>
      <w:r w:rsidR="007A0520" w:rsidRPr="00BB308A">
        <w:rPr>
          <w:sz w:val="28"/>
          <w:szCs w:val="28"/>
        </w:rPr>
        <w:t xml:space="preserve">; </w:t>
      </w:r>
      <w:r w:rsidRPr="00BB308A">
        <w:rPr>
          <w:position w:val="-12"/>
          <w:sz w:val="28"/>
          <w:szCs w:val="28"/>
        </w:rPr>
        <w:object w:dxaOrig="700" w:dyaOrig="360">
          <v:shape id="_x0000_i1046" type="#_x0000_t75" style="width:41.25pt;height:21pt" o:ole="">
            <v:imagedata r:id="rId49" o:title=""/>
          </v:shape>
          <o:OLEObject Type="Embed" ProgID="Equation.3" ShapeID="_x0000_i1046" DrawAspect="Content" ObjectID="_1457395192" r:id="rId50"/>
        </w:object>
      </w:r>
      <w:r w:rsidR="007A0520" w:rsidRPr="00BB308A">
        <w:rPr>
          <w:sz w:val="28"/>
          <w:szCs w:val="28"/>
        </w:rPr>
        <w:t xml:space="preserve">; </w:t>
      </w:r>
      <w:r w:rsidRPr="00BB308A">
        <w:rPr>
          <w:position w:val="-12"/>
          <w:sz w:val="28"/>
          <w:szCs w:val="28"/>
        </w:rPr>
        <w:object w:dxaOrig="900" w:dyaOrig="360">
          <v:shape id="_x0000_i1047" type="#_x0000_t75" style="width:54pt;height:21.75pt" o:ole="">
            <v:imagedata r:id="rId51" o:title=""/>
          </v:shape>
          <o:OLEObject Type="Embed" ProgID="Equation.3" ShapeID="_x0000_i1047" DrawAspect="Content" ObjectID="_1457395193" r:id="rId52"/>
        </w:object>
      </w:r>
      <w:r w:rsidR="007A0520" w:rsidRPr="00BB308A">
        <w:rPr>
          <w:sz w:val="28"/>
          <w:szCs w:val="28"/>
        </w:rPr>
        <w:t>.</w:t>
      </w:r>
    </w:p>
    <w:p w:rsidR="003E7C9B" w:rsidRPr="00BB308A" w:rsidRDefault="006E15CA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8" type="#_x0000_t75" style="width:165.75pt;height:34.5pt">
            <v:imagedata r:id="rId53" o:title=""/>
          </v:shape>
        </w:pict>
      </w:r>
      <w:r w:rsidR="00377791" w:rsidRPr="00BB308A">
        <w:rPr>
          <w:sz w:val="28"/>
          <w:szCs w:val="28"/>
        </w:rPr>
        <w:t>;</w:t>
      </w:r>
    </w:p>
    <w:p w:rsidR="00377791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28"/>
          <w:sz w:val="28"/>
          <w:szCs w:val="28"/>
        </w:rPr>
        <w:object w:dxaOrig="4320" w:dyaOrig="660">
          <v:shape id="_x0000_i1049" type="#_x0000_t75" style="width:272.25pt;height:41.25pt" o:ole="">
            <v:imagedata r:id="rId54" o:title=""/>
          </v:shape>
          <o:OLEObject Type="Embed" ProgID="Equation.3" ShapeID="_x0000_i1049" DrawAspect="Content" ObjectID="_1457395194" r:id="rId55"/>
        </w:object>
      </w:r>
      <w:r w:rsidR="00257179" w:rsidRPr="00BB308A">
        <w:rPr>
          <w:sz w:val="28"/>
          <w:szCs w:val="28"/>
        </w:rPr>
        <w:t>;</w:t>
      </w:r>
    </w:p>
    <w:p w:rsidR="00544B61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position w:val="-28"/>
          <w:sz w:val="28"/>
          <w:szCs w:val="28"/>
        </w:rPr>
        <w:object w:dxaOrig="7620" w:dyaOrig="660">
          <v:shape id="_x0000_i1050" type="#_x0000_t75" style="width:419.25pt;height:36pt" o:ole="">
            <v:imagedata r:id="rId56" o:title=""/>
          </v:shape>
          <o:OLEObject Type="Embed" ProgID="Equation.3" ShapeID="_x0000_i1050" DrawAspect="Content" ObjectID="_1457395195" r:id="rId57"/>
        </w:object>
      </w:r>
    </w:p>
    <w:p w:rsidR="00257179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98"/>
          <w:sz w:val="28"/>
          <w:szCs w:val="28"/>
        </w:rPr>
        <w:object w:dxaOrig="6004" w:dyaOrig="2257">
          <v:shape id="_x0000_i1051" type="#_x0000_t75" style="width:348pt;height:132pt" o:ole="">
            <v:imagedata r:id="rId58" o:title=""/>
          </v:shape>
          <o:OLEObject Type="Embed" ProgID="Equation.3" ShapeID="_x0000_i1051" DrawAspect="Content" ObjectID="_1457395196" r:id="rId59"/>
        </w:object>
      </w:r>
    </w:p>
    <w:p w:rsidR="00257179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98"/>
          <w:sz w:val="28"/>
          <w:szCs w:val="28"/>
        </w:rPr>
        <w:object w:dxaOrig="5940" w:dyaOrig="2060">
          <v:shape id="_x0000_i1052" type="#_x0000_t75" style="width:395.25pt;height:137.25pt" o:ole="">
            <v:imagedata r:id="rId60" o:title=""/>
          </v:shape>
          <o:OLEObject Type="Embed" ProgID="Equation.3" ShapeID="_x0000_i1052" DrawAspect="Content" ObjectID="_1457395197" r:id="rId61"/>
        </w:object>
      </w:r>
    </w:p>
    <w:p w:rsidR="00544B61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position w:val="-64"/>
          <w:sz w:val="28"/>
          <w:szCs w:val="28"/>
        </w:rPr>
        <w:object w:dxaOrig="7839" w:dyaOrig="1400">
          <v:shape id="_x0000_i1053" type="#_x0000_t75" style="width:423pt;height:75.75pt" o:ole="">
            <v:imagedata r:id="rId62" o:title=""/>
          </v:shape>
          <o:OLEObject Type="Embed" ProgID="Equation.3" ShapeID="_x0000_i1053" DrawAspect="Content" ObjectID="_1457395198" r:id="rId63"/>
        </w:object>
      </w:r>
    </w:p>
    <w:p w:rsidR="008013C3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28"/>
          <w:sz w:val="28"/>
          <w:szCs w:val="28"/>
        </w:rPr>
        <w:object w:dxaOrig="6720" w:dyaOrig="720">
          <v:shape id="_x0000_i1054" type="#_x0000_t75" style="width:399.75pt;height:42.75pt" o:ole="">
            <v:imagedata r:id="rId64" o:title=""/>
          </v:shape>
          <o:OLEObject Type="Embed" ProgID="Equation.3" ShapeID="_x0000_i1054" DrawAspect="Content" ObjectID="_1457395199" r:id="rId65"/>
        </w:object>
      </w:r>
    </w:p>
    <w:p w:rsidR="00544B61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position w:val="-30"/>
          <w:sz w:val="28"/>
          <w:szCs w:val="28"/>
        </w:rPr>
        <w:object w:dxaOrig="8820" w:dyaOrig="680">
          <v:shape id="_x0000_i1055" type="#_x0000_t75" style="width:405.75pt;height:31.5pt" o:ole="">
            <v:imagedata r:id="rId66" o:title=""/>
          </v:shape>
          <o:OLEObject Type="Embed" ProgID="Equation.3" ShapeID="_x0000_i1055" DrawAspect="Content" ObjectID="_1457395200" r:id="rId67"/>
        </w:object>
      </w:r>
    </w:p>
    <w:p w:rsidR="00DE3492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30"/>
          <w:sz w:val="28"/>
          <w:szCs w:val="28"/>
        </w:rPr>
        <w:object w:dxaOrig="4200" w:dyaOrig="680">
          <v:shape id="_x0000_i1056" type="#_x0000_t75" style="width:239.25pt;height:38.25pt" o:ole="">
            <v:imagedata r:id="rId68" o:title=""/>
          </v:shape>
          <o:OLEObject Type="Embed" ProgID="Equation.3" ShapeID="_x0000_i1056" DrawAspect="Content" ObjectID="_1457395201" r:id="rId69"/>
        </w:object>
      </w:r>
    </w:p>
    <w:p w:rsidR="00DE3492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66"/>
          <w:sz w:val="28"/>
          <w:szCs w:val="28"/>
        </w:rPr>
        <w:object w:dxaOrig="8059" w:dyaOrig="1780">
          <v:shape id="_x0000_i1057" type="#_x0000_t75" style="width:395.25pt;height:87.75pt" o:ole="">
            <v:imagedata r:id="rId70" o:title=""/>
          </v:shape>
          <o:OLEObject Type="Embed" ProgID="Equation.3" ShapeID="_x0000_i1057" DrawAspect="Content" ObjectID="_1457395202" r:id="rId71"/>
        </w:object>
      </w: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47D2" w:rsidRPr="00BB308A" w:rsidRDefault="002A47D2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Степень астатизма ν=0. Коэффициент передачи К=1.71. Постоянные времени: Т</w:t>
      </w:r>
      <w:r w:rsidRPr="00BB308A">
        <w:rPr>
          <w:sz w:val="28"/>
          <w:szCs w:val="28"/>
          <w:vertAlign w:val="subscript"/>
        </w:rPr>
        <w:t>1</w:t>
      </w:r>
      <w:r w:rsidRPr="00BB308A">
        <w:rPr>
          <w:sz w:val="28"/>
          <w:szCs w:val="28"/>
        </w:rPr>
        <w:t>=0.15, Т</w:t>
      </w:r>
      <w:r w:rsidRPr="00BB308A">
        <w:rPr>
          <w:sz w:val="28"/>
          <w:szCs w:val="28"/>
          <w:vertAlign w:val="subscript"/>
        </w:rPr>
        <w:t>2</w:t>
      </w:r>
      <w:r w:rsidRPr="00BB308A">
        <w:rPr>
          <w:sz w:val="28"/>
          <w:szCs w:val="28"/>
        </w:rPr>
        <w:t>=0.23, Т</w:t>
      </w:r>
      <w:r w:rsidRPr="00BB308A">
        <w:rPr>
          <w:sz w:val="28"/>
          <w:szCs w:val="28"/>
          <w:vertAlign w:val="subscript"/>
        </w:rPr>
        <w:t>3</w:t>
      </w:r>
      <w:r w:rsidRPr="00BB308A">
        <w:rPr>
          <w:sz w:val="28"/>
          <w:szCs w:val="28"/>
        </w:rPr>
        <w:t>=0.23, Т</w:t>
      </w:r>
      <w:r w:rsidRPr="00BB308A">
        <w:rPr>
          <w:sz w:val="28"/>
          <w:szCs w:val="28"/>
          <w:vertAlign w:val="subscript"/>
        </w:rPr>
        <w:t>4</w:t>
      </w:r>
      <w:r w:rsidRPr="00BB308A">
        <w:rPr>
          <w:sz w:val="28"/>
          <w:szCs w:val="28"/>
        </w:rPr>
        <w:t>=0.4, Т</w:t>
      </w:r>
      <w:r w:rsidRPr="00BB308A">
        <w:rPr>
          <w:sz w:val="28"/>
          <w:szCs w:val="28"/>
          <w:vertAlign w:val="subscript"/>
        </w:rPr>
        <w:t>5</w:t>
      </w:r>
      <w:r w:rsidRPr="00BB308A">
        <w:rPr>
          <w:sz w:val="28"/>
          <w:szCs w:val="28"/>
        </w:rPr>
        <w:t>=0.39, Т</w:t>
      </w:r>
      <w:r w:rsidRPr="00BB308A">
        <w:rPr>
          <w:sz w:val="28"/>
          <w:szCs w:val="28"/>
          <w:vertAlign w:val="subscript"/>
        </w:rPr>
        <w:t>6</w:t>
      </w:r>
      <w:r w:rsidRPr="00BB308A">
        <w:rPr>
          <w:sz w:val="28"/>
          <w:szCs w:val="28"/>
        </w:rPr>
        <w:t>=</w:t>
      </w:r>
      <w:r w:rsidR="00390D45" w:rsidRPr="00BB308A">
        <w:rPr>
          <w:sz w:val="28"/>
          <w:szCs w:val="28"/>
        </w:rPr>
        <w:t>0.34, ξ=0.24.</w:t>
      </w:r>
    </w:p>
    <w:p w:rsidR="00390D45" w:rsidRPr="00BB308A" w:rsidRDefault="00390D45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0D45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BB308A">
        <w:rPr>
          <w:sz w:val="28"/>
          <w:szCs w:val="32"/>
        </w:rPr>
        <w:t xml:space="preserve">2. </w:t>
      </w:r>
      <w:r w:rsidR="00390D45" w:rsidRPr="00BB308A">
        <w:rPr>
          <w:sz w:val="28"/>
          <w:szCs w:val="32"/>
        </w:rPr>
        <w:t>Частотная передаточная функция системы (</w:t>
      </w:r>
      <w:r w:rsidR="00390D45" w:rsidRPr="00BB308A">
        <w:rPr>
          <w:sz w:val="28"/>
          <w:szCs w:val="32"/>
          <w:lang w:val="en-US"/>
        </w:rPr>
        <w:t>s</w:t>
      </w:r>
      <w:r w:rsidR="00390D45" w:rsidRPr="00BB308A">
        <w:rPr>
          <w:sz w:val="28"/>
          <w:szCs w:val="32"/>
        </w:rPr>
        <w:t>→</w:t>
      </w:r>
      <w:r w:rsidR="00390D45" w:rsidRPr="00BB308A">
        <w:rPr>
          <w:sz w:val="28"/>
          <w:szCs w:val="32"/>
          <w:lang w:val="en-US"/>
        </w:rPr>
        <w:t>jω</w:t>
      </w:r>
      <w:r w:rsidR="00390D45" w:rsidRPr="00BB308A">
        <w:rPr>
          <w:sz w:val="28"/>
          <w:szCs w:val="32"/>
        </w:rPr>
        <w:t>)</w:t>
      </w:r>
    </w:p>
    <w:p w:rsidR="008578DB" w:rsidRPr="00BB308A" w:rsidRDefault="008578DB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0D45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position w:val="-92"/>
          <w:sz w:val="28"/>
          <w:szCs w:val="28"/>
        </w:rPr>
        <w:object w:dxaOrig="6080" w:dyaOrig="2100">
          <v:shape id="_x0000_i1058" type="#_x0000_t75" style="width:371.25pt;height:120.75pt" o:ole="">
            <v:imagedata r:id="rId72" o:title=""/>
          </v:shape>
          <o:OLEObject Type="Embed" ProgID="Equation.3" ShapeID="_x0000_i1058" DrawAspect="Content" ObjectID="_1457395203" r:id="rId73"/>
        </w:object>
      </w:r>
    </w:p>
    <w:p w:rsidR="008578DB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position w:val="-24"/>
          <w:sz w:val="28"/>
          <w:szCs w:val="28"/>
          <w:lang w:val="en-US"/>
        </w:rPr>
        <w:object w:dxaOrig="5179" w:dyaOrig="660">
          <v:shape id="_x0000_i1059" type="#_x0000_t75" style="width:333.75pt;height:42pt" o:ole="">
            <v:imagedata r:id="rId74" o:title=""/>
          </v:shape>
          <o:OLEObject Type="Embed" ProgID="Equation.3" ShapeID="_x0000_i1059" DrawAspect="Content" ObjectID="_1457395204" r:id="rId75"/>
        </w:object>
      </w:r>
    </w:p>
    <w:p w:rsidR="008578DB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position w:val="-24"/>
          <w:sz w:val="28"/>
          <w:szCs w:val="28"/>
          <w:lang w:val="en-US"/>
        </w:rPr>
        <w:object w:dxaOrig="5200" w:dyaOrig="660">
          <v:shape id="_x0000_i1060" type="#_x0000_t75" style="width:333pt;height:42pt" o:ole="">
            <v:imagedata r:id="rId76" o:title=""/>
          </v:shape>
          <o:OLEObject Type="Embed" ProgID="Equation.3" ShapeID="_x0000_i1060" DrawAspect="Content" ObjectID="_1457395205" r:id="rId77"/>
        </w:object>
      </w:r>
    </w:p>
    <w:p w:rsidR="008578DB" w:rsidRPr="00BB308A" w:rsidRDefault="008578DB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78DB" w:rsidRPr="00BB308A" w:rsidRDefault="008578DB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Особые точки АФЧХ</w:t>
      </w:r>
      <w:r w:rsidR="005C6AF9" w:rsidRPr="00BB308A">
        <w:rPr>
          <w:sz w:val="28"/>
          <w:szCs w:val="28"/>
        </w:rPr>
        <w:t xml:space="preserve"> приведены</w:t>
      </w:r>
      <w:r w:rsidRPr="00BB308A">
        <w:rPr>
          <w:sz w:val="28"/>
          <w:szCs w:val="28"/>
        </w:rPr>
        <w:t xml:space="preserve"> в таблице 1.</w:t>
      </w: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78DB" w:rsidRPr="00BB308A" w:rsidRDefault="008578DB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26"/>
        <w:gridCol w:w="566"/>
        <w:gridCol w:w="633"/>
        <w:gridCol w:w="359"/>
      </w:tblGrid>
      <w:tr w:rsidR="008578DB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8578DB" w:rsidRPr="00EE33FE" w:rsidRDefault="00CA74F4" w:rsidP="00EE33F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ω</w:t>
            </w:r>
          </w:p>
        </w:tc>
        <w:tc>
          <w:tcPr>
            <w:tcW w:w="0" w:type="auto"/>
            <w:shd w:val="clear" w:color="auto" w:fill="auto"/>
          </w:tcPr>
          <w:p w:rsidR="008578DB" w:rsidRPr="00EE33FE" w:rsidRDefault="00CA74F4" w:rsidP="00EE33F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578DB" w:rsidRPr="00EE33FE" w:rsidRDefault="00CA74F4" w:rsidP="00EE33F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2,85</w:t>
            </w:r>
          </w:p>
        </w:tc>
        <w:tc>
          <w:tcPr>
            <w:tcW w:w="0" w:type="auto"/>
            <w:shd w:val="clear" w:color="auto" w:fill="auto"/>
          </w:tcPr>
          <w:p w:rsidR="008578DB" w:rsidRPr="00EE33FE" w:rsidRDefault="00CA74F4" w:rsidP="00EE33F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∞</w:t>
            </w:r>
          </w:p>
        </w:tc>
      </w:tr>
      <w:tr w:rsidR="008578DB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8578DB" w:rsidRPr="00EE33FE" w:rsidRDefault="00CA74F4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P(</w:t>
            </w:r>
            <w:r w:rsidRPr="00EE33FE">
              <w:rPr>
                <w:sz w:val="20"/>
                <w:szCs w:val="28"/>
              </w:rPr>
              <w:t>ω</w:t>
            </w:r>
            <w:r w:rsidRPr="00EE33FE">
              <w:rPr>
                <w:sz w:val="20"/>
                <w:szCs w:val="28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578DB" w:rsidRPr="00EE33FE" w:rsidRDefault="00CA74F4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1.71</w:t>
            </w:r>
          </w:p>
        </w:tc>
        <w:tc>
          <w:tcPr>
            <w:tcW w:w="0" w:type="auto"/>
            <w:shd w:val="clear" w:color="auto" w:fill="auto"/>
          </w:tcPr>
          <w:p w:rsidR="008578DB" w:rsidRPr="00EE33FE" w:rsidRDefault="00CA74F4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578DB" w:rsidRPr="00EE33FE" w:rsidRDefault="00CA74F4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</w:t>
            </w:r>
          </w:p>
        </w:tc>
      </w:tr>
      <w:tr w:rsidR="008578DB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8578DB" w:rsidRPr="00EE33FE" w:rsidRDefault="00CA74F4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Q(</w:t>
            </w:r>
            <w:r w:rsidRPr="00EE33FE">
              <w:rPr>
                <w:sz w:val="20"/>
                <w:szCs w:val="28"/>
              </w:rPr>
              <w:t>ω</w:t>
            </w:r>
            <w:r w:rsidRPr="00EE33FE">
              <w:rPr>
                <w:sz w:val="20"/>
                <w:szCs w:val="28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578DB" w:rsidRPr="00EE33FE" w:rsidRDefault="00CA74F4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578DB" w:rsidRPr="00EE33FE" w:rsidRDefault="00CA74F4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-2.46</w:t>
            </w:r>
          </w:p>
        </w:tc>
        <w:tc>
          <w:tcPr>
            <w:tcW w:w="0" w:type="auto"/>
            <w:shd w:val="clear" w:color="auto" w:fill="auto"/>
          </w:tcPr>
          <w:p w:rsidR="008578DB" w:rsidRPr="00EE33FE" w:rsidRDefault="00CA74F4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</w:t>
            </w:r>
          </w:p>
        </w:tc>
      </w:tr>
    </w:tbl>
    <w:p w:rsidR="008578DB" w:rsidRPr="00BB308A" w:rsidRDefault="008578DB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74F4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br w:type="page"/>
      </w:r>
      <w:r w:rsidR="008B355F" w:rsidRPr="00BB308A">
        <w:rPr>
          <w:sz w:val="28"/>
          <w:szCs w:val="32"/>
        </w:rPr>
        <w:t xml:space="preserve">3. </w:t>
      </w:r>
      <w:r w:rsidR="00CA74F4" w:rsidRPr="00BB308A">
        <w:rPr>
          <w:sz w:val="28"/>
          <w:szCs w:val="32"/>
        </w:rPr>
        <w:t>Го</w:t>
      </w:r>
      <w:r w:rsidR="008B355F" w:rsidRPr="00BB308A">
        <w:rPr>
          <w:sz w:val="28"/>
          <w:szCs w:val="32"/>
        </w:rPr>
        <w:t>дограф АФЧХ разомкнутой системы</w:t>
      </w:r>
    </w:p>
    <w:p w:rsidR="005C6AF9" w:rsidRPr="00BB308A" w:rsidRDefault="005C6AF9" w:rsidP="00BB308A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A74F4" w:rsidRPr="00BB308A" w:rsidRDefault="00CA74F4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Годограф</w:t>
      </w:r>
      <w:r w:rsidR="005C6AF9" w:rsidRPr="00BB308A">
        <w:rPr>
          <w:sz w:val="28"/>
          <w:szCs w:val="28"/>
        </w:rPr>
        <w:t xml:space="preserve"> (рисунок 1)</w:t>
      </w:r>
      <w:r w:rsidRPr="00BB308A">
        <w:rPr>
          <w:sz w:val="28"/>
          <w:szCs w:val="28"/>
        </w:rPr>
        <w:t xml:space="preserve"> при ω=0 начинается на положительной вещественной полуоси. При ω→ ∞ через четвертый и третий квадранты стремиться к нулю. </w:t>
      </w:r>
      <w:r w:rsidR="007351F2" w:rsidRPr="00BB308A">
        <w:rPr>
          <w:sz w:val="28"/>
          <w:szCs w:val="28"/>
        </w:rPr>
        <w:t>Пересекает</w:t>
      </w:r>
      <w:r w:rsidR="00BB308A" w:rsidRPr="00BB308A">
        <w:rPr>
          <w:sz w:val="28"/>
          <w:szCs w:val="28"/>
        </w:rPr>
        <w:t xml:space="preserve"> </w:t>
      </w:r>
      <w:r w:rsidR="007351F2" w:rsidRPr="00BB308A">
        <w:rPr>
          <w:sz w:val="28"/>
          <w:szCs w:val="28"/>
        </w:rPr>
        <w:t>при ω=0 вещественную ось в точке (1,71;</w:t>
      </w:r>
      <w:r w:rsidR="007351F2" w:rsidRPr="00BB308A">
        <w:rPr>
          <w:sz w:val="28"/>
          <w:szCs w:val="28"/>
          <w:lang w:val="en-US"/>
        </w:rPr>
        <w:t>j</w:t>
      </w:r>
      <w:r w:rsidR="007351F2" w:rsidRPr="00BB308A">
        <w:rPr>
          <w:sz w:val="28"/>
          <w:szCs w:val="28"/>
        </w:rPr>
        <w:t>0) и при ω=2,85 пересекает мнимую ось в точке (0;-</w:t>
      </w:r>
      <w:r w:rsidR="007351F2" w:rsidRPr="00BB308A">
        <w:rPr>
          <w:sz w:val="28"/>
          <w:szCs w:val="28"/>
          <w:lang w:val="en-US"/>
        </w:rPr>
        <w:t>j</w:t>
      </w:r>
      <w:r w:rsidR="007351F2" w:rsidRPr="00BB308A">
        <w:rPr>
          <w:sz w:val="28"/>
          <w:szCs w:val="28"/>
        </w:rPr>
        <w:t>2.46).</w:t>
      </w:r>
    </w:p>
    <w:p w:rsidR="007351F2" w:rsidRPr="00BB308A" w:rsidRDefault="007351F2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74F4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object w:dxaOrig="3523" w:dyaOrig="2806">
          <v:shape id="_x0000_i1061" type="#_x0000_t75" style="width:176.25pt;height:140.25pt" o:ole="">
            <v:imagedata r:id="rId78" o:title=""/>
          </v:shape>
          <o:OLEObject Type="Embed" ProgID="Excel.Sheet.8" ShapeID="_x0000_i1061" DrawAspect="Content" ObjectID="_1457395206" r:id="rId79">
            <o:FieldCodes>\s</o:FieldCodes>
          </o:OLEObject>
        </w:object>
      </w:r>
    </w:p>
    <w:p w:rsidR="005C6AF9" w:rsidRPr="00BB308A" w:rsidRDefault="005C6AF9" w:rsidP="00BB308A">
      <w:pPr>
        <w:suppressAutoHyphens/>
        <w:spacing w:line="360" w:lineRule="auto"/>
        <w:ind w:firstLine="709"/>
        <w:jc w:val="both"/>
        <w:rPr>
          <w:sz w:val="28"/>
        </w:rPr>
      </w:pPr>
      <w:r w:rsidRPr="00BB308A">
        <w:rPr>
          <w:sz w:val="28"/>
        </w:rPr>
        <w:t>Рисунок 1.</w:t>
      </w:r>
    </w:p>
    <w:p w:rsidR="007351F2" w:rsidRPr="00BB308A" w:rsidRDefault="007351F2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12B5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BB308A">
        <w:rPr>
          <w:sz w:val="28"/>
          <w:szCs w:val="32"/>
        </w:rPr>
        <w:t xml:space="preserve">4. </w:t>
      </w:r>
      <w:r w:rsidR="006C12B5" w:rsidRPr="00BB308A">
        <w:rPr>
          <w:sz w:val="28"/>
          <w:szCs w:val="32"/>
        </w:rPr>
        <w:t>Асимптотическая ЛАХ</w:t>
      </w:r>
      <w:r w:rsidRPr="00BB308A">
        <w:rPr>
          <w:sz w:val="28"/>
          <w:szCs w:val="32"/>
        </w:rPr>
        <w:t xml:space="preserve"> и ЛФХ</w:t>
      </w:r>
    </w:p>
    <w:p w:rsidR="005C6AF9" w:rsidRPr="00BB308A" w:rsidRDefault="005C6AF9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6AF9" w:rsidRPr="00BB308A" w:rsidRDefault="005C6AF9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sz w:val="28"/>
          <w:szCs w:val="28"/>
        </w:rPr>
        <w:t>Асимптотическая ЛАХ:</w:t>
      </w: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C12B5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12"/>
          <w:sz w:val="28"/>
          <w:szCs w:val="28"/>
        </w:rPr>
        <w:object w:dxaOrig="8700" w:dyaOrig="2420">
          <v:shape id="_x0000_i1062" type="#_x0000_t75" style="width:357pt;height:99pt" o:ole="">
            <v:imagedata r:id="rId80" o:title=""/>
          </v:shape>
          <o:OLEObject Type="Embed" ProgID="Equation.3" ShapeID="_x0000_i1062" DrawAspect="Content" ObjectID="_1457395207" r:id="rId81"/>
        </w:object>
      </w:r>
    </w:p>
    <w:p w:rsidR="00544B61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11F2" w:rsidRPr="00BB308A" w:rsidRDefault="00045204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sz w:val="28"/>
          <w:szCs w:val="28"/>
        </w:rPr>
        <w:t>Асимптотическая ЛФХ:</w:t>
      </w:r>
    </w:p>
    <w:p w:rsidR="008B355F" w:rsidRPr="00BB308A" w:rsidRDefault="008B355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4B61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position w:val="-24"/>
          <w:sz w:val="28"/>
          <w:szCs w:val="28"/>
        </w:rPr>
        <w:object w:dxaOrig="8240" w:dyaOrig="639">
          <v:shape id="_x0000_i1063" type="#_x0000_t75" style="width:358.5pt;height:27.75pt" o:ole="">
            <v:imagedata r:id="rId82" o:title=""/>
          </v:shape>
          <o:OLEObject Type="Embed" ProgID="Equation.3" ShapeID="_x0000_i1063" DrawAspect="Content" ObjectID="_1457395208" r:id="rId83"/>
        </w:object>
      </w:r>
    </w:p>
    <w:p w:rsidR="00140384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24"/>
          <w:sz w:val="28"/>
          <w:szCs w:val="28"/>
        </w:rPr>
        <w:object w:dxaOrig="8960" w:dyaOrig="620">
          <v:shape id="_x0000_i1064" type="#_x0000_t75" style="width:345pt;height:23.25pt" o:ole="">
            <v:imagedata r:id="rId84" o:title=""/>
          </v:shape>
          <o:OLEObject Type="Embed" ProgID="Equation.3" ShapeID="_x0000_i1064" DrawAspect="Content" ObjectID="_1457395209" r:id="rId85"/>
        </w:object>
      </w:r>
    </w:p>
    <w:p w:rsidR="002B3C57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544B61">
        <w:rPr>
          <w:sz w:val="28"/>
          <w:szCs w:val="32"/>
        </w:rPr>
        <w:br w:type="page"/>
      </w:r>
      <w:r w:rsidR="008B355F" w:rsidRPr="00BB308A">
        <w:rPr>
          <w:sz w:val="28"/>
          <w:szCs w:val="32"/>
        </w:rPr>
        <w:t xml:space="preserve">5. </w:t>
      </w:r>
      <w:r w:rsidR="002B3C57" w:rsidRPr="00BB308A">
        <w:rPr>
          <w:sz w:val="28"/>
          <w:szCs w:val="32"/>
        </w:rPr>
        <w:t>Построен</w:t>
      </w:r>
      <w:r w:rsidR="008B355F" w:rsidRPr="00BB308A">
        <w:rPr>
          <w:sz w:val="28"/>
          <w:szCs w:val="32"/>
        </w:rPr>
        <w:t>ие в масштабе ЛАХ и ЛФХ системы</w:t>
      </w:r>
    </w:p>
    <w:p w:rsidR="005C6AF9" w:rsidRPr="00BB308A" w:rsidRDefault="005C6AF9" w:rsidP="00BB308A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B3C57" w:rsidRPr="00BB308A" w:rsidRDefault="002B3C57" w:rsidP="00BB308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Значение ЛАХ при ω =1 равно 20</w:t>
      </w:r>
      <w:r w:rsidRPr="00BB308A">
        <w:rPr>
          <w:sz w:val="28"/>
          <w:szCs w:val="28"/>
          <w:lang w:val="en-US"/>
        </w:rPr>
        <w:t>lgK</w:t>
      </w:r>
      <w:r w:rsidRPr="00BB308A">
        <w:rPr>
          <w:sz w:val="28"/>
          <w:szCs w:val="28"/>
        </w:rPr>
        <w:t xml:space="preserve">, где К – коэффициент передачи разомкнутой системы. К=1,71, значит ЛАХ пересекает ось </w:t>
      </w:r>
      <w:r w:rsidRPr="00BB308A">
        <w:rPr>
          <w:sz w:val="28"/>
          <w:szCs w:val="28"/>
          <w:lang w:val="en-US"/>
        </w:rPr>
        <w:t>L</w:t>
      </w:r>
      <w:r w:rsidRPr="00BB308A">
        <w:rPr>
          <w:sz w:val="28"/>
          <w:szCs w:val="28"/>
        </w:rPr>
        <w:t xml:space="preserve">(ω) на уровне </w:t>
      </w:r>
      <w:r w:rsidR="00497A37" w:rsidRPr="00BB308A">
        <w:rPr>
          <w:sz w:val="28"/>
          <w:szCs w:val="28"/>
        </w:rPr>
        <w:t>4.66.</w:t>
      </w:r>
    </w:p>
    <w:p w:rsidR="00497A37" w:rsidRPr="00BB308A" w:rsidRDefault="00497A37" w:rsidP="00BB308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 xml:space="preserve">Степень астатизма системы ν =0, </w:t>
      </w:r>
      <w:r w:rsidR="00F47EA4" w:rsidRPr="00BB308A">
        <w:rPr>
          <w:sz w:val="28"/>
          <w:szCs w:val="28"/>
        </w:rPr>
        <w:t>следовательно</w:t>
      </w:r>
      <w:r w:rsidRPr="00BB308A">
        <w:rPr>
          <w:sz w:val="28"/>
          <w:szCs w:val="28"/>
        </w:rPr>
        <w:t xml:space="preserve"> наклон самой низкочастотной асимптоты равен 0 дБ/дек.</w:t>
      </w:r>
    </w:p>
    <w:p w:rsidR="00497A37" w:rsidRPr="00BB308A" w:rsidRDefault="00497A37" w:rsidP="00BB308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Таблица значений сопрягаемых частот.</w:t>
      </w:r>
    </w:p>
    <w:p w:rsidR="005C6AF9" w:rsidRPr="00BB308A" w:rsidRDefault="005C6AF9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7A37" w:rsidRPr="00BB308A" w:rsidRDefault="00497A37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36"/>
        <w:gridCol w:w="483"/>
        <w:gridCol w:w="566"/>
        <w:gridCol w:w="566"/>
        <w:gridCol w:w="566"/>
        <w:gridCol w:w="566"/>
        <w:gridCol w:w="566"/>
      </w:tblGrid>
      <w:tr w:rsidR="00497A37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tabs>
                <w:tab w:val="left" w:pos="87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0</w:t>
            </w:r>
            <w:r w:rsidRPr="00EE33FE">
              <w:rPr>
                <w:sz w:val="20"/>
                <w:szCs w:val="28"/>
                <w:lang w:val="en-US"/>
              </w:rPr>
              <w:t>.</w:t>
            </w:r>
            <w:r w:rsidRPr="00EE33FE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0.39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0.34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0.23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0.23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0.15</w:t>
            </w:r>
          </w:p>
        </w:tc>
      </w:tr>
      <w:tr w:rsidR="00497A37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ω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2.56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2.94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4.35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4.35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6.67</w:t>
            </w:r>
          </w:p>
        </w:tc>
      </w:tr>
      <w:tr w:rsidR="00497A37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Изменение наклона (дБ/дек)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-20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-20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-40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+20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+20</w:t>
            </w:r>
          </w:p>
        </w:tc>
        <w:tc>
          <w:tcPr>
            <w:tcW w:w="0" w:type="auto"/>
            <w:shd w:val="clear" w:color="auto" w:fill="auto"/>
          </w:tcPr>
          <w:p w:rsidR="00497A37" w:rsidRPr="00EE33FE" w:rsidRDefault="00497A37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+20</w:t>
            </w:r>
          </w:p>
        </w:tc>
      </w:tr>
    </w:tbl>
    <w:p w:rsidR="002B3C57" w:rsidRPr="00BB308A" w:rsidRDefault="002B3C57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7A37" w:rsidRPr="00BB308A" w:rsidRDefault="00497A37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sz w:val="28"/>
          <w:szCs w:val="28"/>
        </w:rPr>
        <w:t xml:space="preserve">Асимптотическая ЛАХ, построенная от руки (схематично) по информации из таблицы 2 показана на рисунке </w:t>
      </w:r>
      <w:r w:rsidR="00B85BCF" w:rsidRPr="00BB308A">
        <w:rPr>
          <w:sz w:val="28"/>
          <w:szCs w:val="28"/>
        </w:rPr>
        <w:t>2</w:t>
      </w:r>
      <w:r w:rsidRPr="00BB308A">
        <w:rPr>
          <w:sz w:val="28"/>
          <w:szCs w:val="28"/>
        </w:rPr>
        <w:t>.</w:t>
      </w:r>
    </w:p>
    <w:p w:rsidR="00544B61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7A37" w:rsidRPr="00BB308A" w:rsidRDefault="006E15CA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3in;height:282.75pt">
            <v:imagedata r:id="rId86" o:title=""/>
          </v:shape>
        </w:pict>
      </w:r>
    </w:p>
    <w:p w:rsidR="00497A37" w:rsidRPr="00BB308A" w:rsidRDefault="00497A37" w:rsidP="00BB308A">
      <w:pPr>
        <w:suppressAutoHyphens/>
        <w:spacing w:line="360" w:lineRule="auto"/>
        <w:ind w:firstLine="709"/>
        <w:jc w:val="both"/>
        <w:rPr>
          <w:sz w:val="28"/>
        </w:rPr>
      </w:pPr>
      <w:r w:rsidRPr="00BB308A">
        <w:rPr>
          <w:sz w:val="28"/>
        </w:rPr>
        <w:t xml:space="preserve">Рисунок </w:t>
      </w:r>
      <w:r w:rsidR="00B85BCF" w:rsidRPr="00BB308A">
        <w:rPr>
          <w:sz w:val="28"/>
        </w:rPr>
        <w:t>2</w:t>
      </w:r>
      <w:r w:rsidRPr="00BB308A">
        <w:rPr>
          <w:sz w:val="28"/>
        </w:rPr>
        <w:t>.</w:t>
      </w:r>
    </w:p>
    <w:p w:rsidR="00497A37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97A37" w:rsidRPr="00BB308A">
        <w:rPr>
          <w:sz w:val="28"/>
          <w:szCs w:val="28"/>
        </w:rPr>
        <w:t xml:space="preserve">На рисунке </w:t>
      </w:r>
      <w:r w:rsidR="00B85BCF" w:rsidRPr="00BB308A">
        <w:rPr>
          <w:sz w:val="28"/>
          <w:szCs w:val="28"/>
        </w:rPr>
        <w:t>3</w:t>
      </w:r>
      <w:r w:rsidR="00497A37" w:rsidRPr="00BB308A">
        <w:rPr>
          <w:sz w:val="28"/>
          <w:szCs w:val="28"/>
        </w:rPr>
        <w:t xml:space="preserve"> показаны в масштабе ЛАХ и ЛФХ системы, построенные с помо</w:t>
      </w:r>
      <w:r w:rsidR="00CE30AE" w:rsidRPr="00BB308A">
        <w:rPr>
          <w:sz w:val="28"/>
          <w:szCs w:val="28"/>
        </w:rPr>
        <w:t>щью ЭВМ.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308A" w:rsidRPr="00BB308A" w:rsidRDefault="006E15C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6" type="#_x0000_t75" style="width:360.75pt;height:303.75pt">
            <v:imagedata r:id="rId87" o:title=""/>
          </v:shape>
        </w:pict>
      </w:r>
    </w:p>
    <w:p w:rsidR="00CE30AE" w:rsidRPr="00BB308A" w:rsidRDefault="00CE30AE" w:rsidP="00BB308A">
      <w:pPr>
        <w:suppressAutoHyphens/>
        <w:spacing w:line="360" w:lineRule="auto"/>
        <w:ind w:firstLine="709"/>
        <w:jc w:val="both"/>
        <w:rPr>
          <w:sz w:val="28"/>
        </w:rPr>
      </w:pPr>
      <w:r w:rsidRPr="00BB308A">
        <w:rPr>
          <w:sz w:val="28"/>
        </w:rPr>
        <w:t>Рисунок</w:t>
      </w:r>
      <w:r w:rsidR="00B85BCF" w:rsidRPr="00BB308A">
        <w:rPr>
          <w:sz w:val="28"/>
        </w:rPr>
        <w:t xml:space="preserve"> 3</w:t>
      </w:r>
      <w:r w:rsidRPr="00BB308A">
        <w:rPr>
          <w:sz w:val="28"/>
        </w:rPr>
        <w:t>.</w:t>
      </w:r>
    </w:p>
    <w:p w:rsidR="002B3C57" w:rsidRPr="00BB308A" w:rsidRDefault="002B3C57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3C57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BB308A">
        <w:rPr>
          <w:sz w:val="28"/>
          <w:szCs w:val="32"/>
        </w:rPr>
        <w:t xml:space="preserve">6. </w:t>
      </w:r>
      <w:r w:rsidR="002819B4" w:rsidRPr="00BB308A">
        <w:rPr>
          <w:sz w:val="28"/>
          <w:szCs w:val="32"/>
        </w:rPr>
        <w:t>Устойчивость замкнутой САУ с помощью критерия Найквиста и логарифм</w:t>
      </w:r>
      <w:r w:rsidRPr="00BB308A">
        <w:rPr>
          <w:sz w:val="28"/>
          <w:szCs w:val="32"/>
        </w:rPr>
        <w:t>ических частотных характеристик</w:t>
      </w:r>
    </w:p>
    <w:p w:rsidR="00B85BCF" w:rsidRPr="00BB308A" w:rsidRDefault="00B85BCF" w:rsidP="00BB308A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819B4" w:rsidRPr="00BB308A" w:rsidRDefault="002819B4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 xml:space="preserve">Степень астатизма системы </w:t>
      </w:r>
      <w:r w:rsidR="00A37E09" w:rsidRPr="00BB308A">
        <w:rPr>
          <w:sz w:val="28"/>
          <w:szCs w:val="28"/>
        </w:rPr>
        <w:t xml:space="preserve">ν=0 и характеристический полином разомкнутой системы имеет все корни в левой половине комплексной плоскости, то критерий Найквиста будет следующим: Для того чтобы замкнутая САУ была устойчивой необходимо и достаточно, чтобы годограф амплитудно-фазовой характеристики разомкнутой системы не охватывал точку с координатами (-1; </w:t>
      </w:r>
      <w:r w:rsidR="00A37E09" w:rsidRPr="00BB308A">
        <w:rPr>
          <w:sz w:val="28"/>
          <w:szCs w:val="28"/>
          <w:lang w:val="en-US"/>
        </w:rPr>
        <w:t>j</w:t>
      </w:r>
      <w:r w:rsidR="00A37E09" w:rsidRPr="00BB308A">
        <w:rPr>
          <w:sz w:val="28"/>
          <w:szCs w:val="28"/>
        </w:rPr>
        <w:t>0)</w:t>
      </w:r>
      <w:r w:rsidR="007F115D" w:rsidRPr="00BB308A">
        <w:rPr>
          <w:sz w:val="28"/>
          <w:szCs w:val="28"/>
        </w:rPr>
        <w:t>.</w:t>
      </w:r>
    </w:p>
    <w:p w:rsidR="007F115D" w:rsidRPr="00BB308A" w:rsidRDefault="007F115D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sz w:val="28"/>
          <w:szCs w:val="28"/>
        </w:rPr>
        <w:t>На рисунке</w:t>
      </w:r>
      <w:r w:rsidR="00B85BCF" w:rsidRPr="00BB308A">
        <w:rPr>
          <w:sz w:val="28"/>
          <w:szCs w:val="28"/>
        </w:rPr>
        <w:t xml:space="preserve"> 4</w:t>
      </w:r>
      <w:r w:rsidRPr="00BB308A">
        <w:rPr>
          <w:sz w:val="28"/>
          <w:szCs w:val="28"/>
        </w:rPr>
        <w:t xml:space="preserve"> изображен годограф АФХ. Он не охватывает точку (-1; </w:t>
      </w:r>
      <w:r w:rsidRPr="00BB308A">
        <w:rPr>
          <w:sz w:val="28"/>
          <w:szCs w:val="28"/>
          <w:lang w:val="en-US"/>
        </w:rPr>
        <w:t>j</w:t>
      </w:r>
      <w:r w:rsidRPr="00BB308A">
        <w:rPr>
          <w:sz w:val="28"/>
          <w:szCs w:val="28"/>
        </w:rPr>
        <w:t xml:space="preserve">0), </w:t>
      </w:r>
      <w:r w:rsidR="003E13B3" w:rsidRPr="00BB308A">
        <w:rPr>
          <w:sz w:val="28"/>
          <w:szCs w:val="28"/>
        </w:rPr>
        <w:t>следовательно,</w:t>
      </w:r>
      <w:r w:rsidRPr="00BB308A">
        <w:rPr>
          <w:sz w:val="28"/>
          <w:szCs w:val="28"/>
        </w:rPr>
        <w:t xml:space="preserve"> замкнутая система будет устойчивой.</w:t>
      </w:r>
    </w:p>
    <w:p w:rsidR="007F115D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BB308A">
        <w:rPr>
          <w:sz w:val="28"/>
          <w:szCs w:val="28"/>
        </w:rPr>
        <w:object w:dxaOrig="4020" w:dyaOrig="3825">
          <v:shape id="_x0000_i1067" type="#_x0000_t75" style="width:201pt;height:191.25pt" o:ole="">
            <v:imagedata r:id="rId88" o:title=""/>
          </v:shape>
          <o:OLEObject Type="Embed" ProgID="Excel.Sheet.8" ShapeID="_x0000_i1067" DrawAspect="Content" ObjectID="_1457395210" r:id="rId89">
            <o:FieldCodes>\s</o:FieldCodes>
          </o:OLEObject>
        </w:object>
      </w:r>
    </w:p>
    <w:p w:rsidR="00CE30AE" w:rsidRPr="00BB308A" w:rsidRDefault="00B85BCF" w:rsidP="00BB308A">
      <w:pPr>
        <w:suppressAutoHyphens/>
        <w:spacing w:line="360" w:lineRule="auto"/>
        <w:ind w:firstLine="709"/>
        <w:jc w:val="both"/>
        <w:rPr>
          <w:sz w:val="28"/>
        </w:rPr>
      </w:pPr>
      <w:r w:rsidRPr="00BB308A">
        <w:rPr>
          <w:sz w:val="28"/>
        </w:rPr>
        <w:t>Рисунок 4.</w:t>
      </w:r>
    </w:p>
    <w:p w:rsidR="00B85BCF" w:rsidRPr="00BB308A" w:rsidRDefault="00B85BCF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3A86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BB308A">
        <w:rPr>
          <w:sz w:val="28"/>
          <w:szCs w:val="32"/>
        </w:rPr>
        <w:t xml:space="preserve">7. </w:t>
      </w:r>
      <w:r w:rsidR="00C73A86" w:rsidRPr="00BB308A">
        <w:rPr>
          <w:sz w:val="28"/>
          <w:szCs w:val="32"/>
        </w:rPr>
        <w:t>Запас</w:t>
      </w:r>
      <w:r w:rsidR="003E13B3" w:rsidRPr="00BB308A">
        <w:rPr>
          <w:sz w:val="28"/>
          <w:szCs w:val="32"/>
        </w:rPr>
        <w:t>ы устойчивости по фазе и амплитуде</w:t>
      </w:r>
    </w:p>
    <w:p w:rsidR="00B85BCF" w:rsidRPr="00BB308A" w:rsidRDefault="00B85BCF" w:rsidP="00BB308A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3E13B3" w:rsidRPr="00BB308A" w:rsidRDefault="00F47EA4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Как видно из рисунка 4</w:t>
      </w:r>
      <w:r w:rsidR="003E13B3" w:rsidRPr="00BB308A">
        <w:rPr>
          <w:sz w:val="28"/>
          <w:szCs w:val="28"/>
        </w:rPr>
        <w:t xml:space="preserve"> годограф не пересекает отрицательную вещественную полуось, следовательно, запас устойчивости по амплитуде 100%.</w:t>
      </w:r>
    </w:p>
    <w:p w:rsidR="003E13B3" w:rsidRPr="00BB308A" w:rsidRDefault="003E13B3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Рассчитаем запас устойчивости по фазе:</w:t>
      </w:r>
    </w:p>
    <w:p w:rsidR="003E13B3" w:rsidRPr="00BB308A" w:rsidRDefault="003E13B3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sz w:val="28"/>
          <w:szCs w:val="28"/>
        </w:rPr>
        <w:t>Найдем ω</w:t>
      </w:r>
      <w:r w:rsidRPr="00BB308A">
        <w:rPr>
          <w:sz w:val="28"/>
          <w:szCs w:val="28"/>
          <w:vertAlign w:val="subscript"/>
        </w:rPr>
        <w:t>ср</w:t>
      </w:r>
      <w:r w:rsidRPr="00BB308A">
        <w:rPr>
          <w:sz w:val="28"/>
          <w:szCs w:val="28"/>
        </w:rPr>
        <w:t xml:space="preserve">(частоту среза) из условия </w:t>
      </w:r>
      <w:r w:rsidRPr="00BB308A">
        <w:rPr>
          <w:sz w:val="28"/>
          <w:szCs w:val="28"/>
          <w:lang w:val="en-US"/>
        </w:rPr>
        <w:t>A</w:t>
      </w:r>
      <w:r w:rsidRPr="00BB308A">
        <w:rPr>
          <w:sz w:val="28"/>
          <w:szCs w:val="28"/>
        </w:rPr>
        <w:t>(</w:t>
      </w:r>
      <w:r w:rsidRPr="00BB308A">
        <w:rPr>
          <w:sz w:val="28"/>
          <w:szCs w:val="28"/>
          <w:lang w:val="en-US"/>
        </w:rPr>
        <w:t>ω</w:t>
      </w:r>
      <w:r w:rsidRPr="00BB308A">
        <w:rPr>
          <w:sz w:val="28"/>
          <w:szCs w:val="28"/>
        </w:rPr>
        <w:t>)=1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13B3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2"/>
          <w:sz w:val="28"/>
          <w:szCs w:val="28"/>
        </w:rPr>
        <w:object w:dxaOrig="2740" w:dyaOrig="440">
          <v:shape id="_x0000_i1068" type="#_x0000_t75" style="width:137.25pt;height:21.75pt" o:ole="">
            <v:imagedata r:id="rId90" o:title=""/>
          </v:shape>
          <o:OLEObject Type="Embed" ProgID="Equation.3" ShapeID="_x0000_i1068" DrawAspect="Content" ObjectID="_1457395211" r:id="rId91"/>
        </w:object>
      </w:r>
    </w:p>
    <w:p w:rsidR="00361D3C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position w:val="-24"/>
          <w:sz w:val="28"/>
          <w:szCs w:val="28"/>
          <w:lang w:val="en-US"/>
        </w:rPr>
        <w:object w:dxaOrig="5220" w:dyaOrig="660">
          <v:shape id="_x0000_i1069" type="#_x0000_t75" style="width:328.5pt;height:42pt" o:ole="">
            <v:imagedata r:id="rId92" o:title=""/>
          </v:shape>
          <o:OLEObject Type="Embed" ProgID="Equation.3" ShapeID="_x0000_i1069" DrawAspect="Content" ObjectID="_1457395212" r:id="rId93"/>
        </w:object>
      </w:r>
    </w:p>
    <w:p w:rsidR="00361D3C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position w:val="-24"/>
          <w:sz w:val="28"/>
          <w:szCs w:val="28"/>
          <w:lang w:val="en-US"/>
        </w:rPr>
        <w:object w:dxaOrig="5280" w:dyaOrig="660">
          <v:shape id="_x0000_i1070" type="#_x0000_t75" style="width:324.75pt;height:40.5pt" o:ole="">
            <v:imagedata r:id="rId94" o:title=""/>
          </v:shape>
          <o:OLEObject Type="Embed" ProgID="Equation.3" ShapeID="_x0000_i1070" DrawAspect="Content" ObjectID="_1457395213" r:id="rId95"/>
        </w:object>
      </w:r>
    </w:p>
    <w:p w:rsidR="00361D3C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74"/>
          <w:sz w:val="28"/>
          <w:szCs w:val="28"/>
        </w:rPr>
        <w:object w:dxaOrig="5380" w:dyaOrig="1600">
          <v:shape id="_x0000_i1071" type="#_x0000_t75" style="width:322.5pt;height:96pt" o:ole="">
            <v:imagedata r:id="rId96" o:title=""/>
          </v:shape>
          <o:OLEObject Type="Embed" ProgID="Equation.3" ShapeID="_x0000_i1071" DrawAspect="Content" ObjectID="_1457395214" r:id="rId97"/>
        </w:object>
      </w:r>
    </w:p>
    <w:p w:rsidR="00361D3C" w:rsidRPr="00BB308A" w:rsidRDefault="00361D3C" w:rsidP="00BB308A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BB308A">
        <w:rPr>
          <w:sz w:val="28"/>
          <w:szCs w:val="28"/>
        </w:rPr>
        <w:t>ω</w:t>
      </w:r>
      <w:r w:rsidRPr="00BB308A">
        <w:rPr>
          <w:sz w:val="28"/>
          <w:szCs w:val="28"/>
          <w:vertAlign w:val="subscript"/>
        </w:rPr>
        <w:t>ср</w:t>
      </w:r>
      <w:r w:rsidRPr="00BB308A">
        <w:rPr>
          <w:sz w:val="28"/>
          <w:szCs w:val="28"/>
        </w:rPr>
        <w:t>=3,924 с</w:t>
      </w:r>
      <w:r w:rsidRPr="00BB308A">
        <w:rPr>
          <w:sz w:val="28"/>
          <w:szCs w:val="28"/>
          <w:vertAlign w:val="superscript"/>
        </w:rPr>
        <w:t>-1</w:t>
      </w:r>
    </w:p>
    <w:p w:rsidR="00361D3C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36"/>
          <w:sz w:val="28"/>
          <w:szCs w:val="28"/>
        </w:rPr>
        <w:object w:dxaOrig="7600" w:dyaOrig="840">
          <v:shape id="_x0000_i1072" type="#_x0000_t75" style="width:376.5pt;height:41.25pt" o:ole="">
            <v:imagedata r:id="rId98" o:title=""/>
          </v:shape>
          <o:OLEObject Type="Embed" ProgID="Equation.3" ShapeID="_x0000_i1072" DrawAspect="Content" ObjectID="_1457395215" r:id="rId99"/>
        </w:object>
      </w:r>
    </w:p>
    <w:p w:rsidR="000B71E0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4"/>
          <w:sz w:val="28"/>
          <w:szCs w:val="28"/>
        </w:rPr>
        <w:object w:dxaOrig="2500" w:dyaOrig="400">
          <v:shape id="_x0000_i1073" type="#_x0000_t75" style="width:144.75pt;height:23.25pt" o:ole="">
            <v:imagedata r:id="rId100" o:title=""/>
          </v:shape>
          <o:OLEObject Type="Embed" ProgID="Equation.3" ShapeID="_x0000_i1073" DrawAspect="Content" ObjectID="_1457395216" r:id="rId101"/>
        </w:objec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71E0" w:rsidRPr="00BB308A" w:rsidRDefault="000B71E0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Таким образом запас по фазе составляет 39,23</w:t>
      </w:r>
      <w:r w:rsidRPr="00BB308A">
        <w:rPr>
          <w:sz w:val="28"/>
          <w:szCs w:val="28"/>
          <w:vertAlign w:val="superscript"/>
        </w:rPr>
        <w:t>0</w:t>
      </w:r>
      <w:r w:rsidRPr="00BB308A">
        <w:rPr>
          <w:sz w:val="28"/>
          <w:szCs w:val="28"/>
        </w:rPr>
        <w:t>.</w:t>
      </w:r>
    </w:p>
    <w:p w:rsidR="00C73A86" w:rsidRPr="00BB308A" w:rsidRDefault="00C73A86" w:rsidP="00BB308A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BB308A">
        <w:rPr>
          <w:sz w:val="28"/>
          <w:szCs w:val="32"/>
        </w:rPr>
        <w:t>Передаточная функция замкнутой системы может бы</w:t>
      </w:r>
      <w:r w:rsidR="00BB308A" w:rsidRPr="00BB308A">
        <w:rPr>
          <w:sz w:val="28"/>
          <w:szCs w:val="32"/>
        </w:rPr>
        <w:t>ть найдена по следующей формуле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73A86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32"/>
          <w:sz w:val="28"/>
          <w:szCs w:val="28"/>
        </w:rPr>
        <w:object w:dxaOrig="2480" w:dyaOrig="740">
          <v:shape id="_x0000_i1074" type="#_x0000_t75" style="width:146.25pt;height:43.5pt" o:ole="">
            <v:imagedata r:id="rId102" o:title=""/>
          </v:shape>
          <o:OLEObject Type="Embed" ProgID="Equation.3" ShapeID="_x0000_i1074" DrawAspect="Content" ObjectID="_1457395217" r:id="rId103"/>
        </w:object>
      </w:r>
    </w:p>
    <w:p w:rsidR="00C73A86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30"/>
          <w:sz w:val="28"/>
          <w:szCs w:val="28"/>
        </w:rPr>
        <w:object w:dxaOrig="5911" w:dyaOrig="877">
          <v:shape id="_x0000_i1075" type="#_x0000_t75" style="width:295.5pt;height:43.5pt" o:ole="">
            <v:imagedata r:id="rId104" o:title=""/>
          </v:shape>
          <o:OLEObject Type="Embed" ProgID="Equation.3" ShapeID="_x0000_i1075" DrawAspect="Content" ObjectID="_1457395218" r:id="rId105"/>
        </w:object>
      </w:r>
    </w:p>
    <w:p w:rsidR="00BC2A11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4"/>
          <w:sz w:val="28"/>
          <w:szCs w:val="28"/>
        </w:rPr>
        <w:object w:dxaOrig="1320" w:dyaOrig="380">
          <v:shape id="_x0000_i1076" type="#_x0000_t75" style="width:78.75pt;height:22.5pt" o:ole="">
            <v:imagedata r:id="rId106" o:title=""/>
          </v:shape>
          <o:OLEObject Type="Embed" ProgID="Equation.3" ShapeID="_x0000_i1076" DrawAspect="Content" ObjectID="_1457395219" r:id="rId107"/>
        </w:object>
      </w:r>
    </w:p>
    <w:p w:rsidR="00BC2A11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98"/>
          <w:sz w:val="28"/>
          <w:szCs w:val="28"/>
        </w:rPr>
        <w:object w:dxaOrig="7699" w:dyaOrig="2079">
          <v:shape id="_x0000_i1077" type="#_x0000_t75" style="width:384.75pt;height:104.25pt" o:ole="">
            <v:imagedata r:id="rId108" o:title=""/>
          </v:shape>
          <o:OLEObject Type="Embed" ProgID="Equation.3" ShapeID="_x0000_i1077" DrawAspect="Content" ObjectID="_1457395220" r:id="rId109"/>
        </w:objec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2A11" w:rsidRPr="00BB308A" w:rsidRDefault="00BC2A1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Характеристический полином системы: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4B61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position w:val="-70"/>
          <w:sz w:val="28"/>
          <w:szCs w:val="28"/>
        </w:rPr>
        <w:object w:dxaOrig="8700" w:dyaOrig="1520">
          <v:shape id="_x0000_i1078" type="#_x0000_t75" style="width:422.25pt;height:73.5pt" o:ole="">
            <v:imagedata r:id="rId110" o:title=""/>
          </v:shape>
          <o:OLEObject Type="Embed" ProgID="Equation.3" ShapeID="_x0000_i1078" DrawAspect="Content" ObjectID="_1457395221" r:id="rId111"/>
        </w:object>
      </w:r>
    </w:p>
    <w:p w:rsidR="00BC2A11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0"/>
          <w:sz w:val="28"/>
          <w:szCs w:val="28"/>
        </w:rPr>
        <w:object w:dxaOrig="4800" w:dyaOrig="360">
          <v:shape id="_x0000_i1079" type="#_x0000_t75" style="width:276pt;height:20.25pt" o:ole="">
            <v:imagedata r:id="rId112" o:title=""/>
          </v:shape>
          <o:OLEObject Type="Embed" ProgID="Equation.3" ShapeID="_x0000_i1079" DrawAspect="Content" ObjectID="_1457395222" r:id="rId113"/>
        </w:objec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2A11" w:rsidRPr="00BB308A" w:rsidRDefault="00BC2A1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Определение устойчивости замкнутой системы методом Рауса.</w:t>
      </w:r>
    </w:p>
    <w:p w:rsidR="002F4909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77FC" w:rsidRPr="00BB308A">
        <w:rPr>
          <w:position w:val="-12"/>
          <w:sz w:val="28"/>
          <w:szCs w:val="28"/>
        </w:rPr>
        <w:object w:dxaOrig="3480" w:dyaOrig="380">
          <v:shape id="_x0000_i1080" type="#_x0000_t75" style="width:221.25pt;height:24pt" o:ole="">
            <v:imagedata r:id="rId114" o:title=""/>
          </v:shape>
          <o:OLEObject Type="Embed" ProgID="Equation.3" ShapeID="_x0000_i1080" DrawAspect="Content" ObjectID="_1457395223" r:id="rId115"/>
        </w:objec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5BCF" w:rsidRPr="00BB308A" w:rsidRDefault="00B85BCF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Таблица Рауса.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31"/>
        <w:gridCol w:w="1331"/>
        <w:gridCol w:w="1112"/>
        <w:gridCol w:w="1107"/>
      </w:tblGrid>
      <w:tr w:rsidR="002F4909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2F4909" w:rsidRPr="00EE33FE" w:rsidRDefault="002F4909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a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F4909" w:rsidRPr="00EE33FE" w:rsidRDefault="002F4909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a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4909" w:rsidRPr="00EE33FE" w:rsidRDefault="002F4909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a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F4909" w:rsidRPr="00EE33FE" w:rsidRDefault="002F4909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2F4909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2F4909" w:rsidRPr="00EE33FE" w:rsidRDefault="002F4909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a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F4909" w:rsidRPr="00EE33FE" w:rsidRDefault="002F4909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a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F4909" w:rsidRPr="00EE33FE" w:rsidRDefault="00271D8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a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5</w:t>
            </w:r>
            <w:r w:rsidRPr="00EE33FE">
              <w:rPr>
                <w:sz w:val="20"/>
                <w:szCs w:val="28"/>
                <w:lang w:val="en-US"/>
              </w:rPr>
              <w:t>=0</w:t>
            </w:r>
          </w:p>
        </w:tc>
        <w:tc>
          <w:tcPr>
            <w:tcW w:w="0" w:type="auto"/>
            <w:shd w:val="clear" w:color="auto" w:fill="auto"/>
          </w:tcPr>
          <w:p w:rsidR="002F4909" w:rsidRPr="00EE33FE" w:rsidRDefault="002F4909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2F4909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2F4909" w:rsidRPr="00EE33FE" w:rsidRDefault="002F4909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13</w:t>
            </w:r>
            <w:r w:rsidRPr="00EE33FE">
              <w:rPr>
                <w:sz w:val="20"/>
                <w:szCs w:val="28"/>
                <w:lang w:val="en-US"/>
              </w:rPr>
              <w:t>=a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EE33FE">
              <w:rPr>
                <w:sz w:val="20"/>
                <w:szCs w:val="28"/>
                <w:lang w:val="en-US"/>
              </w:rPr>
              <w:t>-τ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</w:t>
            </w:r>
            <w:r w:rsidRPr="00EE33FE">
              <w:rPr>
                <w:sz w:val="20"/>
                <w:szCs w:val="28"/>
                <w:lang w:val="en-US"/>
              </w:rPr>
              <w:t>a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F4909" w:rsidRPr="00EE33FE" w:rsidRDefault="002F4909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23</w:t>
            </w:r>
            <w:r w:rsidRPr="00EE33FE">
              <w:rPr>
                <w:sz w:val="20"/>
                <w:szCs w:val="28"/>
                <w:lang w:val="en-US"/>
              </w:rPr>
              <w:t>=a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4</w:t>
            </w:r>
            <w:r w:rsidRPr="00EE33FE">
              <w:rPr>
                <w:sz w:val="20"/>
                <w:szCs w:val="28"/>
                <w:lang w:val="en-US"/>
              </w:rPr>
              <w:t>-τ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</w:t>
            </w:r>
            <w:r w:rsidRPr="00EE33FE">
              <w:rPr>
                <w:sz w:val="20"/>
                <w:szCs w:val="28"/>
                <w:lang w:val="en-US"/>
              </w:rPr>
              <w:t>a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F4909" w:rsidRPr="00EE33FE" w:rsidRDefault="002F4909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33</w:t>
            </w:r>
            <w:r w:rsidRPr="00EE33FE">
              <w:rPr>
                <w:sz w:val="20"/>
                <w:szCs w:val="28"/>
                <w:lang w:val="en-US"/>
              </w:rPr>
              <w:t>=a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6</w:t>
            </w:r>
            <w:r w:rsidRPr="00EE33FE">
              <w:rPr>
                <w:sz w:val="20"/>
                <w:szCs w:val="28"/>
                <w:lang w:val="en-US"/>
              </w:rPr>
              <w:t>-τ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</w:t>
            </w:r>
            <w:r w:rsidRPr="00EE33FE">
              <w:rPr>
                <w:sz w:val="20"/>
                <w:szCs w:val="28"/>
                <w:lang w:val="en-US"/>
              </w:rPr>
              <w:t>a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F4909" w:rsidRPr="00EE33FE" w:rsidRDefault="00271D8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 xml:space="preserve">τ 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</w:t>
            </w:r>
            <w:r w:rsidR="002F4909" w:rsidRPr="00EE33FE">
              <w:rPr>
                <w:sz w:val="20"/>
                <w:szCs w:val="28"/>
                <w:lang w:val="en-US"/>
              </w:rPr>
              <w:t xml:space="preserve"> =a</w:t>
            </w:r>
            <w:r w:rsidR="002F4909" w:rsidRPr="00EE33FE">
              <w:rPr>
                <w:sz w:val="20"/>
                <w:szCs w:val="28"/>
                <w:vertAlign w:val="subscript"/>
                <w:lang w:val="en-US"/>
              </w:rPr>
              <w:t>0</w:t>
            </w:r>
            <w:r w:rsidR="002F4909" w:rsidRPr="00EE33FE">
              <w:rPr>
                <w:sz w:val="20"/>
                <w:szCs w:val="28"/>
                <w:lang w:val="en-US"/>
              </w:rPr>
              <w:t>/a</w:t>
            </w:r>
            <w:r w:rsidR="002F4909" w:rsidRPr="00EE33FE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</w:tr>
      <w:tr w:rsidR="002F4909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2F4909" w:rsidRPr="00EE33FE" w:rsidRDefault="00271D8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14</w:t>
            </w:r>
            <w:r w:rsidRPr="00EE33FE">
              <w:rPr>
                <w:sz w:val="20"/>
                <w:szCs w:val="28"/>
                <w:lang w:val="en-US"/>
              </w:rPr>
              <w:t>=a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</w:t>
            </w:r>
            <w:r w:rsidRPr="00EE33FE">
              <w:rPr>
                <w:sz w:val="20"/>
                <w:szCs w:val="28"/>
                <w:lang w:val="en-US"/>
              </w:rPr>
              <w:t>- τ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4</w:t>
            </w: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2F4909" w:rsidRPr="00EE33FE" w:rsidRDefault="00271D8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24</w:t>
            </w:r>
            <w:r w:rsidRPr="00EE33FE">
              <w:rPr>
                <w:sz w:val="20"/>
                <w:szCs w:val="28"/>
                <w:lang w:val="en-US"/>
              </w:rPr>
              <w:t>=a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5</w:t>
            </w:r>
            <w:r w:rsidRPr="00EE33FE">
              <w:rPr>
                <w:sz w:val="20"/>
                <w:szCs w:val="28"/>
                <w:lang w:val="en-US"/>
              </w:rPr>
              <w:t>- τ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4</w:t>
            </w: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2F4909" w:rsidRPr="00EE33FE" w:rsidRDefault="00271D8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34</w:t>
            </w:r>
            <w:r w:rsidRPr="00EE33FE">
              <w:rPr>
                <w:sz w:val="20"/>
                <w:szCs w:val="28"/>
                <w:lang w:val="en-US"/>
              </w:rPr>
              <w:t>=0</w:t>
            </w:r>
          </w:p>
        </w:tc>
        <w:tc>
          <w:tcPr>
            <w:tcW w:w="0" w:type="auto"/>
            <w:shd w:val="clear" w:color="auto" w:fill="auto"/>
          </w:tcPr>
          <w:p w:rsidR="002F4909" w:rsidRPr="00EE33FE" w:rsidRDefault="00271D8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 xml:space="preserve">τ 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4</w:t>
            </w:r>
            <w:r w:rsidRPr="00EE33FE">
              <w:rPr>
                <w:sz w:val="20"/>
                <w:szCs w:val="28"/>
                <w:lang w:val="en-US"/>
              </w:rPr>
              <w:t>=a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1</w:t>
            </w:r>
            <w:r w:rsidRPr="00EE33FE">
              <w:rPr>
                <w:sz w:val="20"/>
                <w:szCs w:val="28"/>
                <w:lang w:val="en-US"/>
              </w:rPr>
              <w:t>/C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13</w:t>
            </w:r>
          </w:p>
        </w:tc>
      </w:tr>
      <w:tr w:rsidR="00271D82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271D82" w:rsidRPr="00EE33FE" w:rsidRDefault="00271D8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15</w:t>
            </w:r>
            <w:r w:rsidRPr="00EE33FE">
              <w:rPr>
                <w:sz w:val="20"/>
                <w:szCs w:val="28"/>
                <w:lang w:val="en-US"/>
              </w:rPr>
              <w:t>=C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23</w:t>
            </w:r>
            <w:r w:rsidRPr="00EE33FE">
              <w:rPr>
                <w:sz w:val="20"/>
                <w:szCs w:val="28"/>
                <w:lang w:val="en-US"/>
              </w:rPr>
              <w:t>-τ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5</w:t>
            </w: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271D82" w:rsidRPr="00EE33FE" w:rsidRDefault="00271D8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25</w:t>
            </w:r>
            <w:r w:rsidRPr="00EE33FE">
              <w:rPr>
                <w:sz w:val="20"/>
                <w:szCs w:val="28"/>
                <w:lang w:val="en-US"/>
              </w:rPr>
              <w:t>=C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33</w:t>
            </w:r>
            <w:r w:rsidRPr="00EE33FE">
              <w:rPr>
                <w:sz w:val="20"/>
                <w:szCs w:val="28"/>
                <w:lang w:val="en-US"/>
              </w:rPr>
              <w:t>-τ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5</w:t>
            </w: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271D82" w:rsidRPr="00EE33FE" w:rsidRDefault="00271D8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35</w:t>
            </w:r>
            <w:r w:rsidRPr="00EE33FE">
              <w:rPr>
                <w:sz w:val="20"/>
                <w:szCs w:val="28"/>
                <w:lang w:val="en-US"/>
              </w:rPr>
              <w:t>=0</w:t>
            </w:r>
          </w:p>
        </w:tc>
        <w:tc>
          <w:tcPr>
            <w:tcW w:w="0" w:type="auto"/>
            <w:shd w:val="clear" w:color="auto" w:fill="auto"/>
          </w:tcPr>
          <w:p w:rsidR="00271D82" w:rsidRPr="00EE33FE" w:rsidRDefault="00271D8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 xml:space="preserve">τ 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5</w:t>
            </w:r>
            <w:r w:rsidRPr="00EE33FE">
              <w:rPr>
                <w:sz w:val="20"/>
                <w:szCs w:val="28"/>
                <w:lang w:val="en-US"/>
              </w:rPr>
              <w:t>=</w:t>
            </w:r>
            <w:r w:rsidR="004B4372" w:rsidRPr="00EE33FE">
              <w:rPr>
                <w:sz w:val="20"/>
                <w:szCs w:val="28"/>
                <w:lang w:val="en-US"/>
              </w:rPr>
              <w:t>C</w:t>
            </w:r>
            <w:r w:rsidR="004B4372" w:rsidRPr="00EE33FE">
              <w:rPr>
                <w:sz w:val="20"/>
                <w:szCs w:val="28"/>
                <w:vertAlign w:val="subscript"/>
                <w:lang w:val="en-US"/>
              </w:rPr>
              <w:t>13</w:t>
            </w:r>
            <w:r w:rsidR="004B4372" w:rsidRPr="00EE33FE">
              <w:rPr>
                <w:sz w:val="20"/>
                <w:szCs w:val="28"/>
                <w:lang w:val="en-US"/>
              </w:rPr>
              <w:t>/C</w:t>
            </w:r>
            <w:r w:rsidR="004B4372" w:rsidRPr="00EE33FE">
              <w:rPr>
                <w:sz w:val="20"/>
                <w:szCs w:val="28"/>
                <w:vertAlign w:val="subscript"/>
                <w:lang w:val="en-US"/>
              </w:rPr>
              <w:t>14</w:t>
            </w:r>
          </w:p>
        </w:tc>
      </w:tr>
      <w:tr w:rsidR="00271D82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271D82" w:rsidRPr="00EE33FE" w:rsidRDefault="00271D8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16</w:t>
            </w:r>
            <w:r w:rsidRPr="00EE33FE">
              <w:rPr>
                <w:sz w:val="20"/>
                <w:szCs w:val="28"/>
                <w:lang w:val="en-US"/>
              </w:rPr>
              <w:t>=C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24</w:t>
            </w:r>
            <w:r w:rsidRPr="00EE33FE">
              <w:rPr>
                <w:sz w:val="20"/>
                <w:szCs w:val="28"/>
                <w:lang w:val="en-US"/>
              </w:rPr>
              <w:t>-τ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6</w:t>
            </w: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271D82" w:rsidRPr="00EE33FE" w:rsidRDefault="00271D8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26</w:t>
            </w:r>
            <w:r w:rsidRPr="00EE33FE">
              <w:rPr>
                <w:sz w:val="20"/>
                <w:szCs w:val="28"/>
                <w:lang w:val="en-US"/>
              </w:rPr>
              <w:t>=C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34</w:t>
            </w:r>
            <w:r w:rsidRPr="00EE33FE">
              <w:rPr>
                <w:sz w:val="20"/>
                <w:szCs w:val="28"/>
                <w:lang w:val="en-US"/>
              </w:rPr>
              <w:t>-τ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6</w:t>
            </w: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271D82" w:rsidRPr="00EE33FE" w:rsidRDefault="00271D8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36</w:t>
            </w:r>
            <w:r w:rsidRPr="00EE33FE">
              <w:rPr>
                <w:sz w:val="20"/>
                <w:szCs w:val="28"/>
                <w:lang w:val="en-US"/>
              </w:rPr>
              <w:t>=0</w:t>
            </w:r>
          </w:p>
        </w:tc>
        <w:tc>
          <w:tcPr>
            <w:tcW w:w="0" w:type="auto"/>
            <w:shd w:val="clear" w:color="auto" w:fill="auto"/>
          </w:tcPr>
          <w:p w:rsidR="00271D8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 xml:space="preserve">τ 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6</w:t>
            </w:r>
            <w:r w:rsidRPr="00EE33FE">
              <w:rPr>
                <w:sz w:val="20"/>
                <w:szCs w:val="28"/>
                <w:lang w:val="en-US"/>
              </w:rPr>
              <w:t>=C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14</w:t>
            </w:r>
            <w:r w:rsidRPr="00EE33FE">
              <w:rPr>
                <w:sz w:val="20"/>
                <w:szCs w:val="28"/>
                <w:lang w:val="en-US"/>
              </w:rPr>
              <w:t>/C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15</w:t>
            </w:r>
          </w:p>
        </w:tc>
      </w:tr>
    </w:tbl>
    <w:p w:rsidR="00BC2A11" w:rsidRPr="00BB308A" w:rsidRDefault="00BC2A11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4372" w:rsidRPr="00BB308A" w:rsidRDefault="00B85BC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sz w:val="28"/>
          <w:szCs w:val="28"/>
        </w:rPr>
        <w:t>Заполним таблицу.</w:t>
      </w:r>
    </w:p>
    <w:p w:rsidR="004B4372" w:rsidRPr="00BB308A" w:rsidRDefault="004B4372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43"/>
        <w:gridCol w:w="943"/>
        <w:gridCol w:w="693"/>
        <w:gridCol w:w="1025"/>
      </w:tblGrid>
      <w:tr w:rsidR="004B4372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0.018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0.612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2.71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4B4372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0.1314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4B4372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13</w:t>
            </w:r>
            <w:r w:rsidRPr="00EE33FE">
              <w:rPr>
                <w:sz w:val="20"/>
                <w:szCs w:val="28"/>
                <w:lang w:val="en-US"/>
              </w:rPr>
              <w:t>=0.3384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23</w:t>
            </w:r>
            <w:r w:rsidRPr="00EE33FE">
              <w:rPr>
                <w:sz w:val="20"/>
                <w:szCs w:val="28"/>
                <w:lang w:val="en-US"/>
              </w:rPr>
              <w:t>=2.71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33</w:t>
            </w:r>
            <w:r w:rsidRPr="00EE33FE">
              <w:rPr>
                <w:sz w:val="20"/>
                <w:szCs w:val="28"/>
                <w:lang w:val="en-US"/>
              </w:rPr>
              <w:t>=0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 xml:space="preserve">τ 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</w:t>
            </w:r>
            <w:r w:rsidRPr="00EE33FE">
              <w:rPr>
                <w:sz w:val="20"/>
                <w:szCs w:val="28"/>
                <w:lang w:val="en-US"/>
              </w:rPr>
              <w:t xml:space="preserve"> =0.137</w:t>
            </w:r>
          </w:p>
        </w:tc>
      </w:tr>
      <w:tr w:rsidR="004B4372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14</w:t>
            </w:r>
            <w:r w:rsidRPr="00EE33FE">
              <w:rPr>
                <w:sz w:val="20"/>
                <w:szCs w:val="28"/>
                <w:lang w:val="en-US"/>
              </w:rPr>
              <w:t>=0.948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24</w:t>
            </w:r>
            <w:r w:rsidRPr="00EE33FE">
              <w:rPr>
                <w:sz w:val="20"/>
                <w:szCs w:val="28"/>
                <w:lang w:val="en-US"/>
              </w:rPr>
              <w:t>=0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34</w:t>
            </w:r>
            <w:r w:rsidRPr="00EE33FE">
              <w:rPr>
                <w:sz w:val="20"/>
                <w:szCs w:val="28"/>
                <w:lang w:val="en-US"/>
              </w:rPr>
              <w:t>=0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 xml:space="preserve">τ 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4</w:t>
            </w:r>
            <w:r w:rsidRPr="00EE33FE">
              <w:rPr>
                <w:sz w:val="20"/>
                <w:szCs w:val="28"/>
                <w:lang w:val="en-US"/>
              </w:rPr>
              <w:t>=0.388</w:t>
            </w:r>
          </w:p>
        </w:tc>
      </w:tr>
      <w:tr w:rsidR="004B4372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15</w:t>
            </w:r>
            <w:r w:rsidRPr="00EE33FE">
              <w:rPr>
                <w:sz w:val="20"/>
                <w:szCs w:val="28"/>
                <w:lang w:val="en-US"/>
              </w:rPr>
              <w:t>=2.71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25</w:t>
            </w:r>
            <w:r w:rsidRPr="00EE33FE">
              <w:rPr>
                <w:sz w:val="20"/>
                <w:szCs w:val="28"/>
                <w:lang w:val="en-US"/>
              </w:rPr>
              <w:t>=0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35</w:t>
            </w:r>
            <w:r w:rsidRPr="00EE33FE">
              <w:rPr>
                <w:sz w:val="20"/>
                <w:szCs w:val="28"/>
                <w:lang w:val="en-US"/>
              </w:rPr>
              <w:t>=0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 xml:space="preserve">τ 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5</w:t>
            </w:r>
            <w:r w:rsidRPr="00EE33FE">
              <w:rPr>
                <w:sz w:val="20"/>
                <w:szCs w:val="28"/>
                <w:lang w:val="en-US"/>
              </w:rPr>
              <w:t>=0.357</w:t>
            </w:r>
          </w:p>
        </w:tc>
      </w:tr>
      <w:tr w:rsidR="004B4372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16</w:t>
            </w:r>
            <w:r w:rsidRPr="00EE33FE">
              <w:rPr>
                <w:sz w:val="20"/>
                <w:szCs w:val="28"/>
                <w:lang w:val="en-US"/>
              </w:rPr>
              <w:t>=0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26</w:t>
            </w:r>
            <w:r w:rsidRPr="00EE33FE">
              <w:rPr>
                <w:sz w:val="20"/>
                <w:szCs w:val="28"/>
                <w:lang w:val="en-US"/>
              </w:rPr>
              <w:t>=0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C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36</w:t>
            </w:r>
            <w:r w:rsidRPr="00EE33FE">
              <w:rPr>
                <w:sz w:val="20"/>
                <w:szCs w:val="28"/>
                <w:lang w:val="en-US"/>
              </w:rPr>
              <w:t>=0</w:t>
            </w:r>
          </w:p>
        </w:tc>
        <w:tc>
          <w:tcPr>
            <w:tcW w:w="0" w:type="auto"/>
            <w:shd w:val="clear" w:color="auto" w:fill="auto"/>
          </w:tcPr>
          <w:p w:rsidR="004B4372" w:rsidRPr="00EE33FE" w:rsidRDefault="004B4372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 xml:space="preserve">τ </w:t>
            </w:r>
            <w:r w:rsidRPr="00EE33FE">
              <w:rPr>
                <w:sz w:val="20"/>
                <w:szCs w:val="28"/>
                <w:vertAlign w:val="subscript"/>
                <w:lang w:val="en-US"/>
              </w:rPr>
              <w:t>6</w:t>
            </w:r>
            <w:r w:rsidRPr="00EE33FE">
              <w:rPr>
                <w:sz w:val="20"/>
                <w:szCs w:val="28"/>
                <w:lang w:val="en-US"/>
              </w:rPr>
              <w:t>=0.34</w:t>
            </w:r>
          </w:p>
        </w:tc>
      </w:tr>
    </w:tbl>
    <w:p w:rsidR="004B4372" w:rsidRPr="00BB308A" w:rsidRDefault="004B4372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4372" w:rsidRPr="00BB308A" w:rsidRDefault="004B4372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 xml:space="preserve">Все элементы первого столбца таблицы имеют один и тот же знак, </w:t>
      </w:r>
      <w:r w:rsidR="00B85BCF" w:rsidRPr="00BB308A">
        <w:rPr>
          <w:sz w:val="28"/>
          <w:szCs w:val="28"/>
        </w:rPr>
        <w:t>следовательно,</w:t>
      </w:r>
      <w:r w:rsidRPr="00BB308A">
        <w:rPr>
          <w:sz w:val="28"/>
          <w:szCs w:val="28"/>
        </w:rPr>
        <w:t xml:space="preserve"> характеристический полином замкнутой системы имеет корни только в левой половине комплексной плоскости. Замкнутая САУ устойчива.</w:t>
      </w:r>
    </w:p>
    <w:p w:rsidR="004B4372" w:rsidRPr="00BB308A" w:rsidRDefault="004B4372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Определение устойчивости замкнутой системы методом Гурвица.</w:t>
      </w:r>
    </w:p>
    <w:p w:rsidR="004B4372" w:rsidRPr="00BB308A" w:rsidRDefault="004B4372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Построим определители Гурвица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4372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2"/>
          <w:sz w:val="28"/>
          <w:szCs w:val="28"/>
        </w:rPr>
        <w:object w:dxaOrig="3480" w:dyaOrig="380">
          <v:shape id="_x0000_i1081" type="#_x0000_t75" style="width:240pt;height:25.5pt" o:ole="">
            <v:imagedata r:id="rId114" o:title=""/>
          </v:shape>
          <o:OLEObject Type="Embed" ProgID="Equation.3" ShapeID="_x0000_i1081" DrawAspect="Content" ObjectID="_1457395224" r:id="rId116"/>
        </w:object>
      </w:r>
    </w:p>
    <w:p w:rsidR="00F360EA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0"/>
          <w:sz w:val="28"/>
          <w:szCs w:val="28"/>
        </w:rPr>
        <w:object w:dxaOrig="4800" w:dyaOrig="360">
          <v:shape id="_x0000_i1082" type="#_x0000_t75" style="width:256.5pt;height:19.5pt" o:ole="">
            <v:imagedata r:id="rId112" o:title=""/>
          </v:shape>
          <o:OLEObject Type="Embed" ProgID="Equation.3" ShapeID="_x0000_i1082" DrawAspect="Content" ObjectID="_1457395225" r:id="rId117"/>
        </w:object>
      </w:r>
    </w:p>
    <w:p w:rsidR="00F360EA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4"/>
          <w:sz w:val="28"/>
          <w:szCs w:val="28"/>
        </w:rPr>
        <w:object w:dxaOrig="2140" w:dyaOrig="400">
          <v:shape id="_x0000_i1083" type="#_x0000_t75" style="width:126pt;height:23.25pt" o:ole="">
            <v:imagedata r:id="rId118" o:title=""/>
          </v:shape>
          <o:OLEObject Type="Embed" ProgID="Equation.3" ShapeID="_x0000_i1083" DrawAspect="Content" ObjectID="_1457395226" r:id="rId119"/>
        </w:object>
      </w:r>
    </w:p>
    <w:p w:rsidR="00F360EA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32"/>
          <w:sz w:val="28"/>
          <w:szCs w:val="28"/>
        </w:rPr>
        <w:object w:dxaOrig="4380" w:dyaOrig="760">
          <v:shape id="_x0000_i1084" type="#_x0000_t75" style="width:267pt;height:46.5pt" o:ole="">
            <v:imagedata r:id="rId120" o:title=""/>
          </v:shape>
          <o:OLEObject Type="Embed" ProgID="Equation.3" ShapeID="_x0000_i1084" DrawAspect="Content" ObjectID="_1457395227" r:id="rId121"/>
        </w:object>
      </w:r>
    </w:p>
    <w:p w:rsidR="00544B61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position w:val="-50"/>
          <w:sz w:val="28"/>
          <w:szCs w:val="28"/>
        </w:rPr>
        <w:object w:dxaOrig="8140" w:dyaOrig="1120">
          <v:shape id="_x0000_i1085" type="#_x0000_t75" style="width:382.5pt;height:53.25pt" o:ole="">
            <v:imagedata r:id="rId122" o:title=""/>
          </v:shape>
          <o:OLEObject Type="Embed" ProgID="Equation.3" ShapeID="_x0000_i1085" DrawAspect="Content" ObjectID="_1457395228" r:id="rId123"/>
        </w:object>
      </w:r>
    </w:p>
    <w:p w:rsidR="00F360EA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68"/>
          <w:sz w:val="28"/>
          <w:szCs w:val="28"/>
        </w:rPr>
        <w:object w:dxaOrig="6820" w:dyaOrig="1480">
          <v:shape id="_x0000_i1086" type="#_x0000_t75" style="width:368.25pt;height:80.25pt" o:ole="">
            <v:imagedata r:id="rId124" o:title=""/>
          </v:shape>
          <o:OLEObject Type="Embed" ProgID="Equation.3" ShapeID="_x0000_i1086" DrawAspect="Content" ObjectID="_1457395229" r:id="rId125"/>
        </w:objec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360EA" w:rsidRPr="00BB308A" w:rsidRDefault="00C873E5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 xml:space="preserve">Все определители Гурвица положительны, </w:t>
      </w:r>
      <w:r w:rsidR="000B71E0" w:rsidRPr="00BB308A">
        <w:rPr>
          <w:sz w:val="28"/>
          <w:szCs w:val="28"/>
        </w:rPr>
        <w:t>следовательно,</w:t>
      </w:r>
      <w:r w:rsidRPr="00BB308A">
        <w:rPr>
          <w:sz w:val="28"/>
          <w:szCs w:val="28"/>
        </w:rPr>
        <w:t xml:space="preserve"> характеристический полином замкнутой системы имеет корни только в левой половине комплексной плоскости. Замкнутая САУ устойчива.</w:t>
      </w:r>
    </w:p>
    <w:p w:rsidR="00CF2CE8" w:rsidRPr="00BB308A" w:rsidRDefault="00CF2CE8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2CE8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BB308A">
        <w:rPr>
          <w:sz w:val="28"/>
          <w:szCs w:val="32"/>
        </w:rPr>
        <w:t xml:space="preserve">8. </w:t>
      </w:r>
      <w:r w:rsidR="00CF2CE8" w:rsidRPr="00BB308A">
        <w:rPr>
          <w:sz w:val="28"/>
          <w:szCs w:val="32"/>
        </w:rPr>
        <w:t>Определение устойчивости замкнутой системы с помощь</w:t>
      </w:r>
      <w:r w:rsidRPr="00BB308A">
        <w:rPr>
          <w:sz w:val="28"/>
          <w:szCs w:val="32"/>
        </w:rPr>
        <w:t>ю частотного критерия Михайлова</w:t>
      </w:r>
    </w:p>
    <w:p w:rsidR="00B85BCF" w:rsidRPr="00BB308A" w:rsidRDefault="00B85BCF" w:rsidP="00BB308A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F2CE8" w:rsidRPr="00BB308A" w:rsidRDefault="00CF2CE8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Характеристический полином системы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CE8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0"/>
          <w:sz w:val="28"/>
          <w:szCs w:val="28"/>
        </w:rPr>
        <w:object w:dxaOrig="4800" w:dyaOrig="360">
          <v:shape id="_x0000_i1087" type="#_x0000_t75" style="width:276pt;height:21pt" o:ole="">
            <v:imagedata r:id="rId112" o:title=""/>
          </v:shape>
          <o:OLEObject Type="Embed" ProgID="Equation.3" ShapeID="_x0000_i1087" DrawAspect="Content" ObjectID="_1457395230" r:id="rId126"/>
        </w:object>
      </w:r>
    </w:p>
    <w:p w:rsidR="00CF2CE8" w:rsidRPr="00BB308A" w:rsidRDefault="00CF2CE8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  <w:lang w:val="en-US"/>
        </w:rPr>
        <w:t>s</w:t>
      </w:r>
      <w:r w:rsidRPr="00BB308A">
        <w:rPr>
          <w:sz w:val="28"/>
          <w:szCs w:val="28"/>
        </w:rPr>
        <w:t>→</w:t>
      </w:r>
      <w:r w:rsidRPr="00BB308A">
        <w:rPr>
          <w:sz w:val="28"/>
          <w:szCs w:val="28"/>
          <w:lang w:val="en-US"/>
        </w:rPr>
        <w:t>jω</w:t>
      </w:r>
    </w:p>
    <w:p w:rsidR="00CF2CE8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position w:val="-10"/>
          <w:sz w:val="28"/>
          <w:szCs w:val="28"/>
        </w:rPr>
        <w:object w:dxaOrig="6300" w:dyaOrig="380">
          <v:shape id="_x0000_i1088" type="#_x0000_t75" style="width:349.5pt;height:21pt" o:ole="">
            <v:imagedata r:id="rId127" o:title=""/>
          </v:shape>
          <o:OLEObject Type="Embed" ProgID="Equation.3" ShapeID="_x0000_i1088" DrawAspect="Content" ObjectID="_1457395231" r:id="rId128"/>
        </w:objec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CE8" w:rsidRPr="00BB308A" w:rsidRDefault="00CF2CE8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Вещественная функция Михайлова: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2CE8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0"/>
          <w:sz w:val="28"/>
          <w:szCs w:val="28"/>
        </w:rPr>
        <w:object w:dxaOrig="4344" w:dyaOrig="389">
          <v:shape id="_x0000_i1089" type="#_x0000_t75" style="width:267pt;height:24pt" o:ole="">
            <v:imagedata r:id="rId129" o:title=""/>
          </v:shape>
          <o:OLEObject Type="Embed" ProgID="Equation.3" ShapeID="_x0000_i1089" DrawAspect="Content" ObjectID="_1457395232" r:id="rId130"/>
        </w:object>
      </w:r>
      <w:r w:rsidR="00CF2CE8" w:rsidRPr="00BB308A">
        <w:rPr>
          <w:sz w:val="28"/>
          <w:szCs w:val="28"/>
        </w:rPr>
        <w:t>.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2CE8" w:rsidRPr="00BB308A" w:rsidRDefault="00CF2CE8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Мнимая функция Михайлова: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2CE8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0"/>
          <w:sz w:val="28"/>
          <w:szCs w:val="28"/>
        </w:rPr>
        <w:object w:dxaOrig="2540" w:dyaOrig="360">
          <v:shape id="_x0000_i1090" type="#_x0000_t75" style="width:161.25pt;height:22.5pt" o:ole="">
            <v:imagedata r:id="rId131" o:title=""/>
          </v:shape>
          <o:OLEObject Type="Embed" ProgID="Equation.3" ShapeID="_x0000_i1090" DrawAspect="Content" ObjectID="_1457395233" r:id="rId132"/>
        </w:objec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CE8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F2CE8" w:rsidRPr="00BB308A">
        <w:rPr>
          <w:sz w:val="28"/>
          <w:szCs w:val="28"/>
        </w:rPr>
        <w:t>Решим уравнения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CE8" w:rsidRPr="00BB308A" w:rsidRDefault="00FA77FC" w:rsidP="00544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0"/>
          <w:sz w:val="28"/>
          <w:szCs w:val="28"/>
        </w:rPr>
        <w:object w:dxaOrig="1040" w:dyaOrig="320">
          <v:shape id="_x0000_i1091" type="#_x0000_t75" style="width:51.75pt;height:15.75pt" o:ole="">
            <v:imagedata r:id="rId133" o:title=""/>
          </v:shape>
          <o:OLEObject Type="Embed" ProgID="Equation.3" ShapeID="_x0000_i1091" DrawAspect="Content" ObjectID="_1457395234" r:id="rId134"/>
        </w:object>
      </w:r>
      <w:r w:rsidR="00CF2CE8" w:rsidRPr="00BB308A">
        <w:rPr>
          <w:sz w:val="28"/>
          <w:szCs w:val="28"/>
        </w:rPr>
        <w:t>;</w:t>
      </w:r>
      <w:r w:rsidR="00544B61">
        <w:rPr>
          <w:sz w:val="28"/>
          <w:szCs w:val="28"/>
          <w:lang w:val="en-US"/>
        </w:rPr>
        <w:t xml:space="preserve"> </w:t>
      </w:r>
      <w:r w:rsidRPr="00BB308A">
        <w:rPr>
          <w:position w:val="-10"/>
          <w:sz w:val="28"/>
          <w:szCs w:val="28"/>
        </w:rPr>
        <w:object w:dxaOrig="1040" w:dyaOrig="320">
          <v:shape id="_x0000_i1092" type="#_x0000_t75" style="width:51.75pt;height:15.75pt" o:ole="">
            <v:imagedata r:id="rId135" o:title=""/>
          </v:shape>
          <o:OLEObject Type="Embed" ProgID="Equation.3" ShapeID="_x0000_i1092" DrawAspect="Content" ObjectID="_1457395235" r:id="rId136"/>
        </w:object>
      </w:r>
      <w:r w:rsidR="00CF2CE8" w:rsidRPr="00BB308A">
        <w:rPr>
          <w:sz w:val="28"/>
          <w:szCs w:val="28"/>
        </w:rPr>
        <w:t>.</w:t>
      </w:r>
    </w:p>
    <w:p w:rsidR="00CF2CE8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0"/>
          <w:sz w:val="28"/>
          <w:szCs w:val="28"/>
        </w:rPr>
        <w:object w:dxaOrig="3920" w:dyaOrig="360">
          <v:shape id="_x0000_i1093" type="#_x0000_t75" style="width:231pt;height:21.75pt" o:ole="">
            <v:imagedata r:id="rId137" o:title=""/>
          </v:shape>
          <o:OLEObject Type="Embed" ProgID="Equation.3" ShapeID="_x0000_i1093" DrawAspect="Content" ObjectID="_1457395236" r:id="rId138"/>
        </w:object>
      </w:r>
      <w:r w:rsidR="00CF2CE8" w:rsidRPr="00BB308A">
        <w:rPr>
          <w:sz w:val="28"/>
          <w:szCs w:val="28"/>
        </w:rPr>
        <w:t>,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CE8" w:rsidRPr="00BB308A" w:rsidRDefault="00506A47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Учитываем корни ω &gt; 0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6A47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6"/>
          <w:sz w:val="28"/>
          <w:szCs w:val="28"/>
        </w:rPr>
        <w:object w:dxaOrig="3600" w:dyaOrig="320">
          <v:shape id="_x0000_i1094" type="#_x0000_t75" style="width:3in;height:18.75pt" o:ole="">
            <v:imagedata r:id="rId139" o:title=""/>
          </v:shape>
          <o:OLEObject Type="Embed" ProgID="Equation.3" ShapeID="_x0000_i1094" DrawAspect="Content" ObjectID="_1457395237" r:id="rId140"/>
        </w:object>
      </w:r>
    </w:p>
    <w:p w:rsidR="00506A47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24"/>
          <w:sz w:val="28"/>
          <w:szCs w:val="28"/>
        </w:rPr>
        <w:object w:dxaOrig="2799" w:dyaOrig="680">
          <v:shape id="_x0000_i1095" type="#_x0000_t75" style="width:148.5pt;height:36pt" o:ole="">
            <v:imagedata r:id="rId141" o:title=""/>
          </v:shape>
          <o:OLEObject Type="Embed" ProgID="Equation.3" ShapeID="_x0000_i1095" DrawAspect="Content" ObjectID="_1457395238" r:id="rId142"/>
        </w:object>
      </w:r>
      <w:r w:rsidR="00506A47" w:rsidRPr="00BB308A">
        <w:rPr>
          <w:sz w:val="28"/>
          <w:szCs w:val="28"/>
        </w:rPr>
        <w:t xml:space="preserve">; </w:t>
      </w:r>
      <w:r w:rsidRPr="00BB308A">
        <w:rPr>
          <w:position w:val="-10"/>
          <w:sz w:val="28"/>
          <w:szCs w:val="28"/>
        </w:rPr>
        <w:object w:dxaOrig="980" w:dyaOrig="340">
          <v:shape id="_x0000_i1096" type="#_x0000_t75" style="width:48.75pt;height:17.25pt" o:ole="">
            <v:imagedata r:id="rId143" o:title=""/>
          </v:shape>
          <o:OLEObject Type="Embed" ProgID="Equation.3" ShapeID="_x0000_i1096" DrawAspect="Content" ObjectID="_1457395239" r:id="rId144"/>
        </w:object>
      </w:r>
      <w:r w:rsidR="00506A47" w:rsidRPr="00BB308A">
        <w:rPr>
          <w:sz w:val="28"/>
          <w:szCs w:val="28"/>
        </w:rPr>
        <w:t>;</w:t>
      </w:r>
    </w:p>
    <w:p w:rsidR="00506A47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24"/>
          <w:sz w:val="28"/>
          <w:szCs w:val="28"/>
        </w:rPr>
        <w:object w:dxaOrig="2799" w:dyaOrig="680">
          <v:shape id="_x0000_i1097" type="#_x0000_t75" style="width:148.5pt;height:36pt" o:ole="">
            <v:imagedata r:id="rId145" o:title=""/>
          </v:shape>
          <o:OLEObject Type="Embed" ProgID="Equation.3" ShapeID="_x0000_i1097" DrawAspect="Content" ObjectID="_1457395240" r:id="rId146"/>
        </w:object>
      </w:r>
      <w:r w:rsidR="00506A47" w:rsidRPr="00BB308A">
        <w:rPr>
          <w:sz w:val="28"/>
          <w:szCs w:val="28"/>
        </w:rPr>
        <w:t xml:space="preserve">; </w:t>
      </w:r>
      <w:r w:rsidRPr="00BB308A">
        <w:rPr>
          <w:position w:val="-10"/>
          <w:sz w:val="28"/>
          <w:szCs w:val="28"/>
        </w:rPr>
        <w:object w:dxaOrig="999" w:dyaOrig="340">
          <v:shape id="_x0000_i1098" type="#_x0000_t75" style="width:50.25pt;height:17.25pt" o:ole="">
            <v:imagedata r:id="rId147" o:title=""/>
          </v:shape>
          <o:OLEObject Type="Embed" ProgID="Equation.3" ShapeID="_x0000_i1098" DrawAspect="Content" ObjectID="_1457395241" r:id="rId148"/>
        </w:object>
      </w:r>
      <w:r w:rsidR="00506A47" w:rsidRPr="00BB308A">
        <w:rPr>
          <w:sz w:val="28"/>
          <w:szCs w:val="28"/>
        </w:rPr>
        <w:t>.</w:t>
      </w:r>
    </w:p>
    <w:p w:rsidR="00506A47" w:rsidRPr="00BB308A" w:rsidRDefault="00FA77FC" w:rsidP="00544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0"/>
          <w:sz w:val="28"/>
          <w:szCs w:val="28"/>
        </w:rPr>
        <w:object w:dxaOrig="2920" w:dyaOrig="360">
          <v:shape id="_x0000_i1099" type="#_x0000_t75" style="width:159pt;height:19.5pt" o:ole="">
            <v:imagedata r:id="rId149" o:title=""/>
          </v:shape>
          <o:OLEObject Type="Embed" ProgID="Equation.3" ShapeID="_x0000_i1099" DrawAspect="Content" ObjectID="_1457395242" r:id="rId150"/>
        </w:object>
      </w:r>
      <w:r w:rsidR="00544B61">
        <w:rPr>
          <w:sz w:val="28"/>
          <w:szCs w:val="28"/>
          <w:lang w:val="en-US"/>
        </w:rPr>
        <w:t xml:space="preserve">; </w:t>
      </w:r>
      <w:r w:rsidRPr="00BB308A">
        <w:rPr>
          <w:position w:val="-12"/>
          <w:sz w:val="28"/>
          <w:szCs w:val="28"/>
        </w:rPr>
        <w:object w:dxaOrig="700" w:dyaOrig="360">
          <v:shape id="_x0000_i1100" type="#_x0000_t75" style="width:35.25pt;height:18pt" o:ole="">
            <v:imagedata r:id="rId151" o:title=""/>
          </v:shape>
          <o:OLEObject Type="Embed" ProgID="Equation.3" ShapeID="_x0000_i1100" DrawAspect="Content" ObjectID="_1457395243" r:id="rId152"/>
        </w:object>
      </w:r>
      <w:r w:rsidR="00506A47" w:rsidRPr="00BB308A">
        <w:rPr>
          <w:sz w:val="28"/>
          <w:szCs w:val="28"/>
        </w:rPr>
        <w:t xml:space="preserve">; </w:t>
      </w:r>
      <w:r w:rsidRPr="00BB308A">
        <w:rPr>
          <w:position w:val="-10"/>
          <w:sz w:val="28"/>
          <w:szCs w:val="28"/>
        </w:rPr>
        <w:object w:dxaOrig="880" w:dyaOrig="340">
          <v:shape id="_x0000_i1101" type="#_x0000_t75" style="width:44.25pt;height:17.25pt" o:ole="">
            <v:imagedata r:id="rId153" o:title=""/>
          </v:shape>
          <o:OLEObject Type="Embed" ProgID="Equation.3" ShapeID="_x0000_i1101" DrawAspect="Content" ObjectID="_1457395244" r:id="rId154"/>
        </w:object>
      </w:r>
      <w:r w:rsidR="00506A47" w:rsidRPr="00BB308A">
        <w:rPr>
          <w:sz w:val="28"/>
          <w:szCs w:val="28"/>
        </w:rPr>
        <w:t>.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308A" w:rsidRPr="00BB308A" w:rsidRDefault="00506A47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Построим таблицу</w:t>
      </w:r>
    </w:p>
    <w:p w:rsidR="00B85BCF" w:rsidRPr="00BB308A" w:rsidRDefault="00B85BCF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04"/>
        <w:gridCol w:w="566"/>
        <w:gridCol w:w="566"/>
        <w:gridCol w:w="633"/>
        <w:gridCol w:w="633"/>
      </w:tblGrid>
      <w:tr w:rsidR="00506A47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506A47" w:rsidRPr="00EE33FE" w:rsidRDefault="00506A47" w:rsidP="00EE33F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ω</w:t>
            </w:r>
          </w:p>
        </w:tc>
        <w:tc>
          <w:tcPr>
            <w:tcW w:w="0" w:type="auto"/>
            <w:shd w:val="clear" w:color="auto" w:fill="auto"/>
          </w:tcPr>
          <w:p w:rsidR="00506A47" w:rsidRPr="00EE33FE" w:rsidRDefault="00506A47" w:rsidP="00EE33F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06A47" w:rsidRPr="00EE33FE" w:rsidRDefault="00CD49B0" w:rsidP="00EE33F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2.88</w:t>
            </w:r>
          </w:p>
        </w:tc>
        <w:tc>
          <w:tcPr>
            <w:tcW w:w="0" w:type="auto"/>
            <w:shd w:val="clear" w:color="auto" w:fill="auto"/>
          </w:tcPr>
          <w:p w:rsidR="00506A47" w:rsidRPr="00EE33FE" w:rsidRDefault="00CD49B0" w:rsidP="00EE33F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506A47" w:rsidRPr="00EE33FE" w:rsidRDefault="00CD49B0" w:rsidP="00EE33F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E33FE">
              <w:rPr>
                <w:sz w:val="20"/>
                <w:szCs w:val="28"/>
              </w:rPr>
              <w:t>5.36</w:t>
            </w:r>
          </w:p>
        </w:tc>
      </w:tr>
      <w:tr w:rsidR="00506A47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506A47" w:rsidRPr="00EE33FE" w:rsidRDefault="00CD49B0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Re(</w:t>
            </w:r>
            <w:r w:rsidRPr="00EE33FE">
              <w:rPr>
                <w:sz w:val="20"/>
                <w:szCs w:val="28"/>
              </w:rPr>
              <w:t>ω</w:t>
            </w:r>
            <w:r w:rsidRPr="00EE33FE">
              <w:rPr>
                <w:sz w:val="20"/>
                <w:szCs w:val="28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06A47" w:rsidRPr="00EE33FE" w:rsidRDefault="00CD49B0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2.71</w:t>
            </w:r>
          </w:p>
        </w:tc>
        <w:tc>
          <w:tcPr>
            <w:tcW w:w="0" w:type="auto"/>
            <w:shd w:val="clear" w:color="auto" w:fill="auto"/>
          </w:tcPr>
          <w:p w:rsidR="00506A47" w:rsidRPr="00EE33FE" w:rsidRDefault="00CD49B0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06A47" w:rsidRPr="00EE33FE" w:rsidRDefault="00CD49B0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-2.44</w:t>
            </w:r>
          </w:p>
        </w:tc>
        <w:tc>
          <w:tcPr>
            <w:tcW w:w="0" w:type="auto"/>
            <w:shd w:val="clear" w:color="auto" w:fill="auto"/>
          </w:tcPr>
          <w:p w:rsidR="00506A47" w:rsidRPr="00EE33FE" w:rsidRDefault="00CD49B0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</w:t>
            </w:r>
          </w:p>
        </w:tc>
      </w:tr>
      <w:tr w:rsidR="00CD49B0" w:rsidRPr="00EE33FE" w:rsidTr="00EE33FE">
        <w:trPr>
          <w:jc w:val="center"/>
        </w:trPr>
        <w:tc>
          <w:tcPr>
            <w:tcW w:w="0" w:type="auto"/>
            <w:shd w:val="clear" w:color="auto" w:fill="auto"/>
          </w:tcPr>
          <w:p w:rsidR="00CD49B0" w:rsidRPr="00EE33FE" w:rsidRDefault="00CD49B0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Im(</w:t>
            </w:r>
            <w:r w:rsidRPr="00EE33FE">
              <w:rPr>
                <w:sz w:val="20"/>
                <w:szCs w:val="28"/>
              </w:rPr>
              <w:t>ω</w:t>
            </w:r>
            <w:r w:rsidRPr="00EE33FE">
              <w:rPr>
                <w:sz w:val="20"/>
                <w:szCs w:val="28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D49B0" w:rsidRPr="00EE33FE" w:rsidRDefault="00CD49B0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49B0" w:rsidRPr="00EE33FE" w:rsidRDefault="00CD49B0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D49B0" w:rsidRPr="00EE33FE" w:rsidRDefault="00CD49B0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49B0" w:rsidRPr="00EE33FE" w:rsidRDefault="00CD49B0" w:rsidP="00EE33F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EE33FE">
              <w:rPr>
                <w:sz w:val="20"/>
                <w:szCs w:val="28"/>
                <w:lang w:val="en-US"/>
              </w:rPr>
              <w:t>-9.57</w:t>
            </w:r>
          </w:p>
        </w:tc>
      </w:tr>
    </w:tbl>
    <w:p w:rsidR="00506A47" w:rsidRPr="00BB308A" w:rsidRDefault="00506A47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41BB" w:rsidRPr="00BB308A" w:rsidRDefault="002641BB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Годограф Михайлова (в схематичном виде) представлен на рисунке</w:t>
      </w:r>
      <w:r w:rsidR="00B85BCF" w:rsidRPr="00BB308A">
        <w:rPr>
          <w:sz w:val="28"/>
          <w:szCs w:val="28"/>
        </w:rPr>
        <w:t xml:space="preserve"> 5</w:t>
      </w:r>
      <w:r w:rsidRPr="00BB308A">
        <w:rPr>
          <w:sz w:val="28"/>
          <w:szCs w:val="28"/>
        </w:rPr>
        <w:t>.</w:t>
      </w:r>
    </w:p>
    <w:p w:rsidR="002641BB" w:rsidRPr="00BB308A" w:rsidRDefault="002641BB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41BB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object w:dxaOrig="3895" w:dyaOrig="3214">
          <v:shape id="_x0000_i1102" type="#_x0000_t75" style="width:169.5pt;height:139.5pt" o:ole="">
            <v:imagedata r:id="rId155" o:title=""/>
          </v:shape>
          <o:OLEObject Type="Embed" ProgID="Visio.Drawing.11" ShapeID="_x0000_i1102" DrawAspect="Content" ObjectID="_1457395245" r:id="rId156"/>
        </w:object>
      </w:r>
    </w:p>
    <w:p w:rsidR="00B85BCF" w:rsidRPr="00BB308A" w:rsidRDefault="00B85BCF" w:rsidP="00BB308A">
      <w:pPr>
        <w:suppressAutoHyphens/>
        <w:spacing w:line="360" w:lineRule="auto"/>
        <w:ind w:firstLine="709"/>
        <w:jc w:val="both"/>
        <w:rPr>
          <w:sz w:val="28"/>
        </w:rPr>
      </w:pPr>
      <w:r w:rsidRPr="00BB308A">
        <w:rPr>
          <w:sz w:val="28"/>
        </w:rPr>
        <w:t>Рисунок 5.</w:t>
      </w:r>
    </w:p>
    <w:p w:rsidR="002641BB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41BB" w:rsidRPr="00BB308A">
        <w:rPr>
          <w:sz w:val="28"/>
          <w:szCs w:val="28"/>
        </w:rPr>
        <w:t xml:space="preserve">Критерий Михайлова: Замкнутая САУ будет устойчивой тогда и только тогда, когда годограф Михайлова, при изменении частоты ω от 0 до +∞ начинаясь на положительной действительной полуоси последовательно и нигде не обращаясь в 0 пересекает </w:t>
      </w:r>
      <w:r w:rsidR="002641BB" w:rsidRPr="00BB308A">
        <w:rPr>
          <w:sz w:val="28"/>
          <w:szCs w:val="28"/>
          <w:lang w:val="en-US"/>
        </w:rPr>
        <w:t>n</w:t>
      </w:r>
      <w:r w:rsidR="002641BB" w:rsidRPr="00BB308A">
        <w:rPr>
          <w:sz w:val="28"/>
          <w:szCs w:val="28"/>
        </w:rPr>
        <w:t xml:space="preserve"> квадрантов </w:t>
      </w:r>
      <w:r w:rsidR="00C648B4" w:rsidRPr="00BB308A">
        <w:rPr>
          <w:sz w:val="28"/>
          <w:szCs w:val="28"/>
        </w:rPr>
        <w:t>комплексной</w:t>
      </w:r>
      <w:r w:rsidR="002641BB" w:rsidRPr="00BB308A">
        <w:rPr>
          <w:sz w:val="28"/>
          <w:szCs w:val="28"/>
        </w:rPr>
        <w:t xml:space="preserve"> плоскости (где </w:t>
      </w:r>
      <w:r w:rsidR="00C648B4" w:rsidRPr="00BB308A">
        <w:rPr>
          <w:sz w:val="28"/>
          <w:szCs w:val="28"/>
          <w:lang w:val="en-US"/>
        </w:rPr>
        <w:t>n</w:t>
      </w:r>
      <w:r w:rsidR="00C648B4" w:rsidRPr="00BB308A">
        <w:rPr>
          <w:sz w:val="28"/>
          <w:szCs w:val="28"/>
        </w:rPr>
        <w:t xml:space="preserve"> – порядок характеристического полинома САУ).</w:t>
      </w:r>
    </w:p>
    <w:p w:rsidR="00C648B4" w:rsidRPr="00BB308A" w:rsidRDefault="00C648B4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В данном случае годограф соответствует критерию Михайлова, значит замкнутая САУ устойчива.</w:t>
      </w:r>
    </w:p>
    <w:p w:rsidR="00C648B4" w:rsidRPr="00BB308A" w:rsidRDefault="00C648B4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48B4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BB308A">
        <w:rPr>
          <w:sz w:val="28"/>
          <w:szCs w:val="32"/>
        </w:rPr>
        <w:t xml:space="preserve">9. </w:t>
      </w:r>
      <w:r w:rsidR="00C648B4" w:rsidRPr="00BB308A">
        <w:rPr>
          <w:sz w:val="28"/>
          <w:szCs w:val="32"/>
        </w:rPr>
        <w:t xml:space="preserve">Коэффициенты ошибок </w:t>
      </w:r>
      <w:r w:rsidRPr="00BB308A">
        <w:rPr>
          <w:sz w:val="28"/>
          <w:szCs w:val="32"/>
        </w:rPr>
        <w:t>системы</w:t>
      </w:r>
    </w:p>
    <w:p w:rsidR="00B85BCF" w:rsidRPr="00BB308A" w:rsidRDefault="00B85BCF" w:rsidP="00BB308A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648B4" w:rsidRPr="00BB308A" w:rsidRDefault="00C648B4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Передаточная</w:t>
      </w:r>
      <w:r w:rsidR="00BB308A" w:rsidRPr="00BB308A">
        <w:rPr>
          <w:sz w:val="28"/>
          <w:szCs w:val="28"/>
        </w:rPr>
        <w:t xml:space="preserve"> функция ошибки будет иметь вид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48B4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60"/>
          <w:sz w:val="28"/>
          <w:szCs w:val="28"/>
        </w:rPr>
        <w:object w:dxaOrig="7440" w:dyaOrig="980">
          <v:shape id="_x0000_i1103" type="#_x0000_t75" style="width:402pt;height:52.5pt" o:ole="">
            <v:imagedata r:id="rId157" o:title=""/>
          </v:shape>
          <o:OLEObject Type="Embed" ProgID="Equation.3" ShapeID="_x0000_i1103" DrawAspect="Content" ObjectID="_1457395246" r:id="rId158"/>
        </w:object>
      </w:r>
    </w:p>
    <w:p w:rsidR="00C648B4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30"/>
          <w:sz w:val="28"/>
          <w:szCs w:val="28"/>
        </w:rPr>
        <w:object w:dxaOrig="7900" w:dyaOrig="720">
          <v:shape id="_x0000_i1104" type="#_x0000_t75" style="width:414.75pt;height:37.5pt" o:ole="">
            <v:imagedata r:id="rId159" o:title=""/>
          </v:shape>
          <o:OLEObject Type="Embed" ProgID="Equation.3" ShapeID="_x0000_i1104" DrawAspect="Content" ObjectID="_1457395247" r:id="rId160"/>
        </w:object>
      </w:r>
    </w:p>
    <w:p w:rsidR="00544B61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308A">
        <w:rPr>
          <w:position w:val="-30"/>
          <w:sz w:val="28"/>
          <w:szCs w:val="28"/>
        </w:rPr>
        <w:object w:dxaOrig="9480" w:dyaOrig="720">
          <v:shape id="_x0000_i1105" type="#_x0000_t75" style="width:417pt;height:31.5pt" o:ole="">
            <v:imagedata r:id="rId161" o:title=""/>
          </v:shape>
          <o:OLEObject Type="Embed" ProgID="Equation.3" ShapeID="_x0000_i1105" DrawAspect="Content" ObjectID="_1457395248" r:id="rId162"/>
        </w:object>
      </w:r>
    </w:p>
    <w:p w:rsidR="00C648B4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24"/>
          <w:sz w:val="28"/>
          <w:szCs w:val="28"/>
        </w:rPr>
        <w:object w:dxaOrig="4220" w:dyaOrig="660">
          <v:shape id="_x0000_i1106" type="#_x0000_t75" style="width:238.5pt;height:37.5pt" o:ole="">
            <v:imagedata r:id="rId163" o:title=""/>
          </v:shape>
          <o:OLEObject Type="Embed" ProgID="Equation.3" ShapeID="_x0000_i1106" DrawAspect="Content" ObjectID="_1457395249" r:id="rId164"/>
        </w:object>
      </w:r>
    </w:p>
    <w:p w:rsidR="005D0236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30"/>
          <w:sz w:val="28"/>
          <w:szCs w:val="28"/>
        </w:rPr>
        <w:object w:dxaOrig="4940" w:dyaOrig="720">
          <v:shape id="_x0000_i1107" type="#_x0000_t75" style="width:291.75pt;height:42.75pt" o:ole="">
            <v:imagedata r:id="rId165" o:title=""/>
          </v:shape>
          <o:OLEObject Type="Embed" ProgID="Equation.3" ShapeID="_x0000_i1107" DrawAspect="Content" ObjectID="_1457395250" r:id="rId166"/>
        </w:object>
      </w:r>
    </w:p>
    <w:p w:rsidR="00C648B4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30"/>
          <w:sz w:val="28"/>
          <w:szCs w:val="28"/>
        </w:rPr>
        <w:object w:dxaOrig="2380" w:dyaOrig="700">
          <v:shape id="_x0000_i1108" type="#_x0000_t75" style="width:133.5pt;height:39.75pt" o:ole="">
            <v:imagedata r:id="rId167" o:title=""/>
          </v:shape>
          <o:OLEObject Type="Embed" ProgID="Equation.3" ShapeID="_x0000_i1108" DrawAspect="Content" ObjectID="_1457395251" r:id="rId168"/>
        </w:object>
      </w:r>
    </w:p>
    <w:p w:rsidR="005D0236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30"/>
          <w:sz w:val="28"/>
          <w:szCs w:val="28"/>
        </w:rPr>
        <w:object w:dxaOrig="5500" w:dyaOrig="680">
          <v:shape id="_x0000_i1109" type="#_x0000_t75" style="width:318.75pt;height:39.75pt" o:ole="">
            <v:imagedata r:id="rId169" o:title=""/>
          </v:shape>
          <o:OLEObject Type="Embed" ProgID="Equation.3" ShapeID="_x0000_i1109" DrawAspect="Content" ObjectID="_1457395252" r:id="rId170"/>
        </w:object>
      </w:r>
    </w:p>
    <w:p w:rsidR="00BB308A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30"/>
          <w:sz w:val="28"/>
          <w:szCs w:val="28"/>
        </w:rPr>
        <w:object w:dxaOrig="7839" w:dyaOrig="680">
          <v:shape id="_x0000_i1110" type="#_x0000_t75" style="width:387.75pt;height:41.25pt" o:ole="">
            <v:imagedata r:id="rId171" o:title=""/>
          </v:shape>
          <o:OLEObject Type="Embed" ProgID="Equation.3" ShapeID="_x0000_i1110" DrawAspect="Content" ObjectID="_1457395253" r:id="rId172"/>
        </w:objec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5D0236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</w:r>
      <w:r w:rsidR="00BB308A" w:rsidRPr="00BB308A">
        <w:rPr>
          <w:sz w:val="28"/>
          <w:szCs w:val="32"/>
          <w:lang w:val="en-US"/>
        </w:rPr>
        <w:t xml:space="preserve">10. </w:t>
      </w:r>
      <w:r w:rsidR="00BB308A" w:rsidRPr="00BB308A">
        <w:rPr>
          <w:sz w:val="28"/>
          <w:szCs w:val="32"/>
        </w:rPr>
        <w:t>Переходная функция САУ</w:t>
      </w:r>
    </w:p>
    <w:p w:rsidR="00F47EA4" w:rsidRPr="00BB308A" w:rsidRDefault="00F47EA4" w:rsidP="00BB308A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0B71E0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30"/>
          <w:sz w:val="28"/>
          <w:szCs w:val="28"/>
        </w:rPr>
        <w:object w:dxaOrig="9166" w:dyaOrig="932">
          <v:shape id="_x0000_i1111" type="#_x0000_t75" style="width:389.25pt;height:39.75pt" o:ole="">
            <v:imagedata r:id="rId173" o:title=""/>
          </v:shape>
          <o:OLEObject Type="Embed" ProgID="Equation.3" ShapeID="_x0000_i1111" DrawAspect="Content" ObjectID="_1457395254" r:id="rId174"/>
        </w:object>
      </w:r>
    </w:p>
    <w:p w:rsidR="001B2E36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24"/>
          <w:sz w:val="28"/>
          <w:szCs w:val="28"/>
        </w:rPr>
        <w:object w:dxaOrig="5078" w:dyaOrig="853">
          <v:shape id="_x0000_i1112" type="#_x0000_t75" style="width:254.25pt;height:42.75pt" o:ole="">
            <v:imagedata r:id="rId175" o:title=""/>
          </v:shape>
          <o:OLEObject Type="Embed" ProgID="Equation.3" ShapeID="_x0000_i1112" DrawAspect="Content" ObjectID="_1457395255" r:id="rId176"/>
        </w:object>
      </w:r>
    </w:p>
    <w:p w:rsidR="001B2E36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28"/>
          <w:sz w:val="28"/>
          <w:szCs w:val="28"/>
        </w:rPr>
        <w:object w:dxaOrig="1740" w:dyaOrig="680">
          <v:shape id="_x0000_i1113" type="#_x0000_t75" style="width:111pt;height:43.5pt" o:ole="">
            <v:imagedata r:id="rId177" o:title=""/>
          </v:shape>
          <o:OLEObject Type="Embed" ProgID="Equation.3" ShapeID="_x0000_i1113" DrawAspect="Content" ObjectID="_1457395256" r:id="rId178"/>
        </w:object>
      </w:r>
    </w:p>
    <w:p w:rsidR="001B2E36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28"/>
          <w:sz w:val="28"/>
          <w:szCs w:val="28"/>
        </w:rPr>
        <w:object w:dxaOrig="1939" w:dyaOrig="680">
          <v:shape id="_x0000_i1114" type="#_x0000_t75" style="width:119.25pt;height:41.25pt" o:ole="">
            <v:imagedata r:id="rId179" o:title=""/>
          </v:shape>
          <o:OLEObject Type="Embed" ProgID="Equation.3" ShapeID="_x0000_i1114" DrawAspect="Content" ObjectID="_1457395257" r:id="rId180"/>
        </w:object>
      </w:r>
    </w:p>
    <w:p w:rsidR="001B2E36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0"/>
          <w:sz w:val="28"/>
          <w:szCs w:val="28"/>
        </w:rPr>
        <w:object w:dxaOrig="4000" w:dyaOrig="360">
          <v:shape id="_x0000_i1115" type="#_x0000_t75" style="width:231.75pt;height:21pt" o:ole="">
            <v:imagedata r:id="rId181" o:title=""/>
          </v:shape>
          <o:OLEObject Type="Embed" ProgID="Equation.3" ShapeID="_x0000_i1115" DrawAspect="Content" ObjectID="_1457395258" r:id="rId182"/>
        </w:object>
      </w:r>
    </w:p>
    <w:p w:rsidR="001B2E36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0"/>
          <w:sz w:val="28"/>
          <w:szCs w:val="28"/>
        </w:rPr>
        <w:object w:dxaOrig="5140" w:dyaOrig="360">
          <v:shape id="_x0000_i1116" type="#_x0000_t75" style="width:300.75pt;height:21.75pt" o:ole="">
            <v:imagedata r:id="rId183" o:title=""/>
          </v:shape>
          <o:OLEObject Type="Embed" ProgID="Equation.3" ShapeID="_x0000_i1116" DrawAspect="Content" ObjectID="_1457395259" r:id="rId184"/>
        </w:object>
      </w:r>
    </w:p>
    <w:p w:rsidR="00F226DF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0"/>
          <w:sz w:val="28"/>
          <w:szCs w:val="28"/>
        </w:rPr>
        <w:object w:dxaOrig="4360" w:dyaOrig="360">
          <v:shape id="_x0000_i1117" type="#_x0000_t75" style="width:272.25pt;height:23.25pt" o:ole="">
            <v:imagedata r:id="rId185" o:title=""/>
          </v:shape>
          <o:OLEObject Type="Embed" ProgID="Equation.3" ShapeID="_x0000_i1117" DrawAspect="Content" ObjectID="_1457395260" r:id="rId186"/>
        </w:objec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26DF" w:rsidRPr="00BB308A" w:rsidRDefault="00F226D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sz w:val="28"/>
          <w:szCs w:val="28"/>
        </w:rPr>
        <w:t xml:space="preserve">Найдем корни </w:t>
      </w:r>
      <w:r w:rsidRPr="00BB308A">
        <w:rPr>
          <w:sz w:val="28"/>
          <w:szCs w:val="28"/>
          <w:lang w:val="en-US"/>
        </w:rPr>
        <w:t>N(s)</w:t>
      </w:r>
      <w:r w:rsidRPr="00BB308A">
        <w:rPr>
          <w:sz w:val="28"/>
          <w:szCs w:val="28"/>
        </w:rPr>
        <w:t>: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26DF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0"/>
          <w:sz w:val="28"/>
          <w:szCs w:val="28"/>
        </w:rPr>
        <w:object w:dxaOrig="5319" w:dyaOrig="360">
          <v:shape id="_x0000_i1118" type="#_x0000_t75" style="width:308.25pt;height:21pt" o:ole="">
            <v:imagedata r:id="rId187" o:title=""/>
          </v:shape>
          <o:OLEObject Type="Embed" ProgID="Equation.3" ShapeID="_x0000_i1118" DrawAspect="Content" ObjectID="_1457395261" r:id="rId188"/>
        </w:object>
      </w:r>
    </w:p>
    <w:p w:rsidR="00F226DF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84"/>
          <w:sz w:val="28"/>
          <w:szCs w:val="28"/>
        </w:rPr>
        <w:object w:dxaOrig="1920" w:dyaOrig="1800">
          <v:shape id="_x0000_i1119" type="#_x0000_t75" style="width:120pt;height:113.25pt" o:ole="">
            <v:imagedata r:id="rId189" o:title=""/>
          </v:shape>
          <o:OLEObject Type="Embed" ProgID="Equation.3" ShapeID="_x0000_i1119" DrawAspect="Content" ObjectID="_1457395262" r:id="rId190"/>
        </w:object>
      </w:r>
    </w:p>
    <w:p w:rsidR="00F47EA4" w:rsidRPr="00BB308A" w:rsidRDefault="00F47EA4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26DF" w:rsidRPr="00BB308A" w:rsidRDefault="00F226DF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8A">
        <w:rPr>
          <w:sz w:val="28"/>
          <w:szCs w:val="28"/>
        </w:rPr>
        <w:t>Получим следующее: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26DF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32"/>
          <w:sz w:val="28"/>
          <w:szCs w:val="28"/>
        </w:rPr>
        <w:object w:dxaOrig="6820" w:dyaOrig="760">
          <v:shape id="_x0000_i1120" type="#_x0000_t75" style="width:385.5pt;height:42.75pt" o:ole="">
            <v:imagedata r:id="rId191" o:title=""/>
          </v:shape>
          <o:OLEObject Type="Embed" ProgID="Equation.3" ShapeID="_x0000_i1120" DrawAspect="Content" ObjectID="_1457395263" r:id="rId192"/>
        </w:object>
      </w:r>
    </w:p>
    <w:p w:rsidR="00544B61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308A">
        <w:rPr>
          <w:position w:val="-68"/>
          <w:sz w:val="28"/>
          <w:szCs w:val="28"/>
        </w:rPr>
        <w:object w:dxaOrig="8600" w:dyaOrig="1480">
          <v:shape id="_x0000_i1121" type="#_x0000_t75" style="width:387pt;height:67.5pt" o:ole="">
            <v:imagedata r:id="rId193" o:title=""/>
          </v:shape>
          <o:OLEObject Type="Embed" ProgID="Equation.3" ShapeID="_x0000_i1121" DrawAspect="Content" ObjectID="_1457395264" r:id="rId194"/>
        </w:object>
      </w:r>
    </w:p>
    <w:p w:rsidR="005D4EEB" w:rsidRPr="00BB308A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10"/>
          <w:sz w:val="28"/>
          <w:szCs w:val="28"/>
        </w:rPr>
        <w:object w:dxaOrig="8940" w:dyaOrig="360">
          <v:shape id="_x0000_i1122" type="#_x0000_t75" style="width:424.5pt;height:17.25pt" o:ole="">
            <v:imagedata r:id="rId195" o:title=""/>
          </v:shape>
          <o:OLEObject Type="Embed" ProgID="Equation.3" ShapeID="_x0000_i1122" DrawAspect="Content" ObjectID="_1457395265" r:id="rId196"/>
        </w:object>
      </w:r>
    </w:p>
    <w:p w:rsidR="00544B61" w:rsidRDefault="00544B61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91BC9" w:rsidRPr="00BB308A" w:rsidRDefault="00091BC9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>Построим график с помощью ЭВМ.</w:t>
      </w:r>
    </w:p>
    <w:p w:rsidR="00091BC9" w:rsidRPr="00BB308A" w:rsidRDefault="00091BC9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1BC9" w:rsidRPr="00BB308A" w:rsidRDefault="006E15CA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407.25pt;height:318pt">
            <v:imagedata r:id="rId197" o:title=""/>
          </v:shape>
        </w:pict>
      </w:r>
    </w:p>
    <w:p w:rsidR="00091BC9" w:rsidRPr="00BB308A" w:rsidRDefault="00F47EA4" w:rsidP="00BB308A">
      <w:pPr>
        <w:suppressAutoHyphens/>
        <w:spacing w:line="360" w:lineRule="auto"/>
        <w:ind w:firstLine="709"/>
        <w:jc w:val="both"/>
        <w:rPr>
          <w:sz w:val="28"/>
        </w:rPr>
      </w:pPr>
      <w:r w:rsidRPr="00BB308A">
        <w:rPr>
          <w:sz w:val="28"/>
        </w:rPr>
        <w:t>График переходной функции.</w:t>
      </w:r>
    </w:p>
    <w:p w:rsidR="00091BC9" w:rsidRPr="00BB308A" w:rsidRDefault="00091BC9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308A" w:rsidRPr="00BB308A" w:rsidRDefault="00091BC9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sz w:val="28"/>
          <w:szCs w:val="28"/>
        </w:rPr>
        <w:t xml:space="preserve">Из графика видно, что время регулирования </w:t>
      </w:r>
      <w:r w:rsidRPr="00BB308A">
        <w:rPr>
          <w:sz w:val="28"/>
          <w:szCs w:val="28"/>
          <w:lang w:val="en-US"/>
        </w:rPr>
        <w:t>t</w:t>
      </w:r>
      <w:r w:rsidRPr="00BB308A">
        <w:rPr>
          <w:sz w:val="28"/>
          <w:szCs w:val="28"/>
          <w:vertAlign w:val="subscript"/>
          <w:lang w:val="en-US"/>
        </w:rPr>
        <w:t>p</w:t>
      </w:r>
      <w:r w:rsidRPr="00BB308A">
        <w:rPr>
          <w:sz w:val="28"/>
          <w:szCs w:val="28"/>
        </w:rPr>
        <w:t>≈3.</w:t>
      </w:r>
      <w:r w:rsidR="008D67D3" w:rsidRPr="00BB308A">
        <w:rPr>
          <w:sz w:val="28"/>
          <w:szCs w:val="28"/>
        </w:rPr>
        <w:t>29</w:t>
      </w:r>
      <w:r w:rsidRPr="00BB308A">
        <w:rPr>
          <w:sz w:val="28"/>
          <w:szCs w:val="28"/>
        </w:rPr>
        <w:t>с, а перерегулирование</w:t>
      </w:r>
    </w:p>
    <w:p w:rsidR="00BB308A" w:rsidRPr="00BB308A" w:rsidRDefault="00BB308A" w:rsidP="00BB30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1BC9" w:rsidRPr="00BB308A" w:rsidRDefault="00FA77FC" w:rsidP="00BB30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308A">
        <w:rPr>
          <w:position w:val="-28"/>
          <w:sz w:val="28"/>
          <w:szCs w:val="28"/>
        </w:rPr>
        <w:object w:dxaOrig="5140" w:dyaOrig="680">
          <v:shape id="_x0000_i1124" type="#_x0000_t75" style="width:313.5pt;height:41.25pt" o:ole="">
            <v:imagedata r:id="rId198" o:title=""/>
          </v:shape>
          <o:OLEObject Type="Embed" ProgID="Equation.3" ShapeID="_x0000_i1124" DrawAspect="Content" ObjectID="_1457395266" r:id="rId199"/>
        </w:object>
      </w:r>
      <w:r w:rsidR="00091BC9" w:rsidRPr="00BB308A">
        <w:rPr>
          <w:sz w:val="28"/>
          <w:szCs w:val="28"/>
        </w:rPr>
        <w:t>.</w:t>
      </w:r>
    </w:p>
    <w:p w:rsidR="00BB308A" w:rsidRPr="00544B61" w:rsidRDefault="00BB308A" w:rsidP="00BB308A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BB308A" w:rsidRPr="00544B61" w:rsidSect="00BB308A">
      <w:headerReference w:type="even" r:id="rId200"/>
      <w:headerReference w:type="default" r:id="rId201"/>
      <w:footerReference w:type="even" r:id="rId202"/>
      <w:footerReference w:type="default" r:id="rId203"/>
      <w:headerReference w:type="first" r:id="rId204"/>
      <w:footerReference w:type="first" r:id="rId20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3FE" w:rsidRDefault="00EE33FE">
      <w:r>
        <w:separator/>
      </w:r>
    </w:p>
  </w:endnote>
  <w:endnote w:type="continuationSeparator" w:id="0">
    <w:p w:rsidR="00EE33FE" w:rsidRDefault="00EE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8F" w:rsidRDefault="00D3018F" w:rsidP="00F47EA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018F" w:rsidRDefault="00D3018F" w:rsidP="00F47EA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8F" w:rsidRDefault="00D3018F" w:rsidP="00F47EA4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8A" w:rsidRDefault="00BB30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3FE" w:rsidRDefault="00EE33FE">
      <w:r>
        <w:separator/>
      </w:r>
    </w:p>
  </w:footnote>
  <w:footnote w:type="continuationSeparator" w:id="0">
    <w:p w:rsidR="00EE33FE" w:rsidRDefault="00EE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8A" w:rsidRDefault="00BB30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8A" w:rsidRPr="00BB308A" w:rsidRDefault="00BB308A" w:rsidP="00BB308A">
    <w:pPr>
      <w:pStyle w:val="a7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8A" w:rsidRDefault="00BB30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6C0"/>
    <w:multiLevelType w:val="hybridMultilevel"/>
    <w:tmpl w:val="DA1617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440772"/>
    <w:multiLevelType w:val="hybridMultilevel"/>
    <w:tmpl w:val="91C22F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1C04B0"/>
    <w:multiLevelType w:val="hybridMultilevel"/>
    <w:tmpl w:val="18A612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FD1993"/>
    <w:multiLevelType w:val="hybridMultilevel"/>
    <w:tmpl w:val="1F60E6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C42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BA21CA"/>
    <w:multiLevelType w:val="hybridMultilevel"/>
    <w:tmpl w:val="D6A6285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61B9456B"/>
    <w:multiLevelType w:val="hybridMultilevel"/>
    <w:tmpl w:val="5AACF0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184D6C"/>
    <w:multiLevelType w:val="hybridMultilevel"/>
    <w:tmpl w:val="F2DC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2B25D6"/>
    <w:multiLevelType w:val="hybridMultilevel"/>
    <w:tmpl w:val="5B8A21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537"/>
    <w:rsid w:val="00045204"/>
    <w:rsid w:val="00083A1A"/>
    <w:rsid w:val="00091BC9"/>
    <w:rsid w:val="000B71E0"/>
    <w:rsid w:val="00113D21"/>
    <w:rsid w:val="00140384"/>
    <w:rsid w:val="00160885"/>
    <w:rsid w:val="001A53A0"/>
    <w:rsid w:val="001B2E36"/>
    <w:rsid w:val="001C69EE"/>
    <w:rsid w:val="00242B81"/>
    <w:rsid w:val="00257179"/>
    <w:rsid w:val="002641BB"/>
    <w:rsid w:val="00271D82"/>
    <w:rsid w:val="002819B4"/>
    <w:rsid w:val="00282ABF"/>
    <w:rsid w:val="002A47D2"/>
    <w:rsid w:val="002B3C57"/>
    <w:rsid w:val="002F4909"/>
    <w:rsid w:val="00361D3C"/>
    <w:rsid w:val="00377791"/>
    <w:rsid w:val="00390D45"/>
    <w:rsid w:val="003D4230"/>
    <w:rsid w:val="003E13B3"/>
    <w:rsid w:val="003E2206"/>
    <w:rsid w:val="003E7C9B"/>
    <w:rsid w:val="003F5EF5"/>
    <w:rsid w:val="00497A37"/>
    <w:rsid w:val="004A164A"/>
    <w:rsid w:val="004B4372"/>
    <w:rsid w:val="00506A47"/>
    <w:rsid w:val="005234E9"/>
    <w:rsid w:val="00544B61"/>
    <w:rsid w:val="005C6AF9"/>
    <w:rsid w:val="005D0236"/>
    <w:rsid w:val="005D337E"/>
    <w:rsid w:val="005D4EEB"/>
    <w:rsid w:val="0064568B"/>
    <w:rsid w:val="00674A1F"/>
    <w:rsid w:val="00682C2D"/>
    <w:rsid w:val="006C12B5"/>
    <w:rsid w:val="006E15CA"/>
    <w:rsid w:val="00723F45"/>
    <w:rsid w:val="007351F2"/>
    <w:rsid w:val="00783E0E"/>
    <w:rsid w:val="007A0520"/>
    <w:rsid w:val="007A3519"/>
    <w:rsid w:val="007D56F1"/>
    <w:rsid w:val="007F115D"/>
    <w:rsid w:val="008013C3"/>
    <w:rsid w:val="00835308"/>
    <w:rsid w:val="008578DB"/>
    <w:rsid w:val="00876537"/>
    <w:rsid w:val="008B355F"/>
    <w:rsid w:val="008D67D3"/>
    <w:rsid w:val="009479A9"/>
    <w:rsid w:val="00A37E09"/>
    <w:rsid w:val="00B04486"/>
    <w:rsid w:val="00B3727A"/>
    <w:rsid w:val="00B411F2"/>
    <w:rsid w:val="00B85BCF"/>
    <w:rsid w:val="00B94D34"/>
    <w:rsid w:val="00BB308A"/>
    <w:rsid w:val="00BC2A11"/>
    <w:rsid w:val="00BE2062"/>
    <w:rsid w:val="00C54240"/>
    <w:rsid w:val="00C648B4"/>
    <w:rsid w:val="00C6556C"/>
    <w:rsid w:val="00C73A86"/>
    <w:rsid w:val="00C873E5"/>
    <w:rsid w:val="00CA74F4"/>
    <w:rsid w:val="00CD49B0"/>
    <w:rsid w:val="00CE30AE"/>
    <w:rsid w:val="00CF2CE8"/>
    <w:rsid w:val="00D3018F"/>
    <w:rsid w:val="00DE3492"/>
    <w:rsid w:val="00E546F3"/>
    <w:rsid w:val="00ED2670"/>
    <w:rsid w:val="00EE33FE"/>
    <w:rsid w:val="00F226DF"/>
    <w:rsid w:val="00F360EA"/>
    <w:rsid w:val="00F47EA4"/>
    <w:rsid w:val="00F558B2"/>
    <w:rsid w:val="00F95F74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975E1CC2-FE1A-40D5-9E96-816178FB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A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47E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F47EA4"/>
    <w:rPr>
      <w:rFonts w:cs="Times New Roman"/>
    </w:rPr>
  </w:style>
  <w:style w:type="paragraph" w:styleId="a7">
    <w:name w:val="header"/>
    <w:basedOn w:val="a"/>
    <w:link w:val="a8"/>
    <w:uiPriority w:val="99"/>
    <w:rsid w:val="008B35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B355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3.wmf"/><Relationship Id="rId205" Type="http://schemas.openxmlformats.org/officeDocument/2006/relationships/footer" Target="footer3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_____Microsoft_Excel_97-20031.xls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5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8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5.e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3.bin"/><Relationship Id="rId192" Type="http://schemas.openxmlformats.org/officeDocument/2006/relationships/oleObject" Target="embeddings/oleObject91.bin"/><Relationship Id="rId197" Type="http://schemas.openxmlformats.org/officeDocument/2006/relationships/image" Target="media/image96.png"/><Relationship Id="rId206" Type="http://schemas.openxmlformats.org/officeDocument/2006/relationships/fontTable" Target="fontTable.xml"/><Relationship Id="rId201" Type="http://schemas.openxmlformats.org/officeDocument/2006/relationships/header" Target="head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3.wmf"/><Relationship Id="rId124" Type="http://schemas.openxmlformats.org/officeDocument/2006/relationships/image" Target="media/image60.wmf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39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png"/><Relationship Id="rId130" Type="http://schemas.openxmlformats.org/officeDocument/2006/relationships/oleObject" Target="embeddings/oleObject60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2" Type="http://schemas.openxmlformats.org/officeDocument/2006/relationships/footer" Target="footer1.xml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1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7" Type="http://schemas.openxmlformats.org/officeDocument/2006/relationships/image" Target="media/image1.e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png"/><Relationship Id="rId110" Type="http://schemas.openxmlformats.org/officeDocument/2006/relationships/image" Target="media/image54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199" Type="http://schemas.openxmlformats.org/officeDocument/2006/relationships/oleObject" Target="embeddings/oleObject94.bin"/><Relationship Id="rId203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e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e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0.bin"/><Relationship Id="rId204" Type="http://schemas.openxmlformats.org/officeDocument/2006/relationships/header" Target="head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emf"/><Relationship Id="rId94" Type="http://schemas.openxmlformats.org/officeDocument/2006/relationships/image" Target="media/image46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80" Type="http://schemas.openxmlformats.org/officeDocument/2006/relationships/oleObject" Target="embeddings/oleObject85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_____Microsoft_Excel_97-20032.xls"/><Relationship Id="rId112" Type="http://schemas.openxmlformats.org/officeDocument/2006/relationships/image" Target="media/image55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3.bin"/><Relationship Id="rId20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социального развития Российской Федерации</vt:lpstr>
    </vt:vector>
  </TitlesOfParts>
  <Company>123</Company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социального развития Российской Федерации</dc:title>
  <dc:subject/>
  <dc:creator>Лили</dc:creator>
  <cp:keywords/>
  <dc:description/>
  <cp:lastModifiedBy>admin</cp:lastModifiedBy>
  <cp:revision>2</cp:revision>
  <cp:lastPrinted>2005-12-15T18:51:00Z</cp:lastPrinted>
  <dcterms:created xsi:type="dcterms:W3CDTF">2014-03-27T01:10:00Z</dcterms:created>
  <dcterms:modified xsi:type="dcterms:W3CDTF">2014-03-27T01:10:00Z</dcterms:modified>
</cp:coreProperties>
</file>