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5F" w:rsidRPr="000E33FF" w:rsidRDefault="00C66D19" w:rsidP="000E33FF">
      <w:pPr>
        <w:spacing w:line="360" w:lineRule="auto"/>
        <w:ind w:firstLine="709"/>
        <w:jc w:val="center"/>
        <w:rPr>
          <w:sz w:val="28"/>
          <w:szCs w:val="28"/>
        </w:rPr>
      </w:pPr>
      <w:r w:rsidRPr="000E33FF">
        <w:rPr>
          <w:sz w:val="28"/>
          <w:szCs w:val="28"/>
        </w:rPr>
        <w:t>ФЕДЕРАЛЬНОЕ АГЕНСТВО ЖЕЛЕЗНОДОРОЖНОГО ТРАНСПОРТА РФ</w:t>
      </w:r>
    </w:p>
    <w:p w:rsidR="00C66D19" w:rsidRPr="000E33FF" w:rsidRDefault="00C66D19" w:rsidP="000E33FF">
      <w:pPr>
        <w:spacing w:line="360" w:lineRule="auto"/>
        <w:ind w:firstLine="709"/>
        <w:jc w:val="center"/>
        <w:rPr>
          <w:sz w:val="28"/>
          <w:szCs w:val="28"/>
        </w:rPr>
      </w:pPr>
    </w:p>
    <w:p w:rsidR="0026035F" w:rsidRPr="000E33FF" w:rsidRDefault="0026035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МОСКОВСКИЙ ГОСУДАРСТВЕННЫЙ УНИВЕРСИТЕТ ПУТЕЙ СООБЩЕНИЯ (МИИТ)</w:t>
      </w:r>
    </w:p>
    <w:p w:rsidR="0026035F" w:rsidRPr="000E33FF" w:rsidRDefault="0026035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26035F" w:rsidRPr="000E33FF" w:rsidRDefault="0026035F" w:rsidP="000E33FF">
      <w:pPr>
        <w:spacing w:line="360" w:lineRule="auto"/>
        <w:ind w:firstLine="709"/>
        <w:jc w:val="center"/>
        <w:rPr>
          <w:sz w:val="28"/>
          <w:szCs w:val="28"/>
        </w:rPr>
      </w:pPr>
    </w:p>
    <w:p w:rsidR="0026035F" w:rsidRPr="000E33FF" w:rsidRDefault="0026035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Кафедра «Локомотивы и локомотивное хозяйство»</w:t>
      </w:r>
    </w:p>
    <w:p w:rsidR="0026035F" w:rsidRPr="000E33FF" w:rsidRDefault="0026035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26035F" w:rsidRPr="000E33FF" w:rsidRDefault="0026035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26035F" w:rsidRPr="000E33FF" w:rsidRDefault="0026035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КУРСОВОЙ ПРОЕКТ</w:t>
      </w:r>
    </w:p>
    <w:p w:rsidR="0026035F" w:rsidRPr="000E33FF" w:rsidRDefault="00DF37A0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По предмету</w:t>
      </w:r>
      <w:r w:rsidR="0026035F" w:rsidRPr="000E33FF">
        <w:rPr>
          <w:snapToGrid w:val="0"/>
          <w:sz w:val="28"/>
          <w:szCs w:val="28"/>
        </w:rPr>
        <w:t>: «Электрические передачи локомотивов»</w:t>
      </w:r>
    </w:p>
    <w:p w:rsidR="0026035F" w:rsidRPr="000E33FF" w:rsidRDefault="0026035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26035F" w:rsidRPr="000E33FF" w:rsidRDefault="00DF37A0" w:rsidP="000E33FF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0E33FF">
        <w:rPr>
          <w:caps/>
          <w:sz w:val="28"/>
          <w:szCs w:val="28"/>
        </w:rPr>
        <w:t>на тему</w:t>
      </w:r>
      <w:r w:rsidR="0026035F" w:rsidRPr="000E33FF">
        <w:rPr>
          <w:caps/>
          <w:sz w:val="28"/>
          <w:szCs w:val="28"/>
        </w:rPr>
        <w:t>: «РАСЧЕТ ТЯГОВЫХ ХАРАКТЕРИСТИК ТЕПЛОВОЗОВ С ЭЛЕКТРИЧЕСКОЙ ПЕРЕДАЧЕЙ И ЭЛЕКТРОВОЗОВ»</w:t>
      </w:r>
    </w:p>
    <w:p w:rsidR="0026035F" w:rsidRDefault="0026035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0E33FF" w:rsidRDefault="000E33F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0E33FF" w:rsidRDefault="000E33F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0E33FF" w:rsidRPr="000E33FF" w:rsidRDefault="000E33F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441CB1" w:rsidRPr="000E33FF" w:rsidRDefault="00441CB1" w:rsidP="000E33FF">
      <w:pPr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Выполнил студент</w:t>
      </w:r>
    </w:p>
    <w:p w:rsidR="00441CB1" w:rsidRPr="000E33FF" w:rsidRDefault="00441CB1" w:rsidP="000E33FF">
      <w:pPr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Группы ТЛТ-451</w:t>
      </w:r>
    </w:p>
    <w:p w:rsidR="0026035F" w:rsidRPr="000E33FF" w:rsidRDefault="00C13036" w:rsidP="000E33FF">
      <w:pPr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Курохтин Д.Н.</w:t>
      </w:r>
    </w:p>
    <w:p w:rsidR="0026035F" w:rsidRPr="000E33FF" w:rsidRDefault="0026035F" w:rsidP="000E33FF">
      <w:pPr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Проверил: Киселев В.И.</w:t>
      </w:r>
    </w:p>
    <w:p w:rsidR="0026035F" w:rsidRPr="000E33FF" w:rsidRDefault="0026035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26035F" w:rsidRPr="000E33FF" w:rsidRDefault="0026035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26035F" w:rsidRPr="000E33FF" w:rsidRDefault="0026035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26035F" w:rsidRPr="000E33FF" w:rsidRDefault="0026035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26035F" w:rsidRPr="000E33FF" w:rsidRDefault="0026035F" w:rsidP="000E33F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26035F" w:rsidRPr="000E33FF" w:rsidRDefault="00714D49" w:rsidP="000E33FF">
      <w:pPr>
        <w:spacing w:line="360" w:lineRule="auto"/>
        <w:ind w:firstLine="709"/>
        <w:jc w:val="center"/>
        <w:rPr>
          <w:sz w:val="28"/>
          <w:szCs w:val="28"/>
        </w:rPr>
      </w:pPr>
      <w:r w:rsidRPr="000E33FF">
        <w:rPr>
          <w:sz w:val="28"/>
          <w:szCs w:val="28"/>
        </w:rPr>
        <w:t xml:space="preserve">Москва  </w:t>
      </w:r>
      <w:r w:rsidR="0026035F" w:rsidRPr="000E33FF">
        <w:rPr>
          <w:sz w:val="28"/>
          <w:szCs w:val="28"/>
        </w:rPr>
        <w:t>2009 г.</w:t>
      </w:r>
    </w:p>
    <w:p w:rsidR="0026035F" w:rsidRPr="000E33FF" w:rsidRDefault="000E33FF" w:rsidP="000E33F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26035F" w:rsidRPr="000E33FF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0E33FF" w:rsidRDefault="000E33FF" w:rsidP="000E33FF">
      <w:pPr>
        <w:spacing w:line="360" w:lineRule="auto"/>
        <w:rPr>
          <w:sz w:val="28"/>
          <w:szCs w:val="28"/>
        </w:rPr>
      </w:pP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Введение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33FF">
        <w:rPr>
          <w:sz w:val="28"/>
          <w:szCs w:val="28"/>
        </w:rPr>
        <w:t>Типы электрических передач локомотивов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0E33FF">
        <w:rPr>
          <w:sz w:val="28"/>
          <w:szCs w:val="28"/>
        </w:rPr>
        <w:t>Электрическая передача постоянного тока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0E33FF">
        <w:rPr>
          <w:sz w:val="28"/>
          <w:szCs w:val="28"/>
        </w:rPr>
        <w:t>Электрическая передача переменно-постоянного тока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0E33FF">
        <w:rPr>
          <w:sz w:val="28"/>
          <w:szCs w:val="28"/>
        </w:rPr>
        <w:t>Электрическая передача переменного тока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0E33FF">
        <w:rPr>
          <w:sz w:val="28"/>
          <w:szCs w:val="28"/>
        </w:rPr>
        <w:t>Описание с изображением основных узлов тяговой характеристики тепловозов с гидромеханической и гидравлической передачей мощности.</w:t>
      </w:r>
    </w:p>
    <w:p w:rsidR="000E33FF" w:rsidRPr="000E33FF" w:rsidRDefault="00E54307" w:rsidP="000E33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0E33FF">
        <w:rPr>
          <w:sz w:val="28"/>
          <w:szCs w:val="28"/>
        </w:rPr>
        <w:t xml:space="preserve"> </w:t>
      </w:r>
      <w:r w:rsidR="000E33FF" w:rsidRPr="000E33FF">
        <w:rPr>
          <w:sz w:val="28"/>
          <w:szCs w:val="28"/>
        </w:rPr>
        <w:t>Физические основы преобразования энергии в электрических машинах.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2.1 В тяговом двигателе постоянного и переменного тока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2.2. В генераторах постоянного и переменного тока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2.3. В трансформаторах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3. Создание силы тяги локомотива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4. Назначение и конструкция тяговых электродвигателей тепловозов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4.1. Назначение тяговых электродвигателей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4.2. Конструкция основных узлов и элементов тягового электрического двигателя тепловоза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5.Расчетная часть курсового проекта.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5.1. Определение параметров ТЭД на номинальном режиме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5.2. Расчет характеристики намагничивания ТЭД при различных режимах нагрузки и возбуждения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5.3.Расчет и построение внешней характеристики тягового генератора тепловоза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5.4. Расчет и построение электромеханических и электрических тяговых характеристик ТЭД с учетом параметров КМБ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5.5. Расчет и построение тяговой и токовой характеристик с учетом ограничений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6. Электроподвижной состав.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6.1. Электровозы постоянного тока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6.2. Электровозы переменного тока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6.3 Электропоезда</w:t>
      </w:r>
    </w:p>
    <w:p w:rsidR="000E33FF" w:rsidRPr="000E33F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7. Выводы</w:t>
      </w:r>
    </w:p>
    <w:p w:rsidR="0026035F" w:rsidRDefault="000E33FF" w:rsidP="000E33FF">
      <w:pPr>
        <w:spacing w:line="360" w:lineRule="auto"/>
        <w:rPr>
          <w:sz w:val="28"/>
          <w:szCs w:val="28"/>
        </w:rPr>
      </w:pPr>
      <w:r w:rsidRPr="000E33FF">
        <w:rPr>
          <w:sz w:val="28"/>
          <w:szCs w:val="28"/>
        </w:rPr>
        <w:t>8.Список используемой литературы</w:t>
      </w:r>
    </w:p>
    <w:p w:rsidR="000E33FF" w:rsidRDefault="000E33FF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DF37A0" w:rsidRPr="000E33FF" w:rsidRDefault="000E33FF" w:rsidP="000E33FF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="00D144E5" w:rsidRPr="000E33FF">
        <w:rPr>
          <w:b/>
          <w:bCs/>
          <w:caps/>
          <w:sz w:val="28"/>
          <w:szCs w:val="28"/>
        </w:rPr>
        <w:t>Введение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Целью курсовой работы является изучение физических процессов,, происходящих в колесно-моторном блоке (КМБ) тепловоза при преобразовании электрической энергии в механическую,  и создании силы тяги. На основании рассчитанных параметров тягового электродвигателя (ТЭД) строится тяговая характеристика тепловоза с нанесением на ней ограничений по конструктивным параметрам и условиям сцепления колеса с рельсом.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При выполнении работы решаются следующие задачи: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определяются параметры ТЭД на номинальном режиме работы;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рассчитывается характеристика намагничивания ТЭД; 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строятся кривые намагничивания ТЭД при различных режимах нагрузки и возбуждения;</w:t>
      </w:r>
    </w:p>
    <w:p w:rsidR="00DF37A0" w:rsidRPr="000E33FF" w:rsidRDefault="00D92185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рассчитываются </w:t>
      </w:r>
      <w:r w:rsidR="00DF37A0" w:rsidRPr="000E33FF">
        <w:rPr>
          <w:sz w:val="28"/>
          <w:szCs w:val="28"/>
        </w:rPr>
        <w:t xml:space="preserve"> и строится внешняя характеристика тягового генератора тепловоза;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строятся электромеханические и электротяговые характеристики ТЭД с учетом параметров КМБ;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рассчитывается и строится тяговая и токовая характеристика локомотива с учетом ограничений.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66D19" w:rsidRPr="000E33FF" w:rsidRDefault="000E33FF" w:rsidP="000E33F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66D19" w:rsidRPr="000E33FF">
        <w:rPr>
          <w:b/>
          <w:bCs/>
          <w:caps/>
          <w:sz w:val="28"/>
          <w:szCs w:val="28"/>
        </w:rPr>
        <w:t>Исходные данные тягового двигателя тепловоза</w:t>
      </w:r>
      <w:r w:rsidR="00C66D19" w:rsidRPr="000E33FF">
        <w:rPr>
          <w:b/>
          <w:bCs/>
          <w:sz w:val="28"/>
          <w:szCs w:val="28"/>
        </w:rPr>
        <w:t>:</w:t>
      </w:r>
    </w:p>
    <w:p w:rsidR="000E33FF" w:rsidRDefault="000E33FF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C66D19" w:rsidRPr="000E33FF" w:rsidRDefault="00C66D19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Номинальная мощность двигателя Р</w:t>
      </w:r>
      <w:r w:rsidRPr="000E33FF">
        <w:rPr>
          <w:sz w:val="28"/>
          <w:szCs w:val="28"/>
          <w:vertAlign w:val="subscript"/>
        </w:rPr>
        <w:t xml:space="preserve">дн </w:t>
      </w:r>
      <w:r w:rsidRPr="000E33FF">
        <w:rPr>
          <w:sz w:val="28"/>
          <w:szCs w:val="28"/>
        </w:rPr>
        <w:t>, кВт – 320</w:t>
      </w:r>
    </w:p>
    <w:p w:rsidR="00C66D19" w:rsidRPr="000E33FF" w:rsidRDefault="00C66D19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Число пар полюсов 2р=4 , 2а=4</w:t>
      </w:r>
    </w:p>
    <w:p w:rsidR="00C66D19" w:rsidRPr="000E33FF" w:rsidRDefault="00C66D19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Передаточное число зубчатой передачи </w:t>
      </w:r>
      <w:r w:rsidR="0040629B" w:rsidRPr="000E33FF">
        <w:rPr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3" ShapeID="_x0000_i1025" DrawAspect="Content" ObjectID="_1469440265" r:id="rId8"/>
        </w:object>
      </w:r>
      <w:r w:rsidRPr="000E33FF">
        <w:rPr>
          <w:sz w:val="28"/>
          <w:szCs w:val="28"/>
        </w:rPr>
        <w:t>=4,21</w:t>
      </w:r>
    </w:p>
    <w:p w:rsidR="00C66D19" w:rsidRPr="000E33FF" w:rsidRDefault="00C66D19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Номинальная частота вращения двигателя </w:t>
      </w:r>
      <w:r w:rsidRPr="000E33FF">
        <w:rPr>
          <w:sz w:val="28"/>
          <w:szCs w:val="28"/>
          <w:lang w:val="en-US"/>
        </w:rPr>
        <w:t>n</w:t>
      </w:r>
      <w:r w:rsidRPr="000E33FF">
        <w:rPr>
          <w:sz w:val="28"/>
          <w:szCs w:val="28"/>
        </w:rPr>
        <w:t xml:space="preserve"> , об/мин – 575</w:t>
      </w:r>
    </w:p>
    <w:p w:rsidR="00C66D19" w:rsidRPr="000E33FF" w:rsidRDefault="00C66D19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Номинальное напряжение двигателя </w:t>
      </w:r>
      <w:r w:rsidRPr="000E33FF">
        <w:rPr>
          <w:sz w:val="28"/>
          <w:szCs w:val="28"/>
          <w:lang w:val="en-US"/>
        </w:rPr>
        <w:t>U</w:t>
      </w:r>
      <w:r w:rsidRPr="000E33FF">
        <w:rPr>
          <w:sz w:val="28"/>
          <w:szCs w:val="28"/>
          <w:vertAlign w:val="subscript"/>
        </w:rPr>
        <w:t>дн</w:t>
      </w:r>
      <w:r w:rsidRPr="000E33FF">
        <w:rPr>
          <w:sz w:val="28"/>
          <w:szCs w:val="28"/>
        </w:rPr>
        <w:t xml:space="preserve"> , В – 480</w:t>
      </w:r>
    </w:p>
    <w:p w:rsidR="00C66D19" w:rsidRPr="000E33FF" w:rsidRDefault="00C66D19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Количество проводников якорной обмотки – 630</w:t>
      </w:r>
    </w:p>
    <w:p w:rsidR="00C66D19" w:rsidRPr="000E33FF" w:rsidRDefault="00C66D19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Диаметр колеса , мм – 1050</w:t>
      </w:r>
    </w:p>
    <w:p w:rsidR="00C66D19" w:rsidRPr="000E33FF" w:rsidRDefault="00C66D19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Число осей </w:t>
      </w:r>
      <w:r w:rsidRPr="000E33FF">
        <w:rPr>
          <w:sz w:val="28"/>
          <w:szCs w:val="28"/>
          <w:lang w:val="en-US"/>
        </w:rPr>
        <w:t>n</w:t>
      </w:r>
      <w:r w:rsidRPr="000E33FF">
        <w:rPr>
          <w:sz w:val="28"/>
          <w:szCs w:val="28"/>
          <w:vertAlign w:val="subscript"/>
        </w:rPr>
        <w:t>ос</w:t>
      </w:r>
      <w:r w:rsidRPr="000E33FF">
        <w:rPr>
          <w:sz w:val="28"/>
          <w:szCs w:val="28"/>
        </w:rPr>
        <w:t xml:space="preserve"> , - 6</w:t>
      </w:r>
    </w:p>
    <w:p w:rsidR="00C66D19" w:rsidRPr="000E33FF" w:rsidRDefault="00C66D19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Осевая нагрузка 2П , т – 23</w:t>
      </w:r>
    </w:p>
    <w:p w:rsidR="004944F1" w:rsidRPr="000E33FF" w:rsidRDefault="00C66D19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Конструкционная скорость </w:t>
      </w:r>
      <w:r w:rsidRPr="000E33FF">
        <w:rPr>
          <w:sz w:val="28"/>
          <w:szCs w:val="28"/>
          <w:lang w:val="en-US"/>
        </w:rPr>
        <w:t>V</w:t>
      </w:r>
      <w:r w:rsidRPr="000E33FF">
        <w:rPr>
          <w:sz w:val="28"/>
          <w:szCs w:val="28"/>
          <w:vertAlign w:val="subscript"/>
        </w:rPr>
        <w:t>к</w:t>
      </w:r>
      <w:r w:rsidRPr="000E33FF">
        <w:rPr>
          <w:sz w:val="28"/>
          <w:szCs w:val="28"/>
        </w:rPr>
        <w:t xml:space="preserve"> , км/ч - 100</w:t>
      </w:r>
    </w:p>
    <w:p w:rsidR="00DF37A0" w:rsidRPr="000E33FF" w:rsidRDefault="000E33FF" w:rsidP="000E33F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F37A0" w:rsidRPr="000E33FF">
        <w:rPr>
          <w:b/>
          <w:bCs/>
          <w:sz w:val="28"/>
          <w:szCs w:val="28"/>
        </w:rPr>
        <w:t>Типы электрических передач локомотивов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Назначение любого типа передач - создать дизелю постоянный режим работы, т.е. независимо от профиля пути дизель должен работать с одной и той же мощностью (не должно быть переходных режимов работы).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Передача механической энергии от коленчатого вала дизеля к колесным парам тепловозов осуществляется с помощью самых разнообразных устройств, в которых реализуются различные принципы преобразования энергии.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Из всех выделяются основные четыре типа передач, которые в различной степени применяются на тепловозах: механическая, газовая, электрическая и гидромеханическая.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b/>
          <w:bCs/>
          <w:sz w:val="28"/>
          <w:szCs w:val="28"/>
        </w:rPr>
        <w:t xml:space="preserve">Механическая передача. </w:t>
      </w:r>
      <w:r w:rsidRPr="000E33FF">
        <w:rPr>
          <w:sz w:val="28"/>
          <w:szCs w:val="28"/>
        </w:rPr>
        <w:t>Самый простой по устройству тип тяговой передачи. Характеризуется жесткой (рис. 1.) кинематической связью между входным (вал дизеля) и выходным (ось колесной пары) звеньями. Основными составляющими механической передачи являются: муфта сцепления, многоступенчатый редуктор, механическая трансмиссия, которая распределяет механическую энергию от выходного вала редуктора к осям колесных пар.</w:t>
      </w:r>
    </w:p>
    <w:p w:rsidR="00DF37A0" w:rsidRPr="000E33FF" w:rsidRDefault="00D05E41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328.55pt;margin-top:20.3pt;width:66.1pt;height:26.8pt;z-index:251643904">
            <v:textbox style="mso-next-textbox:#_x0000_s1026">
              <w:txbxContent>
                <w:p w:rsidR="000E33FF" w:rsidRPr="007E6100" w:rsidRDefault="000E33FF" w:rsidP="007E610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КП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28.9pt;margin-top:20.3pt;width:63.65pt;height:26.8pt;z-index:251640832">
            <v:textbox style="mso-next-textbox:#_x0000_s1027">
              <w:txbxContent>
                <w:p w:rsidR="000E33FF" w:rsidRPr="007E6100" w:rsidRDefault="000E33FF" w:rsidP="007E610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41pt;margin-top:20.3pt;width:62.8pt;height:26.8pt;z-index:251638784">
            <v:textbox style="mso-next-textbox:#_x0000_s1028">
              <w:txbxContent>
                <w:p w:rsidR="000E33FF" w:rsidRPr="007E6100" w:rsidRDefault="000E33FF" w:rsidP="007E610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КПП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5.05pt;margin-top:26.2pt;width:0;height:15.9pt;z-index:251636736" o:connectortype="straight"/>
        </w:pict>
      </w:r>
      <w:r>
        <w:rPr>
          <w:noProof/>
        </w:rPr>
        <w:pict>
          <v:shape id="_x0000_s1030" type="#_x0000_t32" style="position:absolute;left:0;text-align:left;margin-left:108.35pt;margin-top:26.2pt;width:0;height:15.9pt;z-index:251635712" o:connectortype="straight"/>
        </w:pict>
      </w:r>
      <w:r>
        <w:rPr>
          <w:noProof/>
        </w:rPr>
        <w:pict>
          <v:rect id="_x0000_s1031" style="position:absolute;left:0;text-align:left;margin-left:27.15pt;margin-top:20.3pt;width:56.9pt;height:26.8pt;z-index:251633664">
            <v:textbox style="mso-next-textbox:#_x0000_s1031">
              <w:txbxContent>
                <w:p w:rsidR="000E33FF" w:rsidRPr="007E6100" w:rsidRDefault="000E33FF" w:rsidP="007E610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д</w:t>
                  </w:r>
                </w:p>
              </w:txbxContent>
            </v:textbox>
          </v:rect>
        </w:pict>
      </w:r>
    </w:p>
    <w:p w:rsidR="00DF37A0" w:rsidRPr="000E33FF" w:rsidRDefault="00D05E41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32" style="position:absolute;left:0;text-align:left;margin-left:292.55pt;margin-top:4.2pt;width:36pt;height:0;z-index:251642880" o:connectortype="straight"/>
        </w:pict>
      </w:r>
      <w:r>
        <w:rPr>
          <w:noProof/>
        </w:rPr>
        <w:pict>
          <v:shape id="_x0000_s1033" type="#_x0000_t32" style="position:absolute;left:0;text-align:left;margin-left:292.55pt;margin-top:4.2pt;width:0;height:0;z-index:251641856" o:connectortype="straight"/>
        </w:pict>
      </w:r>
      <w:r>
        <w:rPr>
          <w:noProof/>
        </w:rPr>
        <w:pict>
          <v:shape id="_x0000_s1034" type="#_x0000_t32" style="position:absolute;left:0;text-align:left;margin-left:203.8pt;margin-top:4.2pt;width:25.1pt;height:0;z-index:251639808" o:connectortype="straight"/>
        </w:pict>
      </w:r>
      <w:r>
        <w:rPr>
          <w:noProof/>
        </w:rPr>
        <w:pict>
          <v:shape id="_x0000_s1035" type="#_x0000_t32" style="position:absolute;left:0;text-align:left;margin-left:115.05pt;margin-top:4.2pt;width:25.95pt;height:0;z-index:251637760" o:connectortype="straight"/>
        </w:pict>
      </w:r>
      <w:r>
        <w:rPr>
          <w:noProof/>
        </w:rPr>
        <w:pict>
          <v:shape id="_x0000_s1036" type="#_x0000_t32" style="position:absolute;left:0;text-align:left;margin-left:84.05pt;margin-top:4.2pt;width:24.3pt;height:0;z-index:251634688" o:connectortype="straight"/>
        </w:pict>
      </w:r>
      <w:r w:rsidR="007E6100" w:rsidRPr="000E33FF">
        <w:rPr>
          <w:sz w:val="28"/>
          <w:szCs w:val="28"/>
        </w:rPr>
        <w:t xml:space="preserve">                 мф</w:t>
      </w:r>
    </w:p>
    <w:p w:rsidR="007E6100" w:rsidRPr="000E33FF" w:rsidRDefault="007E610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Рис.1</w:t>
      </w:r>
      <w:r w:rsidR="002D3F80" w:rsidRPr="000E33FF">
        <w:rPr>
          <w:sz w:val="28"/>
          <w:szCs w:val="28"/>
        </w:rPr>
        <w:t>.1</w:t>
      </w:r>
      <w:r w:rsidRPr="000E33FF">
        <w:rPr>
          <w:sz w:val="28"/>
          <w:szCs w:val="28"/>
        </w:rPr>
        <w:t xml:space="preserve"> Схема механической передачи локомотивов.</w:t>
      </w:r>
    </w:p>
    <w:p w:rsidR="000E33FF" w:rsidRDefault="000E33FF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DF37A0" w:rsidRPr="000E33FF" w:rsidRDefault="008D3C12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г</w:t>
      </w:r>
      <w:r w:rsidR="00DF37A0" w:rsidRPr="000E33FF">
        <w:rPr>
          <w:sz w:val="28"/>
          <w:szCs w:val="28"/>
        </w:rPr>
        <w:t>де  Д - дизель; Мф - муфта; КПП - коробка передач; ОР - осевой редуктор; КП - колесная пара.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Достоинства механической передачи: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компактность;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малая масса;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относительно малая стоимость изготовления;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высокий коэффициент полезного действия (КПД) - около 95%.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Недостатки механической передачи: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низкая эксплуатационная надежность, особенно при больших мощностях;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неполное использование мощности дизеля;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полная потеря силы тяги в процессе переключения ступеней скорости;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ступенчатое изменение силы тяги в функции скорости.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Механическая передача нашла свое применение в локомотивах малой (до 100 кВт) мощности, автомотрисах, мотовозах.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b/>
          <w:bCs/>
          <w:sz w:val="28"/>
          <w:szCs w:val="28"/>
        </w:rPr>
        <w:t xml:space="preserve">Электрическая передача. </w:t>
      </w:r>
      <w:r w:rsidRPr="000E33FF">
        <w:rPr>
          <w:sz w:val="28"/>
          <w:szCs w:val="28"/>
        </w:rPr>
        <w:t>Данный тип получил широчайшее распространение на магистральных и маневровых тепловозах. При этом электрическая передача разделяется на три вида: постоянного, постоянно - переменного и переменного тока.</w:t>
      </w:r>
    </w:p>
    <w:p w:rsidR="007E6100" w:rsidRPr="000E33FF" w:rsidRDefault="007E6100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7E6100" w:rsidRPr="000E33FF" w:rsidRDefault="00D9649C" w:rsidP="000E33F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E33FF">
        <w:rPr>
          <w:b/>
          <w:bCs/>
          <w:sz w:val="28"/>
          <w:szCs w:val="28"/>
        </w:rPr>
        <w:t>1</w:t>
      </w:r>
      <w:r w:rsidR="00DF37A0" w:rsidRPr="000E33FF">
        <w:rPr>
          <w:b/>
          <w:bCs/>
          <w:sz w:val="28"/>
          <w:szCs w:val="28"/>
        </w:rPr>
        <w:t>.1. Передача постоянного тока</w:t>
      </w:r>
    </w:p>
    <w:p w:rsidR="007E6100" w:rsidRPr="000E33FF" w:rsidRDefault="007E6100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D3C12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Основными составляющими данной передачи являются: тяговый генератор постоянного тока (ГТ) и тяговые электродвигатели постоянного тока (ТЭД).</w:t>
      </w:r>
    </w:p>
    <w:p w:rsidR="000E33FF" w:rsidRPr="000E33FF" w:rsidRDefault="000E33FF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7E6100" w:rsidRPr="000E33FF" w:rsidRDefault="00D05E41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32" style="position:absolute;left:0;text-align:left;margin-left:315.15pt;margin-top:21.05pt;width:30.95pt;height:0;z-index:251653120" o:connectortype="straight"/>
        </w:pict>
      </w:r>
      <w:r>
        <w:rPr>
          <w:noProof/>
        </w:rPr>
        <w:pict>
          <v:shape id="_x0000_s1038" type="#_x0000_t32" style="position:absolute;left:0;text-align:left;margin-left:232.25pt;margin-top:21.05pt;width:31pt;height:0;z-index:251652096" o:connectortype="straight"/>
        </w:pict>
      </w:r>
      <w:r>
        <w:rPr>
          <w:noProof/>
        </w:rPr>
        <w:pict>
          <v:shape id="_x0000_s1039" type="#_x0000_t32" style="position:absolute;left:0;text-align:left;margin-left:155.25pt;margin-top:21.05pt;width:27.6pt;height:0;z-index:251651072" o:connectortype="straight"/>
        </w:pict>
      </w:r>
      <w:r>
        <w:rPr>
          <w:noProof/>
        </w:rPr>
        <w:pict>
          <v:shape id="_x0000_s1040" type="#_x0000_t32" style="position:absolute;left:0;text-align:left;margin-left:83.25pt;margin-top:21.05pt;width:27.6pt;height:0;z-index:251650048" o:connectortype="straight"/>
        </w:pict>
      </w:r>
      <w:r>
        <w:rPr>
          <w:noProof/>
        </w:rPr>
        <w:pict>
          <v:rect id="_x0000_s1041" style="position:absolute;left:0;text-align:left;margin-left:346.1pt;margin-top:8.5pt;width:50.25pt;height:26.8pt;z-index:251649024">
            <v:textbox style="mso-next-textbox:#_x0000_s1041">
              <w:txbxContent>
                <w:p w:rsidR="000E33FF" w:rsidRPr="008D3C12" w:rsidRDefault="000E33FF" w:rsidP="008D3C12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КП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263.25pt;margin-top:8.5pt;width:51.9pt;height:26.8pt;z-index:251648000">
            <v:textbox style="mso-next-textbox:#_x0000_s1042">
              <w:txbxContent>
                <w:p w:rsidR="000E33FF" w:rsidRPr="008D3C12" w:rsidRDefault="000E33F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ТЭД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182.85pt;margin-top:8.5pt;width:49.4pt;height:26.8pt;z-index:251646976">
            <v:textbox style="mso-next-textbox:#_x0000_s1043">
              <w:txbxContent>
                <w:p w:rsidR="000E33FF" w:rsidRPr="008D3C12" w:rsidRDefault="000E33FF" w:rsidP="007E610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110.85pt;margin-top:8.5pt;width:44.4pt;height:26.8pt;z-index:251645952">
            <v:textbox style="mso-next-textbox:#_x0000_s1044">
              <w:txbxContent>
                <w:p w:rsidR="000E33FF" w:rsidRPr="008D3C12" w:rsidRDefault="000E33FF" w:rsidP="007E610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ГГ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37.2pt;margin-top:8.5pt;width:46.05pt;height:26.8pt;z-index:251644928">
            <v:textbox style="mso-next-textbox:#_x0000_s1045">
              <w:txbxContent>
                <w:p w:rsidR="000E33FF" w:rsidRPr="007E6100" w:rsidRDefault="000E33FF" w:rsidP="007E6100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Д</w:t>
                  </w:r>
                </w:p>
              </w:txbxContent>
            </v:textbox>
          </v:rect>
        </w:pict>
      </w:r>
    </w:p>
    <w:p w:rsidR="000E33FF" w:rsidRDefault="000E33FF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DF37A0" w:rsidRPr="000E33FF" w:rsidRDefault="002D3F8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Рис.1.2</w:t>
      </w:r>
      <w:r w:rsidR="008D3C12" w:rsidRPr="000E33FF">
        <w:rPr>
          <w:sz w:val="28"/>
          <w:szCs w:val="28"/>
        </w:rPr>
        <w:t xml:space="preserve">  Передача постоянного тока</w:t>
      </w:r>
      <w:r w:rsidR="000E33FF">
        <w:rPr>
          <w:sz w:val="28"/>
          <w:szCs w:val="28"/>
        </w:rPr>
        <w:t xml:space="preserve">, </w:t>
      </w:r>
      <w:r w:rsidR="008D3C12" w:rsidRPr="000E33FF">
        <w:rPr>
          <w:sz w:val="28"/>
          <w:szCs w:val="28"/>
        </w:rPr>
        <w:t>где Д - дизель; ГГ</w:t>
      </w:r>
      <w:r w:rsidR="00DF37A0" w:rsidRPr="000E33FF">
        <w:rPr>
          <w:sz w:val="28"/>
          <w:szCs w:val="28"/>
        </w:rPr>
        <w:t xml:space="preserve"> - главный генератор; ПРА - пуско-регулирующая аппаратура; ТЭД - тяговый электродвигатель; КП - колесные пары. Достоинства электрической передачи постоянного тока: простота регулирования; простота компоновки на тепловозе; высокий КПД.</w:t>
      </w:r>
    </w:p>
    <w:p w:rsidR="000E33FF" w:rsidRDefault="000E33FF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7E610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Недостатки электрической передачи постоянного </w:t>
      </w:r>
      <w:r w:rsidR="007E6100" w:rsidRPr="000E33FF">
        <w:rPr>
          <w:sz w:val="28"/>
          <w:szCs w:val="28"/>
        </w:rPr>
        <w:t xml:space="preserve">  т</w:t>
      </w:r>
      <w:r w:rsidRPr="000E33FF">
        <w:rPr>
          <w:sz w:val="28"/>
          <w:szCs w:val="28"/>
        </w:rPr>
        <w:t>ока:</w:t>
      </w:r>
    </w:p>
    <w:p w:rsidR="007E610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большой вес и габариты конструкций; 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ограничение по мощности тягового генератора.</w:t>
      </w:r>
    </w:p>
    <w:p w:rsidR="00B75A52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Передачи постоянного тока находят основное применение на тепловозах мощностью до 2200 кВт.</w:t>
      </w:r>
    </w:p>
    <w:p w:rsidR="00C66D19" w:rsidRPr="000E33FF" w:rsidRDefault="00C66D19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8D3C12" w:rsidRDefault="008D3C12" w:rsidP="000E33FF">
      <w:pPr>
        <w:spacing w:line="360" w:lineRule="auto"/>
        <w:ind w:firstLine="709"/>
        <w:jc w:val="center"/>
        <w:rPr>
          <w:sz w:val="28"/>
          <w:szCs w:val="28"/>
        </w:rPr>
      </w:pPr>
      <w:r w:rsidRPr="000E33FF">
        <w:rPr>
          <w:b/>
          <w:bCs/>
          <w:sz w:val="28"/>
          <w:szCs w:val="28"/>
        </w:rPr>
        <w:t>1.2.</w:t>
      </w:r>
      <w:r w:rsidR="00DF37A0" w:rsidRPr="000E33FF">
        <w:rPr>
          <w:b/>
          <w:bCs/>
          <w:sz w:val="28"/>
          <w:szCs w:val="28"/>
        </w:rPr>
        <w:t>Передача переменно - постоянного тока</w:t>
      </w:r>
    </w:p>
    <w:p w:rsidR="000E33FF" w:rsidRPr="000E33FF" w:rsidRDefault="000E33FF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 Данная передача состоит из тягового генератора переменного тока (СГ), выпрямительной установки (ВУ) и тяговых электродвигателей постоянного тока (ТЭД).</w:t>
      </w:r>
    </w:p>
    <w:p w:rsidR="00DF37A0" w:rsidRPr="000E33FF" w:rsidRDefault="00D05E41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6" type="#_x0000_t32" style="position:absolute;left:0;text-align:left;margin-left:386.3pt;margin-top:29.2pt;width:21.75pt;height:0;z-index:251677696" o:connectortype="straight"/>
        </w:pict>
      </w:r>
      <w:r>
        <w:rPr>
          <w:noProof/>
        </w:rPr>
        <w:pict>
          <v:shape id="_x0000_s1047" type="#_x0000_t32" style="position:absolute;left:0;text-align:left;margin-left:310.95pt;margin-top:29.2pt;width:25.95pt;height:0;z-index:251676672" o:connectortype="straight"/>
        </w:pict>
      </w:r>
      <w:r>
        <w:rPr>
          <w:noProof/>
        </w:rPr>
        <w:pict>
          <v:shape id="_x0000_s1048" type="#_x0000_t32" style="position:absolute;left:0;text-align:left;margin-left:226.4pt;margin-top:29.2pt;width:31.8pt;height:0;z-index:251675648" o:connectortype="straight"/>
        </w:pict>
      </w:r>
      <w:r>
        <w:rPr>
          <w:noProof/>
        </w:rPr>
        <w:pict>
          <v:shape id="_x0000_s1049" type="#_x0000_t32" style="position:absolute;left:0;text-align:left;margin-left:147.7pt;margin-top:29.2pt;width:25.1pt;height:0;z-index:251674624" o:connectortype="straight"/>
        </w:pict>
      </w:r>
      <w:r>
        <w:rPr>
          <w:noProof/>
        </w:rPr>
        <w:pict>
          <v:shape id="_x0000_s1050" type="#_x0000_t32" style="position:absolute;left:0;text-align:left;margin-left:69pt;margin-top:29.2pt;width:25.1pt;height:0;z-index:251673600" o:connectortype="straight"/>
        </w:pict>
      </w:r>
      <w:r>
        <w:rPr>
          <w:noProof/>
        </w:rPr>
        <w:pict>
          <v:rect id="_x0000_s1051" style="position:absolute;left:0;text-align:left;margin-left:408.05pt;margin-top:14.95pt;width:52.75pt;height:33.5pt;z-index:251659264">
            <v:textbox style="mso-next-textbox:#_x0000_s1051">
              <w:txbxContent>
                <w:p w:rsidR="000E33FF" w:rsidRPr="008D3C12" w:rsidRDefault="000E33FF" w:rsidP="008D3C12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КП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336.9pt;margin-top:14.95pt;width:49.4pt;height:33.5pt;z-index:251658240">
            <v:textbox style="mso-next-textbox:#_x0000_s1052">
              <w:txbxContent>
                <w:p w:rsidR="000E33FF" w:rsidRPr="008D3C12" w:rsidRDefault="000E33FF" w:rsidP="008D3C1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ТЭД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258.2pt;margin-top:14.95pt;width:52.75pt;height:33.5pt;z-index:251657216">
            <v:textbox style="mso-next-textbox:#_x0000_s1053">
              <w:txbxContent>
                <w:p w:rsidR="000E33FF" w:rsidRPr="008D3C12" w:rsidRDefault="000E33FF" w:rsidP="008D3C12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ПРУ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172.8pt;margin-top:14.95pt;width:53.6pt;height:33.5pt;z-index:251656192">
            <v:textbox style="mso-next-textbox:#_x0000_s1054">
              <w:txbxContent>
                <w:p w:rsidR="000E33FF" w:rsidRPr="008D3C12" w:rsidRDefault="000E33FF" w:rsidP="008D3C12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ВУ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94.1pt;margin-top:14.95pt;width:53.6pt;height:33.5pt;z-index:251655168">
            <v:textbox style="mso-next-textbox:#_x0000_s1055">
              <w:txbxContent>
                <w:p w:rsidR="000E33FF" w:rsidRPr="008D3C12" w:rsidRDefault="000E33FF" w:rsidP="008D3C12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СГ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9.55pt;margin-top:14.95pt;width:59.45pt;height:33.5pt;z-index:251654144">
            <v:textbox style="mso-next-textbox:#_x0000_s1056">
              <w:txbxContent>
                <w:p w:rsidR="000E33FF" w:rsidRPr="008D3C12" w:rsidRDefault="000E33FF" w:rsidP="008D3C12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Д</w:t>
                  </w:r>
                </w:p>
              </w:txbxContent>
            </v:textbox>
          </v:rect>
        </w:pict>
      </w:r>
    </w:p>
    <w:p w:rsidR="000E33FF" w:rsidRDefault="000E33FF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Рис</w:t>
      </w:r>
      <w:r w:rsidR="002D3F80" w:rsidRPr="000E33FF">
        <w:rPr>
          <w:sz w:val="28"/>
          <w:szCs w:val="28"/>
        </w:rPr>
        <w:t xml:space="preserve"> 1</w:t>
      </w:r>
      <w:r w:rsidRPr="000E33FF">
        <w:rPr>
          <w:sz w:val="28"/>
          <w:szCs w:val="28"/>
        </w:rPr>
        <w:t>. 3</w:t>
      </w:r>
      <w:r w:rsidR="008D3C12" w:rsidRPr="000E33FF">
        <w:rPr>
          <w:sz w:val="28"/>
          <w:szCs w:val="28"/>
        </w:rPr>
        <w:t xml:space="preserve"> Пере</w:t>
      </w:r>
      <w:r w:rsidR="000E33FF">
        <w:rPr>
          <w:sz w:val="28"/>
          <w:szCs w:val="28"/>
        </w:rPr>
        <w:t xml:space="preserve">дача переменно-постоянного тока, </w:t>
      </w:r>
      <w:r w:rsidRPr="000E33FF">
        <w:rPr>
          <w:sz w:val="28"/>
          <w:szCs w:val="28"/>
        </w:rPr>
        <w:t xml:space="preserve">Д - дизель; СГ - генератор переменного тока; ВУ </w:t>
      </w:r>
      <w:r w:rsidRPr="000E33FF">
        <w:rPr>
          <w:i/>
          <w:iCs/>
          <w:sz w:val="28"/>
          <w:szCs w:val="28"/>
        </w:rPr>
        <w:t xml:space="preserve">- </w:t>
      </w:r>
      <w:r w:rsidRPr="000E33FF">
        <w:rPr>
          <w:sz w:val="28"/>
          <w:szCs w:val="28"/>
        </w:rPr>
        <w:t>выпрямительная установка; ПРУ - пуско - регулирующее устройство; ТЭД - тяговые электродвигатели; КП - колесные пары.</w:t>
      </w:r>
    </w:p>
    <w:p w:rsidR="000E33FF" w:rsidRDefault="000E33FF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D92185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Достоинства электрической передачи переменно - постоянного тока: </w:t>
      </w:r>
    </w:p>
    <w:p w:rsidR="00D92185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снятие ограничения по мощности тягового генератора</w:t>
      </w:r>
      <w:r w:rsidR="00D92185" w:rsidRPr="000E33FF">
        <w:rPr>
          <w:sz w:val="28"/>
          <w:szCs w:val="28"/>
        </w:rPr>
        <w:t>.</w:t>
      </w:r>
    </w:p>
    <w:p w:rsidR="00D92185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Недостатки электрической передачи постоянного тока: </w:t>
      </w:r>
    </w:p>
    <w:p w:rsidR="00D92185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уменьшение по сравнению с передачей постоянного тока общего КПД передачи.</w:t>
      </w:r>
    </w:p>
    <w:p w:rsidR="00D92185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Данным типом передачи оборудованы большинство серий современных </w:t>
      </w:r>
      <w:r w:rsidR="00D92185" w:rsidRPr="000E33FF">
        <w:rPr>
          <w:sz w:val="28"/>
          <w:szCs w:val="28"/>
        </w:rPr>
        <w:t xml:space="preserve"> м</w:t>
      </w:r>
      <w:r w:rsidRPr="000E33FF">
        <w:rPr>
          <w:sz w:val="28"/>
          <w:szCs w:val="28"/>
        </w:rPr>
        <w:t xml:space="preserve">агистральных тепловозов мощностью 1500 - 4500 кВт. </w:t>
      </w:r>
      <w:r w:rsidR="00D92185" w:rsidRPr="000E33FF">
        <w:rPr>
          <w:sz w:val="28"/>
          <w:szCs w:val="28"/>
        </w:rPr>
        <w:t xml:space="preserve"> </w:t>
      </w:r>
    </w:p>
    <w:p w:rsidR="00D92185" w:rsidRPr="000E33FF" w:rsidRDefault="00D92185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DF37A0" w:rsidRPr="000E33FF" w:rsidRDefault="00D92185" w:rsidP="000E33F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E33FF">
        <w:rPr>
          <w:b/>
          <w:bCs/>
          <w:sz w:val="28"/>
          <w:szCs w:val="28"/>
        </w:rPr>
        <w:t>1.3.</w:t>
      </w:r>
      <w:r w:rsidR="00DF37A0" w:rsidRPr="000E33FF">
        <w:rPr>
          <w:b/>
          <w:bCs/>
          <w:sz w:val="28"/>
          <w:szCs w:val="28"/>
        </w:rPr>
        <w:t>Пе</w:t>
      </w:r>
      <w:r w:rsidRPr="000E33FF">
        <w:rPr>
          <w:b/>
          <w:bCs/>
          <w:sz w:val="28"/>
          <w:szCs w:val="28"/>
        </w:rPr>
        <w:t>редача переменного тока</w:t>
      </w:r>
    </w:p>
    <w:p w:rsidR="008D3C12" w:rsidRPr="000E33FF" w:rsidRDefault="00D05E41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7" style="position:absolute;left:0;text-align:left;margin-left:369pt;margin-top:23.45pt;width:43.55pt;height:40.2pt;z-index:251666432">
            <v:textbox style="mso-next-textbox:#_x0000_s1057">
              <w:txbxContent>
                <w:p w:rsidR="000E33FF" w:rsidRPr="00D92185" w:rsidRDefault="000E33FF" w:rsidP="00D9218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315pt;margin-top:23.45pt;width:36pt;height:40.2pt;z-index:251665408">
            <v:textbox style="mso-next-textbox:#_x0000_s1058">
              <w:txbxContent>
                <w:p w:rsidR="000E33FF" w:rsidRPr="00D92185" w:rsidRDefault="000E33FF" w:rsidP="00D9218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252pt;margin-top:23.45pt;width:41pt;height:40.2pt;z-index:251664384">
            <v:textbox style="mso-next-textbox:#_x0000_s1059">
              <w:txbxContent>
                <w:p w:rsidR="000E33FF" w:rsidRPr="00D92185" w:rsidRDefault="000E33FF" w:rsidP="00D9218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189pt;margin-top:23.45pt;width:45.25pt;height:40.2pt;z-index:251663360">
            <v:textbox style="mso-next-textbox:#_x0000_s1060">
              <w:txbxContent>
                <w:p w:rsidR="000E33FF" w:rsidRPr="00D92185" w:rsidRDefault="000E33FF" w:rsidP="00D92185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126pt;margin-top:23.45pt;width:39.35pt;height:40.2pt;z-index:251662336">
            <v:textbox style="mso-next-textbox:#_x0000_s1061">
              <w:txbxContent>
                <w:p w:rsidR="000E33FF" w:rsidRPr="00D92185" w:rsidRDefault="000E33FF" w:rsidP="00D9218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1in;margin-top:23.45pt;width:37.65pt;height:40.2pt;z-index:251661312">
            <v:textbox style="mso-next-textbox:#_x0000_s1062">
              <w:txbxContent>
                <w:p w:rsidR="000E33FF" w:rsidRPr="00D92185" w:rsidRDefault="000E33FF" w:rsidP="00D92185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СГ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9pt;margin-top:23.45pt;width:40.2pt;height:40.2pt;z-index:251660288">
            <v:textbox style="mso-next-textbox:#_x0000_s1063">
              <w:txbxContent>
                <w:p w:rsidR="000E33FF" w:rsidRPr="00D92185" w:rsidRDefault="000E33FF" w:rsidP="00D92185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Д</w:t>
                  </w:r>
                </w:p>
              </w:txbxContent>
            </v:textbox>
          </v:rect>
        </w:pict>
      </w:r>
    </w:p>
    <w:p w:rsidR="000E33FF" w:rsidRDefault="00D05E41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4" type="#_x0000_t32" style="position:absolute;left:0;text-align:left;margin-left:351.15pt;margin-top:7.4pt;width:20.9pt;height:0;z-index:251672576" o:connectortype="straight"/>
        </w:pict>
      </w:r>
      <w:r>
        <w:rPr>
          <w:noProof/>
        </w:rPr>
        <w:pict>
          <v:shape id="_x0000_s1065" type="#_x0000_t32" style="position:absolute;left:0;text-align:left;margin-left:293.35pt;margin-top:7.4pt;width:21.8pt;height:0;z-index:251671552" o:connectortype="straight"/>
        </w:pict>
      </w:r>
      <w:r>
        <w:rPr>
          <w:noProof/>
        </w:rPr>
        <w:pict>
          <v:shape id="_x0000_s1066" type="#_x0000_t32" style="position:absolute;left:0;text-align:left;margin-left:230.6pt;margin-top:7.4pt;width:21.75pt;height:0;z-index:251670528" o:connectortype="straight"/>
        </w:pict>
      </w:r>
      <w:r>
        <w:rPr>
          <w:noProof/>
        </w:rPr>
        <w:pict>
          <v:shape id="_x0000_s1067" type="#_x0000_t32" style="position:absolute;left:0;text-align:left;margin-left:165.3pt;margin-top:7.4pt;width:20.05pt;height:0;z-index:251669504" o:connectortype="straight"/>
        </w:pict>
      </w:r>
      <w:r>
        <w:rPr>
          <w:noProof/>
        </w:rPr>
        <w:pict>
          <v:shape id="_x0000_s1068" type="#_x0000_t32" style="position:absolute;left:0;text-align:left;margin-left:106.65pt;margin-top:7.4pt;width:19.3pt;height:0;z-index:251668480" o:connectortype="straight"/>
        </w:pict>
      </w:r>
      <w:r>
        <w:rPr>
          <w:noProof/>
        </w:rPr>
        <w:pict>
          <v:shape id="_x0000_s1069" type="#_x0000_t32" style="position:absolute;left:0;text-align:left;margin-left:49.75pt;margin-top:7.4pt;width:19.25pt;height:0;z-index:251667456" o:connectortype="straight"/>
        </w:pict>
      </w:r>
    </w:p>
    <w:p w:rsidR="000E33FF" w:rsidRDefault="000E33FF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DF37A0" w:rsidRPr="000E33FF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F37A0" w:rsidRPr="000E33FF">
        <w:rPr>
          <w:sz w:val="28"/>
          <w:szCs w:val="28"/>
        </w:rPr>
        <w:t>ис.</w:t>
      </w:r>
      <w:r w:rsidR="002D3F80" w:rsidRPr="000E33FF">
        <w:rPr>
          <w:sz w:val="28"/>
          <w:szCs w:val="28"/>
        </w:rPr>
        <w:t>1.</w:t>
      </w:r>
      <w:r w:rsidR="00DF37A0" w:rsidRPr="000E33FF">
        <w:rPr>
          <w:sz w:val="28"/>
          <w:szCs w:val="28"/>
        </w:rPr>
        <w:t xml:space="preserve"> 4</w:t>
      </w:r>
      <w:r w:rsidR="008D3C12" w:rsidRPr="000E33FF">
        <w:rPr>
          <w:sz w:val="28"/>
          <w:szCs w:val="28"/>
        </w:rPr>
        <w:t xml:space="preserve"> Передача переменного тока</w:t>
      </w:r>
      <w:r>
        <w:rPr>
          <w:sz w:val="28"/>
          <w:szCs w:val="28"/>
        </w:rPr>
        <w:t>,</w:t>
      </w:r>
      <w:r w:rsidR="008D3C12" w:rsidRPr="000E33FF">
        <w:rPr>
          <w:sz w:val="28"/>
          <w:szCs w:val="28"/>
        </w:rPr>
        <w:t xml:space="preserve"> где  </w:t>
      </w:r>
      <w:r w:rsidR="00DF37A0" w:rsidRPr="000E33FF">
        <w:rPr>
          <w:sz w:val="28"/>
          <w:szCs w:val="28"/>
        </w:rPr>
        <w:t>Д - дизель; СГ - генератор переменного тока; ВУ - выпрямительная установка; И - инвертор; ПРА - пуско-регулирующая аппаратура; АД - асинхронный электродвигатель; КП - колесная пара.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Достоинства передачи: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простота устройства электрических машин;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высокая эксплуатационная надежность;</w:t>
      </w:r>
    </w:p>
    <w:p w:rsidR="00DF37A0" w:rsidRPr="000E33FF" w:rsidRDefault="00DF37A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хорошие весогабаритные показатели</w:t>
      </w:r>
      <w:r w:rsidR="00D92185" w:rsidRPr="000E33FF">
        <w:rPr>
          <w:sz w:val="28"/>
          <w:szCs w:val="28"/>
        </w:rPr>
        <w:t>.</w:t>
      </w:r>
    </w:p>
    <w:p w:rsidR="006B78CB" w:rsidRPr="000E33FF" w:rsidRDefault="006B78C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6B78CB" w:rsidRPr="00E54307" w:rsidRDefault="00E54307" w:rsidP="00E54307">
      <w:pPr>
        <w:spacing w:line="360" w:lineRule="auto"/>
        <w:ind w:firstLine="709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1.4 </w:t>
      </w:r>
      <w:r w:rsidR="006B78CB" w:rsidRPr="00E54307">
        <w:rPr>
          <w:rStyle w:val="FontStyle11"/>
          <w:rFonts w:ascii="Times New Roman" w:hAnsi="Times New Roman" w:cs="Times New Roman"/>
          <w:sz w:val="28"/>
          <w:szCs w:val="28"/>
        </w:rPr>
        <w:t>Тяговая характеристика тепловоза</w:t>
      </w:r>
      <w:r w:rsidR="0004554C" w:rsidRPr="00E54307">
        <w:rPr>
          <w:rStyle w:val="FontStyle11"/>
          <w:rFonts w:ascii="Times New Roman" w:hAnsi="Times New Roman" w:cs="Times New Roman"/>
          <w:sz w:val="28"/>
          <w:szCs w:val="28"/>
        </w:rPr>
        <w:t xml:space="preserve"> с гидравлической передачей мощности</w:t>
      </w:r>
    </w:p>
    <w:p w:rsidR="00E54307" w:rsidRDefault="00E54307" w:rsidP="000E33FF">
      <w:pPr>
        <w:spacing w:line="360" w:lineRule="auto"/>
        <w:ind w:firstLine="709"/>
        <w:jc w:val="both"/>
        <w:rPr>
          <w:rStyle w:val="FontStyle14"/>
          <w:spacing w:val="0"/>
          <w:sz w:val="28"/>
          <w:szCs w:val="28"/>
        </w:rPr>
      </w:pPr>
    </w:p>
    <w:p w:rsidR="00F66A3B" w:rsidRDefault="006B78CB" w:rsidP="000E33FF">
      <w:pPr>
        <w:spacing w:line="360" w:lineRule="auto"/>
        <w:ind w:firstLine="709"/>
        <w:jc w:val="both"/>
        <w:rPr>
          <w:rStyle w:val="FontStyle14"/>
          <w:spacing w:val="0"/>
          <w:sz w:val="28"/>
          <w:szCs w:val="28"/>
        </w:rPr>
      </w:pPr>
      <w:r w:rsidRPr="000E33FF">
        <w:rPr>
          <w:rStyle w:val="FontStyle14"/>
          <w:spacing w:val="0"/>
          <w:sz w:val="28"/>
          <w:szCs w:val="28"/>
        </w:rPr>
        <w:t>Масса и скорость поезда — важнейшие показатели работы железнодорожного транспорта. Тепловоз данной мощности может вести</w:t>
      </w:r>
      <w:r w:rsidR="00E54307">
        <w:rPr>
          <w:rStyle w:val="FontStyle14"/>
          <w:spacing w:val="0"/>
          <w:sz w:val="28"/>
          <w:szCs w:val="28"/>
        </w:rPr>
        <w:t xml:space="preserve"> </w:t>
      </w:r>
      <w:r w:rsidRPr="000E33FF">
        <w:rPr>
          <w:rStyle w:val="FontStyle14"/>
          <w:spacing w:val="0"/>
          <w:sz w:val="28"/>
          <w:szCs w:val="28"/>
        </w:rPr>
        <w:t>составы с различной скоростью в зависимости от их массы и профиля пути. Для определения весовых норм составов, скорости движения, времени хода и друг</w:t>
      </w:r>
      <w:r w:rsidR="00E54307">
        <w:rPr>
          <w:rStyle w:val="FontStyle14"/>
          <w:spacing w:val="0"/>
          <w:sz w:val="28"/>
          <w:szCs w:val="28"/>
        </w:rPr>
        <w:t>их целей служит тяговая характе</w:t>
      </w:r>
      <w:r w:rsidRPr="000E33FF">
        <w:rPr>
          <w:rStyle w:val="FontStyle14"/>
          <w:spacing w:val="0"/>
          <w:sz w:val="28"/>
          <w:szCs w:val="28"/>
        </w:rPr>
        <w:t>ристика тепловоза, которая представляет собой зависимость касательной силы тяги от скорости (рис.1.5, характеристика построена</w:t>
      </w:r>
      <w:r w:rsidR="00E54307">
        <w:rPr>
          <w:rStyle w:val="FontStyle14"/>
          <w:spacing w:val="0"/>
          <w:sz w:val="28"/>
          <w:szCs w:val="28"/>
        </w:rPr>
        <w:t xml:space="preserve"> </w:t>
      </w:r>
      <w:r w:rsidRPr="000E33FF">
        <w:rPr>
          <w:rStyle w:val="FontStyle14"/>
          <w:spacing w:val="0"/>
          <w:sz w:val="28"/>
          <w:szCs w:val="28"/>
        </w:rPr>
        <w:t>для 8-й позиции контроллера). На рис.1.5 также приведена зависимость коэффициента полезного действия тепловоза от скорости его</w:t>
      </w:r>
      <w:r w:rsidR="00E54307">
        <w:rPr>
          <w:rStyle w:val="FontStyle14"/>
          <w:spacing w:val="0"/>
          <w:sz w:val="28"/>
          <w:szCs w:val="28"/>
        </w:rPr>
        <w:t xml:space="preserve"> </w:t>
      </w:r>
      <w:r w:rsidRPr="000E33FF">
        <w:rPr>
          <w:rStyle w:val="FontStyle14"/>
          <w:spacing w:val="0"/>
          <w:sz w:val="28"/>
          <w:szCs w:val="28"/>
        </w:rPr>
        <w:t>движения  и показано ограничение силы тяги по сцепному</w:t>
      </w:r>
      <w:r w:rsidR="00E54307">
        <w:rPr>
          <w:rStyle w:val="FontStyle14"/>
          <w:spacing w:val="0"/>
          <w:sz w:val="28"/>
          <w:szCs w:val="28"/>
        </w:rPr>
        <w:t xml:space="preserve"> </w:t>
      </w:r>
      <w:r w:rsidRPr="000E33FF">
        <w:rPr>
          <w:rStyle w:val="FontStyle14"/>
          <w:spacing w:val="0"/>
          <w:sz w:val="28"/>
          <w:szCs w:val="28"/>
        </w:rPr>
        <w:t>весу тепловоза</w:t>
      </w:r>
      <w:r w:rsidRPr="000E33FF">
        <w:rPr>
          <w:rStyle w:val="FontStyle12"/>
          <w:rFonts w:ascii="Times New Roman" w:hAnsi="Times New Roman" w:cs="Times New Roman"/>
          <w:sz w:val="28"/>
          <w:szCs w:val="28"/>
        </w:rPr>
        <w:t xml:space="preserve">. </w:t>
      </w:r>
      <w:r w:rsidRPr="000E33FF">
        <w:rPr>
          <w:rStyle w:val="FontStyle14"/>
          <w:spacing w:val="0"/>
          <w:sz w:val="28"/>
          <w:szCs w:val="28"/>
        </w:rPr>
        <w:t xml:space="preserve">Наибольшие </w:t>
      </w:r>
      <w:r w:rsidRPr="000E33FF">
        <w:rPr>
          <w:rStyle w:val="FontStyle13"/>
          <w:spacing w:val="0"/>
          <w:sz w:val="28"/>
          <w:szCs w:val="28"/>
        </w:rPr>
        <w:t xml:space="preserve"> </w:t>
      </w:r>
      <w:r w:rsidRPr="000E33FF">
        <w:rPr>
          <w:rStyle w:val="FontStyle14"/>
          <w:spacing w:val="0"/>
          <w:sz w:val="28"/>
          <w:szCs w:val="28"/>
        </w:rPr>
        <w:t xml:space="preserve">и </w:t>
      </w:r>
      <w:r w:rsidR="00E54307" w:rsidRPr="000E33FF">
        <w:rPr>
          <w:rStyle w:val="FontStyle14"/>
          <w:spacing w:val="0"/>
          <w:sz w:val="28"/>
          <w:szCs w:val="28"/>
        </w:rPr>
        <w:t>наименьшие</w:t>
      </w:r>
      <w:r w:rsidRPr="000E33FF">
        <w:rPr>
          <w:rStyle w:val="FontStyle14"/>
          <w:spacing w:val="0"/>
          <w:sz w:val="28"/>
          <w:szCs w:val="28"/>
        </w:rPr>
        <w:t xml:space="preserve"> </w:t>
      </w:r>
      <w:r w:rsidRPr="000E33FF">
        <w:rPr>
          <w:rStyle w:val="FontStyle13"/>
          <w:spacing w:val="0"/>
          <w:sz w:val="28"/>
          <w:szCs w:val="28"/>
        </w:rPr>
        <w:t xml:space="preserve"> </w:t>
      </w:r>
      <w:r w:rsidRPr="000E33FF">
        <w:rPr>
          <w:rStyle w:val="FontStyle14"/>
          <w:spacing w:val="0"/>
          <w:sz w:val="28"/>
          <w:szCs w:val="28"/>
        </w:rPr>
        <w:t>значения силы тяги и коэффициента полезного</w:t>
      </w:r>
      <w:r w:rsidR="00E54307">
        <w:rPr>
          <w:rStyle w:val="FontStyle14"/>
          <w:spacing w:val="0"/>
          <w:sz w:val="28"/>
          <w:szCs w:val="28"/>
        </w:rPr>
        <w:t xml:space="preserve"> </w:t>
      </w:r>
      <w:r w:rsidRPr="000E33FF">
        <w:rPr>
          <w:rStyle w:val="FontStyle14"/>
          <w:spacing w:val="0"/>
          <w:sz w:val="28"/>
          <w:szCs w:val="28"/>
        </w:rPr>
        <w:t>действия приведены соответственно при наименьших и наибольших</w:t>
      </w:r>
      <w:r w:rsidR="00E54307">
        <w:rPr>
          <w:rStyle w:val="FontStyle14"/>
          <w:spacing w:val="0"/>
          <w:sz w:val="28"/>
          <w:szCs w:val="28"/>
        </w:rPr>
        <w:t xml:space="preserve"> </w:t>
      </w:r>
      <w:r w:rsidRPr="000E33FF">
        <w:rPr>
          <w:rStyle w:val="FontStyle14"/>
          <w:spacing w:val="0"/>
          <w:sz w:val="28"/>
          <w:szCs w:val="28"/>
        </w:rPr>
        <w:t>затратах мощности на собственные вспомогательные нужд</w:t>
      </w:r>
      <w:r w:rsidR="00E54307">
        <w:rPr>
          <w:rStyle w:val="FontStyle14"/>
          <w:spacing w:val="0"/>
          <w:sz w:val="28"/>
          <w:szCs w:val="28"/>
        </w:rPr>
        <w:t>ы тепло</w:t>
      </w:r>
      <w:r w:rsidRPr="000E33FF">
        <w:rPr>
          <w:rStyle w:val="FontStyle14"/>
          <w:spacing w:val="0"/>
          <w:sz w:val="28"/>
          <w:szCs w:val="28"/>
        </w:rPr>
        <w:t>воза.</w:t>
      </w:r>
    </w:p>
    <w:p w:rsidR="00E54307" w:rsidRDefault="00E54307" w:rsidP="000E33FF">
      <w:pPr>
        <w:spacing w:line="360" w:lineRule="auto"/>
        <w:ind w:firstLine="709"/>
        <w:jc w:val="both"/>
        <w:rPr>
          <w:rStyle w:val="FontStyle14"/>
          <w:spacing w:val="0"/>
          <w:sz w:val="28"/>
          <w:szCs w:val="28"/>
        </w:rPr>
      </w:pPr>
    </w:p>
    <w:p w:rsidR="00E54307" w:rsidRDefault="00E54307" w:rsidP="000E33FF">
      <w:pPr>
        <w:spacing w:line="360" w:lineRule="auto"/>
        <w:ind w:firstLine="709"/>
        <w:jc w:val="both"/>
        <w:rPr>
          <w:rStyle w:val="FontStyle14"/>
          <w:spacing w:val="0"/>
          <w:sz w:val="28"/>
          <w:szCs w:val="28"/>
        </w:rPr>
      </w:pPr>
      <w:r>
        <w:rPr>
          <w:rStyle w:val="FontStyle14"/>
          <w:spacing w:val="0"/>
          <w:sz w:val="28"/>
          <w:szCs w:val="28"/>
        </w:rPr>
        <w:br w:type="page"/>
      </w:r>
      <w:r w:rsidR="00D05E41">
        <w:rPr>
          <w:rStyle w:val="FontStyle14"/>
          <w:sz w:val="28"/>
          <w:szCs w:val="28"/>
        </w:rPr>
      </w:r>
      <w:r w:rsidR="00D05E41">
        <w:rPr>
          <w:rStyle w:val="FontStyle14"/>
          <w:sz w:val="28"/>
          <w:szCs w:val="28"/>
        </w:rPr>
        <w:pict>
          <v:group id="_x0000_s1070" style="width:234pt;height:206.45pt;mso-wrap-distance-left:7in;mso-wrap-distance-right:7in;mso-position-horizontal-relative:char;mso-position-vertical-relative:line" coordorigin="1747,787" coordsize="5218,7114">
            <v:shape id="_x0000_s1071" type="#_x0000_t75" style="position:absolute;left:1747;top:787;width:4867;height:6835;mso-wrap-edited:f" wrapcoords="0 0 0 20538 0 20538 0 21600 17765 21600 17765 20538 21600 20538 21600 0 0 0" o:allowincell="f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5769;top:7277;width:1195;height:360;mso-wrap-edited:f" o:allowincell="f" filled="f" strokecolor="white" strokeweight="0">
              <v:textbox style="mso-next-textbox:#_x0000_s1072" inset="0,0,0,0">
                <w:txbxContent>
                  <w:p w:rsidR="00E54307" w:rsidRDefault="00E54307" w:rsidP="00E54307">
                    <w:pPr>
                      <w:pStyle w:val="Style1"/>
                      <w:widowControl/>
                      <w:rPr>
                        <w:rStyle w:val="FontStyle11"/>
                      </w:rPr>
                    </w:pPr>
                    <w:r>
                      <w:rPr>
                        <w:rStyle w:val="FontStyle11"/>
                      </w:rPr>
                      <w:t>35 МШневр.</w:t>
                    </w:r>
                    <w:r>
                      <w:rPr>
                        <w:rStyle w:val="FontStyle11"/>
                      </w:rPr>
                      <w:br/>
                      <w:t>70      вОПосгдн.</w:t>
                    </w:r>
                  </w:p>
                </w:txbxContent>
              </v:textbox>
            </v:shape>
            <v:shape id="_x0000_s1073" type="#_x0000_t202" style="position:absolute;left:2438;top:7713;width:3308;height:187;mso-wrap-edited:f" o:allowincell="f" filled="f" strokecolor="white" strokeweight="0">
              <v:textbox style="mso-next-textbox:#_x0000_s1073" inset="0,0,0,0">
                <w:txbxContent>
                  <w:p w:rsidR="00E54307" w:rsidRDefault="00E54307" w:rsidP="00E54307">
                    <w:pPr>
                      <w:pStyle w:val="Style2"/>
                      <w:widowControl/>
                      <w:ind w:firstLine="0"/>
                      <w:rPr>
                        <w:rStyle w:val="FontStyle12"/>
                      </w:rPr>
                    </w:pPr>
                  </w:p>
                </w:txbxContent>
              </v:textbox>
            </v:shape>
            <w10:wrap type="none" anchorx="margin"/>
            <w10:anchorlock/>
          </v:group>
        </w:pict>
      </w:r>
    </w:p>
    <w:p w:rsidR="00E54307" w:rsidRDefault="00E54307" w:rsidP="000E33FF">
      <w:pPr>
        <w:spacing w:line="360" w:lineRule="auto"/>
        <w:ind w:firstLine="709"/>
        <w:jc w:val="both"/>
        <w:rPr>
          <w:rStyle w:val="FontStyle14"/>
          <w:spacing w:val="0"/>
          <w:sz w:val="28"/>
          <w:szCs w:val="28"/>
        </w:rPr>
      </w:pPr>
    </w:p>
    <w:p w:rsidR="0004554C" w:rsidRPr="000E33FF" w:rsidRDefault="0004554C" w:rsidP="000E33FF">
      <w:pPr>
        <w:spacing w:line="360" w:lineRule="auto"/>
        <w:ind w:firstLine="709"/>
        <w:jc w:val="both"/>
        <w:rPr>
          <w:rStyle w:val="FontStyle14"/>
          <w:spacing w:val="0"/>
          <w:sz w:val="28"/>
          <w:szCs w:val="28"/>
        </w:rPr>
      </w:pPr>
      <w:r w:rsidRPr="000E33FF">
        <w:rPr>
          <w:rStyle w:val="FontStyle14"/>
          <w:spacing w:val="0"/>
          <w:sz w:val="28"/>
          <w:szCs w:val="28"/>
        </w:rPr>
        <w:t>Кинематическая схема гидродинамической передачи мощности</w:t>
      </w:r>
    </w:p>
    <w:p w:rsidR="00E54307" w:rsidRDefault="00D05E41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08.5pt;height:192pt">
            <v:imagedata r:id="rId10" o:title=""/>
          </v:shape>
        </w:pict>
      </w:r>
    </w:p>
    <w:p w:rsidR="0004554C" w:rsidRPr="000E33FF" w:rsidRDefault="0004554C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1- гидромуфта</w:t>
      </w:r>
    </w:p>
    <w:p w:rsidR="0004554C" w:rsidRPr="000E33FF" w:rsidRDefault="0004554C" w:rsidP="000E33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33FF">
        <w:rPr>
          <w:sz w:val="28"/>
          <w:szCs w:val="28"/>
        </w:rPr>
        <w:t>2,3-гидротрансформаторы</w:t>
      </w:r>
    </w:p>
    <w:p w:rsidR="00E54307" w:rsidRDefault="00E54307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66A3B" w:rsidRPr="000E33FF" w:rsidRDefault="00E54307" w:rsidP="00E5430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2. </w:t>
      </w:r>
      <w:r w:rsidR="00F66A3B" w:rsidRPr="000E33FF">
        <w:rPr>
          <w:b/>
          <w:bCs/>
          <w:sz w:val="28"/>
          <w:szCs w:val="28"/>
        </w:rPr>
        <w:t>Физические основы преобразования энергии в электрических машинах</w:t>
      </w:r>
    </w:p>
    <w:p w:rsidR="00E54307" w:rsidRDefault="00E54307" w:rsidP="00E5430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66A3B" w:rsidRPr="000E33FF" w:rsidRDefault="00E54307" w:rsidP="00E5430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="00F66A3B" w:rsidRPr="000E33FF">
        <w:rPr>
          <w:b/>
          <w:bCs/>
          <w:sz w:val="28"/>
          <w:szCs w:val="28"/>
        </w:rPr>
        <w:t>Тяговые электродвигатели постоянного тока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E33FF">
        <w:rPr>
          <w:sz w:val="28"/>
          <w:szCs w:val="28"/>
        </w:rPr>
        <w:t>Основные соотношения величин, которые характеризуют физические явления, лежащие в основе работы электрических машин (электродвигателя и генератора), можно получить на основании законов Ампера и Фарадея [1].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Рассмотрим действие однородного магнитного поля, созданного полюсами С и Ю, на проводник с током I. Вокруг проводника возникает магнитное поле, направление которого определяется по правилу буравчика (рис.2.1,а). Справа от проводника, где направления линий магнитного поля проводника и полюсов совпадают, происходит сгущение линий и, следовательно, увеличение магнитной индукции поля. Слева от проводника, где магнитные линии поля проводника и внешнего поля направлены навстречу друг другу, происходит разрежение магнитного поля (уменьшение магнитной индукции). Вследствие упругости, магнитные линии стремятся сократиться по длине и выталкивают проводник с током из области сгущения линий в область разрежения (рис.2.1,б). </w:t>
      </w:r>
    </w:p>
    <w:p w:rsidR="00F66A3B" w:rsidRDefault="00D05E41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4" type="#_x0000_t75" style="position:absolute;left:0;text-align:left;margin-left:279pt;margin-top:45.2pt;width:151.2pt;height:144.05pt;z-index:251679744">
            <v:imagedata r:id="rId11" o:title=""/>
            <w10:wrap type="topAndBottom"/>
            <w10:anchorlock/>
          </v:shape>
        </w:pict>
      </w:r>
      <w:r w:rsidR="00F66A3B" w:rsidRPr="000E33FF">
        <w:rPr>
          <w:sz w:val="28"/>
          <w:szCs w:val="28"/>
        </w:rPr>
        <w:t>Действие магнитного поля на проводник (а,б) и виток (в) с током</w:t>
      </w:r>
    </w:p>
    <w:p w:rsidR="00F66A3B" w:rsidRPr="000E33FF" w:rsidRDefault="00D05E41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</w:rPr>
        <w:pict>
          <v:shape id="Рисунок 58" o:spid="_x0000_s1075" type="#_x0000_t75" style="position:absolute;left:0;text-align:left;margin-left:36pt;margin-top:21.05pt;width:227.9pt;height:156.15pt;z-index:251678720;visibility:visible;mso-wrap-distance-left:0;mso-wrap-distance-right:0">
            <v:imagedata r:id="rId12" o:title=""/>
            <w10:wrap type="topAndBottom"/>
            <w10:anchorlock/>
          </v:shape>
        </w:pict>
      </w:r>
      <w:r w:rsidR="00F66A3B" w:rsidRPr="000E33FF">
        <w:rPr>
          <w:snapToGrid w:val="0"/>
          <w:sz w:val="28"/>
          <w:szCs w:val="28"/>
        </w:rPr>
        <w:t>а)                    б)                                в)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Рис.2.1.</w:t>
      </w:r>
    </w:p>
    <w:p w:rsidR="00F66A3B" w:rsidRPr="000E33FF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F66A3B" w:rsidRPr="000E33FF">
        <w:rPr>
          <w:sz w:val="28"/>
          <w:szCs w:val="28"/>
        </w:rPr>
        <w:t>Результирующая электромагнитная сила F, действующая на проводник, определяется</w:t>
      </w:r>
      <w:r w:rsidR="00F66A3B" w:rsidRPr="000E33FF">
        <w:rPr>
          <w:b/>
          <w:bCs/>
          <w:sz w:val="28"/>
          <w:szCs w:val="28"/>
        </w:rPr>
        <w:t xml:space="preserve"> законом Ампера</w:t>
      </w:r>
      <w:r w:rsidR="00F66A3B" w:rsidRPr="000E33FF">
        <w:rPr>
          <w:sz w:val="28"/>
          <w:szCs w:val="28"/>
        </w:rPr>
        <w:t xml:space="preserve">: </w:t>
      </w:r>
      <w:r w:rsidR="00F66A3B" w:rsidRPr="000E33FF">
        <w:rPr>
          <w:i/>
          <w:iCs/>
          <w:sz w:val="28"/>
          <w:szCs w:val="28"/>
        </w:rPr>
        <w:t>электромагнитная сила, действующая на проводник с током, находящийся в магнитном поле и расположенный перпендикулярно направлению поля, равна произведению силы тока I, индукции магнитного поля B и длины проводника L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F=B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I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L.                                                                                       (2.1)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Из формулы (2.1) следует, что B=F/(I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L). Таким образом, магнитная индукция, количественно характеризующая интенсивность магнитного поля, равна максимальной силе, действующей в магнитном поле на участок единичной длины проводника, по которому течет ток силой 1 А.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В системе СИ единица измерения магнитной индукции В - тесла.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1 Тл = 1 Н /(1 м</w:t>
      </w:r>
      <w:r w:rsidRPr="000E33FF">
        <w:rPr>
          <w:sz w:val="28"/>
          <w:szCs w:val="28"/>
          <w:vertAlign w:val="superscript"/>
        </w:rPr>
        <w:t xml:space="preserve"> х</w:t>
      </w:r>
      <w:r w:rsidRPr="000E33FF">
        <w:rPr>
          <w:sz w:val="28"/>
          <w:szCs w:val="28"/>
        </w:rPr>
        <w:t xml:space="preserve"> 1 А) 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Направление действия электромагнитной силы F определяют по </w:t>
      </w:r>
      <w:r w:rsidRPr="000E33FF">
        <w:rPr>
          <w:b/>
          <w:bCs/>
          <w:sz w:val="28"/>
          <w:szCs w:val="28"/>
        </w:rPr>
        <w:t>правилу левой руки:</w:t>
      </w:r>
      <w:r w:rsidRPr="000E33FF">
        <w:rPr>
          <w:sz w:val="28"/>
          <w:szCs w:val="28"/>
        </w:rPr>
        <w:t xml:space="preserve"> </w:t>
      </w:r>
      <w:r w:rsidRPr="000E33FF">
        <w:rPr>
          <w:i/>
          <w:iCs/>
          <w:sz w:val="28"/>
          <w:szCs w:val="28"/>
        </w:rPr>
        <w:t>ладонь левой руки нужно расположить так, чтобы магнитные линии входили в нее, и четыре вытянутых пальца совместить с направлением тока; тогда расположенный под углом большой палец укажет направление действия силы F</w:t>
      </w:r>
      <w:r w:rsidRPr="000E33FF">
        <w:rPr>
          <w:sz w:val="28"/>
          <w:szCs w:val="28"/>
        </w:rPr>
        <w:t>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Если вместо проводника поместить в магнитное поле  виток с током и применить к нему правило левой руки,  получим, что электромагнитные силы F, действующие на нижнюю и верхнюю стороны витка, будут направлены в разные стороны (рис.2.1,в). В результате действия этих двух сил возникает электромагнитный вращающий момент М на плече D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cosα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М=F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D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cosα, Н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м,                                                                      (2.2)</w:t>
      </w:r>
    </w:p>
    <w:p w:rsidR="00E54307" w:rsidRDefault="00E54307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где D - расстояние между сторонами витка;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 xml:space="preserve">       α - угол между направлениями  линий магнитного поля и плоскости витка.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Наибольший вращающий момент будет иметь место, когда виток с током пересекает линии магнитного поля (α=0</w:t>
      </w:r>
      <w:r w:rsidRPr="000E33FF">
        <w:rPr>
          <w:sz w:val="28"/>
          <w:szCs w:val="28"/>
          <w:vertAlign w:val="superscript"/>
        </w:rPr>
        <w:t>о</w:t>
      </w:r>
      <w:r w:rsidRPr="000E33FF">
        <w:rPr>
          <w:sz w:val="28"/>
          <w:szCs w:val="28"/>
        </w:rPr>
        <w:t>,180</w:t>
      </w:r>
      <w:r w:rsidRPr="000E33FF">
        <w:rPr>
          <w:sz w:val="28"/>
          <w:szCs w:val="28"/>
          <w:vertAlign w:val="superscript"/>
        </w:rPr>
        <w:t>о</w:t>
      </w:r>
      <w:r w:rsidRPr="000E33FF">
        <w:rPr>
          <w:sz w:val="28"/>
          <w:szCs w:val="28"/>
        </w:rPr>
        <w:t>), а наименьший - когда через площадь, ограниченную витком, проходит наибольший магнитный поток (α=90</w:t>
      </w:r>
      <w:r w:rsidRPr="000E33FF">
        <w:rPr>
          <w:sz w:val="28"/>
          <w:szCs w:val="28"/>
          <w:vertAlign w:val="superscript"/>
        </w:rPr>
        <w:t>о</w:t>
      </w:r>
      <w:r w:rsidRPr="000E33FF">
        <w:rPr>
          <w:sz w:val="28"/>
          <w:szCs w:val="28"/>
        </w:rPr>
        <w:t>,270</w:t>
      </w:r>
      <w:r w:rsidRPr="000E33FF">
        <w:rPr>
          <w:sz w:val="28"/>
          <w:szCs w:val="28"/>
          <w:vertAlign w:val="superscript"/>
        </w:rPr>
        <w:t>о</w:t>
      </w:r>
      <w:r w:rsidRPr="000E33FF">
        <w:rPr>
          <w:sz w:val="28"/>
          <w:szCs w:val="28"/>
        </w:rPr>
        <w:t>).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Свойство рамки с током поворачиваться в магнитном поле лежит в основе создания электродвигателей, преобразующих электрическую энергию в механическую.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E33FF">
        <w:rPr>
          <w:sz w:val="28"/>
          <w:szCs w:val="28"/>
        </w:rPr>
        <w:t xml:space="preserve">При пересечении проводником магнитных силовых линий в нем возникает или индуцируется электродвижущая сила (ЭДС). Это явление носит название </w:t>
      </w:r>
      <w:r w:rsidRPr="000E33FF">
        <w:rPr>
          <w:b/>
          <w:bCs/>
          <w:sz w:val="28"/>
          <w:szCs w:val="28"/>
        </w:rPr>
        <w:t>электромагнитной индукции.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ЭДС, действующая в проводнике, представляет собой разность потенциалов на его концах и, следовательно, измеряется в вольтах (В).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ЭДС индуцируется в проводнике независимо от того, включен ли он в замкнутую цепь или нет.  При замыкании цепи проводника в нем потечет электрический ток, вызванный ЭДС.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Явление электромагнитной  индукции лежит  в основе создания генераторов - электрических машин для преобразования механической энергии в электрическую.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E33FF">
        <w:rPr>
          <w:sz w:val="28"/>
          <w:szCs w:val="28"/>
        </w:rPr>
        <w:t>Значение ЭДС, индуцированной в проводнике, определяется</w:t>
      </w:r>
      <w:r w:rsidRPr="000E33FF">
        <w:rPr>
          <w:b/>
          <w:bCs/>
          <w:sz w:val="28"/>
          <w:szCs w:val="28"/>
        </w:rPr>
        <w:t xml:space="preserve"> законом электромагнитной индукции Фарадея:</w:t>
      </w:r>
      <w:r w:rsidRPr="000E33FF">
        <w:rPr>
          <w:sz w:val="28"/>
          <w:szCs w:val="28"/>
        </w:rPr>
        <w:t xml:space="preserve"> </w:t>
      </w:r>
      <w:r w:rsidRPr="000E33FF">
        <w:rPr>
          <w:i/>
          <w:iCs/>
          <w:sz w:val="28"/>
          <w:szCs w:val="28"/>
        </w:rPr>
        <w:t>ЭДС, наведенная в проводнике, прямо пропорциональна индукции магнитного поля В, длине проводника L и скорости его перемещения в направлении, перпендикулярном силовым линиям</w:t>
      </w:r>
      <w:r w:rsidRPr="000E33FF">
        <w:rPr>
          <w:sz w:val="28"/>
          <w:szCs w:val="28"/>
        </w:rPr>
        <w:t>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E33FF">
        <w:rPr>
          <w:sz w:val="28"/>
          <w:szCs w:val="28"/>
        </w:rPr>
        <w:t>Направление ЭДС индукции определяют</w:t>
      </w:r>
      <w:r w:rsidRPr="000E33FF">
        <w:rPr>
          <w:b/>
          <w:bCs/>
          <w:sz w:val="28"/>
          <w:szCs w:val="28"/>
        </w:rPr>
        <w:t xml:space="preserve"> по правилу правой руки: </w:t>
      </w:r>
      <w:r w:rsidRPr="000E33FF">
        <w:rPr>
          <w:i/>
          <w:iCs/>
          <w:sz w:val="28"/>
          <w:szCs w:val="28"/>
        </w:rPr>
        <w:t>если ладонь правой руки держать так, чтобы в нее входили магнитные силовые линии поля, а отогнутый большой палец совместить с направлением движения проводника, то вытянутые четыре пальца укажут направление индуцированной ЭДС.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В проводниках витка, движущихся в магнитном поле с постоянной окружной скоростью V, наводится ЭДС, переменная как по величине, так и по направлению (рис.2.2):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е=B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V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L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  <w:lang w:val="en-US"/>
        </w:rPr>
        <w:t>cos</w:t>
      </w:r>
      <w:r w:rsidRPr="000E33FF">
        <w:rPr>
          <w:sz w:val="28"/>
          <w:szCs w:val="28"/>
        </w:rPr>
        <w:t>α, В,                                                                        (2.3)</w:t>
      </w:r>
    </w:p>
    <w:p w:rsidR="00E54307" w:rsidRDefault="00E54307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где α - угол между направлениями  линий магнитного поля и плоскости витка.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При α=0</w:t>
      </w:r>
      <w:r w:rsidRPr="000E33FF">
        <w:rPr>
          <w:sz w:val="28"/>
          <w:szCs w:val="28"/>
          <w:vertAlign w:val="superscript"/>
        </w:rPr>
        <w:t>о</w:t>
      </w:r>
      <w:r w:rsidRPr="000E33FF">
        <w:rPr>
          <w:sz w:val="28"/>
          <w:szCs w:val="28"/>
        </w:rPr>
        <w:t>,180</w:t>
      </w:r>
      <w:r w:rsidRPr="000E33FF">
        <w:rPr>
          <w:sz w:val="28"/>
          <w:szCs w:val="28"/>
          <w:vertAlign w:val="superscript"/>
        </w:rPr>
        <w:t>о</w:t>
      </w:r>
      <w:r w:rsidRPr="000E33FF">
        <w:rPr>
          <w:sz w:val="28"/>
          <w:szCs w:val="28"/>
        </w:rPr>
        <w:t xml:space="preserve"> проводники I и II движутся перпендикулярно силовым линиям магнитного поля; в этом положении витка разность потенциалов на его концах А и Б, то есть ЭДС, максимальна. При α=90</w:t>
      </w:r>
      <w:r w:rsidRPr="000E33FF">
        <w:rPr>
          <w:sz w:val="28"/>
          <w:szCs w:val="28"/>
          <w:vertAlign w:val="superscript"/>
        </w:rPr>
        <w:t>о</w:t>
      </w:r>
      <w:r w:rsidRPr="000E33FF">
        <w:rPr>
          <w:sz w:val="28"/>
          <w:szCs w:val="28"/>
        </w:rPr>
        <w:t>,270</w:t>
      </w:r>
      <w:r w:rsidRPr="000E33FF">
        <w:rPr>
          <w:sz w:val="28"/>
          <w:szCs w:val="28"/>
          <w:vertAlign w:val="superscript"/>
        </w:rPr>
        <w:t>о</w:t>
      </w:r>
      <w:r w:rsidRPr="000E33FF">
        <w:rPr>
          <w:sz w:val="28"/>
          <w:szCs w:val="28"/>
        </w:rPr>
        <w:t xml:space="preserve"> проводники I и II перемещаются вдоль силовых линий поля, поэтому ЭДС в витке равна нулю.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В момент прохождения углов α=90</w:t>
      </w:r>
      <w:r w:rsidRPr="000E33FF">
        <w:rPr>
          <w:sz w:val="28"/>
          <w:szCs w:val="28"/>
          <w:vertAlign w:val="superscript"/>
        </w:rPr>
        <w:t>о</w:t>
      </w:r>
      <w:r w:rsidRPr="000E33FF">
        <w:rPr>
          <w:sz w:val="28"/>
          <w:szCs w:val="28"/>
        </w:rPr>
        <w:t>,270</w:t>
      </w:r>
      <w:r w:rsidRPr="000E33FF">
        <w:rPr>
          <w:sz w:val="28"/>
          <w:szCs w:val="28"/>
          <w:vertAlign w:val="superscript"/>
        </w:rPr>
        <w:t>о</w:t>
      </w:r>
      <w:r w:rsidRPr="000E33FF">
        <w:rPr>
          <w:sz w:val="28"/>
          <w:szCs w:val="28"/>
        </w:rPr>
        <w:t xml:space="preserve"> изменяются направления движения проводников I и II относительно линий магнитного поля. Поэтому, в соответствии с правилом правой руки, изменяется направление ЭДС в витке и, следовательно, полярность его концов А и Б (см. рис.2.2).</w:t>
      </w:r>
    </w:p>
    <w:p w:rsidR="00F66A3B" w:rsidRPr="000E33FF" w:rsidRDefault="00D05E41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6" type="#_x0000_t75" style="position:absolute;left:0;text-align:left;margin-left:14.45pt;margin-top:47.45pt;width:363.55pt;height:161.5pt;z-index:251680768" o:allowincell="f">
            <v:imagedata r:id="rId13" o:title=""/>
            <w10:wrap type="topAndBottom"/>
            <w10:anchorlock/>
          </v:shape>
        </w:pict>
      </w:r>
    </w:p>
    <w:p w:rsidR="00E54307" w:rsidRPr="000E33FF" w:rsidRDefault="00F66A3B" w:rsidP="00E54307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napToGrid w:val="0"/>
          <w:sz w:val="28"/>
          <w:szCs w:val="28"/>
        </w:rPr>
        <w:t>Рис.2.2.</w:t>
      </w:r>
      <w:r w:rsidR="00E54307" w:rsidRPr="00E54307">
        <w:rPr>
          <w:noProof/>
          <w:sz w:val="28"/>
          <w:szCs w:val="28"/>
        </w:rPr>
        <w:t xml:space="preserve"> </w:t>
      </w:r>
      <w:r w:rsidR="00E54307" w:rsidRPr="000E33FF">
        <w:rPr>
          <w:sz w:val="28"/>
          <w:szCs w:val="28"/>
        </w:rPr>
        <w:t xml:space="preserve">Электродвижущая сила в витке, вращающемся в магнитном поле </w:t>
      </w:r>
    </w:p>
    <w:p w:rsidR="00E54307" w:rsidRDefault="00E54307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66A3B" w:rsidRPr="000E33FF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F66A3B" w:rsidRPr="000E33FF">
        <w:rPr>
          <w:sz w:val="28"/>
          <w:szCs w:val="28"/>
        </w:rPr>
        <w:t>Таким образом, в витке с током, находящемся в переменном магнитном поле,  возникает электродвижущая сила. Одновременно на проводники витка действуют электромагнитные силы. Эти процессы являются основой функционирования электрических машин, то есть устройств для взаимного преобразования электрической и механической энергий.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Неразрывная связь электромагнитных явлений, вызванных взаимодействием магнитных полей полюсов и витка с током, обусловливает </w:t>
      </w:r>
      <w:r w:rsidRPr="000E33FF">
        <w:rPr>
          <w:b/>
          <w:bCs/>
          <w:sz w:val="28"/>
          <w:szCs w:val="28"/>
        </w:rPr>
        <w:t>свойство обратимости</w:t>
      </w:r>
      <w:r w:rsidRPr="000E33FF">
        <w:rPr>
          <w:sz w:val="28"/>
          <w:szCs w:val="28"/>
        </w:rPr>
        <w:t xml:space="preserve"> </w:t>
      </w:r>
      <w:r w:rsidRPr="000E33FF">
        <w:rPr>
          <w:b/>
          <w:bCs/>
          <w:sz w:val="28"/>
          <w:szCs w:val="28"/>
        </w:rPr>
        <w:t>электрических машин постоянного тока</w:t>
      </w:r>
      <w:r w:rsidRPr="000E33FF">
        <w:rPr>
          <w:sz w:val="28"/>
          <w:szCs w:val="28"/>
        </w:rPr>
        <w:t>. Оно заключается в том, что любая машина может работать как генератором, так и двигателем и может переходить из генераторного режима в двигательный и наоборот. Указанное свойство широко используется на локомотивах. Например, на тепловозах тяговый генератор работает в режиме двигателя (стартера) при запуске дизеля, а тяговый двигатель - в режиме генератора при электродинамическом торможении [2].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В связи с наличием у электрических машин постоянного тока свойства обратимости, принцип действия машины более подробно рассмотрим на примере электродвигателя.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Принцип действия и общее устройство электродвигателя постоянного тока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E33FF">
        <w:rPr>
          <w:sz w:val="28"/>
          <w:szCs w:val="28"/>
        </w:rPr>
        <w:t xml:space="preserve">Электродвигатель - это электрическая машина, предназначенная для преобразования электрической энергии в механическую. Если двигатель получает питание напряжением постоянной полярности, то он называется </w:t>
      </w:r>
      <w:r w:rsidRPr="000E33FF">
        <w:rPr>
          <w:b/>
          <w:bCs/>
          <w:sz w:val="28"/>
          <w:szCs w:val="28"/>
        </w:rPr>
        <w:t>двигателем постоянного тока</w:t>
      </w:r>
      <w:r w:rsidRPr="000E33FF">
        <w:rPr>
          <w:sz w:val="28"/>
          <w:szCs w:val="28"/>
        </w:rPr>
        <w:t>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Простейшая схема такого двигателя приведена на рис.2.3, где в двухполюсной магнитной системе расположена обмотка якоря (показаны два последовательно соединенных элементарных проводника, образующих виток, концы которого подключены к двум пластинам коллектора К</w:t>
      </w:r>
      <w:r w:rsidRPr="000E33FF">
        <w:rPr>
          <w:sz w:val="28"/>
          <w:szCs w:val="28"/>
          <w:vertAlign w:val="subscript"/>
        </w:rPr>
        <w:t>1</w:t>
      </w:r>
      <w:r w:rsidRPr="000E33FF">
        <w:rPr>
          <w:sz w:val="28"/>
          <w:szCs w:val="28"/>
        </w:rPr>
        <w:t xml:space="preserve"> и К</w:t>
      </w:r>
      <w:r w:rsidRPr="000E33FF">
        <w:rPr>
          <w:sz w:val="28"/>
          <w:szCs w:val="28"/>
          <w:vertAlign w:val="subscript"/>
        </w:rPr>
        <w:t>2</w:t>
      </w:r>
      <w:r w:rsidRPr="000E33FF">
        <w:rPr>
          <w:sz w:val="28"/>
          <w:szCs w:val="28"/>
        </w:rPr>
        <w:t>). Подвод напряжения к коллектору осуществляется щетками Щ</w:t>
      </w:r>
      <w:r w:rsidRPr="000E33FF">
        <w:rPr>
          <w:sz w:val="28"/>
          <w:szCs w:val="28"/>
          <w:vertAlign w:val="subscript"/>
        </w:rPr>
        <w:t>1</w:t>
      </w:r>
      <w:r w:rsidRPr="000E33FF">
        <w:rPr>
          <w:sz w:val="28"/>
          <w:szCs w:val="28"/>
        </w:rPr>
        <w:t xml:space="preserve"> и Щ</w:t>
      </w:r>
      <w:r w:rsidRPr="000E33FF">
        <w:rPr>
          <w:sz w:val="28"/>
          <w:szCs w:val="28"/>
          <w:vertAlign w:val="subscript"/>
        </w:rPr>
        <w:t>2</w:t>
      </w:r>
      <w:r w:rsidRPr="000E33FF">
        <w:rPr>
          <w:sz w:val="28"/>
          <w:szCs w:val="28"/>
        </w:rPr>
        <w:t>.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5E41">
        <w:pict>
          <v:shape id="Рисунок 66" o:spid="_x0000_i1028" type="#_x0000_t75" alt="Untitled-2.bmp" style="width:333.75pt;height:182.25pt;visibility:visible" o:allowoverlap="f">
            <v:imagedata r:id="rId14" o:title=""/>
          </v:shape>
        </w:pict>
      </w:r>
    </w:p>
    <w:p w:rsidR="00E54307" w:rsidRDefault="00F66A3B" w:rsidP="00E54307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Рис.2.3.</w:t>
      </w:r>
      <w:r w:rsidR="00E54307" w:rsidRPr="00E54307">
        <w:rPr>
          <w:sz w:val="28"/>
          <w:szCs w:val="28"/>
        </w:rPr>
        <w:t xml:space="preserve"> </w:t>
      </w:r>
      <w:r w:rsidR="00E54307" w:rsidRPr="000E33FF">
        <w:rPr>
          <w:sz w:val="28"/>
          <w:szCs w:val="28"/>
        </w:rPr>
        <w:t>Схема простейшего электродвигателя постоянного тока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Непрерывное взаимодействие магнитного поля, создаваемого полюсами С и Ю, и магнитного поля якоря, возникающего при протекании по его обмотке тока I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, обусловливает возникновение электромагнитных сил F</w:t>
      </w:r>
      <w:r w:rsidRPr="000E33FF">
        <w:rPr>
          <w:sz w:val="28"/>
          <w:szCs w:val="28"/>
          <w:vertAlign w:val="subscript"/>
        </w:rPr>
        <w:t>1</w:t>
      </w:r>
      <w:r w:rsidRPr="000E33FF">
        <w:rPr>
          <w:sz w:val="28"/>
          <w:szCs w:val="28"/>
        </w:rPr>
        <w:t>, F</w:t>
      </w:r>
      <w:r w:rsidRPr="000E33FF">
        <w:rPr>
          <w:sz w:val="28"/>
          <w:szCs w:val="28"/>
          <w:vertAlign w:val="subscript"/>
        </w:rPr>
        <w:t>2</w:t>
      </w:r>
      <w:r w:rsidRPr="000E33FF">
        <w:rPr>
          <w:sz w:val="28"/>
          <w:szCs w:val="28"/>
        </w:rPr>
        <w:t xml:space="preserve"> и вращающего момента на валу якоря. Одновременно в якорной обмотке индуцируется ЭДС, которая направлена, в соответствии с правилом правой руки, навстречу подводимому к двигателю напряжению (эту ЭДС иногда называют</w:t>
      </w:r>
      <w:r w:rsidRPr="000E33FF">
        <w:rPr>
          <w:b/>
          <w:bCs/>
          <w:sz w:val="28"/>
          <w:szCs w:val="28"/>
        </w:rPr>
        <w:t xml:space="preserve"> противо-ЭДС двигателя</w:t>
      </w:r>
      <w:r w:rsidRPr="000E33FF">
        <w:rPr>
          <w:sz w:val="28"/>
          <w:szCs w:val="28"/>
        </w:rPr>
        <w:t>).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Таким образом, подводимое к электродвигателю напряжение стремится создать ток в обмотке якоря, чему препятствует индуцируемая ЭДС. Поэтому величина тока I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 xml:space="preserve"> в обмотке якоря работающего электродвигателя будет определяться не подводимым к ней напряжением U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, а разностью между напряжением и наведенной в обмотке якоря ЭДС Е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: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I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=(U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-E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)/R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, А,                                                                        (2.4)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где R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 xml:space="preserve"> - суммарное сопротивление якорной цепи, Ом.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Из рис.2.3 видно, что ток I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 xml:space="preserve"> в якорной обмотке направлен от коллекторной пластины К</w:t>
      </w:r>
      <w:r w:rsidRPr="000E33FF">
        <w:rPr>
          <w:sz w:val="28"/>
          <w:szCs w:val="28"/>
          <w:vertAlign w:val="subscript"/>
        </w:rPr>
        <w:t>1</w:t>
      </w:r>
      <w:r w:rsidRPr="000E33FF">
        <w:rPr>
          <w:sz w:val="28"/>
          <w:szCs w:val="28"/>
        </w:rPr>
        <w:t xml:space="preserve"> (щетка Щ</w:t>
      </w:r>
      <w:r w:rsidRPr="000E33FF">
        <w:rPr>
          <w:sz w:val="28"/>
          <w:szCs w:val="28"/>
          <w:vertAlign w:val="subscript"/>
        </w:rPr>
        <w:t>1</w:t>
      </w:r>
      <w:r w:rsidRPr="000E33FF">
        <w:rPr>
          <w:sz w:val="28"/>
          <w:szCs w:val="28"/>
        </w:rPr>
        <w:t xml:space="preserve"> «+») к коллекторной пластине К</w:t>
      </w:r>
      <w:r w:rsidRPr="000E33FF">
        <w:rPr>
          <w:sz w:val="28"/>
          <w:szCs w:val="28"/>
          <w:vertAlign w:val="subscript"/>
        </w:rPr>
        <w:t>2</w:t>
      </w:r>
      <w:r w:rsidRPr="000E33FF">
        <w:rPr>
          <w:sz w:val="28"/>
          <w:szCs w:val="28"/>
        </w:rPr>
        <w:t xml:space="preserve"> (щетка Щ</w:t>
      </w:r>
      <w:r w:rsidRPr="000E33FF">
        <w:rPr>
          <w:sz w:val="28"/>
          <w:szCs w:val="28"/>
          <w:vertAlign w:val="subscript"/>
        </w:rPr>
        <w:t>2</w:t>
      </w:r>
      <w:r w:rsidRPr="000E33FF">
        <w:rPr>
          <w:sz w:val="28"/>
          <w:szCs w:val="28"/>
        </w:rPr>
        <w:t xml:space="preserve"> «-»). При повороте витка на угол 180</w:t>
      </w:r>
      <w:r w:rsidRPr="000E33FF">
        <w:rPr>
          <w:sz w:val="28"/>
          <w:szCs w:val="28"/>
          <w:vertAlign w:val="superscript"/>
        </w:rPr>
        <w:t>о</w:t>
      </w:r>
      <w:r w:rsidRPr="000E33FF">
        <w:rPr>
          <w:sz w:val="28"/>
          <w:szCs w:val="28"/>
        </w:rPr>
        <w:t xml:space="preserve"> пластина К</w:t>
      </w:r>
      <w:r w:rsidRPr="000E33FF">
        <w:rPr>
          <w:sz w:val="28"/>
          <w:szCs w:val="28"/>
          <w:vertAlign w:val="subscript"/>
        </w:rPr>
        <w:t>1</w:t>
      </w:r>
      <w:r w:rsidRPr="000E33FF">
        <w:rPr>
          <w:sz w:val="28"/>
          <w:szCs w:val="28"/>
        </w:rPr>
        <w:t xml:space="preserve"> переходит под щетку Щ</w:t>
      </w:r>
      <w:r w:rsidRPr="000E33FF">
        <w:rPr>
          <w:sz w:val="28"/>
          <w:szCs w:val="28"/>
          <w:vertAlign w:val="subscript"/>
        </w:rPr>
        <w:t xml:space="preserve">2 </w:t>
      </w:r>
      <w:r w:rsidRPr="000E33FF">
        <w:rPr>
          <w:sz w:val="28"/>
          <w:szCs w:val="28"/>
        </w:rPr>
        <w:t>«-», а пластина К</w:t>
      </w:r>
      <w:r w:rsidRPr="000E33FF">
        <w:rPr>
          <w:sz w:val="28"/>
          <w:szCs w:val="28"/>
          <w:vertAlign w:val="subscript"/>
        </w:rPr>
        <w:t>2</w:t>
      </w:r>
      <w:r w:rsidRPr="000E33FF">
        <w:rPr>
          <w:sz w:val="28"/>
          <w:szCs w:val="28"/>
        </w:rPr>
        <w:t xml:space="preserve"> - под щетку Щ</w:t>
      </w:r>
      <w:r w:rsidRPr="000E33FF">
        <w:rPr>
          <w:sz w:val="28"/>
          <w:szCs w:val="28"/>
          <w:vertAlign w:val="subscript"/>
        </w:rPr>
        <w:t>1</w:t>
      </w:r>
      <w:r w:rsidRPr="000E33FF">
        <w:rPr>
          <w:sz w:val="28"/>
          <w:szCs w:val="28"/>
        </w:rPr>
        <w:t xml:space="preserve"> «+». Это приводит к изменению направления тока в витке на противоположное - от пластины К</w:t>
      </w:r>
      <w:r w:rsidRPr="000E33FF">
        <w:rPr>
          <w:sz w:val="28"/>
          <w:szCs w:val="28"/>
          <w:vertAlign w:val="subscript"/>
        </w:rPr>
        <w:t>2</w:t>
      </w:r>
      <w:r w:rsidRPr="000E33FF">
        <w:rPr>
          <w:sz w:val="28"/>
          <w:szCs w:val="28"/>
        </w:rPr>
        <w:t xml:space="preserve"> к пластине К</w:t>
      </w:r>
      <w:r w:rsidRPr="000E33FF">
        <w:rPr>
          <w:sz w:val="28"/>
          <w:szCs w:val="28"/>
          <w:vertAlign w:val="subscript"/>
        </w:rPr>
        <w:t>1</w:t>
      </w:r>
      <w:r w:rsidRPr="000E33FF">
        <w:rPr>
          <w:sz w:val="28"/>
          <w:szCs w:val="28"/>
        </w:rPr>
        <w:t>. Одновременно в витке меняется направление ЭДС индукции (в соответствии с правилом правой руки). Такое переключение направления тока в витке якорной обмотки происходит при каждом переходе элементарного проводника из зоны действия северного полюса С в зону действия южного полюса Ю и наоборот. Процесс переключения, называемый</w:t>
      </w:r>
      <w:r w:rsidRPr="000E33FF">
        <w:rPr>
          <w:b/>
          <w:bCs/>
          <w:sz w:val="28"/>
          <w:szCs w:val="28"/>
        </w:rPr>
        <w:t xml:space="preserve"> коммутацией</w:t>
      </w:r>
      <w:r w:rsidRPr="000E33FF">
        <w:rPr>
          <w:sz w:val="28"/>
          <w:szCs w:val="28"/>
        </w:rPr>
        <w:t>, осуществляется коллекторно-щеточным узлом.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Следовательно, коллектор электродвигателя преобразует постоянный ток внешней цепи в переменный ток якорной обмотки. Примечательно, что коллектор электрического генератора постоянного тока преобразует переменный ток якорной обмотки в постоянный ток внешней цепи, то есть служит механическим выпрямителем. 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Количество коллекторных пластин зависит от характеристик обмотки якоря, которая состоит из множества витков, соединенных друг с другом и с пластинами коллектора по определенной схеме. К числу характеристик якорной обмотки относят [1]: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количество проводников якорной обмотки N;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число параллельных ветвей обмотки 2а.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Кроме того, конструкцию электрической машины постоянного тока характеризует такой параметр, как число главных полюсов 2р.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Главные полюсы обеспечивают создание рабочего магнитного поля в электромашине. Для усиления и регулирования магнитной индукции поля В в качестве главных полюсов используют электромагниты. Обмотки электромагнитов называют</w:t>
      </w:r>
      <w:r w:rsidRPr="000E33FF">
        <w:rPr>
          <w:b/>
          <w:bCs/>
          <w:sz w:val="28"/>
          <w:szCs w:val="28"/>
        </w:rPr>
        <w:t xml:space="preserve"> обмотками возбуждения</w:t>
      </w:r>
      <w:r w:rsidRPr="000E33FF">
        <w:rPr>
          <w:sz w:val="28"/>
          <w:szCs w:val="28"/>
        </w:rPr>
        <w:t>, а ток, протекающий по ним, -</w:t>
      </w:r>
      <w:r w:rsidRPr="000E33FF">
        <w:rPr>
          <w:b/>
          <w:bCs/>
          <w:sz w:val="28"/>
          <w:szCs w:val="28"/>
        </w:rPr>
        <w:t xml:space="preserve"> током возбуждения</w:t>
      </w:r>
      <w:r w:rsidRPr="000E33FF">
        <w:rPr>
          <w:sz w:val="28"/>
          <w:szCs w:val="28"/>
        </w:rPr>
        <w:t>. С увеличением тока возбуждения возрастает магнитная индукция поля В и</w:t>
      </w:r>
      <w:r w:rsidRPr="000E33FF">
        <w:rPr>
          <w:b/>
          <w:bCs/>
          <w:sz w:val="28"/>
          <w:szCs w:val="28"/>
        </w:rPr>
        <w:t xml:space="preserve"> магнитный поток возбуждения Ф</w:t>
      </w:r>
      <w:r w:rsidRPr="000E33FF">
        <w:rPr>
          <w:sz w:val="28"/>
          <w:szCs w:val="28"/>
        </w:rPr>
        <w:t xml:space="preserve"> (величины Ф и В прямо пропорциональны друг другу).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Помимо главных полюсов, в конструкции мощных электродвигателей предусмотрены добавочные полюса, действие которых улучшает процессы коммутации. Обмотки этих полюсов включают последовательно с якорной обмоткой.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Главные и добавочные полюсы, остов, якорь и воздушный зазор между якорем и полюсами образуют </w:t>
      </w:r>
      <w:r w:rsidRPr="000E33FF">
        <w:rPr>
          <w:b/>
          <w:bCs/>
          <w:sz w:val="28"/>
          <w:szCs w:val="28"/>
        </w:rPr>
        <w:t xml:space="preserve">магнитную цепь двигателя </w:t>
      </w:r>
      <w:r w:rsidRPr="000E33FF">
        <w:rPr>
          <w:sz w:val="28"/>
          <w:szCs w:val="28"/>
        </w:rPr>
        <w:t>(рис.2.4.).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В качестве тяговых электродвигателей на отечественных локомотивах обычно используют </w:t>
      </w:r>
      <w:r w:rsidRPr="000E33FF">
        <w:rPr>
          <w:b/>
          <w:bCs/>
          <w:sz w:val="28"/>
          <w:szCs w:val="28"/>
        </w:rPr>
        <w:t>двигатели постоянного тока последовательного возбуждения</w:t>
      </w:r>
      <w:r w:rsidRPr="000E33FF">
        <w:rPr>
          <w:sz w:val="28"/>
          <w:szCs w:val="28"/>
        </w:rPr>
        <w:t>. В двигателях этого типа обмотки главных, дополнительных полюсов и якоря соединены последовательно (рис.2.5, а). Иногда на электрических схемах   обмотку якоря электродвигателя совмещают  с обмоткой дополнительных полюсов (рис. 2.5, б).</w:t>
      </w:r>
    </w:p>
    <w:p w:rsidR="00E54307" w:rsidRPr="000E33FF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D05E41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Рисунок 60" o:spid="_x0000_i1029" type="#_x0000_t75" style="width:180pt;height:206.25pt;visibility:visible" o:allowincell="f" o:allowoverlap="f">
            <v:imagedata r:id="rId15" o:title=""/>
          </v:shape>
        </w:pict>
      </w:r>
    </w:p>
    <w:p w:rsidR="00F66A3B" w:rsidRPr="000E33FF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Рис.2.4.</w:t>
      </w:r>
      <w:r w:rsidRPr="00E54307">
        <w:rPr>
          <w:sz w:val="28"/>
          <w:szCs w:val="28"/>
        </w:rPr>
        <w:t xml:space="preserve"> </w:t>
      </w:r>
      <w:r w:rsidRPr="000E33FF">
        <w:rPr>
          <w:sz w:val="28"/>
          <w:szCs w:val="28"/>
        </w:rPr>
        <w:t>Магнитная цепь электродвигателя постоянного тока</w:t>
      </w:r>
      <w:r>
        <w:rPr>
          <w:sz w:val="28"/>
          <w:szCs w:val="28"/>
        </w:rPr>
        <w:t xml:space="preserve">. 1 – добавочный полюс; </w:t>
      </w:r>
      <w:r w:rsidR="00F66A3B" w:rsidRPr="000E33FF">
        <w:rPr>
          <w:sz w:val="28"/>
          <w:szCs w:val="28"/>
        </w:rPr>
        <w:t>2 – обмотка возбуждения добавочного полюса;</w:t>
      </w:r>
      <w:r>
        <w:rPr>
          <w:sz w:val="28"/>
          <w:szCs w:val="28"/>
        </w:rPr>
        <w:t xml:space="preserve"> 3 – главный полюс с обмот</w:t>
      </w:r>
      <w:r w:rsidR="00F66A3B" w:rsidRPr="000E33FF">
        <w:rPr>
          <w:sz w:val="28"/>
          <w:szCs w:val="28"/>
        </w:rPr>
        <w:t>кой возбуждения;</w:t>
      </w:r>
      <w:r>
        <w:rPr>
          <w:sz w:val="28"/>
          <w:szCs w:val="28"/>
        </w:rPr>
        <w:t xml:space="preserve"> </w:t>
      </w:r>
      <w:r w:rsidR="00F66A3B" w:rsidRPr="000E33FF">
        <w:rPr>
          <w:sz w:val="28"/>
          <w:szCs w:val="28"/>
        </w:rPr>
        <w:t>4 – якорь с рабочей (якорной) обмоткой</w:t>
      </w:r>
    </w:p>
    <w:p w:rsidR="00E54307" w:rsidRDefault="00E54307" w:rsidP="000E33FF">
      <w:pPr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D05E41">
        <w:pict>
          <v:shape id="Рисунок 62" o:spid="_x0000_i1030" type="#_x0000_t75" alt="Untitled-1.bmp" style="width:361.5pt;height:180.75pt;visibility:visible" o:allowincell="f" o:allowoverlap="f">
            <v:imagedata r:id="rId16" o:title=""/>
          </v:shape>
        </w:pict>
      </w:r>
    </w:p>
    <w:p w:rsidR="00F66A3B" w:rsidRPr="000E33FF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napToGrid w:val="0"/>
          <w:sz w:val="28"/>
          <w:szCs w:val="28"/>
        </w:rPr>
        <w:t>Рис.2.5.</w:t>
      </w:r>
      <w:r>
        <w:rPr>
          <w:snapToGrid w:val="0"/>
          <w:sz w:val="28"/>
          <w:szCs w:val="28"/>
        </w:rPr>
        <w:t xml:space="preserve"> </w:t>
      </w:r>
      <w:r w:rsidR="00F66A3B" w:rsidRPr="000E33FF">
        <w:rPr>
          <w:sz w:val="28"/>
          <w:szCs w:val="28"/>
        </w:rPr>
        <w:t>Графическое изображение двигателей в электрических схемах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Я</w:t>
      </w:r>
      <w:r w:rsidRPr="000E33FF">
        <w:rPr>
          <w:sz w:val="28"/>
          <w:szCs w:val="28"/>
          <w:vertAlign w:val="subscript"/>
        </w:rPr>
        <w:t>1</w:t>
      </w:r>
      <w:r w:rsidRPr="000E33FF">
        <w:rPr>
          <w:sz w:val="28"/>
          <w:szCs w:val="28"/>
        </w:rPr>
        <w:t>-Д</w:t>
      </w:r>
      <w:r w:rsidRPr="000E33FF">
        <w:rPr>
          <w:sz w:val="28"/>
          <w:szCs w:val="28"/>
          <w:vertAlign w:val="subscript"/>
        </w:rPr>
        <w:t>2</w:t>
      </w:r>
      <w:r w:rsidRPr="000E33FF">
        <w:rPr>
          <w:sz w:val="28"/>
          <w:szCs w:val="28"/>
        </w:rPr>
        <w:t xml:space="preserve"> - обмотка якоря и добавочных полюсов;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С</w:t>
      </w:r>
      <w:r w:rsidRPr="000E33FF">
        <w:rPr>
          <w:sz w:val="28"/>
          <w:szCs w:val="28"/>
          <w:vertAlign w:val="subscript"/>
        </w:rPr>
        <w:t>1</w:t>
      </w:r>
      <w:r w:rsidRPr="000E33FF">
        <w:rPr>
          <w:sz w:val="28"/>
          <w:szCs w:val="28"/>
        </w:rPr>
        <w:t>-С</w:t>
      </w:r>
      <w:r w:rsidRPr="000E33FF">
        <w:rPr>
          <w:sz w:val="28"/>
          <w:szCs w:val="28"/>
          <w:vertAlign w:val="subscript"/>
        </w:rPr>
        <w:t>2</w:t>
      </w:r>
      <w:r w:rsidRPr="000E33FF">
        <w:rPr>
          <w:sz w:val="28"/>
          <w:szCs w:val="28"/>
        </w:rPr>
        <w:t xml:space="preserve"> - обмотка возбуждения главных полюсов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b/>
          <w:bCs/>
          <w:sz w:val="28"/>
          <w:szCs w:val="28"/>
        </w:rPr>
        <w:t>Реверсирование тягового двигателя</w:t>
      </w:r>
      <w:r w:rsidRPr="000E33FF">
        <w:rPr>
          <w:sz w:val="28"/>
          <w:szCs w:val="28"/>
        </w:rPr>
        <w:t>, то есть изменение направления вращения его якоря, можно осуществить путем изменения направления тока в обмотках возбуждения I</w:t>
      </w:r>
      <w:r w:rsidRPr="000E33FF">
        <w:rPr>
          <w:sz w:val="28"/>
          <w:szCs w:val="28"/>
          <w:vertAlign w:val="subscript"/>
        </w:rPr>
        <w:t>в</w:t>
      </w:r>
      <w:r w:rsidRPr="000E33FF">
        <w:rPr>
          <w:sz w:val="28"/>
          <w:szCs w:val="28"/>
        </w:rPr>
        <w:t xml:space="preserve"> либо в обмотке якоря I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. На локомотивах нашел применение первый из этих способов – изменением направления тока в обмотках возбуждения, которое осуществляют с помощью специального электрического аппарата - реверсора (рис.2.6).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54307" w:rsidRDefault="00D05E41" w:rsidP="000E33FF">
      <w:pPr>
        <w:spacing w:line="360" w:lineRule="auto"/>
        <w:ind w:firstLine="709"/>
        <w:jc w:val="both"/>
      </w:pPr>
      <w:r>
        <w:pict>
          <v:shape id="Рисунок 63" o:spid="_x0000_i1031" type="#_x0000_t75" alt="Untitled-1.bmp" style="width:330.75pt;height:132.75pt;visibility:visible" o:allowincell="f" o:allowoverlap="f">
            <v:imagedata r:id="rId17" o:title=""/>
          </v:shape>
        </w:pict>
      </w:r>
    </w:p>
    <w:p w:rsidR="00E54307" w:rsidRPr="000E33FF" w:rsidRDefault="00E54307" w:rsidP="00E543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2.6. </w:t>
      </w:r>
      <w:r w:rsidRPr="000E33FF">
        <w:rPr>
          <w:sz w:val="28"/>
          <w:szCs w:val="28"/>
        </w:rPr>
        <w:t xml:space="preserve">Схема реверсирования тягового двигателя локомотива 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При одновременном изменении направления тока в обмотках якоря и главных полюсов направление вращения вала электродвигателя не меняется.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Основные параметры и показатели работы электрических</w:t>
      </w:r>
      <w:r w:rsidR="00714D49" w:rsidRPr="000E33FF">
        <w:rPr>
          <w:snapToGrid w:val="0"/>
          <w:sz w:val="28"/>
          <w:szCs w:val="28"/>
        </w:rPr>
        <w:t xml:space="preserve"> </w:t>
      </w:r>
      <w:r w:rsidRPr="000E33FF">
        <w:rPr>
          <w:snapToGrid w:val="0"/>
          <w:sz w:val="28"/>
          <w:szCs w:val="28"/>
        </w:rPr>
        <w:t>двигателей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Одним из наиболее важных параметров электродвигателя является его</w:t>
      </w:r>
      <w:r w:rsidRPr="000E33FF">
        <w:rPr>
          <w:b/>
          <w:bCs/>
          <w:sz w:val="28"/>
          <w:szCs w:val="28"/>
        </w:rPr>
        <w:t xml:space="preserve"> мощность</w:t>
      </w:r>
      <w:r w:rsidRPr="000E33FF">
        <w:rPr>
          <w:sz w:val="28"/>
          <w:szCs w:val="28"/>
        </w:rPr>
        <w:t>. Чем большую мощность развивает электродвигатель, тем больший ток проходит по его обмоткам и, в соответствии с законом Джоуля-Ленца, больше тепла выделяется в проводниках. В результате теплового действия тока обмотки и другие детали двигателя нагреваются, их температура становится выше температуры окружающей среды.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Предельно допустимые превышения температур частей электрических машин по отношению к температуре окружающей среды не должны превышать норм, регламентированных ГОСТом. В зависимости от времени, в течение которого части двигателя, работающего в условиях нормально действующей вентиляции, нагреваются до максимально допустимой температуры, ввели понятия</w:t>
      </w:r>
      <w:r w:rsidRPr="000E33FF">
        <w:rPr>
          <w:b/>
          <w:bCs/>
          <w:sz w:val="28"/>
          <w:szCs w:val="28"/>
        </w:rPr>
        <w:t xml:space="preserve"> продолжительной и часовой мощности</w:t>
      </w:r>
      <w:r w:rsidRPr="000E33FF">
        <w:rPr>
          <w:sz w:val="28"/>
          <w:szCs w:val="28"/>
        </w:rPr>
        <w:t xml:space="preserve"> [3].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b/>
          <w:bCs/>
          <w:sz w:val="28"/>
          <w:szCs w:val="28"/>
        </w:rPr>
        <w:t xml:space="preserve">Продолжительной  </w:t>
      </w:r>
      <w:r w:rsidRPr="000E33FF">
        <w:rPr>
          <w:sz w:val="28"/>
          <w:szCs w:val="28"/>
        </w:rPr>
        <w:t>называют  наибольшую мощность,  которую может развивать двигатель в течение неограниченного времени без повышения температуры частей двигателя сверх максимально допустимого значения.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Под</w:t>
      </w:r>
      <w:r w:rsidRPr="000E33FF">
        <w:rPr>
          <w:b/>
          <w:bCs/>
          <w:sz w:val="28"/>
          <w:szCs w:val="28"/>
        </w:rPr>
        <w:t xml:space="preserve"> часовой</w:t>
      </w:r>
      <w:r w:rsidRPr="000E33FF">
        <w:rPr>
          <w:sz w:val="28"/>
          <w:szCs w:val="28"/>
        </w:rPr>
        <w:t xml:space="preserve"> понимают наибольшую  мощность, которую может развивать двигатель в течение одного часа без повышения температуры частей двигателя сверх максимально допустимого значения. При этом полагают, что температура частей двигателя в начале испытания равна температуре окружающей среды, которую считают равной 25</w:t>
      </w:r>
      <w:r w:rsidRPr="000E33FF">
        <w:rPr>
          <w:sz w:val="28"/>
          <w:szCs w:val="28"/>
          <w:vertAlign w:val="superscript"/>
        </w:rPr>
        <w:t>о</w:t>
      </w:r>
      <w:r w:rsidRPr="000E33FF">
        <w:rPr>
          <w:sz w:val="28"/>
          <w:szCs w:val="28"/>
        </w:rPr>
        <w:t>С.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Параметры электрической машины: напряжение, сила тока, частота вращения вала якоря, к.п.д. - соответствующие работе при продолжительной мощности, называют</w:t>
      </w:r>
      <w:r w:rsidRPr="000E33FF">
        <w:rPr>
          <w:b/>
          <w:bCs/>
          <w:sz w:val="28"/>
          <w:szCs w:val="28"/>
        </w:rPr>
        <w:t xml:space="preserve"> длительными</w:t>
      </w:r>
      <w:r w:rsidRPr="000E33FF">
        <w:rPr>
          <w:sz w:val="28"/>
          <w:szCs w:val="28"/>
        </w:rPr>
        <w:t xml:space="preserve">, а реализуемые при часовой мощности - </w:t>
      </w:r>
      <w:r w:rsidRPr="000E33FF">
        <w:rPr>
          <w:b/>
          <w:bCs/>
          <w:sz w:val="28"/>
          <w:szCs w:val="28"/>
        </w:rPr>
        <w:t>часовыми</w:t>
      </w:r>
      <w:r w:rsidRPr="000E33FF">
        <w:rPr>
          <w:sz w:val="28"/>
          <w:szCs w:val="28"/>
        </w:rPr>
        <w:t xml:space="preserve">. Обычно технические данные тяговых двигателей электровозов приводят для двух режимов: продолжительного и часового [3], а тяговых двигателей тепловозов - для одного режима: продолжительного [4]. Поэтому далее будем считать, что </w:t>
      </w:r>
      <w:r w:rsidRPr="000E33FF">
        <w:rPr>
          <w:b/>
          <w:bCs/>
          <w:sz w:val="28"/>
          <w:szCs w:val="28"/>
        </w:rPr>
        <w:t>номинальным режимом</w:t>
      </w:r>
      <w:r w:rsidRPr="000E33FF">
        <w:rPr>
          <w:sz w:val="28"/>
          <w:szCs w:val="28"/>
        </w:rPr>
        <w:t xml:space="preserve"> работы тяговых электромашин тепловозов является продолжительный режим, а электровозов - часовой.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Мощность электрического двигателя, развиваемая на номинальном режиме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Р</w:t>
      </w:r>
      <w:r w:rsidRPr="000E33FF">
        <w:rPr>
          <w:sz w:val="28"/>
          <w:szCs w:val="28"/>
          <w:vertAlign w:val="subscript"/>
        </w:rPr>
        <w:t>дн</w:t>
      </w:r>
      <w:r w:rsidRPr="000E33FF">
        <w:rPr>
          <w:sz w:val="28"/>
          <w:szCs w:val="28"/>
        </w:rPr>
        <w:t>=U</w:t>
      </w:r>
      <w:r w:rsidRPr="000E33FF">
        <w:rPr>
          <w:sz w:val="28"/>
          <w:szCs w:val="28"/>
          <w:vertAlign w:val="subscript"/>
        </w:rPr>
        <w:t>дн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I</w:t>
      </w:r>
      <w:r w:rsidRPr="000E33FF">
        <w:rPr>
          <w:sz w:val="28"/>
          <w:szCs w:val="28"/>
          <w:vertAlign w:val="subscript"/>
        </w:rPr>
        <w:t>дн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η</w:t>
      </w:r>
      <w:r w:rsidRPr="000E33FF">
        <w:rPr>
          <w:sz w:val="28"/>
          <w:szCs w:val="28"/>
          <w:vertAlign w:val="subscript"/>
        </w:rPr>
        <w:t>дн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10</w:t>
      </w:r>
      <w:r w:rsidRPr="000E33FF">
        <w:rPr>
          <w:sz w:val="28"/>
          <w:szCs w:val="28"/>
          <w:vertAlign w:val="superscript"/>
        </w:rPr>
        <w:t>-3</w:t>
      </w:r>
      <w:r w:rsidRPr="000E33FF">
        <w:rPr>
          <w:sz w:val="28"/>
          <w:szCs w:val="28"/>
        </w:rPr>
        <w:t>,</w:t>
      </w:r>
      <w:r w:rsidRPr="000E33FF">
        <w:rPr>
          <w:sz w:val="28"/>
          <w:szCs w:val="28"/>
          <w:vertAlign w:val="superscript"/>
        </w:rPr>
        <w:t xml:space="preserve">   </w:t>
      </w:r>
      <w:r w:rsidRPr="000E33FF">
        <w:rPr>
          <w:sz w:val="28"/>
          <w:szCs w:val="28"/>
        </w:rPr>
        <w:t>кВт,                                                            (2.5)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где U</w:t>
      </w:r>
      <w:r w:rsidRPr="000E33FF">
        <w:rPr>
          <w:sz w:val="28"/>
          <w:szCs w:val="28"/>
          <w:vertAlign w:val="subscript"/>
        </w:rPr>
        <w:t xml:space="preserve">дн </w:t>
      </w:r>
      <w:r w:rsidRPr="000E33FF">
        <w:rPr>
          <w:sz w:val="28"/>
          <w:szCs w:val="28"/>
        </w:rPr>
        <w:t>,I</w:t>
      </w:r>
      <w:r w:rsidRPr="000E33FF">
        <w:rPr>
          <w:sz w:val="28"/>
          <w:szCs w:val="28"/>
          <w:vertAlign w:val="subscript"/>
        </w:rPr>
        <w:t xml:space="preserve">дн </w:t>
      </w:r>
      <w:r w:rsidRPr="000E33FF">
        <w:rPr>
          <w:sz w:val="28"/>
          <w:szCs w:val="28"/>
        </w:rPr>
        <w:t>, η</w:t>
      </w:r>
      <w:r w:rsidRPr="000E33FF">
        <w:rPr>
          <w:sz w:val="28"/>
          <w:szCs w:val="28"/>
          <w:vertAlign w:val="subscript"/>
        </w:rPr>
        <w:t xml:space="preserve">дн </w:t>
      </w:r>
      <w:r w:rsidRPr="000E33FF">
        <w:rPr>
          <w:sz w:val="28"/>
          <w:szCs w:val="28"/>
        </w:rPr>
        <w:t>- номинальные значения напряжения, силы  тока  и к.п.д. двигателя.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Значение к.п.д. η</w:t>
      </w:r>
      <w:r w:rsidRPr="000E33FF">
        <w:rPr>
          <w:sz w:val="28"/>
          <w:szCs w:val="28"/>
          <w:vertAlign w:val="subscript"/>
        </w:rPr>
        <w:t>дн</w:t>
      </w:r>
      <w:r w:rsidRPr="000E33FF">
        <w:rPr>
          <w:sz w:val="28"/>
          <w:szCs w:val="28"/>
        </w:rPr>
        <w:t xml:space="preserve">, оценивающее потери энергии при работе машины, для локомотивных тяговых двигателей составляет 90-94%. 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Различают </w:t>
      </w:r>
      <w:r w:rsidRPr="000E33FF">
        <w:rPr>
          <w:b/>
          <w:bCs/>
          <w:sz w:val="28"/>
          <w:szCs w:val="28"/>
        </w:rPr>
        <w:t xml:space="preserve">три составляющие потерь энергии в электрической машине: </w:t>
      </w:r>
      <w:r w:rsidRPr="000E33FF">
        <w:rPr>
          <w:sz w:val="28"/>
          <w:szCs w:val="28"/>
        </w:rPr>
        <w:t>электрические, магнитные и механические. Электрические потери в двигателе обусловлены сопротивлением обмоток якоря и полюсов, а также коллекторно-щеточного узла прохождению тока. Магнитные потери обусловлены возникновением вихревых токов Фуко в массивных деталях двигателя, сопротивлением магнитному потоку воздушных промежутков в магнитной цепи электродвигателя и гистерезисом. Механические потери связаны с трением в подшипниковых узлах и аэродинамическим сопротивлением, возникающими при вращении якоря.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Режим работы электродвигателя, при котором величина силы тока превышает допустимые значения, называется перегрузочным. Он ведет к сокращению срока службы электрической машины вследствие перегрева и снижения прочности изоляции ее обмоток.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В соответствии с формулой (2.4), значение силы тока в якорных обмотках двигателя I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 xml:space="preserve"> взаимосвязано с режимами работы локомотива, а также характеристиками электродвигателя. Зависимость между напряжением U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, приложенным к двигателю, и силой тока I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 xml:space="preserve"> определяется законами Ома и Кирхгофа: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U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=E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+I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R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, В,</w:t>
      </w:r>
      <w:r w:rsidRPr="000E33FF">
        <w:rPr>
          <w:sz w:val="28"/>
          <w:szCs w:val="28"/>
        </w:rPr>
        <w:tab/>
        <w:t xml:space="preserve">                                                                 (2.6)</w:t>
      </w:r>
    </w:p>
    <w:p w:rsidR="00E54307" w:rsidRDefault="00E54307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где E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 xml:space="preserve"> - ЭДС, индуцируемая в якорной обмотке, В;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R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 xml:space="preserve"> - падение напряжения в электродвигателе при прохождении по нему тока (составляет примерно 0,04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U</w:t>
      </w:r>
      <w:r w:rsidRPr="000E33FF">
        <w:rPr>
          <w:snapToGrid w:val="0"/>
          <w:sz w:val="28"/>
          <w:szCs w:val="28"/>
          <w:vertAlign w:val="subscript"/>
        </w:rPr>
        <w:t>д)</w:t>
      </w:r>
      <w:r w:rsidRPr="000E33FF">
        <w:rPr>
          <w:snapToGrid w:val="0"/>
          <w:sz w:val="28"/>
          <w:szCs w:val="28"/>
        </w:rPr>
        <w:t>, В;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R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 xml:space="preserve"> - суммарное сопротивление якорной цепи двигателя, Ом.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Фундаментальные законы физики:  законы Ампера (2.1),(2.2) и Фарадея (2.3), - рассмотренные в п.2.1 применительно к отдельному витку (проводнику), для электрического двигателя со сложной якорной обмоткой имеют вид: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Е</w:t>
      </w:r>
      <w:r w:rsidRPr="000E33FF">
        <w:rPr>
          <w:sz w:val="28"/>
          <w:szCs w:val="28"/>
          <w:vertAlign w:val="subscript"/>
        </w:rPr>
        <w:t xml:space="preserve">д </w:t>
      </w:r>
      <w:r w:rsidRPr="000E33FF">
        <w:rPr>
          <w:sz w:val="28"/>
          <w:szCs w:val="28"/>
        </w:rPr>
        <w:t>= С</w:t>
      </w:r>
      <w:r w:rsidRPr="000E33FF">
        <w:rPr>
          <w:sz w:val="28"/>
          <w:szCs w:val="28"/>
          <w:vertAlign w:val="subscript"/>
        </w:rPr>
        <w:t>е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Ф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  <w:lang w:val="en-US"/>
        </w:rPr>
        <w:t>n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, В;                                                                         (2.7)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М</w:t>
      </w:r>
      <w:r w:rsidRPr="000E33FF">
        <w:rPr>
          <w:sz w:val="28"/>
          <w:szCs w:val="28"/>
          <w:vertAlign w:val="subscript"/>
        </w:rPr>
        <w:t>э</w:t>
      </w:r>
      <w:r w:rsidRPr="000E33FF">
        <w:rPr>
          <w:sz w:val="28"/>
          <w:szCs w:val="28"/>
        </w:rPr>
        <w:t>=С</w:t>
      </w:r>
      <w:r w:rsidRPr="000E33FF">
        <w:rPr>
          <w:sz w:val="28"/>
          <w:szCs w:val="28"/>
          <w:vertAlign w:val="subscript"/>
        </w:rPr>
        <w:t>м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Ф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I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, Н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м,                                                                       (2.8)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где М</w:t>
      </w:r>
      <w:r w:rsidRPr="000E33FF">
        <w:rPr>
          <w:sz w:val="28"/>
          <w:szCs w:val="28"/>
          <w:vertAlign w:val="subscript"/>
        </w:rPr>
        <w:t>э</w:t>
      </w:r>
      <w:r w:rsidRPr="000E33FF">
        <w:rPr>
          <w:sz w:val="28"/>
          <w:szCs w:val="28"/>
        </w:rPr>
        <w:t xml:space="preserve"> - электромагнитный момент на валу двигателя (вращающий момент без учета механических потерь в двигателе);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      Ф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 xml:space="preserve"> - магнитный поток возбуждения двигателя, Вб; 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      n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 xml:space="preserve"> - частота вращения вала якоря, об/мин;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     С</w:t>
      </w:r>
      <w:r w:rsidRPr="000E33FF">
        <w:rPr>
          <w:sz w:val="28"/>
          <w:szCs w:val="28"/>
          <w:vertAlign w:val="subscript"/>
        </w:rPr>
        <w:t>е</w:t>
      </w:r>
      <w:r w:rsidRPr="000E33FF">
        <w:rPr>
          <w:sz w:val="28"/>
          <w:szCs w:val="28"/>
        </w:rPr>
        <w:t>,С</w:t>
      </w:r>
      <w:r w:rsidRPr="000E33FF">
        <w:rPr>
          <w:sz w:val="28"/>
          <w:szCs w:val="28"/>
          <w:vertAlign w:val="subscript"/>
        </w:rPr>
        <w:t>м</w:t>
      </w:r>
      <w:r w:rsidRPr="000E33FF">
        <w:rPr>
          <w:sz w:val="28"/>
          <w:szCs w:val="28"/>
        </w:rPr>
        <w:t xml:space="preserve"> - конструктивные постоянные двигателя для расчета ЭДС и </w:t>
      </w:r>
      <w:r w:rsidRPr="000E33FF">
        <w:rPr>
          <w:sz w:val="28"/>
          <w:szCs w:val="28"/>
        </w:rPr>
        <w:br/>
        <w:t xml:space="preserve"> вращающего момента соответственно.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E33FF">
        <w:rPr>
          <w:sz w:val="28"/>
          <w:szCs w:val="28"/>
        </w:rPr>
        <w:t>С</w:t>
      </w:r>
      <w:r w:rsidRPr="000E33FF">
        <w:rPr>
          <w:sz w:val="28"/>
          <w:szCs w:val="28"/>
          <w:vertAlign w:val="subscript"/>
        </w:rPr>
        <w:t>е</w:t>
      </w:r>
      <w:r w:rsidRPr="000E33FF">
        <w:rPr>
          <w:sz w:val="28"/>
          <w:szCs w:val="28"/>
          <w:lang w:val="en-US"/>
        </w:rPr>
        <w:t>=(p</w:t>
      </w:r>
      <w:r w:rsidRPr="000E33FF">
        <w:rPr>
          <w:sz w:val="28"/>
          <w:szCs w:val="28"/>
          <w:vertAlign w:val="superscript"/>
          <w:lang w:val="en-US"/>
        </w:rPr>
        <w:t>.</w:t>
      </w:r>
      <w:r w:rsidRPr="000E33FF">
        <w:rPr>
          <w:sz w:val="28"/>
          <w:szCs w:val="28"/>
          <w:lang w:val="en-US"/>
        </w:rPr>
        <w:t>N)/(60</w:t>
      </w:r>
      <w:r w:rsidRPr="000E33FF">
        <w:rPr>
          <w:sz w:val="28"/>
          <w:szCs w:val="28"/>
          <w:vertAlign w:val="superscript"/>
          <w:lang w:val="en-US"/>
        </w:rPr>
        <w:t>.</w:t>
      </w:r>
      <w:r w:rsidRPr="000E33FF">
        <w:rPr>
          <w:sz w:val="28"/>
          <w:szCs w:val="28"/>
          <w:lang w:val="en-US"/>
        </w:rPr>
        <w:t>a);                                                                          (2.9)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E33FF">
        <w:rPr>
          <w:sz w:val="28"/>
          <w:szCs w:val="28"/>
        </w:rPr>
        <w:t>С</w:t>
      </w:r>
      <w:r w:rsidRPr="000E33FF">
        <w:rPr>
          <w:sz w:val="28"/>
          <w:szCs w:val="28"/>
          <w:vertAlign w:val="subscript"/>
        </w:rPr>
        <w:t>м</w:t>
      </w:r>
      <w:r w:rsidRPr="000E33FF">
        <w:rPr>
          <w:sz w:val="28"/>
          <w:szCs w:val="28"/>
          <w:lang w:val="en-US"/>
        </w:rPr>
        <w:t>=(p</w:t>
      </w:r>
      <w:r w:rsidRPr="000E33FF">
        <w:rPr>
          <w:sz w:val="28"/>
          <w:szCs w:val="28"/>
          <w:vertAlign w:val="superscript"/>
          <w:lang w:val="en-US"/>
        </w:rPr>
        <w:t>.</w:t>
      </w:r>
      <w:r w:rsidRPr="000E33FF">
        <w:rPr>
          <w:sz w:val="28"/>
          <w:szCs w:val="28"/>
          <w:lang w:val="en-US"/>
        </w:rPr>
        <w:t>N)/(2</w:t>
      </w:r>
      <w:r w:rsidRPr="000E33FF">
        <w:rPr>
          <w:sz w:val="28"/>
          <w:szCs w:val="28"/>
          <w:vertAlign w:val="superscript"/>
          <w:lang w:val="en-US"/>
        </w:rPr>
        <w:t>.</w:t>
      </w:r>
      <w:r w:rsidRPr="000E33FF">
        <w:rPr>
          <w:sz w:val="28"/>
          <w:szCs w:val="28"/>
          <w:lang w:val="en-US"/>
        </w:rPr>
        <w:t>p</w:t>
      </w:r>
      <w:r w:rsidRPr="000E33FF">
        <w:rPr>
          <w:sz w:val="28"/>
          <w:szCs w:val="28"/>
          <w:vertAlign w:val="superscript"/>
          <w:lang w:val="en-US"/>
        </w:rPr>
        <w:t>.</w:t>
      </w:r>
      <w:r w:rsidRPr="000E33FF">
        <w:rPr>
          <w:sz w:val="28"/>
          <w:szCs w:val="28"/>
          <w:lang w:val="en-US"/>
        </w:rPr>
        <w:t>a),                                                                       (2.10)</w:t>
      </w:r>
    </w:p>
    <w:p w:rsidR="00E54307" w:rsidRDefault="00E54307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где р - число пар главных полюсов двигателя;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N - количество проводников якорной обмотки;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а - число пар параллельных ветвей якорной обмотки.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Формулы (2.5)-(2.10) создают основу для расчетов рабочих характеристик электродвигателей (раздел 5).</w:t>
      </w:r>
    </w:p>
    <w:p w:rsidR="00EF300E" w:rsidRPr="000E33FF" w:rsidRDefault="00EF300E" w:rsidP="00E5430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E33FF">
        <w:rPr>
          <w:b/>
          <w:bCs/>
          <w:sz w:val="28"/>
          <w:szCs w:val="28"/>
        </w:rPr>
        <w:t>Принцип действия асинхронного двигателя</w:t>
      </w: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Если к зажимам трехфазной статорной обмотки подвести трехфазное напряжение, то по статорной обмотке будет протекать трехфазный переменный ток, который создаст вращающееся магнитное поле статора. Это поле будет пересекать проводники роторной обмотки и индуцировать в них ЭДС. При этом в замкнутой роторной обмотке возникнут токи. Силы, действующие на эти токи со стороны поля статора, создадут вращательный момент и ротор начнет вращаться в сторону вращения поля статора. По мере разгона ротора уменьшается скорость относительного движения ротора и поля статора, уменьшаются токи в роторной обмотке и, как следствие, уменьшается вращающий момент. Если предположить, что частота вращения ротора достигнет частоты вращения поля статора, то поле статора и ротор окажутся неподвижны друг относительно друга и вращающий момент станет равным нулю, т.к. тока в роторной обмотке не будет. Следовательно, частота вращения ротора </w:t>
      </w:r>
      <w:r w:rsidRPr="000E33FF">
        <w:rPr>
          <w:b/>
          <w:bCs/>
          <w:i/>
          <w:iCs/>
          <w:sz w:val="28"/>
          <w:szCs w:val="28"/>
        </w:rPr>
        <w:t>п</w:t>
      </w:r>
      <w:r w:rsidRPr="000E33FF">
        <w:rPr>
          <w:i/>
          <w:iCs/>
          <w:sz w:val="28"/>
          <w:szCs w:val="28"/>
        </w:rPr>
        <w:t xml:space="preserve"> </w:t>
      </w:r>
      <w:r w:rsidRPr="000E33FF">
        <w:rPr>
          <w:sz w:val="28"/>
          <w:szCs w:val="28"/>
        </w:rPr>
        <w:t xml:space="preserve">будет всегда меньше частоты вращения поля статора </w:t>
      </w:r>
      <w:r w:rsidRPr="000E33FF">
        <w:rPr>
          <w:b/>
          <w:bCs/>
          <w:i/>
          <w:iCs/>
          <w:sz w:val="28"/>
          <w:szCs w:val="28"/>
        </w:rPr>
        <w:t>п</w:t>
      </w:r>
      <w:r w:rsidRPr="000E33FF">
        <w:rPr>
          <w:b/>
          <w:bCs/>
          <w:i/>
          <w:iCs/>
          <w:sz w:val="28"/>
          <w:szCs w:val="28"/>
          <w:vertAlign w:val="subscript"/>
        </w:rPr>
        <w:t>о</w:t>
      </w:r>
      <w:r w:rsidRPr="000E33FF">
        <w:rPr>
          <w:sz w:val="28"/>
          <w:szCs w:val="28"/>
          <w:vertAlign w:val="subscript"/>
        </w:rPr>
        <w:t>.</w:t>
      </w:r>
      <w:r w:rsidRPr="000E33FF">
        <w:rPr>
          <w:sz w:val="28"/>
          <w:szCs w:val="28"/>
        </w:rPr>
        <w:t xml:space="preserve"> Т.е. ротор вращается с асинхронной скоростью, которая автоматически устанавливается такой, чтобы вращающий момент равнялся тормозному моменту, создаваемому механической нагрузкой на валу ротора. Чем больше тормозной момент, тем меньше частота вращения ротора, что приводит к увеличению тока в роторной обмотке и, как следствие, к увеличению вращающего момента до тех пор, пока вращающий момент не станет равным тормозному моменту.</w:t>
      </w:r>
      <w:r w:rsidR="00E54307">
        <w:rPr>
          <w:sz w:val="28"/>
          <w:szCs w:val="28"/>
        </w:rPr>
        <w:t xml:space="preserve"> </w:t>
      </w:r>
      <w:r w:rsidRPr="000E33FF">
        <w:rPr>
          <w:sz w:val="28"/>
          <w:szCs w:val="28"/>
        </w:rPr>
        <w:t xml:space="preserve">Число (обычно выраженное в процентах), показывающее, во сколько раз относительная частота вращения ротора, равная </w:t>
      </w:r>
      <w:r w:rsidRPr="000E33FF">
        <w:rPr>
          <w:b/>
          <w:bCs/>
          <w:i/>
          <w:iCs/>
          <w:sz w:val="28"/>
          <w:szCs w:val="28"/>
        </w:rPr>
        <w:t>п</w:t>
      </w:r>
      <w:r w:rsidRPr="000E33FF">
        <w:rPr>
          <w:b/>
          <w:bCs/>
          <w:i/>
          <w:iCs/>
          <w:sz w:val="28"/>
          <w:szCs w:val="28"/>
          <w:vertAlign w:val="subscript"/>
        </w:rPr>
        <w:t>о</w:t>
      </w:r>
      <w:r w:rsidRPr="000E33FF">
        <w:rPr>
          <w:b/>
          <w:bCs/>
          <w:i/>
          <w:iCs/>
          <w:sz w:val="28"/>
          <w:szCs w:val="28"/>
        </w:rPr>
        <w:t xml:space="preserve"> – п</w:t>
      </w:r>
      <w:r w:rsidRPr="000E33FF">
        <w:rPr>
          <w:sz w:val="28"/>
          <w:szCs w:val="28"/>
        </w:rPr>
        <w:t xml:space="preserve">, меньше частоты вращения поля статора, называется </w:t>
      </w:r>
      <w:r w:rsidRPr="000E33FF">
        <w:rPr>
          <w:i/>
          <w:iCs/>
          <w:sz w:val="28"/>
          <w:szCs w:val="28"/>
        </w:rPr>
        <w:t xml:space="preserve">скольжением </w:t>
      </w:r>
      <w:r w:rsidRPr="000E33FF">
        <w:rPr>
          <w:sz w:val="28"/>
          <w:szCs w:val="28"/>
        </w:rPr>
        <w:t xml:space="preserve">и обозначается </w:t>
      </w:r>
      <w:r w:rsidRPr="000E33FF">
        <w:rPr>
          <w:b/>
          <w:bCs/>
          <w:i/>
          <w:iCs/>
          <w:sz w:val="28"/>
          <w:szCs w:val="28"/>
          <w:lang w:val="en-US"/>
        </w:rPr>
        <w:t>s</w:t>
      </w:r>
      <w:r w:rsidRPr="000E33FF">
        <w:rPr>
          <w:sz w:val="28"/>
          <w:szCs w:val="28"/>
        </w:rPr>
        <w:t>. Таким образом: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F300E" w:rsidRPr="000E33FF" w:rsidRDefault="0040629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object w:dxaOrig="1060" w:dyaOrig="700">
          <v:shape id="_x0000_i1032" type="#_x0000_t75" style="width:53.25pt;height:35.25pt" o:ole="">
            <v:imagedata r:id="rId18" o:title=""/>
          </v:shape>
          <o:OLEObject Type="Embed" ProgID="Equation.3" ShapeID="_x0000_i1032" DrawAspect="Content" ObjectID="_1469440266" r:id="rId19"/>
        </w:object>
      </w:r>
      <w:r w:rsidR="00EF300E" w:rsidRPr="000E33FF">
        <w:rPr>
          <w:sz w:val="28"/>
          <w:szCs w:val="28"/>
        </w:rPr>
        <w:t xml:space="preserve">, или в процентах  </w:t>
      </w:r>
      <w:r w:rsidRPr="000E33FF">
        <w:rPr>
          <w:sz w:val="28"/>
          <w:szCs w:val="28"/>
        </w:rPr>
        <w:object w:dxaOrig="1060" w:dyaOrig="700">
          <v:shape id="_x0000_i1033" type="#_x0000_t75" style="width:53.25pt;height:35.25pt" o:ole="">
            <v:imagedata r:id="rId18" o:title=""/>
          </v:shape>
          <o:OLEObject Type="Embed" ProgID="Equation.3" ShapeID="_x0000_i1033" DrawAspect="Content" ObjectID="_1469440267" r:id="rId20"/>
        </w:object>
      </w:r>
      <w:r w:rsidR="00EF300E" w:rsidRPr="000E33FF">
        <w:rPr>
          <w:i/>
          <w:iCs/>
          <w:sz w:val="28"/>
          <w:szCs w:val="28"/>
        </w:rPr>
        <w:t>100%</w:t>
      </w:r>
      <w:r w:rsidR="00EF300E" w:rsidRPr="000E33FF">
        <w:rPr>
          <w:sz w:val="28"/>
          <w:szCs w:val="28"/>
        </w:rPr>
        <w:t xml:space="preserve">                                (7.2)</w:t>
      </w:r>
    </w:p>
    <w:p w:rsidR="00B4054A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E33FF">
        <w:rPr>
          <w:sz w:val="28"/>
          <w:szCs w:val="28"/>
        </w:rPr>
        <w:t>Отсюда</w:t>
      </w:r>
      <w:r w:rsidR="00E54307">
        <w:rPr>
          <w:sz w:val="28"/>
          <w:szCs w:val="28"/>
        </w:rPr>
        <w:t xml:space="preserve"> </w:t>
      </w:r>
      <w:r w:rsidR="0040629B" w:rsidRPr="000E33FF">
        <w:rPr>
          <w:sz w:val="28"/>
          <w:szCs w:val="28"/>
        </w:rPr>
        <w:object w:dxaOrig="1260" w:dyaOrig="360">
          <v:shape id="_x0000_i1034" type="#_x0000_t75" style="width:63pt;height:18pt" o:ole="">
            <v:imagedata r:id="rId21" o:title=""/>
          </v:shape>
          <o:OLEObject Type="Embed" ProgID="Equation.3" ShapeID="_x0000_i1034" DrawAspect="Content" ObjectID="_1469440268" r:id="rId22"/>
        </w:object>
      </w:r>
      <w:r w:rsidRPr="000E33FF">
        <w:rPr>
          <w:sz w:val="28"/>
          <w:szCs w:val="28"/>
        </w:rPr>
        <w:t xml:space="preserve">                                                            (7.3)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Частота ЭДС, которая индуцируется вращающимся магнитным полем статора в обмотке ротора, зависит от скольжения и определяется по формуле</w:t>
      </w: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F300E" w:rsidRPr="000E33FF" w:rsidRDefault="0040629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object w:dxaOrig="800" w:dyaOrig="340">
          <v:shape id="_x0000_i1035" type="#_x0000_t75" style="width:39.75pt;height:17.25pt" o:ole="">
            <v:imagedata r:id="rId23" o:title=""/>
          </v:shape>
          <o:OLEObject Type="Embed" ProgID="Equation.3" ShapeID="_x0000_i1035" DrawAspect="Content" ObjectID="_1469440269" r:id="rId24"/>
        </w:object>
      </w:r>
      <w:r w:rsidR="00EF300E" w:rsidRPr="000E33FF">
        <w:rPr>
          <w:sz w:val="28"/>
          <w:szCs w:val="28"/>
        </w:rPr>
        <w:t>,                                                               (7.4)</w:t>
      </w: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E33FF">
        <w:rPr>
          <w:sz w:val="28"/>
          <w:szCs w:val="28"/>
        </w:rPr>
        <w:t xml:space="preserve">где </w:t>
      </w:r>
      <w:r w:rsidRPr="000E33FF">
        <w:rPr>
          <w:i/>
          <w:iCs/>
          <w:sz w:val="28"/>
          <w:szCs w:val="28"/>
          <w:lang w:val="en-US"/>
        </w:rPr>
        <w:t>f</w:t>
      </w:r>
      <w:r w:rsidRPr="000E33FF">
        <w:rPr>
          <w:i/>
          <w:iCs/>
          <w:sz w:val="28"/>
          <w:szCs w:val="28"/>
          <w:vertAlign w:val="subscript"/>
        </w:rPr>
        <w:t>1</w:t>
      </w:r>
      <w:r w:rsidRPr="000E33FF">
        <w:rPr>
          <w:sz w:val="28"/>
          <w:szCs w:val="28"/>
        </w:rPr>
        <w:t xml:space="preserve"> – частота напряжения питающей сети</w:t>
      </w: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300E" w:rsidRPr="000E33FF" w:rsidRDefault="002271C4" w:rsidP="00E5430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E33FF">
        <w:rPr>
          <w:b/>
          <w:bCs/>
          <w:sz w:val="28"/>
          <w:szCs w:val="28"/>
        </w:rPr>
        <w:t xml:space="preserve">2.2 </w:t>
      </w:r>
      <w:r w:rsidR="00EF300E" w:rsidRPr="000E33FF">
        <w:rPr>
          <w:b/>
          <w:bCs/>
          <w:sz w:val="28"/>
          <w:szCs w:val="28"/>
        </w:rPr>
        <w:t>Принцип действия синхронного генератора</w:t>
      </w: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Постоянный магнитный поток, создаваемый током в обмотке возбуждения ротора, замыкается через сердечник ротора, воздушный зазор и сердечник статора. При вращении ротора каким-либо приводом с некоторой частотой </w:t>
      </w:r>
      <w:r w:rsidRPr="000E33FF">
        <w:rPr>
          <w:i/>
          <w:iCs/>
          <w:sz w:val="28"/>
          <w:szCs w:val="28"/>
          <w:lang w:val="en-US"/>
        </w:rPr>
        <w:t>n</w:t>
      </w:r>
      <w:r w:rsidRPr="000E33FF">
        <w:rPr>
          <w:sz w:val="28"/>
          <w:szCs w:val="28"/>
        </w:rPr>
        <w:t xml:space="preserve"> с этой же частотой будет вращаться и магнитное поле ротора. Пересекая проводники трехфазной статорной обмотки, это поле индуцирует в ней трехфазную ЭДС, изменяющуюся с частотой: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F300E" w:rsidRPr="000E33FF" w:rsidRDefault="0040629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object w:dxaOrig="859" w:dyaOrig="620">
          <v:shape id="_x0000_i1036" type="#_x0000_t75" style="width:42.75pt;height:30.75pt" o:ole="">
            <v:imagedata r:id="rId25" o:title=""/>
          </v:shape>
          <o:OLEObject Type="Embed" ProgID="Equation.3" ShapeID="_x0000_i1036" DrawAspect="Content" ObjectID="_1469440270" r:id="rId26"/>
        </w:object>
      </w:r>
      <w:r w:rsidR="00EF300E" w:rsidRPr="000E33FF">
        <w:rPr>
          <w:sz w:val="28"/>
          <w:szCs w:val="28"/>
        </w:rPr>
        <w:t>,                                                                   (7.7)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где </w:t>
      </w:r>
      <w:r w:rsidRPr="000E33FF">
        <w:rPr>
          <w:i/>
          <w:iCs/>
          <w:sz w:val="28"/>
          <w:szCs w:val="28"/>
        </w:rPr>
        <w:t>р</w:t>
      </w:r>
      <w:r w:rsidRPr="000E33FF">
        <w:rPr>
          <w:sz w:val="28"/>
          <w:szCs w:val="28"/>
        </w:rPr>
        <w:t xml:space="preserve"> – число пар полюсов ротора</w:t>
      </w: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При подключении к обмотке статора трехфазной нагрузки проходящий по обмотке статора ток создает вращающееся магнитное поле статора, частота вращения которого определяется по формуле (7.1). Число пар полюсов ротора и число пар полюсов статорной обмотки одинаково, поэтому из сравнения формул (7.1) и (7.7) видно, что </w:t>
      </w:r>
      <w:r w:rsidRPr="000E33FF">
        <w:rPr>
          <w:i/>
          <w:iCs/>
          <w:sz w:val="28"/>
          <w:szCs w:val="28"/>
          <w:lang w:val="en-US"/>
        </w:rPr>
        <w:t>n</w:t>
      </w:r>
      <w:r w:rsidRPr="000E33FF">
        <w:rPr>
          <w:i/>
          <w:iCs/>
          <w:sz w:val="28"/>
          <w:szCs w:val="28"/>
          <w:vertAlign w:val="subscript"/>
        </w:rPr>
        <w:t>0</w:t>
      </w:r>
      <w:r w:rsidRPr="000E33FF">
        <w:rPr>
          <w:i/>
          <w:iCs/>
          <w:sz w:val="28"/>
          <w:szCs w:val="28"/>
        </w:rPr>
        <w:t xml:space="preserve"> = </w:t>
      </w:r>
      <w:r w:rsidRPr="000E33FF">
        <w:rPr>
          <w:i/>
          <w:iCs/>
          <w:sz w:val="28"/>
          <w:szCs w:val="28"/>
          <w:lang w:val="en-US"/>
        </w:rPr>
        <w:t>n</w:t>
      </w:r>
      <w:r w:rsidRPr="000E33FF">
        <w:rPr>
          <w:sz w:val="28"/>
          <w:szCs w:val="28"/>
        </w:rPr>
        <w:t xml:space="preserve">, т.е. </w:t>
      </w:r>
      <w:r w:rsidRPr="000E33FF">
        <w:rPr>
          <w:i/>
          <w:iCs/>
          <w:sz w:val="28"/>
          <w:szCs w:val="28"/>
        </w:rPr>
        <w:t>частота вращения поля статора равна частоте вращения ротора.</w:t>
      </w:r>
      <w:r w:rsidRPr="000E33FF">
        <w:rPr>
          <w:sz w:val="28"/>
          <w:szCs w:val="28"/>
        </w:rPr>
        <w:t xml:space="preserve"> Поэтому машина называется синхронной.</w:t>
      </w: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F300E" w:rsidRPr="000E33FF" w:rsidRDefault="002271C4" w:rsidP="00E5430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E33FF">
        <w:rPr>
          <w:b/>
          <w:bCs/>
          <w:sz w:val="28"/>
          <w:szCs w:val="28"/>
        </w:rPr>
        <w:t xml:space="preserve">2.3 </w:t>
      </w:r>
      <w:r w:rsidR="00EF300E" w:rsidRPr="000E33FF">
        <w:rPr>
          <w:b/>
          <w:bCs/>
          <w:sz w:val="28"/>
          <w:szCs w:val="28"/>
        </w:rPr>
        <w:t>Трансформаторы</w:t>
      </w:r>
    </w:p>
    <w:p w:rsidR="00EF300E" w:rsidRPr="000E33FF" w:rsidRDefault="00EF300E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F300E" w:rsidRPr="000E33FF" w:rsidRDefault="00EF300E" w:rsidP="000E33FF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0E33FF">
        <w:rPr>
          <w:b/>
          <w:bCs/>
          <w:sz w:val="28"/>
          <w:szCs w:val="28"/>
        </w:rPr>
        <w:t xml:space="preserve">Назначение и устройство. </w:t>
      </w:r>
      <w:r w:rsidRPr="000E33FF">
        <w:rPr>
          <w:i/>
          <w:iCs/>
          <w:sz w:val="28"/>
          <w:szCs w:val="28"/>
        </w:rPr>
        <w:t xml:space="preserve">Трансформатором </w:t>
      </w:r>
      <w:r w:rsidRPr="000E33FF">
        <w:rPr>
          <w:sz w:val="28"/>
          <w:szCs w:val="28"/>
        </w:rPr>
        <w:t xml:space="preserve">называется статическое электромагнитное устройство, предназначенное для преобразования переменного тока одного напряжения в переменный ток другого напряжения при неизменной частоте. Увеличение напряжения осуществляется с помощью </w:t>
      </w:r>
      <w:r w:rsidRPr="000E33FF">
        <w:rPr>
          <w:i/>
          <w:iCs/>
          <w:sz w:val="28"/>
          <w:szCs w:val="28"/>
        </w:rPr>
        <w:t>повышающих трансформаторов</w:t>
      </w:r>
      <w:r w:rsidRPr="000E33FF">
        <w:rPr>
          <w:sz w:val="28"/>
          <w:szCs w:val="28"/>
        </w:rPr>
        <w:t xml:space="preserve">, уменьшение – </w:t>
      </w:r>
      <w:r w:rsidRPr="000E33FF">
        <w:rPr>
          <w:i/>
          <w:iCs/>
          <w:sz w:val="28"/>
          <w:szCs w:val="28"/>
        </w:rPr>
        <w:t>понижающих.</w:t>
      </w:r>
    </w:p>
    <w:p w:rsidR="00EF300E" w:rsidRPr="000E33FF" w:rsidRDefault="00EF300E" w:rsidP="000E33FF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E54307" w:rsidRDefault="00D05E41" w:rsidP="000E33FF">
      <w:pPr>
        <w:spacing w:line="360" w:lineRule="auto"/>
        <w:ind w:firstLine="709"/>
        <w:jc w:val="both"/>
      </w:pPr>
      <w:r>
        <w:pict>
          <v:shape id="_x0000_i1037" type="#_x0000_t75" style="width:204pt;height:122.25pt;mso-position-vertical-relative:page" o:allowoverlap="f">
            <v:imagedata r:id="rId27" o:title=""/>
          </v:shape>
        </w:pict>
      </w:r>
    </w:p>
    <w:p w:rsidR="00E54307" w:rsidRP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E54307">
        <w:rPr>
          <w:b/>
          <w:bCs/>
          <w:sz w:val="28"/>
          <w:szCs w:val="28"/>
        </w:rPr>
        <w:t xml:space="preserve">Принцип действия. </w:t>
      </w:r>
      <w:r w:rsidRPr="00E54307">
        <w:rPr>
          <w:sz w:val="28"/>
          <w:szCs w:val="28"/>
        </w:rPr>
        <w:t>Принцип действия трансформатора, основанный на явлении</w:t>
      </w:r>
      <w:r w:rsidRPr="000E33FF">
        <w:rPr>
          <w:sz w:val="28"/>
          <w:szCs w:val="28"/>
        </w:rPr>
        <w:t xml:space="preserve"> взаимоиндукции, рассмотрим на примере однофазного двухобмоточного трансформатора (рис. 6.3). Если на первичную обмотку с числом витков </w:t>
      </w:r>
      <w:r w:rsidRPr="000E33FF">
        <w:rPr>
          <w:i/>
          <w:iCs/>
          <w:sz w:val="28"/>
          <w:szCs w:val="28"/>
          <w:lang w:val="en-US"/>
        </w:rPr>
        <w:t>W</w:t>
      </w:r>
      <w:r w:rsidRPr="000E33FF">
        <w:rPr>
          <w:i/>
          <w:iCs/>
          <w:sz w:val="28"/>
          <w:szCs w:val="28"/>
          <w:vertAlign w:val="subscript"/>
        </w:rPr>
        <w:t>1</w:t>
      </w:r>
      <w:r w:rsidRPr="000E33FF">
        <w:rPr>
          <w:sz w:val="28"/>
          <w:szCs w:val="28"/>
        </w:rPr>
        <w:t xml:space="preserve"> подать переменное напряжение </w:t>
      </w:r>
      <w:r w:rsidRPr="000E33FF">
        <w:rPr>
          <w:i/>
          <w:iCs/>
          <w:sz w:val="28"/>
          <w:szCs w:val="28"/>
          <w:lang w:val="en-US"/>
        </w:rPr>
        <w:t>u</w:t>
      </w:r>
      <w:r w:rsidRPr="000E33FF">
        <w:rPr>
          <w:i/>
          <w:iCs/>
          <w:sz w:val="28"/>
          <w:szCs w:val="28"/>
          <w:vertAlign w:val="subscript"/>
        </w:rPr>
        <w:t>1</w:t>
      </w:r>
      <w:r w:rsidRPr="000E33FF">
        <w:rPr>
          <w:sz w:val="28"/>
          <w:szCs w:val="28"/>
        </w:rPr>
        <w:t xml:space="preserve">, то протекающий по обмотке переменный ток </w:t>
      </w:r>
      <w:r w:rsidRPr="000E33FF">
        <w:rPr>
          <w:i/>
          <w:iCs/>
          <w:sz w:val="28"/>
          <w:szCs w:val="28"/>
          <w:lang w:val="en-US"/>
        </w:rPr>
        <w:t>i</w:t>
      </w:r>
      <w:r w:rsidRPr="000E33FF">
        <w:rPr>
          <w:i/>
          <w:iCs/>
          <w:sz w:val="28"/>
          <w:szCs w:val="28"/>
          <w:vertAlign w:val="subscript"/>
        </w:rPr>
        <w:t>1</w:t>
      </w:r>
      <w:r w:rsidRPr="000E33FF">
        <w:rPr>
          <w:sz w:val="28"/>
          <w:szCs w:val="28"/>
        </w:rPr>
        <w:t xml:space="preserve"> создаст в магнитопроводе переменный магнитный поток </w:t>
      </w:r>
      <w:r w:rsidRPr="000E33FF">
        <w:rPr>
          <w:i/>
          <w:iCs/>
          <w:sz w:val="28"/>
          <w:szCs w:val="28"/>
        </w:rPr>
        <w:t>Ф</w:t>
      </w:r>
      <w:r w:rsidRPr="000E33FF">
        <w:rPr>
          <w:sz w:val="28"/>
          <w:szCs w:val="28"/>
        </w:rPr>
        <w:t xml:space="preserve">, пронизывающий обе обмотки трансформатора и индуцирующий в них переменные ЭДС </w:t>
      </w:r>
      <w:r w:rsidRPr="000E33FF">
        <w:rPr>
          <w:i/>
          <w:iCs/>
          <w:sz w:val="28"/>
          <w:szCs w:val="28"/>
        </w:rPr>
        <w:t>е</w:t>
      </w:r>
      <w:r w:rsidRPr="000E33FF">
        <w:rPr>
          <w:i/>
          <w:iCs/>
          <w:sz w:val="28"/>
          <w:szCs w:val="28"/>
          <w:vertAlign w:val="subscript"/>
        </w:rPr>
        <w:t>1</w:t>
      </w:r>
      <w:r w:rsidRPr="000E33FF">
        <w:rPr>
          <w:sz w:val="28"/>
          <w:szCs w:val="28"/>
        </w:rPr>
        <w:t xml:space="preserve"> и </w:t>
      </w:r>
      <w:r w:rsidRPr="000E33FF">
        <w:rPr>
          <w:i/>
          <w:iCs/>
          <w:sz w:val="28"/>
          <w:szCs w:val="28"/>
        </w:rPr>
        <w:t>е</w:t>
      </w:r>
      <w:r w:rsidRPr="000E33FF">
        <w:rPr>
          <w:i/>
          <w:iCs/>
          <w:sz w:val="28"/>
          <w:szCs w:val="28"/>
          <w:vertAlign w:val="subscript"/>
        </w:rPr>
        <w:t>2</w:t>
      </w:r>
      <w:r w:rsidRPr="000E33FF">
        <w:rPr>
          <w:sz w:val="28"/>
          <w:szCs w:val="28"/>
        </w:rPr>
        <w:t xml:space="preserve">. Если ко вторичной обмотке подключить нагрузку, то под действием ЭДС </w:t>
      </w:r>
      <w:r w:rsidRPr="000E33FF">
        <w:rPr>
          <w:i/>
          <w:iCs/>
          <w:sz w:val="28"/>
          <w:szCs w:val="28"/>
        </w:rPr>
        <w:t>е</w:t>
      </w:r>
      <w:r w:rsidRPr="000E33FF">
        <w:rPr>
          <w:i/>
          <w:iCs/>
          <w:sz w:val="28"/>
          <w:szCs w:val="28"/>
          <w:vertAlign w:val="subscript"/>
        </w:rPr>
        <w:t>2</w:t>
      </w:r>
      <w:r w:rsidRPr="000E33FF">
        <w:rPr>
          <w:sz w:val="28"/>
          <w:szCs w:val="28"/>
        </w:rPr>
        <w:t xml:space="preserve"> в цепи вторичной обмотки будет протекать переменный ток </w:t>
      </w:r>
      <w:r w:rsidRPr="000E33FF">
        <w:rPr>
          <w:i/>
          <w:iCs/>
          <w:sz w:val="28"/>
          <w:szCs w:val="28"/>
          <w:lang w:val="en-US"/>
        </w:rPr>
        <w:t>i</w:t>
      </w:r>
      <w:r w:rsidRPr="000E33FF">
        <w:rPr>
          <w:i/>
          <w:iCs/>
          <w:sz w:val="28"/>
          <w:szCs w:val="28"/>
          <w:vertAlign w:val="subscript"/>
        </w:rPr>
        <w:t>2</w:t>
      </w:r>
      <w:r w:rsidRPr="000E33FF">
        <w:rPr>
          <w:sz w:val="28"/>
          <w:szCs w:val="28"/>
        </w:rPr>
        <w:t>.</w:t>
      </w:r>
      <w:r w:rsidR="00E54307">
        <w:rPr>
          <w:sz w:val="28"/>
          <w:szCs w:val="28"/>
        </w:rPr>
        <w:t xml:space="preserve"> </w:t>
      </w:r>
      <w:r w:rsidRPr="000E33FF">
        <w:rPr>
          <w:sz w:val="28"/>
          <w:szCs w:val="28"/>
        </w:rPr>
        <w:t xml:space="preserve">Отношение ЭДС, равное отношению числу витков первичной и вторичной обмоток называется </w:t>
      </w:r>
      <w:r w:rsidRPr="000E33FF">
        <w:rPr>
          <w:i/>
          <w:iCs/>
          <w:sz w:val="28"/>
          <w:szCs w:val="28"/>
        </w:rPr>
        <w:t>коэффициентом трансформации трансформатора</w:t>
      </w:r>
      <w:r w:rsidRPr="000E33FF">
        <w:rPr>
          <w:sz w:val="28"/>
          <w:szCs w:val="28"/>
        </w:rPr>
        <w:t>: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F300E" w:rsidRPr="000E33FF" w:rsidRDefault="0040629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object w:dxaOrig="1340" w:dyaOrig="700">
          <v:shape id="_x0000_i1038" type="#_x0000_t75" style="width:66.75pt;height:35.25pt" o:ole="">
            <v:imagedata r:id="rId28" o:title=""/>
          </v:shape>
          <o:OLEObject Type="Embed" ProgID="Equation.3" ShapeID="_x0000_i1038" DrawAspect="Content" ObjectID="_1469440271" r:id="rId29"/>
        </w:object>
      </w:r>
      <w:r w:rsidR="00EF300E" w:rsidRPr="000E33FF">
        <w:rPr>
          <w:sz w:val="28"/>
          <w:szCs w:val="28"/>
        </w:rPr>
        <w:t xml:space="preserve">                                                            (6.1)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Пренебрегая незначительными падениями напряжения в обмотках, отношение ЭДС можно заменить отношением напряжений: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F300E" w:rsidRPr="000E33FF" w:rsidRDefault="0040629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object w:dxaOrig="780" w:dyaOrig="700">
          <v:shape id="_x0000_i1039" type="#_x0000_t75" style="width:39pt;height:35.25pt" o:ole="">
            <v:imagedata r:id="rId30" o:title=""/>
          </v:shape>
          <o:OLEObject Type="Embed" ProgID="Equation.3" ShapeID="_x0000_i1039" DrawAspect="Content" ObjectID="_1469440272" r:id="rId31"/>
        </w:object>
      </w:r>
      <w:r w:rsidR="00EF300E" w:rsidRPr="000E33FF">
        <w:rPr>
          <w:sz w:val="28"/>
          <w:szCs w:val="28"/>
        </w:rPr>
        <w:t xml:space="preserve">                                                                (6.2)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Следовательно, у повышающих трансформаторов </w:t>
      </w:r>
      <w:r w:rsidRPr="000E33FF">
        <w:rPr>
          <w:i/>
          <w:iCs/>
          <w:sz w:val="28"/>
          <w:szCs w:val="28"/>
          <w:lang w:val="en-US"/>
        </w:rPr>
        <w:t>k</w:t>
      </w:r>
      <w:r w:rsidRPr="000E33FF">
        <w:rPr>
          <w:i/>
          <w:iCs/>
          <w:sz w:val="28"/>
          <w:szCs w:val="28"/>
        </w:rPr>
        <w:t>&lt;1</w:t>
      </w:r>
      <w:r w:rsidRPr="000E33FF">
        <w:rPr>
          <w:sz w:val="28"/>
          <w:szCs w:val="28"/>
        </w:rPr>
        <w:t xml:space="preserve">, а у понижающих трансформаторов </w:t>
      </w:r>
      <w:r w:rsidRPr="000E33FF">
        <w:rPr>
          <w:i/>
          <w:iCs/>
          <w:sz w:val="28"/>
          <w:szCs w:val="28"/>
          <w:lang w:val="en-US"/>
        </w:rPr>
        <w:t>k</w:t>
      </w:r>
      <w:r w:rsidRPr="000E33FF">
        <w:rPr>
          <w:i/>
          <w:iCs/>
          <w:sz w:val="28"/>
          <w:szCs w:val="28"/>
        </w:rPr>
        <w:t>&gt;1</w:t>
      </w:r>
      <w:r w:rsidRPr="000E33FF">
        <w:rPr>
          <w:sz w:val="28"/>
          <w:szCs w:val="28"/>
        </w:rPr>
        <w:t>.</w:t>
      </w: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Преобразование энергии в трансформаторах происходит с незначительными потерями, и подводимая к трансформатору полная мощность </w:t>
      </w:r>
      <w:r w:rsidR="0040629B" w:rsidRPr="000E33FF">
        <w:rPr>
          <w:sz w:val="28"/>
          <w:szCs w:val="28"/>
        </w:rPr>
        <w:object w:dxaOrig="960" w:dyaOrig="340">
          <v:shape id="_x0000_i1040" type="#_x0000_t75" style="width:48pt;height:17.25pt" o:ole="">
            <v:imagedata r:id="rId32" o:title=""/>
          </v:shape>
          <o:OLEObject Type="Embed" ProgID="Equation.3" ShapeID="_x0000_i1040" DrawAspect="Content" ObjectID="_1469440273" r:id="rId33"/>
        </w:object>
      </w:r>
      <w:r w:rsidRPr="000E33FF">
        <w:rPr>
          <w:sz w:val="28"/>
          <w:szCs w:val="28"/>
        </w:rPr>
        <w:t xml:space="preserve"> приблизительно равна отдаваемой полной мощности </w:t>
      </w:r>
      <w:r w:rsidR="0040629B" w:rsidRPr="000E33FF">
        <w:rPr>
          <w:sz w:val="28"/>
          <w:szCs w:val="28"/>
        </w:rPr>
        <w:object w:dxaOrig="1040" w:dyaOrig="340">
          <v:shape id="_x0000_i1041" type="#_x0000_t75" style="width:51.75pt;height:17.25pt" o:ole="">
            <v:imagedata r:id="rId34" o:title=""/>
          </v:shape>
          <o:OLEObject Type="Embed" ProgID="Equation.3" ShapeID="_x0000_i1041" DrawAspect="Content" ObjectID="_1469440274" r:id="rId35"/>
        </w:object>
      </w:r>
      <w:r w:rsidRPr="000E33FF">
        <w:rPr>
          <w:sz w:val="28"/>
          <w:szCs w:val="28"/>
        </w:rPr>
        <w:t xml:space="preserve">. Откуда </w:t>
      </w:r>
      <w:r w:rsidR="0040629B" w:rsidRPr="000E33FF">
        <w:rPr>
          <w:sz w:val="28"/>
          <w:szCs w:val="28"/>
        </w:rPr>
        <w:object w:dxaOrig="920" w:dyaOrig="700">
          <v:shape id="_x0000_i1042" type="#_x0000_t75" style="width:45.75pt;height:35.25pt" o:ole="">
            <v:imagedata r:id="rId36" o:title=""/>
          </v:shape>
          <o:OLEObject Type="Embed" ProgID="Equation.3" ShapeID="_x0000_i1042" DrawAspect="Content" ObjectID="_1469440275" r:id="rId37"/>
        </w:object>
      </w:r>
      <w:r w:rsidRPr="000E33FF">
        <w:rPr>
          <w:sz w:val="28"/>
          <w:szCs w:val="28"/>
        </w:rPr>
        <w:t>, т.е.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F300E" w:rsidRPr="000E33FF" w:rsidRDefault="0040629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object w:dxaOrig="720" w:dyaOrig="700">
          <v:shape id="_x0000_i1043" type="#_x0000_t75" style="width:36pt;height:35.25pt" o:ole="">
            <v:imagedata r:id="rId38" o:title=""/>
          </v:shape>
          <o:OLEObject Type="Embed" ProgID="Equation.3" ShapeID="_x0000_i1043" DrawAspect="Content" ObjectID="_1469440276" r:id="rId39"/>
        </w:object>
      </w:r>
      <w:r w:rsidR="00EF300E" w:rsidRPr="000E33FF">
        <w:rPr>
          <w:sz w:val="28"/>
          <w:szCs w:val="28"/>
        </w:rPr>
        <w:t xml:space="preserve">                                                                (6.3)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Следовательно, по обмотке ВН протекает ток примерно в </w:t>
      </w:r>
      <w:r w:rsidRPr="000E33FF">
        <w:rPr>
          <w:i/>
          <w:iCs/>
          <w:sz w:val="28"/>
          <w:szCs w:val="28"/>
          <w:lang w:val="en-US"/>
        </w:rPr>
        <w:t>k</w:t>
      </w:r>
      <w:r w:rsidRPr="000E33FF">
        <w:rPr>
          <w:sz w:val="28"/>
          <w:szCs w:val="28"/>
        </w:rPr>
        <w:t xml:space="preserve"> раз меньший, чем по обмотке НН.</w:t>
      </w:r>
    </w:p>
    <w:p w:rsidR="00714D49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Учитывая это, обмотку ВН, имеющую большее число витков, выполняют проводом меньшего сечения, чем обмотку НН</w:t>
      </w:r>
    </w:p>
    <w:p w:rsidR="00EF300E" w:rsidRPr="000E33FF" w:rsidRDefault="00EF300E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E54307" w:rsidP="00E5430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3. </w:t>
      </w:r>
      <w:r w:rsidR="00B4054A" w:rsidRPr="000E33FF">
        <w:rPr>
          <w:b/>
          <w:bCs/>
          <w:sz w:val="28"/>
          <w:szCs w:val="28"/>
        </w:rPr>
        <w:t>Создание силы тяги локомотива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B4054A" w:rsidRPr="000E33FF" w:rsidRDefault="00B4054A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В локомотивах образование движущей силы (силы тяги) происходит вследствие взаимодействия колесных пар с рельсами за счет вращающего момента, создаваемого тяговым двигателем (рис.3.1).  К колесной паре 1 приложен вращающий момент М</w:t>
      </w:r>
      <w:r w:rsidRPr="000E33FF">
        <w:rPr>
          <w:sz w:val="28"/>
          <w:szCs w:val="28"/>
          <w:vertAlign w:val="subscript"/>
        </w:rPr>
        <w:t>к</w:t>
      </w:r>
      <w:r w:rsidRPr="000E33FF">
        <w:rPr>
          <w:sz w:val="28"/>
          <w:szCs w:val="28"/>
        </w:rPr>
        <w:t>, который передается от двигателя 2 через зубчатый редуктор, состоящий из шестерни 3 и зубчатого колеса 4. Шестерня 3 закреплена на валу ТЭД, а зубчатое колесо 4 - на оси колесной пары.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Вращающий момент на колесной паре равен</w:t>
      </w:r>
    </w:p>
    <w:p w:rsidR="00E54307" w:rsidRDefault="00E54307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М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>=М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μ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η</w:t>
      </w:r>
      <w:r w:rsidRPr="000E33FF">
        <w:rPr>
          <w:snapToGrid w:val="0"/>
          <w:sz w:val="28"/>
          <w:szCs w:val="28"/>
          <w:vertAlign w:val="subscript"/>
        </w:rPr>
        <w:t>з</w:t>
      </w:r>
      <w:r w:rsidRPr="000E33FF">
        <w:rPr>
          <w:snapToGrid w:val="0"/>
          <w:sz w:val="28"/>
          <w:szCs w:val="28"/>
        </w:rPr>
        <w:t>, Н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м,                                                                        (3.1)</w:t>
      </w:r>
    </w:p>
    <w:p w:rsidR="00E54307" w:rsidRDefault="00E54307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где М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 xml:space="preserve"> - момент на валу двигателя, Н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м;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 xml:space="preserve"> μ - передаточное число зубчатой передачи;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η</w:t>
      </w:r>
      <w:r w:rsidRPr="000E33FF">
        <w:rPr>
          <w:snapToGrid w:val="0"/>
          <w:sz w:val="28"/>
          <w:szCs w:val="28"/>
          <w:vertAlign w:val="subscript"/>
        </w:rPr>
        <w:t>з</w:t>
      </w:r>
      <w:r w:rsidRPr="000E33FF">
        <w:rPr>
          <w:snapToGrid w:val="0"/>
          <w:sz w:val="28"/>
          <w:szCs w:val="28"/>
        </w:rPr>
        <w:t xml:space="preserve"> - коэффициент полезного действия зубчатой передачи.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Момент М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 xml:space="preserve"> обычно представляют в виде пары сил F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 xml:space="preserve"> и F</w:t>
      </w:r>
      <w:r w:rsidRPr="000E33FF">
        <w:rPr>
          <w:snapToGrid w:val="0"/>
          <w:sz w:val="28"/>
          <w:szCs w:val="28"/>
          <w:vertAlign w:val="subscript"/>
        </w:rPr>
        <w:t>2</w:t>
      </w:r>
      <w:r w:rsidRPr="000E33FF">
        <w:rPr>
          <w:snapToGrid w:val="0"/>
          <w:sz w:val="28"/>
          <w:szCs w:val="28"/>
        </w:rPr>
        <w:t xml:space="preserve"> с плечом D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>/2, одна из которых (F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>) приложена к ободу колеса в точке касания с рельсом (точка А), а другая (F</w:t>
      </w:r>
      <w:r w:rsidRPr="000E33FF">
        <w:rPr>
          <w:snapToGrid w:val="0"/>
          <w:sz w:val="28"/>
          <w:szCs w:val="28"/>
          <w:vertAlign w:val="subscript"/>
        </w:rPr>
        <w:t>2</w:t>
      </w:r>
      <w:r w:rsidRPr="000E33FF">
        <w:rPr>
          <w:snapToGrid w:val="0"/>
          <w:sz w:val="28"/>
          <w:szCs w:val="28"/>
        </w:rPr>
        <w:t>) - к оси колесной пары. Поскольку силы F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 xml:space="preserve"> и F</w:t>
      </w:r>
      <w:r w:rsidRPr="000E33FF">
        <w:rPr>
          <w:snapToGrid w:val="0"/>
          <w:sz w:val="28"/>
          <w:szCs w:val="28"/>
          <w:vertAlign w:val="subscript"/>
        </w:rPr>
        <w:t>2</w:t>
      </w:r>
      <w:r w:rsidRPr="000E33FF">
        <w:rPr>
          <w:snapToGrid w:val="0"/>
          <w:sz w:val="28"/>
          <w:szCs w:val="28"/>
        </w:rPr>
        <w:t xml:space="preserve">, действующие на колесную пару, равны по величине и противоположно направлены, то они уравновешивают друг друга и не вызывают поступательного движения колес. </w:t>
      </w:r>
    </w:p>
    <w:p w:rsidR="00E54307" w:rsidRPr="000E33FF" w:rsidRDefault="00E54307" w:rsidP="00E54307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Очевидно, что поступательное движение колесной пары будет возможно в том случае, если скомпенсировать действие силы F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 xml:space="preserve"> какой-либо дополнительной силой и нарушить тем самым баланс сил F</w:t>
      </w:r>
      <w:r w:rsidRPr="000E33FF">
        <w:rPr>
          <w:snapToGrid w:val="0"/>
          <w:sz w:val="28"/>
          <w:szCs w:val="28"/>
          <w:vertAlign w:val="subscript"/>
        </w:rPr>
        <w:t xml:space="preserve">1 </w:t>
      </w:r>
      <w:r w:rsidRPr="000E33FF">
        <w:rPr>
          <w:snapToGrid w:val="0"/>
          <w:sz w:val="28"/>
          <w:szCs w:val="28"/>
        </w:rPr>
        <w:t>и F</w:t>
      </w:r>
      <w:r w:rsidRPr="000E33FF">
        <w:rPr>
          <w:snapToGrid w:val="0"/>
          <w:sz w:val="28"/>
          <w:szCs w:val="28"/>
          <w:vertAlign w:val="subscript"/>
        </w:rPr>
        <w:t>2</w:t>
      </w:r>
      <w:r w:rsidRPr="000E33FF">
        <w:rPr>
          <w:snapToGrid w:val="0"/>
          <w:sz w:val="28"/>
          <w:szCs w:val="28"/>
        </w:rPr>
        <w:t>. Подобная ситуация возникает, когда колесная пара (далее для сокращения - колесо) контактирует с рельсом и прижата к нему силой тяжести G</w:t>
      </w:r>
      <w:r w:rsidRPr="000E33FF">
        <w:rPr>
          <w:snapToGrid w:val="0"/>
          <w:sz w:val="28"/>
          <w:szCs w:val="28"/>
          <w:vertAlign w:val="subscript"/>
        </w:rPr>
        <w:t>т</w:t>
      </w:r>
      <w:r w:rsidRPr="000E33FF">
        <w:rPr>
          <w:snapToGrid w:val="0"/>
          <w:sz w:val="28"/>
          <w:szCs w:val="28"/>
        </w:rPr>
        <w:t>.</w:t>
      </w:r>
    </w:p>
    <w:p w:rsidR="00E54307" w:rsidRDefault="00E54307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E54307" w:rsidRDefault="00E54307" w:rsidP="000E33FF">
      <w:pPr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D05E41">
        <w:pict>
          <v:shape id="Рисунок 69" o:spid="_x0000_i1044" type="#_x0000_t75" alt="Untitled-1" style="width:242.25pt;height:195pt;visibility:visible" o:allowincell="f" o:allowoverlap="f">
            <v:imagedata r:id="rId40" o:title=""/>
          </v:shape>
        </w:pict>
      </w:r>
    </w:p>
    <w:p w:rsidR="00B4054A" w:rsidRPr="000E33FF" w:rsidRDefault="00E54307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z w:val="28"/>
          <w:szCs w:val="28"/>
        </w:rPr>
        <w:t>Рис.3.1.</w:t>
      </w:r>
      <w:r w:rsidRPr="00E54307">
        <w:rPr>
          <w:sz w:val="28"/>
          <w:szCs w:val="28"/>
        </w:rPr>
        <w:t xml:space="preserve"> </w:t>
      </w:r>
      <w:r w:rsidRPr="000E33FF">
        <w:rPr>
          <w:sz w:val="28"/>
          <w:szCs w:val="28"/>
        </w:rPr>
        <w:t>Образование силы тяги</w:t>
      </w:r>
      <w:r>
        <w:rPr>
          <w:sz w:val="28"/>
          <w:szCs w:val="28"/>
        </w:rPr>
        <w:t xml:space="preserve">. </w:t>
      </w:r>
      <w:r w:rsidR="00B4054A" w:rsidRPr="000E33FF">
        <w:rPr>
          <w:snapToGrid w:val="0"/>
          <w:sz w:val="28"/>
          <w:szCs w:val="28"/>
        </w:rPr>
        <w:t xml:space="preserve">1 - колесная пара; </w:t>
      </w:r>
      <w:r>
        <w:rPr>
          <w:snapToGrid w:val="0"/>
          <w:sz w:val="28"/>
          <w:szCs w:val="28"/>
        </w:rPr>
        <w:t xml:space="preserve"> 2 - тяговый  электродвига</w:t>
      </w:r>
      <w:r w:rsidR="00B4054A" w:rsidRPr="000E33FF">
        <w:rPr>
          <w:snapToGrid w:val="0"/>
          <w:sz w:val="28"/>
          <w:szCs w:val="28"/>
        </w:rPr>
        <w:t>тель;</w:t>
      </w:r>
      <w:r>
        <w:rPr>
          <w:snapToGrid w:val="0"/>
          <w:sz w:val="28"/>
          <w:szCs w:val="28"/>
        </w:rPr>
        <w:t xml:space="preserve"> </w:t>
      </w:r>
      <w:r w:rsidR="00B4054A" w:rsidRPr="000E33FF">
        <w:rPr>
          <w:snapToGrid w:val="0"/>
          <w:sz w:val="28"/>
          <w:szCs w:val="28"/>
        </w:rPr>
        <w:t>3 - шестерня; 4 - большое зубчатое колесо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Сила тяжести G</w:t>
      </w:r>
      <w:r w:rsidRPr="000E33FF">
        <w:rPr>
          <w:snapToGrid w:val="0"/>
          <w:sz w:val="28"/>
          <w:szCs w:val="28"/>
          <w:vertAlign w:val="subscript"/>
        </w:rPr>
        <w:t>т</w:t>
      </w:r>
      <w:r w:rsidRPr="000E33FF">
        <w:rPr>
          <w:snapToGrid w:val="0"/>
          <w:sz w:val="28"/>
          <w:szCs w:val="28"/>
        </w:rPr>
        <w:t>, приходящаяся на одну ось локомотива, приложена к колесу и через точку контакта А действует на рельс (рис.6.1). Реакция рельса на колесо G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</w:rPr>
        <w:t xml:space="preserve"> по III закону Ньютона равна значению силы тяжести G</w:t>
      </w:r>
      <w:r w:rsidRPr="000E33FF">
        <w:rPr>
          <w:snapToGrid w:val="0"/>
          <w:sz w:val="28"/>
          <w:szCs w:val="28"/>
          <w:vertAlign w:val="subscript"/>
        </w:rPr>
        <w:t>т</w:t>
      </w:r>
      <w:r w:rsidRPr="000E33FF">
        <w:rPr>
          <w:snapToGrid w:val="0"/>
          <w:sz w:val="28"/>
          <w:szCs w:val="28"/>
        </w:rPr>
        <w:t xml:space="preserve"> по модулю и противоположна ей по направлению. Указанные силы, действующие на колесо в вертикальной плоскости, уравновешивают друг друга.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В горизонтальной плоскости к ободу колеса приложена сила F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>, которая, как и сила тяжести G</w:t>
      </w:r>
      <w:r w:rsidRPr="000E33FF">
        <w:rPr>
          <w:snapToGrid w:val="0"/>
          <w:sz w:val="28"/>
          <w:szCs w:val="28"/>
          <w:vertAlign w:val="subscript"/>
        </w:rPr>
        <w:t>т</w:t>
      </w:r>
      <w:r w:rsidRPr="000E33FF">
        <w:rPr>
          <w:snapToGrid w:val="0"/>
          <w:sz w:val="28"/>
          <w:szCs w:val="28"/>
        </w:rPr>
        <w:t>, через точку контакта А действует на рельс (сила F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 xml:space="preserve"> направлена вдоль поверхности рельсов, поэтому в случае их ненадежного крепления имеет место явление, известное как "угон пути"). Реакция рельса F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</w:rPr>
        <w:t xml:space="preserve"> по III закону Ньютона равна силе F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 xml:space="preserve"> по модулю и противоположна ей по направлению. Поэтому силы F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 xml:space="preserve"> и F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</w:rPr>
        <w:t>, действующие на колесо в точке А, уравновешивают друг друга. Сила F</w:t>
      </w:r>
      <w:r w:rsidRPr="000E33FF">
        <w:rPr>
          <w:snapToGrid w:val="0"/>
          <w:sz w:val="28"/>
          <w:szCs w:val="28"/>
          <w:vertAlign w:val="subscript"/>
        </w:rPr>
        <w:t>2</w:t>
      </w:r>
      <w:r w:rsidRPr="000E33FF">
        <w:rPr>
          <w:snapToGrid w:val="0"/>
          <w:sz w:val="28"/>
          <w:szCs w:val="28"/>
        </w:rPr>
        <w:t xml:space="preserve"> остается неуравновешенной, что вызывает качение колеса и его поступательное движение относительно рельса.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Следовательно,</w:t>
      </w:r>
      <w:r w:rsidRPr="000E33FF">
        <w:rPr>
          <w:b/>
          <w:bCs/>
          <w:snapToGrid w:val="0"/>
          <w:sz w:val="28"/>
          <w:szCs w:val="28"/>
        </w:rPr>
        <w:t xml:space="preserve"> движущей силой (силой тяги)</w:t>
      </w:r>
      <w:r w:rsidRPr="000E33FF">
        <w:rPr>
          <w:snapToGrid w:val="0"/>
          <w:sz w:val="28"/>
          <w:szCs w:val="28"/>
        </w:rPr>
        <w:t xml:space="preserve"> колесной пары является сила F</w:t>
      </w:r>
      <w:r w:rsidRPr="000E33FF">
        <w:rPr>
          <w:snapToGrid w:val="0"/>
          <w:sz w:val="28"/>
          <w:szCs w:val="28"/>
          <w:vertAlign w:val="subscript"/>
        </w:rPr>
        <w:t>2</w:t>
      </w:r>
      <w:r w:rsidRPr="000E33FF">
        <w:rPr>
          <w:snapToGrid w:val="0"/>
          <w:sz w:val="28"/>
          <w:szCs w:val="28"/>
        </w:rPr>
        <w:t>, развиваемая тяговым двигателем. Для удобства расчета ее значений, на практике в качестве силы тяги условились считать силу реакции рельса F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</w:rPr>
        <w:t>, равную по величине силам F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 xml:space="preserve"> и F</w:t>
      </w:r>
      <w:r w:rsidRPr="000E33FF">
        <w:rPr>
          <w:snapToGrid w:val="0"/>
          <w:sz w:val="28"/>
          <w:szCs w:val="28"/>
          <w:vertAlign w:val="subscript"/>
        </w:rPr>
        <w:t xml:space="preserve">2 </w:t>
      </w:r>
      <w:r w:rsidRPr="000E33FF">
        <w:rPr>
          <w:snapToGrid w:val="0"/>
          <w:sz w:val="28"/>
          <w:szCs w:val="28"/>
        </w:rPr>
        <w:t>[11]. При этом значения сил определяют, рассматривая равенство  моментов</w:t>
      </w:r>
    </w:p>
    <w:p w:rsidR="00E54307" w:rsidRDefault="00E54307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F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D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>/2=M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>,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из которого следует, что</w:t>
      </w:r>
      <w:r w:rsidR="00E54307">
        <w:rPr>
          <w:snapToGrid w:val="0"/>
          <w:sz w:val="28"/>
          <w:szCs w:val="28"/>
        </w:rPr>
        <w:t xml:space="preserve"> </w:t>
      </w:r>
      <w:r w:rsidRPr="000E33FF">
        <w:rPr>
          <w:snapToGrid w:val="0"/>
          <w:sz w:val="28"/>
          <w:szCs w:val="28"/>
        </w:rPr>
        <w:t>F</w:t>
      </w:r>
      <w:r w:rsidRPr="000E33FF">
        <w:rPr>
          <w:snapToGrid w:val="0"/>
          <w:sz w:val="28"/>
          <w:szCs w:val="28"/>
          <w:vertAlign w:val="subscript"/>
        </w:rPr>
        <w:t xml:space="preserve">2 </w:t>
      </w:r>
      <w:r w:rsidRPr="000E33FF">
        <w:rPr>
          <w:snapToGrid w:val="0"/>
          <w:sz w:val="28"/>
          <w:szCs w:val="28"/>
        </w:rPr>
        <w:t>=</w:t>
      </w:r>
      <w:r w:rsidRPr="000E33FF">
        <w:rPr>
          <w:snapToGrid w:val="0"/>
          <w:sz w:val="28"/>
          <w:szCs w:val="28"/>
          <w:vertAlign w:val="subscript"/>
        </w:rPr>
        <w:t xml:space="preserve"> </w:t>
      </w:r>
      <w:r w:rsidRPr="000E33FF">
        <w:rPr>
          <w:snapToGrid w:val="0"/>
          <w:sz w:val="28"/>
          <w:szCs w:val="28"/>
        </w:rPr>
        <w:t>F</w:t>
      </w:r>
      <w:r w:rsidRPr="000E33FF">
        <w:rPr>
          <w:snapToGrid w:val="0"/>
          <w:sz w:val="28"/>
          <w:szCs w:val="28"/>
          <w:vertAlign w:val="subscript"/>
        </w:rPr>
        <w:t xml:space="preserve">р </w:t>
      </w:r>
      <w:r w:rsidRPr="000E33FF">
        <w:rPr>
          <w:snapToGrid w:val="0"/>
          <w:sz w:val="28"/>
          <w:szCs w:val="28"/>
        </w:rPr>
        <w:t>=</w:t>
      </w:r>
      <w:r w:rsidRPr="000E33FF">
        <w:rPr>
          <w:snapToGrid w:val="0"/>
          <w:sz w:val="28"/>
          <w:szCs w:val="28"/>
          <w:vertAlign w:val="subscript"/>
        </w:rPr>
        <w:t xml:space="preserve"> </w:t>
      </w:r>
      <w:r w:rsidRPr="000E33FF">
        <w:rPr>
          <w:snapToGrid w:val="0"/>
          <w:sz w:val="28"/>
          <w:szCs w:val="28"/>
        </w:rPr>
        <w:t>2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 xml:space="preserve"> М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>/D</w:t>
      </w:r>
      <w:r w:rsidRPr="000E33FF">
        <w:rPr>
          <w:snapToGrid w:val="0"/>
          <w:sz w:val="28"/>
          <w:szCs w:val="28"/>
          <w:vertAlign w:val="subscript"/>
        </w:rPr>
        <w:t xml:space="preserve">к </w:t>
      </w:r>
      <w:r w:rsidRPr="000E33FF">
        <w:rPr>
          <w:snapToGrid w:val="0"/>
          <w:sz w:val="28"/>
          <w:szCs w:val="28"/>
        </w:rPr>
        <w:t>=</w:t>
      </w:r>
      <w:r w:rsidRPr="000E33FF">
        <w:rPr>
          <w:snapToGrid w:val="0"/>
          <w:sz w:val="28"/>
          <w:szCs w:val="28"/>
          <w:vertAlign w:val="subscript"/>
        </w:rPr>
        <w:t xml:space="preserve"> </w:t>
      </w:r>
      <w:r w:rsidRPr="000E33FF">
        <w:rPr>
          <w:snapToGrid w:val="0"/>
          <w:sz w:val="28"/>
          <w:szCs w:val="28"/>
        </w:rPr>
        <w:t>2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 xml:space="preserve"> М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μ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η</w:t>
      </w:r>
      <w:r w:rsidRPr="000E33FF">
        <w:rPr>
          <w:snapToGrid w:val="0"/>
          <w:sz w:val="28"/>
          <w:szCs w:val="28"/>
          <w:vertAlign w:val="subscript"/>
        </w:rPr>
        <w:t>з</w:t>
      </w:r>
      <w:r w:rsidRPr="000E33FF">
        <w:rPr>
          <w:snapToGrid w:val="0"/>
          <w:sz w:val="28"/>
          <w:szCs w:val="28"/>
        </w:rPr>
        <w:t>/D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>,</w:t>
      </w:r>
      <w:r w:rsidRPr="000E33FF">
        <w:rPr>
          <w:snapToGrid w:val="0"/>
          <w:sz w:val="28"/>
          <w:szCs w:val="28"/>
          <w:vertAlign w:val="subscript"/>
        </w:rPr>
        <w:t xml:space="preserve"> </w:t>
      </w:r>
      <w:r w:rsidRPr="000E33FF">
        <w:rPr>
          <w:snapToGrid w:val="0"/>
          <w:sz w:val="28"/>
          <w:szCs w:val="28"/>
        </w:rPr>
        <w:t xml:space="preserve"> Н.</w:t>
      </w:r>
    </w:p>
    <w:p w:rsidR="00E54307" w:rsidRDefault="00E54307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Отметим, что данное уравнение было использовано при построении электротяговых характеристик локомотивов для расчета силы тяги ТЭД на ободе колеса F</w:t>
      </w:r>
      <w:r w:rsidRPr="000E33FF">
        <w:rPr>
          <w:snapToGrid w:val="0"/>
          <w:sz w:val="28"/>
          <w:szCs w:val="28"/>
          <w:vertAlign w:val="subscript"/>
        </w:rPr>
        <w:t>кд</w:t>
      </w:r>
      <w:r w:rsidRPr="000E33FF">
        <w:rPr>
          <w:snapToGrid w:val="0"/>
          <w:sz w:val="28"/>
          <w:szCs w:val="28"/>
        </w:rPr>
        <w:t xml:space="preserve"> 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Поскольку сила F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</w:rPr>
        <w:t xml:space="preserve"> действует по касательной к колесу, ее называют</w:t>
      </w:r>
      <w:r w:rsidRPr="000E33FF">
        <w:rPr>
          <w:b/>
          <w:bCs/>
          <w:snapToGrid w:val="0"/>
          <w:sz w:val="28"/>
          <w:szCs w:val="28"/>
        </w:rPr>
        <w:t xml:space="preserve"> касательной силой тяги</w:t>
      </w:r>
      <w:r w:rsidRPr="000E33FF">
        <w:rPr>
          <w:snapToGrid w:val="0"/>
          <w:sz w:val="28"/>
          <w:szCs w:val="28"/>
        </w:rPr>
        <w:t>. Для локомотива в целом касательную силу тяги F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 xml:space="preserve"> можно определить как</w:t>
      </w:r>
    </w:p>
    <w:p w:rsidR="00E54307" w:rsidRDefault="00E54307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F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 xml:space="preserve"> = n</w:t>
      </w:r>
      <w:r w:rsidRPr="000E33FF">
        <w:rPr>
          <w:snapToGrid w:val="0"/>
          <w:sz w:val="28"/>
          <w:szCs w:val="28"/>
          <w:vertAlign w:val="subscript"/>
        </w:rPr>
        <w:t>ос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F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</w:rPr>
        <w:t xml:space="preserve"> = m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F</w:t>
      </w:r>
      <w:r w:rsidRPr="000E33FF">
        <w:rPr>
          <w:snapToGrid w:val="0"/>
          <w:sz w:val="28"/>
          <w:szCs w:val="28"/>
          <w:vertAlign w:val="subscript"/>
        </w:rPr>
        <w:t>кд</w:t>
      </w:r>
      <w:r w:rsidRPr="000E33FF">
        <w:rPr>
          <w:snapToGrid w:val="0"/>
          <w:sz w:val="28"/>
          <w:szCs w:val="28"/>
        </w:rPr>
        <w:t>, Н,                                                                 (3.2)</w:t>
      </w:r>
    </w:p>
    <w:p w:rsidR="00E54307" w:rsidRDefault="00E54307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где n</w:t>
      </w:r>
      <w:r w:rsidRPr="000E33FF">
        <w:rPr>
          <w:snapToGrid w:val="0"/>
          <w:sz w:val="28"/>
          <w:szCs w:val="28"/>
          <w:vertAlign w:val="subscript"/>
        </w:rPr>
        <w:t>ос</w:t>
      </w:r>
      <w:r w:rsidRPr="000E33FF">
        <w:rPr>
          <w:snapToGrid w:val="0"/>
          <w:sz w:val="28"/>
          <w:szCs w:val="28"/>
        </w:rPr>
        <w:t xml:space="preserve"> - число движущих осей локомотива;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m - количество тяговых электродвигателей на локомотиве.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Таким образом, качение колесной пары по рельсу происходит, если к ней приложена пара сил F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 xml:space="preserve"> и F</w:t>
      </w:r>
      <w:r w:rsidRPr="000E33FF">
        <w:rPr>
          <w:snapToGrid w:val="0"/>
          <w:sz w:val="28"/>
          <w:szCs w:val="28"/>
          <w:vertAlign w:val="subscript"/>
        </w:rPr>
        <w:t>2</w:t>
      </w:r>
      <w:r w:rsidRPr="000E33FF">
        <w:rPr>
          <w:snapToGrid w:val="0"/>
          <w:sz w:val="28"/>
          <w:szCs w:val="28"/>
        </w:rPr>
        <w:t xml:space="preserve"> (вращающий момент от тягового двигателя) и сила F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 xml:space="preserve"> уравновешена реакцией рельса F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</w:rPr>
        <w:t>. Сформулируем особенности силы F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</w:rPr>
        <w:t xml:space="preserve"> как касательной силы тяги: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сила F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</w:rPr>
        <w:t xml:space="preserve">, будучи </w:t>
      </w:r>
      <w:r w:rsidRPr="000E33FF">
        <w:rPr>
          <w:snapToGrid w:val="0"/>
          <w:sz w:val="28"/>
          <w:szCs w:val="28"/>
          <w:u w:val="single"/>
        </w:rPr>
        <w:t>силой реакции</w:t>
      </w:r>
      <w:r w:rsidRPr="000E33FF">
        <w:rPr>
          <w:snapToGrid w:val="0"/>
          <w:sz w:val="28"/>
          <w:szCs w:val="28"/>
        </w:rPr>
        <w:t>, возникает только под действием силы F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>, равна ей по модулю и поэтому пропорциональна величине вращающего момента ТЭД М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;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реакция F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</w:rPr>
        <w:t>, будучи по природе</w:t>
      </w:r>
      <w:r w:rsidRPr="000E33FF">
        <w:rPr>
          <w:snapToGrid w:val="0"/>
          <w:sz w:val="28"/>
          <w:szCs w:val="28"/>
          <w:u w:val="single"/>
        </w:rPr>
        <w:t xml:space="preserve"> силой трения</w:t>
      </w:r>
      <w:r w:rsidRPr="000E33FF">
        <w:rPr>
          <w:snapToGrid w:val="0"/>
          <w:sz w:val="28"/>
          <w:szCs w:val="28"/>
        </w:rPr>
        <w:t>, возникает при наличии контакта колеса с рельсом и силы, прижимающей их друг к другу (силы тяжести); уровень силы F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</w:rPr>
        <w:t xml:space="preserve"> не может превосходить некоторой максимальной величины, которую называют</w:t>
      </w:r>
      <w:r w:rsidRPr="000E33FF">
        <w:rPr>
          <w:snapToGrid w:val="0"/>
          <w:sz w:val="28"/>
          <w:szCs w:val="28"/>
          <w:u w:val="single"/>
        </w:rPr>
        <w:t xml:space="preserve"> силой сцепления</w:t>
      </w:r>
      <w:r w:rsidRPr="000E33FF">
        <w:rPr>
          <w:snapToGrid w:val="0"/>
          <w:sz w:val="28"/>
          <w:szCs w:val="28"/>
        </w:rPr>
        <w:t xml:space="preserve"> колес с рельсами F</w:t>
      </w:r>
      <w:r w:rsidRPr="000E33FF">
        <w:rPr>
          <w:snapToGrid w:val="0"/>
          <w:sz w:val="28"/>
          <w:szCs w:val="28"/>
          <w:vertAlign w:val="subscript"/>
        </w:rPr>
        <w:t>сц</w:t>
      </w:r>
      <w:r w:rsidRPr="000E33FF">
        <w:rPr>
          <w:snapToGrid w:val="0"/>
          <w:sz w:val="28"/>
          <w:szCs w:val="28"/>
        </w:rPr>
        <w:t>.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Итак,</w:t>
      </w:r>
      <w:r w:rsidRPr="000E33FF">
        <w:rPr>
          <w:b/>
          <w:bCs/>
          <w:sz w:val="28"/>
          <w:szCs w:val="28"/>
        </w:rPr>
        <w:t xml:space="preserve"> касательная сила тяги</w:t>
      </w:r>
      <w:r w:rsidRPr="000E33FF">
        <w:rPr>
          <w:sz w:val="28"/>
          <w:szCs w:val="28"/>
        </w:rPr>
        <w:t xml:space="preserve"> - это сила реакции рельса на колесо, возникающая под действием внешнего вращающего момента и ограниченная силой сцепления колеса с рельсом.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При увеличении вращающего момента на колесе М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 xml:space="preserve"> касательная сила тяги F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</w:rPr>
        <w:t>, равная силе тяги ТЭД F</w:t>
      </w:r>
      <w:r w:rsidRPr="000E33FF">
        <w:rPr>
          <w:snapToGrid w:val="0"/>
          <w:sz w:val="28"/>
          <w:szCs w:val="28"/>
          <w:vertAlign w:val="subscript"/>
        </w:rPr>
        <w:t>кд</w:t>
      </w:r>
      <w:r w:rsidRPr="000E33FF">
        <w:rPr>
          <w:snapToGrid w:val="0"/>
          <w:sz w:val="28"/>
          <w:szCs w:val="28"/>
        </w:rPr>
        <w:t>, возрастает вплоть до уровня, соответствующего силе сцепления F</w:t>
      </w:r>
      <w:r w:rsidRPr="000E33FF">
        <w:rPr>
          <w:snapToGrid w:val="0"/>
          <w:sz w:val="28"/>
          <w:szCs w:val="28"/>
          <w:vertAlign w:val="subscript"/>
        </w:rPr>
        <w:t>сц</w:t>
      </w:r>
      <w:r w:rsidRPr="000E33FF">
        <w:rPr>
          <w:snapToGrid w:val="0"/>
          <w:sz w:val="28"/>
          <w:szCs w:val="28"/>
        </w:rPr>
        <w:t xml:space="preserve"> (зона I на рис.3.2). Дальнейшее повышение момента М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 xml:space="preserve"> (зона II) приводит к нарушению условия качения колеса F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>=F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</w:rPr>
        <w:t>. Сила F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>, равная F</w:t>
      </w:r>
      <w:r w:rsidRPr="000E33FF">
        <w:rPr>
          <w:snapToGrid w:val="0"/>
          <w:sz w:val="28"/>
          <w:szCs w:val="28"/>
          <w:vertAlign w:val="subscript"/>
        </w:rPr>
        <w:t>кд</w:t>
      </w:r>
      <w:r w:rsidRPr="000E33FF">
        <w:rPr>
          <w:snapToGrid w:val="0"/>
          <w:sz w:val="28"/>
          <w:szCs w:val="28"/>
        </w:rPr>
        <w:t>, не уравновешивается силой F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</w:rPr>
        <w:t>, равной F</w:t>
      </w:r>
      <w:r w:rsidRPr="000E33FF">
        <w:rPr>
          <w:snapToGrid w:val="0"/>
          <w:sz w:val="28"/>
          <w:szCs w:val="28"/>
          <w:vertAlign w:val="subscript"/>
        </w:rPr>
        <w:t>сц</w:t>
      </w:r>
      <w:r w:rsidRPr="000E33FF">
        <w:rPr>
          <w:snapToGrid w:val="0"/>
          <w:sz w:val="28"/>
          <w:szCs w:val="28"/>
        </w:rPr>
        <w:t xml:space="preserve">. В результате происходит срыв сцепления и начинается </w:t>
      </w:r>
      <w:r w:rsidRPr="000E33FF">
        <w:rPr>
          <w:b/>
          <w:bCs/>
          <w:snapToGrid w:val="0"/>
          <w:sz w:val="28"/>
          <w:szCs w:val="28"/>
        </w:rPr>
        <w:t xml:space="preserve">боксование, </w:t>
      </w:r>
      <w:r w:rsidRPr="000E33FF">
        <w:rPr>
          <w:snapToGrid w:val="0"/>
          <w:sz w:val="28"/>
          <w:szCs w:val="28"/>
        </w:rPr>
        <w:t>то есть проскальзывание колеса относительно поверхности рельса, при котором частота вращения якоря ТЭД n</w:t>
      </w:r>
      <w:r w:rsidRPr="000E33FF">
        <w:rPr>
          <w:snapToGrid w:val="0"/>
          <w:sz w:val="28"/>
          <w:szCs w:val="28"/>
          <w:vertAlign w:val="subscript"/>
        </w:rPr>
        <w:t xml:space="preserve">д </w:t>
      </w:r>
      <w:r w:rsidRPr="000E33FF">
        <w:rPr>
          <w:snapToGrid w:val="0"/>
          <w:sz w:val="28"/>
          <w:szCs w:val="28"/>
        </w:rPr>
        <w:t>резко увеличивается.</w:t>
      </w:r>
    </w:p>
    <w:p w:rsidR="00B4054A" w:rsidRDefault="00B4054A" w:rsidP="000E33F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E33FF">
        <w:rPr>
          <w:sz w:val="28"/>
          <w:szCs w:val="28"/>
        </w:rPr>
        <w:t>Зависимость касательной силы тяги F</w:t>
      </w:r>
      <w:r w:rsidRPr="000E33FF">
        <w:rPr>
          <w:sz w:val="28"/>
          <w:szCs w:val="28"/>
          <w:vertAlign w:val="subscript"/>
        </w:rPr>
        <w:t>р</w:t>
      </w:r>
      <w:r w:rsidRPr="000E33FF">
        <w:rPr>
          <w:sz w:val="28"/>
          <w:szCs w:val="28"/>
        </w:rPr>
        <w:t xml:space="preserve"> от силы тяги</w:t>
      </w:r>
      <w:r w:rsidRPr="000E33FF">
        <w:rPr>
          <w:sz w:val="28"/>
          <w:szCs w:val="28"/>
          <w:vertAlign w:val="subscript"/>
        </w:rPr>
        <w:t xml:space="preserve">  </w:t>
      </w:r>
      <w:r w:rsidRPr="000E33FF">
        <w:rPr>
          <w:sz w:val="28"/>
          <w:szCs w:val="28"/>
        </w:rPr>
        <w:t>ТЭД F</w:t>
      </w:r>
      <w:r w:rsidRPr="000E33FF">
        <w:rPr>
          <w:sz w:val="28"/>
          <w:szCs w:val="28"/>
          <w:vertAlign w:val="subscript"/>
        </w:rPr>
        <w:t>кд</w:t>
      </w:r>
      <w:r w:rsidRPr="000E33FF">
        <w:rPr>
          <w:sz w:val="28"/>
          <w:szCs w:val="28"/>
        </w:rPr>
        <w:t xml:space="preserve"> и силы сцепления колеса с рельсом F</w:t>
      </w:r>
      <w:r w:rsidRPr="000E33FF">
        <w:rPr>
          <w:sz w:val="28"/>
          <w:szCs w:val="28"/>
          <w:vertAlign w:val="subscript"/>
        </w:rPr>
        <w:t>сц</w:t>
      </w:r>
    </w:p>
    <w:p w:rsidR="00E54307" w:rsidRPr="000E33FF" w:rsidRDefault="00E54307" w:rsidP="000E33F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387"/>
      </w:tblGrid>
      <w:tr w:rsidR="00B4054A" w:rsidRPr="000E33FF">
        <w:trPr>
          <w:cantSplit/>
        </w:trPr>
        <w:tc>
          <w:tcPr>
            <w:tcW w:w="8897" w:type="dxa"/>
            <w:gridSpan w:val="2"/>
          </w:tcPr>
          <w:p w:rsidR="00B4054A" w:rsidRPr="000E33FF" w:rsidRDefault="00D05E41" w:rsidP="00E54307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Рисунок 97" o:spid="_x0000_i1045" type="#_x0000_t75" alt="Untitled-1.bmp" style="width:330pt;height:162.75pt;visibility:visible">
                  <v:imagedata r:id="rId41" o:title=""/>
                </v:shape>
              </w:pict>
            </w:r>
          </w:p>
        </w:tc>
      </w:tr>
      <w:tr w:rsidR="00B4054A" w:rsidRPr="000E33FF">
        <w:trPr>
          <w:cantSplit/>
          <w:trHeight w:val="357"/>
        </w:trPr>
        <w:tc>
          <w:tcPr>
            <w:tcW w:w="8897" w:type="dxa"/>
            <w:gridSpan w:val="2"/>
            <w:vAlign w:val="bottom"/>
          </w:tcPr>
          <w:p w:rsidR="00B4054A" w:rsidRPr="000E33FF" w:rsidRDefault="00B4054A" w:rsidP="000E33FF">
            <w:pPr>
              <w:spacing w:line="360" w:lineRule="auto"/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0E33FF">
              <w:rPr>
                <w:snapToGrid w:val="0"/>
                <w:sz w:val="28"/>
                <w:szCs w:val="28"/>
              </w:rPr>
              <w:t>Рис.3.2.</w:t>
            </w:r>
          </w:p>
        </w:tc>
      </w:tr>
      <w:tr w:rsidR="00B4054A" w:rsidRPr="000E33FF">
        <w:tc>
          <w:tcPr>
            <w:tcW w:w="3510" w:type="dxa"/>
          </w:tcPr>
          <w:p w:rsidR="00B4054A" w:rsidRPr="000E33FF" w:rsidRDefault="0040629B" w:rsidP="000E33FF">
            <w:pPr>
              <w:spacing w:line="360" w:lineRule="auto"/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0E33FF">
              <w:rPr>
                <w:noProof/>
                <w:sz w:val="28"/>
                <w:szCs w:val="28"/>
              </w:rPr>
              <w:object w:dxaOrig="1110" w:dyaOrig="1155">
                <v:shape id="_x0000_i1046" type="#_x0000_t75" style="width:54.75pt;height:57.75pt" o:ole="" fillcolor="window">
                  <v:imagedata r:id="rId42" o:title=""/>
                </v:shape>
                <o:OLEObject Type="Embed" ProgID="PBrush" ShapeID="_x0000_i1046" DrawAspect="Content" ObjectID="_1469440277" r:id="rId43"/>
              </w:object>
            </w:r>
          </w:p>
        </w:tc>
        <w:tc>
          <w:tcPr>
            <w:tcW w:w="5387" w:type="dxa"/>
          </w:tcPr>
          <w:p w:rsidR="00B4054A" w:rsidRPr="000E33FF" w:rsidRDefault="00B4054A" w:rsidP="00E54307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0E33FF">
              <w:rPr>
                <w:snapToGrid w:val="0"/>
                <w:sz w:val="28"/>
                <w:szCs w:val="28"/>
              </w:rPr>
              <w:t>- касательная сила тяги F</w:t>
            </w:r>
            <w:r w:rsidRPr="000E33FF">
              <w:rPr>
                <w:snapToGrid w:val="0"/>
                <w:sz w:val="28"/>
                <w:szCs w:val="28"/>
                <w:vertAlign w:val="subscript"/>
              </w:rPr>
              <w:t>р</w:t>
            </w:r>
            <w:r w:rsidRPr="000E33FF">
              <w:rPr>
                <w:snapToGrid w:val="0"/>
                <w:sz w:val="28"/>
                <w:szCs w:val="28"/>
              </w:rPr>
              <w:t>;</w:t>
            </w:r>
          </w:p>
          <w:p w:rsidR="00B4054A" w:rsidRPr="000E33FF" w:rsidRDefault="00B4054A" w:rsidP="00E54307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0E33FF">
              <w:rPr>
                <w:snapToGrid w:val="0"/>
                <w:sz w:val="28"/>
                <w:szCs w:val="28"/>
              </w:rPr>
              <w:t>- сила тяги, развиваемая ТЭД, F</w:t>
            </w:r>
            <w:r w:rsidRPr="000E33FF">
              <w:rPr>
                <w:snapToGrid w:val="0"/>
                <w:sz w:val="28"/>
                <w:szCs w:val="28"/>
                <w:vertAlign w:val="subscript"/>
              </w:rPr>
              <w:t>кд</w:t>
            </w:r>
            <w:r w:rsidRPr="000E33FF">
              <w:rPr>
                <w:snapToGrid w:val="0"/>
                <w:sz w:val="28"/>
                <w:szCs w:val="28"/>
              </w:rPr>
              <w:t>=F</w:t>
            </w:r>
            <w:r w:rsidRPr="000E33FF">
              <w:rPr>
                <w:snapToGrid w:val="0"/>
                <w:sz w:val="28"/>
                <w:szCs w:val="28"/>
                <w:vertAlign w:val="subscript"/>
              </w:rPr>
              <w:t xml:space="preserve">1  </w:t>
            </w:r>
            <w:r w:rsidRPr="000E33FF">
              <w:rPr>
                <w:snapToGrid w:val="0"/>
                <w:sz w:val="28"/>
                <w:szCs w:val="28"/>
              </w:rPr>
              <w:t>;</w:t>
            </w:r>
          </w:p>
          <w:p w:rsidR="00B4054A" w:rsidRPr="000E33FF" w:rsidRDefault="00B4054A" w:rsidP="00E54307">
            <w:pPr>
              <w:spacing w:line="360" w:lineRule="auto"/>
              <w:jc w:val="both"/>
              <w:rPr>
                <w:snapToGrid w:val="0"/>
                <w:sz w:val="28"/>
                <w:szCs w:val="28"/>
                <w:vertAlign w:val="subscript"/>
              </w:rPr>
            </w:pPr>
            <w:r w:rsidRPr="000E33FF">
              <w:rPr>
                <w:snapToGrid w:val="0"/>
                <w:sz w:val="28"/>
                <w:szCs w:val="28"/>
              </w:rPr>
              <w:t>- сила сцепления колеса с рельсом F</w:t>
            </w:r>
            <w:r w:rsidRPr="000E33FF">
              <w:rPr>
                <w:snapToGrid w:val="0"/>
                <w:sz w:val="28"/>
                <w:szCs w:val="28"/>
                <w:vertAlign w:val="subscript"/>
              </w:rPr>
              <w:t>сц</w:t>
            </w:r>
          </w:p>
          <w:p w:rsidR="00B4054A" w:rsidRPr="000E33FF" w:rsidRDefault="00B4054A" w:rsidP="000E33FF">
            <w:pPr>
              <w:spacing w:line="360" w:lineRule="auto"/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Боксование приводит к интенсивному износу рабочих поверхностей колеса и рельса, разрушению вращающихся деталей якоря ТЭД под действием центробежных сил, возникновению кругового огня на коллекторе ТЭД и другим опасным явлениям. Чтобы не допускать их, установлены технические условия устойчивого движения локомотива, которые описываются неравенством [11]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F</w:t>
      </w:r>
      <w:r w:rsidRPr="000E33FF">
        <w:rPr>
          <w:snapToGrid w:val="0"/>
          <w:sz w:val="28"/>
          <w:szCs w:val="28"/>
          <w:vertAlign w:val="subscript"/>
        </w:rPr>
        <w:t>кmax</w:t>
      </w:r>
      <w:r w:rsidRPr="000E33FF">
        <w:rPr>
          <w:snapToGrid w:val="0"/>
          <w:sz w:val="28"/>
          <w:szCs w:val="28"/>
        </w:rPr>
        <w:t xml:space="preserve"> </w:t>
      </w:r>
      <w:r w:rsidR="0040629B" w:rsidRPr="000E33FF">
        <w:rPr>
          <w:snapToGrid w:val="0"/>
          <w:sz w:val="28"/>
          <w:szCs w:val="28"/>
        </w:rPr>
        <w:object w:dxaOrig="279" w:dyaOrig="340">
          <v:shape id="_x0000_i1047" type="#_x0000_t75" style="width:14.25pt;height:16.5pt" o:ole="" fillcolor="window">
            <v:imagedata r:id="rId44" o:title=""/>
          </v:shape>
          <o:OLEObject Type="Embed" ProgID="Equation.3" ShapeID="_x0000_i1047" DrawAspect="Content" ObjectID="_1469440278" r:id="rId45"/>
        </w:object>
      </w:r>
      <w:r w:rsidRPr="000E33FF">
        <w:rPr>
          <w:snapToGrid w:val="0"/>
          <w:sz w:val="28"/>
          <w:szCs w:val="28"/>
          <w:vertAlign w:val="subscript"/>
        </w:rPr>
        <w:t xml:space="preserve"> </w:t>
      </w:r>
      <w:r w:rsidRPr="000E33FF">
        <w:rPr>
          <w:snapToGrid w:val="0"/>
          <w:sz w:val="28"/>
          <w:szCs w:val="28"/>
        </w:rPr>
        <w:t>ψ</w:t>
      </w:r>
      <w:r w:rsidRPr="000E33FF">
        <w:rPr>
          <w:snapToGrid w:val="0"/>
          <w:sz w:val="28"/>
          <w:szCs w:val="28"/>
          <w:vertAlign w:val="subscript"/>
        </w:rPr>
        <w:t>о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P</w:t>
      </w:r>
      <w:r w:rsidRPr="000E33FF">
        <w:rPr>
          <w:snapToGrid w:val="0"/>
          <w:sz w:val="28"/>
          <w:szCs w:val="28"/>
          <w:vertAlign w:val="subscript"/>
        </w:rPr>
        <w:t>сц</w:t>
      </w:r>
      <w:r w:rsidRPr="000E33FF">
        <w:rPr>
          <w:snapToGrid w:val="0"/>
          <w:sz w:val="28"/>
          <w:szCs w:val="28"/>
        </w:rPr>
        <w:t>,                                                                            (3.3)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где F</w:t>
      </w:r>
      <w:r w:rsidRPr="000E33FF">
        <w:rPr>
          <w:snapToGrid w:val="0"/>
          <w:sz w:val="28"/>
          <w:szCs w:val="28"/>
          <w:vertAlign w:val="subscript"/>
        </w:rPr>
        <w:t xml:space="preserve">кmax </w:t>
      </w:r>
      <w:r w:rsidRPr="000E33FF">
        <w:rPr>
          <w:snapToGrid w:val="0"/>
          <w:sz w:val="28"/>
          <w:szCs w:val="28"/>
        </w:rPr>
        <w:t>- максимально допустимая касательная сила тяги локомотива;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ψ</w:t>
      </w:r>
      <w:r w:rsidRPr="000E33FF">
        <w:rPr>
          <w:snapToGrid w:val="0"/>
          <w:sz w:val="28"/>
          <w:szCs w:val="28"/>
          <w:vertAlign w:val="subscript"/>
        </w:rPr>
        <w:t>о</w:t>
      </w:r>
      <w:r w:rsidRPr="000E33FF">
        <w:rPr>
          <w:snapToGrid w:val="0"/>
          <w:sz w:val="28"/>
          <w:szCs w:val="28"/>
        </w:rPr>
        <w:t xml:space="preserve"> -  потенциальный (максимальный) коэффициент сцепления;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P</w:t>
      </w:r>
      <w:r w:rsidRPr="000E33FF">
        <w:rPr>
          <w:snapToGrid w:val="0"/>
          <w:sz w:val="28"/>
          <w:szCs w:val="28"/>
          <w:vertAlign w:val="subscript"/>
        </w:rPr>
        <w:t>сц</w:t>
      </w:r>
      <w:r w:rsidRPr="000E33FF">
        <w:rPr>
          <w:snapToGrid w:val="0"/>
          <w:sz w:val="28"/>
          <w:szCs w:val="28"/>
        </w:rPr>
        <w:t xml:space="preserve"> - сцепной вес локомотива (вес, приходящийся на движущие колесные пары и участвующий в создании силы тяги).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P</w:t>
      </w:r>
      <w:r w:rsidRPr="000E33FF">
        <w:rPr>
          <w:snapToGrid w:val="0"/>
          <w:sz w:val="28"/>
          <w:szCs w:val="28"/>
          <w:vertAlign w:val="subscript"/>
        </w:rPr>
        <w:t>сц</w:t>
      </w:r>
      <w:r w:rsidRPr="000E33FF">
        <w:rPr>
          <w:snapToGrid w:val="0"/>
          <w:sz w:val="28"/>
          <w:szCs w:val="28"/>
        </w:rPr>
        <w:t xml:space="preserve"> = 9,81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n</w:t>
      </w:r>
      <w:r w:rsidRPr="000E33FF">
        <w:rPr>
          <w:snapToGrid w:val="0"/>
          <w:sz w:val="28"/>
          <w:szCs w:val="28"/>
          <w:vertAlign w:val="subscript"/>
        </w:rPr>
        <w:t>ос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2П, кН,                                                                 (3.4)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где 2П - осевая нагрузка локомотива, т (исходные данные).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Неравенство (3.3) выражает</w:t>
      </w:r>
      <w:r w:rsidRPr="000E33FF">
        <w:rPr>
          <w:b/>
          <w:bCs/>
          <w:snapToGrid w:val="0"/>
          <w:sz w:val="28"/>
          <w:szCs w:val="28"/>
        </w:rPr>
        <w:t xml:space="preserve"> основной закон локомотивной тяги: </w:t>
      </w:r>
      <w:r w:rsidRPr="000E33FF">
        <w:rPr>
          <w:i/>
          <w:iCs/>
          <w:snapToGrid w:val="0"/>
          <w:sz w:val="28"/>
          <w:szCs w:val="28"/>
        </w:rPr>
        <w:t>для обеспечения устойчивости управляемого движения локомотива окружные усилия на ободах движущих колес, создаваемые тяговыми двигателями, не должны превосходить силу сцепления колес с рельсами.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i/>
          <w:iCs/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 xml:space="preserve">Коэффициент сцепления, а следовательно и сила сцепления, являются случайными величинами, на которые оказывают влияние многочисленные факторы: качество ремонта и содержания локомотивов, метеорологические условия поездки, текущее состояние пути и др. Для локомотивов одной серии при одинаковой скорости движения разброс возможных значений коэффициента сцепления относительно его среднего значения достигает </w:t>
      </w:r>
      <w:r w:rsidR="0040629B" w:rsidRPr="000E33FF">
        <w:rPr>
          <w:snapToGrid w:val="0"/>
          <w:sz w:val="28"/>
          <w:szCs w:val="28"/>
        </w:rPr>
        <w:object w:dxaOrig="240" w:dyaOrig="260">
          <v:shape id="_x0000_i1048" type="#_x0000_t75" style="width:12pt;height:13.5pt" o:ole="" fillcolor="window">
            <v:imagedata r:id="rId46" o:title=""/>
          </v:shape>
          <o:OLEObject Type="Embed" ProgID="Equation.3" ShapeID="_x0000_i1048" DrawAspect="Content" ObjectID="_1469440279" r:id="rId47"/>
        </w:object>
      </w:r>
      <w:r w:rsidRPr="000E33FF">
        <w:rPr>
          <w:snapToGrid w:val="0"/>
          <w:sz w:val="28"/>
          <w:szCs w:val="28"/>
        </w:rPr>
        <w:t>50% .</w:t>
      </w: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Поэтому для обеспечения устойчивости локомотивов против боксования устанавливают так называемый</w:t>
      </w:r>
      <w:r w:rsidRPr="000E33FF">
        <w:rPr>
          <w:b/>
          <w:bCs/>
          <w:snapToGrid w:val="0"/>
          <w:sz w:val="28"/>
          <w:szCs w:val="28"/>
        </w:rPr>
        <w:t xml:space="preserve"> расчетный коэффициент сцепления</w:t>
      </w:r>
      <w:r w:rsidRPr="000E33FF">
        <w:rPr>
          <w:snapToGrid w:val="0"/>
          <w:sz w:val="28"/>
          <w:szCs w:val="28"/>
        </w:rPr>
        <w:t xml:space="preserve"> ψ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>, величина которого меньше потенциального ψ</w:t>
      </w:r>
      <w:r w:rsidRPr="000E33FF">
        <w:rPr>
          <w:snapToGrid w:val="0"/>
          <w:sz w:val="28"/>
          <w:szCs w:val="28"/>
          <w:vertAlign w:val="subscript"/>
        </w:rPr>
        <w:t>о</w:t>
      </w:r>
      <w:r w:rsidRPr="000E33FF">
        <w:rPr>
          <w:snapToGrid w:val="0"/>
          <w:sz w:val="28"/>
          <w:szCs w:val="28"/>
        </w:rPr>
        <w:t xml:space="preserve">. При этом </w:t>
      </w:r>
      <w:r w:rsidRPr="000E33FF">
        <w:rPr>
          <w:b/>
          <w:bCs/>
          <w:snapToGrid w:val="0"/>
          <w:sz w:val="28"/>
          <w:szCs w:val="28"/>
        </w:rPr>
        <w:t>сила тяги по сцеплению</w:t>
      </w:r>
      <w:r w:rsidRPr="000E33FF">
        <w:rPr>
          <w:snapToGrid w:val="0"/>
          <w:sz w:val="28"/>
          <w:szCs w:val="28"/>
        </w:rPr>
        <w:t xml:space="preserve"> составляет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054A" w:rsidRPr="000E33FF" w:rsidRDefault="00B4054A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F</w:t>
      </w:r>
      <w:r w:rsidRPr="000E33FF">
        <w:rPr>
          <w:snapToGrid w:val="0"/>
          <w:sz w:val="28"/>
          <w:szCs w:val="28"/>
          <w:vertAlign w:val="subscript"/>
        </w:rPr>
        <w:t>ксц</w:t>
      </w:r>
      <w:r w:rsidRPr="000E33FF">
        <w:rPr>
          <w:snapToGrid w:val="0"/>
          <w:sz w:val="28"/>
          <w:szCs w:val="28"/>
        </w:rPr>
        <w:t>= ψ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P</w:t>
      </w:r>
      <w:r w:rsidRPr="000E33FF">
        <w:rPr>
          <w:snapToGrid w:val="0"/>
          <w:sz w:val="28"/>
          <w:szCs w:val="28"/>
          <w:vertAlign w:val="subscript"/>
        </w:rPr>
        <w:t>сц</w:t>
      </w:r>
      <w:r w:rsidRPr="000E33FF">
        <w:rPr>
          <w:snapToGrid w:val="0"/>
          <w:sz w:val="28"/>
          <w:szCs w:val="28"/>
        </w:rPr>
        <w:t>, кН.                                                                          (3.5)</w:t>
      </w:r>
    </w:p>
    <w:p w:rsidR="00F4532B" w:rsidRDefault="00F4532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B4054A" w:rsidRPr="000E33FF" w:rsidRDefault="00B4054A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Расчетный (нормативный) коэффициент сцепления локомотива  ψ</w:t>
      </w:r>
      <w:r w:rsidRPr="000E33FF">
        <w:rPr>
          <w:sz w:val="28"/>
          <w:szCs w:val="28"/>
          <w:vertAlign w:val="subscript"/>
        </w:rPr>
        <w:t xml:space="preserve">к </w:t>
      </w:r>
      <w:r w:rsidRPr="000E33FF">
        <w:rPr>
          <w:sz w:val="28"/>
          <w:szCs w:val="28"/>
        </w:rPr>
        <w:t>определяют экспериментальным  путем и задают так, чтобы обеспечить практически приемлемую надежность  движения полновесных поездов (поездов расчетной массы) по тяжелым подъемам при плохих условиях сцепления.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F4532B" w:rsidRDefault="00F4532B" w:rsidP="00F453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D3F80" w:rsidRPr="00F4532B">
        <w:rPr>
          <w:b/>
          <w:bCs/>
          <w:sz w:val="28"/>
          <w:szCs w:val="28"/>
        </w:rPr>
        <w:t>4</w:t>
      </w:r>
      <w:r w:rsidR="00826227" w:rsidRPr="00F4532B">
        <w:rPr>
          <w:b/>
          <w:bCs/>
          <w:sz w:val="28"/>
          <w:szCs w:val="28"/>
        </w:rPr>
        <w:t>. Назначение и конструкция тяговых электродвигателей локомотивов</w:t>
      </w:r>
    </w:p>
    <w:p w:rsidR="00F66A3B" w:rsidRPr="00F4532B" w:rsidRDefault="00F66A3B" w:rsidP="00F453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66A3B" w:rsidRPr="00F4532B" w:rsidRDefault="002D3F80" w:rsidP="00F4532B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F4532B">
        <w:rPr>
          <w:b/>
          <w:bCs/>
          <w:snapToGrid w:val="0"/>
          <w:sz w:val="28"/>
          <w:szCs w:val="28"/>
        </w:rPr>
        <w:t>4</w:t>
      </w:r>
      <w:r w:rsidR="00F66A3B" w:rsidRPr="00F4532B">
        <w:rPr>
          <w:b/>
          <w:bCs/>
          <w:snapToGrid w:val="0"/>
          <w:sz w:val="28"/>
          <w:szCs w:val="28"/>
        </w:rPr>
        <w:t>.1. Назначение тяговых электродвигателей</w:t>
      </w:r>
    </w:p>
    <w:p w:rsidR="00F4532B" w:rsidRDefault="00F4532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E33FF">
        <w:rPr>
          <w:sz w:val="28"/>
          <w:szCs w:val="28"/>
        </w:rPr>
        <w:t>Тяговый электродвигатель (ТЭД) локомотива предназначен для преобразования электрической энергии в механическую, необходимую для вращения колесной пары.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Источником электроэнергии для движения</w:t>
      </w:r>
      <w:r w:rsidRPr="000E33FF">
        <w:rPr>
          <w:b/>
          <w:bCs/>
          <w:sz w:val="28"/>
          <w:szCs w:val="28"/>
        </w:rPr>
        <w:t xml:space="preserve"> тепловоза</w:t>
      </w:r>
      <w:r w:rsidRPr="000E33FF">
        <w:rPr>
          <w:sz w:val="28"/>
          <w:szCs w:val="28"/>
        </w:rPr>
        <w:t xml:space="preserve"> - автономного локомотива - служит дизель-генераторная установка (рис.3.1). Механическая энергия вращения коленчатого вала дизеля Д сообщается  тяговому генератору ТГ и  преобразуется в электрическую. Электрическая энергия от генератора поступает в тяговые электрические двигатели ТЭД, которые кинематически связаны с движущими колесными парами К</w:t>
      </w:r>
      <w:r w:rsidR="00B4054A" w:rsidRPr="000E33FF">
        <w:rPr>
          <w:sz w:val="28"/>
          <w:szCs w:val="28"/>
        </w:rPr>
        <w:t>П и приводят их во вращение.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На неавтономных локомотивах, которыми являются</w:t>
      </w:r>
      <w:r w:rsidRPr="000E33FF">
        <w:rPr>
          <w:b/>
          <w:bCs/>
          <w:sz w:val="28"/>
          <w:szCs w:val="28"/>
        </w:rPr>
        <w:t xml:space="preserve"> электровозы</w:t>
      </w:r>
      <w:r w:rsidRPr="000E33FF">
        <w:rPr>
          <w:sz w:val="28"/>
          <w:szCs w:val="28"/>
        </w:rPr>
        <w:t>, для питания тяговых двигателей используется электроэнергия, вырабатываемая на электростанциях и передаваемая ТЭД по линиям электропередачи через тяговые подстанции и контактную сеть. Будучи подключенным к электростанции, то есть практически неограниченному источнику энергии, электровоз может развивать повышенную мощность, ограниченную только мощностью ТЭД. Поэтому мощность электровоза почти в 2 раза больше, чем тепловоза равной мас</w:t>
      </w:r>
      <w:r w:rsidR="00B4054A" w:rsidRPr="000E33FF">
        <w:rPr>
          <w:sz w:val="28"/>
          <w:szCs w:val="28"/>
        </w:rPr>
        <w:t>сы.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4532B" w:rsidRDefault="00D05E41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pict>
          <v:shape id="Рисунок 67" o:spid="_x0000_i1049" type="#_x0000_t75" alt="Untitled-1.bmp" style="width:369.75pt;height:114.75pt;visibility:visible" o:allowincell="f" o:allowoverlap="f">
            <v:imagedata r:id="rId48" o:title=""/>
          </v:shape>
        </w:pict>
      </w:r>
    </w:p>
    <w:p w:rsidR="00F66A3B" w:rsidRPr="000E33FF" w:rsidRDefault="00F4532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napToGrid w:val="0"/>
          <w:sz w:val="28"/>
          <w:szCs w:val="28"/>
        </w:rPr>
        <w:t>Рис.4.1.</w:t>
      </w:r>
      <w:r>
        <w:rPr>
          <w:snapToGrid w:val="0"/>
          <w:sz w:val="28"/>
          <w:szCs w:val="28"/>
        </w:rPr>
        <w:t xml:space="preserve"> </w:t>
      </w:r>
      <w:r w:rsidR="00F66A3B" w:rsidRPr="000E33FF">
        <w:rPr>
          <w:sz w:val="28"/>
          <w:szCs w:val="28"/>
        </w:rPr>
        <w:t xml:space="preserve">Схема преобразования энергии на тепловозе </w:t>
      </w:r>
    </w:p>
    <w:p w:rsidR="00F66A3B" w:rsidRPr="000E33FF" w:rsidRDefault="00F4532B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6A3B" w:rsidRPr="000E33FF">
        <w:rPr>
          <w:sz w:val="28"/>
          <w:szCs w:val="28"/>
        </w:rPr>
        <w:t xml:space="preserve">На всех локомотивах привод колесной пары от ТЭД осуществляется через зубчатый редуктор колесно-моторного блока. Наиболее распространенным в настоящее время типом подвешивания ТЭД у грузовых тепловозов и электровозов является опорно-осевое подвешивание, при котором ТЭД с одной стороны опирается на ось колесной пары через моторно-осевые подшипники, а с другой стороны - на раму тележки через комплект пружин [7]. Неизменное расстояние между центрами вала двигателя и оси колесной </w:t>
      </w:r>
      <w:r w:rsidR="00B4054A" w:rsidRPr="000E33FF">
        <w:rPr>
          <w:sz w:val="28"/>
          <w:szCs w:val="28"/>
        </w:rPr>
        <w:t>пары называют централью Ц (рис.4</w:t>
      </w:r>
      <w:r w:rsidR="00F66A3B" w:rsidRPr="000E33FF">
        <w:rPr>
          <w:sz w:val="28"/>
          <w:szCs w:val="28"/>
        </w:rPr>
        <w:t>.2).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Так как ТЭД служит для преобразования электрической энергии в механическую, то он входит в состав как электрической, так и механической части локомотива.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F4532B" w:rsidRDefault="002D3F80" w:rsidP="00F4532B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F4532B">
        <w:rPr>
          <w:b/>
          <w:bCs/>
          <w:snapToGrid w:val="0"/>
          <w:sz w:val="28"/>
          <w:szCs w:val="28"/>
        </w:rPr>
        <w:t>4</w:t>
      </w:r>
      <w:r w:rsidR="00F66A3B" w:rsidRPr="00F4532B">
        <w:rPr>
          <w:b/>
          <w:bCs/>
          <w:snapToGrid w:val="0"/>
          <w:sz w:val="28"/>
          <w:szCs w:val="28"/>
        </w:rPr>
        <w:t>.2. Конструкция основных узлов и элементов тягового электрического двигателя тепловоза</w:t>
      </w:r>
    </w:p>
    <w:p w:rsidR="00F4532B" w:rsidRDefault="00F4532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ТЭД постоянного тока состоит из неподвижного статора: остова с расположенными на его внутренней поверхности главными и добавочными полюсами - и вращающегося якоря (ротора). Вал якоря опирается на подшипниковые уз</w:t>
      </w:r>
      <w:r w:rsidR="00B4054A" w:rsidRPr="000E33FF">
        <w:rPr>
          <w:sz w:val="28"/>
          <w:szCs w:val="28"/>
        </w:rPr>
        <w:t>лы, размещенные в статоре (рис.4</w:t>
      </w:r>
      <w:r w:rsidRPr="000E33FF">
        <w:rPr>
          <w:sz w:val="28"/>
          <w:szCs w:val="28"/>
        </w:rPr>
        <w:t xml:space="preserve">.3). 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Конструктивно двигатель образован следующими сборочными единицами: магнитная система (в корпусе которой также закреплены щеткодержатели со щетками), якорь, подшипниковые щиты с якорными подшипниками, моторно-осевые под</w:t>
      </w:r>
      <w:r w:rsidR="00B4054A" w:rsidRPr="000E33FF">
        <w:rPr>
          <w:sz w:val="28"/>
          <w:szCs w:val="28"/>
        </w:rPr>
        <w:t>шипники и др.</w:t>
      </w:r>
      <w:r w:rsidRPr="000E33FF">
        <w:rPr>
          <w:sz w:val="28"/>
          <w:szCs w:val="28"/>
        </w:rPr>
        <w:t>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b/>
          <w:bCs/>
          <w:sz w:val="28"/>
          <w:szCs w:val="28"/>
        </w:rPr>
        <w:t>Магнитная система двигателя</w:t>
      </w:r>
      <w:r w:rsidRPr="000E33FF">
        <w:rPr>
          <w:sz w:val="28"/>
          <w:szCs w:val="28"/>
        </w:rPr>
        <w:t xml:space="preserve"> состоит из станины (остова), четырех главных и четырех добавочных полюсов.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  <w:u w:val="single"/>
        </w:rPr>
        <w:t>Остов</w:t>
      </w:r>
      <w:r w:rsidRPr="000E33FF">
        <w:rPr>
          <w:sz w:val="28"/>
          <w:szCs w:val="28"/>
        </w:rPr>
        <w:t xml:space="preserve"> является магнитопроводом двигателя; он отлит из углеродистой стали и имеет восьмигранную или круглую форму. С торцов остова расположены расточки для подшипниковых щитов. На остове имеются два прилива (носика) для опоры ТЭД на тележку через пружинную подвеску. С противоположной стороны остов имеет расточки под моторно-осевые подшипники. В верхней части остова со стороны коллектора находится вентиляционный люк, через который подводится воздух, охлаждающий обмотки и детали двигателя.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4532B" w:rsidRDefault="00D05E41" w:rsidP="000E33FF">
      <w:pPr>
        <w:spacing w:line="360" w:lineRule="auto"/>
        <w:ind w:firstLine="709"/>
        <w:jc w:val="both"/>
      </w:pPr>
      <w:r>
        <w:pict>
          <v:shape id="Рисунок 61" o:spid="_x0000_i1050" type="#_x0000_t75" style="width:306.75pt;height:179.25pt;visibility:visible" o:allowincell="f" o:allowoverlap="f">
            <v:imagedata r:id="rId49" o:title=""/>
          </v:shape>
        </w:pict>
      </w:r>
    </w:p>
    <w:p w:rsidR="00F66A3B" w:rsidRPr="000E33FF" w:rsidRDefault="00F4532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napToGrid w:val="0"/>
          <w:sz w:val="28"/>
          <w:szCs w:val="28"/>
        </w:rPr>
        <w:t>Рис.4.2.</w:t>
      </w:r>
      <w:r>
        <w:rPr>
          <w:snapToGrid w:val="0"/>
          <w:sz w:val="28"/>
          <w:szCs w:val="28"/>
        </w:rPr>
        <w:t xml:space="preserve"> </w:t>
      </w:r>
      <w:r w:rsidR="00F66A3B" w:rsidRPr="000E33FF">
        <w:rPr>
          <w:sz w:val="28"/>
          <w:szCs w:val="28"/>
        </w:rPr>
        <w:t>Схема колесно-моторного блока локомотива с опорно-осевым подвешиванием ТЭД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  <w:u w:val="single"/>
        </w:rPr>
        <w:t>Главный полюс</w:t>
      </w:r>
      <w:r w:rsidRPr="000E33FF">
        <w:rPr>
          <w:sz w:val="28"/>
          <w:szCs w:val="28"/>
        </w:rPr>
        <w:t xml:space="preserve"> состоит из стального сердечника и катушки, намотанной из шинной меди в два слоя (плашмя). Витки катушки изолированы друг от друга асбестовой электроизоляционной бумагой.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Для уменьшения нагрева главных полюсов, вызываемого воздействием вихревых токов, сердечники набирают из отдельных листов электротехнической стали. Собранные листы спрессовывают и соединяют заклепками. В отверстие листов запрессовывают стальной прямоугольный стержень, в который вворачивают болты, крепящие полюса к остову.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  <w:u w:val="single"/>
        </w:rPr>
        <w:t>Добавочные полюсы</w:t>
      </w:r>
      <w:r w:rsidRPr="000E33FF">
        <w:rPr>
          <w:sz w:val="28"/>
          <w:szCs w:val="28"/>
        </w:rPr>
        <w:t xml:space="preserve"> обеспечивают улучшение процессов коммутации (снижение искрения) при работе коллекторно-щеточного узла ТЭД. По своим размерам они меньше главных и несколько отличаются от них по конструкции (в частности, сердечник добавочного полюса цельный, отлитый из стали).</w:t>
      </w:r>
    </w:p>
    <w:p w:rsidR="002D3F80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Обмотки возбуждения добавочных полюсов включены последовательно с якорной обмоткой. Обмотки возбуждения главных полюсов соединены между собой так, чтобы полюса (северный и южный) чередовались между</w:t>
      </w:r>
      <w:r w:rsidR="002D3F80" w:rsidRPr="000E33FF">
        <w:rPr>
          <w:sz w:val="28"/>
          <w:szCs w:val="28"/>
        </w:rPr>
        <w:t xml:space="preserve"> </w:t>
      </w:r>
      <w:r w:rsidR="00B4054A" w:rsidRPr="000E33FF">
        <w:rPr>
          <w:sz w:val="28"/>
          <w:szCs w:val="28"/>
        </w:rPr>
        <w:t>собой (рис.4</w:t>
      </w:r>
      <w:r w:rsidRPr="000E33FF">
        <w:rPr>
          <w:sz w:val="28"/>
          <w:szCs w:val="28"/>
        </w:rPr>
        <w:t>.4). Катушки добавочных полюсов соединены гибкими проводами, а главных - шинами из медной ленты, изолированными асбестовой, ре</w:t>
      </w:r>
      <w:r w:rsidR="002D3F80" w:rsidRPr="000E33FF">
        <w:rPr>
          <w:sz w:val="28"/>
          <w:szCs w:val="28"/>
        </w:rPr>
        <w:t xml:space="preserve">зиновой и стеклянной лентами </w:t>
      </w:r>
      <w:r w:rsidRPr="000E33FF">
        <w:rPr>
          <w:sz w:val="28"/>
          <w:szCs w:val="28"/>
        </w:rPr>
        <w:t>.</w:t>
      </w:r>
    </w:p>
    <w:p w:rsidR="00F4532B" w:rsidRPr="000E33FF" w:rsidRDefault="00F4532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2D3F80" w:rsidRPr="000E33FF" w:rsidRDefault="00D05E41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Рисунок 64" o:spid="_x0000_i1051" type="#_x0000_t75" alt="Untitled-1.bmp" style="width:396.75pt;height:288.75pt;visibility:visible" o:allowincell="f" o:allowoverlap="f">
            <v:imagedata r:id="rId50" o:title=""/>
          </v:shape>
        </w:pict>
      </w:r>
    </w:p>
    <w:p w:rsidR="00F66A3B" w:rsidRPr="000E33FF" w:rsidRDefault="002D3F80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Рис.4</w:t>
      </w:r>
      <w:r w:rsidR="00F66A3B" w:rsidRPr="000E33FF">
        <w:rPr>
          <w:sz w:val="28"/>
          <w:szCs w:val="28"/>
        </w:rPr>
        <w:t>.3.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b/>
          <w:bCs/>
          <w:sz w:val="28"/>
          <w:szCs w:val="28"/>
        </w:rPr>
        <w:t>Якорь электродвигателя</w:t>
      </w:r>
      <w:r w:rsidRPr="000E33FF">
        <w:rPr>
          <w:sz w:val="28"/>
          <w:szCs w:val="28"/>
        </w:rPr>
        <w:t xml:space="preserve"> состоит из стального сердечника и коллектора, насаженных на вал двигателя. На конец вала напрессовано малое зубчатое колесо (шестерня), передающее вращающий момент от двигателя через зубчатую передачу на колесную пару.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  <w:u w:val="single"/>
        </w:rPr>
        <w:t>Сердечник якоря</w:t>
      </w:r>
      <w:r w:rsidRPr="000E33FF">
        <w:rPr>
          <w:sz w:val="28"/>
          <w:szCs w:val="28"/>
        </w:rPr>
        <w:t xml:space="preserve"> набран из листов электротехнической стали</w:t>
      </w:r>
      <w:r w:rsidR="009B131E" w:rsidRPr="000E33FF">
        <w:rPr>
          <w:sz w:val="28"/>
          <w:szCs w:val="28"/>
        </w:rPr>
        <w:t>,</w:t>
      </w:r>
      <w:r w:rsidRPr="000E33FF">
        <w:rPr>
          <w:sz w:val="28"/>
          <w:szCs w:val="28"/>
        </w:rPr>
        <w:t xml:space="preserve"> толщиной 0,5 мм. По торцам сердечник удерживается на валу нажимными шайбами, которые установлены на вал с большим натягом.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На окружности сердечника якоря расположены продольные пазы, в которых размещены изолированные проводники якорной обмотки, закрепленные стеклотекстолитовыми клиньями. Клинья предотвращают перемещение проводников в пазах под действием центробежных сил, возникающих при вращении якоря. Лобовые части обмотки якоря (передние и задние) закреплены бандажами из стеклобандажной ленты. В последнее время начинают применять стеклометаллические бандажи.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Чтобы повысить электрическую и механическую прочность изоляции обмоток, якорь и полюса пропитывают в лаке ПЭ-933 (полиэфирноэпоксидном).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4532B" w:rsidRDefault="00D05E41" w:rsidP="000E33FF">
      <w:pPr>
        <w:spacing w:line="360" w:lineRule="auto"/>
        <w:ind w:firstLine="709"/>
        <w:jc w:val="both"/>
      </w:pPr>
      <w:r>
        <w:pict>
          <v:shape id="Рисунок 65" o:spid="_x0000_i1052" type="#_x0000_t75" alt="Untitled-1.bmp" style="width:295.5pt;height:244.5pt;visibility:visible" o:allowincell="f" o:allowoverlap="f">
            <v:imagedata r:id="rId51" o:title=""/>
          </v:shape>
        </w:pict>
      </w:r>
    </w:p>
    <w:p w:rsidR="00F66A3B" w:rsidRPr="000E33FF" w:rsidRDefault="00F4532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napToGrid w:val="0"/>
          <w:sz w:val="28"/>
          <w:szCs w:val="28"/>
        </w:rPr>
        <w:t>Рис.4.4.</w:t>
      </w:r>
      <w:r>
        <w:rPr>
          <w:snapToGrid w:val="0"/>
          <w:sz w:val="28"/>
          <w:szCs w:val="28"/>
        </w:rPr>
        <w:t xml:space="preserve"> </w:t>
      </w:r>
      <w:r w:rsidR="00F66A3B" w:rsidRPr="000E33FF">
        <w:rPr>
          <w:sz w:val="28"/>
          <w:szCs w:val="28"/>
        </w:rPr>
        <w:t>Схема соединения обмоток тягового электродвигателя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Для соединения проводников обмотки якоря с источником электроэнергии служит </w:t>
      </w:r>
      <w:r w:rsidRPr="000E33FF">
        <w:rPr>
          <w:b/>
          <w:bCs/>
          <w:sz w:val="28"/>
          <w:szCs w:val="28"/>
        </w:rPr>
        <w:t>коллекторно-щеточный узел</w:t>
      </w:r>
      <w:r w:rsidRPr="000E33FF">
        <w:rPr>
          <w:sz w:val="28"/>
          <w:szCs w:val="28"/>
        </w:rPr>
        <w:t>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Коллектор состоит из медных пластин клинообразного сечения, изолированных друг от друга миканитовыми прокладками. Эти пластины набирают на коллекторной втулке, которую после формирования коллектора насаживают на вал электродвигателя. К каждой коллекторной пластине припаяны проводники якорной обмотки, укладываемые в пазы сердечника</w:t>
      </w:r>
      <w:r w:rsidR="00B4054A" w:rsidRPr="000E33FF">
        <w:rPr>
          <w:sz w:val="28"/>
          <w:szCs w:val="28"/>
        </w:rPr>
        <w:t xml:space="preserve"> якоря по определенной схеме</w:t>
      </w:r>
      <w:r w:rsidRPr="000E33FF">
        <w:rPr>
          <w:sz w:val="28"/>
          <w:szCs w:val="28"/>
        </w:rPr>
        <w:t>.</w:t>
      </w:r>
    </w:p>
    <w:p w:rsidR="00F66A3B" w:rsidRPr="000E33FF" w:rsidRDefault="009B131E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Коллектор, соединен</w:t>
      </w:r>
      <w:r w:rsidR="00F66A3B" w:rsidRPr="000E33FF">
        <w:rPr>
          <w:sz w:val="28"/>
          <w:szCs w:val="28"/>
        </w:rPr>
        <w:t xml:space="preserve"> с внешней цепью</w:t>
      </w:r>
      <w:r w:rsidRPr="000E33FF">
        <w:rPr>
          <w:sz w:val="28"/>
          <w:szCs w:val="28"/>
        </w:rPr>
        <w:t>,</w:t>
      </w:r>
      <w:r w:rsidR="00F66A3B" w:rsidRPr="000E33FF">
        <w:rPr>
          <w:sz w:val="28"/>
          <w:szCs w:val="28"/>
        </w:rPr>
        <w:t xml:space="preserve"> через угольно-графитовые стержни, называемые щетками. Щетки устанавливают в специальные обоймы (щеткодержатели),  кронштейны которых закрепляют на остове ТЭД через изоляторы. Для надежного контакта щеток с поверхностью коллектора служит пружинное нажимное устройство.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 xml:space="preserve">Вал якоря ТЭД, изготовленный из высококачественной стали, вращается в двух роликовых подшипниках, запрессованных в ступицы </w:t>
      </w:r>
      <w:r w:rsidRPr="000E33FF">
        <w:rPr>
          <w:b/>
          <w:bCs/>
          <w:snapToGrid w:val="0"/>
          <w:sz w:val="28"/>
          <w:szCs w:val="28"/>
        </w:rPr>
        <w:t>подшипниковых щитов</w:t>
      </w:r>
      <w:r w:rsidRPr="000E33FF">
        <w:rPr>
          <w:snapToGrid w:val="0"/>
          <w:sz w:val="28"/>
          <w:szCs w:val="28"/>
        </w:rPr>
        <w:t>. В подшипниковом щите, расположенном со стороны коллектора, устанавливают опорно-упорный подшипник, а с противоположной стороны - опорный. В полости подшипников, закрытых крышками, по специальным т</w:t>
      </w:r>
      <w:r w:rsidR="00B4054A" w:rsidRPr="000E33FF">
        <w:rPr>
          <w:snapToGrid w:val="0"/>
          <w:sz w:val="28"/>
          <w:szCs w:val="28"/>
        </w:rPr>
        <w:t>рубкам запрессовывают смазку</w:t>
      </w:r>
      <w:r w:rsidRPr="000E33FF">
        <w:rPr>
          <w:snapToGrid w:val="0"/>
          <w:sz w:val="28"/>
          <w:szCs w:val="28"/>
        </w:rPr>
        <w:t>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Отличительной особенностью тяговых двигателей локомотивов является наличие</w:t>
      </w:r>
      <w:r w:rsidRPr="000E33FF">
        <w:rPr>
          <w:b/>
          <w:bCs/>
          <w:snapToGrid w:val="0"/>
          <w:sz w:val="28"/>
          <w:szCs w:val="28"/>
        </w:rPr>
        <w:t xml:space="preserve"> моторно-осевых подшипников (МОП)</w:t>
      </w:r>
      <w:r w:rsidRPr="000E33FF">
        <w:rPr>
          <w:snapToGrid w:val="0"/>
          <w:sz w:val="28"/>
          <w:szCs w:val="28"/>
        </w:rPr>
        <w:t>, которые служат опорой электродвигателя на ось колесной пары. МОП вмонтированы в специальные разъемные приливы остова двигателя и состоят из бронзовых вкладышей, смазочного устройства и крышки, закрепленной болтами. Крышка МОП служит резервуаром для смазки, которая подается к вкладышам подшипника при помощи специальных систем: циркуляционной (смазка под давлением с использованием шестеренчатого насоса) и польстерной (смазка с использованием войлочных фитилей). В зависимости от конструкции ТЭД, данные системы могут использоваться как поодиночке, так и со</w:t>
      </w:r>
      <w:r w:rsidR="00B4054A" w:rsidRPr="000E33FF">
        <w:rPr>
          <w:snapToGrid w:val="0"/>
          <w:sz w:val="28"/>
          <w:szCs w:val="28"/>
        </w:rPr>
        <w:t>вместно</w:t>
      </w:r>
      <w:r w:rsidRPr="000E33FF">
        <w:rPr>
          <w:snapToGrid w:val="0"/>
          <w:sz w:val="28"/>
          <w:szCs w:val="28"/>
        </w:rPr>
        <w:t>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В заключение рассмотрим особенности системы, которая обеспечивает нормальную работу тяговых двигателей  -</w:t>
      </w:r>
      <w:r w:rsidRPr="000E33FF">
        <w:rPr>
          <w:b/>
          <w:bCs/>
          <w:snapToGrid w:val="0"/>
          <w:sz w:val="28"/>
          <w:szCs w:val="28"/>
        </w:rPr>
        <w:t xml:space="preserve"> системы охлаждения</w:t>
      </w:r>
      <w:r w:rsidRPr="000E33FF">
        <w:rPr>
          <w:snapToGrid w:val="0"/>
          <w:sz w:val="28"/>
          <w:szCs w:val="28"/>
        </w:rPr>
        <w:t>. Во время работы ТЭД обмотка якоря и другие детали нагреваются. Для их охлаждения применяют прину</w:t>
      </w:r>
      <w:r w:rsidR="00B4054A" w:rsidRPr="000E33FF">
        <w:rPr>
          <w:snapToGrid w:val="0"/>
          <w:sz w:val="28"/>
          <w:szCs w:val="28"/>
        </w:rPr>
        <w:t>дительную вентиляцию (рис.4</w:t>
      </w:r>
      <w:r w:rsidRPr="000E33FF">
        <w:rPr>
          <w:snapToGrid w:val="0"/>
          <w:sz w:val="28"/>
          <w:szCs w:val="28"/>
        </w:rPr>
        <w:t>.5).</w:t>
      </w:r>
    </w:p>
    <w:p w:rsidR="00F4532B" w:rsidRPr="000E33FF" w:rsidRDefault="00F4532B" w:rsidP="00F4532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Охлаждающий воздух, подаваемый специальным вентилятором по гибким рукавам-гармошкам к вентиляционному люку остова ТЭД, проходит через двигатель двумя потоками: один над коллектором, сердечником якоря и в зазорах между полюсами, другой под коллектором, через вентиляционные отверстия в сердечнике якоря. Оба потока соединяются в корпусе ТЭД со стороны, противоположной коллектору, и выходят наружу через специальные окна (люки).</w:t>
      </w:r>
    </w:p>
    <w:p w:rsidR="00B4054A" w:rsidRPr="000E33FF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D05E41">
        <w:pict>
          <v:shape id="Рисунок 68" o:spid="_x0000_i1053" type="#_x0000_t75" alt="Untitled-1.bmp" style="width:384.75pt;height:219pt;visibility:visible" o:allowincell="f" o:allowoverlap="f">
            <v:imagedata r:id="rId52" o:title=""/>
          </v:shape>
        </w:pict>
      </w:r>
      <w:r w:rsidR="00B4054A" w:rsidRPr="000E33FF">
        <w:rPr>
          <w:sz w:val="28"/>
          <w:szCs w:val="28"/>
        </w:rPr>
        <w:t xml:space="preserve"> </w:t>
      </w:r>
    </w:p>
    <w:p w:rsidR="00F66A3B" w:rsidRPr="000E33FF" w:rsidRDefault="00B4054A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Рис.4.5 </w:t>
      </w:r>
      <w:r w:rsidR="00F66A3B" w:rsidRPr="000E33FF">
        <w:rPr>
          <w:sz w:val="28"/>
          <w:szCs w:val="28"/>
        </w:rPr>
        <w:t>Схема охлаждения тяговых электродвигателей на локомотивах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66A3B" w:rsidRPr="000E33FF" w:rsidRDefault="00F66A3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Внутри остова ТЭД поддерживается небольшое избыточное давление воздуха, препятствующее попаданию пыли, влаги, снега.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Вентиляторы охлаждения ТЭД могут иметь механический привод </w:t>
      </w:r>
      <w:r w:rsidR="002D3F80" w:rsidRPr="000E33FF">
        <w:rPr>
          <w:sz w:val="28"/>
          <w:szCs w:val="28"/>
        </w:rPr>
        <w:t xml:space="preserve"> </w:t>
      </w:r>
      <w:r w:rsidRPr="000E33FF">
        <w:rPr>
          <w:sz w:val="28"/>
          <w:szCs w:val="28"/>
        </w:rPr>
        <w:t xml:space="preserve">от  </w:t>
      </w:r>
      <w:r w:rsidR="002D3F80" w:rsidRPr="000E33FF">
        <w:rPr>
          <w:sz w:val="28"/>
          <w:szCs w:val="28"/>
        </w:rPr>
        <w:t xml:space="preserve"> </w:t>
      </w:r>
      <w:r w:rsidRPr="000E33FF">
        <w:rPr>
          <w:sz w:val="28"/>
          <w:szCs w:val="28"/>
        </w:rPr>
        <w:t>дизеля или электрический от специальных электродвигателей (мотор-</w:t>
      </w:r>
      <w:r w:rsidR="00B4054A" w:rsidRPr="000E33FF">
        <w:rPr>
          <w:sz w:val="28"/>
          <w:szCs w:val="28"/>
        </w:rPr>
        <w:t>в</w:t>
      </w:r>
      <w:r w:rsidRPr="000E33FF">
        <w:rPr>
          <w:sz w:val="28"/>
          <w:szCs w:val="28"/>
        </w:rPr>
        <w:t xml:space="preserve">ентиляторы). Обычно один вентилятор охлаждает несколько тяговых двигателей, </w:t>
      </w:r>
      <w:r w:rsidR="00B4054A" w:rsidRPr="000E33FF">
        <w:rPr>
          <w:sz w:val="28"/>
          <w:szCs w:val="28"/>
        </w:rPr>
        <w:t>ус</w:t>
      </w:r>
      <w:r w:rsidRPr="000E33FF">
        <w:rPr>
          <w:sz w:val="28"/>
          <w:szCs w:val="28"/>
        </w:rPr>
        <w:t>тановленных на одной тележке. На некоторых тепловозах применяют централизованную систему охлаждения тяговых электрических машин и аппаратов.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417424" w:rsidRPr="000E33FF" w:rsidRDefault="00F4532B" w:rsidP="00F453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F4532B"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17424" w:rsidRPr="000E33FF">
        <w:rPr>
          <w:b/>
          <w:bCs/>
          <w:sz w:val="28"/>
          <w:szCs w:val="28"/>
        </w:rPr>
        <w:t>Расчетная часть курсового проекта</w:t>
      </w:r>
    </w:p>
    <w:p w:rsidR="00F66A3B" w:rsidRPr="000E33FF" w:rsidRDefault="00F66A3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Для тягового привода рабочими называют:</w:t>
      </w:r>
      <w:r w:rsidR="00F4532B">
        <w:rPr>
          <w:snapToGrid w:val="0"/>
          <w:sz w:val="28"/>
          <w:szCs w:val="28"/>
        </w:rPr>
        <w:t xml:space="preserve"> </w:t>
      </w:r>
      <w:r w:rsidRPr="000E33FF">
        <w:rPr>
          <w:snapToGrid w:val="0"/>
          <w:sz w:val="28"/>
          <w:szCs w:val="28"/>
        </w:rPr>
        <w:t>электромеханические характеристики тягового электродвигателя: скоростную n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), моментную M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 и характеристику к.п.д. η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);</w:t>
      </w:r>
      <w:r w:rsidR="00F4532B">
        <w:rPr>
          <w:snapToGrid w:val="0"/>
          <w:sz w:val="28"/>
          <w:szCs w:val="28"/>
        </w:rPr>
        <w:t xml:space="preserve"> </w:t>
      </w:r>
      <w:r w:rsidRPr="000E33FF">
        <w:rPr>
          <w:snapToGrid w:val="0"/>
          <w:sz w:val="28"/>
          <w:szCs w:val="28"/>
        </w:rPr>
        <w:t>электротяговые характеристики F</w:t>
      </w:r>
      <w:r w:rsidRPr="000E33FF">
        <w:rPr>
          <w:snapToGrid w:val="0"/>
          <w:sz w:val="28"/>
          <w:szCs w:val="28"/>
          <w:vertAlign w:val="subscript"/>
        </w:rPr>
        <w:t>кд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), V=f(I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).</w:t>
      </w:r>
    </w:p>
    <w:p w:rsidR="00F4532B" w:rsidRDefault="00F4532B" w:rsidP="000E33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417424" w:rsidRPr="000E33FF" w:rsidRDefault="00417424" w:rsidP="00F4532B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0E33FF">
        <w:rPr>
          <w:b/>
          <w:bCs/>
          <w:snapToGrid w:val="0"/>
          <w:sz w:val="28"/>
          <w:szCs w:val="28"/>
        </w:rPr>
        <w:t>5.1 Определение параметров ТЭД на номинальном режиме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Электромеханические характеристики отражают изменение механических параметров n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 xml:space="preserve"> и М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 xml:space="preserve"> на валу двигателя в зависимости от силы тока 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.</w:t>
      </w:r>
      <w:r w:rsidR="00F4532B">
        <w:rPr>
          <w:snapToGrid w:val="0"/>
          <w:sz w:val="28"/>
          <w:szCs w:val="28"/>
        </w:rPr>
        <w:t xml:space="preserve"> </w:t>
      </w:r>
      <w:r w:rsidRPr="000E33FF">
        <w:rPr>
          <w:snapToGrid w:val="0"/>
          <w:sz w:val="28"/>
          <w:szCs w:val="28"/>
        </w:rPr>
        <w:t>Моментную характеристику ТЭД М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 рассчитывают,</w:t>
      </w:r>
      <w:r w:rsidRPr="000E33FF">
        <w:rPr>
          <w:snapToGrid w:val="0"/>
          <w:sz w:val="28"/>
          <w:szCs w:val="28"/>
          <w:vertAlign w:val="subscript"/>
        </w:rPr>
        <w:t xml:space="preserve"> </w:t>
      </w:r>
      <w:r w:rsidRPr="000E33FF">
        <w:rPr>
          <w:snapToGrid w:val="0"/>
          <w:sz w:val="28"/>
          <w:szCs w:val="28"/>
        </w:rPr>
        <w:t>с учетом формулы (2.8), по выражению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М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=С</w:t>
      </w:r>
      <w:r w:rsidRPr="000E33FF">
        <w:rPr>
          <w:snapToGrid w:val="0"/>
          <w:sz w:val="28"/>
          <w:szCs w:val="28"/>
          <w:vertAlign w:val="subscript"/>
        </w:rPr>
        <w:t>м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η</w:t>
      </w:r>
      <w:r w:rsidRPr="000E33FF">
        <w:rPr>
          <w:snapToGrid w:val="0"/>
          <w:sz w:val="28"/>
          <w:szCs w:val="28"/>
          <w:vertAlign w:val="subscript"/>
        </w:rPr>
        <w:t>м</w:t>
      </w:r>
      <w:r w:rsidRPr="000E33FF">
        <w:rPr>
          <w:snapToGrid w:val="0"/>
          <w:sz w:val="28"/>
          <w:szCs w:val="28"/>
        </w:rPr>
        <w:t>, Н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м,</w:t>
      </w:r>
      <w:r w:rsidRPr="000E33FF">
        <w:rPr>
          <w:snapToGrid w:val="0"/>
          <w:sz w:val="28"/>
          <w:szCs w:val="28"/>
        </w:rPr>
        <w:tab/>
        <w:t xml:space="preserve">              (5.1)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где М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 xml:space="preserve"> - вращающий момент на валу ТЭД;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η</w:t>
      </w:r>
      <w:r w:rsidRPr="000E33FF">
        <w:rPr>
          <w:snapToGrid w:val="0"/>
          <w:sz w:val="28"/>
          <w:szCs w:val="28"/>
          <w:vertAlign w:val="subscript"/>
        </w:rPr>
        <w:t>м</w:t>
      </w:r>
      <w:r w:rsidRPr="000E33FF">
        <w:rPr>
          <w:snapToGrid w:val="0"/>
          <w:sz w:val="28"/>
          <w:szCs w:val="28"/>
        </w:rPr>
        <w:t xml:space="preserve"> - механический к.п.д. двигателя, равный 0,96-0,98.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Скоростная характеристика n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 определяется из уравнений (2.6) и (2.7), характеризующих состояние электрической цепи ТЭД: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n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=(U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-I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R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)/(C</w:t>
      </w:r>
      <w:r w:rsidRPr="000E33FF">
        <w:rPr>
          <w:snapToGrid w:val="0"/>
          <w:sz w:val="28"/>
          <w:szCs w:val="28"/>
          <w:vertAlign w:val="subscript"/>
        </w:rPr>
        <w:t>е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или, принимая 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R</w:t>
      </w:r>
      <w:r w:rsidRPr="000E33FF">
        <w:rPr>
          <w:snapToGrid w:val="0"/>
          <w:sz w:val="28"/>
          <w:szCs w:val="28"/>
          <w:vertAlign w:val="subscript"/>
        </w:rPr>
        <w:t xml:space="preserve">д </w:t>
      </w:r>
      <w:r w:rsidRPr="000E33FF">
        <w:rPr>
          <w:snapToGrid w:val="0"/>
          <w:sz w:val="28"/>
          <w:szCs w:val="28"/>
        </w:rPr>
        <w:t>≈ 0,04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U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,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n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=0,96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U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/(C</w:t>
      </w:r>
      <w:r w:rsidRPr="000E33FF">
        <w:rPr>
          <w:snapToGrid w:val="0"/>
          <w:sz w:val="28"/>
          <w:szCs w:val="28"/>
          <w:vertAlign w:val="subscript"/>
        </w:rPr>
        <w:t>е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), об/мин.                                                       (5.2)</w:t>
      </w:r>
    </w:p>
    <w:p w:rsidR="00F4532B" w:rsidRPr="00F4532B" w:rsidRDefault="00F4532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417424" w:rsidRPr="00F4532B" w:rsidRDefault="00417424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F4532B">
        <w:rPr>
          <w:sz w:val="28"/>
          <w:szCs w:val="28"/>
        </w:rPr>
        <w:t>Последовательность расчета электромеханических характеристик вклю</w:t>
      </w:r>
      <w:r w:rsidR="00F4532B" w:rsidRPr="00F4532B">
        <w:rPr>
          <w:sz w:val="28"/>
          <w:szCs w:val="28"/>
        </w:rPr>
        <w:t>чает в себя ряд этапов</w:t>
      </w:r>
    </w:p>
    <w:p w:rsidR="00417424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1) Определение значений коэффициентов С</w:t>
      </w:r>
      <w:r w:rsidRPr="000E33FF">
        <w:rPr>
          <w:snapToGrid w:val="0"/>
          <w:sz w:val="28"/>
          <w:szCs w:val="28"/>
          <w:vertAlign w:val="subscript"/>
        </w:rPr>
        <w:t>е</w:t>
      </w:r>
      <w:r w:rsidRPr="000E33FF">
        <w:rPr>
          <w:snapToGrid w:val="0"/>
          <w:sz w:val="28"/>
          <w:szCs w:val="28"/>
        </w:rPr>
        <w:t xml:space="preserve"> и С</w:t>
      </w:r>
      <w:r w:rsidRPr="000E33FF">
        <w:rPr>
          <w:snapToGrid w:val="0"/>
          <w:sz w:val="28"/>
          <w:szCs w:val="28"/>
          <w:vertAlign w:val="subscript"/>
        </w:rPr>
        <w:t>м</w:t>
      </w:r>
      <w:r w:rsidRPr="000E33FF">
        <w:rPr>
          <w:snapToGrid w:val="0"/>
          <w:sz w:val="28"/>
          <w:szCs w:val="28"/>
        </w:rPr>
        <w:t xml:space="preserve"> по формулам (2.9) и (2.10) в соответствии с исходными данными ТЭД.</w:t>
      </w:r>
    </w:p>
    <w:p w:rsidR="00F4532B" w:rsidRPr="000E33FF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9649C" w:rsidRPr="000E33FF" w:rsidRDefault="0040629B" w:rsidP="000E33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0E33FF">
        <w:rPr>
          <w:b/>
          <w:bCs/>
          <w:snapToGrid w:val="0"/>
          <w:sz w:val="28"/>
          <w:szCs w:val="28"/>
        </w:rPr>
        <w:object w:dxaOrig="2079" w:dyaOrig="1280">
          <v:shape id="_x0000_i1054" type="#_x0000_t75" style="width:104.25pt;height:63.75pt" o:ole="">
            <v:imagedata r:id="rId53" o:title=""/>
          </v:shape>
          <o:OLEObject Type="Embed" ProgID="Equation.3" ShapeID="_x0000_i1054" DrawAspect="Content" ObjectID="_1469440280" r:id="rId54"/>
        </w:object>
      </w:r>
      <w:r w:rsidRPr="000E33FF">
        <w:rPr>
          <w:b/>
          <w:bCs/>
          <w:snapToGrid w:val="0"/>
          <w:sz w:val="28"/>
          <w:szCs w:val="28"/>
        </w:rPr>
        <w:object w:dxaOrig="180" w:dyaOrig="340">
          <v:shape id="_x0000_i1055" type="#_x0000_t75" style="width:9pt;height:17.25pt" o:ole="">
            <v:imagedata r:id="rId55" o:title=""/>
          </v:shape>
          <o:OLEObject Type="Embed" ProgID="Equation.3" ShapeID="_x0000_i1055" DrawAspect="Content" ObjectID="_1469440281" r:id="rId56"/>
        </w:objec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4532B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 xml:space="preserve">2) Вычисление силы тока ТЭД на номинальном режиме работы 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I</w:t>
      </w:r>
      <w:r w:rsidRPr="000E33FF">
        <w:rPr>
          <w:snapToGrid w:val="0"/>
          <w:sz w:val="28"/>
          <w:szCs w:val="28"/>
          <w:vertAlign w:val="subscript"/>
        </w:rPr>
        <w:t>дн</w:t>
      </w:r>
      <w:r w:rsidRPr="000E33FF">
        <w:rPr>
          <w:snapToGrid w:val="0"/>
          <w:sz w:val="28"/>
          <w:szCs w:val="28"/>
        </w:rPr>
        <w:t>=Р</w:t>
      </w:r>
      <w:r w:rsidRPr="000E33FF">
        <w:rPr>
          <w:snapToGrid w:val="0"/>
          <w:sz w:val="28"/>
          <w:szCs w:val="28"/>
          <w:vertAlign w:val="subscript"/>
        </w:rPr>
        <w:t>дн</w:t>
      </w:r>
      <w:r w:rsidRPr="000E33FF">
        <w:rPr>
          <w:snapToGrid w:val="0"/>
          <w:sz w:val="28"/>
          <w:szCs w:val="28"/>
        </w:rPr>
        <w:t>/(U</w:t>
      </w:r>
      <w:r w:rsidRPr="000E33FF">
        <w:rPr>
          <w:snapToGrid w:val="0"/>
          <w:sz w:val="28"/>
          <w:szCs w:val="28"/>
          <w:vertAlign w:val="subscript"/>
        </w:rPr>
        <w:t>дн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η</w:t>
      </w:r>
      <w:r w:rsidRPr="000E33FF">
        <w:rPr>
          <w:snapToGrid w:val="0"/>
          <w:sz w:val="28"/>
          <w:szCs w:val="28"/>
          <w:vertAlign w:val="subscript"/>
        </w:rPr>
        <w:t>дн</w:t>
      </w:r>
      <w:r w:rsidRPr="000E33FF">
        <w:rPr>
          <w:snapToGrid w:val="0"/>
          <w:sz w:val="28"/>
          <w:szCs w:val="28"/>
        </w:rPr>
        <w:t>)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10</w:t>
      </w:r>
      <w:r w:rsidRPr="000E33FF">
        <w:rPr>
          <w:snapToGrid w:val="0"/>
          <w:sz w:val="28"/>
          <w:szCs w:val="28"/>
          <w:vertAlign w:val="superscript"/>
        </w:rPr>
        <w:t>3</w:t>
      </w:r>
      <w:r w:rsidRPr="000E33FF">
        <w:rPr>
          <w:snapToGrid w:val="0"/>
          <w:sz w:val="28"/>
          <w:szCs w:val="28"/>
        </w:rPr>
        <w:t>, А,                                                             (5.3)</w:t>
      </w:r>
    </w:p>
    <w:p w:rsidR="00F4532B" w:rsidRDefault="00F4532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где U</w:t>
      </w:r>
      <w:r w:rsidRPr="000E33FF">
        <w:rPr>
          <w:sz w:val="28"/>
          <w:szCs w:val="28"/>
          <w:vertAlign w:val="subscript"/>
        </w:rPr>
        <w:t>дн</w:t>
      </w:r>
      <w:r w:rsidRPr="000E33FF">
        <w:rPr>
          <w:sz w:val="28"/>
          <w:szCs w:val="28"/>
        </w:rPr>
        <w:t>, Р</w:t>
      </w:r>
      <w:r w:rsidRPr="000E33FF">
        <w:rPr>
          <w:sz w:val="28"/>
          <w:szCs w:val="28"/>
          <w:vertAlign w:val="subscript"/>
        </w:rPr>
        <w:t>дн</w:t>
      </w:r>
      <w:r w:rsidRPr="000E33FF">
        <w:rPr>
          <w:sz w:val="28"/>
          <w:szCs w:val="28"/>
        </w:rPr>
        <w:t>, η</w:t>
      </w:r>
      <w:r w:rsidRPr="000E33FF">
        <w:rPr>
          <w:sz w:val="28"/>
          <w:szCs w:val="28"/>
          <w:vertAlign w:val="subscript"/>
        </w:rPr>
        <w:t>дн</w:t>
      </w:r>
      <w:r w:rsidRPr="000E33FF">
        <w:rPr>
          <w:sz w:val="28"/>
          <w:szCs w:val="28"/>
        </w:rPr>
        <w:t xml:space="preserve"> -  номинальные  значения напряжения,  мощности  и к.п.д. двигателя (исходные данные ТЭД). 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Величину  η</w:t>
      </w:r>
      <w:r w:rsidRPr="000E33FF">
        <w:rPr>
          <w:snapToGrid w:val="0"/>
          <w:sz w:val="28"/>
          <w:szCs w:val="28"/>
          <w:vertAlign w:val="subscript"/>
        </w:rPr>
        <w:t>дн</w:t>
      </w:r>
      <w:r w:rsidRPr="000E33FF">
        <w:rPr>
          <w:snapToGrid w:val="0"/>
          <w:sz w:val="28"/>
          <w:szCs w:val="28"/>
        </w:rPr>
        <w:t xml:space="preserve"> можно принять равной 0,90-0,92 для тепло</w:t>
      </w:r>
      <w:r w:rsidR="00D9649C" w:rsidRPr="000E33FF">
        <w:rPr>
          <w:snapToGrid w:val="0"/>
          <w:sz w:val="28"/>
          <w:szCs w:val="28"/>
        </w:rPr>
        <w:t>воза</w:t>
      </w:r>
      <w:r w:rsidRPr="000E33FF">
        <w:rPr>
          <w:snapToGrid w:val="0"/>
          <w:sz w:val="28"/>
          <w:szCs w:val="28"/>
        </w:rPr>
        <w:t>.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9649C" w:rsidRPr="000E33FF" w:rsidRDefault="0040629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object w:dxaOrig="2860" w:dyaOrig="660">
          <v:shape id="_x0000_i1056" type="#_x0000_t75" style="width:143.25pt;height:33pt" o:ole="">
            <v:imagedata r:id="rId57" o:title=""/>
          </v:shape>
          <o:OLEObject Type="Embed" ProgID="Equation.3" ShapeID="_x0000_i1056" DrawAspect="Content" ObjectID="_1469440282" r:id="rId58"/>
        </w:objec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3) Расчет магнитного потока возбуждения ТЭД на номинальном режиме работы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Ф</w:t>
      </w:r>
      <w:r w:rsidRPr="000E33FF">
        <w:rPr>
          <w:snapToGrid w:val="0"/>
          <w:sz w:val="28"/>
          <w:szCs w:val="28"/>
          <w:vertAlign w:val="subscript"/>
        </w:rPr>
        <w:t>дн</w:t>
      </w:r>
      <w:r w:rsidRPr="000E33FF">
        <w:rPr>
          <w:snapToGrid w:val="0"/>
          <w:sz w:val="28"/>
          <w:szCs w:val="28"/>
        </w:rPr>
        <w:t>=0,96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U</w:t>
      </w:r>
      <w:r w:rsidRPr="000E33FF">
        <w:rPr>
          <w:snapToGrid w:val="0"/>
          <w:sz w:val="28"/>
          <w:szCs w:val="28"/>
          <w:vertAlign w:val="subscript"/>
        </w:rPr>
        <w:t>дн</w:t>
      </w:r>
      <w:r w:rsidRPr="000E33FF">
        <w:rPr>
          <w:snapToGrid w:val="0"/>
          <w:sz w:val="28"/>
          <w:szCs w:val="28"/>
        </w:rPr>
        <w:t>/(C</w:t>
      </w:r>
      <w:r w:rsidRPr="000E33FF">
        <w:rPr>
          <w:snapToGrid w:val="0"/>
          <w:sz w:val="28"/>
          <w:szCs w:val="28"/>
          <w:vertAlign w:val="subscript"/>
        </w:rPr>
        <w:t>е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n</w:t>
      </w:r>
      <w:r w:rsidRPr="000E33FF">
        <w:rPr>
          <w:snapToGrid w:val="0"/>
          <w:sz w:val="28"/>
          <w:szCs w:val="28"/>
          <w:vertAlign w:val="subscript"/>
        </w:rPr>
        <w:t>дн</w:t>
      </w:r>
      <w:r w:rsidRPr="000E33FF">
        <w:rPr>
          <w:snapToGrid w:val="0"/>
          <w:sz w:val="28"/>
          <w:szCs w:val="28"/>
        </w:rPr>
        <w:t>), Вб,                                                          (5.4)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35053D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где n</w:t>
      </w:r>
      <w:r w:rsidRPr="000E33FF">
        <w:rPr>
          <w:snapToGrid w:val="0"/>
          <w:sz w:val="28"/>
          <w:szCs w:val="28"/>
          <w:vertAlign w:val="subscript"/>
        </w:rPr>
        <w:t>дн</w:t>
      </w:r>
      <w:r w:rsidRPr="000E33FF">
        <w:rPr>
          <w:snapToGrid w:val="0"/>
          <w:sz w:val="28"/>
          <w:szCs w:val="28"/>
        </w:rPr>
        <w:t xml:space="preserve"> - номинальная ча</w:t>
      </w:r>
      <w:r w:rsidR="0035053D" w:rsidRPr="000E33FF">
        <w:rPr>
          <w:snapToGrid w:val="0"/>
          <w:sz w:val="28"/>
          <w:szCs w:val="28"/>
        </w:rPr>
        <w:t>стота вращения вала ТЭД, об/мин.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35053D" w:rsidRPr="000E33FF" w:rsidRDefault="0040629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object w:dxaOrig="2700" w:dyaOrig="660">
          <v:shape id="_x0000_i1057" type="#_x0000_t75" style="width:135pt;height:33pt" o:ole="">
            <v:imagedata r:id="rId59" o:title=""/>
          </v:shape>
          <o:OLEObject Type="Embed" ProgID="Equation.3" ShapeID="_x0000_i1057" DrawAspect="Content" ObjectID="_1469440283" r:id="rId60"/>
        </w:object>
      </w:r>
    </w:p>
    <w:p w:rsidR="00D9649C" w:rsidRPr="000E33FF" w:rsidRDefault="00D9649C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F4532B" w:rsidP="00F453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5.2. </w:t>
      </w:r>
      <w:r w:rsidR="00417424" w:rsidRPr="000E33FF">
        <w:rPr>
          <w:b/>
          <w:bCs/>
          <w:sz w:val="28"/>
          <w:szCs w:val="28"/>
        </w:rPr>
        <w:t>Расчет характеристики намагничивания ТЭД при различных режимах нагрузки и возбуждения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При расчете электромеханических характеристик любого электродвигателя используют его магнитные характеристики (кривые намагничивания), то есть зависимости магнитного потока 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 xml:space="preserve"> от тока возбуждения I</w:t>
      </w:r>
      <w:r w:rsidRPr="000E33FF">
        <w:rPr>
          <w:snapToGrid w:val="0"/>
          <w:sz w:val="28"/>
          <w:szCs w:val="28"/>
          <w:vertAlign w:val="subscript"/>
        </w:rPr>
        <w:t>в</w:t>
      </w:r>
      <w:r w:rsidRPr="000E33FF">
        <w:rPr>
          <w:snapToGrid w:val="0"/>
          <w:sz w:val="28"/>
          <w:szCs w:val="28"/>
        </w:rPr>
        <w:t xml:space="preserve"> и тока якоря 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. Их обычно представляют в виде графиков 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в</w:t>
      </w:r>
      <w:r w:rsidRPr="000E33FF">
        <w:rPr>
          <w:snapToGrid w:val="0"/>
          <w:sz w:val="28"/>
          <w:szCs w:val="28"/>
        </w:rPr>
        <w:t>), построенных для различных величин тока якоря 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, и называют</w:t>
      </w:r>
      <w:r w:rsidRPr="000E33FF">
        <w:rPr>
          <w:b/>
          <w:bCs/>
          <w:snapToGrid w:val="0"/>
          <w:sz w:val="28"/>
          <w:szCs w:val="28"/>
        </w:rPr>
        <w:t xml:space="preserve"> нагрузочными характеристиками</w:t>
      </w:r>
      <w:r w:rsidRPr="000E33FF">
        <w:rPr>
          <w:snapToGrid w:val="0"/>
          <w:sz w:val="28"/>
          <w:szCs w:val="28"/>
        </w:rPr>
        <w:t>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Для локомотивных ТЭД с последовательным возбуждением семейство нагрузочных характеристик 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в</w:t>
      </w:r>
      <w:r w:rsidRPr="000E33FF">
        <w:rPr>
          <w:snapToGrid w:val="0"/>
          <w:sz w:val="28"/>
          <w:szCs w:val="28"/>
        </w:rPr>
        <w:t>,I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 можно заменить одной кривой 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в</w:t>
      </w:r>
      <w:r w:rsidRPr="000E33FF">
        <w:rPr>
          <w:snapToGrid w:val="0"/>
          <w:sz w:val="28"/>
          <w:szCs w:val="28"/>
        </w:rPr>
        <w:t>), считая 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=I</w:t>
      </w:r>
      <w:r w:rsidRPr="000E33FF">
        <w:rPr>
          <w:snapToGrid w:val="0"/>
          <w:sz w:val="28"/>
          <w:szCs w:val="28"/>
          <w:vertAlign w:val="subscript"/>
        </w:rPr>
        <w:t>в</w:t>
      </w:r>
      <w:r w:rsidRPr="000E33FF">
        <w:rPr>
          <w:snapToGrid w:val="0"/>
          <w:sz w:val="28"/>
          <w:szCs w:val="28"/>
        </w:rPr>
        <w:t xml:space="preserve"> [10]. Однако для определения этой зависимости, которую будем называть </w:t>
      </w:r>
      <w:r w:rsidRPr="000E33FF">
        <w:rPr>
          <w:b/>
          <w:bCs/>
          <w:snapToGrid w:val="0"/>
          <w:sz w:val="28"/>
          <w:szCs w:val="28"/>
        </w:rPr>
        <w:t>универсальной магнитной характеристикой ТЭД</w:t>
      </w:r>
      <w:r w:rsidRPr="000E33FF">
        <w:rPr>
          <w:snapToGrid w:val="0"/>
          <w:sz w:val="28"/>
          <w:szCs w:val="28"/>
        </w:rPr>
        <w:t>, необходимо провести расчеты его магнитной системы и взаимодействия магнитных полей полюсов и якоря. Учитывая, что эти вопросы подробно изучают в дисциплине "Электрические машины", в данной курсовой работе предлагается использовать безразмерные универсальные магнитные характеристики ТЭД.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Они представляют собой зависимости магнитного потока 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 xml:space="preserve"> от тока возбуждения I</w:t>
      </w:r>
      <w:r w:rsidRPr="000E33FF">
        <w:rPr>
          <w:snapToGrid w:val="0"/>
          <w:sz w:val="28"/>
          <w:szCs w:val="28"/>
          <w:vertAlign w:val="subscript"/>
        </w:rPr>
        <w:t>в</w:t>
      </w:r>
      <w:r w:rsidRPr="000E33FF">
        <w:rPr>
          <w:snapToGrid w:val="0"/>
          <w:sz w:val="28"/>
          <w:szCs w:val="28"/>
        </w:rPr>
        <w:t>, выраженные относительно значений Ф</w:t>
      </w:r>
      <w:r w:rsidRPr="000E33FF">
        <w:rPr>
          <w:snapToGrid w:val="0"/>
          <w:sz w:val="28"/>
          <w:szCs w:val="28"/>
          <w:vertAlign w:val="subscript"/>
        </w:rPr>
        <w:t>дн</w:t>
      </w:r>
      <w:r w:rsidRPr="000E33FF">
        <w:rPr>
          <w:snapToGrid w:val="0"/>
          <w:sz w:val="28"/>
          <w:szCs w:val="28"/>
        </w:rPr>
        <w:t xml:space="preserve"> и I</w:t>
      </w:r>
      <w:r w:rsidRPr="000E33FF">
        <w:rPr>
          <w:snapToGrid w:val="0"/>
          <w:sz w:val="28"/>
          <w:szCs w:val="28"/>
          <w:vertAlign w:val="subscript"/>
        </w:rPr>
        <w:t xml:space="preserve">вн </w:t>
      </w:r>
      <w:r w:rsidRPr="000E33FF">
        <w:rPr>
          <w:snapToGrid w:val="0"/>
          <w:sz w:val="28"/>
          <w:szCs w:val="28"/>
        </w:rPr>
        <w:t>на номинальном режиме работы ТЭД (табл. 5.1). Определение искомой зависимости 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в</w:t>
      </w:r>
      <w:r w:rsidRPr="000E33FF">
        <w:rPr>
          <w:snapToGrid w:val="0"/>
          <w:sz w:val="28"/>
          <w:szCs w:val="28"/>
        </w:rPr>
        <w:t xml:space="preserve">) (в абсолютных величинах) осуществляют по точкам безразмерной характеристики путем пересчета по формулам 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=(Ф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/Ф</w:t>
      </w:r>
      <w:r w:rsidRPr="000E33FF">
        <w:rPr>
          <w:snapToGrid w:val="0"/>
          <w:sz w:val="28"/>
          <w:szCs w:val="28"/>
          <w:vertAlign w:val="subscript"/>
        </w:rPr>
        <w:t>дн</w:t>
      </w:r>
      <w:r w:rsidRPr="000E33FF">
        <w:rPr>
          <w:snapToGrid w:val="0"/>
          <w:sz w:val="28"/>
          <w:szCs w:val="28"/>
        </w:rPr>
        <w:t>)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Ф</w:t>
      </w:r>
      <w:r w:rsidRPr="000E33FF">
        <w:rPr>
          <w:snapToGrid w:val="0"/>
          <w:sz w:val="28"/>
          <w:szCs w:val="28"/>
          <w:vertAlign w:val="subscript"/>
        </w:rPr>
        <w:t>дн</w:t>
      </w:r>
      <w:r w:rsidRPr="000E33FF">
        <w:rPr>
          <w:snapToGrid w:val="0"/>
          <w:sz w:val="28"/>
          <w:szCs w:val="28"/>
        </w:rPr>
        <w:t>, Вб;                                                                 (5.5)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I</w:t>
      </w:r>
      <w:r w:rsidRPr="000E33FF">
        <w:rPr>
          <w:snapToGrid w:val="0"/>
          <w:sz w:val="28"/>
          <w:szCs w:val="28"/>
          <w:vertAlign w:val="subscript"/>
        </w:rPr>
        <w:t>в</w:t>
      </w:r>
      <w:r w:rsidRPr="000E33FF">
        <w:rPr>
          <w:snapToGrid w:val="0"/>
          <w:sz w:val="28"/>
          <w:szCs w:val="28"/>
        </w:rPr>
        <w:t>=(I</w:t>
      </w:r>
      <w:r w:rsidRPr="000E33FF">
        <w:rPr>
          <w:snapToGrid w:val="0"/>
          <w:sz w:val="28"/>
          <w:szCs w:val="28"/>
          <w:vertAlign w:val="subscript"/>
        </w:rPr>
        <w:t>в</w:t>
      </w:r>
      <w:r w:rsidRPr="000E33FF">
        <w:rPr>
          <w:snapToGrid w:val="0"/>
          <w:sz w:val="28"/>
          <w:szCs w:val="28"/>
        </w:rPr>
        <w:t>/I</w:t>
      </w:r>
      <w:r w:rsidRPr="000E33FF">
        <w:rPr>
          <w:snapToGrid w:val="0"/>
          <w:sz w:val="28"/>
          <w:szCs w:val="28"/>
          <w:vertAlign w:val="subscript"/>
        </w:rPr>
        <w:t>вн</w:t>
      </w:r>
      <w:r w:rsidRPr="000E33FF">
        <w:rPr>
          <w:snapToGrid w:val="0"/>
          <w:sz w:val="28"/>
          <w:szCs w:val="28"/>
        </w:rPr>
        <w:t>)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I</w:t>
      </w:r>
      <w:r w:rsidRPr="000E33FF">
        <w:rPr>
          <w:snapToGrid w:val="0"/>
          <w:sz w:val="28"/>
          <w:szCs w:val="28"/>
          <w:vertAlign w:val="subscript"/>
        </w:rPr>
        <w:t>вн</w:t>
      </w:r>
      <w:r w:rsidRPr="000E33FF">
        <w:rPr>
          <w:snapToGrid w:val="0"/>
          <w:sz w:val="28"/>
          <w:szCs w:val="28"/>
        </w:rPr>
        <w:t>, А,                                                                          (5.6)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считая, что I</w:t>
      </w:r>
      <w:r w:rsidRPr="000E33FF">
        <w:rPr>
          <w:snapToGrid w:val="0"/>
          <w:sz w:val="28"/>
          <w:szCs w:val="28"/>
          <w:vertAlign w:val="subscript"/>
        </w:rPr>
        <w:t>вн</w:t>
      </w:r>
      <w:r w:rsidRPr="000E33FF">
        <w:rPr>
          <w:snapToGrid w:val="0"/>
          <w:sz w:val="28"/>
          <w:szCs w:val="28"/>
        </w:rPr>
        <w:t>=I</w:t>
      </w:r>
      <w:r w:rsidRPr="000E33FF">
        <w:rPr>
          <w:snapToGrid w:val="0"/>
          <w:sz w:val="28"/>
          <w:szCs w:val="28"/>
          <w:vertAlign w:val="subscript"/>
        </w:rPr>
        <w:t>дн</w:t>
      </w:r>
      <w:r w:rsidRPr="000E33FF">
        <w:rPr>
          <w:snapToGrid w:val="0"/>
          <w:sz w:val="28"/>
          <w:szCs w:val="28"/>
        </w:rPr>
        <w:t>.</w:t>
      </w:r>
    </w:p>
    <w:p w:rsidR="00F4532B" w:rsidRDefault="00F4532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Полученные координаты точек универсальной магнитной характеристики ТЭД необходимо занести </w:t>
      </w:r>
      <w:r w:rsidR="009073CA" w:rsidRPr="000E33FF">
        <w:rPr>
          <w:sz w:val="28"/>
          <w:szCs w:val="28"/>
        </w:rPr>
        <w:t>в таблицу 5.2</w:t>
      </w:r>
      <w:r w:rsidRPr="000E33FF">
        <w:rPr>
          <w:sz w:val="28"/>
          <w:szCs w:val="28"/>
        </w:rPr>
        <w:t xml:space="preserve"> и далее построить график Ф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=f(I</w:t>
      </w:r>
      <w:r w:rsidRPr="000E33FF">
        <w:rPr>
          <w:sz w:val="28"/>
          <w:szCs w:val="28"/>
          <w:vertAlign w:val="subscript"/>
        </w:rPr>
        <w:t>в</w:t>
      </w:r>
      <w:r w:rsidRPr="000E33FF">
        <w:rPr>
          <w:sz w:val="28"/>
          <w:szCs w:val="28"/>
        </w:rPr>
        <w:t>) на миллиметровой бумаге</w:t>
      </w:r>
      <w:r w:rsidR="009073CA" w:rsidRPr="000E33FF">
        <w:rPr>
          <w:sz w:val="28"/>
          <w:szCs w:val="28"/>
        </w:rPr>
        <w:t xml:space="preserve"> (рис. 1)</w:t>
      </w:r>
      <w:r w:rsidRPr="000E33FF">
        <w:rPr>
          <w:sz w:val="28"/>
          <w:szCs w:val="28"/>
        </w:rPr>
        <w:t>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417424" w:rsidRPr="000E33FF">
        <w:rPr>
          <w:snapToGrid w:val="0"/>
          <w:sz w:val="28"/>
          <w:szCs w:val="28"/>
        </w:rPr>
        <w:t xml:space="preserve">Таблица 5.1. 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Безразмерные универсальные магнитные характеристики </w:t>
      </w:r>
      <w:r w:rsidRPr="000E33FF">
        <w:rPr>
          <w:sz w:val="28"/>
          <w:szCs w:val="28"/>
        </w:rPr>
        <w:br/>
        <w:t>электровозных и тепловозных тяговых электродвигателей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160"/>
        <w:gridCol w:w="850"/>
        <w:gridCol w:w="851"/>
        <w:gridCol w:w="850"/>
        <w:gridCol w:w="851"/>
        <w:gridCol w:w="851"/>
        <w:gridCol w:w="851"/>
      </w:tblGrid>
      <w:tr w:rsidR="00417424" w:rsidRPr="000E33FF">
        <w:trPr>
          <w:cantSplit/>
        </w:trPr>
        <w:tc>
          <w:tcPr>
            <w:tcW w:w="3544" w:type="dxa"/>
            <w:gridSpan w:val="2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(I</w:t>
            </w:r>
            <w:r w:rsidRPr="00F4532B">
              <w:rPr>
                <w:snapToGrid w:val="0"/>
                <w:vertAlign w:val="subscript"/>
                <w:lang w:val="en-US"/>
              </w:rPr>
              <w:t>в</w:t>
            </w:r>
            <w:r w:rsidRPr="00F4532B">
              <w:rPr>
                <w:snapToGrid w:val="0"/>
                <w:lang w:val="en-US"/>
              </w:rPr>
              <w:t>/I</w:t>
            </w:r>
            <w:r w:rsidRPr="00F4532B">
              <w:rPr>
                <w:snapToGrid w:val="0"/>
                <w:vertAlign w:val="subscript"/>
                <w:lang w:val="en-US"/>
              </w:rPr>
              <w:t>вн</w:t>
            </w:r>
            <w:r w:rsidRPr="00F4532B">
              <w:rPr>
                <w:snapToGrid w:val="0"/>
                <w:lang w:val="en-US"/>
              </w:rPr>
              <w:t>)=(I</w:t>
            </w:r>
            <w:r w:rsidRPr="00F4532B">
              <w:rPr>
                <w:snapToGrid w:val="0"/>
                <w:vertAlign w:val="subscript"/>
                <w:lang w:val="en-US"/>
              </w:rPr>
              <w:t>д</w:t>
            </w:r>
            <w:r w:rsidRPr="00F4532B">
              <w:rPr>
                <w:snapToGrid w:val="0"/>
                <w:lang w:val="en-US"/>
              </w:rPr>
              <w:t>/I</w:t>
            </w:r>
            <w:r w:rsidRPr="00F4532B">
              <w:rPr>
                <w:snapToGrid w:val="0"/>
                <w:vertAlign w:val="subscript"/>
                <w:lang w:val="en-US"/>
              </w:rPr>
              <w:t>дн</w:t>
            </w:r>
            <w:r w:rsidRPr="00F4532B">
              <w:rPr>
                <w:snapToGrid w:val="0"/>
                <w:lang w:val="en-US"/>
              </w:rPr>
              <w:t>)</w:t>
            </w:r>
          </w:p>
        </w:tc>
        <w:tc>
          <w:tcPr>
            <w:tcW w:w="850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0,25</w:t>
            </w:r>
          </w:p>
        </w:tc>
        <w:tc>
          <w:tcPr>
            <w:tcW w:w="851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0,50</w:t>
            </w:r>
          </w:p>
        </w:tc>
        <w:tc>
          <w:tcPr>
            <w:tcW w:w="850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0,75</w:t>
            </w:r>
          </w:p>
        </w:tc>
        <w:tc>
          <w:tcPr>
            <w:tcW w:w="851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1,00</w:t>
            </w:r>
          </w:p>
        </w:tc>
        <w:tc>
          <w:tcPr>
            <w:tcW w:w="850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1,25</w:t>
            </w:r>
          </w:p>
        </w:tc>
        <w:tc>
          <w:tcPr>
            <w:tcW w:w="851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1,50</w:t>
            </w:r>
          </w:p>
        </w:tc>
      </w:tr>
      <w:tr w:rsidR="00417424" w:rsidRPr="000E33FF">
        <w:trPr>
          <w:cantSplit/>
        </w:trPr>
        <w:tc>
          <w:tcPr>
            <w:tcW w:w="1384" w:type="dxa"/>
            <w:vMerge w:val="restart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vertAlign w:val="subscript"/>
              </w:rPr>
            </w:pPr>
            <w:r w:rsidRPr="00F4532B">
              <w:rPr>
                <w:snapToGrid w:val="0"/>
                <w:lang w:val="en-US"/>
              </w:rPr>
              <w:t>(</w:t>
            </w:r>
            <w:r w:rsidRPr="00F4532B">
              <w:rPr>
                <w:snapToGrid w:val="0"/>
              </w:rPr>
              <w:t>Ф</w:t>
            </w:r>
            <w:r w:rsidRPr="00F4532B">
              <w:rPr>
                <w:snapToGrid w:val="0"/>
                <w:vertAlign w:val="subscript"/>
              </w:rPr>
              <w:t>д</w:t>
            </w:r>
            <w:r w:rsidRPr="00F4532B">
              <w:rPr>
                <w:snapToGrid w:val="0"/>
                <w:lang w:val="en-US"/>
              </w:rPr>
              <w:t>/</w:t>
            </w:r>
            <w:r w:rsidRPr="00F4532B">
              <w:rPr>
                <w:snapToGrid w:val="0"/>
              </w:rPr>
              <w:t>Ф</w:t>
            </w:r>
            <w:r w:rsidRPr="00F4532B">
              <w:rPr>
                <w:snapToGrid w:val="0"/>
                <w:vertAlign w:val="subscript"/>
              </w:rPr>
              <w:t>дн</w:t>
            </w:r>
            <w:r w:rsidRPr="00F4532B">
              <w:rPr>
                <w:snapToGrid w:val="0"/>
              </w:rPr>
              <w:t>)</w:t>
            </w:r>
          </w:p>
        </w:tc>
        <w:tc>
          <w:tcPr>
            <w:tcW w:w="2160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</w:pPr>
            <w:r w:rsidRPr="00F4532B">
              <w:t>ТЭД электровоза</w:t>
            </w:r>
          </w:p>
        </w:tc>
        <w:tc>
          <w:tcPr>
            <w:tcW w:w="850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0,50</w:t>
            </w:r>
          </w:p>
        </w:tc>
        <w:tc>
          <w:tcPr>
            <w:tcW w:w="851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0,72</w:t>
            </w:r>
          </w:p>
        </w:tc>
        <w:tc>
          <w:tcPr>
            <w:tcW w:w="850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0,88</w:t>
            </w:r>
          </w:p>
        </w:tc>
        <w:tc>
          <w:tcPr>
            <w:tcW w:w="851" w:type="dxa"/>
            <w:vMerge w:val="restart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1,00</w:t>
            </w:r>
          </w:p>
        </w:tc>
        <w:tc>
          <w:tcPr>
            <w:tcW w:w="851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1,07</w:t>
            </w:r>
          </w:p>
        </w:tc>
        <w:tc>
          <w:tcPr>
            <w:tcW w:w="850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1,11</w:t>
            </w:r>
          </w:p>
        </w:tc>
      </w:tr>
      <w:tr w:rsidR="00417424" w:rsidRPr="000E33FF">
        <w:trPr>
          <w:cantSplit/>
        </w:trPr>
        <w:tc>
          <w:tcPr>
            <w:tcW w:w="1384" w:type="dxa"/>
            <w:vMerge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2160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ТЭД тепловоза</w:t>
            </w:r>
          </w:p>
        </w:tc>
        <w:tc>
          <w:tcPr>
            <w:tcW w:w="850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0,52</w:t>
            </w:r>
          </w:p>
        </w:tc>
        <w:tc>
          <w:tcPr>
            <w:tcW w:w="851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0,77</w:t>
            </w:r>
          </w:p>
        </w:tc>
        <w:tc>
          <w:tcPr>
            <w:tcW w:w="850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0,92</w:t>
            </w:r>
          </w:p>
        </w:tc>
        <w:tc>
          <w:tcPr>
            <w:tcW w:w="851" w:type="dxa"/>
            <w:vMerge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1,03</w:t>
            </w:r>
          </w:p>
        </w:tc>
        <w:tc>
          <w:tcPr>
            <w:tcW w:w="850" w:type="dxa"/>
            <w:vAlign w:val="center"/>
          </w:tcPr>
          <w:p w:rsidR="00417424" w:rsidRPr="00F4532B" w:rsidRDefault="00417424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1,06</w:t>
            </w:r>
          </w:p>
        </w:tc>
      </w:tr>
    </w:tbl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35053D" w:rsidRPr="000E33FF" w:rsidRDefault="0035053D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Таблица 5.2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956"/>
        <w:gridCol w:w="666"/>
        <w:gridCol w:w="766"/>
        <w:gridCol w:w="766"/>
        <w:gridCol w:w="666"/>
        <w:gridCol w:w="766"/>
        <w:gridCol w:w="616"/>
      </w:tblGrid>
      <w:tr w:rsidR="0035053D" w:rsidRPr="000E33FF">
        <w:tc>
          <w:tcPr>
            <w:tcW w:w="0" w:type="auto"/>
          </w:tcPr>
          <w:p w:rsidR="0035053D" w:rsidRPr="00F4532B" w:rsidRDefault="0040629B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 w:cs="Times New Roman"/>
                <w:snapToGrid w:val="0"/>
              </w:rPr>
              <w:object w:dxaOrig="740" w:dyaOrig="360">
                <v:shape id="_x0000_i1058" type="#_x0000_t75" style="width:36.75pt;height:18pt" o:ole="">
                  <v:imagedata r:id="rId61" o:title=""/>
                </v:shape>
                <o:OLEObject Type="Embed" ProgID="Equation.3" ShapeID="_x0000_i1058" DrawAspect="Content" ObjectID="_1469440284" r:id="rId62"/>
              </w:object>
            </w:r>
          </w:p>
        </w:tc>
        <w:tc>
          <w:tcPr>
            <w:tcW w:w="0" w:type="auto"/>
          </w:tcPr>
          <w:p w:rsidR="0035053D" w:rsidRPr="00F4532B" w:rsidRDefault="009073CA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0,04</w:t>
            </w:r>
          </w:p>
        </w:tc>
        <w:tc>
          <w:tcPr>
            <w:tcW w:w="0" w:type="auto"/>
          </w:tcPr>
          <w:p w:rsidR="0035053D" w:rsidRPr="00F4532B" w:rsidRDefault="009073CA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0,06</w:t>
            </w:r>
          </w:p>
        </w:tc>
        <w:tc>
          <w:tcPr>
            <w:tcW w:w="0" w:type="auto"/>
          </w:tcPr>
          <w:p w:rsidR="0035053D" w:rsidRPr="00F4532B" w:rsidRDefault="009073CA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0,07</w:t>
            </w:r>
          </w:p>
        </w:tc>
        <w:tc>
          <w:tcPr>
            <w:tcW w:w="0" w:type="auto"/>
          </w:tcPr>
          <w:p w:rsidR="0035053D" w:rsidRPr="00F4532B" w:rsidRDefault="009073CA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0,076</w:t>
            </w:r>
          </w:p>
        </w:tc>
        <w:tc>
          <w:tcPr>
            <w:tcW w:w="0" w:type="auto"/>
          </w:tcPr>
          <w:p w:rsidR="0035053D" w:rsidRPr="00F4532B" w:rsidRDefault="009073CA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0,078</w:t>
            </w:r>
          </w:p>
        </w:tc>
        <w:tc>
          <w:tcPr>
            <w:tcW w:w="0" w:type="auto"/>
          </w:tcPr>
          <w:p w:rsidR="0035053D" w:rsidRPr="00F4532B" w:rsidRDefault="009073CA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0,08</w:t>
            </w:r>
          </w:p>
        </w:tc>
      </w:tr>
      <w:tr w:rsidR="0035053D" w:rsidRPr="000E33FF">
        <w:tc>
          <w:tcPr>
            <w:tcW w:w="0" w:type="auto"/>
          </w:tcPr>
          <w:p w:rsidR="0035053D" w:rsidRPr="00F4532B" w:rsidRDefault="0040629B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 w:cs="Times New Roman"/>
                <w:snapToGrid w:val="0"/>
              </w:rPr>
              <w:object w:dxaOrig="540" w:dyaOrig="360">
                <v:shape id="_x0000_i1059" type="#_x0000_t75" style="width:27pt;height:18pt" o:ole="">
                  <v:imagedata r:id="rId63" o:title=""/>
                </v:shape>
                <o:OLEObject Type="Embed" ProgID="Equation.3" ShapeID="_x0000_i1059" DrawAspect="Content" ObjectID="_1469440285" r:id="rId64"/>
              </w:object>
            </w:r>
          </w:p>
        </w:tc>
        <w:tc>
          <w:tcPr>
            <w:tcW w:w="0" w:type="auto"/>
          </w:tcPr>
          <w:p w:rsidR="0035053D" w:rsidRPr="00F4532B" w:rsidRDefault="009073CA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185,2</w:t>
            </w:r>
          </w:p>
        </w:tc>
        <w:tc>
          <w:tcPr>
            <w:tcW w:w="0" w:type="auto"/>
          </w:tcPr>
          <w:p w:rsidR="0035053D" w:rsidRPr="00F4532B" w:rsidRDefault="009073CA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370,35</w:t>
            </w:r>
          </w:p>
        </w:tc>
        <w:tc>
          <w:tcPr>
            <w:tcW w:w="0" w:type="auto"/>
          </w:tcPr>
          <w:p w:rsidR="0035053D" w:rsidRPr="00F4532B" w:rsidRDefault="009073CA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555,53</w:t>
            </w:r>
          </w:p>
        </w:tc>
        <w:tc>
          <w:tcPr>
            <w:tcW w:w="0" w:type="auto"/>
          </w:tcPr>
          <w:p w:rsidR="0035053D" w:rsidRPr="00F4532B" w:rsidRDefault="009073CA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740,7</w:t>
            </w:r>
          </w:p>
        </w:tc>
        <w:tc>
          <w:tcPr>
            <w:tcW w:w="0" w:type="auto"/>
          </w:tcPr>
          <w:p w:rsidR="0035053D" w:rsidRPr="00F4532B" w:rsidRDefault="009073CA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925,88</w:t>
            </w:r>
          </w:p>
        </w:tc>
        <w:tc>
          <w:tcPr>
            <w:tcW w:w="0" w:type="auto"/>
          </w:tcPr>
          <w:p w:rsidR="0035053D" w:rsidRPr="00F4532B" w:rsidRDefault="009073CA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 xml:space="preserve">1111    </w:t>
            </w:r>
          </w:p>
        </w:tc>
      </w:tr>
    </w:tbl>
    <w:p w:rsidR="0035053D" w:rsidRPr="000E33FF" w:rsidRDefault="0035053D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5) Расчет и построение зависимостей магнитного потока 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 xml:space="preserve"> от тока якоря 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 xml:space="preserve"> ТЭД при разных ступенях ослабления возбуждения.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При выполнении данного эта</w:t>
      </w:r>
      <w:r w:rsidR="009073CA" w:rsidRPr="000E33FF">
        <w:rPr>
          <w:sz w:val="28"/>
          <w:szCs w:val="28"/>
        </w:rPr>
        <w:t>па следует заполнить таблицу 5.3</w:t>
      </w:r>
      <w:r w:rsidRPr="000E33FF">
        <w:rPr>
          <w:sz w:val="28"/>
          <w:szCs w:val="28"/>
        </w:rPr>
        <w:t>. Значения I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 xml:space="preserve"> целесообразно  задать  по  точкам универсальной магнитной характеристики в диапазоне (0,25</w:t>
      </w:r>
      <w:r w:rsidR="0040629B" w:rsidRPr="000E33FF">
        <w:rPr>
          <w:sz w:val="28"/>
          <w:szCs w:val="28"/>
        </w:rPr>
        <w:object w:dxaOrig="220" w:dyaOrig="220">
          <v:shape id="_x0000_i1060" type="#_x0000_t75" style="width:11.25pt;height:11.25pt" o:ole="" fillcolor="window">
            <v:imagedata r:id="rId65" o:title=""/>
          </v:shape>
          <o:OLEObject Type="Embed" ProgID="Equation.3" ShapeID="_x0000_i1060" DrawAspect="Content" ObjectID="_1469440286" r:id="rId66"/>
        </w:object>
      </w:r>
      <w:r w:rsidRPr="000E33FF">
        <w:rPr>
          <w:sz w:val="28"/>
          <w:szCs w:val="28"/>
        </w:rPr>
        <w:t>1,50)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I</w:t>
      </w:r>
      <w:r w:rsidRPr="000E33FF">
        <w:rPr>
          <w:sz w:val="28"/>
          <w:szCs w:val="28"/>
          <w:vertAlign w:val="subscript"/>
        </w:rPr>
        <w:t>дн</w:t>
      </w:r>
      <w:r w:rsidRPr="000E33FF">
        <w:rPr>
          <w:sz w:val="28"/>
          <w:szCs w:val="28"/>
        </w:rPr>
        <w:t xml:space="preserve"> для электровозов и (0,50</w:t>
      </w:r>
      <w:r w:rsidR="0040629B" w:rsidRPr="000E33FF">
        <w:rPr>
          <w:sz w:val="28"/>
          <w:szCs w:val="28"/>
        </w:rPr>
        <w:object w:dxaOrig="220" w:dyaOrig="220">
          <v:shape id="_x0000_i1061" type="#_x0000_t75" style="width:11.25pt;height:11.25pt" o:ole="" fillcolor="window">
            <v:imagedata r:id="rId65" o:title=""/>
          </v:shape>
          <o:OLEObject Type="Embed" ProgID="Equation.3" ShapeID="_x0000_i1061" DrawAspect="Content" ObjectID="_1469440287" r:id="rId67"/>
        </w:object>
      </w:r>
      <w:r w:rsidRPr="000E33FF">
        <w:rPr>
          <w:sz w:val="28"/>
          <w:szCs w:val="28"/>
        </w:rPr>
        <w:t>1,50)</w:t>
      </w:r>
      <w:r w:rsidRPr="000E33FF">
        <w:rPr>
          <w:sz w:val="28"/>
          <w:szCs w:val="28"/>
          <w:vertAlign w:val="superscript"/>
        </w:rPr>
        <w:t>.</w:t>
      </w:r>
      <w:r w:rsidRPr="000E33FF">
        <w:rPr>
          <w:sz w:val="28"/>
          <w:szCs w:val="28"/>
        </w:rPr>
        <w:t>I</w:t>
      </w:r>
      <w:r w:rsidRPr="000E33FF">
        <w:rPr>
          <w:sz w:val="28"/>
          <w:szCs w:val="28"/>
          <w:vertAlign w:val="subscript"/>
        </w:rPr>
        <w:t>дн</w:t>
      </w:r>
      <w:r w:rsidRPr="000E33FF">
        <w:rPr>
          <w:sz w:val="28"/>
          <w:szCs w:val="28"/>
        </w:rPr>
        <w:t xml:space="preserve"> для тепловозов. Величины тока возбуждения I</w:t>
      </w:r>
      <w:r w:rsidRPr="000E33FF">
        <w:rPr>
          <w:sz w:val="28"/>
          <w:szCs w:val="28"/>
          <w:vertAlign w:val="subscript"/>
        </w:rPr>
        <w:t>в</w:t>
      </w:r>
      <w:r w:rsidRPr="000E33FF">
        <w:rPr>
          <w:sz w:val="28"/>
          <w:szCs w:val="28"/>
        </w:rPr>
        <w:t>, соответствующие каждому значению тока I</w:t>
      </w:r>
      <w:r w:rsidRPr="000E33FF">
        <w:rPr>
          <w:sz w:val="28"/>
          <w:szCs w:val="28"/>
          <w:vertAlign w:val="subscript"/>
        </w:rPr>
        <w:t>д</w:t>
      </w:r>
      <w:r w:rsidRPr="000E33FF">
        <w:rPr>
          <w:sz w:val="28"/>
          <w:szCs w:val="28"/>
        </w:rPr>
        <w:t>, составляют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I</w:t>
      </w:r>
      <w:r w:rsidRPr="000E33FF">
        <w:rPr>
          <w:snapToGrid w:val="0"/>
          <w:sz w:val="28"/>
          <w:szCs w:val="28"/>
          <w:vertAlign w:val="subscript"/>
        </w:rPr>
        <w:t>в</w:t>
      </w:r>
      <w:r w:rsidRPr="000E33FF">
        <w:rPr>
          <w:snapToGrid w:val="0"/>
          <w:sz w:val="28"/>
          <w:szCs w:val="28"/>
        </w:rPr>
        <w:t>=α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, А,                                                                                   (5.7)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где α - коэффициент ослабления возбуждения ТЭД.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В данной курсовой работе значения коэффициента α на первой (ОП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>) и второй (ОП</w:t>
      </w:r>
      <w:r w:rsidRPr="000E33FF">
        <w:rPr>
          <w:snapToGrid w:val="0"/>
          <w:sz w:val="28"/>
          <w:szCs w:val="28"/>
          <w:vertAlign w:val="subscript"/>
        </w:rPr>
        <w:t>2</w:t>
      </w:r>
      <w:r w:rsidRPr="000E33FF">
        <w:rPr>
          <w:snapToGrid w:val="0"/>
          <w:sz w:val="28"/>
          <w:szCs w:val="28"/>
        </w:rPr>
        <w:t>) ступенях ослабления возбуждения следует принять равными α</w:t>
      </w:r>
      <w:r w:rsidRPr="000E33FF">
        <w:rPr>
          <w:snapToGrid w:val="0"/>
          <w:sz w:val="28"/>
          <w:szCs w:val="28"/>
          <w:vertAlign w:val="subscript"/>
        </w:rPr>
        <w:t>2</w:t>
      </w:r>
      <w:r w:rsidRPr="000E33FF">
        <w:rPr>
          <w:snapToGrid w:val="0"/>
          <w:sz w:val="28"/>
          <w:szCs w:val="28"/>
        </w:rPr>
        <w:t>=0,3</w:t>
      </w:r>
      <w:r w:rsidR="0040629B" w:rsidRPr="000E33FF">
        <w:rPr>
          <w:snapToGrid w:val="0"/>
          <w:sz w:val="28"/>
          <w:szCs w:val="28"/>
        </w:rPr>
        <w:object w:dxaOrig="220" w:dyaOrig="220">
          <v:shape id="_x0000_i1062" type="#_x0000_t75" style="width:11.25pt;height:11.25pt" o:ole="" fillcolor="window">
            <v:imagedata r:id="rId65" o:title=""/>
          </v:shape>
          <o:OLEObject Type="Embed" ProgID="Equation.3" ShapeID="_x0000_i1062" DrawAspect="Content" ObjectID="_1469440288" r:id="rId68"/>
        </w:object>
      </w:r>
      <w:r w:rsidRPr="000E33FF">
        <w:rPr>
          <w:snapToGrid w:val="0"/>
          <w:sz w:val="28"/>
          <w:szCs w:val="28"/>
        </w:rPr>
        <w:t>0,4 и α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>=</w:t>
      </w:r>
      <w:r w:rsidR="0040629B" w:rsidRPr="000E33FF">
        <w:rPr>
          <w:snapToGrid w:val="0"/>
          <w:sz w:val="28"/>
          <w:szCs w:val="28"/>
        </w:rPr>
        <w:object w:dxaOrig="600" w:dyaOrig="460">
          <v:shape id="_x0000_i1063" type="#_x0000_t75" style="width:30pt;height:22.5pt" o:ole="" fillcolor="window">
            <v:imagedata r:id="rId69" o:title=""/>
          </v:shape>
          <o:OLEObject Type="Embed" ProgID="Equation.3" ShapeID="_x0000_i1063" DrawAspect="Content" ObjectID="_1469440289" r:id="rId70"/>
        </w:object>
      </w:r>
      <w:r w:rsidR="00273050" w:rsidRPr="000E33FF">
        <w:rPr>
          <w:snapToGrid w:val="0"/>
          <w:sz w:val="28"/>
          <w:szCs w:val="28"/>
        </w:rPr>
        <w:t xml:space="preserve"> </w:t>
      </w:r>
      <w:r w:rsidRPr="000E33FF">
        <w:rPr>
          <w:snapToGrid w:val="0"/>
          <w:sz w:val="28"/>
          <w:szCs w:val="28"/>
        </w:rPr>
        <w:t xml:space="preserve">. </w:t>
      </w:r>
      <w:r w:rsidR="009073CA" w:rsidRPr="000E33FF">
        <w:rPr>
          <w:snapToGrid w:val="0"/>
          <w:sz w:val="28"/>
          <w:szCs w:val="28"/>
        </w:rPr>
        <w:t xml:space="preserve">Принимаем </w:t>
      </w:r>
      <w:r w:rsidR="0040629B" w:rsidRPr="000E33FF">
        <w:rPr>
          <w:snapToGrid w:val="0"/>
          <w:sz w:val="28"/>
          <w:szCs w:val="28"/>
        </w:rPr>
        <w:object w:dxaOrig="859" w:dyaOrig="340">
          <v:shape id="_x0000_i1064" type="#_x0000_t75" style="width:42.75pt;height:17.25pt" o:ole="">
            <v:imagedata r:id="rId71" o:title=""/>
          </v:shape>
          <o:OLEObject Type="Embed" ProgID="Equation.3" ShapeID="_x0000_i1064" DrawAspect="Content" ObjectID="_1469440290" r:id="rId72"/>
        </w:object>
      </w:r>
      <w:r w:rsidR="009073CA" w:rsidRPr="000E33FF">
        <w:rPr>
          <w:snapToGrid w:val="0"/>
          <w:sz w:val="28"/>
          <w:szCs w:val="28"/>
        </w:rPr>
        <w:t xml:space="preserve"> , </w:t>
      </w:r>
      <w:r w:rsidR="0040629B" w:rsidRPr="000E33FF">
        <w:rPr>
          <w:snapToGrid w:val="0"/>
          <w:sz w:val="28"/>
          <w:szCs w:val="28"/>
        </w:rPr>
        <w:object w:dxaOrig="960" w:dyaOrig="340">
          <v:shape id="_x0000_i1065" type="#_x0000_t75" style="width:48pt;height:17.25pt" o:ole="">
            <v:imagedata r:id="rId73" o:title=""/>
          </v:shape>
          <o:OLEObject Type="Embed" ProgID="Equation.3" ShapeID="_x0000_i1065" DrawAspect="Content" ObjectID="_1469440291" r:id="rId74"/>
        </w:objec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Значения магнитного потока 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 xml:space="preserve"> для каждого сочетания величин тока якоря 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 xml:space="preserve"> и коэффициента α можно приближенно определить по построенному ранее графику универсальной магнитной характеристики ТЭД 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в</w:t>
      </w:r>
      <w:r w:rsidRPr="000E33FF">
        <w:rPr>
          <w:snapToGrid w:val="0"/>
          <w:sz w:val="28"/>
          <w:szCs w:val="28"/>
        </w:rPr>
        <w:t>)</w:t>
      </w:r>
      <w:r w:rsidR="009073CA" w:rsidRPr="000E33FF">
        <w:rPr>
          <w:snapToGrid w:val="0"/>
          <w:sz w:val="28"/>
          <w:szCs w:val="28"/>
        </w:rPr>
        <w:t xml:space="preserve"> (рис. 1)</w:t>
      </w:r>
      <w:r w:rsidRPr="000E33FF">
        <w:rPr>
          <w:snapToGrid w:val="0"/>
          <w:sz w:val="28"/>
          <w:szCs w:val="28"/>
        </w:rPr>
        <w:t>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Полученные точки с координатами 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,Ф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 необходимо нанести на миллиметровую бумагу и построить кривые намагничивания двигателя 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</w:t>
      </w:r>
      <w:r w:rsidRPr="000E33FF">
        <w:rPr>
          <w:snapToGrid w:val="0"/>
          <w:sz w:val="28"/>
          <w:szCs w:val="28"/>
          <w:vertAlign w:val="subscript"/>
        </w:rPr>
        <w:t xml:space="preserve"> </w:t>
      </w:r>
      <w:r w:rsidRPr="000E33FF">
        <w:rPr>
          <w:snapToGrid w:val="0"/>
          <w:sz w:val="28"/>
          <w:szCs w:val="28"/>
        </w:rPr>
        <w:t>для режимов возбуждения ПП, ОП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 xml:space="preserve"> и ОП</w:t>
      </w:r>
      <w:r w:rsidRPr="000E33FF">
        <w:rPr>
          <w:snapToGrid w:val="0"/>
          <w:sz w:val="28"/>
          <w:szCs w:val="28"/>
          <w:vertAlign w:val="subscript"/>
        </w:rPr>
        <w:t>2</w:t>
      </w:r>
      <w:r w:rsidR="009073CA" w:rsidRPr="000E33FF">
        <w:rPr>
          <w:snapToGrid w:val="0"/>
          <w:sz w:val="28"/>
          <w:szCs w:val="28"/>
        </w:rPr>
        <w:t xml:space="preserve"> (рис.2).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FE5CB8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Таблица 5.3</w:t>
      </w:r>
      <w:r w:rsidR="00417424" w:rsidRPr="000E33FF">
        <w:rPr>
          <w:snapToGrid w:val="0"/>
          <w:sz w:val="28"/>
          <w:szCs w:val="28"/>
        </w:rPr>
        <w:t>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Кривые намагничивания ТЭД при разных режимах возбуждения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415"/>
        <w:gridCol w:w="950"/>
        <w:gridCol w:w="951"/>
        <w:gridCol w:w="950"/>
        <w:gridCol w:w="951"/>
        <w:gridCol w:w="950"/>
        <w:gridCol w:w="951"/>
      </w:tblGrid>
      <w:tr w:rsidR="0034773E" w:rsidRPr="000E33FF">
        <w:trPr>
          <w:cantSplit/>
          <w:trHeight w:val="70"/>
          <w:jc w:val="center"/>
        </w:trPr>
        <w:tc>
          <w:tcPr>
            <w:tcW w:w="2910" w:type="dxa"/>
            <w:gridSpan w:val="2"/>
            <w:vAlign w:val="center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I</w:t>
            </w:r>
            <w:r w:rsidRPr="00F4532B">
              <w:rPr>
                <w:snapToGrid w:val="0"/>
                <w:vertAlign w:val="subscript"/>
                <w:lang w:val="en-US"/>
              </w:rPr>
              <w:t>д</w:t>
            </w:r>
            <w:r w:rsidRPr="00F4532B">
              <w:rPr>
                <w:snapToGrid w:val="0"/>
                <w:lang w:val="en-US"/>
              </w:rPr>
              <w:t xml:space="preserve"> A</w:t>
            </w:r>
          </w:p>
        </w:tc>
        <w:tc>
          <w:tcPr>
            <w:tcW w:w="950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185</w:t>
            </w:r>
            <w:r w:rsidR="00B5217B" w:rsidRPr="00F4532B">
              <w:rPr>
                <w:snapToGrid w:val="0"/>
              </w:rPr>
              <w:t>,2</w:t>
            </w:r>
          </w:p>
        </w:tc>
        <w:tc>
          <w:tcPr>
            <w:tcW w:w="951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37</w:t>
            </w:r>
            <w:r w:rsidR="00B5217B" w:rsidRPr="00F4532B">
              <w:rPr>
                <w:snapToGrid w:val="0"/>
              </w:rPr>
              <w:t>0,4</w:t>
            </w:r>
          </w:p>
        </w:tc>
        <w:tc>
          <w:tcPr>
            <w:tcW w:w="950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55</w:t>
            </w:r>
            <w:r w:rsidR="00B5217B" w:rsidRPr="00F4532B">
              <w:rPr>
                <w:snapToGrid w:val="0"/>
              </w:rPr>
              <w:t>5,5</w:t>
            </w:r>
          </w:p>
        </w:tc>
        <w:tc>
          <w:tcPr>
            <w:tcW w:w="951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74</w:t>
            </w:r>
            <w:r w:rsidR="00B5217B" w:rsidRPr="00F4532B">
              <w:rPr>
                <w:snapToGrid w:val="0"/>
              </w:rPr>
              <w:t>0,7</w:t>
            </w:r>
          </w:p>
        </w:tc>
        <w:tc>
          <w:tcPr>
            <w:tcW w:w="950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92</w:t>
            </w:r>
            <w:r w:rsidR="00B5217B" w:rsidRPr="00F4532B">
              <w:rPr>
                <w:snapToGrid w:val="0"/>
              </w:rPr>
              <w:t>5,9</w:t>
            </w:r>
          </w:p>
        </w:tc>
        <w:tc>
          <w:tcPr>
            <w:tcW w:w="951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1111</w:t>
            </w:r>
          </w:p>
        </w:tc>
      </w:tr>
      <w:tr w:rsidR="0034773E" w:rsidRPr="000E33FF">
        <w:trPr>
          <w:cantSplit/>
          <w:trHeight w:val="70"/>
          <w:jc w:val="center"/>
        </w:trPr>
        <w:tc>
          <w:tcPr>
            <w:tcW w:w="1495" w:type="dxa"/>
            <w:vMerge w:val="restart"/>
            <w:vAlign w:val="center"/>
          </w:tcPr>
          <w:p w:rsid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ПП</w:t>
            </w:r>
            <w:r w:rsidR="00F4532B">
              <w:rPr>
                <w:snapToGrid w:val="0"/>
              </w:rPr>
              <w:t xml:space="preserve"> </w:t>
            </w:r>
          </w:p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α=1,00</w:t>
            </w:r>
          </w:p>
        </w:tc>
        <w:tc>
          <w:tcPr>
            <w:tcW w:w="1415" w:type="dxa"/>
            <w:vAlign w:val="center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I</w:t>
            </w:r>
            <w:r w:rsidRPr="00F4532B">
              <w:rPr>
                <w:snapToGrid w:val="0"/>
                <w:vertAlign w:val="subscript"/>
                <w:lang w:val="en-US"/>
              </w:rPr>
              <w:t>в</w:t>
            </w:r>
            <w:r w:rsidRPr="00F4532B">
              <w:rPr>
                <w:snapToGrid w:val="0"/>
                <w:lang w:val="en-US"/>
              </w:rPr>
              <w:t>, A</w:t>
            </w:r>
          </w:p>
        </w:tc>
        <w:tc>
          <w:tcPr>
            <w:tcW w:w="950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185</w:t>
            </w:r>
            <w:r w:rsidR="00B5217B" w:rsidRPr="00F4532B">
              <w:rPr>
                <w:snapToGrid w:val="0"/>
              </w:rPr>
              <w:t>,2</w:t>
            </w:r>
          </w:p>
        </w:tc>
        <w:tc>
          <w:tcPr>
            <w:tcW w:w="951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37</w:t>
            </w:r>
            <w:r w:rsidR="00B5217B" w:rsidRPr="00F4532B">
              <w:rPr>
                <w:snapToGrid w:val="0"/>
              </w:rPr>
              <w:t>0,4</w:t>
            </w:r>
          </w:p>
        </w:tc>
        <w:tc>
          <w:tcPr>
            <w:tcW w:w="950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55</w:t>
            </w:r>
            <w:r w:rsidR="00B5217B" w:rsidRPr="00F4532B">
              <w:rPr>
                <w:snapToGrid w:val="0"/>
              </w:rPr>
              <w:t>5,5</w:t>
            </w:r>
          </w:p>
        </w:tc>
        <w:tc>
          <w:tcPr>
            <w:tcW w:w="951" w:type="dxa"/>
          </w:tcPr>
          <w:p w:rsidR="0034773E" w:rsidRPr="00F4532B" w:rsidRDefault="00B5217B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740,7</w:t>
            </w:r>
          </w:p>
        </w:tc>
        <w:tc>
          <w:tcPr>
            <w:tcW w:w="950" w:type="dxa"/>
          </w:tcPr>
          <w:p w:rsidR="0034773E" w:rsidRPr="00F4532B" w:rsidRDefault="00B5217B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925,9</w:t>
            </w:r>
          </w:p>
        </w:tc>
        <w:tc>
          <w:tcPr>
            <w:tcW w:w="951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1111</w:t>
            </w:r>
          </w:p>
        </w:tc>
      </w:tr>
      <w:tr w:rsidR="0034773E" w:rsidRPr="000E33FF">
        <w:trPr>
          <w:cantSplit/>
          <w:trHeight w:val="70"/>
          <w:jc w:val="center"/>
        </w:trPr>
        <w:tc>
          <w:tcPr>
            <w:tcW w:w="1495" w:type="dxa"/>
            <w:vMerge/>
            <w:vAlign w:val="center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415" w:type="dxa"/>
            <w:vAlign w:val="center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Ф</w:t>
            </w:r>
            <w:r w:rsidRPr="00F4532B">
              <w:rPr>
                <w:snapToGrid w:val="0"/>
                <w:vertAlign w:val="subscript"/>
              </w:rPr>
              <w:t>д</w:t>
            </w:r>
            <w:r w:rsidRPr="00F4532B">
              <w:rPr>
                <w:snapToGrid w:val="0"/>
              </w:rPr>
              <w:t>, Вб</w:t>
            </w:r>
          </w:p>
        </w:tc>
        <w:tc>
          <w:tcPr>
            <w:tcW w:w="950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0,04</w:t>
            </w:r>
          </w:p>
        </w:tc>
        <w:tc>
          <w:tcPr>
            <w:tcW w:w="951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0,06</w:t>
            </w:r>
          </w:p>
        </w:tc>
        <w:tc>
          <w:tcPr>
            <w:tcW w:w="950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0,07</w:t>
            </w:r>
          </w:p>
        </w:tc>
        <w:tc>
          <w:tcPr>
            <w:tcW w:w="951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0,076</w:t>
            </w:r>
          </w:p>
        </w:tc>
        <w:tc>
          <w:tcPr>
            <w:tcW w:w="950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0,078</w:t>
            </w:r>
          </w:p>
        </w:tc>
        <w:tc>
          <w:tcPr>
            <w:tcW w:w="951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0,08</w:t>
            </w:r>
          </w:p>
        </w:tc>
      </w:tr>
      <w:tr w:rsidR="0034773E" w:rsidRPr="000E33FF">
        <w:trPr>
          <w:cantSplit/>
          <w:trHeight w:val="70"/>
          <w:jc w:val="center"/>
        </w:trPr>
        <w:tc>
          <w:tcPr>
            <w:tcW w:w="1495" w:type="dxa"/>
            <w:vMerge w:val="restart"/>
            <w:vAlign w:val="center"/>
          </w:tcPr>
          <w:p w:rsidR="0034773E" w:rsidRPr="00F4532B" w:rsidRDefault="00664F85" w:rsidP="00F4532B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F4532B">
              <w:rPr>
                <w:b/>
                <w:bCs/>
                <w:color w:val="000000"/>
              </w:rPr>
              <w:t>ОП</w:t>
            </w:r>
            <w:r w:rsidRPr="00F4532B">
              <w:rPr>
                <w:b/>
                <w:bCs/>
                <w:color w:val="000000"/>
                <w:vertAlign w:val="subscript"/>
              </w:rPr>
              <w:t>1</w:t>
            </w:r>
            <w:r w:rsidRPr="00F4532B">
              <w:rPr>
                <w:snapToGrid w:val="0"/>
                <w:color w:val="000000"/>
              </w:rPr>
              <w:t xml:space="preserve"> </w:t>
            </w:r>
            <w:r w:rsidRPr="00F4532B">
              <w:rPr>
                <w:b/>
                <w:bCs/>
                <w:snapToGrid w:val="0"/>
                <w:color w:val="000000"/>
              </w:rPr>
              <w:t>α</w:t>
            </w:r>
            <w:r w:rsidRPr="00F4532B">
              <w:rPr>
                <w:b/>
                <w:bCs/>
                <w:snapToGrid w:val="0"/>
                <w:color w:val="000000"/>
                <w:vertAlign w:val="subscript"/>
              </w:rPr>
              <w:t>2</w:t>
            </w:r>
            <w:r w:rsidRPr="00F4532B">
              <w:rPr>
                <w:b/>
                <w:bCs/>
                <w:snapToGrid w:val="0"/>
                <w:color w:val="000000"/>
              </w:rPr>
              <w:t>=0,54</w:t>
            </w:r>
          </w:p>
        </w:tc>
        <w:tc>
          <w:tcPr>
            <w:tcW w:w="1415" w:type="dxa"/>
            <w:vAlign w:val="center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I</w:t>
            </w:r>
            <w:r w:rsidRPr="00F4532B">
              <w:rPr>
                <w:snapToGrid w:val="0"/>
                <w:vertAlign w:val="subscript"/>
                <w:lang w:val="en-US"/>
              </w:rPr>
              <w:t>в</w:t>
            </w:r>
            <w:r w:rsidRPr="00F4532B">
              <w:rPr>
                <w:snapToGrid w:val="0"/>
                <w:lang w:val="en-US"/>
              </w:rPr>
              <w:t>, A</w:t>
            </w:r>
          </w:p>
        </w:tc>
        <w:tc>
          <w:tcPr>
            <w:tcW w:w="950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100</w:t>
            </w:r>
          </w:p>
        </w:tc>
        <w:tc>
          <w:tcPr>
            <w:tcW w:w="951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200</w:t>
            </w:r>
          </w:p>
        </w:tc>
        <w:tc>
          <w:tcPr>
            <w:tcW w:w="950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300</w:t>
            </w:r>
          </w:p>
        </w:tc>
        <w:tc>
          <w:tcPr>
            <w:tcW w:w="951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400</w:t>
            </w:r>
          </w:p>
        </w:tc>
        <w:tc>
          <w:tcPr>
            <w:tcW w:w="950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500</w:t>
            </w:r>
          </w:p>
        </w:tc>
        <w:tc>
          <w:tcPr>
            <w:tcW w:w="951" w:type="dxa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600</w:t>
            </w:r>
          </w:p>
        </w:tc>
      </w:tr>
      <w:tr w:rsidR="0034773E" w:rsidRPr="000E33FF">
        <w:trPr>
          <w:cantSplit/>
          <w:trHeight w:val="70"/>
          <w:jc w:val="center"/>
        </w:trPr>
        <w:tc>
          <w:tcPr>
            <w:tcW w:w="1495" w:type="dxa"/>
            <w:vMerge/>
            <w:vAlign w:val="center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415" w:type="dxa"/>
            <w:vAlign w:val="center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Ф</w:t>
            </w:r>
            <w:r w:rsidRPr="00F4532B">
              <w:rPr>
                <w:snapToGrid w:val="0"/>
                <w:vertAlign w:val="subscript"/>
              </w:rPr>
              <w:t>д</w:t>
            </w:r>
            <w:r w:rsidRPr="00F4532B">
              <w:rPr>
                <w:snapToGrid w:val="0"/>
              </w:rPr>
              <w:t>, Вб</w:t>
            </w:r>
          </w:p>
        </w:tc>
        <w:tc>
          <w:tcPr>
            <w:tcW w:w="950" w:type="dxa"/>
          </w:tcPr>
          <w:p w:rsidR="0034773E" w:rsidRPr="00F4532B" w:rsidRDefault="00664F85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0,026</w:t>
            </w:r>
          </w:p>
        </w:tc>
        <w:tc>
          <w:tcPr>
            <w:tcW w:w="951" w:type="dxa"/>
          </w:tcPr>
          <w:p w:rsidR="0034773E" w:rsidRPr="00F4532B" w:rsidRDefault="00664F85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0,042</w:t>
            </w:r>
          </w:p>
        </w:tc>
        <w:tc>
          <w:tcPr>
            <w:tcW w:w="950" w:type="dxa"/>
          </w:tcPr>
          <w:p w:rsidR="0034773E" w:rsidRPr="00F4532B" w:rsidRDefault="00664F85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0,052</w:t>
            </w:r>
          </w:p>
        </w:tc>
        <w:tc>
          <w:tcPr>
            <w:tcW w:w="951" w:type="dxa"/>
          </w:tcPr>
          <w:p w:rsidR="0034773E" w:rsidRPr="00F4532B" w:rsidRDefault="00664F85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0,062</w:t>
            </w:r>
          </w:p>
        </w:tc>
        <w:tc>
          <w:tcPr>
            <w:tcW w:w="950" w:type="dxa"/>
          </w:tcPr>
          <w:p w:rsidR="0034773E" w:rsidRPr="00F4532B" w:rsidRDefault="00664F85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0,067</w:t>
            </w:r>
          </w:p>
        </w:tc>
        <w:tc>
          <w:tcPr>
            <w:tcW w:w="951" w:type="dxa"/>
          </w:tcPr>
          <w:p w:rsidR="0034773E" w:rsidRPr="00F4532B" w:rsidRDefault="00664F85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0,071</w:t>
            </w:r>
          </w:p>
        </w:tc>
      </w:tr>
      <w:tr w:rsidR="0034773E" w:rsidRPr="000E33FF">
        <w:trPr>
          <w:cantSplit/>
          <w:trHeight w:val="70"/>
          <w:jc w:val="center"/>
        </w:trPr>
        <w:tc>
          <w:tcPr>
            <w:tcW w:w="1495" w:type="dxa"/>
            <w:vMerge w:val="restart"/>
            <w:vAlign w:val="center"/>
          </w:tcPr>
          <w:p w:rsidR="00F4532B" w:rsidRDefault="0034773E" w:rsidP="00F4532B">
            <w:pPr>
              <w:spacing w:line="360" w:lineRule="auto"/>
              <w:jc w:val="both"/>
              <w:rPr>
                <w:snapToGrid w:val="0"/>
                <w:vertAlign w:val="subscript"/>
              </w:rPr>
            </w:pPr>
            <w:r w:rsidRPr="00F4532B">
              <w:rPr>
                <w:snapToGrid w:val="0"/>
              </w:rPr>
              <w:t>ОП</w:t>
            </w:r>
            <w:r w:rsidRPr="00F4532B">
              <w:rPr>
                <w:snapToGrid w:val="0"/>
                <w:vertAlign w:val="subscript"/>
              </w:rPr>
              <w:t>2</w:t>
            </w:r>
          </w:p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α</w:t>
            </w:r>
            <w:r w:rsidRPr="00F4532B">
              <w:rPr>
                <w:snapToGrid w:val="0"/>
                <w:vertAlign w:val="subscript"/>
              </w:rPr>
              <w:t>2</w:t>
            </w:r>
            <w:r w:rsidR="00664F85" w:rsidRPr="00F4532B">
              <w:rPr>
                <w:snapToGrid w:val="0"/>
              </w:rPr>
              <w:t>=0,3</w:t>
            </w:r>
          </w:p>
        </w:tc>
        <w:tc>
          <w:tcPr>
            <w:tcW w:w="1415" w:type="dxa"/>
            <w:vAlign w:val="center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I</w:t>
            </w:r>
            <w:r w:rsidRPr="00F4532B">
              <w:rPr>
                <w:snapToGrid w:val="0"/>
                <w:vertAlign w:val="subscript"/>
                <w:lang w:val="en-US"/>
              </w:rPr>
              <w:t>в</w:t>
            </w:r>
            <w:r w:rsidRPr="00F4532B">
              <w:rPr>
                <w:snapToGrid w:val="0"/>
                <w:lang w:val="en-US"/>
              </w:rPr>
              <w:t>, A</w:t>
            </w:r>
          </w:p>
        </w:tc>
        <w:tc>
          <w:tcPr>
            <w:tcW w:w="950" w:type="dxa"/>
          </w:tcPr>
          <w:p w:rsidR="0034773E" w:rsidRPr="00F4532B" w:rsidRDefault="00B5217B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55,6</w:t>
            </w:r>
          </w:p>
        </w:tc>
        <w:tc>
          <w:tcPr>
            <w:tcW w:w="951" w:type="dxa"/>
          </w:tcPr>
          <w:p w:rsidR="0034773E" w:rsidRPr="00F4532B" w:rsidRDefault="00B5217B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111,1</w:t>
            </w:r>
          </w:p>
        </w:tc>
        <w:tc>
          <w:tcPr>
            <w:tcW w:w="950" w:type="dxa"/>
          </w:tcPr>
          <w:p w:rsidR="0034773E" w:rsidRPr="00F4532B" w:rsidRDefault="00B5217B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166,7</w:t>
            </w:r>
          </w:p>
        </w:tc>
        <w:tc>
          <w:tcPr>
            <w:tcW w:w="951" w:type="dxa"/>
          </w:tcPr>
          <w:p w:rsidR="0034773E" w:rsidRPr="00F4532B" w:rsidRDefault="00B5217B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222,2</w:t>
            </w:r>
          </w:p>
        </w:tc>
        <w:tc>
          <w:tcPr>
            <w:tcW w:w="950" w:type="dxa"/>
          </w:tcPr>
          <w:p w:rsidR="0034773E" w:rsidRPr="00F4532B" w:rsidRDefault="00B5217B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277,8</w:t>
            </w:r>
          </w:p>
        </w:tc>
        <w:tc>
          <w:tcPr>
            <w:tcW w:w="951" w:type="dxa"/>
          </w:tcPr>
          <w:p w:rsidR="0034773E" w:rsidRPr="00F4532B" w:rsidRDefault="00B5217B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333,3</w:t>
            </w:r>
          </w:p>
        </w:tc>
      </w:tr>
      <w:tr w:rsidR="0034773E" w:rsidRPr="000E33FF">
        <w:trPr>
          <w:cantSplit/>
          <w:trHeight w:val="70"/>
          <w:jc w:val="center"/>
        </w:trPr>
        <w:tc>
          <w:tcPr>
            <w:tcW w:w="1495" w:type="dxa"/>
            <w:vMerge/>
            <w:vAlign w:val="center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415" w:type="dxa"/>
            <w:vAlign w:val="center"/>
          </w:tcPr>
          <w:p w:rsidR="0034773E" w:rsidRPr="00F4532B" w:rsidRDefault="0034773E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Ф</w:t>
            </w:r>
            <w:r w:rsidRPr="00F4532B">
              <w:rPr>
                <w:snapToGrid w:val="0"/>
                <w:vertAlign w:val="subscript"/>
              </w:rPr>
              <w:t>д</w:t>
            </w:r>
            <w:r w:rsidRPr="00F4532B">
              <w:rPr>
                <w:snapToGrid w:val="0"/>
              </w:rPr>
              <w:t>, Вб</w:t>
            </w:r>
          </w:p>
        </w:tc>
        <w:tc>
          <w:tcPr>
            <w:tcW w:w="950" w:type="dxa"/>
          </w:tcPr>
          <w:p w:rsidR="0034773E" w:rsidRPr="00F4532B" w:rsidRDefault="00B5217B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0,02</w:t>
            </w:r>
          </w:p>
        </w:tc>
        <w:tc>
          <w:tcPr>
            <w:tcW w:w="951" w:type="dxa"/>
          </w:tcPr>
          <w:p w:rsidR="0034773E" w:rsidRPr="00F4532B" w:rsidRDefault="00B5217B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0,027</w:t>
            </w:r>
          </w:p>
        </w:tc>
        <w:tc>
          <w:tcPr>
            <w:tcW w:w="950" w:type="dxa"/>
          </w:tcPr>
          <w:p w:rsidR="0034773E" w:rsidRPr="00F4532B" w:rsidRDefault="00B5217B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0,036</w:t>
            </w:r>
          </w:p>
        </w:tc>
        <w:tc>
          <w:tcPr>
            <w:tcW w:w="951" w:type="dxa"/>
          </w:tcPr>
          <w:p w:rsidR="0034773E" w:rsidRPr="00F4532B" w:rsidRDefault="00B5217B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0,043</w:t>
            </w:r>
          </w:p>
        </w:tc>
        <w:tc>
          <w:tcPr>
            <w:tcW w:w="950" w:type="dxa"/>
          </w:tcPr>
          <w:p w:rsidR="0034773E" w:rsidRPr="00F4532B" w:rsidRDefault="00B5217B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0,048</w:t>
            </w:r>
          </w:p>
        </w:tc>
        <w:tc>
          <w:tcPr>
            <w:tcW w:w="951" w:type="dxa"/>
          </w:tcPr>
          <w:p w:rsidR="0034773E" w:rsidRPr="00F4532B" w:rsidRDefault="00B5217B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0,055</w:t>
            </w:r>
          </w:p>
        </w:tc>
      </w:tr>
    </w:tbl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F453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E33FF">
        <w:rPr>
          <w:b/>
          <w:bCs/>
          <w:sz w:val="28"/>
          <w:szCs w:val="28"/>
        </w:rPr>
        <w:t>5.3.Расчет и построение внешней характеристики тягового</w:t>
      </w:r>
      <w:r w:rsidR="00FE5CB8" w:rsidRPr="000E33FF">
        <w:rPr>
          <w:b/>
          <w:bCs/>
          <w:sz w:val="28"/>
          <w:szCs w:val="28"/>
        </w:rPr>
        <w:t xml:space="preserve"> </w:t>
      </w:r>
      <w:r w:rsidRPr="000E33FF">
        <w:rPr>
          <w:b/>
          <w:bCs/>
          <w:sz w:val="28"/>
          <w:szCs w:val="28"/>
        </w:rPr>
        <w:t>генератора тепловоза</w:t>
      </w:r>
    </w:p>
    <w:p w:rsidR="00F4532B" w:rsidRDefault="00F4532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z w:val="28"/>
          <w:szCs w:val="28"/>
        </w:rPr>
        <w:t>Для расчета электромеханических характеристик ТЭД, работающего на тепловозе, дополнительно необходимо построить внешнюю характеристику тягового генератора U</w:t>
      </w:r>
      <w:r w:rsidRPr="000E33FF">
        <w:rPr>
          <w:sz w:val="28"/>
          <w:szCs w:val="28"/>
          <w:vertAlign w:val="subscript"/>
        </w:rPr>
        <w:t>г</w:t>
      </w:r>
      <w:r w:rsidRPr="000E33FF">
        <w:rPr>
          <w:sz w:val="28"/>
          <w:szCs w:val="28"/>
        </w:rPr>
        <w:t>=f(I</w:t>
      </w:r>
      <w:r w:rsidRPr="000E33FF">
        <w:rPr>
          <w:sz w:val="28"/>
          <w:szCs w:val="28"/>
          <w:vertAlign w:val="subscript"/>
        </w:rPr>
        <w:t>г</w:t>
      </w:r>
      <w:r w:rsidRPr="000E33FF">
        <w:rPr>
          <w:sz w:val="28"/>
          <w:szCs w:val="28"/>
        </w:rPr>
        <w:t>).</w:t>
      </w:r>
      <w:r w:rsidR="00F4532B">
        <w:rPr>
          <w:sz w:val="28"/>
          <w:szCs w:val="28"/>
        </w:rPr>
        <w:t xml:space="preserve"> </w:t>
      </w:r>
      <w:r w:rsidRPr="000E33FF">
        <w:rPr>
          <w:snapToGrid w:val="0"/>
          <w:sz w:val="28"/>
          <w:szCs w:val="28"/>
        </w:rPr>
        <w:t>Взаимосвязь токов и напряжений ТЭД и ТГ в данной курсовой работе можно считать следующей: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U</w:t>
      </w:r>
      <w:r w:rsidRPr="000E33FF">
        <w:rPr>
          <w:snapToGrid w:val="0"/>
          <w:sz w:val="28"/>
          <w:szCs w:val="28"/>
          <w:vertAlign w:val="subscript"/>
        </w:rPr>
        <w:t>г</w:t>
      </w:r>
      <w:r w:rsidRPr="000E33FF">
        <w:rPr>
          <w:snapToGrid w:val="0"/>
          <w:sz w:val="28"/>
          <w:szCs w:val="28"/>
        </w:rPr>
        <w:t>=U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;                                                                                        (5.8)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I</w:t>
      </w:r>
      <w:r w:rsidRPr="000E33FF">
        <w:rPr>
          <w:snapToGrid w:val="0"/>
          <w:sz w:val="28"/>
          <w:szCs w:val="28"/>
          <w:vertAlign w:val="subscript"/>
        </w:rPr>
        <w:t>г</w:t>
      </w:r>
      <w:r w:rsidRPr="000E33FF">
        <w:rPr>
          <w:snapToGrid w:val="0"/>
          <w:sz w:val="28"/>
          <w:szCs w:val="28"/>
        </w:rPr>
        <w:t>=m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,                                                                                        (5.9)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где m - количество тяговых двигателей на тепловозе,  равное числу его движущих осей n</w:t>
      </w:r>
      <w:r w:rsidRPr="000E33FF">
        <w:rPr>
          <w:snapToGrid w:val="0"/>
          <w:sz w:val="28"/>
          <w:szCs w:val="28"/>
          <w:vertAlign w:val="subscript"/>
        </w:rPr>
        <w:t>ос</w:t>
      </w:r>
      <w:r w:rsidRPr="000E33FF">
        <w:rPr>
          <w:snapToGrid w:val="0"/>
          <w:sz w:val="28"/>
          <w:szCs w:val="28"/>
        </w:rPr>
        <w:t xml:space="preserve"> (см. исходные данные).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b/>
          <w:bCs/>
          <w:snapToGrid w:val="0"/>
          <w:sz w:val="28"/>
          <w:szCs w:val="28"/>
        </w:rPr>
        <w:t>Порядок построения внешней характеристики ТГ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а) рассчитать мощность ТГ в продолжительном (номинальном) режиме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Р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Pr="000E33FF">
        <w:rPr>
          <w:snapToGrid w:val="0"/>
          <w:sz w:val="28"/>
          <w:szCs w:val="28"/>
        </w:rPr>
        <w:t xml:space="preserve"> = m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Р</w:t>
      </w:r>
      <w:r w:rsidRPr="000E33FF">
        <w:rPr>
          <w:snapToGrid w:val="0"/>
          <w:sz w:val="28"/>
          <w:szCs w:val="28"/>
          <w:vertAlign w:val="subscript"/>
        </w:rPr>
        <w:t>дн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10</w:t>
      </w:r>
      <w:r w:rsidRPr="000E33FF">
        <w:rPr>
          <w:snapToGrid w:val="0"/>
          <w:sz w:val="28"/>
          <w:szCs w:val="28"/>
          <w:vertAlign w:val="superscript"/>
        </w:rPr>
        <w:t>3</w:t>
      </w:r>
      <w:r w:rsidRPr="000E33FF">
        <w:rPr>
          <w:snapToGrid w:val="0"/>
          <w:sz w:val="28"/>
          <w:szCs w:val="28"/>
        </w:rPr>
        <w:t xml:space="preserve"> = U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I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Pr="000E33FF">
        <w:rPr>
          <w:snapToGrid w:val="0"/>
          <w:sz w:val="28"/>
          <w:szCs w:val="28"/>
        </w:rPr>
        <w:t xml:space="preserve">, Вт, </w:t>
      </w:r>
      <w:r w:rsidRPr="000E33FF">
        <w:rPr>
          <w:snapToGrid w:val="0"/>
          <w:sz w:val="28"/>
          <w:szCs w:val="28"/>
          <w:vertAlign w:val="subscript"/>
        </w:rPr>
        <w:t xml:space="preserve">                                                                                 </w:t>
      </w:r>
      <w:r w:rsidRPr="000E33FF">
        <w:rPr>
          <w:snapToGrid w:val="0"/>
          <w:sz w:val="28"/>
          <w:szCs w:val="28"/>
        </w:rPr>
        <w:t>(5.10)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где U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Pr="000E33FF">
        <w:rPr>
          <w:snapToGrid w:val="0"/>
          <w:sz w:val="28"/>
          <w:szCs w:val="28"/>
        </w:rPr>
        <w:t>, I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Pr="000E33FF">
        <w:rPr>
          <w:snapToGrid w:val="0"/>
          <w:sz w:val="28"/>
          <w:szCs w:val="28"/>
        </w:rPr>
        <w:t xml:space="preserve"> - напряжение и ток ТГ на номинальном режиме;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2263F" w:rsidRPr="000E33FF" w:rsidRDefault="0040629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object w:dxaOrig="3100" w:dyaOrig="360">
          <v:shape id="_x0000_i1066" type="#_x0000_t75" style="width:155.25pt;height:18pt" o:ole="">
            <v:imagedata r:id="rId75" o:title=""/>
          </v:shape>
          <o:OLEObject Type="Embed" ProgID="Equation.3" ShapeID="_x0000_i1066" DrawAspect="Content" ObjectID="_1469440292" r:id="rId76"/>
        </w:objec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б) определить максимальное напряжение ТГ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U</w:t>
      </w:r>
      <w:r w:rsidRPr="000E33FF">
        <w:rPr>
          <w:snapToGrid w:val="0"/>
          <w:sz w:val="28"/>
          <w:szCs w:val="28"/>
          <w:vertAlign w:val="subscript"/>
        </w:rPr>
        <w:t>гmax</w:t>
      </w:r>
      <w:r w:rsidRPr="000E33FF">
        <w:rPr>
          <w:snapToGrid w:val="0"/>
          <w:sz w:val="28"/>
          <w:szCs w:val="28"/>
        </w:rPr>
        <w:t>=U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k</w:t>
      </w:r>
      <w:r w:rsidRPr="000E33FF">
        <w:rPr>
          <w:snapToGrid w:val="0"/>
          <w:sz w:val="28"/>
          <w:szCs w:val="28"/>
          <w:vertAlign w:val="subscript"/>
        </w:rPr>
        <w:t>г</w:t>
      </w:r>
      <w:r w:rsidR="00273050" w:rsidRPr="000E33FF">
        <w:rPr>
          <w:snapToGrid w:val="0"/>
          <w:sz w:val="28"/>
          <w:szCs w:val="28"/>
        </w:rPr>
        <w:t xml:space="preserve">, В </w:t>
      </w:r>
      <w:r w:rsidRPr="000E33FF">
        <w:rPr>
          <w:snapToGrid w:val="0"/>
          <w:sz w:val="28"/>
          <w:szCs w:val="28"/>
        </w:rPr>
        <w:t xml:space="preserve">                                                                  (5.11)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и соответствующий ему минимальный ток ТГ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I</w:t>
      </w:r>
      <w:r w:rsidRPr="000E33FF">
        <w:rPr>
          <w:snapToGrid w:val="0"/>
          <w:sz w:val="28"/>
          <w:szCs w:val="28"/>
          <w:vertAlign w:val="subscript"/>
        </w:rPr>
        <w:t>гmin</w:t>
      </w:r>
      <w:r w:rsidRPr="000E33FF">
        <w:rPr>
          <w:snapToGrid w:val="0"/>
          <w:sz w:val="28"/>
          <w:szCs w:val="28"/>
        </w:rPr>
        <w:t>=P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Pr="000E33FF">
        <w:rPr>
          <w:snapToGrid w:val="0"/>
          <w:sz w:val="28"/>
          <w:szCs w:val="28"/>
        </w:rPr>
        <w:t>/U</w:t>
      </w:r>
      <w:r w:rsidRPr="000E33FF">
        <w:rPr>
          <w:snapToGrid w:val="0"/>
          <w:sz w:val="28"/>
          <w:szCs w:val="28"/>
          <w:vertAlign w:val="subscript"/>
        </w:rPr>
        <w:t>гmax</w:t>
      </w:r>
      <w:r w:rsidRPr="000E33FF">
        <w:rPr>
          <w:snapToGrid w:val="0"/>
          <w:sz w:val="28"/>
          <w:szCs w:val="28"/>
        </w:rPr>
        <w:t>, А,                                                                     (5.12)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2263F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где k</w:t>
      </w:r>
      <w:r w:rsidRPr="000E33FF">
        <w:rPr>
          <w:snapToGrid w:val="0"/>
          <w:sz w:val="28"/>
          <w:szCs w:val="28"/>
          <w:vertAlign w:val="subscript"/>
        </w:rPr>
        <w:t>г</w:t>
      </w:r>
      <w:r w:rsidRPr="000E33FF">
        <w:rPr>
          <w:snapToGrid w:val="0"/>
          <w:sz w:val="28"/>
          <w:szCs w:val="28"/>
        </w:rPr>
        <w:t xml:space="preserve"> - коэффициент регулирования напряжения ТГ.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Значение k</w:t>
      </w:r>
      <w:r w:rsidRPr="000E33FF">
        <w:rPr>
          <w:snapToGrid w:val="0"/>
          <w:sz w:val="28"/>
          <w:szCs w:val="28"/>
          <w:vertAlign w:val="subscript"/>
        </w:rPr>
        <w:t>г</w:t>
      </w:r>
      <w:r w:rsidRPr="000E33FF">
        <w:rPr>
          <w:snapToGrid w:val="0"/>
          <w:sz w:val="28"/>
          <w:szCs w:val="28"/>
        </w:rPr>
        <w:t xml:space="preserve"> выбирают из диапазона 1,4</w:t>
      </w:r>
      <w:r w:rsidR="0040629B" w:rsidRPr="000E33FF">
        <w:rPr>
          <w:snapToGrid w:val="0"/>
          <w:sz w:val="28"/>
          <w:szCs w:val="28"/>
        </w:rPr>
        <w:object w:dxaOrig="220" w:dyaOrig="220">
          <v:shape id="_x0000_i1067" type="#_x0000_t75" style="width:11.25pt;height:11.25pt" o:ole="" fillcolor="window">
            <v:imagedata r:id="rId65" o:title=""/>
          </v:shape>
          <o:OLEObject Type="Embed" ProgID="Equation.3" ShapeID="_x0000_i1067" DrawAspect="Content" ObjectID="_1469440293" r:id="rId77"/>
        </w:object>
      </w:r>
      <w:r w:rsidRPr="000E33FF">
        <w:rPr>
          <w:snapToGrid w:val="0"/>
          <w:sz w:val="28"/>
          <w:szCs w:val="28"/>
        </w:rPr>
        <w:t>1,8 так, чтобы величина напряжения U</w:t>
      </w:r>
      <w:r w:rsidRPr="000E33FF">
        <w:rPr>
          <w:snapToGrid w:val="0"/>
          <w:sz w:val="28"/>
          <w:szCs w:val="28"/>
          <w:vertAlign w:val="subscript"/>
        </w:rPr>
        <w:t>гmax</w:t>
      </w:r>
      <w:r w:rsidRPr="000E33FF">
        <w:rPr>
          <w:snapToGrid w:val="0"/>
          <w:sz w:val="28"/>
          <w:szCs w:val="28"/>
        </w:rPr>
        <w:t xml:space="preserve"> не превышала 800 В;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2263F" w:rsidRPr="000E33FF" w:rsidRDefault="0040629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object w:dxaOrig="2580" w:dyaOrig="999">
          <v:shape id="_x0000_i1068" type="#_x0000_t75" style="width:129pt;height:50.25pt" o:ole="">
            <v:imagedata r:id="rId78" o:title=""/>
          </v:shape>
          <o:OLEObject Type="Embed" ProgID="Equation.3" ShapeID="_x0000_i1068" DrawAspect="Content" ObjectID="_1469440294" r:id="rId79"/>
        </w:objec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в) определить максимальную силу тока ТГ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I</w:t>
      </w:r>
      <w:r w:rsidRPr="000E33FF">
        <w:rPr>
          <w:snapToGrid w:val="0"/>
          <w:sz w:val="28"/>
          <w:szCs w:val="28"/>
          <w:vertAlign w:val="subscript"/>
        </w:rPr>
        <w:t>гmax</w:t>
      </w:r>
      <w:r w:rsidRPr="000E33FF">
        <w:rPr>
          <w:snapToGrid w:val="0"/>
          <w:sz w:val="28"/>
          <w:szCs w:val="28"/>
        </w:rPr>
        <w:t>=(1,25</w:t>
      </w:r>
      <w:r w:rsidR="0040629B" w:rsidRPr="000E33FF">
        <w:rPr>
          <w:snapToGrid w:val="0"/>
          <w:sz w:val="28"/>
          <w:szCs w:val="28"/>
        </w:rPr>
        <w:object w:dxaOrig="220" w:dyaOrig="220">
          <v:shape id="_x0000_i1069" type="#_x0000_t75" style="width:11.25pt;height:11.25pt" o:ole="" fillcolor="window">
            <v:imagedata r:id="rId65" o:title=""/>
          </v:shape>
          <o:OLEObject Type="Embed" ProgID="Equation.3" ShapeID="_x0000_i1069" DrawAspect="Content" ObjectID="_1469440295" r:id="rId80"/>
        </w:object>
      </w:r>
      <w:r w:rsidRPr="000E33FF">
        <w:rPr>
          <w:snapToGrid w:val="0"/>
          <w:sz w:val="28"/>
          <w:szCs w:val="28"/>
        </w:rPr>
        <w:t>1,45)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I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="00273050" w:rsidRPr="000E33FF">
        <w:rPr>
          <w:snapToGrid w:val="0"/>
          <w:sz w:val="28"/>
          <w:szCs w:val="28"/>
        </w:rPr>
        <w:t xml:space="preserve">, А   </w:t>
      </w:r>
      <w:r w:rsidRPr="000E33FF">
        <w:rPr>
          <w:snapToGrid w:val="0"/>
          <w:sz w:val="28"/>
          <w:szCs w:val="28"/>
        </w:rPr>
        <w:t xml:space="preserve">                                                   (5.13)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и соответствующее ей минимальное напряжение ТГ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F4532B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U</w:t>
      </w:r>
      <w:r w:rsidRPr="000E33FF">
        <w:rPr>
          <w:snapToGrid w:val="0"/>
          <w:sz w:val="28"/>
          <w:szCs w:val="28"/>
          <w:vertAlign w:val="subscript"/>
        </w:rPr>
        <w:t>гmin</w:t>
      </w:r>
      <w:r w:rsidRPr="000E33FF">
        <w:rPr>
          <w:snapToGrid w:val="0"/>
          <w:sz w:val="28"/>
          <w:szCs w:val="28"/>
        </w:rPr>
        <w:t>=P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Pr="000E33FF">
        <w:rPr>
          <w:snapToGrid w:val="0"/>
          <w:sz w:val="28"/>
          <w:szCs w:val="28"/>
        </w:rPr>
        <w:t>/I</w:t>
      </w:r>
      <w:r w:rsidRPr="000E33FF">
        <w:rPr>
          <w:snapToGrid w:val="0"/>
          <w:sz w:val="28"/>
          <w:szCs w:val="28"/>
          <w:vertAlign w:val="subscript"/>
        </w:rPr>
        <w:t>гmax</w:t>
      </w:r>
      <w:r w:rsidRPr="000E33FF">
        <w:rPr>
          <w:snapToGrid w:val="0"/>
          <w:sz w:val="28"/>
          <w:szCs w:val="28"/>
        </w:rPr>
        <w:t>, В;                                                                     (5.14)</w:t>
      </w:r>
    </w:p>
    <w:p w:rsidR="00B93FAB" w:rsidRPr="000E33FF" w:rsidRDefault="0040629B" w:rsidP="000E33FF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0E33FF">
        <w:rPr>
          <w:snapToGrid w:val="0"/>
          <w:sz w:val="28"/>
          <w:szCs w:val="28"/>
        </w:rPr>
        <w:object w:dxaOrig="2700" w:dyaOrig="999">
          <v:shape id="_x0000_i1070" type="#_x0000_t75" style="width:135pt;height:50.25pt" o:ole="">
            <v:imagedata r:id="rId81" o:title=""/>
          </v:shape>
          <o:OLEObject Type="Embed" ProgID="Equation.3" ShapeID="_x0000_i1070" DrawAspect="Content" ObjectID="_1469440296" r:id="rId82"/>
        </w:objec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г) рассчитать гиперболический участок внешней характеристики ТГ.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 xml:space="preserve"> Для этого необходимо выбрать 5-7 значений тока ТГ в диапазоне I</w:t>
      </w:r>
      <w:r w:rsidRPr="000E33FF">
        <w:rPr>
          <w:snapToGrid w:val="0"/>
          <w:sz w:val="28"/>
          <w:szCs w:val="28"/>
          <w:vertAlign w:val="subscript"/>
        </w:rPr>
        <w:t xml:space="preserve">гmin </w:t>
      </w:r>
      <w:r w:rsidRPr="000E33FF">
        <w:rPr>
          <w:snapToGrid w:val="0"/>
          <w:sz w:val="28"/>
          <w:szCs w:val="28"/>
        </w:rPr>
        <w:t>≤ I</w:t>
      </w:r>
      <w:r w:rsidRPr="000E33FF">
        <w:rPr>
          <w:snapToGrid w:val="0"/>
          <w:sz w:val="28"/>
          <w:szCs w:val="28"/>
          <w:vertAlign w:val="subscript"/>
        </w:rPr>
        <w:t xml:space="preserve">г </w:t>
      </w:r>
      <w:r w:rsidRPr="000E33FF">
        <w:rPr>
          <w:snapToGrid w:val="0"/>
          <w:sz w:val="28"/>
          <w:szCs w:val="28"/>
        </w:rPr>
        <w:t>≤ I</w:t>
      </w:r>
      <w:r w:rsidRPr="000E33FF">
        <w:rPr>
          <w:snapToGrid w:val="0"/>
          <w:sz w:val="28"/>
          <w:szCs w:val="28"/>
          <w:vertAlign w:val="subscript"/>
        </w:rPr>
        <w:t>гmax</w:t>
      </w:r>
      <w:r w:rsidRPr="000E33FF">
        <w:rPr>
          <w:snapToGrid w:val="0"/>
          <w:sz w:val="28"/>
          <w:szCs w:val="28"/>
        </w:rPr>
        <w:t xml:space="preserve"> и определить соответствующие им величины напряжения  ТГ  как U</w:t>
      </w:r>
      <w:r w:rsidRPr="000E33FF">
        <w:rPr>
          <w:snapToGrid w:val="0"/>
          <w:sz w:val="28"/>
          <w:szCs w:val="28"/>
          <w:vertAlign w:val="subscript"/>
        </w:rPr>
        <w:t>г</w:t>
      </w:r>
      <w:r w:rsidRPr="000E33FF">
        <w:rPr>
          <w:snapToGrid w:val="0"/>
          <w:sz w:val="28"/>
          <w:szCs w:val="28"/>
        </w:rPr>
        <w:t>=P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Pr="000E33FF">
        <w:rPr>
          <w:snapToGrid w:val="0"/>
          <w:sz w:val="28"/>
          <w:szCs w:val="28"/>
        </w:rPr>
        <w:t>/I</w:t>
      </w:r>
      <w:r w:rsidRPr="000E33FF">
        <w:rPr>
          <w:snapToGrid w:val="0"/>
          <w:sz w:val="28"/>
          <w:szCs w:val="28"/>
          <w:vertAlign w:val="subscript"/>
        </w:rPr>
        <w:t>г</w:t>
      </w:r>
      <w:r w:rsidRPr="000E33FF">
        <w:rPr>
          <w:snapToGrid w:val="0"/>
          <w:sz w:val="28"/>
          <w:szCs w:val="28"/>
        </w:rPr>
        <w:t>, В.  Результаты следует занести в две верхние строки таблицы 5.4.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 xml:space="preserve"> В крайние колонки таблицы необходимо внести координаты точек, которые ограничивают гиперболический участок, то есть (I</w:t>
      </w:r>
      <w:r w:rsidRPr="000E33FF">
        <w:rPr>
          <w:snapToGrid w:val="0"/>
          <w:sz w:val="28"/>
          <w:szCs w:val="28"/>
          <w:vertAlign w:val="subscript"/>
        </w:rPr>
        <w:t>гmin</w:t>
      </w:r>
      <w:r w:rsidRPr="000E33FF">
        <w:rPr>
          <w:snapToGrid w:val="0"/>
          <w:sz w:val="28"/>
          <w:szCs w:val="28"/>
        </w:rPr>
        <w:t>, U</w:t>
      </w:r>
      <w:r w:rsidRPr="000E33FF">
        <w:rPr>
          <w:snapToGrid w:val="0"/>
          <w:sz w:val="28"/>
          <w:szCs w:val="28"/>
          <w:vertAlign w:val="subscript"/>
        </w:rPr>
        <w:t>гmax</w:t>
      </w:r>
      <w:r w:rsidRPr="000E33FF">
        <w:rPr>
          <w:snapToGrid w:val="0"/>
          <w:sz w:val="28"/>
          <w:szCs w:val="28"/>
        </w:rPr>
        <w:t>) и (I</w:t>
      </w:r>
      <w:r w:rsidRPr="000E33FF">
        <w:rPr>
          <w:snapToGrid w:val="0"/>
          <w:sz w:val="28"/>
          <w:szCs w:val="28"/>
          <w:vertAlign w:val="subscript"/>
        </w:rPr>
        <w:t>гmax</w:t>
      </w:r>
      <w:r w:rsidRPr="000E33FF">
        <w:rPr>
          <w:snapToGrid w:val="0"/>
          <w:sz w:val="28"/>
          <w:szCs w:val="28"/>
        </w:rPr>
        <w:t>, U</w:t>
      </w:r>
      <w:r w:rsidRPr="000E33FF">
        <w:rPr>
          <w:snapToGrid w:val="0"/>
          <w:sz w:val="28"/>
          <w:szCs w:val="28"/>
          <w:vertAlign w:val="subscript"/>
        </w:rPr>
        <w:t>гmin</w:t>
      </w:r>
      <w:r w:rsidRPr="000E33FF">
        <w:rPr>
          <w:snapToGrid w:val="0"/>
          <w:sz w:val="28"/>
          <w:szCs w:val="28"/>
        </w:rPr>
        <w:t>).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д) построить координатную сетку с осями I, U и в ней нанести точки с координатами (I</w:t>
      </w:r>
      <w:r w:rsidRPr="000E33FF">
        <w:rPr>
          <w:snapToGrid w:val="0"/>
          <w:sz w:val="28"/>
          <w:szCs w:val="28"/>
          <w:vertAlign w:val="subscript"/>
        </w:rPr>
        <w:t>гmin</w:t>
      </w:r>
      <w:r w:rsidRPr="000E33FF">
        <w:rPr>
          <w:snapToGrid w:val="0"/>
          <w:sz w:val="28"/>
          <w:szCs w:val="28"/>
        </w:rPr>
        <w:t>,U</w:t>
      </w:r>
      <w:r w:rsidRPr="000E33FF">
        <w:rPr>
          <w:snapToGrid w:val="0"/>
          <w:sz w:val="28"/>
          <w:szCs w:val="28"/>
          <w:vertAlign w:val="subscript"/>
        </w:rPr>
        <w:t>гmax</w:t>
      </w:r>
      <w:r w:rsidRPr="000E33FF">
        <w:rPr>
          <w:snapToGrid w:val="0"/>
          <w:sz w:val="28"/>
          <w:szCs w:val="28"/>
        </w:rPr>
        <w:t>), (I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Pr="000E33FF">
        <w:rPr>
          <w:snapToGrid w:val="0"/>
          <w:sz w:val="28"/>
          <w:szCs w:val="28"/>
        </w:rPr>
        <w:t>,U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Pr="000E33FF">
        <w:rPr>
          <w:snapToGrid w:val="0"/>
          <w:sz w:val="28"/>
          <w:szCs w:val="28"/>
        </w:rPr>
        <w:t>) и (I</w:t>
      </w:r>
      <w:r w:rsidRPr="000E33FF">
        <w:rPr>
          <w:snapToGrid w:val="0"/>
          <w:sz w:val="28"/>
          <w:szCs w:val="28"/>
          <w:vertAlign w:val="subscript"/>
        </w:rPr>
        <w:t>гmax</w:t>
      </w:r>
      <w:r w:rsidRPr="000E33FF">
        <w:rPr>
          <w:snapToGrid w:val="0"/>
          <w:sz w:val="28"/>
          <w:szCs w:val="28"/>
        </w:rPr>
        <w:t>,U</w:t>
      </w:r>
      <w:r w:rsidRPr="000E33FF">
        <w:rPr>
          <w:snapToGrid w:val="0"/>
          <w:sz w:val="28"/>
          <w:szCs w:val="28"/>
          <w:vertAlign w:val="subscript"/>
        </w:rPr>
        <w:t>гmin</w:t>
      </w:r>
      <w:r w:rsidRPr="000E33FF">
        <w:rPr>
          <w:snapToGrid w:val="0"/>
          <w:sz w:val="28"/>
          <w:szCs w:val="28"/>
        </w:rPr>
        <w:t>).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Через точку с координатами (I</w:t>
      </w:r>
      <w:r w:rsidRPr="000E33FF">
        <w:rPr>
          <w:snapToGrid w:val="0"/>
          <w:sz w:val="28"/>
          <w:szCs w:val="28"/>
          <w:vertAlign w:val="subscript"/>
        </w:rPr>
        <w:t>гmin</w:t>
      </w:r>
      <w:r w:rsidRPr="000E33FF">
        <w:rPr>
          <w:snapToGrid w:val="0"/>
          <w:sz w:val="28"/>
          <w:szCs w:val="28"/>
        </w:rPr>
        <w:t>,U</w:t>
      </w:r>
      <w:r w:rsidRPr="000E33FF">
        <w:rPr>
          <w:snapToGrid w:val="0"/>
          <w:sz w:val="28"/>
          <w:szCs w:val="28"/>
          <w:vertAlign w:val="subscript"/>
        </w:rPr>
        <w:t>гmax</w:t>
      </w:r>
      <w:r w:rsidRPr="000E33FF">
        <w:rPr>
          <w:snapToGrid w:val="0"/>
          <w:sz w:val="28"/>
          <w:szCs w:val="28"/>
        </w:rPr>
        <w:t>) провести горизонтальную линию, соответствующую ограничению по напряжению ТГ.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Через точку с координатами (I</w:t>
      </w:r>
      <w:r w:rsidRPr="000E33FF">
        <w:rPr>
          <w:snapToGrid w:val="0"/>
          <w:sz w:val="28"/>
          <w:szCs w:val="28"/>
          <w:vertAlign w:val="subscript"/>
        </w:rPr>
        <w:t>гmax</w:t>
      </w:r>
      <w:r w:rsidRPr="000E33FF">
        <w:rPr>
          <w:snapToGrid w:val="0"/>
          <w:sz w:val="28"/>
          <w:szCs w:val="28"/>
        </w:rPr>
        <w:t>,U</w:t>
      </w:r>
      <w:r w:rsidRPr="000E33FF">
        <w:rPr>
          <w:snapToGrid w:val="0"/>
          <w:sz w:val="28"/>
          <w:szCs w:val="28"/>
          <w:vertAlign w:val="subscript"/>
        </w:rPr>
        <w:t>гmin</w:t>
      </w:r>
      <w:r w:rsidRPr="000E33FF">
        <w:rPr>
          <w:snapToGrid w:val="0"/>
          <w:sz w:val="28"/>
          <w:szCs w:val="28"/>
        </w:rPr>
        <w:t>) провести вертикальную линию, соответствующую ограничению по току ТГ.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Гиперболический участок внешней характеристики можно построить по данным верхней части таблицы 5.4. Полученная кривая обязательно должна пройти через точку продолжительного режима работы ТГ с координатами (I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Pr="000E33FF">
        <w:rPr>
          <w:snapToGrid w:val="0"/>
          <w:sz w:val="28"/>
          <w:szCs w:val="28"/>
        </w:rPr>
        <w:t>,U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Pr="000E33FF">
        <w:rPr>
          <w:snapToGrid w:val="0"/>
          <w:sz w:val="28"/>
          <w:szCs w:val="28"/>
        </w:rPr>
        <w:t>)</w:t>
      </w:r>
      <w:r w:rsidR="00B93FAB" w:rsidRPr="000E33FF">
        <w:rPr>
          <w:snapToGrid w:val="0"/>
          <w:sz w:val="28"/>
          <w:szCs w:val="28"/>
        </w:rPr>
        <w:t xml:space="preserve"> (рис. 3)</w:t>
      </w:r>
      <w:r w:rsidRPr="000E33FF">
        <w:rPr>
          <w:snapToGrid w:val="0"/>
          <w:sz w:val="28"/>
          <w:szCs w:val="28"/>
        </w:rPr>
        <w:t>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8) Построенные внешняя характеристика ТГ U</w:t>
      </w:r>
      <w:r w:rsidRPr="000E33FF">
        <w:rPr>
          <w:snapToGrid w:val="0"/>
          <w:sz w:val="28"/>
          <w:szCs w:val="28"/>
          <w:vertAlign w:val="subscript"/>
        </w:rPr>
        <w:t>г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г</w:t>
      </w:r>
      <w:r w:rsidRPr="000E33FF">
        <w:rPr>
          <w:snapToGrid w:val="0"/>
          <w:sz w:val="28"/>
          <w:szCs w:val="28"/>
        </w:rPr>
        <w:t>) и кривые намагничивания ТЭД Ф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 позволяют рассчитать электромеханические характеристики ТЭД тепловоза по формулам (5.1), (5.2) с использованием соотношений (5.8) и (5.9).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 xml:space="preserve">Результаты вычислений следует оформить в виде таблицы 5.4, две верхние строки которой содержат точки гиперболического участка внешней характеристики ТГ. </w:t>
      </w:r>
    </w:p>
    <w:p w:rsidR="00417424" w:rsidRPr="000E33FF" w:rsidRDefault="00417424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По данным таблицы 5.4 можно построить искомые графики скоростной n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</w:t>
      </w:r>
      <w:r w:rsidR="00CA43F9" w:rsidRPr="000E33FF">
        <w:rPr>
          <w:snapToGrid w:val="0"/>
          <w:sz w:val="28"/>
          <w:szCs w:val="28"/>
        </w:rPr>
        <w:t xml:space="preserve"> (рис.4)</w:t>
      </w:r>
      <w:r w:rsidRPr="000E33FF">
        <w:rPr>
          <w:snapToGrid w:val="0"/>
          <w:sz w:val="28"/>
          <w:szCs w:val="28"/>
        </w:rPr>
        <w:t xml:space="preserve"> и моментной M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</w:t>
      </w:r>
      <w:r w:rsidR="00CA43F9" w:rsidRPr="000E33FF">
        <w:rPr>
          <w:snapToGrid w:val="0"/>
          <w:sz w:val="28"/>
          <w:szCs w:val="28"/>
        </w:rPr>
        <w:t xml:space="preserve"> (рис.5)</w:t>
      </w:r>
      <w:r w:rsidRPr="000E33FF">
        <w:rPr>
          <w:snapToGrid w:val="0"/>
          <w:sz w:val="28"/>
          <w:szCs w:val="28"/>
        </w:rPr>
        <w:t xml:space="preserve"> характеристик ТЭД для различных режимов возбуждения.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383CE5" w:rsidRPr="000E33FF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383CE5" w:rsidRPr="000E33FF">
        <w:rPr>
          <w:snapToGrid w:val="0"/>
          <w:sz w:val="28"/>
          <w:szCs w:val="28"/>
        </w:rPr>
        <w:t>Таблица 5.4</w:t>
      </w:r>
    </w:p>
    <w:tbl>
      <w:tblPr>
        <w:tblStyle w:val="a9"/>
        <w:tblW w:w="5000" w:type="pct"/>
        <w:tblLook w:val="01E0" w:firstRow="1" w:lastRow="1" w:firstColumn="1" w:lastColumn="1" w:noHBand="0" w:noVBand="0"/>
      </w:tblPr>
      <w:tblGrid>
        <w:gridCol w:w="1176"/>
        <w:gridCol w:w="1061"/>
        <w:gridCol w:w="1047"/>
        <w:gridCol w:w="1047"/>
        <w:gridCol w:w="1047"/>
        <w:gridCol w:w="1049"/>
        <w:gridCol w:w="1049"/>
        <w:gridCol w:w="1049"/>
        <w:gridCol w:w="1045"/>
      </w:tblGrid>
      <w:tr w:rsidR="00383CE5" w:rsidRPr="00F4532B">
        <w:tc>
          <w:tcPr>
            <w:tcW w:w="1169" w:type="pct"/>
            <w:gridSpan w:val="2"/>
          </w:tcPr>
          <w:p w:rsidR="00CA43F9" w:rsidRPr="00F4532B" w:rsidRDefault="00CA43F9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I</w:t>
            </w:r>
            <w:r w:rsidRPr="00F4532B">
              <w:rPr>
                <w:rFonts w:eastAsia="Calibri"/>
                <w:snapToGrid w:val="0"/>
                <w:vertAlign w:val="subscript"/>
              </w:rPr>
              <w:t>Г</w:t>
            </w:r>
            <w:r w:rsidRPr="00F4532B">
              <w:rPr>
                <w:rFonts w:eastAsia="Calibri"/>
                <w:snapToGrid w:val="0"/>
              </w:rPr>
              <w:t>,А</w:t>
            </w:r>
          </w:p>
        </w:tc>
        <w:tc>
          <w:tcPr>
            <w:tcW w:w="547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2778</w:t>
            </w:r>
          </w:p>
        </w:tc>
        <w:tc>
          <w:tcPr>
            <w:tcW w:w="547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3000</w:t>
            </w:r>
          </w:p>
        </w:tc>
        <w:tc>
          <w:tcPr>
            <w:tcW w:w="547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3500</w:t>
            </w:r>
          </w:p>
        </w:tc>
        <w:tc>
          <w:tcPr>
            <w:tcW w:w="548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4000</w:t>
            </w:r>
          </w:p>
        </w:tc>
        <w:tc>
          <w:tcPr>
            <w:tcW w:w="548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4500</w:t>
            </w:r>
          </w:p>
        </w:tc>
        <w:tc>
          <w:tcPr>
            <w:tcW w:w="548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5000</w:t>
            </w:r>
          </w:p>
        </w:tc>
        <w:tc>
          <w:tcPr>
            <w:tcW w:w="548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5778</w:t>
            </w:r>
          </w:p>
        </w:tc>
      </w:tr>
      <w:tr w:rsidR="00383CE5" w:rsidRPr="00F4532B">
        <w:tc>
          <w:tcPr>
            <w:tcW w:w="1169" w:type="pct"/>
            <w:gridSpan w:val="2"/>
          </w:tcPr>
          <w:p w:rsidR="00CA43F9" w:rsidRPr="00F4532B" w:rsidRDefault="00CA43F9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U</w:t>
            </w:r>
            <w:r w:rsidRPr="00F4532B">
              <w:rPr>
                <w:rFonts w:eastAsia="Calibri"/>
                <w:snapToGrid w:val="0"/>
                <w:vertAlign w:val="subscript"/>
              </w:rPr>
              <w:t>Г</w:t>
            </w:r>
            <w:r w:rsidRPr="00F4532B">
              <w:rPr>
                <w:rFonts w:eastAsia="Calibri"/>
                <w:snapToGrid w:val="0"/>
              </w:rPr>
              <w:t>,В</w:t>
            </w:r>
          </w:p>
        </w:tc>
        <w:tc>
          <w:tcPr>
            <w:tcW w:w="547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768</w:t>
            </w:r>
          </w:p>
        </w:tc>
        <w:tc>
          <w:tcPr>
            <w:tcW w:w="547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711</w:t>
            </w:r>
          </w:p>
        </w:tc>
        <w:tc>
          <w:tcPr>
            <w:tcW w:w="547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609</w:t>
            </w:r>
          </w:p>
        </w:tc>
        <w:tc>
          <w:tcPr>
            <w:tcW w:w="548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533</w:t>
            </w:r>
          </w:p>
        </w:tc>
        <w:tc>
          <w:tcPr>
            <w:tcW w:w="548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474</w:t>
            </w:r>
          </w:p>
        </w:tc>
        <w:tc>
          <w:tcPr>
            <w:tcW w:w="548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426</w:t>
            </w:r>
          </w:p>
        </w:tc>
        <w:tc>
          <w:tcPr>
            <w:tcW w:w="548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369</w:t>
            </w:r>
          </w:p>
        </w:tc>
      </w:tr>
      <w:tr w:rsidR="00383CE5" w:rsidRPr="00F4532B">
        <w:tc>
          <w:tcPr>
            <w:tcW w:w="1169" w:type="pct"/>
            <w:gridSpan w:val="2"/>
          </w:tcPr>
          <w:p w:rsidR="00CA43F9" w:rsidRPr="00F4532B" w:rsidRDefault="00CA43F9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I</w:t>
            </w:r>
            <w:r w:rsidRPr="00F4532B">
              <w:rPr>
                <w:rFonts w:eastAsia="Calibri"/>
                <w:snapToGrid w:val="0"/>
                <w:vertAlign w:val="subscript"/>
              </w:rPr>
              <w:t>д</w:t>
            </w:r>
            <w:r w:rsidR="005773C6" w:rsidRPr="00F4532B">
              <w:rPr>
                <w:rFonts w:eastAsia="Calibri"/>
                <w:snapToGrid w:val="0"/>
              </w:rPr>
              <w:t>,А</w:t>
            </w:r>
          </w:p>
        </w:tc>
        <w:tc>
          <w:tcPr>
            <w:tcW w:w="547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463</w:t>
            </w:r>
          </w:p>
        </w:tc>
        <w:tc>
          <w:tcPr>
            <w:tcW w:w="547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500</w:t>
            </w:r>
          </w:p>
        </w:tc>
        <w:tc>
          <w:tcPr>
            <w:tcW w:w="547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583</w:t>
            </w:r>
          </w:p>
        </w:tc>
        <w:tc>
          <w:tcPr>
            <w:tcW w:w="548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666</w:t>
            </w:r>
          </w:p>
        </w:tc>
        <w:tc>
          <w:tcPr>
            <w:tcW w:w="548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750</w:t>
            </w:r>
          </w:p>
        </w:tc>
        <w:tc>
          <w:tcPr>
            <w:tcW w:w="548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833</w:t>
            </w:r>
          </w:p>
        </w:tc>
        <w:tc>
          <w:tcPr>
            <w:tcW w:w="548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963</w:t>
            </w:r>
          </w:p>
        </w:tc>
      </w:tr>
      <w:tr w:rsidR="005773C6" w:rsidRPr="00F4532B">
        <w:tc>
          <w:tcPr>
            <w:tcW w:w="614" w:type="pct"/>
            <w:vMerge w:val="restar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ПП</w:t>
            </w:r>
          </w:p>
          <w:p w:rsidR="005773C6" w:rsidRPr="00F4532B" w:rsidRDefault="0040629B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 w:cs="Times New Roman"/>
                <w:snapToGrid w:val="0"/>
              </w:rPr>
              <w:object w:dxaOrig="540" w:dyaOrig="279">
                <v:shape id="_x0000_i1071" type="#_x0000_t75" style="width:27pt;height:14.25pt" o:ole="">
                  <v:imagedata r:id="rId83" o:title=""/>
                </v:shape>
                <o:OLEObject Type="Embed" ProgID="Equation.3" ShapeID="_x0000_i1071" DrawAspect="Content" ObjectID="_1469440297" r:id="rId84"/>
              </w:object>
            </w:r>
          </w:p>
        </w:tc>
        <w:tc>
          <w:tcPr>
            <w:tcW w:w="554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Ф</w:t>
            </w:r>
            <w:r w:rsidRPr="00F4532B">
              <w:rPr>
                <w:rFonts w:eastAsia="Calibri"/>
                <w:snapToGrid w:val="0"/>
                <w:vertAlign w:val="subscript"/>
              </w:rPr>
              <w:t>д</w:t>
            </w:r>
            <w:r w:rsidRPr="00F4532B">
              <w:rPr>
                <w:rFonts w:eastAsia="Calibri"/>
                <w:snapToGrid w:val="0"/>
              </w:rPr>
              <w:t>,Вб</w:t>
            </w:r>
          </w:p>
        </w:tc>
        <w:tc>
          <w:tcPr>
            <w:tcW w:w="547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</w:rPr>
              <w:t>0</w:t>
            </w:r>
            <w:r w:rsidR="00383CE5" w:rsidRPr="00F4532B">
              <w:rPr>
                <w:rFonts w:eastAsia="Calibri"/>
                <w:snapToGrid w:val="0"/>
                <w:lang w:val="en-US"/>
              </w:rPr>
              <w:t>,066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0,067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0,07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0,073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0,075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0,077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0,08</w:t>
            </w:r>
          </w:p>
        </w:tc>
      </w:tr>
      <w:tr w:rsidR="005773C6" w:rsidRPr="00F4532B">
        <w:tc>
          <w:tcPr>
            <w:tcW w:w="614" w:type="pct"/>
            <w:vMerge/>
          </w:tcPr>
          <w:p w:rsidR="00CA43F9" w:rsidRPr="00F4532B" w:rsidRDefault="00CA43F9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</w:p>
        </w:tc>
        <w:tc>
          <w:tcPr>
            <w:tcW w:w="554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М</w:t>
            </w:r>
            <w:r w:rsidRPr="00F4532B">
              <w:rPr>
                <w:rFonts w:eastAsia="Calibri"/>
                <w:snapToGrid w:val="0"/>
                <w:vertAlign w:val="subscript"/>
              </w:rPr>
              <w:t>д</w:t>
            </w:r>
            <w:r w:rsidRPr="00F4532B">
              <w:rPr>
                <w:rFonts w:eastAsia="Calibri"/>
                <w:snapToGrid w:val="0"/>
              </w:rPr>
              <w:t>,Нм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2310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2533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3085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3676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4253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4849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5824</w:t>
            </w:r>
          </w:p>
        </w:tc>
      </w:tr>
      <w:tr w:rsidR="005773C6" w:rsidRPr="00F4532B">
        <w:tc>
          <w:tcPr>
            <w:tcW w:w="614" w:type="pct"/>
            <w:vMerge/>
          </w:tcPr>
          <w:p w:rsidR="00CA43F9" w:rsidRPr="00F4532B" w:rsidRDefault="00CA43F9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</w:p>
        </w:tc>
        <w:tc>
          <w:tcPr>
            <w:tcW w:w="554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n</w:t>
            </w:r>
            <w:r w:rsidRPr="00F4532B">
              <w:rPr>
                <w:rFonts w:eastAsia="Calibri"/>
                <w:snapToGrid w:val="0"/>
                <w:vertAlign w:val="subscript"/>
              </w:rPr>
              <w:t>д</w:t>
            </w:r>
            <w:r w:rsidRPr="00F4532B">
              <w:rPr>
                <w:rFonts w:eastAsia="Calibri"/>
                <w:snapToGrid w:val="0"/>
              </w:rPr>
              <w:t>,об/мин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1059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966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791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664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575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503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420</w:t>
            </w:r>
          </w:p>
        </w:tc>
      </w:tr>
      <w:tr w:rsidR="005773C6" w:rsidRPr="00F4532B">
        <w:tc>
          <w:tcPr>
            <w:tcW w:w="614" w:type="pct"/>
            <w:vMerge w:val="restar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ОП1</w:t>
            </w:r>
          </w:p>
          <w:p w:rsidR="005773C6" w:rsidRPr="00F4532B" w:rsidRDefault="0040629B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 w:cs="Times New Roman"/>
                <w:snapToGrid w:val="0"/>
              </w:rPr>
              <w:object w:dxaOrig="960" w:dyaOrig="340">
                <v:shape id="_x0000_i1072" type="#_x0000_t75" style="width:48pt;height:17.25pt" o:ole="">
                  <v:imagedata r:id="rId85" o:title=""/>
                </v:shape>
                <o:OLEObject Type="Embed" ProgID="Equation.3" ShapeID="_x0000_i1072" DrawAspect="Content" ObjectID="_1469440298" r:id="rId86"/>
              </w:object>
            </w:r>
          </w:p>
        </w:tc>
        <w:tc>
          <w:tcPr>
            <w:tcW w:w="554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Ф</w:t>
            </w:r>
            <w:r w:rsidRPr="00F4532B">
              <w:rPr>
                <w:rFonts w:eastAsia="Calibri"/>
                <w:snapToGrid w:val="0"/>
                <w:vertAlign w:val="subscript"/>
              </w:rPr>
              <w:t>д</w:t>
            </w:r>
            <w:r w:rsidRPr="00F4532B">
              <w:rPr>
                <w:rFonts w:eastAsia="Calibri"/>
                <w:snapToGrid w:val="0"/>
              </w:rPr>
              <w:t>,Вб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0,047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0,05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0,054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0,057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0,061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0,064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0,067</w:t>
            </w:r>
          </w:p>
        </w:tc>
      </w:tr>
      <w:tr w:rsidR="005773C6" w:rsidRPr="00F4532B">
        <w:tc>
          <w:tcPr>
            <w:tcW w:w="614" w:type="pct"/>
            <w:vMerge/>
          </w:tcPr>
          <w:p w:rsidR="00CA43F9" w:rsidRPr="00F4532B" w:rsidRDefault="00CA43F9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</w:p>
        </w:tc>
        <w:tc>
          <w:tcPr>
            <w:tcW w:w="554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М</w:t>
            </w:r>
            <w:r w:rsidRPr="00F4532B">
              <w:rPr>
                <w:rFonts w:eastAsia="Calibri"/>
                <w:snapToGrid w:val="0"/>
                <w:vertAlign w:val="subscript"/>
              </w:rPr>
              <w:t>д</w:t>
            </w:r>
            <w:r w:rsidRPr="00F4532B">
              <w:rPr>
                <w:rFonts w:eastAsia="Calibri"/>
                <w:snapToGrid w:val="0"/>
              </w:rPr>
              <w:t>,Нм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1645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1890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2380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2870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3459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4030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4878</w:t>
            </w:r>
          </w:p>
        </w:tc>
      </w:tr>
      <w:tr w:rsidR="005773C6" w:rsidRPr="00F4532B">
        <w:tc>
          <w:tcPr>
            <w:tcW w:w="614" w:type="pct"/>
            <w:vMerge/>
          </w:tcPr>
          <w:p w:rsidR="00CA43F9" w:rsidRPr="00F4532B" w:rsidRDefault="00CA43F9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</w:p>
        </w:tc>
        <w:tc>
          <w:tcPr>
            <w:tcW w:w="554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n</w:t>
            </w:r>
            <w:r w:rsidRPr="00F4532B">
              <w:rPr>
                <w:rFonts w:eastAsia="Calibri"/>
                <w:snapToGrid w:val="0"/>
                <w:vertAlign w:val="subscript"/>
              </w:rPr>
              <w:t>д</w:t>
            </w:r>
            <w:r w:rsidRPr="00F4532B">
              <w:rPr>
                <w:rFonts w:eastAsia="Calibri"/>
                <w:snapToGrid w:val="0"/>
              </w:rPr>
              <w:t>,об/мин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1487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1294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1027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851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707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606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501</w:t>
            </w:r>
          </w:p>
        </w:tc>
      </w:tr>
      <w:tr w:rsidR="005773C6" w:rsidRPr="00F4532B">
        <w:tc>
          <w:tcPr>
            <w:tcW w:w="614" w:type="pct"/>
            <w:vMerge w:val="restar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ОП2</w:t>
            </w:r>
          </w:p>
          <w:p w:rsidR="005773C6" w:rsidRPr="00F4532B" w:rsidRDefault="0040629B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 w:cs="Times New Roman"/>
                <w:snapToGrid w:val="0"/>
              </w:rPr>
              <w:object w:dxaOrig="859" w:dyaOrig="340">
                <v:shape id="_x0000_i1073" type="#_x0000_t75" style="width:42.75pt;height:17.25pt" o:ole="">
                  <v:imagedata r:id="rId87" o:title=""/>
                </v:shape>
                <o:OLEObject Type="Embed" ProgID="Equation.3" ShapeID="_x0000_i1073" DrawAspect="Content" ObjectID="_1469440299" r:id="rId88"/>
              </w:object>
            </w:r>
          </w:p>
        </w:tc>
        <w:tc>
          <w:tcPr>
            <w:tcW w:w="554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Ф</w:t>
            </w:r>
            <w:r w:rsidRPr="00F4532B">
              <w:rPr>
                <w:rFonts w:eastAsia="Calibri"/>
                <w:snapToGrid w:val="0"/>
                <w:vertAlign w:val="subscript"/>
              </w:rPr>
              <w:t>д</w:t>
            </w:r>
            <w:r w:rsidRPr="00F4532B">
              <w:rPr>
                <w:rFonts w:eastAsia="Calibri"/>
                <w:snapToGrid w:val="0"/>
              </w:rPr>
              <w:t>,Вб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0,033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0,035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0,037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0,04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0,043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0,046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0,05</w:t>
            </w:r>
          </w:p>
        </w:tc>
      </w:tr>
      <w:tr w:rsidR="005773C6" w:rsidRPr="00F4532B">
        <w:tc>
          <w:tcPr>
            <w:tcW w:w="614" w:type="pct"/>
            <w:vMerge/>
          </w:tcPr>
          <w:p w:rsidR="00CA43F9" w:rsidRPr="00F4532B" w:rsidRDefault="00CA43F9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</w:p>
        </w:tc>
        <w:tc>
          <w:tcPr>
            <w:tcW w:w="554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</w:rPr>
              <w:t>М</w:t>
            </w:r>
            <w:r w:rsidRPr="00F4532B">
              <w:rPr>
                <w:rFonts w:eastAsia="Calibri"/>
                <w:snapToGrid w:val="0"/>
                <w:vertAlign w:val="subscript"/>
              </w:rPr>
              <w:t>д</w:t>
            </w:r>
            <w:r w:rsidRPr="00F4532B">
              <w:rPr>
                <w:rFonts w:eastAsia="Calibri"/>
                <w:snapToGrid w:val="0"/>
              </w:rPr>
              <w:t>,Нм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1155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1323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1630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2013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2438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2897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3640</w:t>
            </w:r>
          </w:p>
        </w:tc>
      </w:tr>
      <w:tr w:rsidR="005773C6" w:rsidRPr="00F4532B">
        <w:tc>
          <w:tcPr>
            <w:tcW w:w="614" w:type="pct"/>
            <w:vMerge/>
          </w:tcPr>
          <w:p w:rsidR="00CA43F9" w:rsidRPr="00F4532B" w:rsidRDefault="00CA43F9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</w:p>
        </w:tc>
        <w:tc>
          <w:tcPr>
            <w:tcW w:w="554" w:type="pct"/>
          </w:tcPr>
          <w:p w:rsidR="00CA43F9" w:rsidRPr="00F4532B" w:rsidRDefault="005773C6" w:rsidP="00F4532B">
            <w:pPr>
              <w:spacing w:line="360" w:lineRule="auto"/>
              <w:jc w:val="both"/>
              <w:rPr>
                <w:rFonts w:eastAsia="Calibri"/>
                <w:snapToGrid w:val="0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n</w:t>
            </w:r>
            <w:r w:rsidRPr="00F4532B">
              <w:rPr>
                <w:rFonts w:eastAsia="Calibri"/>
                <w:snapToGrid w:val="0"/>
                <w:vertAlign w:val="subscript"/>
              </w:rPr>
              <w:t>д</w:t>
            </w:r>
            <w:r w:rsidRPr="00F4532B">
              <w:rPr>
                <w:rFonts w:eastAsia="Calibri"/>
                <w:snapToGrid w:val="0"/>
              </w:rPr>
              <w:t>,об/мин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2118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1848</w:t>
            </w:r>
          </w:p>
        </w:tc>
        <w:tc>
          <w:tcPr>
            <w:tcW w:w="547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1498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1213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1018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843</w:t>
            </w:r>
          </w:p>
        </w:tc>
        <w:tc>
          <w:tcPr>
            <w:tcW w:w="548" w:type="pct"/>
          </w:tcPr>
          <w:p w:rsidR="00CA43F9" w:rsidRPr="00F4532B" w:rsidRDefault="00383CE5" w:rsidP="00F4532B">
            <w:pPr>
              <w:spacing w:line="360" w:lineRule="auto"/>
              <w:jc w:val="both"/>
              <w:rPr>
                <w:rFonts w:eastAsia="Calibri"/>
                <w:snapToGrid w:val="0"/>
                <w:lang w:val="en-US"/>
              </w:rPr>
            </w:pPr>
            <w:r w:rsidRPr="00F4532B">
              <w:rPr>
                <w:rFonts w:eastAsia="Calibri"/>
                <w:snapToGrid w:val="0"/>
                <w:lang w:val="en-US"/>
              </w:rPr>
              <w:t>672</w:t>
            </w:r>
          </w:p>
        </w:tc>
      </w:tr>
    </w:tbl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7424" w:rsidRPr="000E33FF" w:rsidRDefault="00F4532B" w:rsidP="00F453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5.3. </w:t>
      </w:r>
      <w:r w:rsidR="00413E82" w:rsidRPr="000E33FF">
        <w:rPr>
          <w:b/>
          <w:bCs/>
          <w:sz w:val="28"/>
          <w:szCs w:val="28"/>
        </w:rPr>
        <w:t>Расчет и построение электромеханических и электрических тяговых характеристик ТЭД с учетом параметров КМБ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Электротяговые характеристики F</w:t>
      </w:r>
      <w:r w:rsidRPr="000E33FF">
        <w:rPr>
          <w:snapToGrid w:val="0"/>
          <w:sz w:val="28"/>
          <w:szCs w:val="28"/>
          <w:vertAlign w:val="subscript"/>
        </w:rPr>
        <w:t>кд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 и V=f(I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 отражают изменение механических параметров на ободе колеса. Поэтому они также называются электромеханическими характеристиками ТЭД, отнесенными к ободу колеса локомотива.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Зависимость силы тяги F</w:t>
      </w:r>
      <w:r w:rsidRPr="000E33FF">
        <w:rPr>
          <w:snapToGrid w:val="0"/>
          <w:sz w:val="28"/>
          <w:szCs w:val="28"/>
          <w:vertAlign w:val="subscript"/>
        </w:rPr>
        <w:t>кд</w:t>
      </w:r>
      <w:r w:rsidRPr="000E33FF">
        <w:rPr>
          <w:snapToGrid w:val="0"/>
          <w:sz w:val="28"/>
          <w:szCs w:val="28"/>
        </w:rPr>
        <w:t xml:space="preserve"> на ободе колеса, развиваемой двигателем, от тока якоря 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 xml:space="preserve"> можно рассчитать по известной моментной характеристике M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 и параметрам колесно-моторного блока. При этом взаимная связь величин F</w:t>
      </w:r>
      <w:r w:rsidRPr="000E33FF">
        <w:rPr>
          <w:snapToGrid w:val="0"/>
          <w:sz w:val="28"/>
          <w:szCs w:val="28"/>
          <w:vertAlign w:val="subscript"/>
        </w:rPr>
        <w:t>кд</w:t>
      </w:r>
      <w:r w:rsidRPr="000E33FF">
        <w:rPr>
          <w:snapToGrid w:val="0"/>
          <w:sz w:val="28"/>
          <w:szCs w:val="28"/>
        </w:rPr>
        <w:t xml:space="preserve"> и М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 xml:space="preserve"> определяется соотношением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F</w:t>
      </w:r>
      <w:r w:rsidRPr="000E33FF">
        <w:rPr>
          <w:snapToGrid w:val="0"/>
          <w:sz w:val="28"/>
          <w:szCs w:val="28"/>
          <w:vertAlign w:val="subscript"/>
        </w:rPr>
        <w:t>кд</w:t>
      </w:r>
      <w:r w:rsidRPr="000E33FF">
        <w:rPr>
          <w:snapToGrid w:val="0"/>
          <w:sz w:val="28"/>
          <w:szCs w:val="28"/>
        </w:rPr>
        <w:t>=2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М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μ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η</w:t>
      </w:r>
      <w:r w:rsidRPr="000E33FF">
        <w:rPr>
          <w:snapToGrid w:val="0"/>
          <w:sz w:val="28"/>
          <w:szCs w:val="28"/>
          <w:vertAlign w:val="subscript"/>
        </w:rPr>
        <w:t>з</w:t>
      </w:r>
      <w:r w:rsidRPr="000E33FF">
        <w:rPr>
          <w:snapToGrid w:val="0"/>
          <w:sz w:val="28"/>
          <w:szCs w:val="28"/>
        </w:rPr>
        <w:t>/D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>, Н,                                                                  (5.15)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где D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 xml:space="preserve"> - диаметр колеса локомотива по кругу катания, м;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μ - передаточное число  зубчатой  передачи  колесно-моторного блока;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η</w:t>
      </w:r>
      <w:r w:rsidRPr="000E33FF">
        <w:rPr>
          <w:snapToGrid w:val="0"/>
          <w:sz w:val="28"/>
          <w:szCs w:val="28"/>
          <w:vertAlign w:val="subscript"/>
        </w:rPr>
        <w:t>з</w:t>
      </w:r>
      <w:r w:rsidRPr="000E33FF">
        <w:rPr>
          <w:snapToGrid w:val="0"/>
          <w:sz w:val="28"/>
          <w:szCs w:val="28"/>
        </w:rPr>
        <w:t xml:space="preserve"> - к.п.д. зубчатой передачи, равный 0,975.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Значения параметров  μ и D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 xml:space="preserve"> принимаются в соответствии с заданием к курсовой работе.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Скоростная характеристика V=f(I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), отнесенная к ободу колеса, рассчитывается по электромеханической характеристике n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=f(I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</w:rPr>
        <w:t>) ТЭД с учетом того, что скорость движения локомотива принято выражать в км/ч: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V=0,188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n</w:t>
      </w:r>
      <w:r w:rsidRPr="000E33FF">
        <w:rPr>
          <w:snapToGrid w:val="0"/>
          <w:sz w:val="28"/>
          <w:szCs w:val="28"/>
          <w:vertAlign w:val="subscript"/>
        </w:rPr>
        <w:t>д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D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>/μ, км/ч.                                                             (5.16)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Результаты расчетов следует занести в таблицу 5.5.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Полученные электромеханические характеристики ТЭД, отнесенные к ободу колеса, необходимы для построения тяговых характеристик локомотивов.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Табл. 5.5 Электротяговые характеристики тягового привода локомотива</w:t>
      </w:r>
    </w:p>
    <w:tbl>
      <w:tblPr>
        <w:tblW w:w="0" w:type="auto"/>
        <w:tblInd w:w="2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0"/>
        <w:gridCol w:w="1275"/>
        <w:gridCol w:w="851"/>
        <w:gridCol w:w="850"/>
        <w:gridCol w:w="851"/>
        <w:gridCol w:w="850"/>
        <w:gridCol w:w="851"/>
        <w:gridCol w:w="850"/>
        <w:gridCol w:w="851"/>
      </w:tblGrid>
      <w:tr w:rsidR="00413E82" w:rsidRPr="000E33FF">
        <w:trPr>
          <w:cantSplit/>
          <w:trHeight w:val="65"/>
        </w:trPr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I</w:t>
            </w:r>
            <w:r w:rsidRPr="00F4532B">
              <w:rPr>
                <w:snapToGrid w:val="0"/>
                <w:vertAlign w:val="subscript"/>
              </w:rPr>
              <w:t>д</w:t>
            </w:r>
            <w:r w:rsidRPr="00F4532B">
              <w:rPr>
                <w:snapToGrid w:val="0"/>
              </w:rPr>
              <w:t>, 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463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583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666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833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963</w:t>
            </w:r>
          </w:p>
        </w:tc>
      </w:tr>
      <w:tr w:rsidR="00413E82" w:rsidRPr="000E33FF">
        <w:trPr>
          <w:cantSplit/>
          <w:trHeight w:val="65"/>
        </w:trPr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ПП</w:t>
            </w:r>
          </w:p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α=1,00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F</w:t>
            </w:r>
            <w:r w:rsidRPr="00F4532B">
              <w:rPr>
                <w:snapToGrid w:val="0"/>
                <w:vertAlign w:val="subscript"/>
                <w:lang w:val="en-US"/>
              </w:rPr>
              <w:t>к</w:t>
            </w:r>
            <w:r w:rsidRPr="00F4532B">
              <w:rPr>
                <w:snapToGrid w:val="0"/>
                <w:vertAlign w:val="subscript"/>
              </w:rPr>
              <w:t>д</w:t>
            </w:r>
            <w:r w:rsidRPr="00F4532B">
              <w:rPr>
                <w:snapToGrid w:val="0"/>
              </w:rPr>
              <w:t xml:space="preserve">, </w:t>
            </w:r>
            <w:r w:rsidRPr="00F4532B">
              <w:rPr>
                <w:snapToGrid w:val="0"/>
                <w:lang w:val="en-US"/>
              </w:rPr>
              <w:t>кН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</w:rPr>
              <w:t>18</w:t>
            </w:r>
            <w:r w:rsidRPr="00F4532B">
              <w:rPr>
                <w:snapToGrid w:val="0"/>
                <w:lang w:val="en-US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46,6</w:t>
            </w:r>
          </w:p>
        </w:tc>
      </w:tr>
      <w:tr w:rsidR="00413E82" w:rsidRPr="000E33FF">
        <w:trPr>
          <w:cantSplit/>
          <w:trHeight w:val="65"/>
        </w:trPr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V, км/</w:t>
            </w:r>
            <w:r w:rsidRPr="00F4532B">
              <w:rPr>
                <w:snapToGrid w:val="0"/>
              </w:rPr>
              <w:t>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48,5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44,2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19,2</w:t>
            </w:r>
          </w:p>
        </w:tc>
      </w:tr>
      <w:tr w:rsidR="00413E82" w:rsidRPr="000E33FF">
        <w:trPr>
          <w:cantSplit/>
          <w:trHeight w:val="65"/>
        </w:trPr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2B" w:rsidRDefault="00413E82" w:rsidP="00F4532B">
            <w:pPr>
              <w:spacing w:line="360" w:lineRule="auto"/>
              <w:jc w:val="both"/>
              <w:rPr>
                <w:snapToGrid w:val="0"/>
                <w:vertAlign w:val="subscript"/>
              </w:rPr>
            </w:pPr>
            <w:r w:rsidRPr="00F4532B">
              <w:rPr>
                <w:snapToGrid w:val="0"/>
              </w:rPr>
              <w:t>ОП</w:t>
            </w:r>
            <w:r w:rsidRPr="00F4532B">
              <w:rPr>
                <w:snapToGrid w:val="0"/>
                <w:vertAlign w:val="subscript"/>
              </w:rPr>
              <w:t>1</w:t>
            </w:r>
          </w:p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</w:rPr>
              <w:t>α</w:t>
            </w:r>
            <w:r w:rsidRPr="00F4532B">
              <w:rPr>
                <w:snapToGrid w:val="0"/>
                <w:vertAlign w:val="subscript"/>
              </w:rPr>
              <w:t>1</w:t>
            </w:r>
            <w:r w:rsidR="005E3C06" w:rsidRPr="00F4532B">
              <w:rPr>
                <w:snapToGrid w:val="0"/>
                <w:lang w:val="en-US"/>
              </w:rPr>
              <w:t>=0,54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F</w:t>
            </w:r>
            <w:r w:rsidRPr="00F4532B">
              <w:rPr>
                <w:snapToGrid w:val="0"/>
                <w:vertAlign w:val="subscript"/>
                <w:lang w:val="en-US"/>
              </w:rPr>
              <w:t>к</w:t>
            </w:r>
            <w:r w:rsidRPr="00F4532B">
              <w:rPr>
                <w:snapToGrid w:val="0"/>
                <w:vertAlign w:val="subscript"/>
              </w:rPr>
              <w:t>д</w:t>
            </w:r>
            <w:r w:rsidRPr="00F4532B">
              <w:rPr>
                <w:snapToGrid w:val="0"/>
              </w:rPr>
              <w:t>, кН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39</w:t>
            </w:r>
          </w:p>
        </w:tc>
      </w:tr>
      <w:tr w:rsidR="00413E82" w:rsidRPr="000E33FF">
        <w:trPr>
          <w:cantSplit/>
          <w:trHeight w:val="65"/>
        </w:trPr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V, км/</w:t>
            </w:r>
            <w:r w:rsidRPr="00F4532B">
              <w:rPr>
                <w:snapToGrid w:val="0"/>
              </w:rPr>
              <w:t>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68,1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59,3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23</w:t>
            </w:r>
          </w:p>
        </w:tc>
      </w:tr>
      <w:tr w:rsidR="00413E82" w:rsidRPr="000E33FF">
        <w:trPr>
          <w:cantSplit/>
          <w:trHeight w:val="65"/>
        </w:trPr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32B" w:rsidRDefault="00413E82" w:rsidP="00F4532B">
            <w:pPr>
              <w:spacing w:line="360" w:lineRule="auto"/>
              <w:jc w:val="both"/>
              <w:rPr>
                <w:snapToGrid w:val="0"/>
                <w:vertAlign w:val="subscript"/>
              </w:rPr>
            </w:pPr>
            <w:r w:rsidRPr="00F4532B">
              <w:rPr>
                <w:snapToGrid w:val="0"/>
              </w:rPr>
              <w:t>ОП</w:t>
            </w:r>
            <w:r w:rsidRPr="00F4532B">
              <w:rPr>
                <w:snapToGrid w:val="0"/>
                <w:vertAlign w:val="subscript"/>
              </w:rPr>
              <w:t>2</w:t>
            </w:r>
          </w:p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</w:rPr>
              <w:t>α</w:t>
            </w:r>
            <w:r w:rsidRPr="00F4532B">
              <w:rPr>
                <w:snapToGrid w:val="0"/>
                <w:vertAlign w:val="subscript"/>
              </w:rPr>
              <w:t>2</w:t>
            </w:r>
            <w:r w:rsidR="005E3C06" w:rsidRPr="00F4532B">
              <w:rPr>
                <w:snapToGrid w:val="0"/>
              </w:rPr>
              <w:t>=</w:t>
            </w:r>
            <w:r w:rsidR="005E3C06" w:rsidRPr="00F4532B">
              <w:rPr>
                <w:snapToGrid w:val="0"/>
                <w:lang w:val="en-US"/>
              </w:rPr>
              <w:t>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F</w:t>
            </w:r>
            <w:r w:rsidRPr="00F4532B">
              <w:rPr>
                <w:snapToGrid w:val="0"/>
                <w:vertAlign w:val="subscript"/>
                <w:lang w:val="en-US"/>
              </w:rPr>
              <w:t>к</w:t>
            </w:r>
            <w:r w:rsidRPr="00F4532B">
              <w:rPr>
                <w:snapToGrid w:val="0"/>
                <w:vertAlign w:val="subscript"/>
              </w:rPr>
              <w:t>д</w:t>
            </w:r>
            <w:r w:rsidRPr="00F4532B">
              <w:rPr>
                <w:snapToGrid w:val="0"/>
              </w:rPr>
              <w:t>, кН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9,24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29,1</w:t>
            </w:r>
          </w:p>
        </w:tc>
      </w:tr>
      <w:tr w:rsidR="00413E82" w:rsidRPr="000E33FF">
        <w:trPr>
          <w:cantSplit/>
          <w:trHeight w:val="65"/>
        </w:trPr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 xml:space="preserve">V, </w:t>
            </w:r>
            <w:r w:rsidRPr="00F4532B">
              <w:rPr>
                <w:snapToGrid w:val="0"/>
              </w:rPr>
              <w:t>км</w:t>
            </w:r>
            <w:r w:rsidRPr="00F4532B">
              <w:rPr>
                <w:snapToGrid w:val="0"/>
                <w:lang w:val="en-US"/>
              </w:rPr>
              <w:t>/</w:t>
            </w:r>
            <w:r w:rsidRPr="00F4532B">
              <w:rPr>
                <w:snapToGrid w:val="0"/>
              </w:rPr>
              <w:t>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84,6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68,6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55,6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49,4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E26A2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30,8</w:t>
            </w:r>
          </w:p>
        </w:tc>
      </w:tr>
    </w:tbl>
    <w:p w:rsidR="00413E82" w:rsidRPr="000E33FF" w:rsidRDefault="00413E82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413E82" w:rsidRPr="000E33FF" w:rsidRDefault="00F4532B" w:rsidP="00F453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5.4.</w:t>
      </w:r>
      <w:r w:rsidR="004944F1" w:rsidRPr="000E33FF">
        <w:rPr>
          <w:b/>
          <w:bCs/>
          <w:sz w:val="28"/>
          <w:szCs w:val="28"/>
        </w:rPr>
        <w:t xml:space="preserve"> </w:t>
      </w:r>
      <w:r w:rsidR="00413E82" w:rsidRPr="000E33FF">
        <w:rPr>
          <w:b/>
          <w:bCs/>
          <w:sz w:val="28"/>
          <w:szCs w:val="28"/>
        </w:rPr>
        <w:t>Расчет и построение тяговой и токовой характеристик с учетом ограничений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для обеспечения устойчивости локомотивов против боксования устанавливают так называемый</w:t>
      </w:r>
      <w:r w:rsidRPr="000E33FF">
        <w:rPr>
          <w:b/>
          <w:bCs/>
          <w:snapToGrid w:val="0"/>
          <w:sz w:val="28"/>
          <w:szCs w:val="28"/>
        </w:rPr>
        <w:t xml:space="preserve"> расчетный коэффициент сцепления</w:t>
      </w:r>
      <w:r w:rsidRPr="000E33FF">
        <w:rPr>
          <w:snapToGrid w:val="0"/>
          <w:sz w:val="28"/>
          <w:szCs w:val="28"/>
        </w:rPr>
        <w:t xml:space="preserve"> ψ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>, величина которого меньше потенциального ψ</w:t>
      </w:r>
      <w:r w:rsidRPr="000E33FF">
        <w:rPr>
          <w:snapToGrid w:val="0"/>
          <w:sz w:val="28"/>
          <w:szCs w:val="28"/>
          <w:vertAlign w:val="subscript"/>
        </w:rPr>
        <w:t>о</w:t>
      </w:r>
      <w:r w:rsidRPr="000E33FF">
        <w:rPr>
          <w:snapToGrid w:val="0"/>
          <w:sz w:val="28"/>
          <w:szCs w:val="28"/>
        </w:rPr>
        <w:t xml:space="preserve">. При этом </w:t>
      </w:r>
      <w:r w:rsidRPr="000E33FF">
        <w:rPr>
          <w:b/>
          <w:bCs/>
          <w:snapToGrid w:val="0"/>
          <w:sz w:val="28"/>
          <w:szCs w:val="28"/>
        </w:rPr>
        <w:t>сила тяги по сцеплению</w:t>
      </w:r>
      <w:r w:rsidRPr="000E33FF">
        <w:rPr>
          <w:snapToGrid w:val="0"/>
          <w:sz w:val="28"/>
          <w:szCs w:val="28"/>
        </w:rPr>
        <w:t xml:space="preserve"> составляет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F</w:t>
      </w:r>
      <w:r w:rsidRPr="000E33FF">
        <w:rPr>
          <w:snapToGrid w:val="0"/>
          <w:sz w:val="28"/>
          <w:szCs w:val="28"/>
          <w:vertAlign w:val="subscript"/>
        </w:rPr>
        <w:t>ксц</w:t>
      </w:r>
      <w:r w:rsidRPr="000E33FF">
        <w:rPr>
          <w:snapToGrid w:val="0"/>
          <w:sz w:val="28"/>
          <w:szCs w:val="28"/>
        </w:rPr>
        <w:t>= ψ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P</w:t>
      </w:r>
      <w:r w:rsidRPr="000E33FF">
        <w:rPr>
          <w:snapToGrid w:val="0"/>
          <w:sz w:val="28"/>
          <w:szCs w:val="28"/>
          <w:vertAlign w:val="subscript"/>
        </w:rPr>
        <w:t>сц</w:t>
      </w:r>
      <w:r w:rsidRPr="000E33FF">
        <w:rPr>
          <w:snapToGrid w:val="0"/>
          <w:sz w:val="28"/>
          <w:szCs w:val="28"/>
        </w:rPr>
        <w:t>, кН.                                                                          (5.17)</w:t>
      </w:r>
    </w:p>
    <w:p w:rsidR="00F4532B" w:rsidRDefault="00F4532B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Расчетный (нормативный) коэффициент сцепления локомотива  ψ</w:t>
      </w:r>
      <w:r w:rsidRPr="000E33FF">
        <w:rPr>
          <w:sz w:val="28"/>
          <w:szCs w:val="28"/>
          <w:vertAlign w:val="subscript"/>
        </w:rPr>
        <w:t xml:space="preserve">к </w:t>
      </w:r>
      <w:r w:rsidRPr="000E33FF">
        <w:rPr>
          <w:sz w:val="28"/>
          <w:szCs w:val="28"/>
        </w:rPr>
        <w:t>определяют экспериментальным  путем и задают так, чтобы обеспечить практически приемлемую надежность  движения полновесных поездов (поездов расчетной массы) по тяжелым подъемам при плохих у</w:t>
      </w:r>
      <w:r w:rsidR="00273050" w:rsidRPr="000E33FF">
        <w:rPr>
          <w:sz w:val="28"/>
          <w:szCs w:val="28"/>
        </w:rPr>
        <w:t>словиях сцепления</w:t>
      </w:r>
      <w:r w:rsidRPr="000E33FF">
        <w:rPr>
          <w:sz w:val="28"/>
          <w:szCs w:val="28"/>
        </w:rPr>
        <w:t>.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В данной курсовой работе характеристики сцепления  ψ</w:t>
      </w:r>
      <w:r w:rsidRPr="000E33FF">
        <w:rPr>
          <w:snapToGrid w:val="0"/>
          <w:sz w:val="28"/>
          <w:szCs w:val="28"/>
          <w:vertAlign w:val="subscript"/>
        </w:rPr>
        <w:t>к</w:t>
      </w:r>
      <w:r w:rsidR="00273050" w:rsidRPr="000E33FF">
        <w:rPr>
          <w:snapToGrid w:val="0"/>
          <w:sz w:val="28"/>
          <w:szCs w:val="28"/>
        </w:rPr>
        <w:t>=f(V) можно считать следующими</w:t>
      </w:r>
      <w:r w:rsidRPr="000E33FF">
        <w:rPr>
          <w:snapToGrid w:val="0"/>
          <w:sz w:val="28"/>
          <w:szCs w:val="28"/>
        </w:rPr>
        <w:t>: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 xml:space="preserve">для электровозов постоянного тока 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ψ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>=0,28+3/(50+20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V)-0,0007</w:t>
      </w:r>
      <w:r w:rsidRPr="000E33FF">
        <w:rPr>
          <w:snapToGrid w:val="0"/>
          <w:sz w:val="28"/>
          <w:szCs w:val="28"/>
          <w:vertAlign w:val="superscript"/>
        </w:rPr>
        <w:t>.</w:t>
      </w:r>
      <w:r w:rsidRPr="000E33FF">
        <w:rPr>
          <w:snapToGrid w:val="0"/>
          <w:sz w:val="28"/>
          <w:szCs w:val="28"/>
        </w:rPr>
        <w:t>V;                                                (5.18)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- для магистральных тепловозов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ψ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>=0,118+5/(V+27,5).                                                                (5.19)</w: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Для построения тяговых характеристик локомотивов предварительно необходимо рассчитать силу тяги по сцеплению F</w:t>
      </w:r>
      <w:r w:rsidRPr="000E33FF">
        <w:rPr>
          <w:snapToGrid w:val="0"/>
          <w:sz w:val="28"/>
          <w:szCs w:val="28"/>
          <w:vertAlign w:val="subscript"/>
        </w:rPr>
        <w:t>ксц</w:t>
      </w:r>
      <w:r w:rsidRPr="000E33FF">
        <w:rPr>
          <w:snapToGrid w:val="0"/>
          <w:sz w:val="28"/>
          <w:szCs w:val="28"/>
        </w:rPr>
        <w:t xml:space="preserve"> при различной</w:t>
      </w:r>
      <w:r w:rsidR="00273050" w:rsidRPr="000E33FF">
        <w:rPr>
          <w:snapToGrid w:val="0"/>
          <w:sz w:val="28"/>
          <w:szCs w:val="28"/>
        </w:rPr>
        <w:t xml:space="preserve"> скорости движения локомотива.</w:t>
      </w:r>
      <w:r w:rsidRPr="000E33FF">
        <w:rPr>
          <w:snapToGrid w:val="0"/>
          <w:sz w:val="28"/>
          <w:szCs w:val="28"/>
        </w:rPr>
        <w:t xml:space="preserve"> Полученн</w:t>
      </w:r>
      <w:r w:rsidR="00273050" w:rsidRPr="000E33FF">
        <w:rPr>
          <w:snapToGrid w:val="0"/>
          <w:sz w:val="28"/>
          <w:szCs w:val="28"/>
        </w:rPr>
        <w:t>ые значения внести в таблицу 5.6</w:t>
      </w:r>
      <w:r w:rsidRPr="000E33FF">
        <w:rPr>
          <w:snapToGrid w:val="0"/>
          <w:sz w:val="28"/>
          <w:szCs w:val="28"/>
        </w:rPr>
        <w:t xml:space="preserve">. </w:t>
      </w:r>
    </w:p>
    <w:p w:rsidR="00433A85" w:rsidRPr="000E33FF" w:rsidRDefault="00433A85" w:rsidP="000E33FF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413E82" w:rsidRPr="000E33FF" w:rsidRDefault="00273050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Таблица 5.6</w:t>
      </w:r>
      <w:r w:rsidR="00413E82" w:rsidRPr="000E33FF">
        <w:rPr>
          <w:snapToGrid w:val="0"/>
          <w:sz w:val="28"/>
          <w:szCs w:val="28"/>
        </w:rPr>
        <w:t xml:space="preserve">. 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Сила тяги локомотива по сцеплению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798"/>
        <w:gridCol w:w="798"/>
        <w:gridCol w:w="799"/>
        <w:gridCol w:w="798"/>
        <w:gridCol w:w="798"/>
        <w:gridCol w:w="799"/>
        <w:gridCol w:w="798"/>
        <w:gridCol w:w="798"/>
        <w:gridCol w:w="799"/>
      </w:tblGrid>
      <w:tr w:rsidR="00413E82" w:rsidRPr="00F4532B">
        <w:trPr>
          <w:cantSplit/>
          <w:trHeight w:hRule="exact" w:val="288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V, км/ч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50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60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70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80</w:t>
            </w:r>
          </w:p>
        </w:tc>
      </w:tr>
      <w:tr w:rsidR="00413E82" w:rsidRPr="00F4532B">
        <w:trPr>
          <w:cantSplit/>
          <w:trHeight w:hRule="exact" w:val="368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ψ</w:t>
            </w:r>
            <w:r w:rsidRPr="00F4532B">
              <w:rPr>
                <w:snapToGrid w:val="0"/>
                <w:vertAlign w:val="subscript"/>
              </w:rPr>
              <w:t>к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0,251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0,223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0,204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0,192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0,183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0,175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0,168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5E3C06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0,165</w:t>
            </w:r>
          </w:p>
        </w:tc>
      </w:tr>
      <w:tr w:rsidR="00413E82" w:rsidRPr="00F4532B">
        <w:trPr>
          <w:cantSplit/>
          <w:trHeight w:hRule="exact" w:val="351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F</w:t>
            </w:r>
            <w:r w:rsidRPr="00F4532B">
              <w:rPr>
                <w:snapToGrid w:val="0"/>
                <w:vertAlign w:val="subscript"/>
              </w:rPr>
              <w:t>ксц</w:t>
            </w:r>
            <w:r w:rsidRPr="00F4532B">
              <w:rPr>
                <w:snapToGrid w:val="0"/>
              </w:rPr>
              <w:t>, кН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406,4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339,8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301,9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276,1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260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247,1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237,1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228,8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223,4</w:t>
            </w:r>
          </w:p>
        </w:tc>
      </w:tr>
    </w:tbl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3E82" w:rsidRPr="00F4532B" w:rsidRDefault="004944F1" w:rsidP="00F4532B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F4532B">
        <w:rPr>
          <w:b/>
          <w:bCs/>
          <w:snapToGrid w:val="0"/>
          <w:sz w:val="28"/>
          <w:szCs w:val="28"/>
        </w:rPr>
        <w:t>5.6</w:t>
      </w:r>
      <w:r w:rsidR="00433A85" w:rsidRPr="00F4532B">
        <w:rPr>
          <w:b/>
          <w:bCs/>
          <w:snapToGrid w:val="0"/>
          <w:sz w:val="28"/>
          <w:szCs w:val="28"/>
        </w:rPr>
        <w:t xml:space="preserve"> </w:t>
      </w:r>
      <w:r w:rsidR="00413E82" w:rsidRPr="00F4532B">
        <w:rPr>
          <w:b/>
          <w:bCs/>
          <w:snapToGrid w:val="0"/>
          <w:sz w:val="28"/>
          <w:szCs w:val="28"/>
        </w:rPr>
        <w:t>Построение тяговых и токовых характеристик локомотивов</w:t>
      </w:r>
    </w:p>
    <w:p w:rsidR="00F4532B" w:rsidRDefault="00F4532B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b/>
          <w:bCs/>
          <w:sz w:val="28"/>
          <w:szCs w:val="28"/>
        </w:rPr>
        <w:t>Тяговой характеристикой</w:t>
      </w:r>
      <w:r w:rsidRPr="000E33FF">
        <w:rPr>
          <w:sz w:val="28"/>
          <w:szCs w:val="28"/>
        </w:rPr>
        <w:t xml:space="preserve"> локомотива называют графическую зависимость касательной силы тяги F</w:t>
      </w:r>
      <w:r w:rsidRPr="000E33FF">
        <w:rPr>
          <w:sz w:val="28"/>
          <w:szCs w:val="28"/>
          <w:vertAlign w:val="subscript"/>
        </w:rPr>
        <w:t>к</w:t>
      </w:r>
      <w:r w:rsidRPr="000E33FF">
        <w:rPr>
          <w:sz w:val="28"/>
          <w:szCs w:val="28"/>
        </w:rPr>
        <w:t xml:space="preserve"> от скорости движения V при установившихся режимах на разных позициях регулирования (позициях контроллера машиниста).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b/>
          <w:bCs/>
          <w:snapToGrid w:val="0"/>
          <w:sz w:val="28"/>
          <w:szCs w:val="28"/>
        </w:rPr>
        <w:t>Токовая характеристика</w:t>
      </w:r>
      <w:r w:rsidRPr="000E33FF">
        <w:rPr>
          <w:snapToGrid w:val="0"/>
          <w:sz w:val="28"/>
          <w:szCs w:val="28"/>
        </w:rPr>
        <w:t xml:space="preserve"> представляет графическую зависимость тока электровоза I</w:t>
      </w:r>
      <w:r w:rsidRPr="000E33FF">
        <w:rPr>
          <w:snapToGrid w:val="0"/>
          <w:sz w:val="28"/>
          <w:szCs w:val="28"/>
          <w:vertAlign w:val="subscript"/>
        </w:rPr>
        <w:t>э</w:t>
      </w:r>
      <w:r w:rsidRPr="000E33FF">
        <w:rPr>
          <w:snapToGrid w:val="0"/>
          <w:sz w:val="28"/>
          <w:szCs w:val="28"/>
        </w:rPr>
        <w:t xml:space="preserve"> или тока тягового генератора (ТГ) тепловоза I</w:t>
      </w:r>
      <w:r w:rsidRPr="000E33FF">
        <w:rPr>
          <w:snapToGrid w:val="0"/>
          <w:sz w:val="28"/>
          <w:szCs w:val="28"/>
          <w:vertAlign w:val="subscript"/>
        </w:rPr>
        <w:t>г</w:t>
      </w:r>
      <w:r w:rsidRPr="000E33FF">
        <w:rPr>
          <w:snapToGrid w:val="0"/>
          <w:sz w:val="28"/>
          <w:szCs w:val="28"/>
        </w:rPr>
        <w:t xml:space="preserve"> от скорости V при установившихся режимах на разных позициях контроллера машиниста.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На стадии проектирования локомотивов указанные зависимости F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>=f(V) и I=f(V) можно построить по электротяговым характеристикам. Для этого необходимо пересчитать данные таблицы 5.5, а именно: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а) определить значения тока локомотива по величинам тока ТЭД: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- ток тягового генератора тепловоза I</w:t>
      </w:r>
      <w:r w:rsidRPr="000E33FF">
        <w:rPr>
          <w:snapToGrid w:val="0"/>
          <w:sz w:val="28"/>
          <w:szCs w:val="28"/>
          <w:vertAlign w:val="subscript"/>
        </w:rPr>
        <w:t>г</w:t>
      </w:r>
      <w:r w:rsidRPr="000E33FF">
        <w:rPr>
          <w:snapToGrid w:val="0"/>
          <w:sz w:val="28"/>
          <w:szCs w:val="28"/>
        </w:rPr>
        <w:t xml:space="preserve"> - по формуле (5.9);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б) определить значения касательной силы тяги локомотива F</w:t>
      </w:r>
      <w:r w:rsidRPr="000E33FF">
        <w:rPr>
          <w:snapToGrid w:val="0"/>
          <w:sz w:val="28"/>
          <w:szCs w:val="28"/>
          <w:vertAlign w:val="subscript"/>
        </w:rPr>
        <w:t xml:space="preserve">к </w:t>
      </w:r>
      <w:r w:rsidRPr="000E33FF">
        <w:rPr>
          <w:snapToGrid w:val="0"/>
          <w:sz w:val="28"/>
          <w:szCs w:val="28"/>
        </w:rPr>
        <w:t>по величинам силы тяги ТЭД F</w:t>
      </w:r>
      <w:r w:rsidRPr="000E33FF">
        <w:rPr>
          <w:snapToGrid w:val="0"/>
          <w:sz w:val="28"/>
          <w:szCs w:val="28"/>
          <w:vertAlign w:val="subscript"/>
        </w:rPr>
        <w:t>кд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 xml:space="preserve">Полученные </w:t>
      </w:r>
      <w:r w:rsidR="00433A85" w:rsidRPr="000E33FF">
        <w:rPr>
          <w:snapToGrid w:val="0"/>
          <w:sz w:val="28"/>
          <w:szCs w:val="28"/>
        </w:rPr>
        <w:t>результаты занести в таблицу 5.7</w:t>
      </w:r>
      <w:r w:rsidRPr="000E33FF">
        <w:rPr>
          <w:snapToGrid w:val="0"/>
          <w:sz w:val="28"/>
          <w:szCs w:val="28"/>
        </w:rPr>
        <w:t>.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413E82" w:rsidRPr="000E33FF" w:rsidRDefault="00433A85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Таблица 5.</w:t>
      </w:r>
      <w:r w:rsidRPr="000E33FF">
        <w:rPr>
          <w:snapToGrid w:val="0"/>
          <w:sz w:val="28"/>
          <w:szCs w:val="28"/>
          <w:lang w:val="en-US"/>
        </w:rPr>
        <w:t>7</w:t>
      </w:r>
      <w:r w:rsidR="00413E82" w:rsidRPr="000E33FF">
        <w:rPr>
          <w:snapToGrid w:val="0"/>
          <w:sz w:val="28"/>
          <w:szCs w:val="28"/>
        </w:rPr>
        <w:t xml:space="preserve">. </w:t>
      </w:r>
    </w:p>
    <w:p w:rsidR="00413E82" w:rsidRPr="000E33FF" w:rsidRDefault="00273050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E33FF">
        <w:rPr>
          <w:b/>
          <w:bCs/>
          <w:sz w:val="28"/>
          <w:szCs w:val="28"/>
        </w:rPr>
        <w:t xml:space="preserve">Табл 5.7 </w:t>
      </w:r>
      <w:r w:rsidR="00413E82" w:rsidRPr="000E33FF">
        <w:rPr>
          <w:b/>
          <w:bCs/>
          <w:sz w:val="28"/>
          <w:szCs w:val="28"/>
        </w:rPr>
        <w:t>Рабочие характеристики локомотива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4"/>
        <w:gridCol w:w="1404"/>
        <w:gridCol w:w="938"/>
        <w:gridCol w:w="936"/>
        <w:gridCol w:w="938"/>
        <w:gridCol w:w="936"/>
        <w:gridCol w:w="938"/>
        <w:gridCol w:w="936"/>
        <w:gridCol w:w="934"/>
      </w:tblGrid>
      <w:tr w:rsidR="00413E82" w:rsidRPr="000E33FF">
        <w:trPr>
          <w:cantSplit/>
          <w:trHeight w:val="240"/>
        </w:trPr>
        <w:tc>
          <w:tcPr>
            <w:tcW w:w="15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I</w:t>
            </w:r>
            <w:r w:rsidRPr="00F4532B">
              <w:rPr>
                <w:snapToGrid w:val="0"/>
                <w:vertAlign w:val="subscript"/>
              </w:rPr>
              <w:t>г</w:t>
            </w:r>
            <w:r w:rsidRPr="00F4532B">
              <w:rPr>
                <w:snapToGrid w:val="0"/>
              </w:rPr>
              <w:t xml:space="preserve">, A  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2778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3000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3500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4000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4500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5000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5777</w:t>
            </w:r>
          </w:p>
        </w:tc>
      </w:tr>
      <w:tr w:rsidR="00413E82" w:rsidRPr="000E33FF">
        <w:trPr>
          <w:cantSplit/>
          <w:trHeight w:val="65"/>
        </w:trPr>
        <w:tc>
          <w:tcPr>
            <w:tcW w:w="7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ПП</w:t>
            </w:r>
            <w:r w:rsidRPr="00F4532B">
              <w:rPr>
                <w:snapToGrid w:val="0"/>
              </w:rPr>
              <w:br/>
              <w:t>α=1,00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F</w:t>
            </w:r>
            <w:r w:rsidRPr="00F4532B">
              <w:rPr>
                <w:snapToGrid w:val="0"/>
                <w:vertAlign w:val="subscript"/>
                <w:lang w:val="en-US"/>
              </w:rPr>
              <w:t>к</w:t>
            </w:r>
            <w:r w:rsidRPr="00F4532B">
              <w:rPr>
                <w:snapToGrid w:val="0"/>
              </w:rPr>
              <w:t xml:space="preserve">, </w:t>
            </w:r>
            <w:r w:rsidRPr="00F4532B">
              <w:rPr>
                <w:snapToGrid w:val="0"/>
                <w:lang w:val="en-US"/>
              </w:rPr>
              <w:t>кН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433A85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111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121,8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148,2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176,4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204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232,8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279,6</w:t>
            </w:r>
          </w:p>
        </w:tc>
      </w:tr>
      <w:tr w:rsidR="00413E82" w:rsidRPr="000E33FF">
        <w:trPr>
          <w:cantSplit/>
          <w:trHeight w:val="65"/>
        </w:trPr>
        <w:tc>
          <w:tcPr>
            <w:tcW w:w="7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V, км/</w:t>
            </w:r>
            <w:r w:rsidRPr="00F4532B">
              <w:rPr>
                <w:snapToGrid w:val="0"/>
              </w:rPr>
              <w:t>ч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48,5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44,2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36,2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30,4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26,3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23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19,2</w:t>
            </w:r>
          </w:p>
        </w:tc>
      </w:tr>
      <w:tr w:rsidR="00413E82" w:rsidRPr="000E33FF">
        <w:trPr>
          <w:cantSplit/>
          <w:trHeight w:val="65"/>
        </w:trPr>
        <w:tc>
          <w:tcPr>
            <w:tcW w:w="7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ОП</w:t>
            </w:r>
            <w:r w:rsidRPr="00F4532B">
              <w:rPr>
                <w:snapToGrid w:val="0"/>
                <w:vertAlign w:val="subscript"/>
              </w:rPr>
              <w:t>1</w:t>
            </w:r>
            <w:r w:rsidRPr="00F4532B">
              <w:rPr>
                <w:snapToGrid w:val="0"/>
                <w:vertAlign w:val="subscript"/>
              </w:rPr>
              <w:br/>
            </w:r>
            <w:r w:rsidRPr="00F4532B">
              <w:rPr>
                <w:snapToGrid w:val="0"/>
              </w:rPr>
              <w:t>α</w:t>
            </w:r>
            <w:r w:rsidRPr="00F4532B">
              <w:rPr>
                <w:snapToGrid w:val="0"/>
                <w:vertAlign w:val="subscript"/>
              </w:rPr>
              <w:t>1</w:t>
            </w:r>
            <w:r w:rsidRPr="00F4532B">
              <w:rPr>
                <w:snapToGrid w:val="0"/>
              </w:rPr>
              <w:t>=</w:t>
            </w:r>
            <w:r w:rsidR="0079372C" w:rsidRPr="00F4532B">
              <w:rPr>
                <w:snapToGrid w:val="0"/>
              </w:rPr>
              <w:t>0,54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F</w:t>
            </w:r>
            <w:r w:rsidRPr="00F4532B">
              <w:rPr>
                <w:snapToGrid w:val="0"/>
                <w:vertAlign w:val="subscript"/>
                <w:lang w:val="en-US"/>
              </w:rPr>
              <w:t>к</w:t>
            </w:r>
            <w:r w:rsidRPr="00F4532B">
              <w:rPr>
                <w:snapToGrid w:val="0"/>
              </w:rPr>
              <w:t>, кН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79,2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90,6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114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138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166,2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193,2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234</w:t>
            </w:r>
          </w:p>
        </w:tc>
      </w:tr>
      <w:tr w:rsidR="00413E82" w:rsidRPr="000E33FF">
        <w:trPr>
          <w:cantSplit/>
          <w:trHeight w:val="65"/>
        </w:trPr>
        <w:tc>
          <w:tcPr>
            <w:tcW w:w="7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V, км/</w:t>
            </w:r>
            <w:r w:rsidRPr="00F4532B">
              <w:rPr>
                <w:snapToGrid w:val="0"/>
              </w:rPr>
              <w:t>ч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68,1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59,3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47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39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32,4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27,8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23</w:t>
            </w:r>
          </w:p>
        </w:tc>
      </w:tr>
      <w:tr w:rsidR="00413E82" w:rsidRPr="000E33FF">
        <w:trPr>
          <w:cantSplit/>
          <w:trHeight w:val="65"/>
        </w:trPr>
        <w:tc>
          <w:tcPr>
            <w:tcW w:w="7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ОП</w:t>
            </w:r>
            <w:r w:rsidRPr="00F4532B">
              <w:rPr>
                <w:snapToGrid w:val="0"/>
                <w:vertAlign w:val="subscript"/>
              </w:rPr>
              <w:t>2</w:t>
            </w:r>
            <w:r w:rsidRPr="00F4532B">
              <w:rPr>
                <w:snapToGrid w:val="0"/>
                <w:vertAlign w:val="subscript"/>
              </w:rPr>
              <w:br/>
            </w:r>
            <w:r w:rsidRPr="00F4532B">
              <w:rPr>
                <w:snapToGrid w:val="0"/>
              </w:rPr>
              <w:t>α</w:t>
            </w:r>
            <w:r w:rsidRPr="00F4532B">
              <w:rPr>
                <w:snapToGrid w:val="0"/>
                <w:vertAlign w:val="subscript"/>
              </w:rPr>
              <w:t>2</w:t>
            </w:r>
            <w:r w:rsidR="0079372C" w:rsidRPr="00F4532B">
              <w:rPr>
                <w:snapToGrid w:val="0"/>
              </w:rPr>
              <w:t>=0,3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F</w:t>
            </w:r>
            <w:r w:rsidRPr="00F4532B">
              <w:rPr>
                <w:snapToGrid w:val="0"/>
                <w:vertAlign w:val="subscript"/>
                <w:lang w:val="en-US"/>
              </w:rPr>
              <w:t>к</w:t>
            </w:r>
            <w:r w:rsidRPr="00F4532B">
              <w:rPr>
                <w:snapToGrid w:val="0"/>
              </w:rPr>
              <w:t>, кН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55,4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63,6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78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96,6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117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139,2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174,6</w:t>
            </w:r>
          </w:p>
        </w:tc>
      </w:tr>
      <w:tr w:rsidR="00413E82" w:rsidRPr="000E33FF">
        <w:trPr>
          <w:cantSplit/>
          <w:trHeight w:val="65"/>
        </w:trPr>
        <w:tc>
          <w:tcPr>
            <w:tcW w:w="7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E82" w:rsidRPr="00F4532B" w:rsidRDefault="00413E82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 xml:space="preserve">V, </w:t>
            </w:r>
            <w:r w:rsidRPr="00F4532B">
              <w:rPr>
                <w:snapToGrid w:val="0"/>
              </w:rPr>
              <w:t>км</w:t>
            </w:r>
            <w:r w:rsidRPr="00F4532B">
              <w:rPr>
                <w:snapToGrid w:val="0"/>
                <w:lang w:val="en-US"/>
              </w:rPr>
              <w:t>/</w:t>
            </w:r>
            <w:r w:rsidRPr="00F4532B">
              <w:rPr>
                <w:snapToGrid w:val="0"/>
              </w:rPr>
              <w:t>ч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97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84,6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68,6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57,6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46,4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38,6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E82" w:rsidRPr="00F4532B" w:rsidRDefault="002604A3" w:rsidP="00F4532B">
            <w:pPr>
              <w:spacing w:line="360" w:lineRule="auto"/>
              <w:jc w:val="both"/>
              <w:rPr>
                <w:snapToGrid w:val="0"/>
                <w:lang w:val="en-US"/>
              </w:rPr>
            </w:pPr>
            <w:r w:rsidRPr="00F4532B">
              <w:rPr>
                <w:snapToGrid w:val="0"/>
                <w:lang w:val="en-US"/>
              </w:rPr>
              <w:t>30,8</w:t>
            </w:r>
          </w:p>
        </w:tc>
      </w:tr>
    </w:tbl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b/>
          <w:bCs/>
          <w:snapToGrid w:val="0"/>
          <w:sz w:val="28"/>
          <w:szCs w:val="28"/>
        </w:rPr>
        <w:t xml:space="preserve">Порядок построения рабочих характеристик тепловоза </w:t>
      </w:r>
      <w:r w:rsidRPr="000E33FF">
        <w:rPr>
          <w:snapToGrid w:val="0"/>
          <w:sz w:val="28"/>
          <w:szCs w:val="28"/>
        </w:rPr>
        <w:t>заключается  в следующем</w:t>
      </w:r>
      <w:r w:rsidRPr="000E33FF">
        <w:rPr>
          <w:b/>
          <w:bCs/>
          <w:snapToGrid w:val="0"/>
          <w:sz w:val="28"/>
          <w:szCs w:val="28"/>
        </w:rPr>
        <w:t xml:space="preserve"> </w:t>
      </w:r>
      <w:r w:rsidRPr="000E33FF">
        <w:rPr>
          <w:snapToGrid w:val="0"/>
          <w:sz w:val="28"/>
          <w:szCs w:val="28"/>
        </w:rPr>
        <w:t>: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1) В координатах V,I</w:t>
      </w:r>
      <w:r w:rsidRPr="000E33FF">
        <w:rPr>
          <w:snapToGrid w:val="0"/>
          <w:sz w:val="28"/>
          <w:szCs w:val="28"/>
          <w:vertAlign w:val="subscript"/>
        </w:rPr>
        <w:t>г</w:t>
      </w:r>
      <w:r w:rsidRPr="000E33FF">
        <w:rPr>
          <w:snapToGrid w:val="0"/>
          <w:sz w:val="28"/>
          <w:szCs w:val="28"/>
        </w:rPr>
        <w:t xml:space="preserve"> построить линии ограничений максимального I</w:t>
      </w:r>
      <w:r w:rsidRPr="000E33FF">
        <w:rPr>
          <w:snapToGrid w:val="0"/>
          <w:sz w:val="28"/>
          <w:szCs w:val="28"/>
          <w:vertAlign w:val="subscript"/>
        </w:rPr>
        <w:t>гmax</w:t>
      </w:r>
      <w:r w:rsidRPr="000E33FF">
        <w:rPr>
          <w:snapToGrid w:val="0"/>
          <w:sz w:val="28"/>
          <w:szCs w:val="28"/>
        </w:rPr>
        <w:t xml:space="preserve"> и минимального I</w:t>
      </w:r>
      <w:r w:rsidRPr="000E33FF">
        <w:rPr>
          <w:snapToGrid w:val="0"/>
          <w:sz w:val="28"/>
          <w:szCs w:val="28"/>
          <w:vertAlign w:val="subscript"/>
        </w:rPr>
        <w:t>гmin</w:t>
      </w:r>
      <w:r w:rsidRPr="000E33FF">
        <w:rPr>
          <w:snapToGrid w:val="0"/>
          <w:sz w:val="28"/>
          <w:szCs w:val="28"/>
        </w:rPr>
        <w:t xml:space="preserve"> тока ТГ.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 xml:space="preserve">2) Рассчитать значения силы тока ТГ, соответствующие автоматическим </w:t>
      </w:r>
      <w:r w:rsidR="00273050" w:rsidRPr="000E33FF">
        <w:rPr>
          <w:sz w:val="28"/>
          <w:szCs w:val="28"/>
        </w:rPr>
        <w:t>пе</w:t>
      </w:r>
      <w:r w:rsidRPr="000E33FF">
        <w:rPr>
          <w:sz w:val="28"/>
          <w:szCs w:val="28"/>
        </w:rPr>
        <w:t xml:space="preserve">реходам ТЭД с одного </w:t>
      </w:r>
      <w:r w:rsidR="00273050" w:rsidRPr="000E33FF">
        <w:rPr>
          <w:sz w:val="28"/>
          <w:szCs w:val="28"/>
        </w:rPr>
        <w:t xml:space="preserve">режима возбуждения на другой </w:t>
      </w:r>
      <w:r w:rsidRPr="000E33FF">
        <w:rPr>
          <w:sz w:val="28"/>
          <w:szCs w:val="28"/>
        </w:rPr>
        <w:t>:</w:t>
      </w: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- ток переходов ПП</w:t>
      </w:r>
      <w:r w:rsidR="0040629B" w:rsidRPr="000E33FF">
        <w:rPr>
          <w:snapToGrid w:val="0"/>
          <w:sz w:val="28"/>
          <w:szCs w:val="28"/>
        </w:rPr>
        <w:object w:dxaOrig="499" w:dyaOrig="320">
          <v:shape id="_x0000_i1074" type="#_x0000_t75" style="width:24.75pt;height:15.75pt" o:ole="" fillcolor="window">
            <v:imagedata r:id="rId89" o:title=""/>
          </v:shape>
          <o:OLEObject Type="Embed" ProgID="Equation.3" ShapeID="_x0000_i1074" DrawAspect="Content" ObjectID="_1469440300" r:id="rId90"/>
        </w:object>
      </w:r>
      <w:r w:rsidRPr="000E33FF">
        <w:rPr>
          <w:snapToGrid w:val="0"/>
          <w:sz w:val="28"/>
          <w:szCs w:val="28"/>
        </w:rPr>
        <w:t>ОП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 xml:space="preserve">     </w:t>
      </w:r>
      <w:r w:rsidRPr="000E33FF">
        <w:rPr>
          <w:snapToGrid w:val="0"/>
          <w:sz w:val="28"/>
          <w:szCs w:val="28"/>
          <w:vertAlign w:val="subscript"/>
        </w:rPr>
        <w:t xml:space="preserve"> </w:t>
      </w:r>
      <w:r w:rsidRPr="000E33FF">
        <w:rPr>
          <w:snapToGrid w:val="0"/>
          <w:sz w:val="28"/>
          <w:szCs w:val="28"/>
        </w:rPr>
        <w:t>I</w:t>
      </w:r>
      <w:r w:rsidRPr="000E33FF">
        <w:rPr>
          <w:snapToGrid w:val="0"/>
          <w:sz w:val="28"/>
          <w:szCs w:val="28"/>
          <w:vertAlign w:val="subscript"/>
        </w:rPr>
        <w:t>ГП-1</w:t>
      </w:r>
      <w:r w:rsidR="0040629B" w:rsidRPr="000E33FF">
        <w:rPr>
          <w:snapToGrid w:val="0"/>
          <w:sz w:val="28"/>
          <w:szCs w:val="28"/>
          <w:vertAlign w:val="subscript"/>
        </w:rPr>
        <w:object w:dxaOrig="279" w:dyaOrig="240">
          <v:shape id="_x0000_i1075" type="#_x0000_t75" style="width:14.25pt;height:12pt" o:ole="" fillcolor="window">
            <v:imagedata r:id="rId91" o:title=""/>
          </v:shape>
          <o:OLEObject Type="Embed" ProgID="Equation.3" ShapeID="_x0000_i1075" DrawAspect="Content" ObjectID="_1469440301" r:id="rId92"/>
        </w:object>
      </w:r>
      <w:r w:rsidRPr="000E33FF">
        <w:rPr>
          <w:snapToGrid w:val="0"/>
          <w:sz w:val="28"/>
          <w:szCs w:val="28"/>
        </w:rPr>
        <w:t>(I</w:t>
      </w:r>
      <w:r w:rsidRPr="000E33FF">
        <w:rPr>
          <w:snapToGrid w:val="0"/>
          <w:sz w:val="28"/>
          <w:szCs w:val="28"/>
          <w:vertAlign w:val="subscript"/>
        </w:rPr>
        <w:t>гmin</w:t>
      </w:r>
      <w:r w:rsidRPr="000E33FF">
        <w:rPr>
          <w:snapToGrid w:val="0"/>
          <w:sz w:val="28"/>
          <w:szCs w:val="28"/>
        </w:rPr>
        <w:t>+I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Pr="000E33FF">
        <w:rPr>
          <w:snapToGrid w:val="0"/>
          <w:sz w:val="28"/>
          <w:szCs w:val="28"/>
        </w:rPr>
        <w:t>+160)/2, A;           (5.23)</w:t>
      </w:r>
    </w:p>
    <w:p w:rsidR="00413E82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- ток переходов ОП</w:t>
      </w:r>
      <w:r w:rsidRPr="000E33FF">
        <w:rPr>
          <w:snapToGrid w:val="0"/>
          <w:sz w:val="28"/>
          <w:szCs w:val="28"/>
          <w:vertAlign w:val="subscript"/>
        </w:rPr>
        <w:t>1</w:t>
      </w:r>
      <w:r w:rsidR="0040629B" w:rsidRPr="000E33FF">
        <w:rPr>
          <w:snapToGrid w:val="0"/>
          <w:sz w:val="28"/>
          <w:szCs w:val="28"/>
          <w:vertAlign w:val="subscript"/>
        </w:rPr>
        <w:object w:dxaOrig="499" w:dyaOrig="320">
          <v:shape id="_x0000_i1076" type="#_x0000_t75" style="width:24.75pt;height:15.75pt" o:ole="" fillcolor="window">
            <v:imagedata r:id="rId89" o:title=""/>
          </v:shape>
          <o:OLEObject Type="Embed" ProgID="Equation.3" ShapeID="_x0000_i1076" DrawAspect="Content" ObjectID="_1469440302" r:id="rId93"/>
        </w:object>
      </w:r>
      <w:r w:rsidRPr="000E33FF">
        <w:rPr>
          <w:snapToGrid w:val="0"/>
          <w:sz w:val="28"/>
          <w:szCs w:val="28"/>
        </w:rPr>
        <w:t>ОП</w:t>
      </w:r>
      <w:r w:rsidRPr="000E33FF">
        <w:rPr>
          <w:snapToGrid w:val="0"/>
          <w:sz w:val="28"/>
          <w:szCs w:val="28"/>
          <w:vertAlign w:val="subscript"/>
        </w:rPr>
        <w:t>2</w:t>
      </w:r>
      <w:r w:rsidRPr="000E33FF">
        <w:rPr>
          <w:snapToGrid w:val="0"/>
          <w:sz w:val="28"/>
          <w:szCs w:val="28"/>
        </w:rPr>
        <w:t xml:space="preserve"> </w:t>
      </w:r>
      <w:r w:rsidRPr="000E33FF">
        <w:rPr>
          <w:snapToGrid w:val="0"/>
          <w:sz w:val="28"/>
          <w:szCs w:val="28"/>
          <w:vertAlign w:val="subscript"/>
        </w:rPr>
        <w:t xml:space="preserve">     </w:t>
      </w:r>
      <w:r w:rsidRPr="000E33FF">
        <w:rPr>
          <w:snapToGrid w:val="0"/>
          <w:sz w:val="28"/>
          <w:szCs w:val="28"/>
        </w:rPr>
        <w:t>I</w:t>
      </w:r>
      <w:r w:rsidRPr="000E33FF">
        <w:rPr>
          <w:snapToGrid w:val="0"/>
          <w:sz w:val="28"/>
          <w:szCs w:val="28"/>
          <w:vertAlign w:val="subscript"/>
        </w:rPr>
        <w:t>Г1-2</w:t>
      </w:r>
      <w:r w:rsidR="0040629B" w:rsidRPr="000E33FF">
        <w:rPr>
          <w:snapToGrid w:val="0"/>
          <w:sz w:val="28"/>
          <w:szCs w:val="28"/>
          <w:vertAlign w:val="subscript"/>
        </w:rPr>
        <w:object w:dxaOrig="279" w:dyaOrig="240">
          <v:shape id="_x0000_i1077" type="#_x0000_t75" style="width:14.25pt;height:12pt" o:ole="" fillcolor="window">
            <v:imagedata r:id="rId91" o:title=""/>
          </v:shape>
          <o:OLEObject Type="Embed" ProgID="Equation.3" ShapeID="_x0000_i1077" DrawAspect="Content" ObjectID="_1469440303" r:id="rId94"/>
        </w:object>
      </w:r>
      <w:r w:rsidRPr="000E33FF">
        <w:rPr>
          <w:snapToGrid w:val="0"/>
          <w:sz w:val="28"/>
          <w:szCs w:val="28"/>
        </w:rPr>
        <w:t>(I</w:t>
      </w:r>
      <w:r w:rsidRPr="000E33FF">
        <w:rPr>
          <w:snapToGrid w:val="0"/>
          <w:sz w:val="28"/>
          <w:szCs w:val="28"/>
          <w:vertAlign w:val="subscript"/>
        </w:rPr>
        <w:t>гmin</w:t>
      </w:r>
      <w:r w:rsidRPr="000E33FF">
        <w:rPr>
          <w:snapToGrid w:val="0"/>
          <w:sz w:val="28"/>
          <w:szCs w:val="28"/>
        </w:rPr>
        <w:t>+I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Pr="000E33FF">
        <w:rPr>
          <w:snapToGrid w:val="0"/>
          <w:sz w:val="28"/>
          <w:szCs w:val="28"/>
        </w:rPr>
        <w:t>-20)/2, A.              (5.24)</w:t>
      </w:r>
    </w:p>
    <w:p w:rsidR="00F4532B" w:rsidRPr="000E33FF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A8083B" w:rsidRPr="000E33FF" w:rsidRDefault="0040629B" w:rsidP="000E33FF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0E33FF">
        <w:rPr>
          <w:snapToGrid w:val="0"/>
          <w:sz w:val="28"/>
          <w:szCs w:val="28"/>
          <w:lang w:val="en-US"/>
        </w:rPr>
        <w:object w:dxaOrig="3480" w:dyaOrig="1280">
          <v:shape id="_x0000_i1078" type="#_x0000_t75" style="width:174pt;height:63.75pt" o:ole="">
            <v:imagedata r:id="rId95" o:title=""/>
          </v:shape>
          <o:OLEObject Type="Embed" ProgID="Equation.3" ShapeID="_x0000_i1078" DrawAspect="Content" ObjectID="_1469440304" r:id="rId96"/>
        </w:object>
      </w:r>
    </w:p>
    <w:p w:rsidR="00F4532B" w:rsidRDefault="00F4532B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13E82" w:rsidRPr="000E33FF" w:rsidRDefault="00413E82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Используя значения I</w:t>
      </w:r>
      <w:r w:rsidRPr="000E33FF">
        <w:rPr>
          <w:snapToGrid w:val="0"/>
          <w:sz w:val="28"/>
          <w:szCs w:val="28"/>
          <w:vertAlign w:val="subscript"/>
        </w:rPr>
        <w:t>ГП-1</w:t>
      </w:r>
      <w:r w:rsidRPr="000E33FF">
        <w:rPr>
          <w:snapToGrid w:val="0"/>
          <w:sz w:val="28"/>
          <w:szCs w:val="28"/>
        </w:rPr>
        <w:t xml:space="preserve"> и I</w:t>
      </w:r>
      <w:r w:rsidRPr="000E33FF">
        <w:rPr>
          <w:snapToGrid w:val="0"/>
          <w:sz w:val="28"/>
          <w:szCs w:val="28"/>
          <w:vertAlign w:val="subscript"/>
        </w:rPr>
        <w:t>Г1-2</w:t>
      </w:r>
      <w:r w:rsidRPr="000E33FF">
        <w:rPr>
          <w:snapToGrid w:val="0"/>
          <w:sz w:val="28"/>
          <w:szCs w:val="28"/>
        </w:rPr>
        <w:t>, построить горизонтальные линии переходов ПП</w:t>
      </w:r>
      <w:r w:rsidR="0040629B" w:rsidRPr="000E33FF">
        <w:rPr>
          <w:snapToGrid w:val="0"/>
          <w:sz w:val="28"/>
          <w:szCs w:val="28"/>
          <w:vertAlign w:val="subscript"/>
        </w:rPr>
        <w:object w:dxaOrig="499" w:dyaOrig="320">
          <v:shape id="_x0000_i1079" type="#_x0000_t75" style="width:24.75pt;height:15.75pt" o:ole="" fillcolor="window">
            <v:imagedata r:id="rId89" o:title=""/>
          </v:shape>
          <o:OLEObject Type="Embed" ProgID="Equation.3" ShapeID="_x0000_i1079" DrawAspect="Content" ObjectID="_1469440305" r:id="rId97"/>
        </w:object>
      </w:r>
      <w:r w:rsidRPr="000E33FF">
        <w:rPr>
          <w:snapToGrid w:val="0"/>
          <w:sz w:val="28"/>
          <w:szCs w:val="28"/>
        </w:rPr>
        <w:t>ОП</w:t>
      </w:r>
      <w:r w:rsidRPr="000E33FF">
        <w:rPr>
          <w:snapToGrid w:val="0"/>
          <w:sz w:val="28"/>
          <w:szCs w:val="28"/>
          <w:vertAlign w:val="subscript"/>
        </w:rPr>
        <w:t>1</w:t>
      </w:r>
      <w:r w:rsidRPr="000E33FF">
        <w:rPr>
          <w:snapToGrid w:val="0"/>
          <w:sz w:val="28"/>
          <w:szCs w:val="28"/>
        </w:rPr>
        <w:t xml:space="preserve"> и ОП</w:t>
      </w:r>
      <w:r w:rsidRPr="000E33FF">
        <w:rPr>
          <w:snapToGrid w:val="0"/>
          <w:sz w:val="28"/>
          <w:szCs w:val="28"/>
          <w:vertAlign w:val="subscript"/>
        </w:rPr>
        <w:t>1</w:t>
      </w:r>
      <w:r w:rsidR="0040629B" w:rsidRPr="000E33FF">
        <w:rPr>
          <w:snapToGrid w:val="0"/>
          <w:sz w:val="28"/>
          <w:szCs w:val="28"/>
          <w:vertAlign w:val="subscript"/>
        </w:rPr>
        <w:object w:dxaOrig="499" w:dyaOrig="320">
          <v:shape id="_x0000_i1080" type="#_x0000_t75" style="width:24.75pt;height:15.75pt" o:ole="" fillcolor="window">
            <v:imagedata r:id="rId89" o:title=""/>
          </v:shape>
          <o:OLEObject Type="Embed" ProgID="Equation.3" ShapeID="_x0000_i1080" DrawAspect="Content" ObjectID="_1469440306" r:id="rId98"/>
        </w:object>
      </w:r>
      <w:r w:rsidRPr="000E33FF">
        <w:rPr>
          <w:snapToGrid w:val="0"/>
          <w:sz w:val="28"/>
          <w:szCs w:val="28"/>
        </w:rPr>
        <w:t>ОП</w:t>
      </w:r>
      <w:r w:rsidRPr="000E33FF">
        <w:rPr>
          <w:snapToGrid w:val="0"/>
          <w:sz w:val="28"/>
          <w:szCs w:val="28"/>
          <w:vertAlign w:val="subscript"/>
        </w:rPr>
        <w:t>2</w:t>
      </w:r>
      <w:r w:rsidRPr="000E33FF">
        <w:rPr>
          <w:snapToGrid w:val="0"/>
          <w:sz w:val="28"/>
          <w:szCs w:val="28"/>
        </w:rPr>
        <w:t>.</w:t>
      </w:r>
    </w:p>
    <w:p w:rsidR="00413E82" w:rsidRPr="000E33FF" w:rsidRDefault="003E639C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3) По данным таблицы 5.7</w:t>
      </w:r>
      <w:r w:rsidR="00413E82" w:rsidRPr="000E33FF">
        <w:rPr>
          <w:snapToGrid w:val="0"/>
          <w:sz w:val="28"/>
          <w:szCs w:val="28"/>
        </w:rPr>
        <w:t xml:space="preserve"> построить график I</w:t>
      </w:r>
      <w:r w:rsidR="00413E82" w:rsidRPr="000E33FF">
        <w:rPr>
          <w:snapToGrid w:val="0"/>
          <w:sz w:val="28"/>
          <w:szCs w:val="28"/>
          <w:vertAlign w:val="subscript"/>
        </w:rPr>
        <w:t>г</w:t>
      </w:r>
      <w:r w:rsidR="00413E82" w:rsidRPr="000E33FF">
        <w:rPr>
          <w:snapToGrid w:val="0"/>
          <w:sz w:val="28"/>
          <w:szCs w:val="28"/>
        </w:rPr>
        <w:t>=f(V)</w:t>
      </w:r>
      <w:r w:rsidRPr="000E33FF">
        <w:rPr>
          <w:snapToGrid w:val="0"/>
          <w:sz w:val="28"/>
          <w:szCs w:val="28"/>
        </w:rPr>
        <w:t xml:space="preserve"> (рис.6)</w:t>
      </w:r>
      <w:r w:rsidR="00413E82" w:rsidRPr="000E33FF">
        <w:rPr>
          <w:snapToGrid w:val="0"/>
          <w:sz w:val="28"/>
          <w:szCs w:val="28"/>
        </w:rPr>
        <w:t xml:space="preserve"> и определить скорости тепловоза V</w:t>
      </w:r>
      <w:r w:rsidR="00413E82" w:rsidRPr="000E33FF">
        <w:rPr>
          <w:snapToGrid w:val="0"/>
          <w:sz w:val="28"/>
          <w:szCs w:val="28"/>
          <w:vertAlign w:val="subscript"/>
        </w:rPr>
        <w:t>п-1</w:t>
      </w:r>
      <w:r w:rsidR="00413E82" w:rsidRPr="000E33FF">
        <w:rPr>
          <w:snapToGrid w:val="0"/>
          <w:sz w:val="28"/>
          <w:szCs w:val="28"/>
        </w:rPr>
        <w:t xml:space="preserve"> и V</w:t>
      </w:r>
      <w:r w:rsidR="00413E82" w:rsidRPr="000E33FF">
        <w:rPr>
          <w:snapToGrid w:val="0"/>
          <w:sz w:val="28"/>
          <w:szCs w:val="28"/>
          <w:vertAlign w:val="subscript"/>
        </w:rPr>
        <w:t>1-2</w:t>
      </w:r>
      <w:r w:rsidR="00413E82" w:rsidRPr="000E33FF">
        <w:rPr>
          <w:snapToGrid w:val="0"/>
          <w:sz w:val="28"/>
          <w:szCs w:val="28"/>
        </w:rPr>
        <w:t>, соответствующие переходам ПП</w:t>
      </w:r>
      <w:r w:rsidR="0040629B" w:rsidRPr="000E33FF">
        <w:rPr>
          <w:snapToGrid w:val="0"/>
          <w:sz w:val="28"/>
          <w:szCs w:val="28"/>
          <w:vertAlign w:val="subscript"/>
        </w:rPr>
        <w:object w:dxaOrig="499" w:dyaOrig="320">
          <v:shape id="_x0000_i1081" type="#_x0000_t75" style="width:24.75pt;height:15.75pt" o:ole="" fillcolor="window">
            <v:imagedata r:id="rId89" o:title=""/>
          </v:shape>
          <o:OLEObject Type="Embed" ProgID="Equation.3" ShapeID="_x0000_i1081" DrawAspect="Content" ObjectID="_1469440307" r:id="rId99"/>
        </w:object>
      </w:r>
      <w:r w:rsidR="00413E82" w:rsidRPr="000E33FF">
        <w:rPr>
          <w:snapToGrid w:val="0"/>
          <w:sz w:val="28"/>
          <w:szCs w:val="28"/>
        </w:rPr>
        <w:t>ОП</w:t>
      </w:r>
      <w:r w:rsidR="00413E82" w:rsidRPr="000E33FF">
        <w:rPr>
          <w:snapToGrid w:val="0"/>
          <w:sz w:val="28"/>
          <w:szCs w:val="28"/>
          <w:vertAlign w:val="subscript"/>
        </w:rPr>
        <w:t>1</w:t>
      </w:r>
      <w:r w:rsidR="00413E82" w:rsidRPr="000E33FF">
        <w:rPr>
          <w:snapToGrid w:val="0"/>
          <w:sz w:val="28"/>
          <w:szCs w:val="28"/>
        </w:rPr>
        <w:t xml:space="preserve"> и ОП</w:t>
      </w:r>
      <w:r w:rsidR="00413E82" w:rsidRPr="000E33FF">
        <w:rPr>
          <w:snapToGrid w:val="0"/>
          <w:sz w:val="28"/>
          <w:szCs w:val="28"/>
          <w:vertAlign w:val="subscript"/>
        </w:rPr>
        <w:t>1</w:t>
      </w:r>
      <w:r w:rsidR="0040629B" w:rsidRPr="000E33FF">
        <w:rPr>
          <w:snapToGrid w:val="0"/>
          <w:sz w:val="28"/>
          <w:szCs w:val="28"/>
          <w:vertAlign w:val="subscript"/>
        </w:rPr>
        <w:object w:dxaOrig="499" w:dyaOrig="320">
          <v:shape id="_x0000_i1082" type="#_x0000_t75" style="width:24.75pt;height:15.75pt" o:ole="" fillcolor="window">
            <v:imagedata r:id="rId89" o:title=""/>
          </v:shape>
          <o:OLEObject Type="Embed" ProgID="Equation.3" ShapeID="_x0000_i1082" DrawAspect="Content" ObjectID="_1469440308" r:id="rId100"/>
        </w:object>
      </w:r>
      <w:r w:rsidR="00413E82" w:rsidRPr="000E33FF">
        <w:rPr>
          <w:snapToGrid w:val="0"/>
          <w:sz w:val="28"/>
          <w:szCs w:val="28"/>
        </w:rPr>
        <w:t>ОП</w:t>
      </w:r>
      <w:r w:rsidR="00413E82" w:rsidRPr="000E33FF">
        <w:rPr>
          <w:snapToGrid w:val="0"/>
          <w:sz w:val="28"/>
          <w:szCs w:val="28"/>
          <w:vertAlign w:val="subscript"/>
        </w:rPr>
        <w:t>2</w:t>
      </w:r>
      <w:r w:rsidR="00413E82" w:rsidRPr="000E33FF">
        <w:rPr>
          <w:snapToGrid w:val="0"/>
          <w:sz w:val="28"/>
          <w:szCs w:val="28"/>
        </w:rPr>
        <w:t>.</w:t>
      </w:r>
    </w:p>
    <w:p w:rsidR="00651A11" w:rsidRPr="000E33FF" w:rsidRDefault="00651A11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 xml:space="preserve">4) Используя данные таблицы 5.7 и токовую характеристику </w:t>
      </w:r>
      <w:r w:rsidRPr="000E33FF">
        <w:rPr>
          <w:snapToGrid w:val="0"/>
          <w:sz w:val="28"/>
          <w:szCs w:val="28"/>
          <w:lang w:val="en-US"/>
        </w:rPr>
        <w:t>I</w:t>
      </w:r>
      <w:r w:rsidRPr="000E33FF">
        <w:rPr>
          <w:snapToGrid w:val="0"/>
          <w:sz w:val="28"/>
          <w:szCs w:val="28"/>
          <w:vertAlign w:val="subscript"/>
        </w:rPr>
        <w:t>г</w:t>
      </w:r>
      <w:r w:rsidRPr="000E33FF">
        <w:rPr>
          <w:snapToGrid w:val="0"/>
          <w:sz w:val="28"/>
          <w:szCs w:val="28"/>
        </w:rPr>
        <w:t>=</w:t>
      </w:r>
      <w:r w:rsidRPr="000E33FF">
        <w:rPr>
          <w:snapToGrid w:val="0"/>
          <w:sz w:val="28"/>
          <w:szCs w:val="28"/>
          <w:lang w:val="en-US"/>
        </w:rPr>
        <w:t>f</w:t>
      </w:r>
      <w:r w:rsidRPr="000E33FF">
        <w:rPr>
          <w:snapToGrid w:val="0"/>
          <w:sz w:val="28"/>
          <w:szCs w:val="28"/>
        </w:rPr>
        <w:t>(</w:t>
      </w:r>
      <w:r w:rsidRPr="000E33FF">
        <w:rPr>
          <w:snapToGrid w:val="0"/>
          <w:sz w:val="28"/>
          <w:szCs w:val="28"/>
          <w:lang w:val="en-US"/>
        </w:rPr>
        <w:t>V</w:t>
      </w:r>
      <w:r w:rsidRPr="000E33FF">
        <w:rPr>
          <w:snapToGrid w:val="0"/>
          <w:sz w:val="28"/>
          <w:szCs w:val="28"/>
        </w:rPr>
        <w:t>),</w:t>
      </w:r>
    </w:p>
    <w:p w:rsidR="00651A11" w:rsidRPr="000E33FF" w:rsidRDefault="00651A11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 xml:space="preserve"> построить тяговую характеристику тепловоза </w:t>
      </w:r>
      <w:r w:rsidRPr="000E33FF">
        <w:rPr>
          <w:snapToGrid w:val="0"/>
          <w:sz w:val="28"/>
          <w:szCs w:val="28"/>
          <w:lang w:val="en-US"/>
        </w:rPr>
        <w:t>F</w:t>
      </w:r>
      <w:r w:rsidRPr="000E33FF">
        <w:rPr>
          <w:snapToGrid w:val="0"/>
          <w:sz w:val="28"/>
          <w:szCs w:val="28"/>
          <w:vertAlign w:val="subscript"/>
          <w:lang w:val="en-US"/>
        </w:rPr>
        <w:t>k</w:t>
      </w:r>
      <w:r w:rsidRPr="000E33FF">
        <w:rPr>
          <w:snapToGrid w:val="0"/>
          <w:sz w:val="28"/>
          <w:szCs w:val="28"/>
        </w:rPr>
        <w:t>=</w:t>
      </w:r>
      <w:r w:rsidRPr="000E33FF">
        <w:rPr>
          <w:snapToGrid w:val="0"/>
          <w:sz w:val="28"/>
          <w:szCs w:val="28"/>
          <w:lang w:val="en-US"/>
        </w:rPr>
        <w:t>f</w:t>
      </w:r>
      <w:r w:rsidRPr="000E33FF">
        <w:rPr>
          <w:snapToGrid w:val="0"/>
          <w:sz w:val="28"/>
          <w:szCs w:val="28"/>
        </w:rPr>
        <w:t>(</w:t>
      </w:r>
      <w:r w:rsidRPr="000E33FF">
        <w:rPr>
          <w:snapToGrid w:val="0"/>
          <w:sz w:val="28"/>
          <w:szCs w:val="28"/>
          <w:lang w:val="en-US"/>
        </w:rPr>
        <w:t>V</w:t>
      </w:r>
      <w:r w:rsidRPr="000E33FF">
        <w:rPr>
          <w:snapToGrid w:val="0"/>
          <w:sz w:val="28"/>
          <w:szCs w:val="28"/>
        </w:rPr>
        <w:t xml:space="preserve">); показать ограничения силы тяги по максимальному току ТГ </w:t>
      </w:r>
      <w:r w:rsidRPr="000E33FF">
        <w:rPr>
          <w:snapToGrid w:val="0"/>
          <w:sz w:val="28"/>
          <w:szCs w:val="28"/>
          <w:lang w:val="en-US"/>
        </w:rPr>
        <w:t>F</w:t>
      </w:r>
      <w:r w:rsidRPr="000E33FF">
        <w:rPr>
          <w:snapToGrid w:val="0"/>
          <w:sz w:val="28"/>
          <w:szCs w:val="28"/>
          <w:vertAlign w:val="subscript"/>
          <w:lang w:val="en-US"/>
        </w:rPr>
        <w:t>k</w:t>
      </w:r>
      <w:r w:rsidRPr="000E33FF">
        <w:rPr>
          <w:snapToGrid w:val="0"/>
          <w:sz w:val="28"/>
          <w:szCs w:val="28"/>
          <w:vertAlign w:val="subscript"/>
        </w:rPr>
        <w:t>доп</w:t>
      </w:r>
      <w:r w:rsidRPr="000E33FF">
        <w:rPr>
          <w:snapToGrid w:val="0"/>
          <w:sz w:val="28"/>
          <w:szCs w:val="28"/>
        </w:rPr>
        <w:t xml:space="preserve"> и по сцеплению (таблица 5.6), а также ограничение конструкционной скорости тепловоза </w:t>
      </w:r>
      <w:r w:rsidRPr="000E33FF">
        <w:rPr>
          <w:snapToGrid w:val="0"/>
          <w:sz w:val="28"/>
          <w:szCs w:val="28"/>
          <w:lang w:val="en-US"/>
        </w:rPr>
        <w:t>V</w:t>
      </w:r>
      <w:r w:rsidRPr="000E33FF">
        <w:rPr>
          <w:snapToGrid w:val="0"/>
          <w:sz w:val="28"/>
          <w:szCs w:val="28"/>
          <w:vertAlign w:val="subscript"/>
        </w:rPr>
        <w:t>к</w:t>
      </w:r>
      <w:r w:rsidRPr="000E33FF">
        <w:rPr>
          <w:snapToGrid w:val="0"/>
          <w:sz w:val="28"/>
          <w:szCs w:val="28"/>
        </w:rPr>
        <w:t>.</w:t>
      </w:r>
    </w:p>
    <w:p w:rsidR="00651A11" w:rsidRPr="000E33FF" w:rsidRDefault="00651A11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 xml:space="preserve">5) По графику </w:t>
      </w:r>
      <w:r w:rsidRPr="000E33FF">
        <w:rPr>
          <w:snapToGrid w:val="0"/>
          <w:sz w:val="28"/>
          <w:szCs w:val="28"/>
          <w:lang w:val="en-US"/>
        </w:rPr>
        <w:t>I</w:t>
      </w:r>
      <w:r w:rsidRPr="000E33FF">
        <w:rPr>
          <w:snapToGrid w:val="0"/>
          <w:sz w:val="28"/>
          <w:szCs w:val="28"/>
          <w:vertAlign w:val="subscript"/>
        </w:rPr>
        <w:t>г</w:t>
      </w:r>
      <w:r w:rsidRPr="000E33FF">
        <w:rPr>
          <w:snapToGrid w:val="0"/>
          <w:sz w:val="28"/>
          <w:szCs w:val="28"/>
        </w:rPr>
        <w:t>=</w:t>
      </w:r>
      <w:r w:rsidRPr="000E33FF">
        <w:rPr>
          <w:snapToGrid w:val="0"/>
          <w:sz w:val="28"/>
          <w:szCs w:val="28"/>
          <w:lang w:val="en-US"/>
        </w:rPr>
        <w:t>f</w:t>
      </w:r>
      <w:r w:rsidRPr="000E33FF">
        <w:rPr>
          <w:snapToGrid w:val="0"/>
          <w:sz w:val="28"/>
          <w:szCs w:val="28"/>
        </w:rPr>
        <w:t>(</w:t>
      </w:r>
      <w:r w:rsidRPr="000E33FF">
        <w:rPr>
          <w:snapToGrid w:val="0"/>
          <w:sz w:val="28"/>
          <w:szCs w:val="28"/>
          <w:lang w:val="en-US"/>
        </w:rPr>
        <w:t>V</w:t>
      </w:r>
      <w:r w:rsidRPr="000E33FF">
        <w:rPr>
          <w:snapToGrid w:val="0"/>
          <w:sz w:val="28"/>
          <w:szCs w:val="28"/>
        </w:rPr>
        <w:t xml:space="preserve">) определить скорость продолжительного режима тепловоза </w:t>
      </w:r>
      <w:r w:rsidRPr="000E33FF">
        <w:rPr>
          <w:snapToGrid w:val="0"/>
          <w:sz w:val="28"/>
          <w:szCs w:val="28"/>
          <w:lang w:val="en-US"/>
        </w:rPr>
        <w:t>V</w:t>
      </w:r>
      <w:r w:rsidRPr="000E33FF">
        <w:rPr>
          <w:snapToGrid w:val="0"/>
          <w:sz w:val="28"/>
          <w:szCs w:val="28"/>
          <w:vertAlign w:val="subscript"/>
        </w:rPr>
        <w:t>дл</w:t>
      </w:r>
      <w:r w:rsidRPr="000E33FF">
        <w:rPr>
          <w:snapToGrid w:val="0"/>
          <w:sz w:val="28"/>
          <w:szCs w:val="28"/>
        </w:rPr>
        <w:t xml:space="preserve">, соответствующую номинальной силе тока ТГ </w:t>
      </w:r>
      <w:r w:rsidRPr="000E33FF">
        <w:rPr>
          <w:snapToGrid w:val="0"/>
          <w:sz w:val="28"/>
          <w:szCs w:val="28"/>
          <w:lang w:val="en-US"/>
        </w:rPr>
        <w:t>I</w:t>
      </w:r>
      <w:r w:rsidRPr="000E33FF">
        <w:rPr>
          <w:snapToGrid w:val="0"/>
          <w:sz w:val="28"/>
          <w:szCs w:val="28"/>
          <w:vertAlign w:val="subscript"/>
        </w:rPr>
        <w:t>гн</w:t>
      </w:r>
      <w:r w:rsidR="004944F1" w:rsidRPr="000E33FF">
        <w:rPr>
          <w:snapToGrid w:val="0"/>
          <w:sz w:val="28"/>
          <w:szCs w:val="28"/>
        </w:rPr>
        <w:t xml:space="preserve">, а по  значению </w:t>
      </w:r>
      <w:r w:rsidR="004944F1" w:rsidRPr="000E33FF">
        <w:rPr>
          <w:snapToGrid w:val="0"/>
          <w:sz w:val="28"/>
          <w:szCs w:val="28"/>
          <w:lang w:val="en-US"/>
        </w:rPr>
        <w:t>V</w:t>
      </w:r>
      <w:r w:rsidR="004944F1" w:rsidRPr="000E33FF">
        <w:rPr>
          <w:snapToGrid w:val="0"/>
          <w:sz w:val="28"/>
          <w:szCs w:val="28"/>
          <w:vertAlign w:val="subscript"/>
        </w:rPr>
        <w:t>дл</w:t>
      </w:r>
      <w:r w:rsidR="004944F1" w:rsidRPr="000E33FF">
        <w:rPr>
          <w:snapToGrid w:val="0"/>
          <w:sz w:val="28"/>
          <w:szCs w:val="28"/>
        </w:rPr>
        <w:t>-</w:t>
      </w:r>
      <w:r w:rsidRPr="000E33FF">
        <w:rPr>
          <w:snapToGrid w:val="0"/>
          <w:sz w:val="28"/>
          <w:szCs w:val="28"/>
        </w:rPr>
        <w:t xml:space="preserve"> длительную силу тяги тепловоза</w:t>
      </w:r>
      <w:r w:rsidR="004944F1" w:rsidRPr="000E33FF">
        <w:rPr>
          <w:snapToGrid w:val="0"/>
          <w:sz w:val="28"/>
          <w:szCs w:val="28"/>
        </w:rPr>
        <w:t>.</w:t>
      </w:r>
    </w:p>
    <w:p w:rsidR="00273050" w:rsidRPr="000E33FF" w:rsidRDefault="00273050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Полученные значения основных технических параметров локомотива следует внести в таблицу 5.8.</w:t>
      </w:r>
    </w:p>
    <w:p w:rsidR="00273050" w:rsidRPr="000E33FF" w:rsidRDefault="00273050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273050" w:rsidRPr="000E33FF" w:rsidRDefault="00273050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Основные технические параметры локомотива (тепловоз)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2268"/>
        <w:gridCol w:w="1559"/>
      </w:tblGrid>
      <w:tr w:rsidR="00273050" w:rsidRPr="000E33FF">
        <w:trPr>
          <w:cantSplit/>
        </w:trPr>
        <w:tc>
          <w:tcPr>
            <w:tcW w:w="2660" w:type="dxa"/>
            <w:vMerge w:val="restart"/>
            <w:vAlign w:val="center"/>
          </w:tcPr>
          <w:p w:rsidR="00273050" w:rsidRPr="00F4532B" w:rsidRDefault="00273050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Режим работы</w:t>
            </w:r>
          </w:p>
        </w:tc>
        <w:tc>
          <w:tcPr>
            <w:tcW w:w="4536" w:type="dxa"/>
            <w:gridSpan w:val="2"/>
            <w:vAlign w:val="center"/>
          </w:tcPr>
          <w:p w:rsidR="00273050" w:rsidRPr="00F4532B" w:rsidRDefault="00273050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Параметры</w:t>
            </w:r>
          </w:p>
        </w:tc>
        <w:tc>
          <w:tcPr>
            <w:tcW w:w="1559" w:type="dxa"/>
            <w:vMerge w:val="restart"/>
          </w:tcPr>
          <w:p w:rsidR="00273050" w:rsidRPr="00F4532B" w:rsidRDefault="00273050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Ограничения</w:t>
            </w:r>
          </w:p>
        </w:tc>
      </w:tr>
      <w:tr w:rsidR="00273050" w:rsidRPr="000E33FF">
        <w:trPr>
          <w:cantSplit/>
        </w:trPr>
        <w:tc>
          <w:tcPr>
            <w:tcW w:w="2660" w:type="dxa"/>
            <w:vMerge/>
            <w:vAlign w:val="center"/>
          </w:tcPr>
          <w:p w:rsidR="00273050" w:rsidRPr="00F4532B" w:rsidRDefault="00273050" w:rsidP="00F4532B">
            <w:pPr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273050" w:rsidRPr="00F4532B" w:rsidRDefault="00273050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сила тяги, кН</w:t>
            </w:r>
          </w:p>
        </w:tc>
        <w:tc>
          <w:tcPr>
            <w:tcW w:w="2268" w:type="dxa"/>
            <w:vAlign w:val="center"/>
          </w:tcPr>
          <w:p w:rsidR="00273050" w:rsidRPr="00F4532B" w:rsidRDefault="00273050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скорость, км</w:t>
            </w:r>
            <w:r w:rsidRPr="00F4532B">
              <w:rPr>
                <w:snapToGrid w:val="0"/>
                <w:lang w:val="en-US"/>
              </w:rPr>
              <w:t>/</w:t>
            </w:r>
            <w:r w:rsidRPr="00F4532B">
              <w:rPr>
                <w:snapToGrid w:val="0"/>
              </w:rPr>
              <w:t>ч</w:t>
            </w:r>
          </w:p>
        </w:tc>
        <w:tc>
          <w:tcPr>
            <w:tcW w:w="1559" w:type="dxa"/>
            <w:vMerge/>
          </w:tcPr>
          <w:p w:rsidR="00273050" w:rsidRPr="00F4532B" w:rsidRDefault="00273050" w:rsidP="00F4532B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273050" w:rsidRPr="000E33FF">
        <w:tc>
          <w:tcPr>
            <w:tcW w:w="2660" w:type="dxa"/>
          </w:tcPr>
          <w:p w:rsidR="00273050" w:rsidRPr="00F4532B" w:rsidRDefault="00273050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1) Продолжительный</w:t>
            </w:r>
          </w:p>
        </w:tc>
        <w:tc>
          <w:tcPr>
            <w:tcW w:w="2268" w:type="dxa"/>
          </w:tcPr>
          <w:p w:rsidR="00273050" w:rsidRPr="00F4532B" w:rsidRDefault="00273050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F</w:t>
            </w:r>
            <w:r w:rsidRPr="00F4532B">
              <w:rPr>
                <w:snapToGrid w:val="0"/>
                <w:vertAlign w:val="subscript"/>
              </w:rPr>
              <w:t>кдл</w:t>
            </w:r>
            <w:r w:rsidRPr="00F4532B">
              <w:rPr>
                <w:snapToGrid w:val="0"/>
                <w:lang w:val="en-US"/>
              </w:rPr>
              <w:t>=</w:t>
            </w:r>
            <w:r w:rsidR="004944F1" w:rsidRPr="00F4532B">
              <w:rPr>
                <w:snapToGrid w:val="0"/>
              </w:rPr>
              <w:t>200</w:t>
            </w:r>
          </w:p>
        </w:tc>
        <w:tc>
          <w:tcPr>
            <w:tcW w:w="2268" w:type="dxa"/>
          </w:tcPr>
          <w:p w:rsidR="00273050" w:rsidRPr="00F4532B" w:rsidRDefault="00273050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V</w:t>
            </w:r>
            <w:r w:rsidRPr="00F4532B">
              <w:rPr>
                <w:snapToGrid w:val="0"/>
                <w:vertAlign w:val="subscript"/>
                <w:lang w:val="en-US"/>
              </w:rPr>
              <w:t>дл</w:t>
            </w:r>
            <w:r w:rsidRPr="00F4532B">
              <w:rPr>
                <w:snapToGrid w:val="0"/>
                <w:lang w:val="en-US"/>
              </w:rPr>
              <w:t>=</w:t>
            </w:r>
            <w:r w:rsidR="004944F1" w:rsidRPr="00F4532B">
              <w:rPr>
                <w:snapToGrid w:val="0"/>
              </w:rPr>
              <w:t>26</w:t>
            </w:r>
          </w:p>
        </w:tc>
        <w:tc>
          <w:tcPr>
            <w:tcW w:w="1559" w:type="dxa"/>
          </w:tcPr>
          <w:p w:rsidR="00273050" w:rsidRPr="00F4532B" w:rsidRDefault="00273050" w:rsidP="00F4532B">
            <w:pPr>
              <w:spacing w:line="360" w:lineRule="auto"/>
              <w:jc w:val="both"/>
              <w:rPr>
                <w:lang w:val="en-US"/>
              </w:rPr>
            </w:pPr>
            <w:r w:rsidRPr="00F4532B">
              <w:rPr>
                <w:lang w:val="en-US"/>
              </w:rPr>
              <w:t>------</w:t>
            </w:r>
          </w:p>
        </w:tc>
      </w:tr>
      <w:tr w:rsidR="00273050" w:rsidRPr="000E33FF">
        <w:tc>
          <w:tcPr>
            <w:tcW w:w="2660" w:type="dxa"/>
          </w:tcPr>
          <w:p w:rsidR="00273050" w:rsidRPr="00F4532B" w:rsidRDefault="00273050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2) Расчетный</w:t>
            </w:r>
          </w:p>
        </w:tc>
        <w:tc>
          <w:tcPr>
            <w:tcW w:w="2268" w:type="dxa"/>
          </w:tcPr>
          <w:p w:rsidR="00273050" w:rsidRPr="00F4532B" w:rsidRDefault="00273050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F</w:t>
            </w:r>
            <w:r w:rsidRPr="00F4532B">
              <w:rPr>
                <w:snapToGrid w:val="0"/>
                <w:vertAlign w:val="subscript"/>
                <w:lang w:val="en-US"/>
              </w:rPr>
              <w:t>кр</w:t>
            </w:r>
            <w:r w:rsidRPr="00F4532B">
              <w:rPr>
                <w:snapToGrid w:val="0"/>
                <w:lang w:val="en-US"/>
              </w:rPr>
              <w:t>=</w:t>
            </w:r>
            <w:r w:rsidR="004944F1" w:rsidRPr="00F4532B">
              <w:rPr>
                <w:snapToGrid w:val="0"/>
              </w:rPr>
              <w:t>309</w:t>
            </w:r>
          </w:p>
        </w:tc>
        <w:tc>
          <w:tcPr>
            <w:tcW w:w="2268" w:type="dxa"/>
          </w:tcPr>
          <w:p w:rsidR="00273050" w:rsidRPr="00F4532B" w:rsidRDefault="00273050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V</w:t>
            </w:r>
            <w:r w:rsidRPr="00F4532B">
              <w:rPr>
                <w:snapToGrid w:val="0"/>
                <w:vertAlign w:val="subscript"/>
                <w:lang w:val="en-US"/>
              </w:rPr>
              <w:t>р</w:t>
            </w:r>
            <w:r w:rsidRPr="00F4532B">
              <w:rPr>
                <w:snapToGrid w:val="0"/>
                <w:lang w:val="en-US"/>
              </w:rPr>
              <w:t>=</w:t>
            </w:r>
            <w:r w:rsidR="004944F1" w:rsidRPr="00F4532B">
              <w:rPr>
                <w:snapToGrid w:val="0"/>
              </w:rPr>
              <w:t>17</w:t>
            </w:r>
          </w:p>
        </w:tc>
        <w:tc>
          <w:tcPr>
            <w:tcW w:w="1559" w:type="dxa"/>
          </w:tcPr>
          <w:p w:rsidR="00273050" w:rsidRPr="00F4532B" w:rsidRDefault="004944F1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По сцеп.</w:t>
            </w:r>
          </w:p>
        </w:tc>
      </w:tr>
      <w:tr w:rsidR="00273050" w:rsidRPr="000E33FF">
        <w:tc>
          <w:tcPr>
            <w:tcW w:w="2660" w:type="dxa"/>
          </w:tcPr>
          <w:p w:rsidR="00273050" w:rsidRPr="00F4532B" w:rsidRDefault="00273050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3) Трогание с места</w:t>
            </w:r>
          </w:p>
        </w:tc>
        <w:tc>
          <w:tcPr>
            <w:tcW w:w="2268" w:type="dxa"/>
          </w:tcPr>
          <w:p w:rsidR="00273050" w:rsidRPr="00F4532B" w:rsidRDefault="00273050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  <w:lang w:val="en-US"/>
              </w:rPr>
              <w:t>F</w:t>
            </w:r>
            <w:r w:rsidRPr="00F4532B">
              <w:rPr>
                <w:snapToGrid w:val="0"/>
                <w:vertAlign w:val="subscript"/>
                <w:lang w:val="en-US"/>
              </w:rPr>
              <w:t>ктр</w:t>
            </w:r>
            <w:r w:rsidRPr="00F4532B">
              <w:rPr>
                <w:snapToGrid w:val="0"/>
                <w:lang w:val="en-US"/>
              </w:rPr>
              <w:t>=</w:t>
            </w:r>
            <w:r w:rsidR="004944F1" w:rsidRPr="00F4532B">
              <w:rPr>
                <w:snapToGrid w:val="0"/>
              </w:rPr>
              <w:t>406</w:t>
            </w:r>
          </w:p>
        </w:tc>
        <w:tc>
          <w:tcPr>
            <w:tcW w:w="2268" w:type="dxa"/>
          </w:tcPr>
          <w:p w:rsidR="00273050" w:rsidRPr="00F4532B" w:rsidRDefault="00273050" w:rsidP="00F4532B">
            <w:pPr>
              <w:spacing w:line="360" w:lineRule="auto"/>
              <w:jc w:val="both"/>
              <w:rPr>
                <w:lang w:val="en-US"/>
              </w:rPr>
            </w:pPr>
            <w:r w:rsidRPr="00F4532B">
              <w:rPr>
                <w:lang w:val="en-US"/>
              </w:rPr>
              <w:t>-------</w:t>
            </w:r>
          </w:p>
        </w:tc>
        <w:tc>
          <w:tcPr>
            <w:tcW w:w="1559" w:type="dxa"/>
          </w:tcPr>
          <w:p w:rsidR="00273050" w:rsidRPr="00F4532B" w:rsidRDefault="004944F1" w:rsidP="00F4532B">
            <w:pPr>
              <w:spacing w:line="360" w:lineRule="auto"/>
              <w:jc w:val="both"/>
              <w:rPr>
                <w:snapToGrid w:val="0"/>
              </w:rPr>
            </w:pPr>
            <w:r w:rsidRPr="00F4532B">
              <w:rPr>
                <w:snapToGrid w:val="0"/>
              </w:rPr>
              <w:t>По току</w:t>
            </w:r>
          </w:p>
        </w:tc>
      </w:tr>
    </w:tbl>
    <w:p w:rsidR="00273050" w:rsidRPr="000E33FF" w:rsidRDefault="00273050" w:rsidP="000E33FF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273050" w:rsidRPr="000E33FF" w:rsidRDefault="00273050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b/>
          <w:bCs/>
          <w:snapToGrid w:val="0"/>
          <w:sz w:val="28"/>
          <w:szCs w:val="28"/>
        </w:rPr>
        <w:t>Расчетным режимом</w:t>
      </w:r>
      <w:r w:rsidRPr="000E33FF">
        <w:rPr>
          <w:snapToGrid w:val="0"/>
          <w:sz w:val="28"/>
          <w:szCs w:val="28"/>
        </w:rPr>
        <w:t xml:space="preserve"> работы локомотива называют режим, характеризуемый величинами расчетной силы тяги F</w:t>
      </w:r>
      <w:r w:rsidRPr="000E33FF">
        <w:rPr>
          <w:snapToGrid w:val="0"/>
          <w:sz w:val="28"/>
          <w:szCs w:val="28"/>
          <w:vertAlign w:val="subscript"/>
        </w:rPr>
        <w:t>кр</w:t>
      </w:r>
      <w:r w:rsidRPr="000E33FF">
        <w:rPr>
          <w:snapToGrid w:val="0"/>
          <w:sz w:val="28"/>
          <w:szCs w:val="28"/>
        </w:rPr>
        <w:t xml:space="preserve"> и расчетной скорости V</w:t>
      </w:r>
      <w:r w:rsidRPr="000E33FF">
        <w:rPr>
          <w:snapToGrid w:val="0"/>
          <w:sz w:val="28"/>
          <w:szCs w:val="28"/>
          <w:vertAlign w:val="subscript"/>
        </w:rPr>
        <w:t>р</w:t>
      </w:r>
      <w:r w:rsidRPr="000E33FF">
        <w:rPr>
          <w:snapToGrid w:val="0"/>
          <w:sz w:val="28"/>
          <w:szCs w:val="28"/>
        </w:rPr>
        <w:t>. По этим параметрам определяют так называемые расчетные нормы массы составов на  участках железных дорог.</w:t>
      </w:r>
    </w:p>
    <w:p w:rsidR="00273050" w:rsidRPr="000E33FF" w:rsidRDefault="00273050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 xml:space="preserve">Расчетный режим </w:t>
      </w:r>
      <w:r w:rsidRPr="000E33FF">
        <w:rPr>
          <w:b/>
          <w:bCs/>
          <w:snapToGrid w:val="0"/>
          <w:sz w:val="28"/>
          <w:szCs w:val="28"/>
        </w:rPr>
        <w:t xml:space="preserve">тепловозов </w:t>
      </w:r>
      <w:r w:rsidRPr="000E33FF">
        <w:rPr>
          <w:snapToGrid w:val="0"/>
          <w:sz w:val="28"/>
          <w:szCs w:val="28"/>
        </w:rPr>
        <w:t>принято устанавливать по параметрам продолжительного режима работы тяговых электромашин. Если в результате проектирования тепловоза оказалось, что величина F</w:t>
      </w:r>
      <w:r w:rsidRPr="000E33FF">
        <w:rPr>
          <w:snapToGrid w:val="0"/>
          <w:sz w:val="28"/>
          <w:szCs w:val="28"/>
          <w:vertAlign w:val="subscript"/>
        </w:rPr>
        <w:t xml:space="preserve">кдл </w:t>
      </w:r>
      <w:r w:rsidRPr="000E33FF">
        <w:rPr>
          <w:snapToGrid w:val="0"/>
          <w:sz w:val="28"/>
          <w:szCs w:val="28"/>
        </w:rPr>
        <w:t>превышает силу тяги по сцеплению F</w:t>
      </w:r>
      <w:r w:rsidRPr="000E33FF">
        <w:rPr>
          <w:snapToGrid w:val="0"/>
          <w:sz w:val="28"/>
          <w:szCs w:val="28"/>
          <w:vertAlign w:val="subscript"/>
        </w:rPr>
        <w:t xml:space="preserve">ксц </w:t>
      </w:r>
      <w:r w:rsidRPr="000E33FF">
        <w:rPr>
          <w:snapToGrid w:val="0"/>
          <w:sz w:val="28"/>
          <w:szCs w:val="28"/>
        </w:rPr>
        <w:t xml:space="preserve">при скорости </w:t>
      </w:r>
      <w:r w:rsidRPr="000E33FF">
        <w:rPr>
          <w:snapToGrid w:val="0"/>
          <w:sz w:val="28"/>
          <w:szCs w:val="28"/>
          <w:lang w:val="en-US"/>
        </w:rPr>
        <w:t>V</w:t>
      </w:r>
      <w:r w:rsidRPr="000E33FF">
        <w:rPr>
          <w:snapToGrid w:val="0"/>
          <w:sz w:val="28"/>
          <w:szCs w:val="28"/>
          <w:vertAlign w:val="subscript"/>
        </w:rPr>
        <w:t>дл</w:t>
      </w:r>
      <w:r w:rsidRPr="000E33FF">
        <w:rPr>
          <w:snapToGrid w:val="0"/>
          <w:sz w:val="28"/>
          <w:szCs w:val="28"/>
        </w:rPr>
        <w:t>, то значение расчетной силы тяги F</w:t>
      </w:r>
      <w:r w:rsidRPr="000E33FF">
        <w:rPr>
          <w:snapToGrid w:val="0"/>
          <w:sz w:val="28"/>
          <w:szCs w:val="28"/>
          <w:vertAlign w:val="subscript"/>
        </w:rPr>
        <w:t>кр</w:t>
      </w:r>
      <w:r w:rsidRPr="000E33FF">
        <w:rPr>
          <w:snapToGrid w:val="0"/>
          <w:sz w:val="28"/>
          <w:szCs w:val="28"/>
        </w:rPr>
        <w:t xml:space="preserve"> и расчетной скорости </w:t>
      </w:r>
      <w:r w:rsidRPr="000E33FF">
        <w:rPr>
          <w:snapToGrid w:val="0"/>
          <w:sz w:val="28"/>
          <w:szCs w:val="28"/>
          <w:lang w:val="en-US"/>
        </w:rPr>
        <w:t>V</w:t>
      </w:r>
      <w:r w:rsidRPr="000E33FF">
        <w:rPr>
          <w:snapToGrid w:val="0"/>
          <w:sz w:val="28"/>
          <w:szCs w:val="28"/>
          <w:vertAlign w:val="subscript"/>
        </w:rPr>
        <w:t xml:space="preserve">р </w:t>
      </w:r>
      <w:r w:rsidRPr="000E33FF">
        <w:rPr>
          <w:snapToGrid w:val="0"/>
          <w:sz w:val="28"/>
          <w:szCs w:val="28"/>
        </w:rPr>
        <w:t>принимают по точке "порога" тяговой характеристики.</w:t>
      </w:r>
    </w:p>
    <w:p w:rsidR="00273050" w:rsidRPr="000E33FF" w:rsidRDefault="00273050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Помимо расчетной силы тяги, другим важным параметром локомотива является</w:t>
      </w:r>
      <w:r w:rsidRPr="000E33FF">
        <w:rPr>
          <w:b/>
          <w:bCs/>
          <w:snapToGrid w:val="0"/>
          <w:sz w:val="28"/>
          <w:szCs w:val="28"/>
        </w:rPr>
        <w:t xml:space="preserve"> сила тяги при трогании с места</w:t>
      </w:r>
      <w:r w:rsidRPr="000E33FF">
        <w:rPr>
          <w:snapToGrid w:val="0"/>
          <w:sz w:val="28"/>
          <w:szCs w:val="28"/>
        </w:rPr>
        <w:t xml:space="preserve"> F</w:t>
      </w:r>
      <w:r w:rsidRPr="000E33FF">
        <w:rPr>
          <w:snapToGrid w:val="0"/>
          <w:sz w:val="28"/>
          <w:szCs w:val="28"/>
          <w:vertAlign w:val="subscript"/>
        </w:rPr>
        <w:t>ктр</w:t>
      </w:r>
      <w:r w:rsidRPr="000E33FF">
        <w:rPr>
          <w:snapToGrid w:val="0"/>
          <w:sz w:val="28"/>
          <w:szCs w:val="28"/>
        </w:rPr>
        <w:t>. Ее величина может быть ограничена по сцеплению  либо по максимальному току локомотива. Первый случай характерен для грузовых и маневровых локомотивах, а второй – для пассажирских.</w:t>
      </w:r>
    </w:p>
    <w:p w:rsidR="00273050" w:rsidRPr="000E33FF" w:rsidRDefault="00273050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Значения параметров расчетного режима и трогания, как одни из важнейших характеристик локомотивов, нормируются ПТР .</w:t>
      </w:r>
    </w:p>
    <w:p w:rsidR="00AA27B7" w:rsidRPr="000E33FF" w:rsidRDefault="00AA27B7" w:rsidP="000E33FF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64289" w:rsidRPr="000E33FF" w:rsidRDefault="00F4532B" w:rsidP="00F453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6. </w:t>
      </w:r>
      <w:r w:rsidR="00C64289" w:rsidRPr="000E33FF">
        <w:rPr>
          <w:b/>
          <w:bCs/>
          <w:sz w:val="28"/>
          <w:szCs w:val="28"/>
        </w:rPr>
        <w:t>Электроподвижной состав.</w:t>
      </w:r>
    </w:p>
    <w:p w:rsidR="00C64289" w:rsidRPr="000E33FF" w:rsidRDefault="00C64289" w:rsidP="00F453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64289" w:rsidRPr="000E33FF" w:rsidRDefault="00C64289" w:rsidP="00F4532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E33FF">
        <w:rPr>
          <w:b/>
          <w:bCs/>
          <w:sz w:val="28"/>
          <w:szCs w:val="28"/>
        </w:rPr>
        <w:t>6.1 Электровоз постоянного тока ВЛ10</w: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C64289" w:rsidRPr="000E33FF" w:rsidRDefault="00C64289" w:rsidP="000E33FF">
      <w:pPr>
        <w:spacing w:line="360" w:lineRule="auto"/>
        <w:ind w:firstLine="709"/>
        <w:jc w:val="both"/>
        <w:rPr>
          <w:rStyle w:val="FontStyle31"/>
          <w:spacing w:val="0"/>
          <w:sz w:val="28"/>
          <w:szCs w:val="28"/>
        </w:rPr>
      </w:pPr>
      <w:r w:rsidRPr="000E33FF">
        <w:rPr>
          <w:rStyle w:val="FontStyle31"/>
          <w:spacing w:val="0"/>
          <w:sz w:val="28"/>
          <w:szCs w:val="28"/>
        </w:rPr>
        <w:t xml:space="preserve">Электровоз </w:t>
      </w:r>
      <w:r w:rsidRPr="000E33FF">
        <w:rPr>
          <w:rStyle w:val="FontStyle28"/>
          <w:spacing w:val="0"/>
          <w:sz w:val="28"/>
          <w:szCs w:val="28"/>
        </w:rPr>
        <w:t>ВЛ10</w:t>
      </w:r>
      <w:r w:rsidRPr="000E33FF">
        <w:rPr>
          <w:rStyle w:val="FontStyle35"/>
          <w:spacing w:val="0"/>
          <w:sz w:val="28"/>
          <w:szCs w:val="28"/>
        </w:rPr>
        <w:t xml:space="preserve"> </w:t>
      </w:r>
      <w:r w:rsidRPr="000E33FF">
        <w:rPr>
          <w:rStyle w:val="FontStyle31"/>
          <w:spacing w:val="0"/>
          <w:sz w:val="28"/>
          <w:szCs w:val="28"/>
        </w:rPr>
        <w:t xml:space="preserve">предназначен </w:t>
      </w:r>
      <w:r w:rsidRPr="000E33FF">
        <w:rPr>
          <w:rStyle w:val="FontStyle35"/>
          <w:spacing w:val="0"/>
          <w:sz w:val="28"/>
          <w:szCs w:val="28"/>
        </w:rPr>
        <w:t xml:space="preserve">для </w:t>
      </w:r>
      <w:r w:rsidRPr="000E33FF">
        <w:rPr>
          <w:rStyle w:val="FontStyle31"/>
          <w:spacing w:val="0"/>
          <w:sz w:val="28"/>
          <w:szCs w:val="28"/>
        </w:rPr>
        <w:t xml:space="preserve">работы </w:t>
      </w:r>
      <w:r w:rsidRPr="000E33FF">
        <w:rPr>
          <w:rStyle w:val="FontStyle41"/>
          <w:b w:val="0"/>
          <w:bCs w:val="0"/>
          <w:sz w:val="28"/>
          <w:szCs w:val="28"/>
        </w:rPr>
        <w:t xml:space="preserve">с </w:t>
      </w:r>
      <w:r w:rsidRPr="000E33FF">
        <w:rPr>
          <w:rStyle w:val="FontStyle31"/>
          <w:spacing w:val="0"/>
          <w:sz w:val="28"/>
          <w:szCs w:val="28"/>
        </w:rPr>
        <w:t xml:space="preserve">грузовыми поездами на </w:t>
      </w:r>
      <w:r w:rsidRPr="000E33FF">
        <w:rPr>
          <w:rStyle w:val="FontStyle41"/>
          <w:b w:val="0"/>
          <w:bCs w:val="0"/>
          <w:sz w:val="28"/>
          <w:szCs w:val="28"/>
        </w:rPr>
        <w:t>магистральных железных дорогах</w:t>
      </w:r>
      <w:r w:rsidR="00F4532B">
        <w:rPr>
          <w:rStyle w:val="FontStyle41"/>
          <w:sz w:val="28"/>
          <w:szCs w:val="28"/>
        </w:rPr>
        <w:t xml:space="preserve"> </w:t>
      </w:r>
      <w:r w:rsidRPr="000E33FF">
        <w:rPr>
          <w:rStyle w:val="FontStyle41"/>
          <w:b w:val="0"/>
          <w:bCs w:val="0"/>
          <w:sz w:val="28"/>
          <w:szCs w:val="28"/>
        </w:rPr>
        <w:t>РФ</w:t>
      </w:r>
      <w:r w:rsidRPr="000E33FF">
        <w:rPr>
          <w:rStyle w:val="FontStyle41"/>
          <w:sz w:val="28"/>
          <w:szCs w:val="28"/>
        </w:rPr>
        <w:t xml:space="preserve">, </w:t>
      </w:r>
      <w:r w:rsidRPr="000E33FF">
        <w:rPr>
          <w:rStyle w:val="FontStyle31"/>
          <w:spacing w:val="0"/>
          <w:sz w:val="28"/>
          <w:szCs w:val="28"/>
        </w:rPr>
        <w:t xml:space="preserve">электрифицированных </w:t>
      </w:r>
      <w:r w:rsidRPr="000E33FF">
        <w:rPr>
          <w:rStyle w:val="FontStyle41"/>
          <w:b w:val="0"/>
          <w:bCs w:val="0"/>
          <w:sz w:val="28"/>
          <w:szCs w:val="28"/>
        </w:rPr>
        <w:t>на постоянном токе с</w:t>
      </w:r>
      <w:r w:rsidRPr="000E33FF">
        <w:rPr>
          <w:rStyle w:val="FontStyle41"/>
          <w:sz w:val="28"/>
          <w:szCs w:val="28"/>
        </w:rPr>
        <w:t xml:space="preserve"> </w:t>
      </w:r>
      <w:r w:rsidRPr="000E33FF">
        <w:rPr>
          <w:rStyle w:val="FontStyle31"/>
          <w:spacing w:val="0"/>
          <w:sz w:val="28"/>
          <w:szCs w:val="28"/>
        </w:rPr>
        <w:t>напряжением</w:t>
      </w:r>
      <w:r w:rsidR="00F4532B">
        <w:rPr>
          <w:rStyle w:val="FontStyle31"/>
          <w:spacing w:val="0"/>
          <w:sz w:val="28"/>
          <w:szCs w:val="28"/>
        </w:rPr>
        <w:t xml:space="preserve"> </w:t>
      </w:r>
      <w:r w:rsidRPr="000E33FF">
        <w:rPr>
          <w:rStyle w:val="FontStyle35"/>
          <w:spacing w:val="0"/>
          <w:sz w:val="28"/>
          <w:szCs w:val="28"/>
        </w:rPr>
        <w:t xml:space="preserve">в </w:t>
      </w:r>
      <w:r w:rsidRPr="000E33FF">
        <w:rPr>
          <w:rStyle w:val="FontStyle31"/>
          <w:spacing w:val="0"/>
          <w:sz w:val="28"/>
          <w:szCs w:val="28"/>
        </w:rPr>
        <w:t xml:space="preserve">контактной сети </w:t>
      </w:r>
      <w:r w:rsidRPr="000E33FF">
        <w:rPr>
          <w:rStyle w:val="FontStyle41"/>
          <w:b w:val="0"/>
          <w:bCs w:val="0"/>
          <w:sz w:val="28"/>
          <w:szCs w:val="28"/>
        </w:rPr>
        <w:t>3000</w:t>
      </w:r>
      <w:r w:rsidRPr="000E33FF">
        <w:rPr>
          <w:rStyle w:val="FontStyle41"/>
          <w:sz w:val="28"/>
          <w:szCs w:val="28"/>
        </w:rPr>
        <w:t xml:space="preserve"> </w:t>
      </w:r>
      <w:r w:rsidRPr="000E33FF">
        <w:rPr>
          <w:rStyle w:val="FontStyle31"/>
          <w:spacing w:val="0"/>
          <w:sz w:val="28"/>
          <w:szCs w:val="28"/>
        </w:rPr>
        <w:t>В.</w: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rStyle w:val="FontStyle31"/>
          <w:spacing w:val="0"/>
          <w:sz w:val="28"/>
          <w:szCs w:val="28"/>
        </w:rPr>
      </w:pPr>
      <w:r w:rsidRPr="000E33FF">
        <w:rPr>
          <w:rStyle w:val="FontStyle41"/>
          <w:b w:val="0"/>
          <w:bCs w:val="0"/>
          <w:sz w:val="28"/>
          <w:szCs w:val="28"/>
        </w:rPr>
        <w:t xml:space="preserve">Все </w:t>
      </w:r>
      <w:r w:rsidRPr="000E33FF">
        <w:rPr>
          <w:rStyle w:val="FontStyle31"/>
          <w:spacing w:val="0"/>
          <w:sz w:val="28"/>
          <w:szCs w:val="28"/>
        </w:rPr>
        <w:t xml:space="preserve">оборудование </w:t>
      </w:r>
      <w:r w:rsidRPr="000E33FF">
        <w:rPr>
          <w:rStyle w:val="FontStyle41"/>
          <w:b w:val="0"/>
          <w:bCs w:val="0"/>
          <w:sz w:val="28"/>
          <w:szCs w:val="28"/>
        </w:rPr>
        <w:t xml:space="preserve">электровозов </w:t>
      </w:r>
      <w:r w:rsidRPr="000E33FF">
        <w:rPr>
          <w:rStyle w:val="FontStyle31"/>
          <w:spacing w:val="0"/>
          <w:sz w:val="28"/>
          <w:szCs w:val="28"/>
        </w:rPr>
        <w:t xml:space="preserve">рассчитано на </w:t>
      </w:r>
      <w:r w:rsidRPr="000E33FF">
        <w:rPr>
          <w:rStyle w:val="FontStyle41"/>
          <w:b w:val="0"/>
          <w:bCs w:val="0"/>
          <w:sz w:val="28"/>
          <w:szCs w:val="28"/>
        </w:rPr>
        <w:t>надежную рабо</w:t>
      </w:r>
      <w:r w:rsidRPr="000E33FF">
        <w:rPr>
          <w:rStyle w:val="FontStyle31"/>
          <w:spacing w:val="0"/>
          <w:sz w:val="28"/>
          <w:szCs w:val="28"/>
        </w:rPr>
        <w:t xml:space="preserve">ту при напряжении </w:t>
      </w:r>
      <w:r w:rsidRPr="000E33FF">
        <w:rPr>
          <w:rStyle w:val="FontStyle41"/>
          <w:b w:val="0"/>
          <w:bCs w:val="0"/>
          <w:sz w:val="28"/>
          <w:szCs w:val="28"/>
        </w:rPr>
        <w:t xml:space="preserve">в </w:t>
      </w:r>
      <w:r w:rsidRPr="000E33FF">
        <w:rPr>
          <w:rStyle w:val="FontStyle31"/>
          <w:spacing w:val="0"/>
          <w:sz w:val="28"/>
          <w:szCs w:val="28"/>
        </w:rPr>
        <w:t xml:space="preserve">контактной сети от </w:t>
      </w:r>
      <w:r w:rsidRPr="000E33FF">
        <w:rPr>
          <w:rStyle w:val="FontStyle41"/>
          <w:b w:val="0"/>
          <w:bCs w:val="0"/>
          <w:sz w:val="28"/>
          <w:szCs w:val="28"/>
        </w:rPr>
        <w:t xml:space="preserve">2200 </w:t>
      </w:r>
      <w:r w:rsidRPr="000E33FF">
        <w:rPr>
          <w:rStyle w:val="FontStyle31"/>
          <w:spacing w:val="0"/>
          <w:sz w:val="28"/>
          <w:szCs w:val="28"/>
        </w:rPr>
        <w:t xml:space="preserve">до </w:t>
      </w:r>
      <w:r w:rsidRPr="000E33FF">
        <w:rPr>
          <w:rStyle w:val="FontStyle41"/>
          <w:b w:val="0"/>
          <w:bCs w:val="0"/>
          <w:sz w:val="28"/>
          <w:szCs w:val="28"/>
        </w:rPr>
        <w:t xml:space="preserve">4000 В. </w:t>
      </w:r>
      <w:r w:rsidR="00F4532B">
        <w:rPr>
          <w:rStyle w:val="FontStyle31"/>
          <w:spacing w:val="0"/>
          <w:sz w:val="28"/>
          <w:szCs w:val="28"/>
        </w:rPr>
        <w:t>Измене</w:t>
      </w:r>
      <w:r w:rsidRPr="000E33FF">
        <w:rPr>
          <w:rStyle w:val="FontStyle31"/>
          <w:spacing w:val="0"/>
          <w:sz w:val="28"/>
          <w:szCs w:val="28"/>
        </w:rPr>
        <w:t xml:space="preserve">ние температуры окружающего воздуха вне кузова </w:t>
      </w:r>
      <w:r w:rsidRPr="000E33FF">
        <w:rPr>
          <w:rStyle w:val="FontStyle35"/>
          <w:spacing w:val="0"/>
          <w:sz w:val="28"/>
          <w:szCs w:val="28"/>
        </w:rPr>
        <w:t>допускается</w:t>
      </w:r>
      <w:r w:rsidR="00F4532B">
        <w:rPr>
          <w:rStyle w:val="FontStyle35"/>
          <w:spacing w:val="0"/>
          <w:sz w:val="28"/>
          <w:szCs w:val="28"/>
        </w:rPr>
        <w:t xml:space="preserve"> </w:t>
      </w:r>
      <w:r w:rsidRPr="000E33FF">
        <w:rPr>
          <w:rStyle w:val="FontStyle35"/>
          <w:spacing w:val="0"/>
          <w:sz w:val="28"/>
          <w:szCs w:val="28"/>
        </w:rPr>
        <w:t xml:space="preserve">от </w:t>
      </w:r>
      <w:r w:rsidRPr="000E33FF">
        <w:rPr>
          <w:rStyle w:val="FontStyle41"/>
          <w:b w:val="0"/>
          <w:bCs w:val="0"/>
          <w:sz w:val="28"/>
          <w:szCs w:val="28"/>
        </w:rPr>
        <w:t xml:space="preserve">—50 до +40 °С при </w:t>
      </w:r>
      <w:r w:rsidRPr="000E33FF">
        <w:rPr>
          <w:rStyle w:val="FontStyle31"/>
          <w:spacing w:val="0"/>
          <w:sz w:val="28"/>
          <w:szCs w:val="28"/>
        </w:rPr>
        <w:t xml:space="preserve">влажности воздуха </w:t>
      </w:r>
      <w:r w:rsidRPr="000E33FF">
        <w:rPr>
          <w:rStyle w:val="FontStyle41"/>
          <w:b w:val="0"/>
          <w:bCs w:val="0"/>
          <w:sz w:val="28"/>
          <w:szCs w:val="28"/>
        </w:rPr>
        <w:t xml:space="preserve">90%, </w:t>
      </w:r>
      <w:r w:rsidRPr="000E33FF">
        <w:rPr>
          <w:rStyle w:val="FontStyle31"/>
          <w:spacing w:val="0"/>
          <w:sz w:val="28"/>
          <w:szCs w:val="28"/>
        </w:rPr>
        <w:t xml:space="preserve">замеренной </w:t>
      </w:r>
      <w:r w:rsidRPr="000E33FF">
        <w:rPr>
          <w:rStyle w:val="FontStyle41"/>
          <w:b w:val="0"/>
          <w:bCs w:val="0"/>
          <w:sz w:val="28"/>
          <w:szCs w:val="28"/>
        </w:rPr>
        <w:t>при</w:t>
      </w:r>
      <w:r w:rsidR="00F4532B">
        <w:rPr>
          <w:rStyle w:val="FontStyle41"/>
          <w:b w:val="0"/>
          <w:bCs w:val="0"/>
          <w:sz w:val="28"/>
          <w:szCs w:val="28"/>
        </w:rPr>
        <w:t xml:space="preserve"> </w:t>
      </w:r>
      <w:r w:rsidRPr="000E33FF">
        <w:rPr>
          <w:rStyle w:val="FontStyle31"/>
          <w:spacing w:val="0"/>
          <w:sz w:val="28"/>
          <w:szCs w:val="28"/>
        </w:rPr>
        <w:t xml:space="preserve">температуре </w:t>
      </w:r>
      <w:r w:rsidRPr="000E33FF">
        <w:rPr>
          <w:rStyle w:val="FontStyle35"/>
          <w:spacing w:val="0"/>
          <w:sz w:val="28"/>
          <w:szCs w:val="28"/>
        </w:rPr>
        <w:t xml:space="preserve">+27 </w:t>
      </w:r>
      <w:r w:rsidRPr="000E33FF">
        <w:rPr>
          <w:rStyle w:val="FontStyle41"/>
          <w:b w:val="0"/>
          <w:bCs w:val="0"/>
          <w:sz w:val="28"/>
          <w:szCs w:val="28"/>
        </w:rPr>
        <w:t xml:space="preserve">°С. </w:t>
      </w:r>
      <w:r w:rsidRPr="000E33FF">
        <w:rPr>
          <w:rStyle w:val="FontStyle31"/>
          <w:spacing w:val="0"/>
          <w:sz w:val="28"/>
          <w:szCs w:val="28"/>
        </w:rPr>
        <w:t xml:space="preserve">Высота над уровнем моря не более </w:t>
      </w:r>
      <w:r w:rsidRPr="000E33FF">
        <w:rPr>
          <w:rStyle w:val="FontStyle35"/>
          <w:spacing w:val="0"/>
          <w:sz w:val="28"/>
          <w:szCs w:val="28"/>
        </w:rPr>
        <w:t xml:space="preserve">1200 </w:t>
      </w:r>
      <w:r w:rsidRPr="000E33FF">
        <w:rPr>
          <w:rStyle w:val="FontStyle41"/>
          <w:b w:val="0"/>
          <w:bCs w:val="0"/>
          <w:sz w:val="28"/>
          <w:szCs w:val="28"/>
        </w:rPr>
        <w:t xml:space="preserve">м. </w:t>
      </w:r>
      <w:r w:rsidRPr="000E33FF">
        <w:rPr>
          <w:rStyle w:val="FontStyle31"/>
          <w:spacing w:val="0"/>
          <w:sz w:val="28"/>
          <w:szCs w:val="28"/>
        </w:rPr>
        <w:t>Электровоз ВЛ 10 и  состоит из двух сочлененных между собой автосцепкой СА-3 секций. На электровозах ВЛ10 выпуска</w:t>
      </w:r>
      <w:r w:rsidR="00F4532B">
        <w:rPr>
          <w:rStyle w:val="FontStyle31"/>
          <w:spacing w:val="0"/>
          <w:sz w:val="28"/>
          <w:szCs w:val="28"/>
        </w:rPr>
        <w:t xml:space="preserve"> </w:t>
      </w:r>
      <w:r w:rsidRPr="000E33FF">
        <w:rPr>
          <w:rStyle w:val="FontStyle31"/>
          <w:spacing w:val="0"/>
          <w:sz w:val="28"/>
          <w:szCs w:val="28"/>
        </w:rPr>
        <w:t>до 1975 г. каждая секция опиралась на две двухосные несочлененные тележки через упругие опоры. На электровозах ВЛ10 выпуска с 1975 г. секции кузова на тележках опираются с помощью люлечного подвешивания, которое в значительной, степени</w:t>
      </w:r>
      <w:r w:rsidR="00F4532B">
        <w:rPr>
          <w:rStyle w:val="FontStyle31"/>
          <w:spacing w:val="0"/>
          <w:sz w:val="28"/>
          <w:szCs w:val="28"/>
        </w:rPr>
        <w:t xml:space="preserve"> </w:t>
      </w:r>
      <w:r w:rsidRPr="000E33FF">
        <w:rPr>
          <w:rStyle w:val="FontStyle31"/>
          <w:spacing w:val="0"/>
          <w:sz w:val="28"/>
          <w:szCs w:val="28"/>
        </w:rPr>
        <w:t>улучшает горизонтальную динамику электровоза.</w: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rStyle w:val="FontStyle31"/>
          <w:spacing w:val="0"/>
          <w:sz w:val="28"/>
          <w:szCs w:val="28"/>
        </w:rPr>
      </w:pPr>
      <w:r w:rsidRPr="000E33FF">
        <w:rPr>
          <w:rStyle w:val="FontStyle31"/>
          <w:spacing w:val="0"/>
          <w:sz w:val="28"/>
          <w:szCs w:val="28"/>
        </w:rPr>
        <w:t>Сварные рамы тележек обладают повышенной надежностью,</w:t>
      </w:r>
      <w:r w:rsidR="00F4532B">
        <w:rPr>
          <w:rStyle w:val="FontStyle31"/>
          <w:spacing w:val="0"/>
          <w:sz w:val="28"/>
          <w:szCs w:val="28"/>
        </w:rPr>
        <w:t xml:space="preserve"> </w:t>
      </w:r>
      <w:r w:rsidRPr="000E33FF">
        <w:rPr>
          <w:rStyle w:val="FontStyle31"/>
          <w:spacing w:val="0"/>
          <w:sz w:val="28"/>
          <w:szCs w:val="28"/>
        </w:rPr>
        <w:t xml:space="preserve">в процессе изготовления их подвергают тщательному </w:t>
      </w:r>
      <w:r w:rsidRPr="000E33FF">
        <w:rPr>
          <w:rStyle w:val="FontStyle35"/>
          <w:spacing w:val="0"/>
          <w:sz w:val="28"/>
          <w:szCs w:val="28"/>
        </w:rPr>
        <w:t>контролю</w:t>
      </w:r>
      <w:r w:rsidR="00F4532B">
        <w:rPr>
          <w:rStyle w:val="FontStyle35"/>
          <w:spacing w:val="0"/>
          <w:sz w:val="28"/>
          <w:szCs w:val="28"/>
        </w:rPr>
        <w:t xml:space="preserve"> </w:t>
      </w:r>
      <w:r w:rsidRPr="000E33FF">
        <w:rPr>
          <w:rStyle w:val="FontStyle31"/>
          <w:spacing w:val="0"/>
          <w:sz w:val="28"/>
          <w:szCs w:val="28"/>
        </w:rPr>
        <w:t>с применением современной аппаратуры. Тележки оборудованы</w:t>
      </w:r>
      <w:r w:rsidR="00F4532B">
        <w:rPr>
          <w:rStyle w:val="FontStyle31"/>
          <w:spacing w:val="0"/>
          <w:sz w:val="28"/>
          <w:szCs w:val="28"/>
        </w:rPr>
        <w:t xml:space="preserve"> </w:t>
      </w:r>
      <w:r w:rsidRPr="000E33FF">
        <w:rPr>
          <w:rStyle w:val="FontStyle31"/>
          <w:spacing w:val="0"/>
          <w:sz w:val="28"/>
          <w:szCs w:val="28"/>
        </w:rPr>
        <w:t>бесчелюстными буксами с роликовыми подшипниками повышенной</w:t>
      </w:r>
      <w:r w:rsidR="00F4532B">
        <w:rPr>
          <w:rStyle w:val="FontStyle31"/>
          <w:spacing w:val="0"/>
          <w:sz w:val="28"/>
          <w:szCs w:val="28"/>
        </w:rPr>
        <w:t xml:space="preserve"> </w:t>
      </w:r>
      <w:r w:rsidRPr="000E33FF">
        <w:rPr>
          <w:rStyle w:val="FontStyle35"/>
          <w:spacing w:val="0"/>
          <w:sz w:val="28"/>
          <w:szCs w:val="28"/>
        </w:rPr>
        <w:t xml:space="preserve">долговечности, Перемещение </w:t>
      </w:r>
      <w:r w:rsidRPr="000E33FF">
        <w:rPr>
          <w:rStyle w:val="FontStyle31"/>
          <w:spacing w:val="0"/>
          <w:sz w:val="28"/>
          <w:szCs w:val="28"/>
        </w:rPr>
        <w:t>букс относительно рамы происходит</w:t>
      </w:r>
      <w:r w:rsidR="00F4532B">
        <w:rPr>
          <w:rStyle w:val="FontStyle31"/>
          <w:spacing w:val="0"/>
          <w:sz w:val="28"/>
          <w:szCs w:val="28"/>
        </w:rPr>
        <w:t xml:space="preserve"> </w:t>
      </w:r>
      <w:r w:rsidRPr="000E33FF">
        <w:rPr>
          <w:rStyle w:val="FontStyle31"/>
          <w:spacing w:val="0"/>
          <w:sz w:val="28"/>
          <w:szCs w:val="28"/>
        </w:rPr>
        <w:t xml:space="preserve">за счет </w:t>
      </w:r>
      <w:r w:rsidRPr="000E33FF">
        <w:rPr>
          <w:rStyle w:val="FontStyle35"/>
          <w:spacing w:val="0"/>
          <w:sz w:val="28"/>
          <w:szCs w:val="28"/>
        </w:rPr>
        <w:t xml:space="preserve">деформации </w:t>
      </w:r>
      <w:r w:rsidRPr="000E33FF">
        <w:rPr>
          <w:rStyle w:val="FontStyle31"/>
          <w:spacing w:val="0"/>
          <w:sz w:val="28"/>
          <w:szCs w:val="28"/>
        </w:rPr>
        <w:t>сдвига резинометаллических блоков. Рессор</w:t>
      </w:r>
      <w:r w:rsidRPr="000E33FF">
        <w:rPr>
          <w:rStyle w:val="FontStyle35"/>
          <w:spacing w:val="0"/>
          <w:sz w:val="28"/>
          <w:szCs w:val="28"/>
        </w:rPr>
        <w:t xml:space="preserve">ное </w:t>
      </w:r>
      <w:r w:rsidRPr="000E33FF">
        <w:rPr>
          <w:rStyle w:val="FontStyle31"/>
          <w:spacing w:val="0"/>
          <w:sz w:val="28"/>
          <w:szCs w:val="28"/>
        </w:rPr>
        <w:t>подвешивание обеспечивает эффективное смягчение вертикальных толчков при прохождении электровозом неровностей пути.</w: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rStyle w:val="FontStyle35"/>
          <w:spacing w:val="0"/>
          <w:sz w:val="28"/>
          <w:szCs w:val="28"/>
        </w:rPr>
      </w:pPr>
      <w:r w:rsidRPr="000E33FF">
        <w:rPr>
          <w:rStyle w:val="FontStyle31"/>
          <w:spacing w:val="0"/>
          <w:sz w:val="28"/>
          <w:szCs w:val="28"/>
        </w:rPr>
        <w:t>На электровозах ВЛ10 установлено по восемь тяговых</w:t>
      </w:r>
      <w:r w:rsidR="00F4532B">
        <w:rPr>
          <w:rStyle w:val="FontStyle31"/>
          <w:spacing w:val="0"/>
          <w:sz w:val="28"/>
          <w:szCs w:val="28"/>
        </w:rPr>
        <w:t xml:space="preserve"> </w:t>
      </w:r>
      <w:r w:rsidRPr="000E33FF">
        <w:rPr>
          <w:rStyle w:val="FontStyle31"/>
          <w:spacing w:val="0"/>
          <w:sz w:val="28"/>
          <w:szCs w:val="28"/>
        </w:rPr>
        <w:t xml:space="preserve">двигателей. Тяговые электродвигатели </w:t>
      </w:r>
      <w:r w:rsidRPr="000E33FF">
        <w:rPr>
          <w:rStyle w:val="FontStyle35"/>
          <w:spacing w:val="0"/>
          <w:sz w:val="28"/>
          <w:szCs w:val="28"/>
        </w:rPr>
        <w:t xml:space="preserve">имеют </w:t>
      </w:r>
      <w:r w:rsidRPr="000E33FF">
        <w:rPr>
          <w:rStyle w:val="FontStyle31"/>
          <w:spacing w:val="0"/>
          <w:sz w:val="28"/>
          <w:szCs w:val="28"/>
        </w:rPr>
        <w:t>последовательное</w:t>
      </w:r>
      <w:r w:rsidR="00F4532B">
        <w:rPr>
          <w:rStyle w:val="FontStyle31"/>
          <w:spacing w:val="0"/>
          <w:sz w:val="28"/>
          <w:szCs w:val="28"/>
        </w:rPr>
        <w:t xml:space="preserve"> </w:t>
      </w:r>
      <w:r w:rsidRPr="000E33FF">
        <w:rPr>
          <w:rStyle w:val="FontStyle31"/>
          <w:spacing w:val="0"/>
          <w:sz w:val="28"/>
          <w:szCs w:val="28"/>
        </w:rPr>
        <w:t xml:space="preserve">возбуждение, опорно-осевое подвешивание, принудительную вентиляцию и мощность при часовом режиме </w:t>
      </w:r>
      <w:r w:rsidRPr="000E33FF">
        <w:rPr>
          <w:rStyle w:val="FontStyle35"/>
          <w:spacing w:val="0"/>
          <w:sz w:val="28"/>
          <w:szCs w:val="28"/>
        </w:rPr>
        <w:t xml:space="preserve">по 670 </w:t>
      </w:r>
      <w:r w:rsidR="00F4532B">
        <w:rPr>
          <w:rStyle w:val="FontStyle31"/>
          <w:spacing w:val="0"/>
          <w:sz w:val="28"/>
          <w:szCs w:val="28"/>
        </w:rPr>
        <w:t>кВт. Электродви</w:t>
      </w:r>
      <w:r w:rsidRPr="000E33FF">
        <w:rPr>
          <w:rStyle w:val="FontStyle31"/>
          <w:spacing w:val="0"/>
          <w:sz w:val="28"/>
          <w:szCs w:val="28"/>
        </w:rPr>
        <w:t xml:space="preserve">гатели обладают надежностью и высоким </w:t>
      </w:r>
      <w:r w:rsidRPr="000E33FF">
        <w:rPr>
          <w:rStyle w:val="FontStyle35"/>
          <w:spacing w:val="0"/>
          <w:sz w:val="28"/>
          <w:szCs w:val="28"/>
        </w:rPr>
        <w:t xml:space="preserve">к. </w:t>
      </w:r>
      <w:r w:rsidRPr="000E33FF">
        <w:rPr>
          <w:rStyle w:val="FontStyle31"/>
          <w:spacing w:val="0"/>
          <w:sz w:val="28"/>
          <w:szCs w:val="28"/>
        </w:rPr>
        <w:t xml:space="preserve">п. д. Вращающий </w:t>
      </w:r>
      <w:r w:rsidRPr="000E33FF">
        <w:rPr>
          <w:rStyle w:val="FontStyle35"/>
          <w:spacing w:val="0"/>
          <w:sz w:val="28"/>
          <w:szCs w:val="28"/>
        </w:rPr>
        <w:t>мо</w:t>
      </w:r>
      <w:r w:rsidRPr="000E33FF">
        <w:rPr>
          <w:rStyle w:val="FontStyle31"/>
          <w:spacing w:val="0"/>
          <w:sz w:val="28"/>
          <w:szCs w:val="28"/>
        </w:rPr>
        <w:t>мент от тягового двигателя на колесные пары передается двусто</w:t>
      </w:r>
      <w:r w:rsidRPr="000E33FF">
        <w:rPr>
          <w:rStyle w:val="FontStyle35"/>
          <w:spacing w:val="0"/>
          <w:sz w:val="28"/>
          <w:szCs w:val="28"/>
        </w:rPr>
        <w:t xml:space="preserve">ронней </w:t>
      </w:r>
      <w:r w:rsidRPr="000E33FF">
        <w:rPr>
          <w:rStyle w:val="FontStyle31"/>
          <w:spacing w:val="0"/>
          <w:sz w:val="28"/>
          <w:szCs w:val="28"/>
        </w:rPr>
        <w:t xml:space="preserve">одноступенчатой цилиндрической косозубой </w:t>
      </w:r>
      <w:r w:rsidRPr="000E33FF">
        <w:rPr>
          <w:rStyle w:val="FontStyle35"/>
          <w:spacing w:val="0"/>
          <w:sz w:val="28"/>
          <w:szCs w:val="28"/>
        </w:rPr>
        <w:t>передачей.</w: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rStyle w:val="FontStyle31"/>
          <w:spacing w:val="0"/>
          <w:sz w:val="28"/>
          <w:szCs w:val="28"/>
        </w:rPr>
      </w:pPr>
      <w:r w:rsidRPr="000E33FF">
        <w:rPr>
          <w:rStyle w:val="FontStyle31"/>
          <w:spacing w:val="0"/>
          <w:sz w:val="28"/>
          <w:szCs w:val="28"/>
        </w:rPr>
        <w:t xml:space="preserve">Для регулирования частоты </w:t>
      </w:r>
      <w:r w:rsidRPr="000E33FF">
        <w:rPr>
          <w:rStyle w:val="FontStyle35"/>
          <w:spacing w:val="0"/>
          <w:sz w:val="28"/>
          <w:szCs w:val="28"/>
        </w:rPr>
        <w:t xml:space="preserve">вращения </w:t>
      </w:r>
      <w:r w:rsidRPr="000E33FF">
        <w:rPr>
          <w:rStyle w:val="FontStyle31"/>
          <w:spacing w:val="0"/>
          <w:sz w:val="28"/>
          <w:szCs w:val="28"/>
        </w:rPr>
        <w:t xml:space="preserve">тяговых двигателей предусмотрены три вида их соединения: </w:t>
      </w:r>
      <w:r w:rsidRPr="000E33FF">
        <w:rPr>
          <w:rStyle w:val="FontStyle35"/>
          <w:spacing w:val="0"/>
          <w:sz w:val="28"/>
          <w:szCs w:val="28"/>
        </w:rPr>
        <w:t xml:space="preserve">последовательное </w:t>
      </w:r>
      <w:r w:rsidRPr="000E33FF">
        <w:rPr>
          <w:rStyle w:val="FontStyle31"/>
          <w:spacing w:val="0"/>
          <w:sz w:val="28"/>
          <w:szCs w:val="28"/>
        </w:rPr>
        <w:t xml:space="preserve">(С), </w:t>
      </w:r>
      <w:r w:rsidRPr="000E33FF">
        <w:rPr>
          <w:rStyle w:val="FontStyle35"/>
          <w:spacing w:val="0"/>
          <w:sz w:val="28"/>
          <w:szCs w:val="28"/>
        </w:rPr>
        <w:t>последовательно</w:t>
      </w:r>
      <w:r w:rsidRPr="000E33FF">
        <w:rPr>
          <w:rStyle w:val="FontStyle31"/>
          <w:spacing w:val="0"/>
          <w:sz w:val="28"/>
          <w:szCs w:val="28"/>
        </w:rPr>
        <w:t xml:space="preserve">-параллельное </w:t>
      </w:r>
      <w:r w:rsidRPr="000E33FF">
        <w:rPr>
          <w:rStyle w:val="FontStyle35"/>
          <w:spacing w:val="0"/>
          <w:sz w:val="28"/>
          <w:szCs w:val="28"/>
        </w:rPr>
        <w:t xml:space="preserve">(СП) </w:t>
      </w:r>
      <w:r w:rsidRPr="000E33FF">
        <w:rPr>
          <w:rStyle w:val="FontStyle31"/>
          <w:spacing w:val="0"/>
          <w:sz w:val="28"/>
          <w:szCs w:val="28"/>
        </w:rPr>
        <w:t xml:space="preserve">и </w:t>
      </w:r>
      <w:r w:rsidRPr="000E33FF">
        <w:rPr>
          <w:rStyle w:val="FontStyle35"/>
          <w:spacing w:val="0"/>
          <w:sz w:val="28"/>
          <w:szCs w:val="28"/>
        </w:rPr>
        <w:t xml:space="preserve">параллельное (П). </w:t>
      </w:r>
      <w:r w:rsidRPr="000E33FF">
        <w:rPr>
          <w:rStyle w:val="FontStyle31"/>
          <w:spacing w:val="0"/>
          <w:sz w:val="28"/>
          <w:szCs w:val="28"/>
        </w:rPr>
        <w:t>Кроме</w:t>
      </w:r>
      <w:r w:rsidR="00F4532B">
        <w:rPr>
          <w:rStyle w:val="FontStyle31"/>
          <w:spacing w:val="0"/>
          <w:sz w:val="28"/>
          <w:szCs w:val="28"/>
        </w:rPr>
        <w:t xml:space="preserve"> </w:t>
      </w:r>
      <w:r w:rsidRPr="000E33FF">
        <w:rPr>
          <w:rStyle w:val="FontStyle35"/>
          <w:spacing w:val="0"/>
          <w:sz w:val="28"/>
          <w:szCs w:val="28"/>
        </w:rPr>
        <w:t xml:space="preserve">того, </w:t>
      </w:r>
      <w:r w:rsidRPr="000E33FF">
        <w:rPr>
          <w:rStyle w:val="FontStyle31"/>
          <w:spacing w:val="0"/>
          <w:sz w:val="28"/>
          <w:szCs w:val="28"/>
        </w:rPr>
        <w:t xml:space="preserve">на </w:t>
      </w:r>
      <w:r w:rsidRPr="000E33FF">
        <w:rPr>
          <w:rStyle w:val="FontStyle35"/>
          <w:spacing w:val="0"/>
          <w:sz w:val="28"/>
          <w:szCs w:val="28"/>
        </w:rPr>
        <w:t xml:space="preserve">всех </w:t>
      </w:r>
      <w:r w:rsidRPr="000E33FF">
        <w:rPr>
          <w:rStyle w:val="FontStyle31"/>
          <w:spacing w:val="0"/>
          <w:sz w:val="28"/>
          <w:szCs w:val="28"/>
        </w:rPr>
        <w:t>этих соединениях предусмотрена работа тяговых</w:t>
      </w:r>
      <w:r w:rsidR="00F4532B">
        <w:rPr>
          <w:rStyle w:val="FontStyle31"/>
          <w:spacing w:val="0"/>
          <w:sz w:val="28"/>
          <w:szCs w:val="28"/>
        </w:rPr>
        <w:t xml:space="preserve"> </w:t>
      </w:r>
      <w:r w:rsidRPr="000E33FF">
        <w:rPr>
          <w:rStyle w:val="FontStyle31"/>
          <w:spacing w:val="0"/>
          <w:sz w:val="28"/>
          <w:szCs w:val="28"/>
        </w:rPr>
        <w:t>электродвигателей при ослабленном возбуждении с коэфф</w:t>
      </w:r>
      <w:r w:rsidR="00F4532B">
        <w:rPr>
          <w:rStyle w:val="FontStyle31"/>
          <w:spacing w:val="0"/>
          <w:sz w:val="28"/>
          <w:szCs w:val="28"/>
        </w:rPr>
        <w:t>ициен</w:t>
      </w:r>
      <w:r w:rsidRPr="000E33FF">
        <w:rPr>
          <w:rStyle w:val="FontStyle35"/>
          <w:spacing w:val="0"/>
          <w:sz w:val="28"/>
          <w:szCs w:val="28"/>
        </w:rPr>
        <w:t xml:space="preserve">том </w:t>
      </w:r>
      <w:r w:rsidRPr="000E33FF">
        <w:rPr>
          <w:rStyle w:val="FontStyle31"/>
          <w:spacing w:val="0"/>
          <w:sz w:val="28"/>
          <w:szCs w:val="28"/>
        </w:rPr>
        <w:t xml:space="preserve">возбуждения 0,75; 0,55; 0,43; 0,36. </w:t>
      </w:r>
      <w:r w:rsidRPr="000E33FF">
        <w:rPr>
          <w:rStyle w:val="FontStyle35"/>
          <w:spacing w:val="0"/>
          <w:sz w:val="28"/>
          <w:szCs w:val="28"/>
        </w:rPr>
        <w:t xml:space="preserve">Электрические </w:t>
      </w:r>
      <w:r w:rsidRPr="000E33FF">
        <w:rPr>
          <w:rStyle w:val="FontStyle31"/>
          <w:spacing w:val="0"/>
          <w:sz w:val="28"/>
          <w:szCs w:val="28"/>
        </w:rPr>
        <w:t>цепи элект</w:t>
      </w:r>
      <w:r w:rsidRPr="000E33FF">
        <w:rPr>
          <w:rStyle w:val="FontStyle35"/>
          <w:spacing w:val="0"/>
          <w:sz w:val="28"/>
          <w:szCs w:val="28"/>
        </w:rPr>
        <w:t xml:space="preserve">ровоза </w:t>
      </w:r>
      <w:r w:rsidRPr="000E33FF">
        <w:rPr>
          <w:rStyle w:val="FontStyle31"/>
          <w:spacing w:val="0"/>
          <w:sz w:val="28"/>
          <w:szCs w:val="28"/>
        </w:rPr>
        <w:t xml:space="preserve">получают питание от контактного </w:t>
      </w:r>
      <w:r w:rsidRPr="000E33FF">
        <w:rPr>
          <w:rStyle w:val="FontStyle35"/>
          <w:spacing w:val="0"/>
          <w:sz w:val="28"/>
          <w:szCs w:val="28"/>
        </w:rPr>
        <w:t xml:space="preserve">провода через </w:t>
      </w:r>
      <w:r w:rsidR="00F4532B">
        <w:rPr>
          <w:rStyle w:val="FontStyle31"/>
          <w:spacing w:val="0"/>
          <w:sz w:val="28"/>
          <w:szCs w:val="28"/>
        </w:rPr>
        <w:t>токоприем</w:t>
      </w:r>
      <w:r w:rsidRPr="000E33FF">
        <w:rPr>
          <w:rStyle w:val="FontStyle31"/>
          <w:spacing w:val="0"/>
          <w:sz w:val="28"/>
          <w:szCs w:val="28"/>
        </w:rPr>
        <w:t xml:space="preserve">ники, обеспечивающие надежный токосъем </w:t>
      </w:r>
      <w:r w:rsidRPr="000E33FF">
        <w:rPr>
          <w:rStyle w:val="FontStyle35"/>
          <w:spacing w:val="0"/>
          <w:sz w:val="28"/>
          <w:szCs w:val="28"/>
        </w:rPr>
        <w:t xml:space="preserve">при </w:t>
      </w:r>
      <w:r w:rsidRPr="000E33FF">
        <w:rPr>
          <w:rStyle w:val="FontStyle31"/>
          <w:spacing w:val="0"/>
          <w:sz w:val="28"/>
          <w:szCs w:val="28"/>
        </w:rPr>
        <w:t>любых скоростях</w:t>
      </w:r>
      <w:r w:rsidR="00F4532B">
        <w:rPr>
          <w:rStyle w:val="FontStyle31"/>
          <w:spacing w:val="0"/>
          <w:sz w:val="28"/>
          <w:szCs w:val="28"/>
        </w:rPr>
        <w:t xml:space="preserve"> </w:t>
      </w:r>
      <w:r w:rsidRPr="000E33FF">
        <w:rPr>
          <w:rStyle w:val="FontStyle35"/>
          <w:spacing w:val="0"/>
          <w:sz w:val="28"/>
          <w:szCs w:val="28"/>
        </w:rPr>
        <w:t xml:space="preserve">движения </w:t>
      </w:r>
      <w:r w:rsidRPr="000E33FF">
        <w:rPr>
          <w:rStyle w:val="FontStyle31"/>
          <w:spacing w:val="0"/>
          <w:sz w:val="28"/>
          <w:szCs w:val="28"/>
        </w:rPr>
        <w:t>электровоза.</w: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rStyle w:val="FontStyle31"/>
          <w:spacing w:val="0"/>
          <w:sz w:val="28"/>
          <w:szCs w:val="28"/>
        </w:rPr>
      </w:pPr>
    </w:p>
    <w:p w:rsidR="001A03E1" w:rsidRDefault="00D05E41" w:rsidP="001A03E1">
      <w:pPr>
        <w:spacing w:line="360" w:lineRule="auto"/>
        <w:ind w:firstLine="709"/>
        <w:jc w:val="both"/>
      </w:pPr>
      <w:r>
        <w:pict>
          <v:shape id="_x0000_i1083" type="#_x0000_t75" style="width:452.25pt;height:142.5pt" o:allowincell="f" o:allowoverlap="f">
            <v:imagedata r:id="rId101" o:title=""/>
          </v:shape>
        </w:pict>
      </w:r>
    </w:p>
    <w:p w:rsidR="001A03E1" w:rsidRPr="000E33FF" w:rsidRDefault="001A03E1" w:rsidP="001A03E1">
      <w:pPr>
        <w:spacing w:line="360" w:lineRule="auto"/>
        <w:ind w:firstLine="709"/>
        <w:jc w:val="both"/>
        <w:rPr>
          <w:sz w:val="28"/>
          <w:szCs w:val="28"/>
        </w:rPr>
      </w:pPr>
      <w:r w:rsidRPr="000E33FF">
        <w:rPr>
          <w:sz w:val="28"/>
          <w:szCs w:val="28"/>
        </w:rPr>
        <w:t>Схемы силовых цепей электровозов</w: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а) электровоз постоянного тока</w:t>
      </w:r>
      <w:r w:rsidRPr="000E33FF">
        <w:rPr>
          <w:snapToGrid w:val="0"/>
          <w:sz w:val="28"/>
          <w:szCs w:val="28"/>
        </w:rPr>
        <w:tab/>
        <w:t xml:space="preserve">     б) электровоз переменного тока </w: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64289" w:rsidRDefault="00C64289" w:rsidP="001A03E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E33FF">
        <w:rPr>
          <w:b/>
          <w:bCs/>
          <w:sz w:val="28"/>
          <w:szCs w:val="28"/>
        </w:rPr>
        <w:t>6.2 Э</w:t>
      </w:r>
      <w:r w:rsidR="001A03E1">
        <w:rPr>
          <w:b/>
          <w:bCs/>
          <w:sz w:val="28"/>
          <w:szCs w:val="28"/>
        </w:rPr>
        <w:t>лектровоз переменного тока ВЛ80</w:t>
      </w:r>
    </w:p>
    <w:p w:rsidR="001A03E1" w:rsidRPr="000E33FF" w:rsidRDefault="001A03E1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64289" w:rsidRPr="000E33FF" w:rsidRDefault="00C64289" w:rsidP="000E33FF">
      <w:pPr>
        <w:spacing w:line="360" w:lineRule="auto"/>
        <w:ind w:firstLine="709"/>
        <w:jc w:val="both"/>
        <w:rPr>
          <w:rStyle w:val="FontStyle24"/>
          <w:spacing w:val="0"/>
          <w:sz w:val="28"/>
          <w:szCs w:val="28"/>
        </w:rPr>
      </w:pPr>
      <w:r w:rsidRPr="000E33FF">
        <w:rPr>
          <w:rStyle w:val="FontStyle24"/>
          <w:spacing w:val="0"/>
          <w:sz w:val="28"/>
          <w:szCs w:val="28"/>
        </w:rPr>
        <w:t xml:space="preserve">Электровоз ВЛ80 предназначен для эксплуатации на магистральных железных дорогах РФ, электрифицированных на однофазном токе промышленной (50 Гц) частоты </w:t>
      </w:r>
      <w:r w:rsidRPr="000E33FF">
        <w:rPr>
          <w:rStyle w:val="FontStyle23"/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0E33FF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0E33FF">
        <w:rPr>
          <w:rStyle w:val="FontStyle24"/>
          <w:spacing w:val="0"/>
          <w:sz w:val="28"/>
          <w:szCs w:val="28"/>
        </w:rPr>
        <w:t>номинальным напряже</w:t>
      </w:r>
      <w:r w:rsidRPr="000E33FF">
        <w:rPr>
          <w:rStyle w:val="FontStyle23"/>
          <w:rFonts w:ascii="Times New Roman" w:hAnsi="Times New Roman" w:cs="Times New Roman"/>
          <w:b w:val="0"/>
          <w:bCs w:val="0"/>
          <w:sz w:val="28"/>
          <w:szCs w:val="28"/>
        </w:rPr>
        <w:t>нием</w:t>
      </w:r>
      <w:r w:rsidRPr="000E33FF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0E33FF">
        <w:rPr>
          <w:rStyle w:val="FontStyle24"/>
          <w:spacing w:val="0"/>
          <w:sz w:val="28"/>
          <w:szCs w:val="28"/>
        </w:rPr>
        <w:t>25 к В.</w: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rStyle w:val="FontStyle22"/>
          <w:spacing w:val="0"/>
          <w:sz w:val="28"/>
          <w:szCs w:val="28"/>
        </w:rPr>
      </w:pPr>
      <w:r w:rsidRPr="000E33FF">
        <w:rPr>
          <w:rStyle w:val="FontStyle24"/>
          <w:spacing w:val="0"/>
          <w:sz w:val="28"/>
          <w:szCs w:val="28"/>
        </w:rPr>
        <w:t>Оборудование электровоза рассчитано на работу при напряжении</w:t>
      </w:r>
      <w:r w:rsidR="001A03E1">
        <w:rPr>
          <w:rStyle w:val="FontStyle24"/>
          <w:spacing w:val="0"/>
          <w:sz w:val="28"/>
          <w:szCs w:val="28"/>
        </w:rPr>
        <w:t xml:space="preserve"> </w:t>
      </w:r>
      <w:r w:rsidRPr="000E33FF">
        <w:rPr>
          <w:rStyle w:val="FontStyle25"/>
          <w:spacing w:val="0"/>
          <w:sz w:val="28"/>
          <w:szCs w:val="28"/>
        </w:rPr>
        <w:t xml:space="preserve">в </w:t>
      </w:r>
      <w:r w:rsidRPr="000E33FF">
        <w:rPr>
          <w:rStyle w:val="FontStyle24"/>
          <w:spacing w:val="0"/>
          <w:sz w:val="28"/>
          <w:szCs w:val="28"/>
        </w:rPr>
        <w:t>контактной сети от 19 до 29 кВ</w:t>
      </w:r>
      <w:r w:rsidR="001A03E1">
        <w:rPr>
          <w:rStyle w:val="FontStyle24"/>
          <w:spacing w:val="0"/>
          <w:sz w:val="28"/>
          <w:szCs w:val="28"/>
        </w:rPr>
        <w:t>, изменении температуры окружаю</w:t>
      </w:r>
      <w:r w:rsidRPr="000E33FF">
        <w:rPr>
          <w:rStyle w:val="FontStyle24"/>
          <w:spacing w:val="0"/>
          <w:sz w:val="28"/>
          <w:szCs w:val="28"/>
        </w:rPr>
        <w:t xml:space="preserve">щего воздуха от — 50 до + 40 °С, влажности воздуха до 90 % при температуре 293 К (+ 20 °С) и высоте над уровнем моря не более 1200 </w:t>
      </w:r>
      <w:r w:rsidRPr="000E33FF">
        <w:rPr>
          <w:rStyle w:val="FontStyle25"/>
          <w:spacing w:val="0"/>
          <w:sz w:val="28"/>
          <w:szCs w:val="28"/>
        </w:rPr>
        <w:t xml:space="preserve">м. </w:t>
      </w:r>
      <w:r w:rsidRPr="000E33FF">
        <w:rPr>
          <w:rStyle w:val="FontStyle22"/>
          <w:spacing w:val="0"/>
          <w:sz w:val="28"/>
          <w:szCs w:val="28"/>
        </w:rPr>
        <w:t>Электровоз состоит из двух однотипных секций, оборудован электрическим реостатным тормозом и системой, позволяющей управлять</w:t>
      </w:r>
      <w:r w:rsidR="001A03E1">
        <w:rPr>
          <w:rStyle w:val="FontStyle22"/>
          <w:spacing w:val="0"/>
          <w:sz w:val="28"/>
          <w:szCs w:val="28"/>
        </w:rPr>
        <w:t xml:space="preserve"> </w:t>
      </w:r>
      <w:r w:rsidRPr="000E33FF">
        <w:rPr>
          <w:rStyle w:val="FontStyle22"/>
          <w:spacing w:val="0"/>
          <w:sz w:val="28"/>
          <w:szCs w:val="28"/>
        </w:rPr>
        <w:t>двумя электровозами по системе многих единиц.</w: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rStyle w:val="FontStyle22"/>
          <w:spacing w:val="0"/>
          <w:sz w:val="28"/>
          <w:szCs w:val="28"/>
        </w:rPr>
      </w:pPr>
      <w:r w:rsidRPr="000E33FF">
        <w:rPr>
          <w:rStyle w:val="FontStyle22"/>
          <w:spacing w:val="0"/>
          <w:sz w:val="28"/>
          <w:szCs w:val="28"/>
        </w:rPr>
        <w:t>В состав поставки электровоза входят: комплекты инструментов, принадлежностей и запасных частей,</w:t>
      </w:r>
      <w:r w:rsidR="001A03E1">
        <w:rPr>
          <w:rStyle w:val="FontStyle22"/>
          <w:spacing w:val="0"/>
          <w:sz w:val="28"/>
          <w:szCs w:val="28"/>
        </w:rPr>
        <w:t xml:space="preserve"> </w:t>
      </w:r>
      <w:r w:rsidRPr="000E33FF">
        <w:rPr>
          <w:rStyle w:val="FontStyle22"/>
          <w:spacing w:val="0"/>
          <w:sz w:val="28"/>
          <w:szCs w:val="28"/>
        </w:rPr>
        <w:t>предназначенных для использования при техническом обслуживании</w:t>
      </w:r>
      <w:r w:rsidR="001A03E1">
        <w:rPr>
          <w:rStyle w:val="FontStyle22"/>
          <w:spacing w:val="0"/>
          <w:sz w:val="28"/>
          <w:szCs w:val="28"/>
        </w:rPr>
        <w:t xml:space="preserve"> </w:t>
      </w:r>
      <w:r w:rsidRPr="000E33FF">
        <w:rPr>
          <w:rStyle w:val="FontStyle22"/>
          <w:spacing w:val="0"/>
          <w:sz w:val="28"/>
          <w:szCs w:val="28"/>
        </w:rPr>
        <w:t>н текущих ремонтах;</w: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rStyle w:val="FontStyle22"/>
          <w:spacing w:val="0"/>
          <w:sz w:val="28"/>
          <w:szCs w:val="28"/>
        </w:rPr>
      </w:pPr>
      <w:r w:rsidRPr="000E33FF">
        <w:rPr>
          <w:rStyle w:val="FontStyle22"/>
          <w:spacing w:val="0"/>
          <w:sz w:val="28"/>
          <w:szCs w:val="28"/>
        </w:rPr>
        <w:t>комплект технической документации, предназначенной для использования при эксплуатации, техническом обслуживании и текущих ремонтах.</w: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rStyle w:val="FontStyle25"/>
          <w:spacing w:val="0"/>
          <w:sz w:val="28"/>
          <w:szCs w:val="28"/>
        </w:rPr>
      </w:pPr>
    </w:p>
    <w:p w:rsidR="00C64289" w:rsidRPr="000E33FF" w:rsidRDefault="001A03E1" w:rsidP="001A03E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6.3 Электропоезд ЭР2</w: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64289" w:rsidRPr="000E33FF" w:rsidRDefault="00C64289" w:rsidP="000E33FF">
      <w:pPr>
        <w:spacing w:line="360" w:lineRule="auto"/>
        <w:ind w:firstLine="709"/>
        <w:jc w:val="both"/>
        <w:rPr>
          <w:rStyle w:val="FontStyle21"/>
          <w:b w:val="0"/>
          <w:bCs w:val="0"/>
          <w:i w:val="0"/>
          <w:iCs w:val="0"/>
          <w:spacing w:val="0"/>
          <w:sz w:val="28"/>
          <w:szCs w:val="28"/>
        </w:rPr>
      </w:pPr>
      <w:r w:rsidRPr="000E33FF">
        <w:rPr>
          <w:rStyle w:val="FontStyle16"/>
          <w:spacing w:val="0"/>
          <w:sz w:val="28"/>
          <w:szCs w:val="28"/>
        </w:rPr>
        <w:t>Электропоезд ЭР2 предназначен для перевозки пассажиров на</w:t>
      </w:r>
      <w:r w:rsidR="001A03E1">
        <w:rPr>
          <w:rStyle w:val="FontStyle16"/>
          <w:spacing w:val="0"/>
          <w:sz w:val="28"/>
          <w:szCs w:val="28"/>
        </w:rPr>
        <w:t xml:space="preserve"> </w:t>
      </w:r>
      <w:r w:rsidRPr="000E33FF">
        <w:rPr>
          <w:rStyle w:val="FontStyle16"/>
          <w:spacing w:val="0"/>
          <w:sz w:val="28"/>
          <w:szCs w:val="28"/>
        </w:rPr>
        <w:t>пригородных участках железных дорог, электрифицированных на</w:t>
      </w:r>
      <w:r w:rsidR="001A03E1">
        <w:rPr>
          <w:rStyle w:val="FontStyle16"/>
          <w:spacing w:val="0"/>
          <w:sz w:val="28"/>
          <w:szCs w:val="28"/>
        </w:rPr>
        <w:t xml:space="preserve"> </w:t>
      </w:r>
      <w:r w:rsidRPr="000E33FF">
        <w:rPr>
          <w:rStyle w:val="FontStyle16"/>
          <w:spacing w:val="0"/>
          <w:sz w:val="28"/>
          <w:szCs w:val="28"/>
        </w:rPr>
        <w:t>постоянном токе с номинальным напряжением в контактной сети</w:t>
      </w:r>
      <w:r w:rsidR="001A03E1">
        <w:rPr>
          <w:rStyle w:val="FontStyle16"/>
          <w:spacing w:val="0"/>
          <w:sz w:val="28"/>
          <w:szCs w:val="28"/>
        </w:rPr>
        <w:t xml:space="preserve"> </w:t>
      </w:r>
      <w:r w:rsidRPr="000E33FF">
        <w:rPr>
          <w:rStyle w:val="FontStyle16"/>
          <w:spacing w:val="0"/>
          <w:sz w:val="28"/>
          <w:szCs w:val="28"/>
        </w:rPr>
        <w:t xml:space="preserve">3 300 </w:t>
      </w:r>
      <w:r w:rsidRPr="000E33FF">
        <w:rPr>
          <w:rStyle w:val="FontStyle21"/>
          <w:b w:val="0"/>
          <w:bCs w:val="0"/>
          <w:i w:val="0"/>
          <w:iCs w:val="0"/>
          <w:spacing w:val="0"/>
          <w:sz w:val="28"/>
          <w:szCs w:val="28"/>
        </w:rPr>
        <w:t>в.</w: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rStyle w:val="FontStyle16"/>
          <w:spacing w:val="0"/>
          <w:sz w:val="28"/>
          <w:szCs w:val="28"/>
        </w:rPr>
      </w:pPr>
      <w:r w:rsidRPr="000E33FF">
        <w:rPr>
          <w:rStyle w:val="FontStyle16"/>
          <w:spacing w:val="0"/>
          <w:sz w:val="28"/>
          <w:szCs w:val="28"/>
        </w:rPr>
        <w:t>За основную поездную единицу принят 10-вагонный электропоезд, состоящий из двух головных,</w:t>
      </w:r>
      <w:r w:rsidRPr="000E33FF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E33FF">
        <w:rPr>
          <w:rStyle w:val="FontStyle16"/>
          <w:spacing w:val="0"/>
          <w:sz w:val="28"/>
          <w:szCs w:val="28"/>
        </w:rPr>
        <w:t>пяти моторных</w:t>
      </w:r>
      <w:r w:rsidRPr="000E33FF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E33FF">
        <w:rPr>
          <w:rStyle w:val="FontStyle16"/>
          <w:spacing w:val="0"/>
          <w:sz w:val="28"/>
          <w:szCs w:val="28"/>
        </w:rPr>
        <w:t>и трех промежуточных прицепных  вагонов. По условиям эксплуатации допускается формирование поезда из восьми, шести или четырех вагонов , а также из двенадцати.</w: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rStyle w:val="FontStyle16"/>
          <w:spacing w:val="0"/>
          <w:sz w:val="28"/>
          <w:szCs w:val="28"/>
        </w:rPr>
      </w:pPr>
      <w:r w:rsidRPr="000E33FF">
        <w:rPr>
          <w:rStyle w:val="FontStyle16"/>
          <w:spacing w:val="0"/>
          <w:sz w:val="28"/>
          <w:szCs w:val="28"/>
        </w:rPr>
        <w:t>Управление поездом осуществляется из кабины машиниста,</w:t>
      </w:r>
      <w:r w:rsidR="001A03E1">
        <w:rPr>
          <w:rStyle w:val="FontStyle16"/>
          <w:spacing w:val="0"/>
          <w:sz w:val="28"/>
          <w:szCs w:val="28"/>
        </w:rPr>
        <w:t xml:space="preserve"> </w:t>
      </w:r>
      <w:r w:rsidRPr="000E33FF">
        <w:rPr>
          <w:rStyle w:val="FontStyle16"/>
          <w:spacing w:val="0"/>
          <w:sz w:val="28"/>
          <w:szCs w:val="28"/>
        </w:rPr>
        <w:t>имеющейся в каждом головном вагоне. На электропоезде ЭР2 предусмотрен реостатный пуск тяговых</w:t>
      </w:r>
      <w:r w:rsidR="001A03E1">
        <w:rPr>
          <w:rStyle w:val="FontStyle16"/>
          <w:spacing w:val="0"/>
          <w:sz w:val="28"/>
          <w:szCs w:val="28"/>
        </w:rPr>
        <w:t xml:space="preserve"> </w:t>
      </w:r>
      <w:r w:rsidRPr="000E33FF">
        <w:rPr>
          <w:rStyle w:val="FontStyle16"/>
          <w:spacing w:val="0"/>
          <w:sz w:val="28"/>
          <w:szCs w:val="28"/>
        </w:rPr>
        <w:t>двигателей  с переключением их в процессе пуска с последовательного на параллельное со</w:t>
      </w:r>
      <w:r w:rsidR="001A03E1">
        <w:rPr>
          <w:rStyle w:val="FontStyle16"/>
          <w:spacing w:val="0"/>
          <w:sz w:val="28"/>
          <w:szCs w:val="28"/>
        </w:rPr>
        <w:t>единение, двухступенчатое ослаб</w:t>
      </w:r>
      <w:r w:rsidRPr="000E33FF">
        <w:rPr>
          <w:rStyle w:val="FontStyle16"/>
          <w:spacing w:val="0"/>
          <w:sz w:val="28"/>
          <w:szCs w:val="28"/>
        </w:rPr>
        <w:t>ление поля на каждом из двух соединений шунтированием обмоток возбуждения активным и индуктивным сопротивлениями и реверсирование хода поезда, а также защита тяговых двигателей от</w:t>
      </w:r>
      <w:r w:rsidR="001A03E1">
        <w:rPr>
          <w:rStyle w:val="FontStyle16"/>
          <w:spacing w:val="0"/>
          <w:sz w:val="28"/>
          <w:szCs w:val="28"/>
        </w:rPr>
        <w:t xml:space="preserve"> </w:t>
      </w:r>
      <w:r w:rsidRPr="000E33FF">
        <w:rPr>
          <w:rStyle w:val="FontStyle16"/>
          <w:spacing w:val="0"/>
          <w:sz w:val="28"/>
          <w:szCs w:val="28"/>
        </w:rPr>
        <w:t>перегрузок, коротких замыканий, боксования и перенапряжений.</w:t>
      </w:r>
    </w:p>
    <w:p w:rsidR="001A03E1" w:rsidRDefault="00C64289" w:rsidP="000E33FF">
      <w:pPr>
        <w:spacing w:line="360" w:lineRule="auto"/>
        <w:ind w:firstLine="709"/>
        <w:jc w:val="both"/>
        <w:rPr>
          <w:rStyle w:val="FontStyle16"/>
          <w:spacing w:val="0"/>
          <w:sz w:val="28"/>
          <w:szCs w:val="28"/>
        </w:rPr>
      </w:pPr>
      <w:r w:rsidRPr="000E33FF">
        <w:rPr>
          <w:rStyle w:val="FontStyle16"/>
          <w:spacing w:val="0"/>
          <w:sz w:val="28"/>
          <w:szCs w:val="28"/>
        </w:rPr>
        <w:t>Система управления двигателями—групповая, косвенная.</w:t>
      </w:r>
      <w:r w:rsidR="001A03E1">
        <w:rPr>
          <w:rStyle w:val="FontStyle16"/>
          <w:spacing w:val="0"/>
          <w:sz w:val="28"/>
          <w:szCs w:val="28"/>
        </w:rPr>
        <w:t xml:space="preserve"> </w:t>
      </w:r>
      <w:r w:rsidRPr="000E33FF">
        <w:rPr>
          <w:rStyle w:val="FontStyle16"/>
          <w:spacing w:val="0"/>
          <w:sz w:val="28"/>
          <w:szCs w:val="28"/>
        </w:rPr>
        <w:t>Основным аппаратом управления является силовой контроллер с</w:t>
      </w:r>
      <w:r w:rsidR="001A03E1">
        <w:rPr>
          <w:rStyle w:val="FontStyle16"/>
          <w:spacing w:val="0"/>
          <w:sz w:val="28"/>
          <w:szCs w:val="28"/>
        </w:rPr>
        <w:t xml:space="preserve"> </w:t>
      </w:r>
      <w:r w:rsidRPr="000E33FF">
        <w:rPr>
          <w:rStyle w:val="FontStyle16"/>
          <w:spacing w:val="0"/>
          <w:sz w:val="28"/>
          <w:szCs w:val="28"/>
        </w:rPr>
        <w:t>пневматическим приводом, имеющий одностороннее вращение.</w:t>
      </w:r>
      <w:r w:rsidR="001A03E1">
        <w:rPr>
          <w:rStyle w:val="FontStyle16"/>
          <w:spacing w:val="0"/>
          <w:sz w:val="28"/>
          <w:szCs w:val="28"/>
        </w:rPr>
        <w:t xml:space="preserve"> </w:t>
      </w:r>
      <w:r w:rsidRPr="000E33FF">
        <w:rPr>
          <w:rStyle w:val="FontStyle16"/>
          <w:spacing w:val="0"/>
          <w:sz w:val="28"/>
          <w:szCs w:val="28"/>
        </w:rPr>
        <w:t>Этот контроллер имеет 18 позиций</w:t>
      </w:r>
      <w:r w:rsidR="001A03E1">
        <w:rPr>
          <w:rStyle w:val="FontStyle16"/>
          <w:spacing w:val="0"/>
          <w:sz w:val="28"/>
          <w:szCs w:val="28"/>
        </w:rPr>
        <w:t>.</w:t>
      </w:r>
    </w:p>
    <w:p w:rsidR="00EF300E" w:rsidRPr="000E33FF" w:rsidRDefault="001A03E1" w:rsidP="000E33FF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rStyle w:val="FontStyle16"/>
          <w:spacing w:val="0"/>
          <w:sz w:val="28"/>
          <w:szCs w:val="28"/>
        </w:rPr>
        <w:br w:type="page"/>
      </w:r>
      <w:r w:rsidR="00D05E41">
        <w:rPr>
          <w:b/>
          <w:bCs/>
          <w:sz w:val="28"/>
          <w:szCs w:val="28"/>
        </w:rPr>
        <w:pict>
          <v:shape id="_x0000_i1084" type="#_x0000_t75" style="width:378.75pt;height:246pt">
            <v:imagedata r:id="rId102" o:title=""/>
          </v:shape>
        </w:pict>
      </w:r>
    </w:p>
    <w:p w:rsidR="00C64289" w:rsidRPr="000E33FF" w:rsidRDefault="00C64289" w:rsidP="000E33FF">
      <w:pPr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0E33FF">
        <w:rPr>
          <w:rStyle w:val="FontStyle20"/>
          <w:sz w:val="28"/>
          <w:szCs w:val="28"/>
        </w:rPr>
        <w:t>Схема силовых цепей моторного</w:t>
      </w:r>
      <w:r w:rsidR="001A03E1">
        <w:rPr>
          <w:rStyle w:val="FontStyle20"/>
          <w:sz w:val="28"/>
          <w:szCs w:val="28"/>
        </w:rPr>
        <w:t xml:space="preserve"> </w:t>
      </w:r>
      <w:r w:rsidRPr="000E33FF">
        <w:rPr>
          <w:rStyle w:val="FontStyle20"/>
          <w:sz w:val="28"/>
          <w:szCs w:val="28"/>
        </w:rPr>
        <w:t>вагона</w:t>
      </w:r>
    </w:p>
    <w:p w:rsidR="00EF300E" w:rsidRPr="001A03E1" w:rsidRDefault="00EF300E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03E1" w:rsidRDefault="001A03E1" w:rsidP="001A03E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271C4" w:rsidRPr="000E33FF">
        <w:rPr>
          <w:b/>
          <w:bCs/>
          <w:sz w:val="28"/>
          <w:szCs w:val="28"/>
        </w:rPr>
        <w:t xml:space="preserve">7. </w:t>
      </w:r>
      <w:r w:rsidR="000D4BFA" w:rsidRPr="000E33FF">
        <w:rPr>
          <w:b/>
          <w:bCs/>
          <w:sz w:val="28"/>
          <w:szCs w:val="28"/>
        </w:rPr>
        <w:t>Вывод</w:t>
      </w:r>
    </w:p>
    <w:p w:rsidR="001A03E1" w:rsidRDefault="001A03E1" w:rsidP="000E33FF">
      <w:pPr>
        <w:spacing w:line="360" w:lineRule="auto"/>
        <w:ind w:firstLine="709"/>
        <w:jc w:val="both"/>
        <w:rPr>
          <w:sz w:val="28"/>
          <w:szCs w:val="28"/>
        </w:rPr>
      </w:pPr>
    </w:p>
    <w:p w:rsidR="000D4BFA" w:rsidRPr="000E33FF" w:rsidRDefault="001A03E1" w:rsidP="000E33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D4BFA" w:rsidRPr="000E33FF">
        <w:rPr>
          <w:sz w:val="28"/>
          <w:szCs w:val="28"/>
        </w:rPr>
        <w:t xml:space="preserve"> ходе выполнения курсовой работы я изучил физические процессы, происходящие в колесно-моторном блоке (КМБ) тепловоза при преобразовании электрической энергии в механическую,  и создании силы тяги. На основании рассчитанных параметров тягового электродвигателя (ТЭД) построил тяговую характеристику тепловоза с нанесением на ней ограничений по конструктивным параметрам и условиям сцепления колеса с рельсом.</w:t>
      </w:r>
    </w:p>
    <w:p w:rsidR="00EF300E" w:rsidRPr="000E33FF" w:rsidRDefault="00EF300E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27B7" w:rsidRPr="000E33FF" w:rsidRDefault="001A03E1" w:rsidP="001A03E1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A27B7" w:rsidRPr="000E33FF">
        <w:rPr>
          <w:b/>
          <w:bCs/>
          <w:i/>
          <w:iCs/>
          <w:sz w:val="28"/>
          <w:szCs w:val="28"/>
        </w:rPr>
        <w:t>8. СПИСОК ИСПОЛЬЗОВАННЫХ ИСТОЧНИКОВ</w:t>
      </w:r>
    </w:p>
    <w:p w:rsidR="00AA27B7" w:rsidRPr="000E33FF" w:rsidRDefault="00AA27B7" w:rsidP="00FC5D5A">
      <w:pPr>
        <w:spacing w:line="360" w:lineRule="auto"/>
        <w:rPr>
          <w:sz w:val="28"/>
          <w:szCs w:val="28"/>
        </w:rPr>
      </w:pPr>
    </w:p>
    <w:p w:rsidR="00AA27B7" w:rsidRPr="000E33FF" w:rsidRDefault="00AA27B7" w:rsidP="00FC5D5A">
      <w:pPr>
        <w:spacing w:line="360" w:lineRule="auto"/>
        <w:rPr>
          <w:b/>
          <w:bCs/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1. Зорохович А.Е., Крылов С.С. Основы электротехники для локомотивных бригад: Учебник для техн.школ. - М.:Транспорт,1987.-414 с.</w:t>
      </w:r>
    </w:p>
    <w:p w:rsidR="00AA27B7" w:rsidRPr="000E33FF" w:rsidRDefault="00AA27B7" w:rsidP="00FC5D5A">
      <w:pPr>
        <w:spacing w:line="360" w:lineRule="auto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2. Дробинский В.А., Егунов П.М. Как устроен и работает тепловоз. - М.:Транспорт,1980. - 367 с.</w:t>
      </w:r>
    </w:p>
    <w:p w:rsidR="00AA27B7" w:rsidRPr="000E33FF" w:rsidRDefault="00AA27B7" w:rsidP="00FC5D5A">
      <w:pPr>
        <w:spacing w:line="360" w:lineRule="auto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3. Сидоров Н.И. Как устроен и работает электровоз. - М.: Транспорт,1980. - 223 с.</w:t>
      </w:r>
    </w:p>
    <w:p w:rsidR="00AA27B7" w:rsidRPr="000E33FF" w:rsidRDefault="00AA27B7" w:rsidP="00FC5D5A">
      <w:pPr>
        <w:spacing w:line="360" w:lineRule="auto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4. Луков Н.М., Стрекопытов В.В., Рудая К.И. Передачи мощности тепловозов: Учебник для вузов ж.-д. трансп. / Под ред. Н.М.Лукова - М.:Транспорт,1987. - 279 с.</w:t>
      </w:r>
    </w:p>
    <w:p w:rsidR="00AA27B7" w:rsidRPr="000E33FF" w:rsidRDefault="00AA27B7" w:rsidP="00FC5D5A">
      <w:pPr>
        <w:spacing w:line="360" w:lineRule="auto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5. Тепловозы: Основы теории и конструкция: Учеб. для техникумов / В.Д.Кузьмич, И.П.Бородулин, Э.А.Пахомов и др.; Под ред. В.Д.Кузьмича.- М.:Транспорт,1991.-352 с.</w:t>
      </w:r>
    </w:p>
    <w:p w:rsidR="00AA27B7" w:rsidRPr="000E33FF" w:rsidRDefault="00AA27B7" w:rsidP="00FC5D5A">
      <w:pPr>
        <w:spacing w:line="360" w:lineRule="auto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6. Электрические железные дороги: Учебник для вузов ж.-д. трансп. / В.А.Кисляков, А.В.Плакс, В.Н.Пупынин и др.; Под ред. А.В.Плакса и В.Н.Пупынина. - М.:Транспорт,1993. - 280 с.</w:t>
      </w:r>
    </w:p>
    <w:p w:rsidR="00AA27B7" w:rsidRPr="000E33FF" w:rsidRDefault="00AA27B7" w:rsidP="00FC5D5A">
      <w:pPr>
        <w:spacing w:line="360" w:lineRule="auto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7. Бирюков И.В., Беляев А.И., Рыбников Е.К. Тяговые передачи электроподвижного состава железных дорог.-М.:Транспорт,1986. - 256 с.</w:t>
      </w:r>
    </w:p>
    <w:p w:rsidR="00AA27B7" w:rsidRPr="000E33FF" w:rsidRDefault="00AA27B7" w:rsidP="00FC5D5A">
      <w:pPr>
        <w:spacing w:line="360" w:lineRule="auto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8. Бородин А.П. Электрическое оборудование тепловозов: Учебник для средних ПТУ. - М.:Транспорт,1988. - 287 с.</w:t>
      </w:r>
    </w:p>
    <w:p w:rsidR="00AA27B7" w:rsidRPr="000E33FF" w:rsidRDefault="00AA27B7" w:rsidP="00FC5D5A">
      <w:pPr>
        <w:spacing w:line="360" w:lineRule="auto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9. Вилькевич Б.И. Автоматическое управление электрической передачей и электрические схемы тепловозов. - М.:Транспорт,1987. - 272 с.</w:t>
      </w:r>
    </w:p>
    <w:p w:rsidR="00AA27B7" w:rsidRPr="000E33FF" w:rsidRDefault="00AA27B7" w:rsidP="00FC5D5A">
      <w:pPr>
        <w:spacing w:line="360" w:lineRule="auto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10. Теория  электрической тяги / В.Е.Розенфельд,  И.П.Исаев, Н.Н.Сидоров, М.И.Озеров; Под ред. И.П.Исаева. - М.:</w:t>
      </w:r>
      <w:r w:rsidR="001A03E1">
        <w:rPr>
          <w:snapToGrid w:val="0"/>
          <w:sz w:val="28"/>
          <w:szCs w:val="28"/>
        </w:rPr>
        <w:t xml:space="preserve"> </w:t>
      </w:r>
      <w:r w:rsidRPr="000E33FF">
        <w:rPr>
          <w:snapToGrid w:val="0"/>
          <w:sz w:val="28"/>
          <w:szCs w:val="28"/>
        </w:rPr>
        <w:t>Транспорт,1995.-294 с.</w:t>
      </w:r>
    </w:p>
    <w:p w:rsidR="00AA27B7" w:rsidRPr="000E33FF" w:rsidRDefault="00AA27B7" w:rsidP="00FC5D5A">
      <w:pPr>
        <w:spacing w:line="360" w:lineRule="auto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11. Подвижной состав и тяга  поездов:  Учебник  /  Третьяков А.П., Деев В.В., Перова А.А. и др.; Под ред. В.В.Деева, Н.А.Фуфрянского. - М.:Транспорт,1979. - 368 с.</w:t>
      </w:r>
    </w:p>
    <w:p w:rsidR="00AA27B7" w:rsidRPr="000E33FF" w:rsidRDefault="00AA27B7" w:rsidP="00FC5D5A">
      <w:pPr>
        <w:spacing w:line="360" w:lineRule="auto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12. Режимы работы  магистральных  электровозов / О.А.Некрасов, А.Л.Лисицын, Л.А.Мугинштейн, В.И.Рахманинов; Под ред. О.А.Некрасова. - М.:Транспорт,1983. - 231 с.</w:t>
      </w:r>
    </w:p>
    <w:p w:rsidR="00AA27B7" w:rsidRPr="000E33FF" w:rsidRDefault="00AA27B7" w:rsidP="00FC5D5A">
      <w:pPr>
        <w:spacing w:line="360" w:lineRule="auto"/>
        <w:rPr>
          <w:snapToGrid w:val="0"/>
          <w:sz w:val="28"/>
          <w:szCs w:val="28"/>
        </w:rPr>
      </w:pPr>
      <w:r w:rsidRPr="000E33FF">
        <w:rPr>
          <w:snapToGrid w:val="0"/>
          <w:sz w:val="28"/>
          <w:szCs w:val="28"/>
        </w:rPr>
        <w:t>13. Правила тяговых расчетов для</w:t>
      </w:r>
      <w:r w:rsidR="001A03E1">
        <w:rPr>
          <w:snapToGrid w:val="0"/>
          <w:sz w:val="28"/>
          <w:szCs w:val="28"/>
        </w:rPr>
        <w:t xml:space="preserve"> </w:t>
      </w:r>
      <w:r w:rsidRPr="000E33FF">
        <w:rPr>
          <w:snapToGrid w:val="0"/>
          <w:sz w:val="28"/>
          <w:szCs w:val="28"/>
        </w:rPr>
        <w:t>поездной работы. - M.:Транспорт, 1985. - 287 с.</w:t>
      </w:r>
    </w:p>
    <w:p w:rsidR="00AA27B7" w:rsidRPr="000E33FF" w:rsidRDefault="00AA27B7" w:rsidP="000E33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AA27B7" w:rsidRPr="000E33FF" w:rsidSect="000E33FF">
      <w:footerReference w:type="default" r:id="rId10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59" w:rsidRDefault="007C6059">
      <w:r>
        <w:separator/>
      </w:r>
    </w:p>
  </w:endnote>
  <w:endnote w:type="continuationSeparator" w:id="0">
    <w:p w:rsidR="007C6059" w:rsidRDefault="007C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FF" w:rsidRDefault="000E33FF" w:rsidP="0079372C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466F1">
      <w:rPr>
        <w:rStyle w:val="af2"/>
        <w:noProof/>
      </w:rPr>
      <w:t>10</w:t>
    </w:r>
    <w:r>
      <w:rPr>
        <w:rStyle w:val="af2"/>
      </w:rPr>
      <w:fldChar w:fldCharType="end"/>
    </w:r>
  </w:p>
  <w:p w:rsidR="000E33FF" w:rsidRDefault="000E33FF" w:rsidP="00714D49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59" w:rsidRDefault="007C6059">
      <w:r>
        <w:separator/>
      </w:r>
    </w:p>
  </w:footnote>
  <w:footnote w:type="continuationSeparator" w:id="0">
    <w:p w:rsidR="007C6059" w:rsidRDefault="007C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D4EF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2C7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765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C1E7E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E6FE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C8A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42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0E22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76F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32A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FA0DA62"/>
    <w:lvl w:ilvl="0">
      <w:numFmt w:val="bullet"/>
      <w:lvlText w:val="*"/>
      <w:lvlJc w:val="left"/>
    </w:lvl>
  </w:abstractNum>
  <w:abstractNum w:abstractNumId="11">
    <w:nsid w:val="024F45FE"/>
    <w:multiLevelType w:val="multilevel"/>
    <w:tmpl w:val="34D4F65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0"/>
        </w:tabs>
        <w:ind w:left="8960" w:hanging="2160"/>
      </w:pPr>
      <w:rPr>
        <w:rFonts w:cs="Times New Roman" w:hint="default"/>
      </w:rPr>
    </w:lvl>
  </w:abstractNum>
  <w:abstractNum w:abstractNumId="12">
    <w:nsid w:val="03021422"/>
    <w:multiLevelType w:val="hybridMultilevel"/>
    <w:tmpl w:val="CE842DD4"/>
    <w:lvl w:ilvl="0" w:tplc="0419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3">
    <w:nsid w:val="07D0653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0A482BF8"/>
    <w:multiLevelType w:val="singleLevel"/>
    <w:tmpl w:val="EF5AD3D2"/>
    <w:lvl w:ilvl="0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5">
    <w:nsid w:val="1B2C226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52360F9"/>
    <w:multiLevelType w:val="multilevel"/>
    <w:tmpl w:val="0C6CD2FC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7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0" w:hanging="2160"/>
      </w:pPr>
      <w:rPr>
        <w:rFonts w:cs="Times New Roman" w:hint="default"/>
      </w:rPr>
    </w:lvl>
  </w:abstractNum>
  <w:abstractNum w:abstractNumId="17">
    <w:nsid w:val="29597F5C"/>
    <w:multiLevelType w:val="multilevel"/>
    <w:tmpl w:val="0C6CD2FC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7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0" w:hanging="2160"/>
      </w:pPr>
      <w:rPr>
        <w:rFonts w:cs="Times New Roman" w:hint="default"/>
      </w:rPr>
    </w:lvl>
  </w:abstractNum>
  <w:abstractNum w:abstractNumId="18">
    <w:nsid w:val="31141999"/>
    <w:multiLevelType w:val="hybridMultilevel"/>
    <w:tmpl w:val="5B38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6322D"/>
    <w:multiLevelType w:val="hybridMultilevel"/>
    <w:tmpl w:val="456C92C2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">
    <w:nsid w:val="43625A54"/>
    <w:multiLevelType w:val="hybridMultilevel"/>
    <w:tmpl w:val="4EC09514"/>
    <w:lvl w:ilvl="0" w:tplc="041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1">
    <w:nsid w:val="5BEC3C80"/>
    <w:multiLevelType w:val="hybridMultilevel"/>
    <w:tmpl w:val="AB4C1168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2">
    <w:nsid w:val="5E843EF1"/>
    <w:multiLevelType w:val="multilevel"/>
    <w:tmpl w:val="F89651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3">
    <w:nsid w:val="643F19A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6FC2BD5"/>
    <w:multiLevelType w:val="multilevel"/>
    <w:tmpl w:val="AD1200C8"/>
    <w:lvl w:ilvl="0">
      <w:start w:val="5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cs="Times New Roman" w:hint="default"/>
      </w:rPr>
    </w:lvl>
  </w:abstractNum>
  <w:abstractNum w:abstractNumId="25">
    <w:nsid w:val="7832784B"/>
    <w:multiLevelType w:val="hybridMultilevel"/>
    <w:tmpl w:val="389E524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17"/>
  </w:num>
  <w:num w:numId="4">
    <w:abstractNumId w:val="20"/>
  </w:num>
  <w:num w:numId="5">
    <w:abstractNumId w:val="19"/>
  </w:num>
  <w:num w:numId="6">
    <w:abstractNumId w:val="25"/>
  </w:num>
  <w:num w:numId="7">
    <w:abstractNumId w:val="12"/>
  </w:num>
  <w:num w:numId="8">
    <w:abstractNumId w:val="18"/>
  </w:num>
  <w:num w:numId="9">
    <w:abstractNumId w:val="21"/>
  </w:num>
  <w:num w:numId="10">
    <w:abstractNumId w:val="15"/>
  </w:num>
  <w:num w:numId="11">
    <w:abstractNumId w:val="16"/>
  </w:num>
  <w:num w:numId="12">
    <w:abstractNumId w:val="13"/>
  </w:num>
  <w:num w:numId="13">
    <w:abstractNumId w:val="23"/>
  </w:num>
  <w:num w:numId="14">
    <w:abstractNumId w:val="24"/>
  </w:num>
  <w:num w:numId="15">
    <w:abstractNumId w:val="14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35F"/>
    <w:rsid w:val="0004554C"/>
    <w:rsid w:val="000812FD"/>
    <w:rsid w:val="000D4BFA"/>
    <w:rsid w:val="000E33FF"/>
    <w:rsid w:val="0012263F"/>
    <w:rsid w:val="001A03E1"/>
    <w:rsid w:val="002271C4"/>
    <w:rsid w:val="0026035F"/>
    <w:rsid w:val="002604A3"/>
    <w:rsid w:val="00273050"/>
    <w:rsid w:val="002D3F80"/>
    <w:rsid w:val="0034773E"/>
    <w:rsid w:val="0035053D"/>
    <w:rsid w:val="00383CE5"/>
    <w:rsid w:val="003A620B"/>
    <w:rsid w:val="003E639C"/>
    <w:rsid w:val="0040629B"/>
    <w:rsid w:val="004134CD"/>
    <w:rsid w:val="00413E82"/>
    <w:rsid w:val="00417424"/>
    <w:rsid w:val="00433A85"/>
    <w:rsid w:val="00441CB1"/>
    <w:rsid w:val="00453976"/>
    <w:rsid w:val="00472FCC"/>
    <w:rsid w:val="004944F1"/>
    <w:rsid w:val="004A3A31"/>
    <w:rsid w:val="005773C6"/>
    <w:rsid w:val="00581252"/>
    <w:rsid w:val="005E3C06"/>
    <w:rsid w:val="00651A11"/>
    <w:rsid w:val="00664F85"/>
    <w:rsid w:val="00693C09"/>
    <w:rsid w:val="006B78CB"/>
    <w:rsid w:val="00714D49"/>
    <w:rsid w:val="00772A6D"/>
    <w:rsid w:val="0079372C"/>
    <w:rsid w:val="007C6059"/>
    <w:rsid w:val="007E6100"/>
    <w:rsid w:val="00826227"/>
    <w:rsid w:val="00855735"/>
    <w:rsid w:val="008D3C12"/>
    <w:rsid w:val="009073CA"/>
    <w:rsid w:val="00927F8D"/>
    <w:rsid w:val="009B131E"/>
    <w:rsid w:val="009C4A69"/>
    <w:rsid w:val="00A75802"/>
    <w:rsid w:val="00A8083B"/>
    <w:rsid w:val="00AA27B7"/>
    <w:rsid w:val="00B4054A"/>
    <w:rsid w:val="00B5217B"/>
    <w:rsid w:val="00B75A52"/>
    <w:rsid w:val="00B93FAB"/>
    <w:rsid w:val="00C13036"/>
    <w:rsid w:val="00C466F1"/>
    <w:rsid w:val="00C64289"/>
    <w:rsid w:val="00C66D19"/>
    <w:rsid w:val="00CA43F9"/>
    <w:rsid w:val="00D05E41"/>
    <w:rsid w:val="00D144E5"/>
    <w:rsid w:val="00D92185"/>
    <w:rsid w:val="00D9649C"/>
    <w:rsid w:val="00DF37A0"/>
    <w:rsid w:val="00E26A25"/>
    <w:rsid w:val="00E54307"/>
    <w:rsid w:val="00EA1557"/>
    <w:rsid w:val="00EF300E"/>
    <w:rsid w:val="00F4532B"/>
    <w:rsid w:val="00F66A3B"/>
    <w:rsid w:val="00FC5D5A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39"/>
        <o:r id="V:Rule11" type="connector" idref="#_x0000_s1040"/>
        <o:r id="V:Rule12" type="connector" idref="#_x0000_s1046"/>
        <o:r id="V:Rule13" type="connector" idref="#_x0000_s1047"/>
        <o:r id="V:Rule14" type="connector" idref="#_x0000_s1048"/>
        <o:r id="V:Rule15" type="connector" idref="#_x0000_s1049"/>
        <o:r id="V:Rule16" type="connector" idref="#_x0000_s1050"/>
        <o:r id="V:Rule17" type="connector" idref="#_x0000_s1064"/>
        <o:r id="V:Rule18" type="connector" idref="#_x0000_s1065"/>
        <o:r id="V:Rule19" type="connector" idref="#_x0000_s1066"/>
        <o:r id="V:Rule20" type="connector" idref="#_x0000_s1067"/>
        <o:r id="V:Rule21" type="connector" idref="#_x0000_s1068"/>
        <o:r id="V:Rule22" type="connector" idref="#_x0000_s1069"/>
      </o:rules>
    </o:shapelayout>
  </w:shapeDefaults>
  <w:decimalSymbol w:val=","/>
  <w:listSeparator w:val=";"/>
  <w14:defaultImageDpi w14:val="0"/>
  <w15:docId w15:val="{AF93B4A9-D8DB-4D8B-A7D1-E86B8BB6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5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035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13E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66A3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6035F"/>
    <w:pPr>
      <w:keepNext/>
      <w:spacing w:before="222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6A3B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A27B7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417424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6035F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413E82"/>
    <w:pPr>
      <w:spacing w:after="120" w:line="480" w:lineRule="auto"/>
      <w:ind w:left="283"/>
    </w:pPr>
  </w:style>
  <w:style w:type="paragraph" w:styleId="a5">
    <w:name w:val="Body Text"/>
    <w:basedOn w:val="a"/>
    <w:link w:val="a6"/>
    <w:uiPriority w:val="99"/>
    <w:semiHidden/>
    <w:rsid w:val="00F66A3B"/>
    <w:pPr>
      <w:spacing w:after="120"/>
    </w:pPr>
  </w:style>
  <w:style w:type="paragraph" w:styleId="a7">
    <w:name w:val="Title"/>
    <w:basedOn w:val="a"/>
    <w:link w:val="a8"/>
    <w:uiPriority w:val="99"/>
    <w:qFormat/>
    <w:rsid w:val="0026035F"/>
    <w:pPr>
      <w:ind w:left="220" w:firstLine="660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6A3B"/>
    <w:rPr>
      <w:rFonts w:ascii="Cambria" w:eastAsia="Times New Roman" w:hAnsi="Cambria" w:cs="Cambria"/>
      <w:b/>
      <w:bCs/>
      <w:color w:val="4F81BD"/>
      <w:sz w:val="20"/>
      <w:szCs w:val="20"/>
      <w:lang w:val="x-none" w:eastAsia="ru-RU"/>
    </w:rPr>
  </w:style>
  <w:style w:type="table" w:styleId="a9">
    <w:name w:val="Table Grid"/>
    <w:basedOn w:val="a1"/>
    <w:uiPriority w:val="99"/>
    <w:rsid w:val="0035053D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заголовок 6"/>
    <w:basedOn w:val="a"/>
    <w:next w:val="a"/>
    <w:uiPriority w:val="99"/>
    <w:rsid w:val="00417424"/>
    <w:pPr>
      <w:keepNext/>
      <w:ind w:left="440" w:right="88"/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26035F"/>
    <w:rPr>
      <w:rFonts w:ascii="Times New Roman" w:eastAsia="Times New Roman" w:hAnsi="Times New Roman" w:cs="Times New Roman"/>
      <w:snapToGrid w:val="0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26035F"/>
    <w:rPr>
      <w:rFonts w:ascii="Cambria" w:eastAsia="Times New Roman" w:hAnsi="Cambria" w:cs="Cambria"/>
      <w:b/>
      <w:bCs/>
      <w:color w:val="365F91"/>
      <w:sz w:val="28"/>
      <w:szCs w:val="28"/>
      <w:lang w:val="x-none" w:eastAsia="ru-RU"/>
    </w:rPr>
  </w:style>
  <w:style w:type="character" w:customStyle="1" w:styleId="a8">
    <w:name w:val="Назва Знак"/>
    <w:basedOn w:val="a0"/>
    <w:link w:val="a7"/>
    <w:uiPriority w:val="99"/>
    <w:locked/>
    <w:rsid w:val="0026035F"/>
    <w:rPr>
      <w:rFonts w:ascii="Times New Roman" w:eastAsia="Times New Roman" w:hAnsi="Times New Roman" w:cs="Times New Roman"/>
      <w:snapToGrid w:val="0"/>
      <w:sz w:val="20"/>
      <w:szCs w:val="20"/>
      <w:lang w:val="x-none" w:eastAsia="ru-RU"/>
    </w:rPr>
  </w:style>
  <w:style w:type="paragraph" w:styleId="aa">
    <w:name w:val="header"/>
    <w:basedOn w:val="a"/>
    <w:link w:val="ab"/>
    <w:uiPriority w:val="99"/>
    <w:semiHidden/>
    <w:rsid w:val="0026035F"/>
    <w:pPr>
      <w:tabs>
        <w:tab w:val="center" w:pos="4153"/>
        <w:tab w:val="right" w:pos="8306"/>
      </w:tabs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26035F"/>
    <w:rPr>
      <w:rFonts w:ascii="Times New Roman" w:eastAsia="Times New Roman" w:hAnsi="Times New Roman" w:cs="Times New Roman"/>
      <w:snapToGrid w:val="0"/>
      <w:sz w:val="20"/>
      <w:szCs w:val="20"/>
      <w:lang w:val="x-none" w:eastAsia="ru-RU"/>
    </w:rPr>
  </w:style>
  <w:style w:type="paragraph" w:customStyle="1" w:styleId="ac">
    <w:name w:val="Абзац списка"/>
    <w:basedOn w:val="a"/>
    <w:uiPriority w:val="99"/>
    <w:rsid w:val="00DF37A0"/>
    <w:pPr>
      <w:ind w:left="720"/>
    </w:pPr>
  </w:style>
  <w:style w:type="character" w:customStyle="1" w:styleId="ab">
    <w:name w:val="Верхній колонтитул Знак"/>
    <w:basedOn w:val="a0"/>
    <w:link w:val="aa"/>
    <w:uiPriority w:val="99"/>
    <w:semiHidden/>
    <w:locked/>
    <w:rsid w:val="0026035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66A3B"/>
    <w:rPr>
      <w:rFonts w:ascii="Cambria" w:eastAsia="Times New Roman" w:hAnsi="Cambria" w:cs="Cambria"/>
      <w:color w:val="243F60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F66A3B"/>
    <w:pPr>
      <w:spacing w:after="120"/>
      <w:ind w:left="283"/>
    </w:pPr>
    <w:rPr>
      <w:sz w:val="16"/>
      <w:szCs w:val="16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F66A3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заголовок 1"/>
    <w:basedOn w:val="a"/>
    <w:next w:val="a"/>
    <w:uiPriority w:val="99"/>
    <w:rsid w:val="00F66A3B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32">
    <w:name w:val="Основний текст з відступом 3 Знак"/>
    <w:basedOn w:val="a0"/>
    <w:link w:val="31"/>
    <w:uiPriority w:val="99"/>
    <w:locked/>
    <w:rsid w:val="00F66A3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23">
    <w:name w:val="заголовок 2"/>
    <w:basedOn w:val="a"/>
    <w:next w:val="a"/>
    <w:uiPriority w:val="99"/>
    <w:rsid w:val="00F66A3B"/>
    <w:pPr>
      <w:keepNext/>
      <w:ind w:right="88"/>
      <w:jc w:val="center"/>
    </w:pPr>
    <w:rPr>
      <w:sz w:val="28"/>
      <w:szCs w:val="28"/>
    </w:rPr>
  </w:style>
  <w:style w:type="paragraph" w:customStyle="1" w:styleId="33">
    <w:name w:val="заголовок 3"/>
    <w:basedOn w:val="a"/>
    <w:next w:val="a"/>
    <w:uiPriority w:val="99"/>
    <w:rsid w:val="00F66A3B"/>
    <w:pPr>
      <w:keepNext/>
      <w:ind w:left="1100" w:right="88"/>
      <w:jc w:val="center"/>
    </w:pPr>
    <w:rPr>
      <w:sz w:val="28"/>
      <w:szCs w:val="28"/>
    </w:rPr>
  </w:style>
  <w:style w:type="paragraph" w:customStyle="1" w:styleId="41">
    <w:name w:val="заголовок 4"/>
    <w:basedOn w:val="a"/>
    <w:next w:val="a"/>
    <w:uiPriority w:val="99"/>
    <w:rsid w:val="00F66A3B"/>
    <w:pPr>
      <w:keepNext/>
      <w:spacing w:before="222" w:after="222"/>
      <w:ind w:left="550" w:right="88"/>
      <w:jc w:val="center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F66A3B"/>
    <w:pPr>
      <w:keepNext/>
      <w:ind w:left="4730" w:right="88" w:hanging="3410"/>
      <w:jc w:val="center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B4054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17424"/>
    <w:rPr>
      <w:rFonts w:ascii="Cambria" w:eastAsia="Times New Roman" w:hAnsi="Cambria" w:cs="Cambria"/>
      <w:i/>
      <w:iCs/>
      <w:color w:val="404040"/>
      <w:sz w:val="20"/>
      <w:szCs w:val="20"/>
      <w:lang w:val="x-none"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B4054A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f">
    <w:name w:val="Block Text"/>
    <w:basedOn w:val="a"/>
    <w:uiPriority w:val="99"/>
    <w:semiHidden/>
    <w:rsid w:val="00417424"/>
    <w:pPr>
      <w:ind w:left="770" w:right="88"/>
      <w:jc w:val="center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3E82"/>
    <w:rPr>
      <w:rFonts w:ascii="Cambria" w:eastAsia="Times New Roman" w:hAnsi="Cambria" w:cs="Cambria"/>
      <w:b/>
      <w:bCs/>
      <w:color w:val="4F81BD"/>
      <w:sz w:val="26"/>
      <w:szCs w:val="26"/>
      <w:lang w:val="x-none" w:eastAsia="ru-RU"/>
    </w:rPr>
  </w:style>
  <w:style w:type="paragraph" w:customStyle="1" w:styleId="71">
    <w:name w:val="заголовок 7"/>
    <w:basedOn w:val="a"/>
    <w:next w:val="a"/>
    <w:uiPriority w:val="99"/>
    <w:rsid w:val="00413E82"/>
    <w:pPr>
      <w:keepNext/>
      <w:ind w:left="1760" w:right="88"/>
      <w:jc w:val="both"/>
    </w:pPr>
    <w:rPr>
      <w:sz w:val="28"/>
      <w:szCs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413E8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27B7"/>
    <w:rPr>
      <w:rFonts w:ascii="Cambria" w:eastAsia="Times New Roman" w:hAnsi="Cambria" w:cs="Cambria"/>
      <w:i/>
      <w:iCs/>
      <w:color w:val="243F60"/>
      <w:sz w:val="20"/>
      <w:szCs w:val="20"/>
      <w:lang w:val="x-none" w:eastAsia="ru-RU"/>
    </w:rPr>
  </w:style>
  <w:style w:type="paragraph" w:customStyle="1" w:styleId="Style3">
    <w:name w:val="Style3"/>
    <w:basedOn w:val="a"/>
    <w:uiPriority w:val="99"/>
    <w:rsid w:val="00C64289"/>
    <w:pPr>
      <w:widowControl w:val="0"/>
      <w:autoSpaceDE w:val="0"/>
      <w:autoSpaceDN w:val="0"/>
      <w:adjustRightInd w:val="0"/>
      <w:spacing w:line="208" w:lineRule="exact"/>
      <w:ind w:firstLine="312"/>
      <w:jc w:val="both"/>
    </w:pPr>
    <w:rPr>
      <w:sz w:val="24"/>
      <w:szCs w:val="24"/>
    </w:rPr>
  </w:style>
  <w:style w:type="character" w:customStyle="1" w:styleId="FontStyle28">
    <w:name w:val="Font Style28"/>
    <w:basedOn w:val="a0"/>
    <w:uiPriority w:val="99"/>
    <w:rsid w:val="00C64289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31">
    <w:name w:val="Font Style31"/>
    <w:basedOn w:val="a0"/>
    <w:uiPriority w:val="99"/>
    <w:rsid w:val="00C64289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35">
    <w:name w:val="Font Style35"/>
    <w:basedOn w:val="a0"/>
    <w:uiPriority w:val="99"/>
    <w:rsid w:val="00C64289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41">
    <w:name w:val="Font Style41"/>
    <w:basedOn w:val="a0"/>
    <w:uiPriority w:val="99"/>
    <w:rsid w:val="00C6428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C64289"/>
    <w:pPr>
      <w:widowControl w:val="0"/>
      <w:autoSpaceDE w:val="0"/>
      <w:autoSpaceDN w:val="0"/>
      <w:adjustRightInd w:val="0"/>
      <w:spacing w:line="205" w:lineRule="exact"/>
      <w:ind w:firstLine="269"/>
      <w:jc w:val="both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C64289"/>
    <w:rPr>
      <w:rFonts w:ascii="MS Reference Sans Serif" w:hAnsi="MS Reference Sans Serif" w:cs="MS Reference Sans Serif"/>
      <w:b/>
      <w:bCs/>
      <w:color w:val="000000"/>
      <w:sz w:val="16"/>
      <w:szCs w:val="16"/>
    </w:rPr>
  </w:style>
  <w:style w:type="character" w:customStyle="1" w:styleId="FontStyle24">
    <w:name w:val="Font Style24"/>
    <w:basedOn w:val="a0"/>
    <w:uiPriority w:val="99"/>
    <w:rsid w:val="00C64289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5">
    <w:name w:val="Font Style25"/>
    <w:basedOn w:val="a0"/>
    <w:uiPriority w:val="99"/>
    <w:rsid w:val="00C64289"/>
    <w:rPr>
      <w:rFonts w:ascii="Times New Roman" w:hAnsi="Times New Roman" w:cs="Times New Roman"/>
      <w:color w:val="000000"/>
      <w:spacing w:val="10"/>
      <w:sz w:val="16"/>
      <w:szCs w:val="16"/>
    </w:rPr>
  </w:style>
  <w:style w:type="paragraph" w:customStyle="1" w:styleId="Style8">
    <w:name w:val="Style8"/>
    <w:basedOn w:val="a"/>
    <w:uiPriority w:val="99"/>
    <w:rsid w:val="00C64289"/>
    <w:pPr>
      <w:widowControl w:val="0"/>
      <w:autoSpaceDE w:val="0"/>
      <w:autoSpaceDN w:val="0"/>
      <w:adjustRightInd w:val="0"/>
      <w:spacing w:line="214" w:lineRule="exact"/>
      <w:ind w:firstLine="307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C64289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2">
    <w:name w:val="Style2"/>
    <w:basedOn w:val="a"/>
    <w:uiPriority w:val="99"/>
    <w:rsid w:val="00C64289"/>
    <w:pPr>
      <w:widowControl w:val="0"/>
      <w:autoSpaceDE w:val="0"/>
      <w:autoSpaceDN w:val="0"/>
      <w:adjustRightInd w:val="0"/>
      <w:spacing w:line="214" w:lineRule="exact"/>
      <w:ind w:firstLine="278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C64289"/>
    <w:rPr>
      <w:rFonts w:ascii="Impact" w:hAnsi="Impact" w:cs="Impact"/>
      <w:i/>
      <w:iCs/>
      <w:color w:val="000000"/>
      <w:spacing w:val="50"/>
      <w:sz w:val="16"/>
      <w:szCs w:val="16"/>
    </w:rPr>
  </w:style>
  <w:style w:type="character" w:customStyle="1" w:styleId="FontStyle16">
    <w:name w:val="Font Style16"/>
    <w:basedOn w:val="a0"/>
    <w:uiPriority w:val="99"/>
    <w:rsid w:val="00C64289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21">
    <w:name w:val="Font Style21"/>
    <w:basedOn w:val="a0"/>
    <w:uiPriority w:val="99"/>
    <w:rsid w:val="00C64289"/>
    <w:rPr>
      <w:rFonts w:ascii="Times New Roman" w:hAnsi="Times New Roman" w:cs="Times New Roman"/>
      <w:b/>
      <w:bCs/>
      <w:i/>
      <w:iCs/>
      <w:color w:val="000000"/>
      <w:spacing w:val="10"/>
      <w:sz w:val="16"/>
      <w:szCs w:val="16"/>
    </w:rPr>
  </w:style>
  <w:style w:type="paragraph" w:customStyle="1" w:styleId="Style12">
    <w:name w:val="Style12"/>
    <w:basedOn w:val="a"/>
    <w:uiPriority w:val="99"/>
    <w:rsid w:val="00C64289"/>
    <w:pPr>
      <w:widowControl w:val="0"/>
      <w:autoSpaceDE w:val="0"/>
      <w:autoSpaceDN w:val="0"/>
      <w:adjustRightInd w:val="0"/>
      <w:spacing w:line="173" w:lineRule="exact"/>
      <w:ind w:hanging="1608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C64289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">
    <w:name w:val="Style1"/>
    <w:basedOn w:val="a"/>
    <w:uiPriority w:val="99"/>
    <w:rsid w:val="006B78CB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Franklin Gothic Demi" w:hAnsi="Franklin Gothic Demi" w:cs="Franklin Gothic Demi"/>
      <w:sz w:val="24"/>
      <w:szCs w:val="24"/>
    </w:rPr>
  </w:style>
  <w:style w:type="character" w:customStyle="1" w:styleId="FontStyle11">
    <w:name w:val="Font Style11"/>
    <w:basedOn w:val="a0"/>
    <w:uiPriority w:val="99"/>
    <w:rsid w:val="006B78CB"/>
    <w:rPr>
      <w:rFonts w:ascii="Franklin Gothic Demi" w:hAnsi="Franklin Gothic Demi" w:cs="Franklin Gothic Demi"/>
      <w:b/>
      <w:bCs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6B78CB"/>
    <w:rPr>
      <w:rFonts w:ascii="Century Gothic" w:hAnsi="Century Gothic" w:cs="Century Gothic"/>
      <w:i/>
      <w:i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6B78CB"/>
    <w:rPr>
      <w:rFonts w:ascii="Times New Roman" w:hAnsi="Times New Roman" w:cs="Times New Roman"/>
      <w:b/>
      <w:bCs/>
      <w:i/>
      <w:iCs/>
      <w:color w:val="000000"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6B78CB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5">
    <w:name w:val="Style5"/>
    <w:basedOn w:val="a"/>
    <w:uiPriority w:val="99"/>
    <w:rsid w:val="0004554C"/>
    <w:pPr>
      <w:widowControl w:val="0"/>
      <w:autoSpaceDE w:val="0"/>
      <w:autoSpaceDN w:val="0"/>
      <w:adjustRightInd w:val="0"/>
      <w:spacing w:line="160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7">
    <w:name w:val="Font Style17"/>
    <w:basedOn w:val="a0"/>
    <w:uiPriority w:val="99"/>
    <w:rsid w:val="0004554C"/>
    <w:rPr>
      <w:rFonts w:ascii="Georgia" w:hAnsi="Georgia" w:cs="Georgia"/>
      <w:b/>
      <w:bCs/>
      <w:color w:val="000000"/>
      <w:spacing w:val="30"/>
      <w:sz w:val="10"/>
      <w:szCs w:val="10"/>
    </w:rPr>
  </w:style>
  <w:style w:type="character" w:customStyle="1" w:styleId="FontStyle19">
    <w:name w:val="Font Style19"/>
    <w:basedOn w:val="a0"/>
    <w:uiPriority w:val="99"/>
    <w:rsid w:val="0004554C"/>
    <w:rPr>
      <w:rFonts w:ascii="Times New Roman" w:hAnsi="Times New Roman" w:cs="Times New Roman"/>
      <w:i/>
      <w:iCs/>
      <w:color w:val="000000"/>
      <w:sz w:val="16"/>
      <w:szCs w:val="16"/>
    </w:rPr>
  </w:style>
  <w:style w:type="paragraph" w:styleId="af0">
    <w:name w:val="footer"/>
    <w:basedOn w:val="a"/>
    <w:link w:val="af1"/>
    <w:uiPriority w:val="99"/>
    <w:rsid w:val="00714D4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semiHidden/>
    <w:rPr>
      <w:rFonts w:ascii="Times New Roman" w:eastAsia="Times New Roman" w:hAnsi="Times New Roman"/>
      <w:sz w:val="20"/>
      <w:szCs w:val="20"/>
    </w:rPr>
  </w:style>
  <w:style w:type="character" w:styleId="af2">
    <w:name w:val="page number"/>
    <w:basedOn w:val="a0"/>
    <w:uiPriority w:val="99"/>
    <w:rsid w:val="00714D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12.wmf"/><Relationship Id="rId42" Type="http://schemas.openxmlformats.org/officeDocument/2006/relationships/image" Target="media/image24.png"/><Relationship Id="rId47" Type="http://schemas.openxmlformats.org/officeDocument/2006/relationships/oleObject" Target="embeddings/oleObject15.bin"/><Relationship Id="rId63" Type="http://schemas.openxmlformats.org/officeDocument/2006/relationships/image" Target="media/image37.wmf"/><Relationship Id="rId68" Type="http://schemas.openxmlformats.org/officeDocument/2006/relationships/oleObject" Target="embeddings/oleObject24.bin"/><Relationship Id="rId84" Type="http://schemas.openxmlformats.org/officeDocument/2006/relationships/oleObject" Target="embeddings/oleObject33.bin"/><Relationship Id="rId89" Type="http://schemas.openxmlformats.org/officeDocument/2006/relationships/image" Target="media/image48.wmf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32.wmf"/><Relationship Id="rId58" Type="http://schemas.openxmlformats.org/officeDocument/2006/relationships/oleObject" Target="embeddings/oleObject18.bin"/><Relationship Id="rId74" Type="http://schemas.openxmlformats.org/officeDocument/2006/relationships/oleObject" Target="embeddings/oleObject27.bin"/><Relationship Id="rId79" Type="http://schemas.openxmlformats.org/officeDocument/2006/relationships/oleObject" Target="embeddings/oleObject30.bin"/><Relationship Id="rId102" Type="http://schemas.openxmlformats.org/officeDocument/2006/relationships/image" Target="media/image52.png"/><Relationship Id="rId5" Type="http://schemas.openxmlformats.org/officeDocument/2006/relationships/footnotes" Target="footnote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50.wmf"/><Relationship Id="rId22" Type="http://schemas.openxmlformats.org/officeDocument/2006/relationships/oleObject" Target="embeddings/oleObject4.bin"/><Relationship Id="rId27" Type="http://schemas.openxmlformats.org/officeDocument/2006/relationships/image" Target="media/image15.jpeg"/><Relationship Id="rId43" Type="http://schemas.openxmlformats.org/officeDocument/2006/relationships/oleObject" Target="embeddings/oleObject13.bin"/><Relationship Id="rId48" Type="http://schemas.openxmlformats.org/officeDocument/2006/relationships/image" Target="media/image27.png"/><Relationship Id="rId64" Type="http://schemas.openxmlformats.org/officeDocument/2006/relationships/oleObject" Target="embeddings/oleObject21.bin"/><Relationship Id="rId69" Type="http://schemas.openxmlformats.org/officeDocument/2006/relationships/image" Target="media/image39.wmf"/><Relationship Id="rId80" Type="http://schemas.openxmlformats.org/officeDocument/2006/relationships/oleObject" Target="embeddings/oleObject31.bin"/><Relationship Id="rId85" Type="http://schemas.openxmlformats.org/officeDocument/2006/relationships/image" Target="media/image46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59" Type="http://schemas.openxmlformats.org/officeDocument/2006/relationships/image" Target="media/image35.wmf"/><Relationship Id="rId103" Type="http://schemas.openxmlformats.org/officeDocument/2006/relationships/footer" Target="footer1.xml"/><Relationship Id="rId20" Type="http://schemas.openxmlformats.org/officeDocument/2006/relationships/oleObject" Target="embeddings/oleObject3.bin"/><Relationship Id="rId41" Type="http://schemas.openxmlformats.org/officeDocument/2006/relationships/image" Target="media/image23.png"/><Relationship Id="rId54" Type="http://schemas.openxmlformats.org/officeDocument/2006/relationships/oleObject" Target="embeddings/oleObject16.bin"/><Relationship Id="rId62" Type="http://schemas.openxmlformats.org/officeDocument/2006/relationships/oleObject" Target="embeddings/oleObject20.bin"/><Relationship Id="rId70" Type="http://schemas.openxmlformats.org/officeDocument/2006/relationships/oleObject" Target="embeddings/oleObject25.bin"/><Relationship Id="rId75" Type="http://schemas.openxmlformats.org/officeDocument/2006/relationships/image" Target="media/image42.wmf"/><Relationship Id="rId83" Type="http://schemas.openxmlformats.org/officeDocument/2006/relationships/image" Target="media/image45.wmf"/><Relationship Id="rId88" Type="http://schemas.openxmlformats.org/officeDocument/2006/relationships/oleObject" Target="embeddings/oleObject35.bin"/><Relationship Id="rId91" Type="http://schemas.openxmlformats.org/officeDocument/2006/relationships/image" Target="media/image49.wmf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8.png"/><Relationship Id="rId57" Type="http://schemas.openxmlformats.org/officeDocument/2006/relationships/image" Target="media/image34.wmf"/><Relationship Id="rId10" Type="http://schemas.openxmlformats.org/officeDocument/2006/relationships/image" Target="media/image3.png"/><Relationship Id="rId31" Type="http://schemas.openxmlformats.org/officeDocument/2006/relationships/oleObject" Target="embeddings/oleObject8.bin"/><Relationship Id="rId44" Type="http://schemas.openxmlformats.org/officeDocument/2006/relationships/image" Target="media/image25.wmf"/><Relationship Id="rId52" Type="http://schemas.openxmlformats.org/officeDocument/2006/relationships/image" Target="media/image31.png"/><Relationship Id="rId60" Type="http://schemas.openxmlformats.org/officeDocument/2006/relationships/oleObject" Target="embeddings/oleObject19.bin"/><Relationship Id="rId65" Type="http://schemas.openxmlformats.org/officeDocument/2006/relationships/image" Target="media/image38.wmf"/><Relationship Id="rId73" Type="http://schemas.openxmlformats.org/officeDocument/2006/relationships/image" Target="media/image41.wmf"/><Relationship Id="rId78" Type="http://schemas.openxmlformats.org/officeDocument/2006/relationships/image" Target="media/image43.wmf"/><Relationship Id="rId81" Type="http://schemas.openxmlformats.org/officeDocument/2006/relationships/image" Target="media/image44.wmf"/><Relationship Id="rId86" Type="http://schemas.openxmlformats.org/officeDocument/2006/relationships/oleObject" Target="embeddings/oleObject34.bin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3.bin"/><Relationship Id="rId101" Type="http://schemas.openxmlformats.org/officeDocument/2006/relationships/image" Target="media/image5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9.wmf"/><Relationship Id="rId50" Type="http://schemas.openxmlformats.org/officeDocument/2006/relationships/image" Target="media/image29.png"/><Relationship Id="rId55" Type="http://schemas.openxmlformats.org/officeDocument/2006/relationships/image" Target="media/image33.wmf"/><Relationship Id="rId76" Type="http://schemas.openxmlformats.org/officeDocument/2006/relationships/oleObject" Target="embeddings/oleObject28.bin"/><Relationship Id="rId97" Type="http://schemas.openxmlformats.org/officeDocument/2006/relationships/oleObject" Target="embeddings/oleObject41.bin"/><Relationship Id="rId10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40.wmf"/><Relationship Id="rId92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oleObject" Target="embeddings/oleObject5.bin"/><Relationship Id="rId40" Type="http://schemas.openxmlformats.org/officeDocument/2006/relationships/image" Target="media/image22.png"/><Relationship Id="rId45" Type="http://schemas.openxmlformats.org/officeDocument/2006/relationships/oleObject" Target="embeddings/oleObject14.bin"/><Relationship Id="rId66" Type="http://schemas.openxmlformats.org/officeDocument/2006/relationships/oleObject" Target="embeddings/oleObject22.bin"/><Relationship Id="rId87" Type="http://schemas.openxmlformats.org/officeDocument/2006/relationships/image" Target="media/image47.wmf"/><Relationship Id="rId61" Type="http://schemas.openxmlformats.org/officeDocument/2006/relationships/image" Target="media/image36.wmf"/><Relationship Id="rId82" Type="http://schemas.openxmlformats.org/officeDocument/2006/relationships/oleObject" Target="embeddings/oleObject32.bin"/><Relationship Id="rId19" Type="http://schemas.openxmlformats.org/officeDocument/2006/relationships/oleObject" Target="embeddings/oleObject2.bin"/><Relationship Id="rId14" Type="http://schemas.openxmlformats.org/officeDocument/2006/relationships/image" Target="media/image7.png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17.bin"/><Relationship Id="rId77" Type="http://schemas.openxmlformats.org/officeDocument/2006/relationships/oleObject" Target="embeddings/oleObject29.bin"/><Relationship Id="rId100" Type="http://schemas.openxmlformats.org/officeDocument/2006/relationships/oleObject" Target="embeddings/oleObject44.bin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30.png"/><Relationship Id="rId72" Type="http://schemas.openxmlformats.org/officeDocument/2006/relationships/oleObject" Target="embeddings/oleObject26.bin"/><Relationship Id="rId93" Type="http://schemas.openxmlformats.org/officeDocument/2006/relationships/oleObject" Target="embeddings/oleObject38.bin"/><Relationship Id="rId98" Type="http://schemas.openxmlformats.org/officeDocument/2006/relationships/oleObject" Target="embeddings/oleObject42.bin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image" Target="media/image26.wmf"/><Relationship Id="rId67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10234</Words>
  <Characters>58340</Characters>
  <Application>Microsoft Office Word</Application>
  <DocSecurity>0</DocSecurity>
  <Lines>486</Lines>
  <Paragraphs>136</Paragraphs>
  <ScaleCrop>false</ScaleCrop>
  <Company>Microsoft</Company>
  <LinksUpToDate>false</LinksUpToDate>
  <CharactersWithSpaces>68438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ЖЕЛЕЗНОДОРОЖНОГО ТРАНСПОРТА РФ</dc:title>
  <dc:subject/>
  <dc:creator>Max</dc:creator>
  <cp:keywords/>
  <dc:description/>
  <cp:lastModifiedBy>Irina</cp:lastModifiedBy>
  <cp:revision>2</cp:revision>
  <dcterms:created xsi:type="dcterms:W3CDTF">2014-08-13T10:02:00Z</dcterms:created>
  <dcterms:modified xsi:type="dcterms:W3CDTF">2014-08-13T10:02:00Z</dcterms:modified>
</cp:coreProperties>
</file>