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9C" w:rsidRPr="005672A9" w:rsidRDefault="00397182" w:rsidP="00397182">
      <w:pPr>
        <w:spacing w:line="360" w:lineRule="auto"/>
        <w:ind w:firstLine="709"/>
        <w:jc w:val="both"/>
        <w:rPr>
          <w:b/>
          <w:bCs/>
          <w:noProof/>
          <w:color w:val="000000"/>
          <w:sz w:val="28"/>
          <w:szCs w:val="28"/>
        </w:rPr>
      </w:pPr>
      <w:r w:rsidRPr="005672A9">
        <w:rPr>
          <w:b/>
          <w:bCs/>
          <w:noProof/>
          <w:color w:val="000000"/>
          <w:sz w:val="28"/>
          <w:szCs w:val="28"/>
        </w:rPr>
        <w:t>План</w:t>
      </w:r>
    </w:p>
    <w:p w:rsidR="0064499C" w:rsidRPr="005672A9" w:rsidRDefault="0064499C" w:rsidP="00397182">
      <w:pPr>
        <w:spacing w:line="360" w:lineRule="auto"/>
        <w:ind w:firstLine="709"/>
        <w:jc w:val="both"/>
        <w:rPr>
          <w:b/>
          <w:bCs/>
          <w:noProof/>
          <w:color w:val="000000"/>
          <w:sz w:val="28"/>
          <w:szCs w:val="28"/>
        </w:rPr>
      </w:pPr>
    </w:p>
    <w:p w:rsidR="0064499C" w:rsidRPr="005672A9" w:rsidRDefault="0064499C" w:rsidP="00397182">
      <w:pPr>
        <w:spacing w:line="360" w:lineRule="auto"/>
        <w:jc w:val="both"/>
        <w:rPr>
          <w:noProof/>
          <w:color w:val="000000"/>
          <w:sz w:val="28"/>
          <w:szCs w:val="28"/>
        </w:rPr>
      </w:pPr>
      <w:r w:rsidRPr="005672A9">
        <w:rPr>
          <w:noProof/>
          <w:color w:val="000000"/>
          <w:sz w:val="28"/>
          <w:szCs w:val="28"/>
        </w:rPr>
        <w:t>Введение</w:t>
      </w:r>
    </w:p>
    <w:p w:rsidR="0064499C" w:rsidRPr="005672A9" w:rsidRDefault="0064499C" w:rsidP="00397182">
      <w:pPr>
        <w:spacing w:line="360" w:lineRule="auto"/>
        <w:jc w:val="both"/>
        <w:rPr>
          <w:noProof/>
          <w:color w:val="000000"/>
          <w:sz w:val="28"/>
          <w:szCs w:val="28"/>
        </w:rPr>
      </w:pPr>
      <w:r w:rsidRPr="005672A9">
        <w:rPr>
          <w:noProof/>
          <w:color w:val="000000"/>
          <w:sz w:val="28"/>
          <w:szCs w:val="28"/>
        </w:rPr>
        <w:t>1.</w:t>
      </w:r>
      <w:r w:rsidR="00982898" w:rsidRPr="005672A9">
        <w:rPr>
          <w:noProof/>
          <w:color w:val="000000"/>
          <w:sz w:val="28"/>
          <w:szCs w:val="28"/>
        </w:rPr>
        <w:t xml:space="preserve"> Криминалистическая характеристика имущественных преступлений</w:t>
      </w:r>
    </w:p>
    <w:p w:rsidR="0064499C" w:rsidRPr="005672A9" w:rsidRDefault="0064499C" w:rsidP="00397182">
      <w:pPr>
        <w:spacing w:line="360" w:lineRule="auto"/>
        <w:jc w:val="both"/>
        <w:rPr>
          <w:noProof/>
          <w:color w:val="000000"/>
          <w:sz w:val="28"/>
          <w:szCs w:val="28"/>
        </w:rPr>
      </w:pPr>
      <w:r w:rsidRPr="005672A9">
        <w:rPr>
          <w:noProof/>
          <w:color w:val="000000"/>
          <w:sz w:val="28"/>
          <w:szCs w:val="28"/>
        </w:rPr>
        <w:t>2.</w:t>
      </w:r>
      <w:r w:rsidR="00982898" w:rsidRPr="005672A9">
        <w:rPr>
          <w:noProof/>
          <w:color w:val="000000"/>
          <w:sz w:val="28"/>
          <w:szCs w:val="28"/>
        </w:rPr>
        <w:t xml:space="preserve"> Первоначальный этап расследования имущественных преступлений</w:t>
      </w:r>
    </w:p>
    <w:p w:rsidR="0064499C" w:rsidRPr="005672A9" w:rsidRDefault="0064499C" w:rsidP="00397182">
      <w:pPr>
        <w:spacing w:line="360" w:lineRule="auto"/>
        <w:jc w:val="both"/>
        <w:rPr>
          <w:noProof/>
          <w:color w:val="000000"/>
          <w:sz w:val="28"/>
          <w:szCs w:val="28"/>
        </w:rPr>
      </w:pPr>
      <w:r w:rsidRPr="005672A9">
        <w:rPr>
          <w:noProof/>
          <w:color w:val="000000"/>
          <w:sz w:val="28"/>
          <w:szCs w:val="28"/>
        </w:rPr>
        <w:t xml:space="preserve">3. </w:t>
      </w:r>
      <w:r w:rsidR="00982898" w:rsidRPr="005672A9">
        <w:rPr>
          <w:noProof/>
          <w:color w:val="000000"/>
          <w:sz w:val="28"/>
          <w:szCs w:val="28"/>
        </w:rPr>
        <w:t>Последующий этап расследования имущественных преступлений</w:t>
      </w:r>
    </w:p>
    <w:p w:rsidR="0064499C" w:rsidRPr="005672A9" w:rsidRDefault="0064499C" w:rsidP="00397182">
      <w:pPr>
        <w:spacing w:line="360" w:lineRule="auto"/>
        <w:jc w:val="both"/>
        <w:rPr>
          <w:noProof/>
          <w:color w:val="000000"/>
          <w:sz w:val="28"/>
          <w:szCs w:val="28"/>
        </w:rPr>
      </w:pPr>
      <w:r w:rsidRPr="005672A9">
        <w:rPr>
          <w:noProof/>
          <w:color w:val="000000"/>
          <w:sz w:val="28"/>
          <w:szCs w:val="28"/>
        </w:rPr>
        <w:t>Заключение</w:t>
      </w:r>
    </w:p>
    <w:p w:rsidR="0064499C" w:rsidRPr="005672A9" w:rsidRDefault="0064499C" w:rsidP="00397182">
      <w:pPr>
        <w:spacing w:line="360" w:lineRule="auto"/>
        <w:jc w:val="both"/>
        <w:rPr>
          <w:noProof/>
          <w:color w:val="000000"/>
          <w:sz w:val="28"/>
          <w:szCs w:val="28"/>
        </w:rPr>
      </w:pPr>
      <w:r w:rsidRPr="005672A9">
        <w:rPr>
          <w:noProof/>
          <w:color w:val="000000"/>
          <w:sz w:val="28"/>
          <w:szCs w:val="28"/>
        </w:rPr>
        <w:t>Список используемой литературы</w:t>
      </w:r>
    </w:p>
    <w:p w:rsidR="0064499C" w:rsidRPr="005672A9" w:rsidRDefault="00796B64" w:rsidP="00397182">
      <w:pPr>
        <w:spacing w:line="360" w:lineRule="auto"/>
        <w:ind w:firstLine="709"/>
        <w:jc w:val="both"/>
        <w:rPr>
          <w:b/>
          <w:bCs/>
          <w:noProof/>
          <w:color w:val="000000"/>
          <w:sz w:val="28"/>
          <w:szCs w:val="28"/>
        </w:rPr>
      </w:pPr>
      <w:r w:rsidRPr="005672A9">
        <w:rPr>
          <w:noProof/>
          <w:color w:val="000000"/>
          <w:sz w:val="28"/>
          <w:szCs w:val="28"/>
        </w:rPr>
        <w:br w:type="page"/>
      </w:r>
      <w:r w:rsidRPr="005672A9">
        <w:rPr>
          <w:b/>
          <w:bCs/>
          <w:noProof/>
          <w:color w:val="000000"/>
          <w:sz w:val="28"/>
          <w:szCs w:val="28"/>
        </w:rPr>
        <w:t>Введение</w:t>
      </w:r>
    </w:p>
    <w:p w:rsidR="00796B64" w:rsidRPr="005672A9" w:rsidRDefault="00796B64" w:rsidP="00397182">
      <w:pPr>
        <w:spacing w:line="360" w:lineRule="auto"/>
        <w:ind w:firstLine="709"/>
        <w:jc w:val="both"/>
        <w:rPr>
          <w:b/>
          <w:bCs/>
          <w:noProof/>
          <w:color w:val="000000"/>
          <w:sz w:val="28"/>
          <w:szCs w:val="28"/>
        </w:rPr>
      </w:pPr>
    </w:p>
    <w:p w:rsidR="00C83156" w:rsidRPr="005672A9" w:rsidRDefault="00301B04" w:rsidP="00397182">
      <w:pPr>
        <w:spacing w:line="360" w:lineRule="auto"/>
        <w:ind w:firstLine="709"/>
        <w:jc w:val="both"/>
        <w:rPr>
          <w:noProof/>
          <w:color w:val="000000"/>
          <w:sz w:val="28"/>
          <w:szCs w:val="28"/>
        </w:rPr>
      </w:pPr>
      <w:r w:rsidRPr="005672A9">
        <w:rPr>
          <w:noProof/>
          <w:color w:val="000000"/>
          <w:sz w:val="28"/>
          <w:szCs w:val="28"/>
        </w:rPr>
        <w:t xml:space="preserve">В последние годы социально-экономическая и политическая обстановка в нашей стране характеризуется нестабильностью, резким материальным расслоением населения, продолжающимся ростом преступности. Устойчивые тенденции роста присущи, прежде всего, тяжким и особо тяжким преступлениям, к которым относятся многие корыстные и корыстно-насильственные преступления, в том числе направленные на завладение имуществом граждан. </w:t>
      </w:r>
    </w:p>
    <w:p w:rsidR="00C83156" w:rsidRPr="005672A9" w:rsidRDefault="00301B04" w:rsidP="00397182">
      <w:pPr>
        <w:spacing w:line="360" w:lineRule="auto"/>
        <w:ind w:firstLine="709"/>
        <w:jc w:val="both"/>
        <w:rPr>
          <w:noProof/>
          <w:color w:val="000000"/>
          <w:sz w:val="28"/>
          <w:szCs w:val="28"/>
        </w:rPr>
      </w:pPr>
      <w:r w:rsidRPr="005672A9">
        <w:rPr>
          <w:noProof/>
          <w:color w:val="000000"/>
          <w:sz w:val="28"/>
          <w:szCs w:val="28"/>
        </w:rPr>
        <w:t xml:space="preserve">По данным МВД России дальнейшее обострение криминогенной ситуации происходит также и за счет увеличения доли этих преступлений, значительное место в структуре которых занимают грабежи и разбойные нападения. </w:t>
      </w:r>
    </w:p>
    <w:p w:rsidR="00C83156" w:rsidRPr="005672A9" w:rsidRDefault="00C83156" w:rsidP="00397182">
      <w:pPr>
        <w:spacing w:line="360" w:lineRule="auto"/>
        <w:ind w:firstLine="709"/>
        <w:jc w:val="both"/>
        <w:rPr>
          <w:noProof/>
          <w:color w:val="000000"/>
          <w:sz w:val="28"/>
          <w:szCs w:val="28"/>
        </w:rPr>
      </w:pPr>
      <w:r w:rsidRPr="005672A9">
        <w:rPr>
          <w:noProof/>
          <w:color w:val="000000"/>
          <w:sz w:val="28"/>
          <w:szCs w:val="28"/>
        </w:rPr>
        <w:t xml:space="preserve">Таким образом, можно констатировать, что в современных условиях создалась ситуация, при которой преступники длительное время совершают общественно опасные посягательства, направленные на завладение имуществом граждан, нанося потерпевшим телесные повреждения, психические травмы. В определенной степени этому способствует то, что правоохранительные органы допускают серьезные ошибки при анализе имеющейся информации, планировании первоначальных следственных действий и оперативно-розыскных мероприятий, выдвижении версий, организации взаимодействия и т.п., которые негативно влияют на уровень раскрытия и качество предварительного следствия. </w:t>
      </w:r>
    </w:p>
    <w:p w:rsidR="00C83156" w:rsidRPr="005672A9" w:rsidRDefault="00C83156" w:rsidP="00397182">
      <w:pPr>
        <w:spacing w:line="360" w:lineRule="auto"/>
        <w:ind w:firstLine="709"/>
        <w:jc w:val="both"/>
        <w:rPr>
          <w:noProof/>
          <w:color w:val="000000"/>
          <w:sz w:val="28"/>
          <w:szCs w:val="28"/>
        </w:rPr>
      </w:pPr>
      <w:r w:rsidRPr="005672A9">
        <w:rPr>
          <w:noProof/>
          <w:color w:val="000000"/>
          <w:sz w:val="28"/>
          <w:szCs w:val="28"/>
        </w:rPr>
        <w:t xml:space="preserve">Раскрытие, расследование и предотвращение, грабежей и разбоев представляет собой одну из наиболее важных задач правоохранительных органов. </w:t>
      </w:r>
    </w:p>
    <w:p w:rsidR="00301B04" w:rsidRPr="005672A9" w:rsidRDefault="00C83156"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Исходя из выше сказанного, ц</w:t>
      </w:r>
      <w:r w:rsidR="00301B04" w:rsidRPr="005672A9">
        <w:rPr>
          <w:noProof/>
          <w:color w:val="000000"/>
          <w:sz w:val="28"/>
          <w:szCs w:val="28"/>
        </w:rPr>
        <w:t>елью курсовой работы является рассмотрение особенностей расследования имущественных преступлений.</w:t>
      </w:r>
    </w:p>
    <w:p w:rsidR="00301B04" w:rsidRPr="005672A9" w:rsidRDefault="00C83156"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В соответствии с</w:t>
      </w:r>
      <w:r w:rsidR="00397182" w:rsidRPr="005672A9">
        <w:rPr>
          <w:noProof/>
          <w:color w:val="000000"/>
          <w:sz w:val="28"/>
          <w:szCs w:val="28"/>
        </w:rPr>
        <w:t xml:space="preserve"> </w:t>
      </w:r>
      <w:r w:rsidRPr="005672A9">
        <w:rPr>
          <w:noProof/>
          <w:color w:val="000000"/>
          <w:sz w:val="28"/>
          <w:szCs w:val="28"/>
        </w:rPr>
        <w:t>целями курсовой работы</w:t>
      </w:r>
      <w:r w:rsidR="00301B04" w:rsidRPr="005672A9">
        <w:rPr>
          <w:noProof/>
          <w:color w:val="000000"/>
          <w:sz w:val="28"/>
          <w:szCs w:val="28"/>
        </w:rPr>
        <w:t>, задачами является рассмотрение криминалистической характеристики имущественных преступлений, особенностей деятельности следователя на первоначальном и п</w:t>
      </w:r>
      <w:r w:rsidR="0088401E">
        <w:rPr>
          <w:noProof/>
          <w:color w:val="000000"/>
          <w:sz w:val="28"/>
          <w:szCs w:val="28"/>
        </w:rPr>
        <w:t>оследующем этапе расследования.</w:t>
      </w:r>
    </w:p>
    <w:p w:rsidR="00CB65AF" w:rsidRPr="005672A9" w:rsidRDefault="00B644BB" w:rsidP="00397182">
      <w:pPr>
        <w:autoSpaceDE w:val="0"/>
        <w:autoSpaceDN w:val="0"/>
        <w:adjustRightInd w:val="0"/>
        <w:spacing w:line="360" w:lineRule="auto"/>
        <w:ind w:firstLine="709"/>
        <w:jc w:val="both"/>
        <w:rPr>
          <w:b/>
          <w:bCs/>
          <w:noProof/>
          <w:color w:val="000000"/>
          <w:sz w:val="28"/>
          <w:szCs w:val="28"/>
        </w:rPr>
      </w:pPr>
      <w:r w:rsidRPr="005672A9">
        <w:rPr>
          <w:b/>
          <w:bCs/>
          <w:noProof/>
          <w:color w:val="000000"/>
          <w:sz w:val="28"/>
          <w:szCs w:val="28"/>
        </w:rPr>
        <w:br w:type="page"/>
      </w:r>
      <w:r w:rsidR="00397182" w:rsidRPr="005672A9">
        <w:rPr>
          <w:b/>
          <w:bCs/>
          <w:noProof/>
          <w:color w:val="000000"/>
          <w:sz w:val="28"/>
          <w:szCs w:val="28"/>
        </w:rPr>
        <w:t xml:space="preserve">1. </w:t>
      </w:r>
      <w:r w:rsidR="00CB65AF" w:rsidRPr="005672A9">
        <w:rPr>
          <w:b/>
          <w:bCs/>
          <w:noProof/>
          <w:color w:val="000000"/>
          <w:sz w:val="28"/>
          <w:szCs w:val="28"/>
        </w:rPr>
        <w:t>Криминалистическая характеристика имущественных преступлений</w:t>
      </w:r>
    </w:p>
    <w:p w:rsidR="00CB65AF" w:rsidRPr="005672A9" w:rsidRDefault="00CB65AF" w:rsidP="00397182">
      <w:pPr>
        <w:autoSpaceDE w:val="0"/>
        <w:autoSpaceDN w:val="0"/>
        <w:adjustRightInd w:val="0"/>
        <w:spacing w:line="360" w:lineRule="auto"/>
        <w:ind w:firstLine="709"/>
        <w:jc w:val="both"/>
        <w:rPr>
          <w:b/>
          <w:bCs/>
          <w:noProof/>
          <w:color w:val="000000"/>
          <w:sz w:val="28"/>
          <w:szCs w:val="28"/>
        </w:rPr>
      </w:pP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Кража (тайное хищение чужого имущества ст.</w:t>
      </w:r>
      <w:r w:rsidR="00397182" w:rsidRPr="005672A9">
        <w:rPr>
          <w:noProof/>
          <w:color w:val="000000"/>
          <w:sz w:val="28"/>
          <w:szCs w:val="28"/>
        </w:rPr>
        <w:t xml:space="preserve"> </w:t>
      </w:r>
      <w:r w:rsidRPr="005672A9">
        <w:rPr>
          <w:noProof/>
          <w:color w:val="000000"/>
          <w:sz w:val="28"/>
          <w:szCs w:val="28"/>
        </w:rPr>
        <w:t>158 УК РФ), грабеж (открытое хищение чужого имущества ст.</w:t>
      </w:r>
      <w:r w:rsidR="00397182" w:rsidRPr="005672A9">
        <w:rPr>
          <w:noProof/>
          <w:color w:val="000000"/>
          <w:sz w:val="28"/>
          <w:szCs w:val="28"/>
        </w:rPr>
        <w:t xml:space="preserve"> </w:t>
      </w:r>
      <w:r w:rsidRPr="005672A9">
        <w:rPr>
          <w:noProof/>
          <w:color w:val="000000"/>
          <w:sz w:val="28"/>
          <w:szCs w:val="28"/>
        </w:rPr>
        <w:t>161 УК РФ), разбой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w:t>
      </w:r>
      <w:r w:rsidR="00397182" w:rsidRPr="005672A9">
        <w:rPr>
          <w:noProof/>
          <w:color w:val="000000"/>
          <w:sz w:val="28"/>
          <w:szCs w:val="28"/>
        </w:rPr>
        <w:t xml:space="preserve"> </w:t>
      </w:r>
      <w:r w:rsidRPr="005672A9">
        <w:rPr>
          <w:noProof/>
          <w:color w:val="000000"/>
          <w:sz w:val="28"/>
          <w:szCs w:val="28"/>
        </w:rPr>
        <w:t>162 УК РФ) корыстные преступления, направленные на завладение чужим имуществом. Гражданское законодательство Российской Федерации выделяет три формы собственности:</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1) граждан и юридических лиц (частная собственность, ст.</w:t>
      </w:r>
      <w:r w:rsidR="00397182" w:rsidRPr="005672A9">
        <w:rPr>
          <w:noProof/>
          <w:color w:val="000000"/>
          <w:sz w:val="28"/>
          <w:szCs w:val="28"/>
        </w:rPr>
        <w:t xml:space="preserve"> </w:t>
      </w:r>
      <w:r w:rsidRPr="005672A9">
        <w:rPr>
          <w:noProof/>
          <w:color w:val="000000"/>
          <w:sz w:val="28"/>
          <w:szCs w:val="28"/>
        </w:rPr>
        <w:t>213 ГК РФ);</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2) Российской Федерации и ее субъектов республик, краев, областей, городов федерального значения, автономной области, автономных округов (государственная собственность, ст.</w:t>
      </w:r>
      <w:r w:rsidR="00397182" w:rsidRPr="005672A9">
        <w:rPr>
          <w:noProof/>
          <w:color w:val="000000"/>
          <w:sz w:val="28"/>
          <w:szCs w:val="28"/>
        </w:rPr>
        <w:t xml:space="preserve"> </w:t>
      </w:r>
      <w:r w:rsidRPr="005672A9">
        <w:rPr>
          <w:noProof/>
          <w:color w:val="000000"/>
          <w:sz w:val="28"/>
          <w:szCs w:val="28"/>
        </w:rPr>
        <w:t>214 ГК РФ);</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3) городов и сельских поселений, а также других муниципальных образований (муниципальная собственность ст.</w:t>
      </w:r>
      <w:r w:rsidR="00397182" w:rsidRPr="005672A9">
        <w:rPr>
          <w:noProof/>
          <w:color w:val="000000"/>
          <w:sz w:val="28"/>
          <w:szCs w:val="28"/>
        </w:rPr>
        <w:t xml:space="preserve"> </w:t>
      </w:r>
      <w:r w:rsidRPr="005672A9">
        <w:rPr>
          <w:noProof/>
          <w:color w:val="000000"/>
          <w:sz w:val="28"/>
          <w:szCs w:val="28"/>
        </w:rPr>
        <w:t>215 ГК РФ). Все эти формы собственности равноценны и одинаково подлежат защите всеми правовыми нормами. Данное положение закреплено в ст.</w:t>
      </w:r>
      <w:r w:rsidR="00397182" w:rsidRPr="005672A9">
        <w:rPr>
          <w:noProof/>
          <w:color w:val="000000"/>
          <w:sz w:val="28"/>
          <w:szCs w:val="28"/>
        </w:rPr>
        <w:t xml:space="preserve"> </w:t>
      </w:r>
      <w:r w:rsidRPr="005672A9">
        <w:rPr>
          <w:noProof/>
          <w:color w:val="000000"/>
          <w:sz w:val="28"/>
          <w:szCs w:val="28"/>
        </w:rPr>
        <w:t xml:space="preserve">8 Конституции РФ, в которой говорится: </w:t>
      </w:r>
      <w:r w:rsidR="00C83156" w:rsidRPr="005672A9">
        <w:rPr>
          <w:noProof/>
          <w:color w:val="000000"/>
          <w:sz w:val="28"/>
          <w:szCs w:val="28"/>
        </w:rPr>
        <w:t>«</w:t>
      </w:r>
      <w:r w:rsidRPr="005672A9">
        <w:rPr>
          <w:noProof/>
          <w:color w:val="000000"/>
          <w:sz w:val="28"/>
          <w:szCs w:val="28"/>
        </w:rPr>
        <w:t>В Российской Федерации признаются и защищаются равным образов частная, государственная, муниципальная и иные формы собственности</w:t>
      </w:r>
      <w:r w:rsidR="00C83156" w:rsidRPr="005672A9">
        <w:rPr>
          <w:noProof/>
          <w:color w:val="000000"/>
          <w:sz w:val="28"/>
          <w:szCs w:val="28"/>
        </w:rPr>
        <w:t>»</w:t>
      </w:r>
      <w:r w:rsidRPr="005672A9">
        <w:rPr>
          <w:noProof/>
          <w:color w:val="000000"/>
          <w:sz w:val="28"/>
          <w:szCs w:val="28"/>
        </w:rPr>
        <w:t>.</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Общим и непосредственным объектом краж, грабежей и разбойных нападений служит чужая собственность, общий здесь и субъект лицо, достигшее 14 лет. Эти преступления характеризуются прямым умыслом и имеют </w:t>
      </w:r>
      <w:r w:rsidR="00C83156" w:rsidRPr="005672A9">
        <w:rPr>
          <w:noProof/>
          <w:color w:val="000000"/>
          <w:sz w:val="28"/>
          <w:szCs w:val="28"/>
        </w:rPr>
        <w:t>«</w:t>
      </w:r>
      <w:r w:rsidRPr="005672A9">
        <w:rPr>
          <w:noProof/>
          <w:color w:val="000000"/>
          <w:sz w:val="28"/>
          <w:szCs w:val="28"/>
        </w:rPr>
        <w:t>общий набор</w:t>
      </w:r>
      <w:r w:rsidR="00C83156" w:rsidRPr="005672A9">
        <w:rPr>
          <w:noProof/>
          <w:color w:val="000000"/>
          <w:sz w:val="28"/>
          <w:szCs w:val="28"/>
        </w:rPr>
        <w:t>»</w:t>
      </w:r>
      <w:r w:rsidRPr="005672A9">
        <w:rPr>
          <w:noProof/>
          <w:color w:val="000000"/>
          <w:sz w:val="28"/>
          <w:szCs w:val="28"/>
        </w:rPr>
        <w:t xml:space="preserve"> обстоятельств, отягчающих ответственность, а именно: совершение посягательства группой лиц по предварительному сговору; неоднократность; причинение значительного ущерба и в зависимости от характера преступления предусматриваются и другие отягчающие вину обстоятельства. Этим объясняется и сходство методик их расследования.</w:t>
      </w:r>
      <w:r w:rsidR="00FE6F09" w:rsidRPr="005672A9">
        <w:rPr>
          <w:rStyle w:val="a6"/>
          <w:noProof/>
          <w:color w:val="000000"/>
          <w:sz w:val="28"/>
          <w:szCs w:val="28"/>
        </w:rPr>
        <w:footnoteReference w:id="1"/>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Практика свидетельствует о том, что раскрываемость преступных посягательств на чужое </w:t>
      </w:r>
      <w:r w:rsidR="00FE6F09" w:rsidRPr="005672A9">
        <w:rPr>
          <w:noProof/>
          <w:color w:val="000000"/>
          <w:sz w:val="28"/>
          <w:szCs w:val="28"/>
        </w:rPr>
        <w:t>имущество,</w:t>
      </w:r>
      <w:r w:rsidRPr="005672A9">
        <w:rPr>
          <w:noProof/>
          <w:color w:val="000000"/>
          <w:sz w:val="28"/>
          <w:szCs w:val="28"/>
        </w:rPr>
        <w:t xml:space="preserve"> прежде </w:t>
      </w:r>
      <w:r w:rsidR="00FE6F09" w:rsidRPr="005672A9">
        <w:rPr>
          <w:noProof/>
          <w:color w:val="000000"/>
          <w:sz w:val="28"/>
          <w:szCs w:val="28"/>
        </w:rPr>
        <w:t>всего,</w:t>
      </w:r>
      <w:r w:rsidRPr="005672A9">
        <w:rPr>
          <w:noProof/>
          <w:color w:val="000000"/>
          <w:sz w:val="28"/>
          <w:szCs w:val="28"/>
        </w:rPr>
        <w:t xml:space="preserve"> зависит от эффективности деятельности следственно-оперативной группы на первоначальном этапе расследования, выбора оптимальных направлений поиска преступников, мест хранения имущества, добытого преступным путем, установления каналов его сбыта. Раскрываемость зависит и от знания следователем криминалистической характеристики преступлений, своевременного использования информации, содержащейся в оперативно-справочных учетах в ГИЦ МВД России; Федеральном банке криминальной информации, а также в ИЦ МВД, ГУВД, УВД и в региональных банках криминальной информации.</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Объективная сторона краж, грабежей и разбойных нападений на чужое имущество характеризуется изъятием и обращением чужого имущества в пользу виновного или других лиц, причинением этими действиями реального материального ущерба собственнику или иному владельцу этого имущества, противоправностью этих действий и безвозмездностью их совершения. Субъект данной категории преступлений чрезвычайно расширился за последние 10 лет. До 1991 г. кражи, грабежи и разбойные нападения совершали чаще всего более или менее квалифицированные профессионалы, часто рецидивисты, отбывшие в свое время наказание. Вовлечение новых лиц в эту преступную сферу и обучение преступному </w:t>
      </w:r>
      <w:r w:rsidR="00C83156" w:rsidRPr="005672A9">
        <w:rPr>
          <w:noProof/>
          <w:color w:val="000000"/>
          <w:sz w:val="28"/>
          <w:szCs w:val="28"/>
        </w:rPr>
        <w:t>«</w:t>
      </w:r>
      <w:r w:rsidRPr="005672A9">
        <w:rPr>
          <w:noProof/>
          <w:color w:val="000000"/>
          <w:sz w:val="28"/>
          <w:szCs w:val="28"/>
        </w:rPr>
        <w:t>ремеслу</w:t>
      </w:r>
      <w:r w:rsidR="00C83156" w:rsidRPr="005672A9">
        <w:rPr>
          <w:noProof/>
          <w:color w:val="000000"/>
          <w:sz w:val="28"/>
          <w:szCs w:val="28"/>
        </w:rPr>
        <w:t>»</w:t>
      </w:r>
      <w:r w:rsidRPr="005672A9">
        <w:rPr>
          <w:noProof/>
          <w:color w:val="000000"/>
          <w:sz w:val="28"/>
          <w:szCs w:val="28"/>
        </w:rPr>
        <w:t xml:space="preserve"> происходило обычно в группах, возглавляемых опытными </w:t>
      </w:r>
      <w:r w:rsidR="00C83156" w:rsidRPr="005672A9">
        <w:rPr>
          <w:noProof/>
          <w:color w:val="000000"/>
          <w:sz w:val="28"/>
          <w:szCs w:val="28"/>
        </w:rPr>
        <w:t>«</w:t>
      </w:r>
      <w:r w:rsidRPr="005672A9">
        <w:rPr>
          <w:noProof/>
          <w:color w:val="000000"/>
          <w:sz w:val="28"/>
          <w:szCs w:val="28"/>
        </w:rPr>
        <w:t>ворами в законе</w:t>
      </w:r>
      <w:r w:rsidR="00C83156" w:rsidRPr="005672A9">
        <w:rPr>
          <w:noProof/>
          <w:color w:val="000000"/>
          <w:sz w:val="28"/>
          <w:szCs w:val="28"/>
        </w:rPr>
        <w:t>»</w:t>
      </w:r>
      <w:r w:rsidRPr="005672A9">
        <w:rPr>
          <w:noProof/>
          <w:color w:val="000000"/>
          <w:sz w:val="28"/>
          <w:szCs w:val="28"/>
        </w:rPr>
        <w:t>. Из-за снижения жизненного уровня, безработицы, появления беженцев, отсутствия средств, необходимых для обеспечения защиты объектов от преступных посягательств, слабости социальной защищенности и других факторов возросла доля неимущих, потенциально готовых к совершению преступных посягательств против собственности. Среди последних значительный процент как раз и приходится на кражи, грабежи и разбойные нападения.</w:t>
      </w:r>
      <w:r w:rsidR="00FE6F09" w:rsidRPr="005672A9">
        <w:rPr>
          <w:rStyle w:val="a6"/>
          <w:noProof/>
          <w:color w:val="000000"/>
          <w:sz w:val="28"/>
          <w:szCs w:val="28"/>
        </w:rPr>
        <w:footnoteReference w:id="2"/>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Криминалистическую характеристику тайного хищения чужого имущества составляют данные:</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по субъекту преступления: личность виновного, прошлая его деятельность, характер и состав преступной группы;</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по субъективной стороне: наличие предварительного сговора и его характеристика;</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по объекту: сведения о похищенном имуществе, месте и способе сокрытия похищенного имущества;</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по объективной стороне: способ доступа к месту кражи, пособники; действия виновных по сокрытию следов на месте преступления и после совершения кражи.</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Кроме отмеченных данных при расследовании грабежа и разбойного нападения выясняются следующие обстоятельства: в чем конкретно выразилось насилие и степень его опасности для жизни и здоровья потерпевшего; характер физического насилия (степень телесных повреждений); характер психического насилия (запугивание, угроза применения физического насилия); вооруженность преступника, место приобретения и хранения оружия; осведомленность других лиц о готовящемся или совершенном преступлении.</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Определяющим для криминалистической характеристики краж являются тайный характер изъятия и обращения </w:t>
      </w:r>
      <w:r w:rsidR="00C83156" w:rsidRPr="005672A9">
        <w:rPr>
          <w:noProof/>
          <w:color w:val="000000"/>
          <w:sz w:val="28"/>
          <w:szCs w:val="28"/>
        </w:rPr>
        <w:t>«</w:t>
      </w:r>
      <w:r w:rsidRPr="005672A9">
        <w:rPr>
          <w:noProof/>
          <w:color w:val="000000"/>
          <w:sz w:val="28"/>
          <w:szCs w:val="28"/>
        </w:rPr>
        <w:t>чужого имущества</w:t>
      </w:r>
      <w:r w:rsidR="00C83156" w:rsidRPr="005672A9">
        <w:rPr>
          <w:noProof/>
          <w:color w:val="000000"/>
          <w:sz w:val="28"/>
          <w:szCs w:val="28"/>
        </w:rPr>
        <w:t>»</w:t>
      </w:r>
      <w:r w:rsidRPr="005672A9">
        <w:rPr>
          <w:noProof/>
          <w:color w:val="000000"/>
          <w:sz w:val="28"/>
          <w:szCs w:val="28"/>
        </w:rPr>
        <w:t xml:space="preserve"> виновным в свою пользу и, как правило, отсутствие свидетелей преступления.</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Среди этой категории преступников наблюдается своеобразная специализация хищения по способам его совершения (карманные, квартирные, угоны автомобилей и т.д.) При этом преступники часто достигают высокого уровня преступного мастерства, действуют квалифицированно и осторожно.</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Данные о способах совершения краж включают сведения о путях и способах проникновения преступников на место преступления, способах завладения имуществом и др.</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Кражи из домов, квартир, дач, принадлежащих гражданам на праве собственности, помещений, где временно отсутствуют люди (служебные кабинеты, неохраняемые гардеробы, гостиницы, санатории, дома отдыха и т.п.), чаще всего совершаются утром и днем, а кражи в магазинах, на складах, базах в вечернее и ночное время.</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Некоторые </w:t>
      </w:r>
      <w:r w:rsidR="00C83156" w:rsidRPr="005672A9">
        <w:rPr>
          <w:noProof/>
          <w:color w:val="000000"/>
          <w:sz w:val="28"/>
          <w:szCs w:val="28"/>
        </w:rPr>
        <w:t>«</w:t>
      </w:r>
      <w:r w:rsidRPr="005672A9">
        <w:rPr>
          <w:noProof/>
          <w:color w:val="000000"/>
          <w:sz w:val="28"/>
          <w:szCs w:val="28"/>
        </w:rPr>
        <w:t>домушники</w:t>
      </w:r>
      <w:r w:rsidR="00C83156" w:rsidRPr="005672A9">
        <w:rPr>
          <w:noProof/>
          <w:color w:val="000000"/>
          <w:sz w:val="28"/>
          <w:szCs w:val="28"/>
        </w:rPr>
        <w:t>»</w:t>
      </w:r>
      <w:r w:rsidRPr="005672A9">
        <w:rPr>
          <w:noProof/>
          <w:color w:val="000000"/>
          <w:sz w:val="28"/>
          <w:szCs w:val="28"/>
        </w:rPr>
        <w:t xml:space="preserve"> приспособились проникать в квартиры через лоджии и балконы или крыши. Есть </w:t>
      </w:r>
      <w:r w:rsidR="00C83156" w:rsidRPr="005672A9">
        <w:rPr>
          <w:noProof/>
          <w:color w:val="000000"/>
          <w:sz w:val="28"/>
          <w:szCs w:val="28"/>
        </w:rPr>
        <w:t>«</w:t>
      </w:r>
      <w:r w:rsidRPr="005672A9">
        <w:rPr>
          <w:noProof/>
          <w:color w:val="000000"/>
          <w:sz w:val="28"/>
          <w:szCs w:val="28"/>
        </w:rPr>
        <w:t>специалисты</w:t>
      </w:r>
      <w:r w:rsidR="00C83156" w:rsidRPr="005672A9">
        <w:rPr>
          <w:noProof/>
          <w:color w:val="000000"/>
          <w:sz w:val="28"/>
          <w:szCs w:val="28"/>
        </w:rPr>
        <w:t>»</w:t>
      </w:r>
      <w:r w:rsidRPr="005672A9">
        <w:rPr>
          <w:noProof/>
          <w:color w:val="000000"/>
          <w:sz w:val="28"/>
          <w:szCs w:val="28"/>
        </w:rPr>
        <w:t>, вскрывающие с помощью отмычек или подбора ключей дверные замки, отпирающие запоры с помощью технических приспособлений, а иногда просто выдавливающие неукрепленные двери, изготовленные из непрочных ДСП.</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В помещение нередко проникают путем злоупотребления доверием потерпевших под видом работника той или иной ремонтной организации или общего знакомого, а также путем обмана детей и т.п.</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Способами проникновения в неохраняемые гаражи при хищении автомобилей, как правило, являются: вырывание или вырезание запорных устройств, распиливание петель ворот, использование домкратов, лебедок, подъемных кранов для поднятия стен или цельного гаража.</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 кражам, совершаемым способами, не связанными с проникновением в помещение, относятся: кражи автомобилей с неохраняемых стоянок, из дворов, с улиц; кражи ручной клади на вокзалах; кражи из сумок и кражи из карманов (карманные кражи); кражи из магазинов и рынков и кражи ценностей и одежды у лиц, находящихся на улице в нетрезвом или бессознательном (болезненном) состоянии.</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Распространены случаи грабежей и разбойных нападений на улицах, в парках, в безлюдных местах, где преступники путем угроз и прямого насилия овладевают деньгами и ценностями своих жертв.</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Особо опасны случаи вооруженного нападения на инкассаторов, на кассиров магазинов, на сберегательные банки и другие учреждения, где находятся деньги и ценности</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Все эти преступления умышленные и большинство из них тщательно готовится путем приискания огнестрельного и холодного оружия, средств имитации, транспортных средств, средств маскировки, средств связи, а также принятия мер к сокрытию следов преступления.</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Подготовка краж, грабежей, разбойных нападений, как правило, включает: выбор объекта посягательства и сбор сведений о нем; подбор соучастников (опытных в криминальных ситуациях, обладающих навыками владения оружием, приемами борьбы, управлением транспортными средствами, владеющих определенными профессиональными навыками, имеющих преступный авторитет и обладающих физической силой); приобретение технических средств, инструмента, специальных приспособлений, приборов видения в темноте, средств связи, оружия, взрывных устройств и др.); подбор мест сокрытия, каналов сбыта и способа легализации добытого преступным путем; приобретение или изготовление атрибутики внешней маскировки (накладные усы, борода, парики, закрывающие лицо маски, перчатки и др.).</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Опытные профессионалы отличаются большой изобретательностью в сокрытии преступления. Типичными из них являются: отъезд из населенного пункта, где было совершено преступление, в более или менее отдаленное место; немедленный сбыт имущества, добытого преступным путем, или его надежное укрытие; уничтожение или сокрытие орудий преступления; освобождение от добытого преступным путем имущества при реальной опасности разоблачения; отказ от дачи показаний или дача заведомо ложных показаний; активное воздействие на очевидцев, свидетелей, потерпевших с целью дачи ими ложных показаний или отказа от дачи показаний; составление лживого алиби.</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На месте преступления, как правило, остаются материальные следы, которые весьма разнообразны. Большое значение в раскрытии преступления имеют вещественные доказательства</w:t>
      </w:r>
      <w:r w:rsidR="00397182" w:rsidRPr="005672A9">
        <w:rPr>
          <w:noProof/>
          <w:color w:val="000000"/>
          <w:sz w:val="28"/>
          <w:szCs w:val="28"/>
        </w:rPr>
        <w:t xml:space="preserve"> </w:t>
      </w:r>
      <w:r w:rsidRPr="005672A9">
        <w:rPr>
          <w:noProof/>
          <w:color w:val="000000"/>
          <w:sz w:val="28"/>
          <w:szCs w:val="28"/>
        </w:rPr>
        <w:t>похищенные вещи и ценности. Они немедленно описываются со слов потерпевшего и берутся на криминалистический учет.</w:t>
      </w:r>
      <w:r w:rsidR="00680EA4" w:rsidRPr="005672A9">
        <w:rPr>
          <w:rStyle w:val="a6"/>
          <w:noProof/>
          <w:color w:val="000000"/>
          <w:sz w:val="28"/>
          <w:szCs w:val="28"/>
        </w:rPr>
        <w:footnoteReference w:id="3"/>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При проникновении в квартиру через окно, дверь, балкон остаются следы рук, обуви, запаха, орудий взлома и инструментов, перчаток, а также волосы, обрывки ниток и ворсинки одежды. В помещениях, где совершена кража, можно обнаружить названные следы, а также предметы и вещи, оставленные преступником, окурки, остатки пищи, различные выделения человеческого организма. Сведения о признаках внешности и физических свойствах преступников удается получить путем изучения обнаруженных следов и выполняемых ими действий на месте кражи. Возможно установить и количество преступников, а также то, какие следы с места кражи могли остаться на одежде, орудиях преступления.</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Идеальные следы лиц, совершающих кражи чужого имущества, менее характерны и чаще имеют косвенное значение, так как очевидцев преступления, за исключением, например, редких случаев поимки с поличным на месте преступления, обычно не бывает. Однако идеальные следы нельзя исключить: могут быть случайные свидетели, видевшие подозрительных незнакомцев во дворе дома, подъезде и т.п. Эти следы важны, ибо дают возможность проведения целенаправленных оперативно-розыскных мероприятий.</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Более ценными в этом смысле являются показания потерпевших при грабежах и разбоях. Открытый характер посягательства дает возможность возникновения идеальных следов, которые следователь получает путем квалифицированного допроса потерпевших и очевидцев преступления. В то же время преступники нередко используют сыпучие и едкие жидкости для того, чтобы лишить потерпевшего возможности видеть и запомнить приметы нападавших.</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Изъятое преступниками имущество потерпевших позволяет вести оперативно-розыскные мероприятия. Применение оружия преступниками и активное сопротивление или оборона потерпевших образуют многочисленные и разнообразные материальные следы, которые используются не только как ориентирующая информация, но и как доказательственная для идентификации предметов и преступников.</w:t>
      </w:r>
    </w:p>
    <w:p w:rsidR="00CB65AF" w:rsidRPr="005672A9" w:rsidRDefault="00CB65AF"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Значительное число краж, грабежей и разбойных нападений совершается в состоянии алкогольного опьянения или наркотического и токсического возбуждения.</w:t>
      </w:r>
    </w:p>
    <w:p w:rsidR="00397182" w:rsidRPr="005672A9" w:rsidRDefault="00397182" w:rsidP="00397182">
      <w:pPr>
        <w:spacing w:line="360" w:lineRule="auto"/>
        <w:ind w:firstLine="709"/>
        <w:jc w:val="both"/>
        <w:rPr>
          <w:b/>
          <w:bCs/>
          <w:noProof/>
          <w:color w:val="000000"/>
          <w:sz w:val="28"/>
          <w:szCs w:val="28"/>
        </w:rPr>
      </w:pPr>
    </w:p>
    <w:p w:rsidR="00B644BB" w:rsidRPr="005672A9" w:rsidRDefault="00397182" w:rsidP="00397182">
      <w:pPr>
        <w:spacing w:line="360" w:lineRule="auto"/>
        <w:ind w:firstLine="709"/>
        <w:jc w:val="both"/>
        <w:rPr>
          <w:b/>
          <w:bCs/>
          <w:noProof/>
          <w:color w:val="000000"/>
          <w:sz w:val="28"/>
          <w:szCs w:val="28"/>
        </w:rPr>
      </w:pPr>
      <w:r w:rsidRPr="005672A9">
        <w:rPr>
          <w:b/>
          <w:bCs/>
          <w:noProof/>
          <w:color w:val="000000"/>
          <w:sz w:val="28"/>
          <w:szCs w:val="28"/>
        </w:rPr>
        <w:t xml:space="preserve">2. </w:t>
      </w:r>
      <w:r w:rsidR="00B644BB" w:rsidRPr="005672A9">
        <w:rPr>
          <w:b/>
          <w:bCs/>
          <w:noProof/>
          <w:color w:val="000000"/>
          <w:sz w:val="28"/>
          <w:szCs w:val="28"/>
        </w:rPr>
        <w:t>Первоначальный этап расследования имущественных преступлений</w:t>
      </w:r>
    </w:p>
    <w:p w:rsidR="00B644BB" w:rsidRPr="005672A9" w:rsidRDefault="00B644BB" w:rsidP="00397182">
      <w:pPr>
        <w:autoSpaceDE w:val="0"/>
        <w:autoSpaceDN w:val="0"/>
        <w:adjustRightInd w:val="0"/>
        <w:spacing w:line="360" w:lineRule="auto"/>
        <w:ind w:firstLine="709"/>
        <w:jc w:val="both"/>
        <w:rPr>
          <w:b/>
          <w:bCs/>
          <w:noProof/>
          <w:color w:val="000000"/>
          <w:sz w:val="28"/>
          <w:szCs w:val="28"/>
        </w:rPr>
      </w:pP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Своевременность и целеустремленность действий на первоначальном этапе расследования и хорошо организованное взаимодействие между следователем и оперативными работниками милиции, а также между соответствующими подразделениями органов милиции важнейшие условия успеха расследования по горячим следам. Под раскрытием по горячим следам понимается система следственных действий, оперативно-розыскных и организационных мероприятий, осуществляемых в кратчайшие сроки после обнаружения преступления с целью установить ориентирующую и доказательственную информацию о событии преступления, лице, его совершившем, и других обстоятельствах, имеющих значение по делу.</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Раскрытие и расследование преступлений обычно начинается после обращения в милицию потерпевших граждан или представителей коммерческих и некоммерческих организаций. На основе оценки первичных данных при наличии признаков, на начальном этапе расследования параллельно решаются самостоятельные, но тесно связанные две задачи: немедленная организация розыска преступников с учетом имеющейся информации о них; процессуальное закрепление следов преступления и максимально возможное расширение объема информации о преступлении и преступниках.</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Получив сообщение о преступлении, один из руководителей органа внутренних дел принимает решения:</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1) направить на место происшествия ближайший патрульный наряд или участкового инспектора милиции для обеспечения охраны места происшествия; оказать помощь потерпевшим; организовать преследование по горячим следам; информировать руководителей органа внутренних дел об обстановке на месте происшествия;</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2) направить на место происшествия следственно-оперативную группу в составе следователя, оперативных работников, специалиста-криминалиста и инспектора-кинолога со служебно-розыскной собакой.</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Задача следователя осмотр места происшествия, допрос потерпевшего и свидетелей-очевидцев. Главная задача этих неотложных следственных действий собрать криминалистически значимую информацию, необходимую для построения версий о лицах, совершивших кражу, и для розыска похищенного имущества.</w:t>
      </w:r>
      <w:r w:rsidR="00FE6F09" w:rsidRPr="005672A9">
        <w:rPr>
          <w:rStyle w:val="a6"/>
          <w:noProof/>
          <w:color w:val="000000"/>
          <w:sz w:val="28"/>
          <w:szCs w:val="28"/>
        </w:rPr>
        <w:footnoteReference w:id="4"/>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По прибытии следственно-оперативной группы (СОГ) на место происшествия и при наличии потерпевших, нуждающихся в помощи, оказывают ее (в простейших случаях) и вызывают скорую медицинскую помощь. После ознакомления с обстановкой на месте происшествия определяется начальный план действий оперативного состава и следователя. Следователь с участием понятых, специалистов и эксперта-криминалиста приступает к осмотру места происшествия, чтобы установить комплекс обстоятельств, имеющих значение при расследовании, а именно: характер обстановки места происшествия; пути подхода и ухода преступников с места противоправного деяния; возможность подхода к месту преступления незамеченным; места возможного наблюдения свидетелями действий преступников; наличие следов пребывания лиц на месте происшествия. Кроме того, он производит допросы (опросы) потерпевших, очевидцев и других свидетелей. Одновременно с осмотром проводятся следующие оперативные мероприятия: прорабатываются меры преследования преступников подвижной группой с помощью собаки (по ходу преследования обращается внимание на предметы и вещи, которые могли быть спрятаны, оставлены или утеряны преступниками. С обнаруженных следов и предметов обязательно отбираются следы запаха и следы рук для последующего их использования в оперативных мероприятиях и следственных действиях); блокируются места возможного появления разыскиваемых (квартиры, притоны, железнодорожные и речные вокзалы, аэропорты, рестораны и т.п.); патрулируются дороги по маршрутам возможного движения преступников; о розыске преступников информируются органы транспортной и территориальной милиции соседних регионов; проверяются лица по оперативным учетам органов внутренних дел; наблюдаются места возможной реализации похищенного (на вещевых рынках, в коммерческих магазинах, около скупочных и комиссионных магазинов); проверяются ломбарды, комиссионные, скупочные и коммерческие магазины; ставятся на учет похищенные вещи и проверяются по антикварным, художественным учетам ценных номерных вещей; ставятся на учет и проверяются по учетам пули и гильзы (если они обнаружены на месте происшествия); выявляются подозреваемые из числа лиц: находящихся в розыске, совершавших преступления аналогичным способом ранее; ведущих паразитический образ жизни и находящихся под административным надзором.</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Квалифицированно, оперативно и целеустремленно проведенные первоначальные розыскные мероприятия и неотложные следственные действия во многих случаях позволяют по </w:t>
      </w:r>
      <w:r w:rsidR="00C83156" w:rsidRPr="005672A9">
        <w:rPr>
          <w:noProof/>
          <w:color w:val="000000"/>
          <w:sz w:val="28"/>
          <w:szCs w:val="28"/>
        </w:rPr>
        <w:t>«</w:t>
      </w:r>
      <w:r w:rsidRPr="005672A9">
        <w:rPr>
          <w:noProof/>
          <w:color w:val="000000"/>
          <w:sz w:val="28"/>
          <w:szCs w:val="28"/>
        </w:rPr>
        <w:t>горячим следам</w:t>
      </w:r>
      <w:r w:rsidR="00C83156" w:rsidRPr="005672A9">
        <w:rPr>
          <w:noProof/>
          <w:color w:val="000000"/>
          <w:sz w:val="28"/>
          <w:szCs w:val="28"/>
        </w:rPr>
        <w:t>»</w:t>
      </w:r>
      <w:r w:rsidRPr="005672A9">
        <w:rPr>
          <w:noProof/>
          <w:color w:val="000000"/>
          <w:sz w:val="28"/>
          <w:szCs w:val="28"/>
        </w:rPr>
        <w:t xml:space="preserve"> раскрыть преступление или создать благоприятные предпосылки для его раскрытия. Если же сразу не удалось выйти на преступника, то, как показывает практика, весьма эффективным оказывается тактический прием, основанный на использовании криминалистически значимых данных из архивных уголовных дел, приостановленных или находящихся в производстве нераскрытых уголовных дел по аналогичным преступлениям. Если грабежи и разбойные нападения совершаются, как правило, неизвестными лицами, то квартирные кражи довольно часто совершаются лицами, в определенной степени связанными с потерпевшим или его родственниками, приятелями, соседями, сослуживцами, работниками коммунально-бытовых служб.</w:t>
      </w:r>
      <w:r w:rsidR="00C7115E" w:rsidRPr="005672A9">
        <w:rPr>
          <w:rStyle w:val="a6"/>
          <w:noProof/>
          <w:color w:val="000000"/>
          <w:sz w:val="28"/>
          <w:szCs w:val="28"/>
        </w:rPr>
        <w:footnoteReference w:id="5"/>
      </w:r>
      <w:r w:rsidRPr="005672A9">
        <w:rPr>
          <w:noProof/>
          <w:color w:val="000000"/>
          <w:sz w:val="28"/>
          <w:szCs w:val="28"/>
        </w:rPr>
        <w:t xml:space="preserve"> Эти лица в той или иной степени знакомы с образом жизни потерпевшего и домашней обстановкой, что неизбежно сказывается на: способе проникновения в жилое помещение; времени совершения кражи; ориентированности преступников на месте кражи; выборе ценностей; продолжительности пребывания на месте преступления.</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При осмотре места происшествия необходимо обращать внимание и на негативные обстоятельства, которые могут свидетельствовать об инсценировке кражи, например отсутствие следов взлома, которые неизбежно должны остаться при данном способе проникновения в помещение. По поводу взлома преграды решаются следующие вопросы: каков механизм взлома; каковы физические данные (рост, сила и ловкость); каким орудием произведен взлом; квалификация преступников по отпиранию запоров; сколько было соучастников; имеются ли посторонние следы и микрообъекты на взломанной преграде, если имеются, то их предварительная характеристика и т.п. При осмотре помещения устанавливается: что и откуда похищено; какие следы и посторонние предметы оставили преступники; знали ли преступники о местонахождении ценных вещей; какие следы (микрообъекты) могли остаться на одежде, обуви, теле преступников, транспортных средствах, а также на орудиях взлома. При осмотре мест ограблений или разбойных нападений следует искать следы борьбы потерпевшего с нападавшими. На грунте могут оказаться следы обуви как потерпевшего, так и преступников. О борьбе свидетельствуют и следы крови, утерянные потерпевшим и нападающими, различные карманные предметы, оборванные части одежды, а при использовании огнестрельного оружия пули и гильзы. Необходимо также обращать внимание на негативные обстоятельства, которые свидетельствуют об ошибках в объяснениях потерпевшего или умышленных искажениях фактов. В их числе могут быть: отсутствие следов борьбы или следов пребывания людей на месте проверяемого происшествия; несоответствие характера и месторасположения следов той ситуации, о которой сообщает заявитель; невозможность совершения действий, о которых говорит заявитель, в конкретных условиях или тем способом, о котором он сообщает; исчезновение именно тех предметов, о местонахождении которых мог знать лишь тот, в чьем ведении они находились, и др.</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Допрос свидетелей. К числу свидетелей, допрос которых может дать криминалистически значимую информацию о краже, относятся очевидцы: лица, непосредственно наблюдавшие за преступным событием, видевшие преступников, но не связанных с преступным событием или принимавших участие в задержании преступников. В процессе допроса этих лиц выясняется: что привлекло внимание свидетеля; каков был характер действий подозреваемого; кто еще мог видеть происходящее; в какое время происходило исследуемое событие; как выглядели преступники (особенности функциональных и анатомических признаков), наличие броских примет, особенности одежды и т.п.</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По делам о грабеже и разбое дополнительно выясняется, где, когда, при каких обстоятельствах и с кем потерпевший оказался на месте нападения; каковы были действия нападавших и потерпевшего; сколько человек участвовало в нападении, их приметы и как они называли друг друга; было ли вооружение, если было, то какое; кто мог быть свидетелем нападения; каковы последствия нападения (что забрали, состояние здоровья потерпевшего); куда и на чем скрылись нападавшие.</w:t>
      </w:r>
      <w:r w:rsidR="00FE6F09" w:rsidRPr="005672A9">
        <w:rPr>
          <w:rStyle w:val="a6"/>
          <w:noProof/>
          <w:color w:val="000000"/>
          <w:sz w:val="28"/>
          <w:szCs w:val="28"/>
        </w:rPr>
        <w:footnoteReference w:id="6"/>
      </w:r>
    </w:p>
    <w:p w:rsidR="00B644BB" w:rsidRPr="005672A9" w:rsidRDefault="00272847"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По </w:t>
      </w:r>
      <w:r w:rsidR="00B644BB" w:rsidRPr="005672A9">
        <w:rPr>
          <w:noProof/>
          <w:color w:val="000000"/>
          <w:sz w:val="28"/>
          <w:szCs w:val="28"/>
        </w:rPr>
        <w:t>справочно-информационным учетам экспертно-криминалистических подразделений МВД, ГУВД, УВД, УВДТ (ОВДТ) можно получить сведения, необходимые для формирования версий о тайном хищении чужого имущества, о грабеже и разбойном нападении, а именно: о свойствах, размерах, формах и иных характеристиках объектов, инструментов и других распространенных предметов, используемых в качестве орудий взлома; изображений подошв и верха обуви; отпечатков протекторов шин автотранспорта; огнестрельного оружия и боеприпасов; наркотических и наиболее распространенных сильнодействующих лекарственных средств; лакокрасочных покрытий; горюче-смазочных материалов; волокнистых материалов, волос человека; холодного оружия и т.п.</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Как показывает практика, дополнительные возможности следователю в решении задач розыскной деятельности дает привлечение общественности. Определенную помощь могут оказать граждане, которые: по поручению следователя опрашивают население; недалеко живут от места происшествия или находились там в это время.</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Информация, собранная на первоначальном этапе расследования, по ситуации, когда преступник не задержан, систематизируется применительно к общим и частным версиям, анализируется с тем, чтобы на последующем этапе ее можно было конкретизировать в целях выявления всех эпизодов преступной деятельности, установления соучастников, похищенного имущества, каналов его реализации, причин и условий, способствовавших совершению преступления.</w:t>
      </w:r>
    </w:p>
    <w:p w:rsidR="00B644BB" w:rsidRPr="005672A9" w:rsidRDefault="00B644BB"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Основные направления деятельности следователя при второй ситуации задержание подозреваемого в результате успешно проведенных оперативных мероприятий и первоначальных следственных действий. Главные задачи, решаемые при этой ситуации: проверка обоснованности задержания; изобличение подозреваемого в совершенном преступлении.</w:t>
      </w:r>
    </w:p>
    <w:p w:rsidR="00397182" w:rsidRPr="005672A9" w:rsidRDefault="00397182" w:rsidP="00397182">
      <w:pPr>
        <w:spacing w:line="360" w:lineRule="auto"/>
        <w:ind w:firstLine="709"/>
        <w:jc w:val="both"/>
        <w:rPr>
          <w:b/>
          <w:bCs/>
          <w:noProof/>
          <w:color w:val="000000"/>
          <w:sz w:val="28"/>
          <w:szCs w:val="28"/>
        </w:rPr>
      </w:pPr>
    </w:p>
    <w:p w:rsidR="00E040A2" w:rsidRPr="005672A9" w:rsidRDefault="00397182" w:rsidP="00397182">
      <w:pPr>
        <w:spacing w:line="360" w:lineRule="auto"/>
        <w:ind w:firstLine="709"/>
        <w:jc w:val="both"/>
        <w:rPr>
          <w:b/>
          <w:bCs/>
          <w:noProof/>
          <w:color w:val="000000"/>
          <w:sz w:val="28"/>
          <w:szCs w:val="28"/>
        </w:rPr>
      </w:pPr>
      <w:r w:rsidRPr="005672A9">
        <w:rPr>
          <w:b/>
          <w:bCs/>
          <w:noProof/>
          <w:color w:val="000000"/>
          <w:sz w:val="28"/>
          <w:szCs w:val="28"/>
        </w:rPr>
        <w:t xml:space="preserve">3. </w:t>
      </w:r>
      <w:r w:rsidR="00E040A2" w:rsidRPr="005672A9">
        <w:rPr>
          <w:b/>
          <w:bCs/>
          <w:noProof/>
          <w:color w:val="000000"/>
          <w:sz w:val="28"/>
          <w:szCs w:val="28"/>
        </w:rPr>
        <w:t>Последующий этап расследования имущественных преступлений</w:t>
      </w:r>
    </w:p>
    <w:p w:rsidR="00E040A2" w:rsidRPr="005672A9" w:rsidRDefault="00E040A2" w:rsidP="00397182">
      <w:pPr>
        <w:spacing w:line="360" w:lineRule="auto"/>
        <w:ind w:firstLine="709"/>
        <w:jc w:val="both"/>
        <w:rPr>
          <w:b/>
          <w:bCs/>
          <w:noProof/>
          <w:color w:val="000000"/>
          <w:sz w:val="28"/>
          <w:szCs w:val="28"/>
        </w:rPr>
      </w:pP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Если нападение на потерпевшего произошло за пределами помещения, то осмотр без его участия труден или невозможен, так как необходимы точные данные о месте нападения.</w:t>
      </w: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В случаях, когда потерпевший ранен и не может выехать на место, следует воспользоваться описанием с его слов или показаниями любых лиц, которые могут указать место нападения. Чтобы избежать ошибок, после того, как потерпевший сможет точно указать это место, осмотр целесообразно провести повторно.</w:t>
      </w: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Допрос (опрос) потерпевшего (материально ответственного лица). Первое обращение потерпевшего (иногда телефонное) обычно попадает в дежурную службу органа внутренних дел. Первый допрос совпадает с осмотром места происшествия по прибытии следственно-оперативной группы. Второй допрос (более или менее подробный) происходит лишь после осмотра места происшествия, но и тогда, учитывая психологическое состояние потерпевшего, получить четкие и подробные ответы часто не удается, в силу чего отдельные детали остаются невыясненными. Только последующие допросы дают возможность установить необходимый психологический контакт, изучить личность потерпевшего и подробно выяснить все необходимые обстоятельства по делу.</w:t>
      </w: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Центральными обстоятельствами, подлежащими выяснению на допросе, являются: общая характеристика преступления; признаки внешности преступников (выясняются с максимальной тщательностью для изготовления субъективного портрета и последующего опознания преступников); сведения о похищенных вещах с детальным описанием их признаков: наименование предмета, его размеры, вес, цвет, индивидуальные приметы, год выпуска, фабричный номер, рыночная цена и т.п.; круг лиц, которых может подозревать потерпевший; выяснение негативных обстоятельств.</w:t>
      </w: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Если есть основания полагать, что на одежде, теле, обуви подозреваемого могли остаться следы преступления, проводятся освидетельствование и осмотр одежды. Одежда может быть обнаружена и при обыске жилища подозреваемого, но основная цель обыска поиск похищенных вещей и орудий преступлений. В месте обыска могут быть обнаружены вещи, похищенные при совершении иных преступлений, поэтому все сомнительные предметы изымаются и проверяется их происхождение.</w:t>
      </w: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Освидетельствование подозреваемого важное следственное действие при задержании лица, указанного потерпевшим или выявленного в результате оперативных действий. Особое внимание уделяется выявлению микрообъектов с места происшествия (пыль, красители, смазочные вещества, почва и т.д.).</w:t>
      </w:r>
      <w:r w:rsidR="00FE6F09" w:rsidRPr="005672A9">
        <w:rPr>
          <w:rStyle w:val="a6"/>
          <w:noProof/>
          <w:color w:val="000000"/>
          <w:sz w:val="28"/>
          <w:szCs w:val="28"/>
        </w:rPr>
        <w:footnoteReference w:id="7"/>
      </w: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Ключевую роль по делам о грабежах и разбойных нападениях играет предъявление подозреваемых, а также обнаруженных у них похищенных вещей для опознания потерпевшему и очевидцам преступления.</w:t>
      </w: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Обычно проверка и уточнение показаний на месте начинаются от какого-то отправного, опорного пункта, хорошо запомнившегося проверяемому.</w:t>
      </w:r>
    </w:p>
    <w:p w:rsidR="00850DBA" w:rsidRPr="005672A9" w:rsidRDefault="00850DB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При проведении самой проверки следователь имеет возможность предложить лицу, чьи показания проверяются, выполнить те или иные конкретные действия в определенных местах. Подозреваемому предоставляются полная самостоятельность и инициатива в выборе маршрута, направленности движения, показе объектов, а также демонстрации определенных действий. Это позволяет проверить степень его осведомленности относительно тех обстоятельств, которые интересуют следствие, а также сопоставить эти показания с прежними и результатами расследования.</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С целью разрешения ситуации следователю необходимо выбрать тактические приемы и эффективно их использовать в ходе допроса. В криминалистической литературе тактические приемы допроса подозреваемых рассмотрены достаточно подробно. Поэтому остановлюсь лишь на наиболее характерных из них при расследовании грабежей и разбоев.</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Для решения задачи допроса тактические приемы применяются как во время подготовки к допросу, так и непосредственно в ходе его проведения. К тактическим приемам, используемым при организации допроса и установлении психологического контакта, относятся: проявление интереса к показаниям допрашиваемого и заинтересованности в его судьбе, уважение и разумная доброжелательность, умение выслушивать, исключение длительной задержки допроса, добросовестность и владение предметом допроса. Ознакомление с анкетными данными допрашиваемого должно происходить в доброжелательной обстановке, позволяющей закрепить нормальный психологический контакт.</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Применяемые непосредственно в процессе допроса тактические приемы целесообразно разделить на две группы: 1) психологического воздействия на допрашиваемого; 2) тактические приемы логического воздействия.</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 первой группе тактических</w:t>
      </w:r>
      <w:r w:rsidR="00397182" w:rsidRPr="005672A9">
        <w:rPr>
          <w:noProof/>
          <w:color w:val="000000"/>
          <w:sz w:val="28"/>
          <w:szCs w:val="28"/>
        </w:rPr>
        <w:t xml:space="preserve"> </w:t>
      </w:r>
      <w:r w:rsidRPr="005672A9">
        <w:rPr>
          <w:noProof/>
          <w:color w:val="000000"/>
          <w:sz w:val="28"/>
          <w:szCs w:val="28"/>
        </w:rPr>
        <w:t>приемов</w:t>
      </w:r>
      <w:r w:rsidR="00397182" w:rsidRPr="005672A9">
        <w:rPr>
          <w:noProof/>
          <w:color w:val="000000"/>
          <w:sz w:val="28"/>
          <w:szCs w:val="28"/>
        </w:rPr>
        <w:t xml:space="preserve"> </w:t>
      </w:r>
      <w:r w:rsidRPr="005672A9">
        <w:rPr>
          <w:noProof/>
          <w:color w:val="000000"/>
          <w:sz w:val="28"/>
          <w:szCs w:val="28"/>
        </w:rPr>
        <w:t>можно отнести: разъяснение допрашиваемому содержания ст. 61,63 УК РФ об обстоятельствах, смягчающих и отягощающих ответственность; обращение следователя к положительным свойствам личности подозреваемого; создание у него преувеличенного представления о степени осведомленности следователя о преступном событии, отдельных эпизодов или соучастниках; внезапность постановки вопросов допрашиваемому и наблюдение за его реакцией; использование антипатий подозреваемого к кому-либо из соучастников преступления и др.</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Ко второй группе тактических приемов относятся: детализация показаний подозреваемого, в процессе которой следователь выясняет подробности действий преступника до, во время и после совершения преступления; логический анализ противоречий в показаниях допрашиваемого; использование противоречий в показаниях подозреваемого и других участников преступления путем частичного или полного ознакомления с показаниями последних; предъявление доказательств, имеющихся в распоряжении следователя и др.</w:t>
      </w:r>
    </w:p>
    <w:p w:rsidR="00E040A2" w:rsidRPr="005672A9" w:rsidRDefault="00605C4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Практика показывает</w:t>
      </w:r>
      <w:r w:rsidR="00E040A2" w:rsidRPr="005672A9">
        <w:rPr>
          <w:noProof/>
          <w:color w:val="000000"/>
          <w:sz w:val="28"/>
          <w:szCs w:val="28"/>
        </w:rPr>
        <w:t>, что следователи в основном применяют следующие тактические приемы при допросе подозреваемых: разъяснение содержания ст. 61, 63 УК РФ; предъявление доказательств; использование противоречий в показаниях самого подозреваемого и соучастников. Другие тактические приемы следователями почти не использовались. Это не может способствовать успешному изобличению подозреваемого в совершении грабежа (разбоя).</w:t>
      </w:r>
      <w:r w:rsidRPr="005672A9">
        <w:rPr>
          <w:rStyle w:val="a6"/>
          <w:noProof/>
          <w:color w:val="000000"/>
          <w:sz w:val="28"/>
          <w:szCs w:val="28"/>
        </w:rPr>
        <w:footnoteReference w:id="8"/>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При допросе подозреваемого, который не признает факта совершения им преступления</w:t>
      </w:r>
      <w:r w:rsidR="00850DBA" w:rsidRPr="005672A9">
        <w:rPr>
          <w:noProof/>
          <w:color w:val="000000"/>
          <w:sz w:val="28"/>
          <w:szCs w:val="28"/>
        </w:rPr>
        <w:t xml:space="preserve">, </w:t>
      </w:r>
      <w:r w:rsidRPr="005672A9">
        <w:rPr>
          <w:noProof/>
          <w:color w:val="000000"/>
          <w:sz w:val="28"/>
          <w:szCs w:val="28"/>
        </w:rPr>
        <w:t>целесообразно детально зафиксировать любые показания, подробно выяснить, где он был и что делал в период, непосредственно предшествующий расследуемому событию, в момент этого события и после него. Анализ исследования дел данной категории показал, что при отрицании подозреваемым своей причастности к совершению грабежей или разбоев, следователи, зачастую, ограничиваются записью в протоколе допроса несколькими фразами общего характера.</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Кроме того, для получения достоверной информации от подозреваемого, в этой ситуации могут быть применены такие тактические приемы, как использование фактора внезапности, </w:t>
      </w:r>
      <w:r w:rsidR="00C83156" w:rsidRPr="005672A9">
        <w:rPr>
          <w:noProof/>
          <w:color w:val="000000"/>
          <w:sz w:val="28"/>
          <w:szCs w:val="28"/>
        </w:rPr>
        <w:t>«</w:t>
      </w:r>
      <w:r w:rsidRPr="005672A9">
        <w:rPr>
          <w:noProof/>
          <w:color w:val="000000"/>
          <w:sz w:val="28"/>
          <w:szCs w:val="28"/>
        </w:rPr>
        <w:t>допущение легенды</w:t>
      </w:r>
      <w:r w:rsidR="00C83156" w:rsidRPr="005672A9">
        <w:rPr>
          <w:noProof/>
          <w:color w:val="000000"/>
          <w:sz w:val="28"/>
          <w:szCs w:val="28"/>
        </w:rPr>
        <w:t>»</w:t>
      </w:r>
      <w:r w:rsidRPr="005672A9">
        <w:rPr>
          <w:noProof/>
          <w:color w:val="000000"/>
          <w:sz w:val="28"/>
          <w:szCs w:val="28"/>
        </w:rPr>
        <w:t xml:space="preserve"> и </w:t>
      </w:r>
      <w:r w:rsidR="00C83156" w:rsidRPr="005672A9">
        <w:rPr>
          <w:noProof/>
          <w:color w:val="000000"/>
          <w:sz w:val="28"/>
          <w:szCs w:val="28"/>
        </w:rPr>
        <w:t>«</w:t>
      </w:r>
      <w:r w:rsidRPr="005672A9">
        <w:rPr>
          <w:noProof/>
          <w:color w:val="000000"/>
          <w:sz w:val="28"/>
          <w:szCs w:val="28"/>
        </w:rPr>
        <w:t>пресечение лжи</w:t>
      </w:r>
      <w:r w:rsidR="00C83156" w:rsidRPr="005672A9">
        <w:rPr>
          <w:noProof/>
          <w:color w:val="000000"/>
          <w:sz w:val="28"/>
          <w:szCs w:val="28"/>
        </w:rPr>
        <w:t>»</w:t>
      </w:r>
      <w:r w:rsidRPr="005672A9">
        <w:rPr>
          <w:noProof/>
          <w:color w:val="000000"/>
          <w:sz w:val="28"/>
          <w:szCs w:val="28"/>
        </w:rPr>
        <w:t>. Фактор внезапности, т.е. неожиданная постановка допрашиваемому вопроса, не связанного с предшествующими вопросами и ответами, предполагает, что следователь, ставя такой вопрос, должен опираться на конкретные доказательства, имеющиеся в уголовном деле.</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При совершении грабежа или разбоя на открытой местности группой лиц перед следователем стоит задача определить </w:t>
      </w:r>
      <w:r w:rsidR="00C83156" w:rsidRPr="005672A9">
        <w:rPr>
          <w:noProof/>
          <w:color w:val="000000"/>
          <w:sz w:val="28"/>
          <w:szCs w:val="28"/>
        </w:rPr>
        <w:t>«</w:t>
      </w:r>
      <w:r w:rsidRPr="005672A9">
        <w:rPr>
          <w:noProof/>
          <w:color w:val="000000"/>
          <w:sz w:val="28"/>
          <w:szCs w:val="28"/>
        </w:rPr>
        <w:t>слабое звено</w:t>
      </w:r>
      <w:r w:rsidR="00C83156" w:rsidRPr="005672A9">
        <w:rPr>
          <w:noProof/>
          <w:color w:val="000000"/>
          <w:sz w:val="28"/>
          <w:szCs w:val="28"/>
        </w:rPr>
        <w:t>»</w:t>
      </w:r>
      <w:r w:rsidRPr="005672A9">
        <w:rPr>
          <w:noProof/>
          <w:color w:val="000000"/>
          <w:sz w:val="28"/>
          <w:szCs w:val="28"/>
        </w:rPr>
        <w:t xml:space="preserve">, т.е. того подозреваемого, который первым может дать правдивые показания и не будет препятствовать установлению истины по делу, и начать допрос именно с него. Обычно такие показания начинают давать несовершеннолетние; лица, ранее не судимые, и лица женского пола, выполнявшие второстепенную роль. Если определить такое лицо сложно, то следователь для решения вопроса о последовательности допроса нескольких подозреваемых может предложить каждому охарактеризовать других участников группы, не затрагивая наиболее существенных обстоятельств расследуемого события. </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При этом следователь предлагает охарактеризовать личность каждого соучастника, его характер, особенности поведения, отношение к другим и т.п. Таким образом, следователь получает возможность выявить взаимоотношения в преступной группе и определить наиболее желательную последовательность допросов, а также продумать эффективные тактические приемы допроса каждого из подозреваемых.</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Нередко возникают ситуации, когда подозреваемый отказывается от дачи показаний. Отказываются давать показания, как правило, лица, признанные судом рецидивистами. Указанные лица обычно сразу же заявляют о полном отказе давать какие-либо показания, однако иногда вне допроса могут сообщить определенные сведения, но при этом категорически отказываются что-либо подписывать. Наличие преступного опыта, некоторое представление о тактических приемах у рецидивистов заставляет следователя особенно серьезно готовиться к допросу, оценивать, систематизировать доказательства.</w:t>
      </w:r>
      <w:r w:rsidRPr="005672A9">
        <w:rPr>
          <w:noProof/>
          <w:color w:val="000000"/>
          <w:sz w:val="28"/>
          <w:szCs w:val="28"/>
        </w:rPr>
        <w:footnoteReference w:id="9"/>
      </w:r>
      <w:r w:rsidRPr="005672A9">
        <w:rPr>
          <w:noProof/>
          <w:color w:val="000000"/>
          <w:sz w:val="28"/>
          <w:szCs w:val="28"/>
        </w:rPr>
        <w:t xml:space="preserve"> </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Допрос таких лиц лучше начинать с выяснения их прошлого, образа жизни, местопребывания, связей и знакомств, т.е. издалека, не предъявляя сразу же изобличающих его доказательств. При допросе лиц этой категории необходимо учитывать то, что ими могли быть совершены и другие неизвестные следователю преступления. Поэтому при производстве данного следственного действия нужно использовать тактику </w:t>
      </w:r>
      <w:r w:rsidR="00C83156" w:rsidRPr="005672A9">
        <w:rPr>
          <w:noProof/>
          <w:color w:val="000000"/>
          <w:sz w:val="28"/>
          <w:szCs w:val="28"/>
        </w:rPr>
        <w:t>«</w:t>
      </w:r>
      <w:r w:rsidRPr="005672A9">
        <w:rPr>
          <w:noProof/>
          <w:color w:val="000000"/>
          <w:sz w:val="28"/>
          <w:szCs w:val="28"/>
        </w:rPr>
        <w:t>разведывательного</w:t>
      </w:r>
      <w:r w:rsidR="00C83156" w:rsidRPr="005672A9">
        <w:rPr>
          <w:noProof/>
          <w:color w:val="000000"/>
          <w:sz w:val="28"/>
          <w:szCs w:val="28"/>
        </w:rPr>
        <w:t>»</w:t>
      </w:r>
      <w:r w:rsidRPr="005672A9">
        <w:rPr>
          <w:noProof/>
          <w:color w:val="000000"/>
          <w:sz w:val="28"/>
          <w:szCs w:val="28"/>
        </w:rPr>
        <w:t xml:space="preserve"> допроса, что позволит раскрыть ранее неизвестные преступления, совершенные рецидивистом. </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Эффективным при допросе таких лиц является тактический прием, основанный на отсутствии у подозреваемого информации о поведении других членов преступной группы, планах и намерениях следователя, о наличии доказательств и т.п. Кроме того, следователю необходимо учитывать, что быстрое признание рецидивистом в совершении одного преступления требует проверки, так как возможно оно было сделано с целью скрыть другие преступления.</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Для закрепления, проверки и получения дополнительных доказательств, изобличающих подозреваемого в совершении грабежа или разбоя, большое значение имеет своевременное и качественное проведение обыска по месту жительства, учебы или работы преступника.</w:t>
      </w:r>
      <w:r w:rsidRPr="005672A9">
        <w:rPr>
          <w:noProof/>
          <w:color w:val="000000"/>
          <w:sz w:val="28"/>
          <w:szCs w:val="28"/>
        </w:rPr>
        <w:footnoteReference w:id="10"/>
      </w:r>
      <w:r w:rsidRPr="005672A9">
        <w:rPr>
          <w:noProof/>
          <w:color w:val="000000"/>
          <w:sz w:val="28"/>
          <w:szCs w:val="28"/>
        </w:rPr>
        <w:t xml:space="preserve"> </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Практика свидетельствует о том, что данное следственное действие проводится редко. В подавляющем большинстве случаев обыски следователями либо вообще не проводились, либо проводились с таким опозданием, что оказывались безрезультативными. </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Причина этого заключается в недооценке следователями эффективности обыска или отсутствия времени на его проведение. Искомые объекты необходимо определить, в первую очередь, исходя из данных, характеризующих способ совершения грабежа или разбойного нападения. Типичными объектами поиска и изъятия при обыске по делам исследуемой категории являются: похищенные предметы, вещи, принадлежности или их части; орудия преступления и другие предметы, сохранившие следы преступления; одежда, обувь и головной убор, которые находились на подозреваемом во время совершения грабежа или разбоя, средства маскировки внешности.</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При производстве обыска у подозреваемого следователь может также обнаружить орудия преступления и похищенные вещи в ходе ранее совершаемых им или другими лицами грабежах или разбоях.</w:t>
      </w:r>
      <w:r w:rsidRPr="005672A9">
        <w:rPr>
          <w:noProof/>
          <w:color w:val="000000"/>
          <w:sz w:val="28"/>
          <w:szCs w:val="28"/>
        </w:rPr>
        <w:footnoteReference w:id="11"/>
      </w:r>
      <w:r w:rsidRPr="005672A9">
        <w:rPr>
          <w:noProof/>
          <w:color w:val="000000"/>
          <w:sz w:val="28"/>
          <w:szCs w:val="28"/>
        </w:rPr>
        <w:t xml:space="preserve"> Если при обыске обнаружено несколько однородных предметов – портфелей, сумок, шапок, кошельков и т.д., то необходимо их изъять и проверить принадлежность. Следует иметь в виду, что преступники обычно не прячут мелкие, малоценные предметы (расчески, авторучки, карманные календари, брелки, значки и т.п.), похищенные у потерпевших, потому что не придают им никакого значения. Поэтому следователям необходимо использовать такой тактический прием, как привлечение к производству обыска потерпевшего, который сразу же может опознать свою вещь. </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 xml:space="preserve">Если грабеж или разбойное нападение совершено группой лиц и подозреваемые установлены, то целесообразно провести обыск одновременно у этих лиц. Кроме того, следователям необходимо учитывать и то, что подозреваемые могут подарить или передать для реализации похищенное имущество своим знакомым. </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Так, в ходе расследования грабежей пяти норковых шапок подозреваемые Абрамов и Бакиров пояснили, что похищенное имущество они передали на реализацию своей знакомой девушке. В ходе обыска, проведенного у этой девушки, следователь обнаружил и изъял три норковые шапки, которые она не успела реализовать.</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Для изобличения грабителей и разбойников в совершении рассматриваемых преступлений на начальном этапе расследования нередко проводится предъявление для опознания. Для опознания, как правило, предъявляются следующие объекты: живые лица, похищенное имущество, фотоизображения.</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Если же по фотоизображениям предъявление для опознания не проводилось либо не дало положительного результата, то после установления и задержания грабителя (разбойника) его необходимо предъявить потерпевшему для опознания. Предъявление для опознания подозреваемых производится чаще всего по внешнему облику. Значительно реже подозреваемые могут быть опознаны по динамическим признакам: особенностям речи, походки, голоса.</w:t>
      </w:r>
      <w:r w:rsidRPr="005672A9">
        <w:rPr>
          <w:noProof/>
          <w:color w:val="000000"/>
          <w:sz w:val="28"/>
          <w:szCs w:val="28"/>
          <w:vertAlign w:val="superscript"/>
        </w:rPr>
        <w:footnoteReference w:id="12"/>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Нецелесообразно рассматривать все известные тактические приемы, применяемые при производстве любого вида предъявления для опознания, отметим лишь некоторые приемы, которые наиболее эффективны при расследовании анализируемых преступлений. К ним можно отнести следующие:</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1. Ознакомление опознающего с ранее данными им показаниями с целью восстановления в памяти обстоятельств преступного события. При этом обращается внимание на индивидуальные признаки и особенности объекта, по которым опознающий может его опознать. Этот тактический прием можно наиболее эффективно использовать в тех случаях, когда после совершения преступления прошло значительное время.</w:t>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2. Проведение психологической подготовки опознающего. Особенно этот прием необходимо применять в тех случаях, когда опознающим является женщина или несовершеннолетний, в силу того, что они могут испытывать страх и неуверенность перед опознаваемым – взрослым мужчиной, агрессивным, ранее судимым и т.д.</w:t>
      </w:r>
      <w:r w:rsidRPr="005672A9">
        <w:rPr>
          <w:noProof/>
          <w:color w:val="000000"/>
          <w:sz w:val="28"/>
          <w:szCs w:val="28"/>
          <w:vertAlign w:val="superscript"/>
        </w:rPr>
        <w:footnoteReference w:id="13"/>
      </w:r>
    </w:p>
    <w:p w:rsidR="00E040A2" w:rsidRPr="005672A9" w:rsidRDefault="00E040A2"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Анализ практики показал, что следователи предъявляют для опознания подозреваемого не только в тех случаях, когда опознающий действительно сможет опознать преступника, но и тогда, когда он неуверен, что опознает, но указывает приметы грабителя (разбойника). Нецелесообразно по анализируемым делам предъявлять для опознания подозреваемого потерпевшему, если последний не может опознать грабителя (разбойника).</w:t>
      </w:r>
    </w:p>
    <w:p w:rsidR="00850DBA" w:rsidRPr="005672A9" w:rsidRDefault="00850DBA" w:rsidP="00397182">
      <w:pPr>
        <w:autoSpaceDE w:val="0"/>
        <w:autoSpaceDN w:val="0"/>
        <w:adjustRightInd w:val="0"/>
        <w:spacing w:line="360" w:lineRule="auto"/>
        <w:ind w:firstLine="709"/>
        <w:jc w:val="both"/>
        <w:rPr>
          <w:noProof/>
          <w:color w:val="000000"/>
          <w:sz w:val="28"/>
          <w:szCs w:val="28"/>
        </w:rPr>
      </w:pPr>
    </w:p>
    <w:p w:rsidR="00850DBA" w:rsidRPr="005672A9" w:rsidRDefault="00850DBA" w:rsidP="00397182">
      <w:pPr>
        <w:autoSpaceDE w:val="0"/>
        <w:autoSpaceDN w:val="0"/>
        <w:adjustRightInd w:val="0"/>
        <w:spacing w:line="360" w:lineRule="auto"/>
        <w:ind w:firstLine="709"/>
        <w:jc w:val="both"/>
        <w:rPr>
          <w:b/>
          <w:bCs/>
          <w:noProof/>
          <w:color w:val="000000"/>
          <w:sz w:val="28"/>
          <w:szCs w:val="28"/>
        </w:rPr>
      </w:pPr>
      <w:r w:rsidRPr="005672A9">
        <w:rPr>
          <w:noProof/>
          <w:color w:val="000000"/>
          <w:sz w:val="28"/>
          <w:szCs w:val="28"/>
        </w:rPr>
        <w:br w:type="page"/>
      </w:r>
      <w:r w:rsidRPr="005672A9">
        <w:rPr>
          <w:b/>
          <w:bCs/>
          <w:noProof/>
          <w:color w:val="000000"/>
          <w:sz w:val="28"/>
          <w:szCs w:val="28"/>
        </w:rPr>
        <w:t>Заключение</w:t>
      </w:r>
    </w:p>
    <w:p w:rsidR="00850DBA" w:rsidRPr="005672A9" w:rsidRDefault="00850DBA" w:rsidP="00397182">
      <w:pPr>
        <w:autoSpaceDE w:val="0"/>
        <w:autoSpaceDN w:val="0"/>
        <w:adjustRightInd w:val="0"/>
        <w:spacing w:line="360" w:lineRule="auto"/>
        <w:ind w:firstLine="709"/>
        <w:jc w:val="both"/>
        <w:rPr>
          <w:noProof/>
          <w:color w:val="000000"/>
          <w:sz w:val="28"/>
          <w:szCs w:val="28"/>
        </w:rPr>
      </w:pPr>
    </w:p>
    <w:p w:rsidR="00605C4A" w:rsidRPr="005672A9" w:rsidRDefault="00605C4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Таким образом,</w:t>
      </w:r>
      <w:r w:rsidR="00397182" w:rsidRPr="005672A9">
        <w:rPr>
          <w:noProof/>
          <w:color w:val="000000"/>
          <w:sz w:val="28"/>
          <w:szCs w:val="28"/>
        </w:rPr>
        <w:t xml:space="preserve"> </w:t>
      </w:r>
      <w:r w:rsidRPr="005672A9">
        <w:rPr>
          <w:noProof/>
          <w:color w:val="000000"/>
          <w:sz w:val="28"/>
          <w:szCs w:val="28"/>
        </w:rPr>
        <w:t xml:space="preserve">общим и непосредственным объектом краж, грабежей и разбойных нападений служит чужая собственность, общий здесь и субъект лицо, достигшее 14 лет. Эти преступления характеризуются прямым умыслом и имеют </w:t>
      </w:r>
      <w:r w:rsidR="00C83156" w:rsidRPr="005672A9">
        <w:rPr>
          <w:noProof/>
          <w:color w:val="000000"/>
          <w:sz w:val="28"/>
          <w:szCs w:val="28"/>
        </w:rPr>
        <w:t>«</w:t>
      </w:r>
      <w:r w:rsidRPr="005672A9">
        <w:rPr>
          <w:noProof/>
          <w:color w:val="000000"/>
          <w:sz w:val="28"/>
          <w:szCs w:val="28"/>
        </w:rPr>
        <w:t>общий набор</w:t>
      </w:r>
      <w:r w:rsidR="00C83156" w:rsidRPr="005672A9">
        <w:rPr>
          <w:noProof/>
          <w:color w:val="000000"/>
          <w:sz w:val="28"/>
          <w:szCs w:val="28"/>
        </w:rPr>
        <w:t>»</w:t>
      </w:r>
      <w:r w:rsidRPr="005672A9">
        <w:rPr>
          <w:noProof/>
          <w:color w:val="000000"/>
          <w:sz w:val="28"/>
          <w:szCs w:val="28"/>
        </w:rPr>
        <w:t xml:space="preserve"> обстоятельств, отягчающих ответственность, а именно: совершение посягательства группой лиц по предварительному сговору; неоднократность; причинение значительного ущерба и в зависимости от характера преступления предусматриваются и другие отягчающие вину обстоятельства. Этим объясняется и сходство методик их расследования.</w:t>
      </w:r>
    </w:p>
    <w:p w:rsidR="00605C4A" w:rsidRPr="005672A9" w:rsidRDefault="00605C4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Раскрытие и расследование преступлений обычно начинается после обращения в милицию потерпевших граждан или представителей коммерческих и некоммерческих организаций. На основе оценки первичных данных при наличии признаков, на начальном этапе расследования параллельно решаются самостоятельные, но тесно связанные две задачи: немедленная организация розыска преступников с учетом имеющейся информации о них; процессуальное закрепление следов преступления и максимально возможное расширение объема информации о преступлении и преступниках.</w:t>
      </w:r>
    </w:p>
    <w:p w:rsidR="00605C4A" w:rsidRPr="005672A9" w:rsidRDefault="00605C4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Задача следователя осмотр места происшествия, допрос потерпевшего и свидетелей-очевидцев. Главная задача этих неотложных следственных действий собрать криминалистически значимую информацию, необходимую для построения версий о лицах, совершивших кражу, и для розыска похищенного имущества.</w:t>
      </w:r>
    </w:p>
    <w:p w:rsidR="00605C4A" w:rsidRPr="005672A9" w:rsidRDefault="00605C4A" w:rsidP="00397182">
      <w:pPr>
        <w:autoSpaceDE w:val="0"/>
        <w:autoSpaceDN w:val="0"/>
        <w:adjustRightInd w:val="0"/>
        <w:spacing w:line="360" w:lineRule="auto"/>
        <w:ind w:firstLine="709"/>
        <w:jc w:val="both"/>
        <w:rPr>
          <w:noProof/>
          <w:color w:val="000000"/>
          <w:sz w:val="28"/>
          <w:szCs w:val="28"/>
        </w:rPr>
      </w:pPr>
      <w:r w:rsidRPr="005672A9">
        <w:rPr>
          <w:noProof/>
          <w:color w:val="000000"/>
          <w:sz w:val="28"/>
          <w:szCs w:val="28"/>
        </w:rPr>
        <w:t>Рассмотренные следственные действия наиболее часто встречаются на первоначальном этапе расследования грабежей и разбойных нападений, совершаемых на открытой местности в различных ситуациях. Эффективному их проведению во многом способствует правильная организация взаимодействия следователя с оперативными работниками в форме тактической операции.</w:t>
      </w:r>
    </w:p>
    <w:p w:rsidR="00605C4A" w:rsidRPr="005672A9" w:rsidRDefault="00711D71" w:rsidP="00397182">
      <w:pPr>
        <w:autoSpaceDE w:val="0"/>
        <w:autoSpaceDN w:val="0"/>
        <w:adjustRightInd w:val="0"/>
        <w:spacing w:line="360" w:lineRule="auto"/>
        <w:ind w:firstLine="709"/>
        <w:jc w:val="both"/>
        <w:rPr>
          <w:b/>
          <w:bCs/>
          <w:noProof/>
          <w:color w:val="000000"/>
          <w:sz w:val="28"/>
          <w:szCs w:val="28"/>
        </w:rPr>
      </w:pPr>
      <w:r w:rsidRPr="005672A9">
        <w:rPr>
          <w:noProof/>
          <w:color w:val="000000"/>
          <w:sz w:val="28"/>
          <w:szCs w:val="28"/>
        </w:rPr>
        <w:br w:type="page"/>
      </w:r>
      <w:r w:rsidR="00397182" w:rsidRPr="005672A9">
        <w:rPr>
          <w:b/>
          <w:bCs/>
          <w:noProof/>
          <w:color w:val="000000"/>
          <w:sz w:val="28"/>
          <w:szCs w:val="28"/>
        </w:rPr>
        <w:t>Список используемой литературы</w:t>
      </w:r>
    </w:p>
    <w:p w:rsidR="00711D71" w:rsidRPr="005672A9" w:rsidRDefault="00711D71" w:rsidP="00397182">
      <w:pPr>
        <w:autoSpaceDE w:val="0"/>
        <w:autoSpaceDN w:val="0"/>
        <w:adjustRightInd w:val="0"/>
        <w:spacing w:line="360" w:lineRule="auto"/>
        <w:ind w:firstLine="709"/>
        <w:jc w:val="both"/>
        <w:rPr>
          <w:b/>
          <w:bCs/>
          <w:noProof/>
          <w:color w:val="000000"/>
          <w:sz w:val="28"/>
          <w:szCs w:val="28"/>
        </w:rPr>
      </w:pPr>
    </w:p>
    <w:p w:rsidR="00201824" w:rsidRPr="005672A9" w:rsidRDefault="00201824" w:rsidP="00397182">
      <w:pPr>
        <w:numPr>
          <w:ilvl w:val="0"/>
          <w:numId w:val="1"/>
        </w:numPr>
        <w:spacing w:line="360" w:lineRule="auto"/>
        <w:ind w:left="0" w:firstLine="0"/>
        <w:jc w:val="both"/>
        <w:rPr>
          <w:noProof/>
          <w:snapToGrid w:val="0"/>
          <w:color w:val="000000"/>
          <w:sz w:val="28"/>
          <w:szCs w:val="28"/>
        </w:rPr>
      </w:pPr>
      <w:r w:rsidRPr="005672A9">
        <w:rPr>
          <w:noProof/>
          <w:snapToGrid w:val="0"/>
          <w:color w:val="000000"/>
          <w:sz w:val="28"/>
          <w:szCs w:val="28"/>
        </w:rPr>
        <w:t>Конституция Российской Федерации от 12 декабря 1993 г. // Российская газета. – 1993. – 25 декабря.</w:t>
      </w:r>
    </w:p>
    <w:p w:rsidR="00201824" w:rsidRPr="005672A9" w:rsidRDefault="00201824" w:rsidP="00397182">
      <w:pPr>
        <w:numPr>
          <w:ilvl w:val="0"/>
          <w:numId w:val="1"/>
        </w:numPr>
        <w:spacing w:line="360" w:lineRule="auto"/>
        <w:ind w:left="0" w:firstLine="0"/>
        <w:jc w:val="both"/>
        <w:rPr>
          <w:noProof/>
          <w:snapToGrid w:val="0"/>
          <w:color w:val="000000"/>
          <w:sz w:val="28"/>
          <w:szCs w:val="28"/>
        </w:rPr>
      </w:pPr>
      <w:r w:rsidRPr="005672A9">
        <w:rPr>
          <w:noProof/>
          <w:color w:val="000000"/>
          <w:sz w:val="28"/>
          <w:szCs w:val="28"/>
        </w:rPr>
        <w:t>Уголовно-процессуальный кодекс Российской Федерации от 18 декабря 2001 г. № 174-ФЗ (с изм. от</w:t>
      </w:r>
      <w:r w:rsidR="00397182" w:rsidRPr="005672A9">
        <w:rPr>
          <w:noProof/>
          <w:color w:val="000000"/>
          <w:sz w:val="28"/>
          <w:szCs w:val="28"/>
        </w:rPr>
        <w:t xml:space="preserve"> </w:t>
      </w:r>
      <w:r w:rsidRPr="005672A9">
        <w:rPr>
          <w:noProof/>
          <w:color w:val="000000"/>
          <w:sz w:val="28"/>
          <w:szCs w:val="28"/>
        </w:rPr>
        <w:t>6 декабря 2007 года) // СЗ РФ от 24 декабря 2001 г. - № 52 (часть I) - Ст. 4921.</w:t>
      </w:r>
    </w:p>
    <w:p w:rsidR="00201824" w:rsidRPr="005672A9" w:rsidRDefault="00201824" w:rsidP="00397182">
      <w:pPr>
        <w:numPr>
          <w:ilvl w:val="0"/>
          <w:numId w:val="1"/>
        </w:numPr>
        <w:spacing w:line="360" w:lineRule="auto"/>
        <w:ind w:left="0" w:firstLine="0"/>
        <w:jc w:val="both"/>
        <w:rPr>
          <w:noProof/>
          <w:color w:val="000000"/>
          <w:sz w:val="28"/>
          <w:szCs w:val="28"/>
        </w:rPr>
      </w:pPr>
      <w:r w:rsidRPr="005672A9">
        <w:rPr>
          <w:noProof/>
          <w:color w:val="000000"/>
          <w:sz w:val="28"/>
          <w:szCs w:val="28"/>
        </w:rPr>
        <w:t>Баев О.Я. Тактика следственного действия. М., 2002. – С. 64.</w:t>
      </w:r>
    </w:p>
    <w:p w:rsidR="00201824" w:rsidRPr="005672A9" w:rsidRDefault="00201824" w:rsidP="00397182">
      <w:pPr>
        <w:numPr>
          <w:ilvl w:val="0"/>
          <w:numId w:val="1"/>
        </w:numPr>
        <w:tabs>
          <w:tab w:val="num" w:pos="1140"/>
        </w:tabs>
        <w:overflowPunct w:val="0"/>
        <w:autoSpaceDE w:val="0"/>
        <w:autoSpaceDN w:val="0"/>
        <w:adjustRightInd w:val="0"/>
        <w:spacing w:line="360" w:lineRule="auto"/>
        <w:ind w:left="0" w:firstLine="0"/>
        <w:jc w:val="both"/>
        <w:textAlignment w:val="baseline"/>
        <w:rPr>
          <w:noProof/>
          <w:color w:val="000000"/>
          <w:sz w:val="28"/>
          <w:szCs w:val="28"/>
        </w:rPr>
      </w:pPr>
      <w:r w:rsidRPr="005672A9">
        <w:rPr>
          <w:noProof/>
          <w:color w:val="000000"/>
          <w:sz w:val="28"/>
          <w:szCs w:val="28"/>
        </w:rPr>
        <w:t>Возгрин</w:t>
      </w:r>
      <w:r w:rsidR="00397182" w:rsidRPr="005672A9">
        <w:rPr>
          <w:noProof/>
          <w:color w:val="000000"/>
          <w:sz w:val="28"/>
          <w:szCs w:val="28"/>
        </w:rPr>
        <w:t xml:space="preserve"> </w:t>
      </w:r>
      <w:r w:rsidRPr="005672A9">
        <w:rPr>
          <w:noProof/>
          <w:color w:val="000000"/>
          <w:sz w:val="28"/>
          <w:szCs w:val="28"/>
        </w:rPr>
        <w:t>И.А.</w:t>
      </w:r>
      <w:r w:rsidR="00397182" w:rsidRPr="005672A9">
        <w:rPr>
          <w:noProof/>
          <w:color w:val="000000"/>
          <w:sz w:val="28"/>
          <w:szCs w:val="28"/>
        </w:rPr>
        <w:t xml:space="preserve"> </w:t>
      </w:r>
      <w:r w:rsidRPr="005672A9">
        <w:rPr>
          <w:noProof/>
          <w:color w:val="000000"/>
          <w:sz w:val="28"/>
          <w:szCs w:val="28"/>
        </w:rPr>
        <w:t>Научные</w:t>
      </w:r>
      <w:r w:rsidR="00397182" w:rsidRPr="005672A9">
        <w:rPr>
          <w:noProof/>
          <w:color w:val="000000"/>
          <w:sz w:val="28"/>
          <w:szCs w:val="28"/>
        </w:rPr>
        <w:t xml:space="preserve"> </w:t>
      </w:r>
      <w:r w:rsidRPr="005672A9">
        <w:rPr>
          <w:noProof/>
          <w:color w:val="000000"/>
          <w:sz w:val="28"/>
          <w:szCs w:val="28"/>
        </w:rPr>
        <w:t>основы</w:t>
      </w:r>
      <w:r w:rsidR="00397182" w:rsidRPr="005672A9">
        <w:rPr>
          <w:noProof/>
          <w:color w:val="000000"/>
          <w:sz w:val="28"/>
          <w:szCs w:val="28"/>
        </w:rPr>
        <w:t xml:space="preserve"> </w:t>
      </w:r>
      <w:r w:rsidRPr="005672A9">
        <w:rPr>
          <w:noProof/>
          <w:color w:val="000000"/>
          <w:sz w:val="28"/>
          <w:szCs w:val="28"/>
        </w:rPr>
        <w:t>криминалистической</w:t>
      </w:r>
      <w:r w:rsidR="00397182" w:rsidRPr="005672A9">
        <w:rPr>
          <w:noProof/>
          <w:color w:val="000000"/>
          <w:sz w:val="28"/>
          <w:szCs w:val="28"/>
        </w:rPr>
        <w:t xml:space="preserve"> </w:t>
      </w:r>
      <w:r w:rsidRPr="005672A9">
        <w:rPr>
          <w:noProof/>
          <w:color w:val="000000"/>
          <w:sz w:val="28"/>
          <w:szCs w:val="28"/>
        </w:rPr>
        <w:t>методики расследования преступлений. Курс лекций.</w:t>
      </w:r>
      <w:r w:rsidR="00397182" w:rsidRPr="005672A9">
        <w:rPr>
          <w:noProof/>
          <w:color w:val="000000"/>
          <w:sz w:val="28"/>
          <w:szCs w:val="28"/>
        </w:rPr>
        <w:t xml:space="preserve"> </w:t>
      </w:r>
      <w:r w:rsidRPr="005672A9">
        <w:rPr>
          <w:noProof/>
          <w:color w:val="000000"/>
          <w:sz w:val="28"/>
          <w:szCs w:val="28"/>
        </w:rPr>
        <w:t>4.1-4.</w:t>
      </w:r>
      <w:r w:rsidR="00397182" w:rsidRPr="005672A9">
        <w:rPr>
          <w:noProof/>
          <w:color w:val="000000"/>
          <w:sz w:val="28"/>
          <w:szCs w:val="28"/>
        </w:rPr>
        <w:t>,</w:t>
      </w:r>
      <w:r w:rsidRPr="005672A9">
        <w:rPr>
          <w:noProof/>
          <w:color w:val="000000"/>
          <w:sz w:val="28"/>
          <w:szCs w:val="28"/>
        </w:rPr>
        <w:t>СПб.:, 2002. – С. 72.</w:t>
      </w:r>
    </w:p>
    <w:p w:rsidR="00201824" w:rsidRPr="005672A9" w:rsidRDefault="00201824" w:rsidP="00397182">
      <w:pPr>
        <w:numPr>
          <w:ilvl w:val="0"/>
          <w:numId w:val="1"/>
        </w:numPr>
        <w:spacing w:line="360" w:lineRule="auto"/>
        <w:ind w:left="0" w:firstLine="0"/>
        <w:jc w:val="both"/>
        <w:rPr>
          <w:noProof/>
          <w:color w:val="000000"/>
          <w:sz w:val="28"/>
          <w:szCs w:val="28"/>
        </w:rPr>
      </w:pPr>
      <w:r w:rsidRPr="005672A9">
        <w:rPr>
          <w:noProof/>
          <w:color w:val="000000"/>
          <w:sz w:val="28"/>
          <w:szCs w:val="28"/>
        </w:rPr>
        <w:t>Воргин И.А. Общие положения методики расследования отдельных видов преступлений, М. 1999. – С. 129.</w:t>
      </w:r>
    </w:p>
    <w:p w:rsidR="00201824" w:rsidRPr="005672A9" w:rsidRDefault="00201824" w:rsidP="00397182">
      <w:pPr>
        <w:numPr>
          <w:ilvl w:val="0"/>
          <w:numId w:val="1"/>
        </w:numPr>
        <w:tabs>
          <w:tab w:val="num" w:pos="1080"/>
          <w:tab w:val="left" w:pos="1260"/>
        </w:tabs>
        <w:spacing w:line="360" w:lineRule="auto"/>
        <w:ind w:left="0" w:firstLine="0"/>
        <w:jc w:val="both"/>
        <w:rPr>
          <w:noProof/>
          <w:color w:val="000000"/>
          <w:sz w:val="28"/>
          <w:szCs w:val="28"/>
        </w:rPr>
      </w:pPr>
      <w:r w:rsidRPr="005672A9">
        <w:rPr>
          <w:noProof/>
          <w:color w:val="000000"/>
          <w:sz w:val="28"/>
          <w:szCs w:val="28"/>
        </w:rPr>
        <w:t>Даньшина Л.И. Возбуждение уголовного дела и предварительное расследование в уголовном процессе России: Учебное пособие для вузов – М.:Издательство «Экзамен», 2003. – С. 133.</w:t>
      </w:r>
    </w:p>
    <w:p w:rsidR="00201824" w:rsidRPr="005672A9" w:rsidRDefault="00201824" w:rsidP="00397182">
      <w:pPr>
        <w:numPr>
          <w:ilvl w:val="0"/>
          <w:numId w:val="1"/>
        </w:numPr>
        <w:tabs>
          <w:tab w:val="num" w:pos="1140"/>
        </w:tabs>
        <w:overflowPunct w:val="0"/>
        <w:autoSpaceDE w:val="0"/>
        <w:autoSpaceDN w:val="0"/>
        <w:adjustRightInd w:val="0"/>
        <w:spacing w:line="360" w:lineRule="auto"/>
        <w:ind w:left="0" w:firstLine="0"/>
        <w:jc w:val="both"/>
        <w:textAlignment w:val="baseline"/>
        <w:rPr>
          <w:noProof/>
          <w:color w:val="000000"/>
          <w:sz w:val="28"/>
          <w:szCs w:val="28"/>
        </w:rPr>
      </w:pPr>
      <w:r w:rsidRPr="005672A9">
        <w:rPr>
          <w:noProof/>
          <w:color w:val="000000"/>
          <w:sz w:val="28"/>
          <w:szCs w:val="28"/>
        </w:rPr>
        <w:t xml:space="preserve">Исаенко В., Козлов М., Константинов В. Применение средств поиска вещественных доказательств // Следователь. - 2005. - № 1. - С. 12. </w:t>
      </w:r>
    </w:p>
    <w:p w:rsidR="00D11DB5" w:rsidRPr="005672A9" w:rsidRDefault="00D11DB5" w:rsidP="00397182">
      <w:pPr>
        <w:pStyle w:val="aa"/>
        <w:numPr>
          <w:ilvl w:val="0"/>
          <w:numId w:val="1"/>
        </w:numPr>
        <w:spacing w:line="360" w:lineRule="auto"/>
        <w:ind w:left="0" w:firstLine="0"/>
        <w:jc w:val="both"/>
        <w:rPr>
          <w:noProof/>
          <w:color w:val="000000"/>
          <w:sz w:val="28"/>
          <w:szCs w:val="28"/>
        </w:rPr>
      </w:pPr>
      <w:r w:rsidRPr="005672A9">
        <w:rPr>
          <w:noProof/>
          <w:color w:val="000000"/>
          <w:sz w:val="28"/>
          <w:szCs w:val="28"/>
        </w:rPr>
        <w:t xml:space="preserve">Лупинская П.А. Уголовно-процессуальное право РФ. Уч. М., </w:t>
      </w:r>
      <w:r w:rsidR="00C83156" w:rsidRPr="005672A9">
        <w:rPr>
          <w:noProof/>
          <w:color w:val="000000"/>
          <w:sz w:val="28"/>
          <w:szCs w:val="28"/>
        </w:rPr>
        <w:t>«</w:t>
      </w:r>
      <w:r w:rsidRPr="005672A9">
        <w:rPr>
          <w:noProof/>
          <w:color w:val="000000"/>
          <w:sz w:val="28"/>
          <w:szCs w:val="28"/>
        </w:rPr>
        <w:t>Юристь</w:t>
      </w:r>
      <w:r w:rsidR="00C83156" w:rsidRPr="005672A9">
        <w:rPr>
          <w:noProof/>
          <w:color w:val="000000"/>
          <w:sz w:val="28"/>
          <w:szCs w:val="28"/>
        </w:rPr>
        <w:t>»</w:t>
      </w:r>
      <w:r w:rsidRPr="005672A9">
        <w:rPr>
          <w:noProof/>
          <w:color w:val="000000"/>
          <w:sz w:val="28"/>
          <w:szCs w:val="28"/>
        </w:rPr>
        <w:t>, 2004 г.</w:t>
      </w:r>
      <w:r w:rsidR="00C7115E" w:rsidRPr="005672A9">
        <w:rPr>
          <w:noProof/>
          <w:color w:val="000000"/>
          <w:sz w:val="28"/>
          <w:szCs w:val="28"/>
        </w:rPr>
        <w:t xml:space="preserve"> – С. </w:t>
      </w:r>
    </w:p>
    <w:p w:rsidR="00201824" w:rsidRPr="005672A9" w:rsidRDefault="00201824" w:rsidP="00397182">
      <w:pPr>
        <w:numPr>
          <w:ilvl w:val="0"/>
          <w:numId w:val="1"/>
        </w:numPr>
        <w:spacing w:line="360" w:lineRule="auto"/>
        <w:ind w:left="0" w:firstLine="0"/>
        <w:jc w:val="both"/>
        <w:rPr>
          <w:noProof/>
          <w:color w:val="000000"/>
          <w:sz w:val="28"/>
          <w:szCs w:val="28"/>
        </w:rPr>
      </w:pPr>
      <w:r w:rsidRPr="005672A9">
        <w:rPr>
          <w:noProof/>
          <w:color w:val="000000"/>
          <w:sz w:val="28"/>
          <w:szCs w:val="28"/>
        </w:rPr>
        <w:t>Макаренко Е. И. Особенности расследования краж разбойных нападений и грабежей // Расследование преступлений. – 2005. - №7. – С.28.</w:t>
      </w:r>
      <w:r w:rsidRPr="005672A9">
        <w:rPr>
          <w:noProof/>
          <w:snapToGrid w:val="0"/>
          <w:color w:val="000000"/>
          <w:sz w:val="28"/>
          <w:szCs w:val="28"/>
        </w:rPr>
        <w:t xml:space="preserve"> </w:t>
      </w:r>
    </w:p>
    <w:p w:rsidR="00272847" w:rsidRPr="005672A9" w:rsidRDefault="00272847" w:rsidP="00397182">
      <w:pPr>
        <w:numPr>
          <w:ilvl w:val="0"/>
          <w:numId w:val="1"/>
        </w:numPr>
        <w:tabs>
          <w:tab w:val="num" w:pos="1080"/>
          <w:tab w:val="left" w:pos="1260"/>
        </w:tabs>
        <w:spacing w:line="360" w:lineRule="auto"/>
        <w:ind w:left="0" w:firstLine="0"/>
        <w:jc w:val="both"/>
        <w:rPr>
          <w:noProof/>
          <w:color w:val="000000"/>
          <w:sz w:val="28"/>
          <w:szCs w:val="28"/>
        </w:rPr>
      </w:pPr>
      <w:r w:rsidRPr="005672A9">
        <w:rPr>
          <w:noProof/>
          <w:color w:val="000000"/>
          <w:sz w:val="28"/>
          <w:szCs w:val="28"/>
        </w:rPr>
        <w:t>Руководство по расследованию преступлений: Учебное пособие / Рук. авт. колл. д.ю.н. А.В. Гриненко. – М.: Издательство НОРМА, 2002. – С. 57.</w:t>
      </w:r>
    </w:p>
    <w:p w:rsidR="00201824" w:rsidRPr="005672A9" w:rsidRDefault="00201824" w:rsidP="00397182">
      <w:pPr>
        <w:numPr>
          <w:ilvl w:val="0"/>
          <w:numId w:val="1"/>
        </w:numPr>
        <w:spacing w:line="360" w:lineRule="auto"/>
        <w:ind w:left="0" w:firstLine="0"/>
        <w:jc w:val="both"/>
        <w:rPr>
          <w:noProof/>
          <w:color w:val="000000"/>
          <w:sz w:val="28"/>
          <w:szCs w:val="28"/>
        </w:rPr>
      </w:pPr>
      <w:r w:rsidRPr="005672A9">
        <w:rPr>
          <w:noProof/>
          <w:snapToGrid w:val="0"/>
          <w:color w:val="000000"/>
          <w:sz w:val="28"/>
          <w:szCs w:val="28"/>
        </w:rPr>
        <w:t>Шейфер С.А. О правовой регламентации доказательственной деятельности следователя по новому УПК РФ. // Прокурорская и следственная практика. – 2002. – № 1. – С. 13.</w:t>
      </w:r>
      <w:bookmarkStart w:id="0" w:name="_GoBack"/>
      <w:bookmarkEnd w:id="0"/>
    </w:p>
    <w:sectPr w:rsidR="00201824" w:rsidRPr="005672A9" w:rsidSect="00397182">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5C" w:rsidRDefault="000D395C">
      <w:r>
        <w:separator/>
      </w:r>
    </w:p>
  </w:endnote>
  <w:endnote w:type="continuationSeparator" w:id="0">
    <w:p w:rsidR="000D395C" w:rsidRDefault="000D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5C" w:rsidRDefault="000D395C">
      <w:r>
        <w:separator/>
      </w:r>
    </w:p>
  </w:footnote>
  <w:footnote w:type="continuationSeparator" w:id="0">
    <w:p w:rsidR="000D395C" w:rsidRDefault="000D395C">
      <w:r>
        <w:continuationSeparator/>
      </w:r>
    </w:p>
  </w:footnote>
  <w:footnote w:id="1">
    <w:p w:rsidR="000D395C" w:rsidRDefault="00201824" w:rsidP="00FE6F09">
      <w:pPr>
        <w:pStyle w:val="aa"/>
        <w:jc w:val="both"/>
      </w:pPr>
      <w:r w:rsidRPr="00272847">
        <w:rPr>
          <w:rStyle w:val="a6"/>
          <w:sz w:val="24"/>
          <w:szCs w:val="24"/>
        </w:rPr>
        <w:footnoteRef/>
      </w:r>
      <w:r w:rsidRPr="00272847">
        <w:rPr>
          <w:sz w:val="24"/>
          <w:szCs w:val="24"/>
        </w:rPr>
        <w:t xml:space="preserve"> </w:t>
      </w:r>
      <w:r w:rsidRPr="00272847">
        <w:rPr>
          <w:snapToGrid w:val="0"/>
          <w:sz w:val="24"/>
          <w:szCs w:val="24"/>
        </w:rPr>
        <w:t>Шейфер С.А. О правовой регламентации доказательственной деятельности следователя по новому УПК РФ. // Прокурорская и следств</w:t>
      </w:r>
      <w:r>
        <w:rPr>
          <w:snapToGrid w:val="0"/>
          <w:sz w:val="24"/>
          <w:szCs w:val="24"/>
        </w:rPr>
        <w:t>енная практика. – 2002. – № 1. – С. 13.</w:t>
      </w:r>
    </w:p>
  </w:footnote>
  <w:footnote w:id="2">
    <w:p w:rsidR="000D395C" w:rsidRDefault="00201824" w:rsidP="00272847">
      <w:pPr>
        <w:tabs>
          <w:tab w:val="num" w:pos="1260"/>
        </w:tabs>
        <w:jc w:val="both"/>
      </w:pPr>
      <w:r w:rsidRPr="00272847">
        <w:rPr>
          <w:rStyle w:val="a6"/>
        </w:rPr>
        <w:footnoteRef/>
      </w:r>
      <w:r w:rsidRPr="00272847">
        <w:t xml:space="preserve"> Руководство по расследованию преступлений: Учебное пособие / Рук. авт. колл. д.ю.н. А.В. Гриненко.</w:t>
      </w:r>
      <w:r>
        <w:t xml:space="preserve"> – М.: Издательство НОРМА, 2002. – С. 57.</w:t>
      </w:r>
    </w:p>
  </w:footnote>
  <w:footnote w:id="3">
    <w:p w:rsidR="000D395C" w:rsidRDefault="00201824" w:rsidP="00397182">
      <w:pPr>
        <w:tabs>
          <w:tab w:val="num" w:pos="1140"/>
        </w:tabs>
        <w:overflowPunct w:val="0"/>
        <w:autoSpaceDE w:val="0"/>
        <w:autoSpaceDN w:val="0"/>
        <w:adjustRightInd w:val="0"/>
        <w:jc w:val="both"/>
        <w:textAlignment w:val="baseline"/>
      </w:pPr>
      <w:r w:rsidRPr="00272847">
        <w:rPr>
          <w:rStyle w:val="a6"/>
        </w:rPr>
        <w:footnoteRef/>
      </w:r>
      <w:r w:rsidRPr="00272847">
        <w:t xml:space="preserve"> Возгрин     И.А.     Научные     основы     криминалистической     методики расследования преступлений. Курс лекций.    4.1-4. ,СПб.:, 2002. – С. 72.</w:t>
      </w:r>
    </w:p>
  </w:footnote>
  <w:footnote w:id="4">
    <w:p w:rsidR="000D395C" w:rsidRDefault="00201824" w:rsidP="00FE6F09">
      <w:pPr>
        <w:tabs>
          <w:tab w:val="num" w:pos="1080"/>
          <w:tab w:val="left" w:pos="1260"/>
        </w:tabs>
        <w:jc w:val="both"/>
      </w:pPr>
      <w:r w:rsidRPr="00272847">
        <w:rPr>
          <w:rStyle w:val="a6"/>
        </w:rPr>
        <w:footnoteRef/>
      </w:r>
      <w:r w:rsidRPr="00272847">
        <w:t xml:space="preserve"> Даньшина Л.И. Возбуждение уголовного дела и предварительное расследование в уголовном процессе России: Учебное пособие для вузов – М.:Издательство «Экзамен», 2003. – С. 133.</w:t>
      </w:r>
    </w:p>
  </w:footnote>
  <w:footnote w:id="5">
    <w:p w:rsidR="000D395C" w:rsidRDefault="00201824" w:rsidP="00C7115E">
      <w:r>
        <w:rPr>
          <w:rStyle w:val="a6"/>
        </w:rPr>
        <w:footnoteRef/>
      </w:r>
      <w:r>
        <w:t xml:space="preserve"> </w:t>
      </w:r>
      <w:r w:rsidRPr="00C7115E">
        <w:t>Воргин И.А. Общие положения методики расследования отдельных видов преступлений, М. 1999. – С. 129.</w:t>
      </w:r>
    </w:p>
  </w:footnote>
  <w:footnote w:id="6">
    <w:p w:rsidR="000D395C" w:rsidRDefault="00201824" w:rsidP="00272847">
      <w:pPr>
        <w:tabs>
          <w:tab w:val="num" w:pos="1140"/>
        </w:tabs>
        <w:overflowPunct w:val="0"/>
        <w:autoSpaceDE w:val="0"/>
        <w:autoSpaceDN w:val="0"/>
        <w:adjustRightInd w:val="0"/>
        <w:jc w:val="both"/>
        <w:textAlignment w:val="baseline"/>
      </w:pPr>
      <w:r w:rsidRPr="00272847">
        <w:rPr>
          <w:rStyle w:val="a6"/>
        </w:rPr>
        <w:footnoteRef/>
      </w:r>
      <w:r w:rsidRPr="00272847">
        <w:t xml:space="preserve"> Макаренко Е. И. Особенности расследования краж разбойных нападений и грабежей // Расследование преступлений. – 2005. - №7. – С.28.</w:t>
      </w:r>
    </w:p>
  </w:footnote>
  <w:footnote w:id="7">
    <w:p w:rsidR="000D395C" w:rsidRDefault="00201824" w:rsidP="00680EA4">
      <w:r w:rsidRPr="00201824">
        <w:rPr>
          <w:rStyle w:val="a6"/>
        </w:rPr>
        <w:footnoteRef/>
      </w:r>
      <w:r w:rsidRPr="00201824">
        <w:t xml:space="preserve"> Баев О.Я. Тактика следственного действия. М., 2002. – С. 64.</w:t>
      </w:r>
    </w:p>
  </w:footnote>
  <w:footnote w:id="8">
    <w:p w:rsidR="000D395C" w:rsidRDefault="00201824" w:rsidP="00201824">
      <w:pPr>
        <w:tabs>
          <w:tab w:val="num" w:pos="1140"/>
        </w:tabs>
        <w:overflowPunct w:val="0"/>
        <w:autoSpaceDE w:val="0"/>
        <w:autoSpaceDN w:val="0"/>
        <w:adjustRightInd w:val="0"/>
        <w:jc w:val="both"/>
        <w:textAlignment w:val="baseline"/>
      </w:pPr>
      <w:r w:rsidRPr="00201824">
        <w:rPr>
          <w:rStyle w:val="a6"/>
        </w:rPr>
        <w:footnoteRef/>
      </w:r>
      <w:r w:rsidRPr="00201824">
        <w:t xml:space="preserve"> Макаренко Е. И. Особенности расследования краж разбойных нападений и грабежей // Расследование преступлений. – 2005. - №7. – С. 28.</w:t>
      </w:r>
    </w:p>
  </w:footnote>
  <w:footnote w:id="9">
    <w:p w:rsidR="000D395C" w:rsidRDefault="00201824" w:rsidP="00201824">
      <w:pPr>
        <w:tabs>
          <w:tab w:val="num" w:pos="1140"/>
        </w:tabs>
        <w:overflowPunct w:val="0"/>
        <w:autoSpaceDE w:val="0"/>
        <w:autoSpaceDN w:val="0"/>
        <w:adjustRightInd w:val="0"/>
        <w:jc w:val="both"/>
        <w:textAlignment w:val="baseline"/>
      </w:pPr>
      <w:r w:rsidRPr="008822AF">
        <w:rPr>
          <w:rStyle w:val="a6"/>
        </w:rPr>
        <w:footnoteRef/>
      </w:r>
      <w:r w:rsidRPr="008822AF">
        <w:t xml:space="preserve"> </w:t>
      </w:r>
      <w:r w:rsidRPr="00272847">
        <w:t>Возгрин     И.А.     Научные     основы     криминалистической     методики расследования преступлений. Курс лекций.    4.1-4. ,СПб.:, 2002. – С. 72.</w:t>
      </w:r>
    </w:p>
  </w:footnote>
  <w:footnote w:id="10">
    <w:p w:rsidR="000D395C" w:rsidRDefault="00201824" w:rsidP="00E040A2">
      <w:pPr>
        <w:jc w:val="both"/>
      </w:pPr>
      <w:r w:rsidRPr="00201824">
        <w:rPr>
          <w:rStyle w:val="a6"/>
        </w:rPr>
        <w:footnoteRef/>
      </w:r>
      <w:r w:rsidRPr="00201824">
        <w:t xml:space="preserve"> Макаренко Е. И. Особенности расследования краж разбойных нападений и грабежей // Расследование преступлений. – 2005. - №7. – С.28.</w:t>
      </w:r>
    </w:p>
  </w:footnote>
  <w:footnote w:id="11">
    <w:p w:rsidR="000D395C" w:rsidRDefault="00201824" w:rsidP="00397182">
      <w:pPr>
        <w:tabs>
          <w:tab w:val="num" w:pos="1080"/>
          <w:tab w:val="left" w:pos="1260"/>
        </w:tabs>
        <w:jc w:val="both"/>
      </w:pPr>
      <w:r w:rsidRPr="008822AF">
        <w:rPr>
          <w:rStyle w:val="text"/>
          <w:vertAlign w:val="superscript"/>
        </w:rPr>
        <w:footnoteRef/>
      </w:r>
      <w:r w:rsidRPr="008822AF">
        <w:t xml:space="preserve"> </w:t>
      </w:r>
      <w:r w:rsidRPr="00272847">
        <w:t>Руководство по расследованию преступлений: Учебное пособие / Рук. авт. колл. д.ю.н. А.В. Гриненко.</w:t>
      </w:r>
      <w:r>
        <w:t xml:space="preserve"> – М.: Издательство НОРМА, 2002. – С. 57.</w:t>
      </w:r>
    </w:p>
  </w:footnote>
  <w:footnote w:id="12">
    <w:p w:rsidR="000D395C" w:rsidRDefault="00201824" w:rsidP="00E040A2">
      <w:pPr>
        <w:pStyle w:val="21"/>
        <w:spacing w:after="0" w:line="240" w:lineRule="auto"/>
        <w:jc w:val="both"/>
      </w:pPr>
      <w:r w:rsidRPr="00201824">
        <w:rPr>
          <w:rStyle w:val="a6"/>
        </w:rPr>
        <w:footnoteRef/>
      </w:r>
      <w:r w:rsidRPr="00201824">
        <w:t xml:space="preserve"> Исаенко В., Козлов М., Константинов В. Применение средств поиска вещественных доказательств // Следователь. - 2005. - № 1. - С. 12. </w:t>
      </w:r>
    </w:p>
  </w:footnote>
  <w:footnote w:id="13">
    <w:p w:rsidR="000D395C" w:rsidRDefault="00201824" w:rsidP="00397182">
      <w:pPr>
        <w:tabs>
          <w:tab w:val="num" w:pos="1080"/>
          <w:tab w:val="left" w:pos="1260"/>
        </w:tabs>
        <w:jc w:val="both"/>
      </w:pPr>
      <w:r w:rsidRPr="008822AF">
        <w:rPr>
          <w:rStyle w:val="a6"/>
        </w:rPr>
        <w:footnoteRef/>
      </w:r>
      <w:r w:rsidRPr="008822AF">
        <w:t xml:space="preserve"> </w:t>
      </w:r>
      <w:r w:rsidRPr="00272847">
        <w:t>Руководство по расследованию преступлений: Учебное пособие / Рук. авт. колл. д.ю.н. А.В. Гриненко.</w:t>
      </w:r>
      <w:r>
        <w:t xml:space="preserve"> – М.: Издательство НОРМА, 2002. – С.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A3BF9"/>
    <w:multiLevelType w:val="hybridMultilevel"/>
    <w:tmpl w:val="0D7A4380"/>
    <w:lvl w:ilvl="0" w:tplc="FFFFFFF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C7017C2"/>
    <w:multiLevelType w:val="hybridMultilevel"/>
    <w:tmpl w:val="1548B9F0"/>
    <w:lvl w:ilvl="0" w:tplc="8B280318">
      <w:start w:val="1"/>
      <w:numFmt w:val="decimal"/>
      <w:lvlText w:val="%1."/>
      <w:lvlJc w:val="left"/>
      <w:pPr>
        <w:tabs>
          <w:tab w:val="num" w:pos="1890"/>
        </w:tabs>
        <w:ind w:left="1890" w:hanging="117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99C"/>
    <w:rsid w:val="000D395C"/>
    <w:rsid w:val="00201824"/>
    <w:rsid w:val="00220782"/>
    <w:rsid w:val="00272847"/>
    <w:rsid w:val="002B123A"/>
    <w:rsid w:val="00301B04"/>
    <w:rsid w:val="003337C3"/>
    <w:rsid w:val="003639DD"/>
    <w:rsid w:val="00397182"/>
    <w:rsid w:val="003C2662"/>
    <w:rsid w:val="005672A9"/>
    <w:rsid w:val="00605C4A"/>
    <w:rsid w:val="00614F42"/>
    <w:rsid w:val="0064499C"/>
    <w:rsid w:val="00680EA4"/>
    <w:rsid w:val="00711D71"/>
    <w:rsid w:val="00796B64"/>
    <w:rsid w:val="00826329"/>
    <w:rsid w:val="00850DBA"/>
    <w:rsid w:val="008822AF"/>
    <w:rsid w:val="0088401E"/>
    <w:rsid w:val="008C360A"/>
    <w:rsid w:val="00982898"/>
    <w:rsid w:val="00983CA4"/>
    <w:rsid w:val="009E51F8"/>
    <w:rsid w:val="00A40A5C"/>
    <w:rsid w:val="00B644BB"/>
    <w:rsid w:val="00C07031"/>
    <w:rsid w:val="00C7115E"/>
    <w:rsid w:val="00C83156"/>
    <w:rsid w:val="00CB65AF"/>
    <w:rsid w:val="00D11DB5"/>
    <w:rsid w:val="00DD4A72"/>
    <w:rsid w:val="00E040A2"/>
    <w:rsid w:val="00E42528"/>
    <w:rsid w:val="00EC4D7E"/>
    <w:rsid w:val="00FE6F09"/>
    <w:rsid w:val="00FE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8CCFDA-5517-4C0C-87CF-3E4D553F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6B6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96B64"/>
    <w:rPr>
      <w:rFonts w:cs="Times New Roman"/>
    </w:rPr>
  </w:style>
  <w:style w:type="character" w:styleId="a6">
    <w:name w:val="footnote reference"/>
    <w:uiPriority w:val="99"/>
    <w:semiHidden/>
    <w:rsid w:val="00301B04"/>
    <w:rPr>
      <w:rFonts w:cs="Times New Roman"/>
      <w:vertAlign w:val="superscript"/>
    </w:rPr>
  </w:style>
  <w:style w:type="paragraph" w:styleId="2">
    <w:name w:val="Body Text Indent 2"/>
    <w:basedOn w:val="a"/>
    <w:link w:val="20"/>
    <w:uiPriority w:val="99"/>
    <w:rsid w:val="003C2662"/>
    <w:pPr>
      <w:ind w:firstLine="567"/>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7">
    <w:name w:val="Normal (Web)"/>
    <w:basedOn w:val="a"/>
    <w:uiPriority w:val="99"/>
    <w:rsid w:val="003C2662"/>
    <w:pPr>
      <w:spacing w:before="100" w:beforeAutospacing="1" w:after="100" w:afterAutospacing="1"/>
    </w:pPr>
    <w:rPr>
      <w:color w:val="000000"/>
    </w:rPr>
  </w:style>
  <w:style w:type="paragraph" w:styleId="21">
    <w:name w:val="Body Text 2"/>
    <w:basedOn w:val="a"/>
    <w:link w:val="22"/>
    <w:uiPriority w:val="99"/>
    <w:rsid w:val="003C2662"/>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character" w:customStyle="1" w:styleId="text">
    <w:name w:val="text"/>
    <w:uiPriority w:val="99"/>
    <w:rsid w:val="003C2662"/>
    <w:rPr>
      <w:rFonts w:cs="Times New Roman"/>
    </w:rPr>
  </w:style>
  <w:style w:type="paragraph" w:styleId="a8">
    <w:name w:val="footnote text"/>
    <w:basedOn w:val="a"/>
    <w:link w:val="a9"/>
    <w:uiPriority w:val="99"/>
    <w:semiHidden/>
    <w:rsid w:val="00605C4A"/>
    <w:rPr>
      <w:sz w:val="20"/>
      <w:szCs w:val="20"/>
    </w:rPr>
  </w:style>
  <w:style w:type="character" w:customStyle="1" w:styleId="a9">
    <w:name w:val="Текст сноски Знак"/>
    <w:link w:val="a8"/>
    <w:uiPriority w:val="99"/>
    <w:semiHidden/>
    <w:locked/>
    <w:rPr>
      <w:rFonts w:cs="Times New Roman"/>
      <w:sz w:val="20"/>
      <w:szCs w:val="20"/>
    </w:rPr>
  </w:style>
  <w:style w:type="paragraph" w:styleId="aa">
    <w:name w:val="endnote text"/>
    <w:basedOn w:val="a"/>
    <w:link w:val="ab"/>
    <w:uiPriority w:val="99"/>
    <w:semiHidden/>
    <w:rsid w:val="00D11DB5"/>
    <w:rPr>
      <w:sz w:val="20"/>
      <w:szCs w:val="20"/>
    </w:rPr>
  </w:style>
  <w:style w:type="character" w:customStyle="1" w:styleId="ab">
    <w:name w:val="Текст концевой сноски Знак"/>
    <w:link w:val="aa"/>
    <w:uiPriority w:val="99"/>
    <w:semiHidden/>
    <w:locked/>
    <w:rPr>
      <w:rFonts w:cs="Times New Roman"/>
      <w:sz w:val="20"/>
      <w:szCs w:val="20"/>
    </w:rPr>
  </w:style>
  <w:style w:type="paragraph" w:customStyle="1" w:styleId="Web">
    <w:name w:val="Обычный (Web)"/>
    <w:basedOn w:val="a"/>
    <w:uiPriority w:val="99"/>
    <w:rsid w:val="00C83156"/>
    <w:pPr>
      <w:spacing w:before="100" w:beforeAutospacing="1" w:after="100" w:afterAutospacing="1"/>
    </w:pPr>
    <w:rPr>
      <w:color w:val="333333"/>
    </w:rPr>
  </w:style>
  <w:style w:type="paragraph" w:styleId="ac">
    <w:name w:val="header"/>
    <w:basedOn w:val="a"/>
    <w:link w:val="ad"/>
    <w:uiPriority w:val="99"/>
    <w:rsid w:val="00397182"/>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34526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40502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Customer</dc:creator>
  <cp:keywords/>
  <dc:description/>
  <cp:lastModifiedBy>admin</cp:lastModifiedBy>
  <cp:revision>2</cp:revision>
  <dcterms:created xsi:type="dcterms:W3CDTF">2014-03-07T04:46:00Z</dcterms:created>
  <dcterms:modified xsi:type="dcterms:W3CDTF">2014-03-07T04:46:00Z</dcterms:modified>
</cp:coreProperties>
</file>