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78" w:rsidRPr="00E25C64" w:rsidRDefault="00CB1078" w:rsidP="00E25C64">
      <w:pPr>
        <w:pStyle w:val="ab"/>
        <w:jc w:val="center"/>
      </w:pPr>
      <w:r w:rsidRPr="00E25C64">
        <w:t>ЮФ «Крымский Агротехнологический Университет» НАУ</w:t>
      </w:r>
    </w:p>
    <w:p w:rsidR="00CB1078" w:rsidRPr="00E25C64" w:rsidRDefault="00CB1078" w:rsidP="00E25C64">
      <w:pPr>
        <w:pStyle w:val="ab"/>
        <w:jc w:val="center"/>
      </w:pPr>
      <w:r w:rsidRPr="00E25C64">
        <w:t>Факультет Технологии Производства Хранения и</w:t>
      </w:r>
      <w:r w:rsidR="00682681" w:rsidRPr="00E25C64">
        <w:t xml:space="preserve"> </w:t>
      </w:r>
      <w:r w:rsidRPr="00E25C64">
        <w:t>Переработки Продукции Растениеводства</w:t>
      </w:r>
    </w:p>
    <w:p w:rsidR="00682681" w:rsidRPr="00E25C64" w:rsidRDefault="00682681" w:rsidP="00E25C64">
      <w:pPr>
        <w:pStyle w:val="ab"/>
        <w:jc w:val="center"/>
      </w:pPr>
      <w:r w:rsidRPr="00E25C64">
        <w:t>Кафедра технологии производства, хранения и переработки продукции растениеводства</w:t>
      </w:r>
    </w:p>
    <w:p w:rsidR="00CB1078" w:rsidRDefault="00CB1078" w:rsidP="00E25C64">
      <w:pPr>
        <w:pStyle w:val="ab"/>
        <w:jc w:val="center"/>
      </w:pPr>
    </w:p>
    <w:p w:rsidR="00E25C64" w:rsidRDefault="00E25C64" w:rsidP="00E25C64">
      <w:pPr>
        <w:pStyle w:val="ab"/>
        <w:jc w:val="center"/>
      </w:pPr>
    </w:p>
    <w:p w:rsidR="00E25C64" w:rsidRDefault="00E25C64" w:rsidP="00E25C64">
      <w:pPr>
        <w:pStyle w:val="ab"/>
        <w:jc w:val="center"/>
      </w:pPr>
    </w:p>
    <w:p w:rsidR="00E25C64" w:rsidRDefault="00E25C64" w:rsidP="00E25C64">
      <w:pPr>
        <w:pStyle w:val="ab"/>
        <w:jc w:val="center"/>
      </w:pPr>
    </w:p>
    <w:p w:rsidR="00E25C64" w:rsidRDefault="00E25C64" w:rsidP="00E25C64">
      <w:pPr>
        <w:pStyle w:val="ab"/>
        <w:jc w:val="center"/>
      </w:pPr>
    </w:p>
    <w:p w:rsidR="00E25C64" w:rsidRDefault="00E25C64" w:rsidP="00E25C64">
      <w:pPr>
        <w:pStyle w:val="ab"/>
        <w:jc w:val="center"/>
      </w:pPr>
    </w:p>
    <w:p w:rsidR="00E25C64" w:rsidRPr="00E25C64" w:rsidRDefault="00E25C64" w:rsidP="00E25C64">
      <w:pPr>
        <w:pStyle w:val="ab"/>
        <w:jc w:val="center"/>
      </w:pPr>
    </w:p>
    <w:p w:rsidR="00CB1078" w:rsidRPr="00E25C64" w:rsidRDefault="00CB1078" w:rsidP="00E25C64">
      <w:pPr>
        <w:pStyle w:val="ab"/>
        <w:jc w:val="center"/>
      </w:pPr>
      <w:r w:rsidRPr="00E25C64">
        <w:t>КУРСОВОЙ ПРОЕКТ</w:t>
      </w:r>
    </w:p>
    <w:p w:rsidR="00CB1078" w:rsidRPr="00E25C64" w:rsidRDefault="00CB1078" w:rsidP="00E25C64">
      <w:pPr>
        <w:pStyle w:val="ab"/>
        <w:jc w:val="center"/>
      </w:pPr>
      <w:r w:rsidRPr="00E25C64">
        <w:t>На тему: «Разработка адаптивной технологии выращивания</w:t>
      </w:r>
      <w:r w:rsidR="007D0ABD" w:rsidRPr="00E25C64">
        <w:t xml:space="preserve"> </w:t>
      </w:r>
      <w:r w:rsidRPr="00E25C64">
        <w:t>кукурузы на зерно в условиях Первомайского района».</w:t>
      </w:r>
    </w:p>
    <w:p w:rsidR="00CB1078" w:rsidRDefault="00CB1078" w:rsidP="00E25C64">
      <w:pPr>
        <w:pStyle w:val="ab"/>
        <w:jc w:val="center"/>
      </w:pPr>
    </w:p>
    <w:p w:rsidR="00E25C64" w:rsidRPr="00E25C64" w:rsidRDefault="00E25C64" w:rsidP="00E25C64">
      <w:pPr>
        <w:pStyle w:val="ab"/>
        <w:jc w:val="center"/>
      </w:pPr>
    </w:p>
    <w:p w:rsidR="00CB1078" w:rsidRPr="00E25C64" w:rsidRDefault="00CB1078" w:rsidP="00242DE0">
      <w:pPr>
        <w:pStyle w:val="ab"/>
      </w:pPr>
      <w:r w:rsidRPr="00E25C64">
        <w:t>Выполнил:</w:t>
      </w:r>
    </w:p>
    <w:p w:rsidR="00CB1078" w:rsidRPr="00E25C64" w:rsidRDefault="00CB1078" w:rsidP="00242DE0">
      <w:pPr>
        <w:pStyle w:val="ab"/>
      </w:pPr>
      <w:r w:rsidRPr="00E25C64">
        <w:t>Студент факультета ТПХ и ППР</w:t>
      </w:r>
    </w:p>
    <w:p w:rsidR="00CB1078" w:rsidRPr="00E25C64" w:rsidRDefault="00CB1078" w:rsidP="00242DE0">
      <w:pPr>
        <w:pStyle w:val="ab"/>
      </w:pPr>
      <w:r w:rsidRPr="00E25C64">
        <w:t>А-51.2 группы</w:t>
      </w:r>
    </w:p>
    <w:p w:rsidR="00CB1078" w:rsidRPr="00E25C64" w:rsidRDefault="00CB1078" w:rsidP="00242DE0">
      <w:pPr>
        <w:pStyle w:val="ab"/>
      </w:pPr>
      <w:r w:rsidRPr="00E25C64">
        <w:t>Брабец В. А.</w:t>
      </w:r>
    </w:p>
    <w:p w:rsidR="00CB1078" w:rsidRPr="00E25C64" w:rsidRDefault="00CB1078" w:rsidP="00242DE0">
      <w:pPr>
        <w:pStyle w:val="ab"/>
      </w:pPr>
    </w:p>
    <w:p w:rsidR="00CB1078" w:rsidRPr="00E25C64" w:rsidRDefault="00CB1078" w:rsidP="00242DE0">
      <w:pPr>
        <w:pStyle w:val="ab"/>
      </w:pPr>
      <w:r w:rsidRPr="00E25C64">
        <w:t>Проверил:</w:t>
      </w:r>
    </w:p>
    <w:p w:rsidR="00CB1078" w:rsidRPr="00E25C64" w:rsidRDefault="00CB1078" w:rsidP="00242DE0">
      <w:pPr>
        <w:pStyle w:val="ab"/>
      </w:pPr>
      <w:r w:rsidRPr="00E25C64">
        <w:t>Изотов А. М.</w:t>
      </w:r>
    </w:p>
    <w:p w:rsidR="00CB1078" w:rsidRPr="00E25C64" w:rsidRDefault="00CB1078" w:rsidP="00E25C64">
      <w:pPr>
        <w:pStyle w:val="ab"/>
        <w:jc w:val="center"/>
      </w:pPr>
    </w:p>
    <w:p w:rsidR="00CB1078" w:rsidRPr="00E25C64" w:rsidRDefault="00CB1078" w:rsidP="00E25C64">
      <w:pPr>
        <w:pStyle w:val="ab"/>
        <w:jc w:val="center"/>
      </w:pPr>
    </w:p>
    <w:p w:rsidR="00420AD3" w:rsidRDefault="00420AD3" w:rsidP="00E25C64">
      <w:pPr>
        <w:pStyle w:val="ab"/>
        <w:jc w:val="center"/>
      </w:pPr>
    </w:p>
    <w:p w:rsidR="00CB1078" w:rsidRPr="00E25C64" w:rsidRDefault="00CB1078" w:rsidP="00E25C64">
      <w:pPr>
        <w:pStyle w:val="ab"/>
        <w:jc w:val="center"/>
      </w:pPr>
      <w:r w:rsidRPr="00E25C64">
        <w:t>Симферополь</w:t>
      </w:r>
    </w:p>
    <w:p w:rsidR="00CB1078" w:rsidRPr="00E25C64" w:rsidRDefault="00CB1078" w:rsidP="00E25C64">
      <w:pPr>
        <w:pStyle w:val="ab"/>
        <w:jc w:val="center"/>
      </w:pPr>
      <w:smartTag w:uri="urn:schemas-microsoft-com:office:smarttags" w:element="metricconverter">
        <w:smartTagPr>
          <w:attr w:name="ProductID" w:val="2007 г"/>
        </w:smartTagPr>
        <w:r w:rsidRPr="00E25C64">
          <w:t>2007 г</w:t>
        </w:r>
      </w:smartTag>
      <w:r w:rsidRPr="00E25C64">
        <w:t>.</w:t>
      </w:r>
    </w:p>
    <w:p w:rsidR="00CB1078" w:rsidRPr="00E25C64" w:rsidRDefault="00E25C64" w:rsidP="00242DE0">
      <w:pPr>
        <w:pStyle w:val="ab"/>
      </w:pPr>
      <w:r>
        <w:br w:type="page"/>
      </w:r>
      <w:r w:rsidRPr="00E25C64">
        <w:t>Содержание</w:t>
      </w:r>
    </w:p>
    <w:p w:rsidR="00E25C64" w:rsidRDefault="00E25C64" w:rsidP="00242DE0">
      <w:pPr>
        <w:pStyle w:val="ab"/>
      </w:pPr>
    </w:p>
    <w:p w:rsidR="00A40FFC" w:rsidRPr="00E25C64" w:rsidRDefault="00A40FFC" w:rsidP="00E25C64">
      <w:pPr>
        <w:pStyle w:val="ab"/>
        <w:ind w:firstLine="0"/>
        <w:jc w:val="left"/>
      </w:pPr>
      <w:r w:rsidRPr="00E25C64">
        <w:t>Введение</w:t>
      </w:r>
    </w:p>
    <w:p w:rsidR="00E25C64" w:rsidRDefault="00A40FFC" w:rsidP="00E25C64">
      <w:pPr>
        <w:pStyle w:val="ab"/>
        <w:ind w:firstLine="0"/>
        <w:jc w:val="left"/>
      </w:pPr>
      <w:r w:rsidRPr="00E25C64">
        <w:t>1. Обзор литературы</w:t>
      </w:r>
    </w:p>
    <w:p w:rsidR="00E25C64" w:rsidRDefault="00A40FFC" w:rsidP="00E25C64">
      <w:pPr>
        <w:pStyle w:val="ab"/>
        <w:ind w:firstLine="0"/>
        <w:jc w:val="left"/>
      </w:pPr>
      <w:r w:rsidRPr="00E25C64">
        <w:t>2</w:t>
      </w:r>
      <w:r w:rsidR="00B74F92">
        <w:t>.</w:t>
      </w:r>
      <w:r w:rsidRPr="00E25C64">
        <w:t xml:space="preserve"> Биологические основы управления ростом и развитием растений, урожаем и качеством продукции</w:t>
      </w:r>
    </w:p>
    <w:p w:rsidR="00E25C64" w:rsidRDefault="00A40FFC" w:rsidP="00E25C64">
      <w:pPr>
        <w:pStyle w:val="ab"/>
        <w:ind w:firstLine="0"/>
        <w:jc w:val="left"/>
      </w:pPr>
      <w:r w:rsidRPr="00E25C64">
        <w:t>3</w:t>
      </w:r>
      <w:r w:rsidR="00E25C64">
        <w:t xml:space="preserve"> </w:t>
      </w:r>
      <w:r w:rsidRPr="00E25C64">
        <w:t>Природно-экономические условия</w:t>
      </w:r>
    </w:p>
    <w:p w:rsidR="00E25C64" w:rsidRDefault="00A40FFC" w:rsidP="00E25C64">
      <w:pPr>
        <w:pStyle w:val="ab"/>
        <w:ind w:firstLine="0"/>
        <w:jc w:val="left"/>
      </w:pPr>
      <w:r w:rsidRPr="00E25C64">
        <w:t>3.1 Почвенно-климатическая характеристика хозяйства</w:t>
      </w:r>
    </w:p>
    <w:p w:rsidR="00E25C64" w:rsidRDefault="00A40FFC" w:rsidP="00E25C64">
      <w:pPr>
        <w:pStyle w:val="ab"/>
        <w:ind w:firstLine="0"/>
        <w:jc w:val="left"/>
      </w:pPr>
      <w:r w:rsidRPr="00E25C64">
        <w:t>3.2</w:t>
      </w:r>
      <w:r w:rsidR="00E25C64">
        <w:t xml:space="preserve"> </w:t>
      </w:r>
      <w:r w:rsidRPr="00E25C64">
        <w:t>Народно-хозяйственное значение культуры и эффективность её производства</w:t>
      </w:r>
    </w:p>
    <w:p w:rsidR="00E25C64" w:rsidRDefault="00B74F92" w:rsidP="00E25C64">
      <w:pPr>
        <w:pStyle w:val="ab"/>
        <w:ind w:firstLine="0"/>
        <w:jc w:val="left"/>
      </w:pPr>
      <w:r>
        <w:t>4</w:t>
      </w:r>
      <w:r w:rsidR="00A40FFC" w:rsidRPr="00E25C64">
        <w:t xml:space="preserve"> Программирование урожая сельскохозяйственных культур</w:t>
      </w:r>
    </w:p>
    <w:p w:rsidR="00E25C64" w:rsidRDefault="00B74F92" w:rsidP="00E25C64">
      <w:pPr>
        <w:pStyle w:val="ab"/>
        <w:ind w:firstLine="0"/>
        <w:jc w:val="left"/>
      </w:pPr>
      <w:r>
        <w:t>4</w:t>
      </w:r>
      <w:r w:rsidR="00A40FFC" w:rsidRPr="00E25C64">
        <w:t>.1 Определение потенциальной урожайности и расчет фактического КПД ФАР</w:t>
      </w:r>
    </w:p>
    <w:p w:rsidR="00E25C64" w:rsidRDefault="00B74F92" w:rsidP="00E25C64">
      <w:pPr>
        <w:pStyle w:val="ab"/>
        <w:ind w:firstLine="0"/>
        <w:jc w:val="left"/>
      </w:pPr>
      <w:r>
        <w:t>4</w:t>
      </w:r>
      <w:r w:rsidR="00A40FFC" w:rsidRPr="00E25C64">
        <w:t>.2 Расчет действительно возможной урожайности</w:t>
      </w:r>
    </w:p>
    <w:p w:rsidR="00E25C64" w:rsidRDefault="00B74F92" w:rsidP="00E25C64">
      <w:pPr>
        <w:pStyle w:val="ab"/>
        <w:ind w:firstLine="0"/>
        <w:jc w:val="left"/>
      </w:pPr>
      <w:r>
        <w:t>4</w:t>
      </w:r>
      <w:r w:rsidR="00A40FFC" w:rsidRPr="00E25C64">
        <w:t>.3 Расчет доз удобрений на программируемую урожайность</w:t>
      </w:r>
    </w:p>
    <w:p w:rsidR="00E25C64" w:rsidRDefault="00B74F92" w:rsidP="00E25C64">
      <w:pPr>
        <w:pStyle w:val="ab"/>
        <w:ind w:firstLine="0"/>
        <w:jc w:val="left"/>
      </w:pPr>
      <w:r>
        <w:t>4</w:t>
      </w:r>
      <w:r w:rsidR="00A40FFC" w:rsidRPr="00E25C64">
        <w:t>.4 Расчет фотометрических показателей и норм высева культуры</w:t>
      </w:r>
    </w:p>
    <w:p w:rsidR="00A40FFC" w:rsidRP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 xml:space="preserve"> Разработка системы агротехнических мероприятий по получению программируемой урожайности с заданным качеством продукции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 xml:space="preserve">.1 Место </w:t>
      </w:r>
      <w:r w:rsidR="00BB4CDD" w:rsidRPr="00E25C64">
        <w:t>кукурузы</w:t>
      </w:r>
      <w:r w:rsidR="00A40FFC" w:rsidRPr="00E25C64">
        <w:t xml:space="preserve"> в севообороте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.2 Система удобрений</w:t>
      </w:r>
    </w:p>
    <w:p w:rsidR="00A40FFC" w:rsidRP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.3</w:t>
      </w:r>
      <w:r w:rsidR="00E25C64">
        <w:t xml:space="preserve"> </w:t>
      </w:r>
      <w:r w:rsidR="00A40FFC" w:rsidRPr="00E25C64">
        <w:t>Система обработки почвы и допосевного применения гербицидов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.4 Выбор сортов и подготовка семян к посеву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.5 Технология посева культуры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.6 Уход за посевами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.7 Уборка урожая</w:t>
      </w:r>
    </w:p>
    <w:p w:rsidR="00E25C64" w:rsidRDefault="00B74F92" w:rsidP="00E25C64">
      <w:pPr>
        <w:pStyle w:val="ab"/>
        <w:ind w:firstLine="0"/>
        <w:jc w:val="left"/>
      </w:pPr>
      <w:r>
        <w:t>5</w:t>
      </w:r>
      <w:r w:rsidR="00A40FFC" w:rsidRPr="00E25C64">
        <w:t>.8 Составление технологической схемы</w:t>
      </w:r>
    </w:p>
    <w:p w:rsidR="00E25C64" w:rsidRDefault="00A40FFC" w:rsidP="00E25C64">
      <w:pPr>
        <w:pStyle w:val="ab"/>
        <w:ind w:firstLine="0"/>
        <w:jc w:val="left"/>
      </w:pPr>
      <w:r w:rsidRPr="00E25C64">
        <w:t>Выводы и предложения</w:t>
      </w:r>
    </w:p>
    <w:p w:rsidR="00E25C64" w:rsidRDefault="00A40FFC" w:rsidP="00E25C64">
      <w:pPr>
        <w:pStyle w:val="ab"/>
        <w:ind w:firstLine="0"/>
        <w:jc w:val="left"/>
      </w:pPr>
      <w:r w:rsidRPr="00E25C64">
        <w:t>Список литературных источников</w:t>
      </w:r>
    </w:p>
    <w:p w:rsidR="00A605CC" w:rsidRPr="00E25C64" w:rsidRDefault="00A605CC" w:rsidP="00242DE0">
      <w:pPr>
        <w:pStyle w:val="ab"/>
      </w:pPr>
    </w:p>
    <w:p w:rsidR="00A605CC" w:rsidRDefault="00E25C64" w:rsidP="00242DE0">
      <w:pPr>
        <w:pStyle w:val="ab"/>
      </w:pPr>
      <w:r>
        <w:br w:type="page"/>
      </w:r>
      <w:r w:rsidR="00A605CC" w:rsidRPr="00E25C64">
        <w:t>Введе</w:t>
      </w:r>
      <w:r>
        <w:t>ние</w:t>
      </w:r>
    </w:p>
    <w:p w:rsidR="00E25C64" w:rsidRPr="00E25C64" w:rsidRDefault="00E25C64" w:rsidP="00242DE0">
      <w:pPr>
        <w:pStyle w:val="ab"/>
      </w:pPr>
    </w:p>
    <w:p w:rsidR="00970B9E" w:rsidRPr="00E25C64" w:rsidRDefault="00970B9E" w:rsidP="00242DE0">
      <w:pPr>
        <w:pStyle w:val="ab"/>
      </w:pPr>
      <w:r w:rsidRPr="00E25C64">
        <w:t>Кукуруза — является сельскохозяйственной культурой универсального назначения. Около 20% зерна кукурузы используется на продовольственные цели, около 15% — на техническую переработку. Две трети ее зерна идет на приготовление комбикормов для животных.</w:t>
      </w:r>
    </w:p>
    <w:p w:rsidR="00343BA0" w:rsidRPr="00E25C64" w:rsidRDefault="00970B9E" w:rsidP="00242DE0">
      <w:pPr>
        <w:pStyle w:val="ab"/>
      </w:pPr>
      <w:r w:rsidRPr="00E25C64">
        <w:t>Большим многообразием характеризуется техническое использование кукурузы. Из стержней початков изготавливают бумагу, линолеум, вискозу, активированный уголь, искусственную пробку, кинопленку, анестизируюшие медикаменты и др. Стебли кукурузы служат сырьем для производства строительных, изоляционных материалов и других изделии. Обертки початков используются как упаковочный материал. Белок кукурузы - зеин, участвует в производстве различных синтетических волокон.</w:t>
      </w:r>
    </w:p>
    <w:p w:rsidR="00970B9E" w:rsidRPr="00E25C64" w:rsidRDefault="00970B9E" w:rsidP="00242DE0">
      <w:pPr>
        <w:pStyle w:val="ab"/>
      </w:pPr>
      <w:r w:rsidRPr="00E25C64">
        <w:t>Кукуруза - аборигенное растение Южной Америки (Мексика, Гватемала. Перу, Боливия) - то есть регионов с жарким, достаточно влажным климатом. Сейчас эта культура выращивается повсеместно. В Мексике кукурузу возделывали еще в V-III тысячелетии до н.э. Ко времени открытия Америки кукуруза служила главным продуктом питания местного населения, как в Южной, так и в Северной Америке.</w:t>
      </w:r>
    </w:p>
    <w:p w:rsidR="00970B9E" w:rsidRPr="00E25C64" w:rsidRDefault="00970B9E" w:rsidP="00242DE0">
      <w:pPr>
        <w:pStyle w:val="ab"/>
      </w:pPr>
      <w:r w:rsidRPr="00E25C64">
        <w:t>В конце 1492 года участники второго путешествия Колумба завезли ее в Испанию, откуда она вскоре проникла в Италию и Францию. Португальцы завезли кукурузу в Индию, Китай, на остров Яву. В России кукуруза известна с XVII века. Через Турцию и Иран она была завезена на Кавказ. В Молдавию и на Украину кукуруза проникла из Турции, Румынии и Болгарии в конце XVII века.</w:t>
      </w:r>
    </w:p>
    <w:p w:rsidR="00970B9E" w:rsidRPr="00E25C64" w:rsidRDefault="00970B9E" w:rsidP="00242DE0">
      <w:pPr>
        <w:pStyle w:val="ab"/>
      </w:pPr>
      <w:r w:rsidRPr="00E25C64">
        <w:t>В настоящее время наибольшие площади кукуруза на зерно занимает в США — 25 млн. га; в Бразилии — 12 млн. га., в Индии — около 6 млн. га, в Аргентине — 5 млн. га, в Румынии - 3,5 млн. га, в Украине — 1,3 млн. га.</w:t>
      </w:r>
    </w:p>
    <w:p w:rsidR="00970B9E" w:rsidRPr="00E25C64" w:rsidRDefault="00970B9E" w:rsidP="00242DE0">
      <w:pPr>
        <w:pStyle w:val="ab"/>
      </w:pPr>
      <w:r w:rsidRPr="00E25C64">
        <w:t>Широкое распространение кукурузы по земному шару объясняется тремя причинами.</w:t>
      </w:r>
    </w:p>
    <w:p w:rsidR="00970B9E" w:rsidRPr="00E25C64" w:rsidRDefault="00970B9E" w:rsidP="00242DE0">
      <w:pPr>
        <w:pStyle w:val="ab"/>
      </w:pPr>
      <w:r w:rsidRPr="00E25C64">
        <w:t>Во-первых, это растение одно из наиболее продуктивных. Во-вторых, кукуруза - пластичное растение и легко приспосабливается к различным почвенно-климатическим условиям. В третьих, зерно кукурузы имеет широкий диапазон использования. В Крыму кукуруза появилась в конце XVII века. Однако, в течение длительного периода времени — до второй половины XIX столетия она Считалась огородной культурой. Именно в этом качестве описал ее П.П. Паллас, посетивший Крым в конце XVIII века. Начало возделывания кукурузы в качестве полевой культуры относят ко второй половине XIX столетия, когда на территории нынешних Симферопольского и Белогорского районов ее начали высевать в поле для получения зерна. Расширение площадей возделывания культуры в то время шло медленно. Даже увеличение площади пашни в Крыму в два раза, которое произошло в конце XIX века в результате распашки крымских земель в степи, не отразилось на объемах ее выращивания. Площади возделывания кукурузы остались на уровне 6-7 тыс. га.</w:t>
      </w:r>
    </w:p>
    <w:p w:rsidR="005C1070" w:rsidRPr="00E25C64" w:rsidRDefault="005C1070" w:rsidP="00242DE0">
      <w:pPr>
        <w:pStyle w:val="ab"/>
      </w:pPr>
    </w:p>
    <w:p w:rsidR="005C1070" w:rsidRDefault="00B74F92" w:rsidP="00242DE0">
      <w:pPr>
        <w:pStyle w:val="ab"/>
      </w:pPr>
      <w:r>
        <w:br w:type="page"/>
      </w:r>
      <w:r w:rsidR="005C1070" w:rsidRPr="00E25C64">
        <w:t xml:space="preserve">1. </w:t>
      </w:r>
      <w:r>
        <w:t>Обзор литературы</w:t>
      </w:r>
    </w:p>
    <w:p w:rsidR="00B74F92" w:rsidRPr="00E25C64" w:rsidRDefault="00B74F92" w:rsidP="00242DE0">
      <w:pPr>
        <w:pStyle w:val="ab"/>
      </w:pPr>
    </w:p>
    <w:p w:rsidR="007A68FF" w:rsidRPr="00E25C64" w:rsidRDefault="007A68FF" w:rsidP="00242DE0">
      <w:pPr>
        <w:pStyle w:val="ab"/>
      </w:pPr>
      <w:r w:rsidRPr="00E25C64">
        <w:t xml:space="preserve">В последние годы в стране разрабатывают интенсивную технологию возделывания кукурузы, основой которой является внедрение почвозащитных, энергосберегающих приемов. Она предусматривает сокращение материальных, энергетических, трудовых, финансовых ресурсов </w:t>
      </w:r>
      <w:r w:rsidR="00FA37A2" w:rsidRPr="00E25C64">
        <w:t xml:space="preserve">в расчете на единицу продукции </w:t>
      </w:r>
      <w:r w:rsidR="00155EC2" w:rsidRPr="00E25C64">
        <w:t>[4</w:t>
      </w:r>
      <w:r w:rsidRPr="00E25C64">
        <w:t>].</w:t>
      </w:r>
    </w:p>
    <w:p w:rsidR="00242DE0" w:rsidRPr="00E25C64" w:rsidRDefault="007A68FF" w:rsidP="00242DE0">
      <w:pPr>
        <w:pStyle w:val="ab"/>
      </w:pPr>
      <w:r w:rsidRPr="00E25C64">
        <w:t>Создание и внедрение новых высокопроизводительных гибридов, применение удобрений в оптимальных нормах, орошения и химических мер защиты растений, совершенствование способов обработки почвы и посева и других агротехнических приемов — основные факторы повышения урожайности кукурузы при возделывании ее как в севооборотах, так и бессменных посевах. Агротехника кукурузы в бессменных посевах имеет свои особенности, главная из которых — оптимизация систем удобрений, обработки почвы и мер защиты растений.</w:t>
      </w:r>
      <w:r w:rsidR="009448DF" w:rsidRPr="00E25C64">
        <w:t xml:space="preserve"> </w:t>
      </w:r>
      <w:r w:rsidR="00155EC2" w:rsidRPr="00E25C64">
        <w:t>[4</w:t>
      </w:r>
      <w:r w:rsidR="009448DF" w:rsidRPr="00E25C64">
        <w:t>].</w:t>
      </w:r>
    </w:p>
    <w:p w:rsidR="00464332" w:rsidRPr="00E25C64" w:rsidRDefault="00464332" w:rsidP="00242DE0">
      <w:pPr>
        <w:pStyle w:val="ab"/>
      </w:pPr>
      <w:r w:rsidRPr="00E25C64">
        <w:t>На заплывающих почвах, слабодренированных, даже при осуществлении химической борьбы с сорняками проведение культивации во время вегетационного периода играет положительную роль: способствует разрушению почвенной корки, улучшению аэрации и водопроницаемости, созданию большей степени неровности поверхности, что уменьшает эрозию почв [8].</w:t>
      </w:r>
    </w:p>
    <w:p w:rsidR="00464332" w:rsidRPr="00E25C64" w:rsidRDefault="00464332" w:rsidP="00242DE0">
      <w:pPr>
        <w:pStyle w:val="ab"/>
      </w:pPr>
      <w:r w:rsidRPr="00E25C64">
        <w:t>Приемы минимализации обработки почвы, применяемые в бессменных посевах кукурузы, направлены не только на экономию средств и рабочего времени, но и на предотвращение эрозии почв, уменьшение их переуплотнения.</w:t>
      </w:r>
    </w:p>
    <w:p w:rsidR="00464332" w:rsidRPr="00E25C64" w:rsidRDefault="00464332" w:rsidP="00242DE0">
      <w:pPr>
        <w:pStyle w:val="ab"/>
      </w:pPr>
      <w:r w:rsidRPr="00E25C64">
        <w:t>Урожайность кукурузы при разных формах почвозащитной обработки в зависимости от почвенно-климатических условий может быть равной, больше или меньше получаемой при традиционной</w:t>
      </w:r>
      <w:r w:rsidR="00242DE0" w:rsidRPr="00E25C64">
        <w:t xml:space="preserve"> </w:t>
      </w:r>
      <w:r w:rsidRPr="00E25C64">
        <w:t>(отвальной) вспашке [6].</w:t>
      </w:r>
    </w:p>
    <w:p w:rsidR="00464332" w:rsidRPr="00E25C64" w:rsidRDefault="00464332" w:rsidP="00242DE0">
      <w:pPr>
        <w:pStyle w:val="ab"/>
      </w:pPr>
      <w:r w:rsidRPr="00E25C64">
        <w:t>На плохо дренированных, трудно прогреваемых почвах при нулевой обработке урожаи кукурузы часто снижаются вследствие переувлажнения пахотного слоя почвы, медленного его прогревания весной и задержки с посевом, замедления: роста растений в первый период развития, ухудшения азотного режима почв [4,7].</w:t>
      </w:r>
    </w:p>
    <w:p w:rsidR="00B77A88" w:rsidRPr="00E25C64" w:rsidRDefault="00A76E5F" w:rsidP="00242DE0">
      <w:pPr>
        <w:pStyle w:val="ab"/>
      </w:pPr>
      <w:r w:rsidRPr="00E25C64">
        <w:t>В севооборотах кукурузу размещают после зерновых колосовых, сои, люцерны, корнеклубнеплодов, бахчевых, семенников озимых бобовых и злаковых культур, сорговых, пожнивных и поукосных культур. Возможно успешное выращивание кукурузы при размещении ее на одном и том же поле несколько лет подряд</w:t>
      </w:r>
      <w:r w:rsidR="00155EC2" w:rsidRPr="00E25C64">
        <w:t xml:space="preserve"> [4,7,8].</w:t>
      </w:r>
      <w:r w:rsidRPr="00E25C64">
        <w:t xml:space="preserve"> </w:t>
      </w:r>
      <w:r w:rsidR="00985E5F" w:rsidRPr="00E25C64">
        <w:t xml:space="preserve">Кукуруза на орошаемых землях является одной из урожайных зерновых культур. Высока и энергетическая ценность ее зерна. </w:t>
      </w:r>
      <w:r w:rsidR="00155EC2" w:rsidRPr="00E25C64">
        <w:t>[10].</w:t>
      </w:r>
    </w:p>
    <w:p w:rsidR="00242DE0" w:rsidRPr="00E25C64" w:rsidRDefault="00985E5F" w:rsidP="00242DE0">
      <w:pPr>
        <w:pStyle w:val="ab"/>
      </w:pPr>
      <w:r w:rsidRPr="00E25C64">
        <w:t>Кукуруза чувствительна к уплотнению почвы. Оптимальная плотность сложения суглинистого чернозема для этой культуры — 1,15—1,25 г/см3 [</w:t>
      </w:r>
      <w:r w:rsidR="00155EC2" w:rsidRPr="00E25C64">
        <w:t>8,9</w:t>
      </w:r>
      <w:r w:rsidR="00B77A88" w:rsidRPr="00E25C64">
        <w:t>]</w:t>
      </w:r>
      <w:r w:rsidRPr="00E25C64">
        <w:t>. По некоторым данным, избыточное уплотнение не только пахотного, но и подпахотного горизонтов отрицательно влияет на развитие корневой системы растений, что ведет к снижению урожаев.</w:t>
      </w:r>
    </w:p>
    <w:p w:rsidR="00985E5F" w:rsidRPr="00E25C64" w:rsidRDefault="00985E5F" w:rsidP="00242DE0">
      <w:pPr>
        <w:pStyle w:val="ab"/>
      </w:pPr>
      <w:r w:rsidRPr="00E25C64">
        <w:t xml:space="preserve">В системе осенней (зяблевой) обработки почвы большую роль отводят тщательному измельчению пожнивных стеблевых остатков предшественника. Обычно перед вспашкой проводят дискование в 2 следа тяжелыми дисковыми </w:t>
      </w:r>
      <w:r w:rsidR="00B77A88" w:rsidRPr="00E25C64">
        <w:t xml:space="preserve">боронами или фрезерование. </w:t>
      </w:r>
      <w:r w:rsidRPr="00E25C64">
        <w:t xml:space="preserve">Оптимальная глубина осенней вспашки — 20—22 см </w:t>
      </w:r>
      <w:r w:rsidR="00155EC2" w:rsidRPr="00E25C64">
        <w:t>[1</w:t>
      </w:r>
      <w:r w:rsidRPr="00E25C64">
        <w:t xml:space="preserve">, </w:t>
      </w:r>
      <w:r w:rsidR="00155EC2" w:rsidRPr="00E25C64">
        <w:t>3</w:t>
      </w:r>
      <w:r w:rsidRPr="00E25C64">
        <w:t xml:space="preserve">, </w:t>
      </w:r>
      <w:r w:rsidR="00155EC2" w:rsidRPr="00E25C64">
        <w:t>4</w:t>
      </w:r>
      <w:r w:rsidRPr="00E25C64">
        <w:t xml:space="preserve">, </w:t>
      </w:r>
      <w:r w:rsidR="00155EC2" w:rsidRPr="00E25C64">
        <w:t>8</w:t>
      </w:r>
      <w:r w:rsidRPr="00E25C64">
        <w:t>].</w:t>
      </w:r>
    </w:p>
    <w:p w:rsidR="00985E5F" w:rsidRPr="00E25C64" w:rsidRDefault="00985E5F" w:rsidP="00242DE0">
      <w:pPr>
        <w:pStyle w:val="ab"/>
      </w:pPr>
      <w:r w:rsidRPr="00E25C64">
        <w:t>В этом случае не затрагивают и не поднимают на поверхность наиболее засоренный слой почвы, что способствует снижению засоренности посевов, уменьшает степень поражения растений болезнями и вредителями, улучшает условия разложения пожнивных остатков посевов кукурузы [</w:t>
      </w:r>
      <w:r w:rsidR="00155EC2" w:rsidRPr="00E25C64">
        <w:t>7</w:t>
      </w:r>
      <w:r w:rsidRPr="00E25C64">
        <w:t>].</w:t>
      </w:r>
    </w:p>
    <w:p w:rsidR="00A76E5F" w:rsidRPr="00E25C64" w:rsidRDefault="00A76E5F" w:rsidP="00242DE0">
      <w:pPr>
        <w:pStyle w:val="ab"/>
      </w:pPr>
      <w:r w:rsidRPr="00E25C64">
        <w:t xml:space="preserve">Сразу после уборки раноубираемых предшественников проводят лущение почвы дисковыми лущильниками ЛДГ-10, ЛДГ-15, ЛДГ-20 на глубину 6—8 см. При отрастании сорняков лущение повторяют. На сильно засоренных полях, особенно корнеотпрысковыми сорняками, эффективно двукратное лущение на глубину 12—14 см лемешными или плоскорезными орудиями КПШ-9, ОПТ-3-5, ОПГ-5. При возделывании кукурузы по кукурузе необходимо тщательное измельчение растительных остатков, которое проводят дисковыми боронами БДТ-3, БДТ-7, БД-10. Оптимальные сроки проведения вспашки — сентябрь-октябрь. Почву пашут на глубину 22—24 см плугами ПЛН-6-35 с ПВР-2,3, ПН-8-35 с ПВР-3,5. Лучшую заделку растительных остатков обеспечивают двухъярусные плуги ПЯ-3-35 и ПНЯ-4-40. Почвы с малым гумусовым горизонтом — менее </w:t>
      </w:r>
      <w:smartTag w:uri="urn:schemas-microsoft-com:office:smarttags" w:element="metricconverter">
        <w:smartTagPr>
          <w:attr w:name="ProductID" w:val="25 см"/>
        </w:smartTagPr>
        <w:r w:rsidRPr="00E25C64">
          <w:t>25 см</w:t>
        </w:r>
      </w:smartTag>
      <w:r w:rsidRPr="00E25C64">
        <w:t xml:space="preserve"> — пашут на всю его глубину, применяя почвоуглубители для рыхления подпахотного слоя.</w:t>
      </w:r>
      <w:r w:rsidR="00155EC2" w:rsidRPr="00E25C64">
        <w:t xml:space="preserve"> [9,10].</w:t>
      </w:r>
    </w:p>
    <w:p w:rsidR="00E2513D" w:rsidRPr="00E25C64" w:rsidRDefault="00A76E5F" w:rsidP="00242DE0">
      <w:pPr>
        <w:pStyle w:val="ab"/>
      </w:pPr>
      <w:r w:rsidRPr="00E25C64">
        <w:t xml:space="preserve">В орошаемых севооборотах </w:t>
      </w:r>
      <w:r w:rsidR="00E2513D" w:rsidRPr="00E25C64">
        <w:t>удобрения обеспечивают</w:t>
      </w:r>
      <w:r w:rsidR="00242DE0" w:rsidRPr="00E25C64">
        <w:t xml:space="preserve"> </w:t>
      </w:r>
      <w:r w:rsidR="00E2513D" w:rsidRPr="00E25C64">
        <w:t>высо</w:t>
      </w:r>
      <w:r w:rsidRPr="00E25C64">
        <w:t>кие прибавки урожая кукурузы — как зеленой, силосной м</w:t>
      </w:r>
      <w:r w:rsidR="00E2513D" w:rsidRPr="00E25C64">
        <w:t>ас</w:t>
      </w:r>
      <w:r w:rsidRPr="00E25C64">
        <w:t>сы так и зерна</w:t>
      </w:r>
      <w:r w:rsidR="00890D91" w:rsidRPr="00E25C64">
        <w:t xml:space="preserve"> [2,5].</w:t>
      </w:r>
      <w:r w:rsidRPr="00E25C64">
        <w:t xml:space="preserve"> Особенно эффективно внесение навоза, как длительно вегетирующая культура хорошо использует</w:t>
      </w:r>
      <w:r w:rsidR="00E2513D" w:rsidRPr="00E25C64">
        <w:t xml:space="preserve"> освобождающиеся в результате его разложения элементы минерального питания. Доза навоза, вносимого под зяблевую вспашку</w:t>
      </w:r>
      <w:r w:rsidR="00242DE0" w:rsidRPr="00E25C64">
        <w:t xml:space="preserve"> </w:t>
      </w:r>
      <w:r w:rsidR="00E2513D" w:rsidRPr="00E25C64">
        <w:t>60 т/га</w:t>
      </w:r>
    </w:p>
    <w:p w:rsidR="00E2513D" w:rsidRPr="00E25C64" w:rsidRDefault="00E2513D" w:rsidP="00242DE0">
      <w:pPr>
        <w:pStyle w:val="ab"/>
      </w:pPr>
      <w:r w:rsidRPr="00E25C64">
        <w:t>На зафосфаченных площадях возможен искусственно созданный недостаток цинка, проявляющийся в виде продольных красных полос на листьях — "цинковая краснуха", вследствие связывания цинка в виде недоступного растениям его гидрофосфата.</w:t>
      </w:r>
    </w:p>
    <w:p w:rsidR="00E2513D" w:rsidRPr="00E25C64" w:rsidRDefault="00E2513D" w:rsidP="00242DE0">
      <w:pPr>
        <w:pStyle w:val="ab"/>
      </w:pPr>
      <w:r w:rsidRPr="00E25C64">
        <w:t>При внесении навоза недостаток цинка не проявляется</w:t>
      </w:r>
      <w:r w:rsidR="00890D91" w:rsidRPr="00E25C64">
        <w:t xml:space="preserve"> [5]</w:t>
      </w:r>
      <w:r w:rsidRPr="00E25C64">
        <w:t xml:space="preserve">. Полностью покрывается потребность в калии как кукурузы, гак и последующей культуры даже на полях с низкой обеспеченностью калием. Содержание фосфора возрастает на 1,2 мг в </w:t>
      </w:r>
      <w:smartTag w:uri="urn:schemas-microsoft-com:office:smarttags" w:element="metricconverter">
        <w:smartTagPr>
          <w:attr w:name="ProductID" w:val="100 г"/>
        </w:smartTagPr>
        <w:r w:rsidRPr="00E25C64">
          <w:t>100 г</w:t>
        </w:r>
      </w:smartTag>
      <w:r w:rsidRPr="00E25C64">
        <w:t xml:space="preserve"> почвы и если оно достигает оптимальной величины, то основное внесение фосфатов не требуется. Из 60 тонн навоза кукуруза получит 80-90 кг/га азота. Поэтому, если она посеяна после люцерны, то азотные удобрения не нужны, после не бобовых предшественников вносят </w:t>
      </w:r>
      <w:smartTag w:uri="urn:schemas-microsoft-com:office:smarttags" w:element="metricconverter">
        <w:smartTagPr>
          <w:attr w:name="ProductID" w:val="40 кг"/>
        </w:smartTagPr>
        <w:r w:rsidRPr="00E25C64">
          <w:t>40 кг</w:t>
        </w:r>
      </w:smartTag>
      <w:r w:rsidRPr="00E25C64">
        <w:t xml:space="preserve"> азота перед посевом.</w:t>
      </w:r>
    </w:p>
    <w:p w:rsidR="00A76E5F" w:rsidRPr="00E25C64" w:rsidRDefault="00A76E5F" w:rsidP="00242DE0">
      <w:pPr>
        <w:pStyle w:val="ab"/>
      </w:pPr>
      <w:r w:rsidRPr="00E25C64">
        <w:t xml:space="preserve">Расчетную норму фосфорных удобрений вносят под основную обработку. При посеве — дополнительно по </w:t>
      </w:r>
      <w:smartTag w:uri="urn:schemas-microsoft-com:office:smarttags" w:element="metricconverter">
        <w:smartTagPr>
          <w:attr w:name="ProductID" w:val="10 кг"/>
        </w:smartTagPr>
        <w:r w:rsidRPr="00E25C64">
          <w:t>10 кг</w:t>
        </w:r>
      </w:smartTag>
      <w:r w:rsidRPr="00E25C64">
        <w:t xml:space="preserve"> д. в. на гектар. Расчетную норму, либо основную часть азотных удобрений, вносят под допосевную культивацию, остальную — в подкормку, которую производят в фазу образования четырех-пяти листьев или в период начала роста стеблей кукурузы. Кукуруза хорошо отзывается на внесение навоза под вспашку. При его использовании корректируют дозы минеральных удобрений.</w:t>
      </w:r>
      <w:r w:rsidR="00890D91" w:rsidRPr="00E25C64">
        <w:t xml:space="preserve"> [2,5,10]</w:t>
      </w:r>
    </w:p>
    <w:p w:rsidR="00124AEE" w:rsidRPr="00E25C64" w:rsidRDefault="00A76E5F" w:rsidP="00242DE0">
      <w:pPr>
        <w:pStyle w:val="ab"/>
      </w:pPr>
      <w:r w:rsidRPr="00E25C64">
        <w:t>Обработками почвы в весенний период важно не иссушить почву, а создать рыхлый мелкокомковатый слой с плотным ложем на глубине заделки семян. Схема обработки почвы определяется ее состоянием. Весной поле с хорошо созревшей мелкоглыбистой почвой, в случае необходимости, может быть выровнено тяжелыми зубовыми боронами, волокушами или выравнивателями ВП-8 под углом 45° к направлению вспашки. На глыбистой, плохо созревшей почве требуется более интенсивная обработка паровыми культиваторами в агрегате с зубовыми боронами. На тяжелых солонцеватых почвенных комплексах Присивашской зоны применение волокуш для ранневесеннего выравнивания нецелесообразно, поскольку это еще в большей степени вызывает уплотнение почвы, задерживает ее созревание и при последующих обработках таких почв образуются глыбы, что ведет к запаздыванию с посевом.</w:t>
      </w:r>
      <w:r w:rsidR="00124AEE" w:rsidRPr="00E25C64">
        <w:t xml:space="preserve"> </w:t>
      </w:r>
      <w:r w:rsidR="00E30DD0" w:rsidRPr="00E25C64">
        <w:t>[4,9,10]</w:t>
      </w:r>
    </w:p>
    <w:p w:rsidR="00A76E5F" w:rsidRPr="00E25C64" w:rsidRDefault="00A76E5F" w:rsidP="00242DE0">
      <w:pPr>
        <w:pStyle w:val="ab"/>
      </w:pPr>
      <w:r w:rsidRPr="00E25C64">
        <w:t>Весенняя допосевная подготовка почвы должна ориентироваться на сокращение количества обработок. На полях, достаточно чистых от сорняков, проводят только предпосевную</w:t>
      </w:r>
      <w:r w:rsidR="00242DE0" w:rsidRPr="00E25C64">
        <w:t xml:space="preserve"> </w:t>
      </w:r>
      <w:r w:rsidRPr="00E25C64">
        <w:t>культивацию.</w:t>
      </w:r>
      <w:r w:rsidR="00242DE0" w:rsidRPr="00E25C64">
        <w:t xml:space="preserve"> </w:t>
      </w:r>
      <w:r w:rsidRPr="00E25C64">
        <w:t>На</w:t>
      </w:r>
      <w:r w:rsidR="00242DE0" w:rsidRPr="00E25C64">
        <w:t xml:space="preserve"> </w:t>
      </w:r>
      <w:r w:rsidRPr="00E25C64">
        <w:t>сильно</w:t>
      </w:r>
      <w:r w:rsidR="00242DE0" w:rsidRPr="00E25C64">
        <w:t xml:space="preserve"> </w:t>
      </w:r>
      <w:r w:rsidRPr="00E25C64">
        <w:t>уплотненных участках, а также при высокой степени засоренности до посева проводятся две разноглубинные обработки. Для предпосевной обработки наиболее целесообразно применять комбинированные агрегаты КАПП-8,8, РВК-3,6, культиваторы УСМК-5,4А, КПС-4 с выравнивателями и ребристыми катками. Предпосевную культивацию проводят на глубину заделки семян 7—8 см, под которую вносят почвенные гербициды.</w:t>
      </w:r>
      <w:r w:rsidR="00464332" w:rsidRPr="00E25C64">
        <w:t xml:space="preserve"> [9]</w:t>
      </w:r>
    </w:p>
    <w:p w:rsidR="00E07B96" w:rsidRPr="00E25C64" w:rsidRDefault="00E07B96" w:rsidP="00242DE0">
      <w:pPr>
        <w:pStyle w:val="ab"/>
      </w:pPr>
      <w:r w:rsidRPr="00E25C64">
        <w:t>Система удобрения кукурузы в орошаемых условиях включает основное удобрение, припосевное и подкормки. Наибольшее количество удобрений вносят до посева в основном удобрении. Дозы допосевного внесения зависят от общей нормы удобрений, которую устанавливают из расчета на планируемую урожайность и содержания элементов питания в почве. По обобщенным данным средние нормы удобрений на суходоле составляют N30 Р30. На орошении - N30 P60-90- Фосфорные удобрения вносят под зяблевую вспашку, азотные - весной под культивацию. При посеве в рядки вносят 50-60 кг/га гранулированного суперфосфата. При внесении навоза доза азотных удобрений уменьшается на треть.</w:t>
      </w:r>
      <w:r w:rsidR="00963CB7" w:rsidRPr="00E25C64">
        <w:t xml:space="preserve"> [9,10]</w:t>
      </w:r>
    </w:p>
    <w:p w:rsidR="00E07B96" w:rsidRPr="00E25C64" w:rsidRDefault="00E07B96" w:rsidP="00242DE0">
      <w:pPr>
        <w:pStyle w:val="ab"/>
      </w:pPr>
      <w:r w:rsidRPr="00E25C64">
        <w:t xml:space="preserve">Для лучшего обеспечения кукурузы азотом в первую междурядную обработку в фазе 5-6 листьев проводится подкормка азотными удобрениями в дозе </w:t>
      </w:r>
      <w:smartTag w:uri="urn:schemas-microsoft-com:office:smarttags" w:element="metricconverter">
        <w:smartTagPr>
          <w:attr w:name="ProductID" w:val="30 кг"/>
        </w:smartTagPr>
        <w:r w:rsidRPr="00E25C64">
          <w:t>30 кг</w:t>
        </w:r>
      </w:smartTag>
      <w:r w:rsidRPr="00E25C64">
        <w:t xml:space="preserve"> д.в на га. На орошении проводят две азотные подкормки - в фазу 5-6 и 12-13 листьев.</w:t>
      </w:r>
      <w:r w:rsidR="00783CDA" w:rsidRPr="00E25C64">
        <w:t xml:space="preserve"> [2,9]</w:t>
      </w:r>
    </w:p>
    <w:p w:rsidR="00A04554" w:rsidRPr="00E25C64" w:rsidRDefault="00A04554" w:rsidP="00242DE0">
      <w:pPr>
        <w:pStyle w:val="ab"/>
      </w:pPr>
      <w:r w:rsidRPr="00E25C64">
        <w:t>К севу семена кукурузы готовят на специальных заводах (их очищают и калибруюг на фракции). Там же для защиты семян в период прорастания от плесневения, корневых и стеблевых гнилей, пузырчатой головни их протравливают витаваксом 200, 75%-й с.п. (2 кг/т), витавак-сом 200 ФФ, 34%-й в.с.к. (2,5-3 л/т), максимом, 2,5%-й т. к. с. (1 л/т), гранивитом, 40% в.с.к. - 2,5-3,0 л/т, премисом, 25% т.к.с. - 1,0-1,2 л/т. Семена обрабатывают водной суспензией препаратов или способом увлажнения: 5-</w:t>
      </w:r>
      <w:smartTag w:uri="urn:schemas-microsoft-com:office:smarttags" w:element="metricconverter">
        <w:smartTagPr>
          <w:attr w:name="ProductID" w:val="8 л"/>
        </w:smartTagPr>
        <w:r w:rsidRPr="00E25C64">
          <w:t>8 л</w:t>
        </w:r>
      </w:smartTag>
      <w:r w:rsidRPr="00E25C64">
        <w:t xml:space="preserve"> воды на 1 т семян. Эффективность протравливания повышается при использовании пленкообразующих полимеров для инкрустации: поливинилового спирта (ПВС), натриевой соли карбоксил-метилцеллюлозы (Na КМЦ) и др.</w:t>
      </w:r>
      <w:r w:rsidR="00783CDA" w:rsidRPr="00E25C64">
        <w:t xml:space="preserve"> [10,11]</w:t>
      </w:r>
    </w:p>
    <w:p w:rsidR="00A04554" w:rsidRPr="00E25C64" w:rsidRDefault="00A04554" w:rsidP="00242DE0">
      <w:pPr>
        <w:pStyle w:val="ab"/>
      </w:pPr>
      <w:r w:rsidRPr="00E25C64">
        <w:t xml:space="preserve">Для защиты всходов от почвообитающих и наземных вредителей (проволочники - 2 личинки на </w:t>
      </w:r>
      <w:smartTag w:uri="urn:schemas-microsoft-com:office:smarttags" w:element="metricconverter">
        <w:smartTagPr>
          <w:attr w:name="ProductID" w:val="1 м2"/>
        </w:smartTagPr>
        <w:r w:rsidRPr="00E25C64">
          <w:t>1 м2</w:t>
        </w:r>
      </w:smartTag>
      <w:r w:rsidRPr="00E25C64">
        <w:t xml:space="preserve">, ложнопроволочники - 3-5 личинок на </w:t>
      </w:r>
      <w:smartTag w:uri="urn:schemas-microsoft-com:office:smarttags" w:element="metricconverter">
        <w:smartTagPr>
          <w:attr w:name="ProductID" w:val="1 м2"/>
        </w:smartTagPr>
        <w:r w:rsidRPr="00E25C64">
          <w:t>1 м2</w:t>
        </w:r>
      </w:smartTag>
      <w:r w:rsidRPr="00E25C64">
        <w:t>) в предпосевной период семена обрабатывают прометом 400, 40%-й м.с. (25 л/т), космосом, 25% к.с. (4 л/т), круизером, 35% т.к.с. - (6-9 л/т), семафором, 20% т.к.с. - (2,0-2,5 л/т). Перед севом поля засоренные однолетними однодольными и двудольными сорняками, обрабатывают гербицидами: пиларпас, к.э. - (1,5-3,0 л/га), примэкстра голд 720 SC, к.с. - (2,5-3,5 л/га), стомп 330, к.э. - (3,0-6,0 л/га), тайфун, к.э. -(1,6-2.1 л/га), трофи, к.э. - (2,0-2,5 л/га), харнес, - (1,5-3,0 л/га) с</w:t>
      </w:r>
      <w:r w:rsidR="00783CDA" w:rsidRPr="00E25C64">
        <w:t xml:space="preserve"> не</w:t>
      </w:r>
      <w:r w:rsidRPr="00E25C64">
        <w:t>медленой заделкой в почву на глубину 7-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Pr="00E25C64">
        <w:t>.</w:t>
      </w:r>
      <w:r w:rsidR="00783CDA" w:rsidRPr="00E25C64">
        <w:t xml:space="preserve"> [11]</w:t>
      </w:r>
    </w:p>
    <w:p w:rsidR="00A76E5F" w:rsidRPr="00E25C64" w:rsidRDefault="00A76E5F" w:rsidP="00242DE0">
      <w:pPr>
        <w:pStyle w:val="ab"/>
      </w:pPr>
      <w:r w:rsidRPr="00E25C64">
        <w:t>К севу приступают немедленно после предпосевной культивации, временной разрыв между этими операциями не должен превышать одного дня. Для посева применяют предварительно протравленные семена.</w:t>
      </w:r>
      <w:r w:rsidR="0086455F" w:rsidRPr="00E25C64">
        <w:t xml:space="preserve"> [7,9]</w:t>
      </w:r>
    </w:p>
    <w:p w:rsidR="007A16AE" w:rsidRPr="00E25C64" w:rsidRDefault="00A76E5F" w:rsidP="00242DE0">
      <w:pPr>
        <w:pStyle w:val="ab"/>
      </w:pPr>
      <w:r w:rsidRPr="00E25C64">
        <w:t xml:space="preserve">Оптимальный срок сева кукурузы на орошении наступает при среднесуточной температуре почвы на глубине заделки семян 10... 12° и дальнейшем ее повышении. Это обычно бывает в последней декаде апреля—первой декаде мая. В суходольных условиях оптимальная температура наступает на 3—5 дней раньше, чем на орошаемых землях. Для сева кукурузы используют сеялки СУПН-8 и СПЧ-6М. Скорость движения сеялочных агрегатов СУПН-8 — 7— </w:t>
      </w:r>
      <w:smartTag w:uri="urn:schemas-microsoft-com:office:smarttags" w:element="metricconverter">
        <w:smartTagPr>
          <w:attr w:name="ProductID" w:val="8 км/ч"/>
        </w:smartTagPr>
        <w:r w:rsidRPr="00E25C64">
          <w:t>8 км/ч</w:t>
        </w:r>
      </w:smartTag>
      <w:r w:rsidRPr="00E25C64">
        <w:t xml:space="preserve">, СПЧ-6М — 5—6 км/ч. При достаточном увлажнении верхнего слоя почвы семена заделывают на тяжелосуглинистых, на 6...8 см, среднесуглинистых на 7...8 см и легких почвах на глубину 8...9 см. Густота растений кукурузы при выращивании ее на зерно в условиях орошения ко времени уборки должна составлять для позднеспелых гибридов — 45—50, среднепозднеспелых гибридов — 60, среднеспелых — 70 тыс. растений на гектар. Для компенсации полевой всхожести норму высева семян целесообразно увеличить на 10—15%. Высевать следует первоклассные откалиброванные семена районированных и перспективных гибридов и сортов: среднеспелые — Краснодарский 440 MB на зерно и силос, среднепоздние — Краснодарский 303 ТВ на зерно, позднеспелые — Луч 630 MB, Луч 471 MB, Одесская-10 на зерно, на силос. После посева проводится прикатывание почвы кольчато-шпоровыми катками. </w:t>
      </w:r>
      <w:r w:rsidR="007A16AE" w:rsidRPr="00E25C64">
        <w:t>В период вегетации растений кукурузы при необходимости применяются рекомендованные средства защиты.</w:t>
      </w:r>
      <w:r w:rsidR="0086455F" w:rsidRPr="00E25C64">
        <w:t xml:space="preserve"> [</w:t>
      </w:r>
      <w:r w:rsidR="00182562" w:rsidRPr="00E25C64">
        <w:t>6,</w:t>
      </w:r>
      <w:r w:rsidR="0086455F" w:rsidRPr="00E25C64">
        <w:t>8,9,10]</w:t>
      </w:r>
    </w:p>
    <w:p w:rsidR="009D35DE" w:rsidRPr="00E25C64" w:rsidRDefault="002F20C6" w:rsidP="00242DE0">
      <w:pPr>
        <w:pStyle w:val="ab"/>
      </w:pPr>
      <w:r w:rsidRPr="00E25C64">
        <w:t>Основным условием формирования высокого урожая кукурузы является чистота посева от сорняков и поддержание почвы в рыхлом, увлажненном состоянии. При севе кукурузы в оптимальные сроки всходы появляются через 14-16 дней, а при похолоданиях - через 20-22 дня после сева. За это время прорастает и появляется много сорняков. Всходы сорных растений уничтожают боронованием легкими или средними боронами, которое проводят через 4-5 дней после сева, но не позже 3-4 дней до появления всходов кукурузы. Эффективность этого агроприема высокая, если он проводится, когда проростки сорняков находятся в виде белых ниточек под поверхностью почвы. После получения всходов. в фазе 4-6 листьев, проводится послевсходовое боронование, поперек направления рядков в дневные часы, когда тургор листьев ослаблен и всходы меньше повреждаются зубьями борон</w:t>
      </w:r>
      <w:r w:rsidR="009D35DE" w:rsidRPr="00E25C64">
        <w:t xml:space="preserve"> ми, если до сева почвенные гербициды не применялись или их эффективность оказалась низкой, заключаются в опрыскивании до появления всходов кукурузы одним из препаратов: аценитом А 880, к.э. — 2,0-3,5 л/га, дуалом голд 960 Е С, к.э. (1,0-1,3 л/га), стомпом, 33%-й к.э. (3-6 л/га), фронтьером 900, 90%-й к.э. (1,1-1,7 л/га), харнесом, 81,5%-й к.э. (1,5-3,0 л/га).</w:t>
      </w:r>
      <w:r w:rsidR="0086455F" w:rsidRPr="00E25C64">
        <w:t xml:space="preserve"> [10,11]</w:t>
      </w:r>
    </w:p>
    <w:p w:rsidR="009D35DE" w:rsidRPr="00E25C64" w:rsidRDefault="009D35DE" w:rsidP="00242DE0">
      <w:pPr>
        <w:pStyle w:val="ab"/>
      </w:pPr>
      <w:r w:rsidRPr="00E25C64">
        <w:t>В период всходы - 3-5 листьев при наличии в посевах 5-10 шт./м2 и больше однолетних сорняков, устойчивых к 2,4-Д, опрыскивают одним из таких препаратов: базагран, 48%-й в.р. или базагран новый, 48%-й в.р. (2-4 л/га), банвел 4 S, 48%-й в.р.к. (0,4-0,8 л/га), ладдок новый, 30%-й, к.с. (3 л/га), базис, 75 в.г. - (20-25 г/га), титус 25, в.г. - (40-50 г/га). При наличии 2-3 шт./м2 и больше корнеотпрысковых сорняков (осоты, вьюнок полевой и др.) используют 2,4-Д аминную соль, 68,5%-й в.р. (0.7-1,2 л/га) или диален, 40%-й в.р. (1,9-3,0 л/га), лонтрел 300, 30% в.р. — (1,0 л/га). Против многолетних злаковых видов (гумай, пырей ползучий) используют милагро 040, к.с. — (1,0-1,25 л/га) в фазу 4-10 листьев у культуры.</w:t>
      </w:r>
      <w:r w:rsidR="0086455F" w:rsidRPr="00E25C64">
        <w:t xml:space="preserve"> [11]</w:t>
      </w:r>
    </w:p>
    <w:p w:rsidR="009D35DE" w:rsidRPr="00E25C64" w:rsidRDefault="009D35DE" w:rsidP="00242DE0">
      <w:pPr>
        <w:pStyle w:val="ab"/>
      </w:pPr>
      <w:r w:rsidRPr="00E25C64">
        <w:t>Так как посевы кукурузы нужно постоянно содержать в чистом от сорняков состоянии, дальнейший уход заключается в междурядных рыхлениях, которых проводят от двух до трех за вегетацию, в зависимости от уплотнения почвы, засоренности поля и высоты растений кукурузы. Используют для этих целей культиваторы-растениепитатели - КРН-4,2 и КРН-5,6. Первую междурядную обработку проводят в фазе 5-6 листьев на глубину 10-</w:t>
      </w:r>
      <w:smartTag w:uri="urn:schemas-microsoft-com:office:smarttags" w:element="metricconverter">
        <w:smartTagPr>
          <w:attr w:name="ProductID" w:val="12 см"/>
        </w:smartTagPr>
        <w:r w:rsidRPr="00E25C64">
          <w:t>12 см</w:t>
        </w:r>
      </w:smartTag>
      <w:r w:rsidRPr="00E25C64">
        <w:t xml:space="preserve"> на орошении с одновременной подкормкой азотными удобрениями. Вторую, - когда это необходимо (через две недели или позже) на глубину 6-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Pr="00E25C64">
        <w:t xml:space="preserve"> (с окучиванием), третью — при высоте растений 50-</w:t>
      </w:r>
      <w:smartTag w:uri="urn:schemas-microsoft-com:office:smarttags" w:element="metricconverter">
        <w:smartTagPr>
          <w:attr w:name="ProductID" w:val="60 см"/>
        </w:smartTagPr>
        <w:r w:rsidRPr="00E25C64">
          <w:t>60 см</w:t>
        </w:r>
      </w:smartTag>
      <w:r w:rsidRPr="00E25C64">
        <w:t>. При более глубокой обработке будут повреждаться узловые корни, образующиеся в фазу 6-7 листьев, которые залегают на глубине 6-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Pr="00E25C64">
        <w:t>, что приведет к ослаблению растений, к снижению продуктивности посева.</w:t>
      </w:r>
      <w:r w:rsidR="00182562" w:rsidRPr="00E25C64">
        <w:t xml:space="preserve"> [1,9,10]</w:t>
      </w:r>
    </w:p>
    <w:p w:rsidR="009D35DE" w:rsidRPr="00E25C64" w:rsidRDefault="009D35DE" w:rsidP="00242DE0">
      <w:pPr>
        <w:pStyle w:val="ab"/>
      </w:pPr>
      <w:r w:rsidRPr="00E25C64">
        <w:t>В случаях, когда после применения гербицидов посевы чистые от сорняков и почва не переуплотнена, можно совершенно исключить междурядные рыхления почвы.</w:t>
      </w:r>
      <w:r w:rsidR="00182562" w:rsidRPr="00E25C64">
        <w:t xml:space="preserve"> [10]</w:t>
      </w:r>
    </w:p>
    <w:p w:rsidR="009D35DE" w:rsidRPr="00E25C64" w:rsidRDefault="009D35DE" w:rsidP="00242DE0">
      <w:pPr>
        <w:pStyle w:val="ab"/>
      </w:pPr>
      <w:r w:rsidRPr="00E25C64">
        <w:t>В период выметывания метелки против кукурузного мотылька, через каждые 4-5 дней от начала до окончания периода массовой кладки яиц, выпускают трихограмму (от 50 до 200 тыс. самок на гектар в зависимости от количества яйцекладок). В период массового отрождения гусениц и при повреждении ими около 18-20% растений посевы опрыскивают арриво, 25%-й к.э. (0,32 л/га), децисом, 2,5%-й к.э. (0,5-0,7 л/га), или карате, 5%-й к.э. (0,2 л/га).</w:t>
      </w:r>
      <w:r w:rsidR="00182562" w:rsidRPr="00E25C64">
        <w:t xml:space="preserve"> [11]</w:t>
      </w:r>
    </w:p>
    <w:p w:rsidR="00A76E5F" w:rsidRPr="00E25C64" w:rsidRDefault="00A76E5F" w:rsidP="00242DE0">
      <w:pPr>
        <w:pStyle w:val="ab"/>
      </w:pPr>
      <w:r w:rsidRPr="00E25C64">
        <w:t>Первую междурядную обработку проводят в фазе 5—6 листьев на глубину 10—12 см, с применением стрельчатых лап (270—220 мм) и полулап (</w:t>
      </w:r>
      <w:smartTag w:uri="urn:schemas-microsoft-com:office:smarttags" w:element="metricconverter">
        <w:smartTagPr>
          <w:attr w:name="ProductID" w:val="145 мм"/>
        </w:smartTagPr>
        <w:r w:rsidRPr="00E25C64">
          <w:t>145 мм</w:t>
        </w:r>
      </w:smartTag>
      <w:r w:rsidRPr="00E25C64">
        <w:t>) в сочетании с прополочными боронами КРН-38 (КЛТ-38).</w:t>
      </w:r>
      <w:r w:rsidR="00182562" w:rsidRPr="00E25C64">
        <w:t xml:space="preserve"> [10,9]</w:t>
      </w:r>
    </w:p>
    <w:p w:rsidR="00A76E5F" w:rsidRPr="00E25C64" w:rsidRDefault="00A76E5F" w:rsidP="00242DE0">
      <w:pPr>
        <w:pStyle w:val="ab"/>
      </w:pPr>
      <w:r w:rsidRPr="00E25C64">
        <w:t>При появлении всходов сорняков в защитной зоне междурядий проводят окучивание растений кукурузы при помощи лап-отвальчиков, что существенно снижает засоренность посевов. В фазу 10—12 листьев целесообразно провести культивацию междурядий с нарезкой поливных борозд. Экономические пороги вредоносности по наличию сорняков в посевах составляют 8—14 шт. на м2. При значимой засоренности двудольными сорняками в фазу 3—5 листьев у кукурузы проводится обработка страховыми гербицидами.</w:t>
      </w:r>
      <w:r w:rsidR="00182562" w:rsidRPr="00E25C64">
        <w:t xml:space="preserve"> [4,9]</w:t>
      </w:r>
    </w:p>
    <w:p w:rsidR="00A76E5F" w:rsidRPr="00E25C64" w:rsidRDefault="00A76E5F" w:rsidP="00242DE0">
      <w:pPr>
        <w:pStyle w:val="ab"/>
      </w:pPr>
      <w:r w:rsidRPr="00E25C64">
        <w:t>Важным условием получения стабильно высоких урожаев кукурузы на орошаемых землях является соблюдение оптимальных режимов орошения. Влагозарядковые поливы под кукурузу неэффективны, и проводить их нецелесообразно. Кукуруза должна всходить за счет естественных запасов влаги в почве. Лишь в годы с очень сухой весной проводят предпосевной полив за 10—15 дней до начала оптимальных сроков сева, или всходовызывающей нормой 300—350 м3/га. В течение вегетации кукурузы влажность активного слоя почвы следует поддерживать поливами не ниже 70% НВ до выбрасывания метелки и 80% НВ после выбрасывания. Особенно важно выдерживать оптимальный поливной режим в критический период развития культуры, который начинается за 10 дней до выбрасывания метелки и оканчивается фазой молочного состояния зерна. Нарушение водного режима почвы в этот период особенно пагубно сказывается на процессы оплодотворения, формирования и налива зерновок и, в конечном счете, на урожае.</w:t>
      </w:r>
      <w:r w:rsidR="00182562" w:rsidRPr="00E25C64">
        <w:t xml:space="preserve"> [4,9,10]</w:t>
      </w:r>
    </w:p>
    <w:p w:rsidR="007A16AE" w:rsidRPr="00E25C64" w:rsidRDefault="007A16AE" w:rsidP="00242DE0">
      <w:pPr>
        <w:pStyle w:val="ab"/>
      </w:pPr>
      <w:r w:rsidRPr="00E25C64">
        <w:t>Для этого кукурузу на зерно следует поливать 6-7 раз нормой 500 м3/га. Оросительная норма равна 3000-3500 м3/га. Кукурузу, выращиваемую на силос, поливают 4-5 раз при оросительной норме 2000-2500 м3/га. Всходы кукурузы необходимо получать за счет естественной влаги и первые фазы развития должны проходить также при естественном увлажнении почвы, чтобы сформировались закаленные с хорошо развитой корневой системой мощные растения, способные лучше противостоять воздействию неблагоприятных факторов и формировать максимальный урожай.</w:t>
      </w:r>
      <w:r w:rsidR="00182562" w:rsidRPr="00E25C64">
        <w:t xml:space="preserve"> [9,10]</w:t>
      </w:r>
    </w:p>
    <w:p w:rsidR="007A16AE" w:rsidRPr="00E25C64" w:rsidRDefault="007A16AE" w:rsidP="00242DE0">
      <w:pPr>
        <w:pStyle w:val="ab"/>
      </w:pPr>
      <w:r w:rsidRPr="00E25C64">
        <w:t>Вегетационные поливы начинают, когда у растений наступает период максимального потребления влаги. Первый проводят в фазе 13-14 листьев, второй - во время выбрасывания метелок, третий — во время формирования зерна и четвертый — в фазу молочного состояния. В засушливые годы поливы начинают с фазы 9-10 листьев. Приведенная схема поливов является обобщенной. Поэтому для конкретно складывающихся условий в каждом конкретном случае сроки поливов, их нормы, нормы расхода воды должны устанавливаться с учетом выпадающих осадков, влажности почвы и состояния растений.</w:t>
      </w:r>
      <w:r w:rsidR="005717A9" w:rsidRPr="00E25C64">
        <w:t xml:space="preserve"> [10]</w:t>
      </w:r>
    </w:p>
    <w:p w:rsidR="00A76E5F" w:rsidRPr="00E25C64" w:rsidRDefault="00A76E5F" w:rsidP="00242DE0">
      <w:pPr>
        <w:pStyle w:val="ab"/>
      </w:pPr>
      <w:r w:rsidRPr="00E25C64">
        <w:t>Уборка урожая проводится кукурузными комбайнами «Херсонец-9В», «Херсонец-200» или зерновыми, которые специально подготавливаются. Комбайны «Дон-1500» для уборки кукурузы без сбора листостебельной массы оборудуются адаптерами АКД-6 и со сбором ее — КМД-6. Использовать зерновые комбайны на семенных посевах нельзя. Уборку следует начинать при влажности початков 40, зерна — 20...25%.</w:t>
      </w:r>
      <w:r w:rsidR="005717A9" w:rsidRPr="00E25C64">
        <w:t>[4,10]</w:t>
      </w:r>
    </w:p>
    <w:p w:rsidR="007A16AE" w:rsidRPr="00E25C64" w:rsidRDefault="007A16AE" w:rsidP="00242DE0">
      <w:pPr>
        <w:pStyle w:val="ab"/>
      </w:pPr>
      <w:r w:rsidRPr="00E25C64">
        <w:t>Початки после уборки необходимо очистить от остатков оберток, отсортировать и подсушить до влажности не более 16%. После этого семенную кукурузу отправляют на завод, а фуражную закладывают на хранение или используют для приготовления комбикормов.</w:t>
      </w:r>
      <w:r w:rsidR="005717A9" w:rsidRPr="00E25C64">
        <w:t xml:space="preserve"> [</w:t>
      </w:r>
      <w:r w:rsidR="00FA37A2" w:rsidRPr="00E25C64">
        <w:t>3,</w:t>
      </w:r>
      <w:r w:rsidR="005717A9" w:rsidRPr="00E25C64">
        <w:t>9]</w:t>
      </w:r>
    </w:p>
    <w:p w:rsidR="007A16AE" w:rsidRPr="00E25C64" w:rsidRDefault="007A16AE" w:rsidP="00242DE0">
      <w:pPr>
        <w:pStyle w:val="ab"/>
      </w:pPr>
    </w:p>
    <w:p w:rsidR="005C1070" w:rsidRDefault="00B74F92" w:rsidP="00242DE0">
      <w:pPr>
        <w:pStyle w:val="ab"/>
      </w:pPr>
      <w:r>
        <w:br w:type="page"/>
      </w:r>
      <w:r w:rsidR="005C1070" w:rsidRPr="00E25C64">
        <w:t>2.</w:t>
      </w:r>
      <w:r w:rsidR="00242DE0" w:rsidRPr="00E25C64">
        <w:t xml:space="preserve"> </w:t>
      </w:r>
      <w:r w:rsidR="005C1070" w:rsidRPr="00E25C64">
        <w:t>Биологические основы управления ростом и развитием растений</w:t>
      </w:r>
      <w:r>
        <w:t>, урожаем и качеством продукции</w:t>
      </w:r>
    </w:p>
    <w:p w:rsidR="00B74F92" w:rsidRPr="00E25C64" w:rsidRDefault="00B74F92" w:rsidP="00242DE0">
      <w:pPr>
        <w:pStyle w:val="ab"/>
      </w:pPr>
    </w:p>
    <w:p w:rsidR="00242DE0" w:rsidRPr="00E25C64" w:rsidRDefault="00EE0CC8" w:rsidP="00242DE0">
      <w:pPr>
        <w:pStyle w:val="ab"/>
      </w:pPr>
      <w:r w:rsidRPr="00E25C64">
        <w:t>Кукуруза (Zea mays) относится к семейству мятликовых (Роасеае) или злаковых (Graminea) однолетнее, однодомное, раздельнополое растение. Прорастает зерно кукурузы одним корешком, несколько позднее из верхнего конца зародыша появляется стебелек.</w:t>
      </w:r>
    </w:p>
    <w:p w:rsidR="00EE0CC8" w:rsidRPr="00E25C64" w:rsidRDefault="00EE0CC8" w:rsidP="00242DE0">
      <w:pPr>
        <w:pStyle w:val="ab"/>
      </w:pPr>
      <w:r w:rsidRPr="00E25C64">
        <w:t>Кукуруза — теплолюбивое растение. Ее семена начинают прорастать при температуре 7-8°. Оптимальная температура для прорастания 19-26°. Для прорастания семенам требуется около 44% воды (к массе зерна). При такой температуре и наличии влаги всходы появляются через 5-6 дней после сева. Листья от первого до третьего появляются через 1-2 дня, а от третьего и дальше — через 3-6 дней.</w:t>
      </w:r>
    </w:p>
    <w:p w:rsidR="00EE0CC8" w:rsidRPr="00E25C64" w:rsidRDefault="00EE0CC8" w:rsidP="00242DE0">
      <w:pPr>
        <w:pStyle w:val="ab"/>
      </w:pPr>
      <w:r w:rsidRPr="00E25C64">
        <w:t>В фазе 3-4 листьев у кукурузы формируется первый ярус узловых корней, в фазе 5-6 листьев - второй, в фазе 7-8 листьев — третий и т. д. С появлением каждой пары новых листьев образуется ярус узловых корней. Узловые корни достигают глубины 3-</w:t>
      </w:r>
      <w:smartTag w:uri="urn:schemas-microsoft-com:office:smarttags" w:element="metricconverter">
        <w:smartTagPr>
          <w:attr w:name="ProductID" w:val="4 м"/>
        </w:smartTagPr>
        <w:r w:rsidRPr="00E25C64">
          <w:t>4 м</w:t>
        </w:r>
      </w:smartTag>
      <w:r w:rsidRPr="00E25C64">
        <w:t xml:space="preserve"> и распространяются в стороны до 120-</w:t>
      </w:r>
      <w:smartTag w:uri="urn:schemas-microsoft-com:office:smarttags" w:element="metricconverter">
        <w:smartTagPr>
          <w:attr w:name="ProductID" w:val="150 см"/>
        </w:smartTagPr>
        <w:r w:rsidRPr="00E25C64">
          <w:t>150 см</w:t>
        </w:r>
      </w:smartTag>
      <w:r w:rsidRPr="00E25C64">
        <w:t>. Из нижних надземных узлов образуются воздушные корни, играющие роль опоры и способствующие дополнительному питанию.</w:t>
      </w:r>
    </w:p>
    <w:p w:rsidR="00EE0CC8" w:rsidRPr="00E25C64" w:rsidRDefault="00EE0CC8" w:rsidP="00242DE0">
      <w:pPr>
        <w:pStyle w:val="ab"/>
      </w:pPr>
      <w:r w:rsidRPr="00E25C64">
        <w:t>Продолжительность вегетационного периода колеблется — от 90 до 200 дней. Основная масса, возделываемых у нас сортов и гибридов, имеет период вегетации от 90 до 140 дней.</w:t>
      </w:r>
    </w:p>
    <w:p w:rsidR="00EE0CC8" w:rsidRPr="00E25C64" w:rsidRDefault="00EE0CC8" w:rsidP="00242DE0">
      <w:pPr>
        <w:pStyle w:val="ab"/>
      </w:pPr>
      <w:r w:rsidRPr="00E25C64">
        <w:t>В течение первых 25-30 дней кукуруза растет медленно. В этот период сорные растения особенно угнетают ее. После образования 7-8 листьев и начала появления метелок суточный прирост растений в высоту достигает 12-</w:t>
      </w:r>
      <w:smartTag w:uri="urn:schemas-microsoft-com:office:smarttags" w:element="metricconverter">
        <w:smartTagPr>
          <w:attr w:name="ProductID" w:val="15 см"/>
        </w:smartTagPr>
        <w:r w:rsidRPr="00E25C64">
          <w:t>15 см</w:t>
        </w:r>
      </w:smartTag>
      <w:r w:rsidRPr="00E25C64">
        <w:t>. После зацветания метелок прирост замедляется или совсем прекращается.</w:t>
      </w:r>
    </w:p>
    <w:p w:rsidR="00EE0CC8" w:rsidRPr="00E25C64" w:rsidRDefault="00EE0CC8" w:rsidP="00242DE0">
      <w:pPr>
        <w:pStyle w:val="ab"/>
      </w:pPr>
      <w:r w:rsidRPr="00E25C64">
        <w:t xml:space="preserve">Всходы кукурузы чувствительны к весенним заморозкам, но после однократного утреннего заморозка до минус 3-4° способны оправиться и затем нормально развиваться. При температуре ниже 12° растения перестают расти, и желтеют, повышается их восприимчивость к болезням. Кукуруза плохо переносит осенние заморозки. У большинства сортов при температуре 1,5-3° ниже нуля вегетация прекращается, листья </w:t>
      </w:r>
      <w:r w:rsidR="007A4AB8" w:rsidRPr="00E25C64">
        <w:t>подмораживаются,</w:t>
      </w:r>
      <w:r w:rsidRPr="00E25C64">
        <w:t xml:space="preserve"> и кормовые качества зеленой массы резко снижаются. Но для початков в фазе восковой спелости зерна такие заморозки не опасны.</w:t>
      </w:r>
    </w:p>
    <w:p w:rsidR="00EE0CC8" w:rsidRPr="00E25C64" w:rsidRDefault="00EE0CC8" w:rsidP="00242DE0">
      <w:pPr>
        <w:pStyle w:val="ab"/>
      </w:pPr>
      <w:r w:rsidRPr="00E25C64">
        <w:t>Высокая температура воздуха при относительно низкой его влажности во время цветения, особенно при недостаточных запасах влаги в почве, отрицательно сказывается на урожае кукурузы, так как пыльца при температуре 32-35° и относительной влажности воздуха ниже 30% быстро высыхает и теряет оплодотворяющую способность. А так как цветение женских соцветий начинается на 4-5 дней позже мужских, а во время засухи этот период даже увеличивается, то початки опыляются не полностью, а в некоторых случаях совсем не образуется семян.</w:t>
      </w:r>
    </w:p>
    <w:p w:rsidR="00EE0CC8" w:rsidRPr="00E25C64" w:rsidRDefault="00EE0CC8" w:rsidP="00242DE0">
      <w:pPr>
        <w:pStyle w:val="ab"/>
      </w:pPr>
      <w:r w:rsidRPr="00E25C64">
        <w:t>Кукуруза экономнее, чем хлеба первой группы, использует влагу. Транспирационный коэффициент ее - 250-300. Но общая потребность в воде большая, так как растения формируют большую биомассу. За сутки одно растение использует 2-</w:t>
      </w:r>
      <w:smartTag w:uri="urn:schemas-microsoft-com:office:smarttags" w:element="metricconverter">
        <w:smartTagPr>
          <w:attr w:name="ProductID" w:val="4 л"/>
        </w:smartTagPr>
        <w:r w:rsidRPr="00E25C64">
          <w:t>4 л</w:t>
        </w:r>
      </w:smartTag>
      <w:r w:rsidRPr="00E25C64">
        <w:t xml:space="preserve"> воды. Критический период по отношению к влаге у кукурузы длится 30 дней — 10 дней до выметывания, и 20 дней после выметывания метелок. За этот период кукуруза потребляет воды 40-45% необходимого ее количества на период вегетации. Воздушная и почвенная засуха в этот период в течение 2-3 дней снижает урожайность на 20%, а в течение недели - до 50%. В то же время кукуруза не переносит переувлажнения. Оптимальная для кукурузы влажность почвы составляет 70-80% НВ.</w:t>
      </w:r>
    </w:p>
    <w:p w:rsidR="00EE0CC8" w:rsidRPr="00E25C64" w:rsidRDefault="00EE0CC8" w:rsidP="00242DE0">
      <w:pPr>
        <w:pStyle w:val="ab"/>
      </w:pPr>
      <w:r w:rsidRPr="00E25C64">
        <w:t>Кукуруза принадлежит к светолюбивым культурам. Затенение ее растений сорняками в начальные фазы развития оказывает угнетающее действие: - тормозится формирование органов плодоношения, увеличивается разрыв в цветении мужских и женских соцветий, увеличивается количество бесплодных растений.</w:t>
      </w:r>
    </w:p>
    <w:p w:rsidR="00EE0CC8" w:rsidRPr="00E25C64" w:rsidRDefault="00EE0CC8" w:rsidP="00242DE0">
      <w:pPr>
        <w:pStyle w:val="ab"/>
      </w:pPr>
      <w:r w:rsidRPr="00E25C64">
        <w:t>Кукуруза менее требовательна к плодородию почв, чем многие зерновые культуры, но в то же время очень отзывчива на повышение почвенного плодородия. Наиболее пригодны для кукурузы черноземы, темно-серые и темно-каштановые суглинистые, супесчаные и пойменные почвы.</w:t>
      </w:r>
    </w:p>
    <w:p w:rsidR="00B74F92" w:rsidRDefault="00B74F92" w:rsidP="00242DE0">
      <w:pPr>
        <w:pStyle w:val="ab"/>
      </w:pPr>
    </w:p>
    <w:p w:rsidR="007D0ABD" w:rsidRPr="00E25C64" w:rsidRDefault="00B74F92" w:rsidP="00242DE0">
      <w:pPr>
        <w:pStyle w:val="ab"/>
      </w:pPr>
      <w:r>
        <w:br w:type="page"/>
      </w:r>
      <w:r w:rsidR="007D0ABD" w:rsidRPr="00E25C64">
        <w:t>3.</w:t>
      </w:r>
      <w:r w:rsidR="00242DE0" w:rsidRPr="00E25C64">
        <w:t xml:space="preserve"> </w:t>
      </w:r>
      <w:r w:rsidR="007D0ABD" w:rsidRPr="00E25C64">
        <w:t>Природно-экономические условия хозяйства</w:t>
      </w:r>
    </w:p>
    <w:p w:rsidR="00B74F92" w:rsidRDefault="00B74F92" w:rsidP="00242DE0">
      <w:pPr>
        <w:pStyle w:val="ab"/>
      </w:pPr>
    </w:p>
    <w:p w:rsidR="0055069C" w:rsidRDefault="0055069C" w:rsidP="00242DE0">
      <w:pPr>
        <w:pStyle w:val="ab"/>
      </w:pPr>
      <w:r w:rsidRPr="00E25C64">
        <w:t>3.1 Почвенно-климатическая характерист</w:t>
      </w:r>
      <w:r w:rsidR="00B74F92">
        <w:t>ика хозяйства</w:t>
      </w:r>
    </w:p>
    <w:p w:rsidR="00B74F92" w:rsidRPr="00E25C64" w:rsidRDefault="00B74F92" w:rsidP="00242DE0">
      <w:pPr>
        <w:pStyle w:val="ab"/>
      </w:pPr>
    </w:p>
    <w:p w:rsidR="007D0ABD" w:rsidRPr="00E25C64" w:rsidRDefault="007D0ABD" w:rsidP="00242DE0">
      <w:pPr>
        <w:pStyle w:val="ab"/>
      </w:pPr>
      <w:r w:rsidRPr="00E25C64">
        <w:t>СП</w:t>
      </w:r>
      <w:r w:rsidR="002B0AE0" w:rsidRPr="00E25C64">
        <w:t>К</w:t>
      </w:r>
      <w:r w:rsidRPr="00E25C64">
        <w:t xml:space="preserve"> «</w:t>
      </w:r>
      <w:r w:rsidR="002B0AE0" w:rsidRPr="00E25C64">
        <w:t>Прогресс» расположен</w:t>
      </w:r>
      <w:r w:rsidRPr="00E25C64">
        <w:t xml:space="preserve"> в Первомайском районе, АР Крым на возвышенной широковолнистой равнине, где наибольшее распространение имеют черноземы южные и черноземы южные мицеллярно-карбонатные. На севере они сменяются черноземами южными солонцеватыми. В западной, юго-западной и южной частях зоны на увалах, покатых и крупных склонах балок доминируют черноземы карбонатные маломощные щебенчато-каменистые почвы. По балочным понижениям и долинам сухоречий залегают черноземы намытые, характеризующиеся повышенной мощностью гумусовых горизонтов.</w:t>
      </w:r>
    </w:p>
    <w:p w:rsidR="007D0ABD" w:rsidRPr="00E25C64" w:rsidRDefault="007D0ABD" w:rsidP="00242DE0">
      <w:pPr>
        <w:pStyle w:val="ab"/>
      </w:pPr>
      <w:r w:rsidRPr="00E25C64">
        <w:t xml:space="preserve">В южных черноземах общая мощность гумусированной части профиля (А+ В) составляет 55—70 см, верхнего гумусового горизонта (А) — 24—36 см. Гумуса в пахотном слое 2,3—2,9% (на целине 4,5%) валового азота 0,12—0,30%, фосфора — 0,09—0,16%, калия — 1,8—2,7% . Гидролизуемого азота в горизонте А 3,0—7,4 мг, подвижного фосфора 0,5—3,0 мг, обменного калия 18—82 мг на </w:t>
      </w:r>
      <w:smartTag w:uri="urn:schemas-microsoft-com:office:smarttags" w:element="metricconverter">
        <w:smartTagPr>
          <w:attr w:name="ProductID" w:val="100 г"/>
        </w:smartTagPr>
        <w:r w:rsidRPr="00E25C64">
          <w:t>100 г</w:t>
        </w:r>
      </w:smartTag>
      <w:r w:rsidRPr="00E25C64">
        <w:t xml:space="preserve"> почвы. Реакция почвенного раствора нейтральная или слабощелочная (рН 7,1—7,9). Сумма поглощенных оснований 30—45 мг. экв., из них 80—90%</w:t>
      </w:r>
      <w:r w:rsidR="00242DE0" w:rsidRPr="00E25C64">
        <w:t xml:space="preserve"> </w:t>
      </w:r>
      <w:r w:rsidRPr="00E25C64">
        <w:t>приходится на катион кальция.</w:t>
      </w:r>
    </w:p>
    <w:p w:rsidR="007D0ABD" w:rsidRPr="00E25C64" w:rsidRDefault="007D0ABD" w:rsidP="00242DE0">
      <w:pPr>
        <w:pStyle w:val="ab"/>
      </w:pPr>
      <w:r w:rsidRPr="00E25C64">
        <w:t>Климат зоны засушливый, в западной части очень засушливый, умеренно-жаркий, с умеренно-мягкой и мягкой зимой. Средняя годовая температура воздуха составляет</w:t>
      </w:r>
      <w:r w:rsidR="00242DE0" w:rsidRPr="00E25C64">
        <w:t xml:space="preserve"> </w:t>
      </w:r>
      <w:r w:rsidRPr="00E25C64">
        <w:t>9,8—11° С,</w:t>
      </w:r>
      <w:r w:rsidR="00242DE0" w:rsidRPr="00E25C64">
        <w:t xml:space="preserve"> </w:t>
      </w:r>
      <w:r w:rsidRPr="00E25C64">
        <w:t>самого</w:t>
      </w:r>
      <w:r w:rsidR="00242DE0" w:rsidRPr="00E25C64">
        <w:t xml:space="preserve"> </w:t>
      </w:r>
      <w:r w:rsidRPr="00E25C64">
        <w:t>теплого</w:t>
      </w:r>
      <w:r w:rsidR="00242DE0" w:rsidRPr="00E25C64">
        <w:t xml:space="preserve"> </w:t>
      </w:r>
      <w:r w:rsidRPr="00E25C64">
        <w:t>месяца</w:t>
      </w:r>
      <w:r w:rsidR="00242DE0" w:rsidRPr="00E25C64">
        <w:t xml:space="preserve"> </w:t>
      </w:r>
      <w:r w:rsidRPr="00E25C64">
        <w:t>(июля) 22,5—23,4° С,</w:t>
      </w:r>
      <w:r w:rsidR="00242DE0" w:rsidRPr="00E25C64">
        <w:t xml:space="preserve"> </w:t>
      </w:r>
      <w:r w:rsidRPr="00E25C64">
        <w:t>самого</w:t>
      </w:r>
      <w:r w:rsidR="00242DE0" w:rsidRPr="00E25C64">
        <w:t xml:space="preserve"> </w:t>
      </w:r>
      <w:r w:rsidRPr="00E25C64">
        <w:t>холодного</w:t>
      </w:r>
      <w:r w:rsidR="00242DE0" w:rsidRPr="00E25C64">
        <w:t xml:space="preserve"> </w:t>
      </w:r>
      <w:r w:rsidRPr="00E25C64">
        <w:t>месяца</w:t>
      </w:r>
      <w:r w:rsidR="00242DE0" w:rsidRPr="00E25C64">
        <w:t xml:space="preserve"> </w:t>
      </w:r>
      <w:r w:rsidRPr="00E25C64">
        <w:t>(января) — 0,3—2,4° С. Средний из абсолютных годовых минимумов — 14—23° С, абсолютный минимум — 27—37° С. Почва промерзает в среднем на глубину 21—30 см, а в отдельные годы — до 75—80 см. Осенние заморозки появляются в начале второй декады октября, в западной части в первой декаде ноября. Весенние заморозки прекращаются в третьей декаде апреля, в западной части — в начале второй декады апреля. Безморозный период составляет 170—223 дня, вегетационный — до 184—189, активной вегетации</w:t>
      </w:r>
      <w:r w:rsidR="00242DE0" w:rsidRPr="00E25C64">
        <w:t xml:space="preserve"> </w:t>
      </w:r>
      <w:r w:rsidRPr="00E25C64">
        <w:t>— 131—134</w:t>
      </w:r>
      <w:r w:rsidR="00242DE0" w:rsidRPr="00E25C64">
        <w:t xml:space="preserve"> </w:t>
      </w:r>
      <w:r w:rsidRPr="00E25C64">
        <w:t>дня.</w:t>
      </w:r>
      <w:r w:rsidR="00242DE0" w:rsidRPr="00E25C64">
        <w:t xml:space="preserve"> </w:t>
      </w:r>
      <w:r w:rsidRPr="00E25C64">
        <w:t>Сумма</w:t>
      </w:r>
      <w:r w:rsidR="00242DE0" w:rsidRPr="00E25C64">
        <w:t xml:space="preserve"> </w:t>
      </w:r>
      <w:r w:rsidRPr="00E25C64">
        <w:t>температур</w:t>
      </w:r>
      <w:r w:rsidR="00242DE0" w:rsidRPr="00E25C64">
        <w:t xml:space="preserve"> </w:t>
      </w:r>
      <w:r w:rsidRPr="00E25C64">
        <w:t xml:space="preserve">выше </w:t>
      </w:r>
      <w:r w:rsidR="00322DBB" w:rsidRPr="00E25C64">
        <w:t>10°</w:t>
      </w:r>
      <w:r w:rsidRPr="00E25C64">
        <w:t>С —3100—3500° С.</w:t>
      </w:r>
    </w:p>
    <w:p w:rsidR="007D0ABD" w:rsidRPr="00E25C64" w:rsidRDefault="007D0ABD" w:rsidP="00242DE0">
      <w:pPr>
        <w:pStyle w:val="ab"/>
      </w:pPr>
      <w:r w:rsidRPr="00E25C64">
        <w:t xml:space="preserve">Годовая сумма осадков 316—466 мм, из них в период </w:t>
      </w:r>
      <w:r w:rsidR="00242A5F" w:rsidRPr="00E25C64">
        <w:t>с температурой выше 10°</w:t>
      </w:r>
      <w:r w:rsidRPr="00E25C64">
        <w:t>С — 192—235 мм. Максимум осадков в центральной части зоны выпадает в июле (</w:t>
      </w:r>
      <w:smartTag w:uri="urn:schemas-microsoft-com:office:smarttags" w:element="metricconverter">
        <w:smartTagPr>
          <w:attr w:name="ProductID" w:val="57 мм"/>
        </w:smartTagPr>
        <w:r w:rsidRPr="00E25C64">
          <w:t>57 мм</w:t>
        </w:r>
      </w:smartTag>
      <w:r w:rsidRPr="00E25C64">
        <w:t>), минимум — в феврале—марте (</w:t>
      </w:r>
      <w:smartTag w:uri="urn:schemas-microsoft-com:office:smarttags" w:element="metricconverter">
        <w:smartTagPr>
          <w:attr w:name="ProductID" w:val="26 мм"/>
        </w:smartTagPr>
        <w:r w:rsidRPr="00E25C64">
          <w:t>26 мм</w:t>
        </w:r>
      </w:smartTag>
      <w:r w:rsidRPr="00E25C64">
        <w:t>), в западной части максимум осадков (</w:t>
      </w:r>
      <w:smartTag w:uri="urn:schemas-microsoft-com:office:smarttags" w:element="metricconverter">
        <w:smartTagPr>
          <w:attr w:name="ProductID" w:val="39 мм"/>
        </w:smartTagPr>
        <w:r w:rsidRPr="00E25C64">
          <w:t>39 мм</w:t>
        </w:r>
      </w:smartTag>
      <w:r w:rsidRPr="00E25C64">
        <w:t>) в декабре, минимум (</w:t>
      </w:r>
      <w:smartTag w:uri="urn:schemas-microsoft-com:office:smarttags" w:element="metricconverter">
        <w:smartTagPr>
          <w:attr w:name="ProductID" w:val="22 мм"/>
        </w:smartTagPr>
        <w:r w:rsidRPr="00E25C64">
          <w:t>22 мм</w:t>
        </w:r>
      </w:smartTag>
      <w:r w:rsidRPr="00E25C64">
        <w:t>) — в марте. Годовая испаряемость составляет 74</w:t>
      </w:r>
      <w:r w:rsidR="00242A5F" w:rsidRPr="00E25C64">
        <w:t>8</w:t>
      </w:r>
      <w:r w:rsidRPr="00E25C64">
        <w:t>—843 мм. Коэффициент годового увлажнения 0,35—0,50. Наименьшее увлажнение (скудное) складывается в августе, коэффициент увлажнения не превышает 0,21—0,25.</w:t>
      </w:r>
    </w:p>
    <w:p w:rsidR="007D0ABD" w:rsidRPr="00E25C64" w:rsidRDefault="007D0ABD" w:rsidP="00242DE0">
      <w:pPr>
        <w:pStyle w:val="ab"/>
      </w:pPr>
      <w:r w:rsidRPr="00E25C64">
        <w:t>Ветры</w:t>
      </w:r>
      <w:r w:rsidR="00242DE0" w:rsidRPr="00E25C64">
        <w:t xml:space="preserve"> </w:t>
      </w:r>
      <w:r w:rsidRPr="00E25C64">
        <w:t>преобладают</w:t>
      </w:r>
      <w:r w:rsidR="00242DE0" w:rsidRPr="00E25C64">
        <w:t xml:space="preserve"> </w:t>
      </w:r>
      <w:r w:rsidRPr="00E25C64">
        <w:t>восточные,</w:t>
      </w:r>
      <w:r w:rsidR="00242DE0" w:rsidRPr="00E25C64">
        <w:t xml:space="preserve"> </w:t>
      </w:r>
      <w:r w:rsidRPr="00E25C64">
        <w:t>северо-восточные и юго-западные. Средняя годовая скорость их колеблется в пределах 3,3 – 5,6 м/сек. В среднем за год сильный ветер дует в течение 3 – 30 дней. Число дней с суховеями на востоке зоны</w:t>
      </w:r>
      <w:r w:rsidR="00242DE0" w:rsidRPr="00E25C64">
        <w:t xml:space="preserve"> </w:t>
      </w:r>
      <w:r w:rsidRPr="00E25C64">
        <w:t>- 10, в центре и на западе – 19. Пыльные бури отмечаются не ежегодно. Повторяемость их увеличивается в засушливые и суховейные годы до 5 – 6 дней в году.</w:t>
      </w:r>
    </w:p>
    <w:p w:rsidR="00022D45" w:rsidRPr="00E25C64" w:rsidRDefault="00022D45" w:rsidP="00242DE0">
      <w:pPr>
        <w:pStyle w:val="ab"/>
      </w:pPr>
    </w:p>
    <w:p w:rsidR="009B7C40" w:rsidRPr="00E25C64" w:rsidRDefault="009B7C40" w:rsidP="00242DE0">
      <w:pPr>
        <w:pStyle w:val="ab"/>
      </w:pPr>
      <w:r w:rsidRPr="00E25C64">
        <w:t>Таблица 1.1</w:t>
      </w:r>
    </w:p>
    <w:p w:rsidR="009B7C40" w:rsidRPr="00E25C64" w:rsidRDefault="009B7C40" w:rsidP="00242DE0">
      <w:pPr>
        <w:pStyle w:val="ab"/>
      </w:pPr>
      <w:r w:rsidRPr="00E25C64">
        <w:t>Агротехническая характеристика и воднофизические свойства почв</w:t>
      </w:r>
    </w:p>
    <w:tbl>
      <w:tblPr>
        <w:tblW w:w="9582" w:type="dxa"/>
        <w:tblInd w:w="93" w:type="dxa"/>
        <w:tblLook w:val="0000" w:firstRow="0" w:lastRow="0" w:firstColumn="0" w:lastColumn="0" w:noHBand="0" w:noVBand="0"/>
      </w:tblPr>
      <w:tblGrid>
        <w:gridCol w:w="1780"/>
        <w:gridCol w:w="1672"/>
        <w:gridCol w:w="1251"/>
        <w:gridCol w:w="1107"/>
        <w:gridCol w:w="1572"/>
        <w:gridCol w:w="771"/>
        <w:gridCol w:w="722"/>
        <w:gridCol w:w="724"/>
      </w:tblGrid>
      <w:tr w:rsidR="009B7C40" w:rsidRPr="00B74F92">
        <w:trPr>
          <w:trHeight w:val="299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Название основных</w:t>
            </w:r>
            <w:r w:rsidR="00B74F92" w:rsidRPr="00B74F92">
              <w:rPr>
                <w:sz w:val="20"/>
                <w:szCs w:val="20"/>
              </w:rPr>
              <w:t xml:space="preserve"> </w:t>
            </w:r>
            <w:r w:rsidRPr="00B74F92">
              <w:rPr>
                <w:sz w:val="20"/>
                <w:szCs w:val="20"/>
              </w:rPr>
              <w:t>разновидностей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Мощ.гумусового</w:t>
            </w:r>
            <w:r w:rsidR="00B74F92" w:rsidRPr="00B74F92">
              <w:rPr>
                <w:sz w:val="20"/>
                <w:szCs w:val="20"/>
              </w:rPr>
              <w:t xml:space="preserve"> </w:t>
            </w:r>
            <w:r w:rsidRPr="00B74F92">
              <w:rPr>
                <w:sz w:val="20"/>
                <w:szCs w:val="20"/>
              </w:rPr>
              <w:t>горизонта,см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Гл.пахот.</w:t>
            </w:r>
            <w:r w:rsidR="00B74F92" w:rsidRPr="00B74F92">
              <w:rPr>
                <w:sz w:val="20"/>
                <w:szCs w:val="20"/>
              </w:rPr>
              <w:t xml:space="preserve"> </w:t>
            </w:r>
            <w:r w:rsidRPr="00B74F92">
              <w:rPr>
                <w:sz w:val="20"/>
                <w:szCs w:val="20"/>
              </w:rPr>
              <w:t>слоя,см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Содерж.</w:t>
            </w:r>
            <w:r w:rsidR="00B74F92" w:rsidRPr="00B74F92">
              <w:rPr>
                <w:sz w:val="20"/>
                <w:szCs w:val="20"/>
              </w:rPr>
              <w:t xml:space="preserve"> </w:t>
            </w:r>
            <w:r w:rsidRPr="00B74F92">
              <w:rPr>
                <w:sz w:val="20"/>
                <w:szCs w:val="20"/>
              </w:rPr>
              <w:t>гумуса,%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Объём.масса</w:t>
            </w:r>
            <w:r w:rsidR="00B74F92" w:rsidRPr="00B74F92">
              <w:rPr>
                <w:sz w:val="20"/>
                <w:szCs w:val="20"/>
              </w:rPr>
              <w:t xml:space="preserve"> </w:t>
            </w:r>
            <w:r w:rsidRPr="00B74F92">
              <w:rPr>
                <w:sz w:val="20"/>
                <w:szCs w:val="20"/>
              </w:rPr>
              <w:t>пах.слоя,г/см3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Содержание, мг/100г почвы</w:t>
            </w:r>
          </w:p>
        </w:tc>
      </w:tr>
      <w:tr w:rsidR="009B7C40" w:rsidRPr="00B74F92">
        <w:trPr>
          <w:trHeight w:val="299"/>
        </w:trPr>
        <w:tc>
          <w:tcPr>
            <w:tcW w:w="17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 xml:space="preserve">N 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K</w:t>
            </w:r>
          </w:p>
        </w:tc>
      </w:tr>
      <w:tr w:rsidR="009B7C40" w:rsidRPr="00B74F92">
        <w:trPr>
          <w:trHeight w:val="281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Южные черноземы</w:t>
            </w:r>
            <w:r w:rsidR="00242DE0" w:rsidRPr="00B74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242DE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 xml:space="preserve"> </w:t>
            </w:r>
            <w:r w:rsidR="009B7C40" w:rsidRPr="00B74F92">
              <w:rPr>
                <w:sz w:val="20"/>
                <w:szCs w:val="20"/>
              </w:rPr>
              <w:t>20-30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242DE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 xml:space="preserve"> </w:t>
            </w:r>
            <w:r w:rsidR="009B7C40" w:rsidRPr="00B74F92">
              <w:rPr>
                <w:sz w:val="20"/>
                <w:szCs w:val="20"/>
              </w:rPr>
              <w:t>20-30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242DE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 xml:space="preserve"> </w:t>
            </w:r>
            <w:r w:rsidR="009B7C40" w:rsidRPr="00B74F92">
              <w:rPr>
                <w:sz w:val="20"/>
                <w:szCs w:val="20"/>
              </w:rPr>
              <w:t>2,3-2,9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242DE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 xml:space="preserve"> </w:t>
            </w:r>
            <w:r w:rsidR="009B7C40" w:rsidRPr="00B74F92">
              <w:rPr>
                <w:sz w:val="20"/>
                <w:szCs w:val="20"/>
              </w:rPr>
              <w:t>1,2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3,0-7,4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0,5-3,0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B7C40" w:rsidRPr="00B74F92" w:rsidRDefault="009B7C40" w:rsidP="00B74F92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B74F92">
              <w:rPr>
                <w:sz w:val="20"/>
                <w:szCs w:val="20"/>
              </w:rPr>
              <w:t>18-82</w:t>
            </w:r>
            <w:r w:rsidR="00242DE0" w:rsidRPr="00B74F92">
              <w:rPr>
                <w:sz w:val="20"/>
                <w:szCs w:val="20"/>
              </w:rPr>
              <w:t xml:space="preserve"> </w:t>
            </w:r>
          </w:p>
        </w:tc>
      </w:tr>
    </w:tbl>
    <w:p w:rsidR="0053645C" w:rsidRPr="00E25C64" w:rsidRDefault="0053645C" w:rsidP="00242DE0">
      <w:pPr>
        <w:pStyle w:val="ab"/>
      </w:pPr>
    </w:p>
    <w:p w:rsidR="004B5E79" w:rsidRPr="00E25C64" w:rsidRDefault="004B5E79" w:rsidP="00242DE0">
      <w:pPr>
        <w:pStyle w:val="ab"/>
      </w:pPr>
      <w:r w:rsidRPr="00E25C64">
        <w:t>Среднее и годовое количество температур и осадков метеостанция Клипинино (по многолетним данным)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35"/>
        <w:gridCol w:w="567"/>
        <w:gridCol w:w="567"/>
        <w:gridCol w:w="621"/>
        <w:gridCol w:w="706"/>
        <w:gridCol w:w="516"/>
        <w:gridCol w:w="519"/>
        <w:gridCol w:w="621"/>
        <w:gridCol w:w="584"/>
        <w:gridCol w:w="544"/>
        <w:gridCol w:w="628"/>
        <w:gridCol w:w="576"/>
        <w:gridCol w:w="840"/>
      </w:tblGrid>
      <w:tr w:rsidR="00576A1C" w:rsidRPr="001A5536" w:rsidTr="001A5536">
        <w:trPr>
          <w:cantSplit/>
          <w:trHeight w:val="746"/>
        </w:trPr>
        <w:tc>
          <w:tcPr>
            <w:tcW w:w="1526" w:type="dxa"/>
            <w:shd w:val="clear" w:color="auto" w:fill="auto"/>
          </w:tcPr>
          <w:p w:rsidR="00576A1C" w:rsidRPr="001A5536" w:rsidRDefault="00576A1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Месяцы</w:t>
            </w:r>
          </w:p>
        </w:tc>
        <w:tc>
          <w:tcPr>
            <w:tcW w:w="535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7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За год</w:t>
            </w:r>
          </w:p>
        </w:tc>
      </w:tr>
      <w:tr w:rsidR="00576A1C" w:rsidRPr="001A5536" w:rsidTr="001A5536">
        <w:trPr>
          <w:cantSplit/>
          <w:trHeight w:val="701"/>
        </w:trPr>
        <w:tc>
          <w:tcPr>
            <w:tcW w:w="1526" w:type="dxa"/>
            <w:shd w:val="clear" w:color="auto" w:fill="auto"/>
          </w:tcPr>
          <w:p w:rsidR="00576A1C" w:rsidRPr="001A5536" w:rsidRDefault="00576A1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Температура</w:t>
            </w:r>
          </w:p>
        </w:tc>
        <w:tc>
          <w:tcPr>
            <w:tcW w:w="535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-1,0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-1,0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3,2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8,8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15,</w:t>
            </w:r>
            <w:r w:rsidR="00203856" w:rsidRPr="001A553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19,9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23,4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23,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18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12,8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6,5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1,9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10,</w:t>
            </w:r>
            <w:r w:rsidR="00203856" w:rsidRPr="001A5536">
              <w:rPr>
                <w:sz w:val="20"/>
                <w:szCs w:val="20"/>
              </w:rPr>
              <w:t>4</w:t>
            </w:r>
          </w:p>
        </w:tc>
      </w:tr>
      <w:tr w:rsidR="00576A1C" w:rsidRPr="001A5536" w:rsidTr="001A5536">
        <w:trPr>
          <w:cantSplit/>
          <w:trHeight w:val="556"/>
        </w:trPr>
        <w:tc>
          <w:tcPr>
            <w:tcW w:w="1526" w:type="dxa"/>
            <w:shd w:val="clear" w:color="auto" w:fill="auto"/>
          </w:tcPr>
          <w:p w:rsidR="00576A1C" w:rsidRPr="001A5536" w:rsidRDefault="00576A1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Кол-во осадков</w:t>
            </w:r>
          </w:p>
        </w:tc>
        <w:tc>
          <w:tcPr>
            <w:tcW w:w="535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</w:t>
            </w:r>
            <w:r w:rsidR="0026155B" w:rsidRPr="001A553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</w:t>
            </w:r>
            <w:r w:rsidR="0026155B" w:rsidRPr="001A553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25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</w:t>
            </w:r>
            <w:r w:rsidR="0026155B" w:rsidRPr="001A5536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5</w:t>
            </w:r>
            <w:r w:rsidR="0026155B" w:rsidRPr="001A5536"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45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37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31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33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576A1C" w:rsidRPr="001A5536" w:rsidRDefault="00576A1C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576A1C" w:rsidRPr="001A5536" w:rsidRDefault="0026155B" w:rsidP="001A5536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388</w:t>
            </w:r>
          </w:p>
        </w:tc>
      </w:tr>
    </w:tbl>
    <w:p w:rsidR="00022D45" w:rsidRPr="00E25C64" w:rsidRDefault="00022D45" w:rsidP="00242DE0">
      <w:pPr>
        <w:pStyle w:val="ab"/>
      </w:pPr>
    </w:p>
    <w:p w:rsidR="00BF49E8" w:rsidRPr="00E25C64" w:rsidRDefault="00BF49E8" w:rsidP="00242DE0">
      <w:pPr>
        <w:pStyle w:val="ab"/>
      </w:pPr>
      <w:r w:rsidRPr="00E25C64">
        <w:t>3.</w:t>
      </w:r>
      <w:r w:rsidR="0055069C" w:rsidRPr="00E25C64">
        <w:t>2</w:t>
      </w:r>
      <w:r w:rsidRPr="00E25C64">
        <w:t xml:space="preserve"> Народно-хозяйственное значение культуры и эффективно</w:t>
      </w:r>
      <w:r w:rsidR="00DF5D1D">
        <w:t>сть её производства в хозяйстве</w:t>
      </w:r>
    </w:p>
    <w:p w:rsidR="0055069C" w:rsidRPr="00E25C64" w:rsidRDefault="0055069C" w:rsidP="00242DE0">
      <w:pPr>
        <w:pStyle w:val="ab"/>
      </w:pPr>
    </w:p>
    <w:p w:rsidR="008C0D46" w:rsidRPr="00E25C64" w:rsidRDefault="008C0D46" w:rsidP="00242DE0">
      <w:pPr>
        <w:pStyle w:val="ab"/>
      </w:pPr>
      <w:r w:rsidRPr="00E25C64">
        <w:t>Большим многообразием характеризуется техническое использование кукурузы. Из стержней початков изготавливают бумагу, линолеум, вискозу, активированный уголь, искусственную пробку, кинопленку, анестизируюшие медикаменты и др. Стебли кукурузы служат сырьем для производства строительных, изоляционных материалов и других изделии. Обертки початков используются как упаковочный материал. Белок кукурузы - зеин, участвует в производстве различных синтетических волокон.</w:t>
      </w:r>
    </w:p>
    <w:p w:rsidR="00507F07" w:rsidRPr="00E25C64" w:rsidRDefault="00507F07" w:rsidP="00242DE0">
      <w:pPr>
        <w:pStyle w:val="ab"/>
      </w:pPr>
      <w:r w:rsidRPr="00E25C64">
        <w:t>Кукурузная мука непригодна для хлебопечения, но как примесь к пшеничной и ржаной муке используется для выпечки хлеба и изготовления кондитерских изделий. Из зерна кукурузы вырабатывают несколько сортов крупы, крахмал, патоку, глюкозу, аскорбиновую и глютаминовую кислоты, спирт, сахарный сироп, кукурузные хлопья, синтетический каучук и многие другие продукты. Отделенные при переработке кукурузы зародыши зерна используются для получения хорошего пищевого (полувысыхающего - йодное число 114-133) масла и лечебных пищевых препаратов.</w:t>
      </w:r>
    </w:p>
    <w:p w:rsidR="00322DBB" w:rsidRPr="00E25C64" w:rsidRDefault="008C0D46" w:rsidP="00242DE0">
      <w:pPr>
        <w:pStyle w:val="ab"/>
      </w:pPr>
      <w:r w:rsidRPr="00E25C64">
        <w:t>Прежде всего, кукурузу выращивают как кормовую культуру. В ее зерне содержатся 9-12% белка, 4-8% жира, 65-70% углеводов, витамины, минеральные соли. В I кг ее зерна содержится 1,34 кормовой единицы. Однако на каждую кормовую единицу кукурузы приходится лишь 70-</w:t>
      </w:r>
      <w:smartTag w:uri="urn:schemas-microsoft-com:office:smarttags" w:element="metricconverter">
        <w:smartTagPr>
          <w:attr w:name="ProductID" w:val="80 г"/>
        </w:smartTagPr>
        <w:r w:rsidRPr="00E25C64">
          <w:t>80 г</w:t>
        </w:r>
      </w:smartTag>
      <w:r w:rsidRPr="00E25C64">
        <w:t xml:space="preserve"> белка при норме 100-</w:t>
      </w:r>
      <w:smartTag w:uri="urn:schemas-microsoft-com:office:smarttags" w:element="metricconverter">
        <w:smartTagPr>
          <w:attr w:name="ProductID" w:val="110 г"/>
        </w:smartTagPr>
        <w:r w:rsidRPr="00E25C64">
          <w:t>110 г</w:t>
        </w:r>
      </w:smartTag>
      <w:r w:rsidRPr="00E25C64">
        <w:t>.</w:t>
      </w:r>
    </w:p>
    <w:p w:rsidR="008C0D46" w:rsidRPr="00E25C64" w:rsidRDefault="008C0D46" w:rsidP="00242DE0">
      <w:pPr>
        <w:pStyle w:val="ab"/>
      </w:pPr>
      <w:r w:rsidRPr="00E25C64">
        <w:t>Белок кукурузы является неполноценным из-за низкого содержания в нем ряда незаменимых аминокислот (лизина, метионина, триптофана и др.). Достоинство кукурузного зерна - его высокая питательность наиболее полно может быть реализована только посредством сбалансирования его по белку, например, путем добавления к нему сои, что успешно делается в США, обеспечивая тем самым эффективное производство мяса.</w:t>
      </w:r>
    </w:p>
    <w:p w:rsidR="008C0D46" w:rsidRPr="00E25C64" w:rsidRDefault="008C0D46" w:rsidP="00242DE0">
      <w:pPr>
        <w:pStyle w:val="ab"/>
      </w:pPr>
      <w:r w:rsidRPr="00E25C64">
        <w:t xml:space="preserve">В нашей стране кукурузу чаще выращивают как силосную культуру и на зеленый корм. В ста килограммах зеленой массы в фазу молочно-восковой спелости початка содержится 37 к. е. и </w:t>
      </w:r>
      <w:smartTag w:uri="urn:schemas-microsoft-com:office:smarttags" w:element="metricconverter">
        <w:smartTagPr>
          <w:attr w:name="ProductID" w:val="2 кг"/>
        </w:smartTagPr>
        <w:r w:rsidRPr="00E25C64">
          <w:t>2 кг</w:t>
        </w:r>
      </w:smartTag>
      <w:r w:rsidRPr="00E25C64">
        <w:t xml:space="preserve"> переваримого протеина. В </w:t>
      </w:r>
      <w:smartTag w:uri="urn:schemas-microsoft-com:office:smarttags" w:element="metricconverter">
        <w:smartTagPr>
          <w:attr w:name="ProductID" w:val="100 кг"/>
        </w:smartTagPr>
        <w:r w:rsidRPr="00E25C64">
          <w:t>100 кг</w:t>
        </w:r>
      </w:smartTag>
      <w:r w:rsidRPr="00E25C64">
        <w:t xml:space="preserve"> силоса из кукурузы содержится </w:t>
      </w:r>
      <w:smartTag w:uri="urn:schemas-microsoft-com:office:smarttags" w:element="metricconverter">
        <w:smartTagPr>
          <w:attr w:name="ProductID" w:val="20 кг"/>
        </w:smartTagPr>
        <w:r w:rsidRPr="00E25C64">
          <w:t>20 кг</w:t>
        </w:r>
      </w:smartTag>
      <w:r w:rsidRPr="00E25C64">
        <w:t xml:space="preserve"> кормовых единиц и </w:t>
      </w:r>
      <w:smartTag w:uri="urn:schemas-microsoft-com:office:smarttags" w:element="metricconverter">
        <w:smartTagPr>
          <w:attr w:name="ProductID" w:val="1,4 кг"/>
        </w:smartTagPr>
        <w:r w:rsidRPr="00E25C64">
          <w:t>1,4 кг</w:t>
        </w:r>
      </w:smartTag>
      <w:r w:rsidRPr="00E25C64">
        <w:t xml:space="preserve"> переваримого протеина. Но кукурузный силос, вследствие повышенной кислотности (рН 3,8-4,2) является физиологически малоподходящим кормом для животных.</w:t>
      </w:r>
    </w:p>
    <w:p w:rsidR="008C0D46" w:rsidRPr="00E25C64" w:rsidRDefault="008C0D46" w:rsidP="00242DE0">
      <w:pPr>
        <w:pStyle w:val="ab"/>
      </w:pPr>
      <w:r w:rsidRPr="00E25C64">
        <w:t>Немаловажно и агрономическое значение кукурузы. У нее мало общих вредителей и болезней с другими зерновыми культурами, поэтому она является для многих из них хорошим предшественником. Выращивают кукурузу не только в основных, но и в повторных посевах — поукосно и пожнивно. Кроме того, кукуруза может использоваться в качестве страховой культуры, которой пересевают погибшие посевы озимых зерновых культур для компенсации недобора урожая зерна последних.</w:t>
      </w:r>
    </w:p>
    <w:p w:rsidR="00022D45" w:rsidRPr="00E25C64" w:rsidRDefault="00022D45" w:rsidP="00242DE0">
      <w:pPr>
        <w:pStyle w:val="ab"/>
      </w:pPr>
    </w:p>
    <w:p w:rsidR="00BF47BA" w:rsidRPr="00E25C64" w:rsidRDefault="00BF47BA" w:rsidP="00242DE0">
      <w:pPr>
        <w:pStyle w:val="ab"/>
      </w:pPr>
      <w:r w:rsidRPr="00E25C64">
        <w:t>Таблица 1.2</w:t>
      </w:r>
    </w:p>
    <w:p w:rsidR="00BF47BA" w:rsidRPr="00E25C64" w:rsidRDefault="00BF47BA" w:rsidP="00242DE0">
      <w:pPr>
        <w:pStyle w:val="ab"/>
      </w:pPr>
      <w:r w:rsidRPr="00E25C64">
        <w:t>Посевная площадь и урожайность в Первомайском районе, ц/га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3221"/>
        <w:gridCol w:w="3222"/>
      </w:tblGrid>
      <w:tr w:rsidR="00BF47BA" w:rsidRPr="001A5536" w:rsidTr="001A5536">
        <w:trPr>
          <w:trHeight w:val="444"/>
          <w:jc w:val="center"/>
        </w:trPr>
        <w:tc>
          <w:tcPr>
            <w:tcW w:w="1715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Годы</w:t>
            </w:r>
          </w:p>
        </w:tc>
        <w:tc>
          <w:tcPr>
            <w:tcW w:w="3221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Посевная площадь,</w:t>
            </w:r>
            <w:r w:rsidR="00F236E0" w:rsidRPr="001A5536">
              <w:rPr>
                <w:sz w:val="20"/>
                <w:szCs w:val="20"/>
              </w:rPr>
              <w:t xml:space="preserve"> тыс.</w:t>
            </w:r>
            <w:r w:rsidRPr="001A5536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3222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Урожайность, ц/га</w:t>
            </w:r>
          </w:p>
        </w:tc>
      </w:tr>
      <w:tr w:rsidR="00BF47BA" w:rsidRPr="001A5536" w:rsidTr="001A5536">
        <w:trPr>
          <w:trHeight w:val="444"/>
          <w:jc w:val="center"/>
        </w:trPr>
        <w:tc>
          <w:tcPr>
            <w:tcW w:w="1715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2004</w:t>
            </w:r>
          </w:p>
        </w:tc>
        <w:tc>
          <w:tcPr>
            <w:tcW w:w="3221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0,2</w:t>
            </w:r>
          </w:p>
        </w:tc>
        <w:tc>
          <w:tcPr>
            <w:tcW w:w="3222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54,7</w:t>
            </w:r>
          </w:p>
        </w:tc>
      </w:tr>
      <w:tr w:rsidR="00BF47BA" w:rsidRPr="001A5536" w:rsidTr="001A5536">
        <w:trPr>
          <w:trHeight w:val="444"/>
          <w:jc w:val="center"/>
        </w:trPr>
        <w:tc>
          <w:tcPr>
            <w:tcW w:w="1715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2005</w:t>
            </w:r>
          </w:p>
        </w:tc>
        <w:tc>
          <w:tcPr>
            <w:tcW w:w="3221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0,2</w:t>
            </w:r>
          </w:p>
        </w:tc>
        <w:tc>
          <w:tcPr>
            <w:tcW w:w="3222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29,6</w:t>
            </w:r>
          </w:p>
        </w:tc>
      </w:tr>
      <w:tr w:rsidR="00BF47BA" w:rsidRPr="001A5536" w:rsidTr="001A5536">
        <w:trPr>
          <w:trHeight w:val="444"/>
          <w:jc w:val="center"/>
        </w:trPr>
        <w:tc>
          <w:tcPr>
            <w:tcW w:w="1715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2006</w:t>
            </w:r>
          </w:p>
        </w:tc>
        <w:tc>
          <w:tcPr>
            <w:tcW w:w="3221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0,1</w:t>
            </w:r>
          </w:p>
        </w:tc>
        <w:tc>
          <w:tcPr>
            <w:tcW w:w="3222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36,2</w:t>
            </w:r>
          </w:p>
        </w:tc>
      </w:tr>
      <w:tr w:rsidR="00BF47BA" w:rsidRPr="001A5536" w:rsidTr="001A5536">
        <w:trPr>
          <w:trHeight w:val="238"/>
          <w:jc w:val="center"/>
        </w:trPr>
        <w:tc>
          <w:tcPr>
            <w:tcW w:w="1715" w:type="dxa"/>
            <w:shd w:val="clear" w:color="auto" w:fill="auto"/>
          </w:tcPr>
          <w:p w:rsidR="00BF47BA" w:rsidRPr="001A5536" w:rsidRDefault="00BF47B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 среднем</w:t>
            </w:r>
          </w:p>
        </w:tc>
        <w:tc>
          <w:tcPr>
            <w:tcW w:w="3221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-</w:t>
            </w:r>
          </w:p>
        </w:tc>
        <w:tc>
          <w:tcPr>
            <w:tcW w:w="3222" w:type="dxa"/>
            <w:shd w:val="clear" w:color="auto" w:fill="auto"/>
          </w:tcPr>
          <w:p w:rsidR="00BF47BA" w:rsidRPr="001A5536" w:rsidRDefault="00F236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40,2</w:t>
            </w:r>
          </w:p>
        </w:tc>
      </w:tr>
    </w:tbl>
    <w:p w:rsidR="00322DBB" w:rsidRPr="00E25C64" w:rsidRDefault="00322DBB" w:rsidP="00242DE0">
      <w:pPr>
        <w:pStyle w:val="ab"/>
      </w:pPr>
    </w:p>
    <w:p w:rsidR="00DF5D1D" w:rsidRDefault="00DF5D1D" w:rsidP="00DF5D1D">
      <w:pPr>
        <w:pStyle w:val="ab"/>
      </w:pPr>
      <w:r>
        <w:br w:type="page"/>
        <w:t>4</w:t>
      </w:r>
      <w:r w:rsidR="00A80A54" w:rsidRPr="00E25C64">
        <w:t>. Программирование урожайности культуры по основным лимитирующим факторам</w:t>
      </w:r>
    </w:p>
    <w:p w:rsidR="00DF5D1D" w:rsidRDefault="00DF5D1D" w:rsidP="00DF5D1D">
      <w:pPr>
        <w:pStyle w:val="ab"/>
      </w:pPr>
    </w:p>
    <w:p w:rsidR="00A80A54" w:rsidRDefault="00DF5D1D" w:rsidP="00242DE0">
      <w:pPr>
        <w:pStyle w:val="ab"/>
      </w:pPr>
      <w:r>
        <w:t>4</w:t>
      </w:r>
      <w:r w:rsidR="00A80A54" w:rsidRPr="00E25C64">
        <w:t>.1 Расчёт потенциальной урожайности по заданному КПД ФАР и определению фактического КПД ФАР</w:t>
      </w:r>
    </w:p>
    <w:p w:rsidR="00DF5D1D" w:rsidRPr="00E25C64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Посевы по их средним значениям КПД ФАР (по Нечипоровичу) подразделяют на следующие группы:</w:t>
      </w:r>
      <w:r w:rsidR="00022D45" w:rsidRPr="00E25C64">
        <w:t xml:space="preserve"> </w:t>
      </w:r>
      <w:r w:rsidRPr="00E25C64">
        <w:t>обычно наблюдаемые – 0,5-1,5%</w:t>
      </w:r>
      <w:r w:rsidR="00022D45" w:rsidRPr="00E25C64">
        <w:t>;</w:t>
      </w:r>
      <w:r w:rsidR="00242DE0" w:rsidRPr="00E25C64">
        <w:t xml:space="preserve"> </w:t>
      </w:r>
      <w:r w:rsidRPr="00E25C64">
        <w:t>хорошие – 1,5-3,0 %</w:t>
      </w:r>
      <w:r w:rsidR="00022D45" w:rsidRPr="00E25C64">
        <w:t>;</w:t>
      </w:r>
      <w:r w:rsidR="00242DE0" w:rsidRPr="00E25C64">
        <w:t xml:space="preserve"> </w:t>
      </w:r>
      <w:r w:rsidRPr="00E25C64">
        <w:t>рекордные – 3,5-5,0%</w:t>
      </w:r>
      <w:r w:rsidR="00022D45" w:rsidRPr="00E25C64">
        <w:t>;</w:t>
      </w:r>
      <w:r w:rsidR="00242DE0" w:rsidRPr="00E25C64">
        <w:t xml:space="preserve"> </w:t>
      </w:r>
      <w:r w:rsidRPr="00E25C64">
        <w:t>теоретически возможные – 6,0-8,0%.</w:t>
      </w:r>
    </w:p>
    <w:p w:rsidR="00A80A54" w:rsidRPr="00E25C64" w:rsidRDefault="00A80A54" w:rsidP="00242DE0">
      <w:pPr>
        <w:pStyle w:val="ab"/>
      </w:pPr>
      <w:r w:rsidRPr="00E25C64">
        <w:t xml:space="preserve">В курсовом проекте ориентируемся на хорошие посевы, т.е. заданное значение КПД ФАР </w:t>
      </w:r>
      <w:r w:rsidR="00022D45" w:rsidRPr="00E25C64">
        <w:t>(</w:t>
      </w:r>
      <w:r w:rsidRPr="00E25C64">
        <w:t>составляет 2%</w:t>
      </w:r>
      <w:r w:rsidR="00022D45" w:rsidRPr="00E25C64">
        <w:t>)</w:t>
      </w:r>
      <w:r w:rsidRPr="00E25C64">
        <w:t>.</w:t>
      </w:r>
    </w:p>
    <w:p w:rsidR="00A80A54" w:rsidRPr="00E25C64" w:rsidRDefault="00A80A54" w:rsidP="00242DE0">
      <w:pPr>
        <w:pStyle w:val="ab"/>
      </w:pPr>
      <w:r w:rsidRPr="00E25C64">
        <w:t>Расчёт осуществляем по следующей формуле:</w:t>
      </w:r>
    </w:p>
    <w:p w:rsidR="00DF5D1D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Уп= 104 * Кх*ŋ*ΣР/q</w:t>
      </w:r>
    </w:p>
    <w:p w:rsidR="00DF5D1D" w:rsidRDefault="00DF5D1D" w:rsidP="00242DE0">
      <w:pPr>
        <w:pStyle w:val="ab"/>
      </w:pPr>
    </w:p>
    <w:p w:rsidR="00242DE0" w:rsidRPr="00E25C64" w:rsidRDefault="00A80A54" w:rsidP="00242DE0">
      <w:pPr>
        <w:pStyle w:val="ab"/>
      </w:pPr>
      <w:r w:rsidRPr="00E25C64">
        <w:t>Где:</w:t>
      </w:r>
      <w:r w:rsidR="003E46CD" w:rsidRPr="00E25C64">
        <w:t xml:space="preserve"> </w:t>
      </w:r>
      <w:r w:rsidRPr="00E25C64">
        <w:t>Уп – потенциальный урожай зерна или другой продукции при стандартной влажности(ц/га);</w:t>
      </w:r>
    </w:p>
    <w:p w:rsidR="00242DE0" w:rsidRPr="00E25C64" w:rsidRDefault="00A80A54" w:rsidP="00242DE0">
      <w:pPr>
        <w:pStyle w:val="ab"/>
      </w:pPr>
      <w:r w:rsidRPr="00E25C64">
        <w:t>104 – переводной коэффициент;</w:t>
      </w:r>
    </w:p>
    <w:p w:rsidR="00242DE0" w:rsidRPr="00E25C64" w:rsidRDefault="00A80A54" w:rsidP="00242DE0">
      <w:pPr>
        <w:pStyle w:val="ab"/>
      </w:pPr>
      <w:r w:rsidRPr="00E25C64">
        <w:t>Кх – доля товарной части в общей биомассе урожая;</w:t>
      </w:r>
    </w:p>
    <w:p w:rsidR="00DF5D1D" w:rsidRDefault="00DF5D1D" w:rsidP="00242DE0">
      <w:pPr>
        <w:pStyle w:val="ab"/>
      </w:pPr>
    </w:p>
    <w:p w:rsidR="00242DE0" w:rsidRPr="00E25C64" w:rsidRDefault="00A80A54" w:rsidP="00242DE0">
      <w:pPr>
        <w:pStyle w:val="ab"/>
      </w:pPr>
      <w:r w:rsidRPr="00E25C64">
        <w:t>ŋ – КПД ФАР, %;</w:t>
      </w:r>
    </w:p>
    <w:p w:rsidR="00DF5D1D" w:rsidRDefault="00DF5D1D" w:rsidP="00242DE0">
      <w:pPr>
        <w:pStyle w:val="ab"/>
      </w:pPr>
    </w:p>
    <w:p w:rsidR="00242DE0" w:rsidRPr="00E25C64" w:rsidRDefault="00A80A54" w:rsidP="00242DE0">
      <w:pPr>
        <w:pStyle w:val="ab"/>
      </w:pPr>
      <w:r w:rsidRPr="00E25C64">
        <w:t>ΣР – приход ФАР за период вегетации культуры, ккал/см2;</w:t>
      </w:r>
    </w:p>
    <w:p w:rsidR="00A80A54" w:rsidRPr="00E25C64" w:rsidRDefault="00A80A54" w:rsidP="00242DE0">
      <w:pPr>
        <w:pStyle w:val="ab"/>
      </w:pPr>
      <w:r w:rsidRPr="00E25C64">
        <w:t>q – калорийность единицы продукции, ккал/кг.</w:t>
      </w:r>
    </w:p>
    <w:p w:rsidR="00A80A54" w:rsidRPr="00E25C64" w:rsidRDefault="00A80A54" w:rsidP="00242DE0">
      <w:pPr>
        <w:pStyle w:val="ab"/>
      </w:pPr>
      <w:r w:rsidRPr="00E25C64">
        <w:t>ΣР для льна масличного составляет: 7,4+8,1+8,4</w:t>
      </w:r>
      <w:r w:rsidR="001220CD" w:rsidRPr="00E25C64">
        <w:t>+7,5+5,6+3,6</w:t>
      </w:r>
      <w:r w:rsidRPr="00E25C64">
        <w:t>=</w:t>
      </w:r>
      <w:r w:rsidR="001220CD" w:rsidRPr="00E25C64">
        <w:t>40,6</w:t>
      </w:r>
      <w:r w:rsidRPr="00E25C64">
        <w:t xml:space="preserve"> ккал/см2.</w:t>
      </w:r>
    </w:p>
    <w:p w:rsidR="00A80A54" w:rsidRPr="00E25C64" w:rsidRDefault="00A80A54" w:rsidP="00242DE0">
      <w:pPr>
        <w:pStyle w:val="ab"/>
      </w:pPr>
      <w:r w:rsidRPr="00E25C64">
        <w:t>q = 4</w:t>
      </w:r>
      <w:r w:rsidR="001220CD" w:rsidRPr="00E25C64">
        <w:t>1</w:t>
      </w:r>
      <w:r w:rsidRPr="00E25C64">
        <w:t>00 ккал/кг.</w:t>
      </w:r>
    </w:p>
    <w:p w:rsidR="00A80A54" w:rsidRPr="00E25C64" w:rsidRDefault="00A80A54" w:rsidP="00242DE0">
      <w:pPr>
        <w:pStyle w:val="ab"/>
      </w:pPr>
      <w:r w:rsidRPr="00E25C64">
        <w:t>ŋ = 2%.</w:t>
      </w:r>
    </w:p>
    <w:p w:rsidR="00A80A54" w:rsidRPr="00E25C64" w:rsidRDefault="00A80A54" w:rsidP="00242DE0">
      <w:pPr>
        <w:pStyle w:val="ab"/>
      </w:pPr>
      <w:r w:rsidRPr="00E25C64">
        <w:t>Кх=0,</w:t>
      </w:r>
      <w:r w:rsidR="001220CD" w:rsidRPr="00E25C64">
        <w:t>521</w:t>
      </w:r>
    </w:p>
    <w:p w:rsidR="00A80A54" w:rsidRPr="00E25C64" w:rsidRDefault="00A80A54" w:rsidP="00242DE0">
      <w:pPr>
        <w:pStyle w:val="ab"/>
      </w:pPr>
      <w:r w:rsidRPr="00E25C64">
        <w:t>Уп=104*0,</w:t>
      </w:r>
      <w:r w:rsidR="001220CD" w:rsidRPr="00E25C64">
        <w:t>521</w:t>
      </w:r>
      <w:r w:rsidRPr="00E25C64">
        <w:t>*2*</w:t>
      </w:r>
      <w:r w:rsidR="001220CD" w:rsidRPr="00E25C64">
        <w:t>40,6</w:t>
      </w:r>
      <w:r w:rsidRPr="00E25C64">
        <w:t>/4</w:t>
      </w:r>
      <w:r w:rsidR="001220CD" w:rsidRPr="00E25C64">
        <w:t>1</w:t>
      </w:r>
      <w:r w:rsidRPr="00E25C64">
        <w:t>00=</w:t>
      </w:r>
      <w:r w:rsidR="001220CD" w:rsidRPr="00E25C64">
        <w:t>103</w:t>
      </w:r>
      <w:r w:rsidRPr="00E25C64">
        <w:t>,2 ц/га.</w:t>
      </w:r>
    </w:p>
    <w:p w:rsidR="00A80A54" w:rsidRPr="00E25C64" w:rsidRDefault="00A80A54" w:rsidP="00242DE0">
      <w:pPr>
        <w:pStyle w:val="ab"/>
      </w:pPr>
      <w:r w:rsidRPr="00E25C64">
        <w:t>Коэффициент использования солнечной энергии определяем по следующей формуле:</w:t>
      </w:r>
    </w:p>
    <w:p w:rsidR="00DF5D1D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К = (Уф /Кх)*q/104* ΣР</w:t>
      </w:r>
    </w:p>
    <w:p w:rsidR="00DF5D1D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К = (</w:t>
      </w:r>
      <w:r w:rsidR="000B218E" w:rsidRPr="00E25C64">
        <w:t>40,2</w:t>
      </w:r>
      <w:r w:rsidRPr="00E25C64">
        <w:t>/0,</w:t>
      </w:r>
      <w:r w:rsidR="001220CD" w:rsidRPr="00E25C64">
        <w:t>521</w:t>
      </w:r>
      <w:r w:rsidRPr="00E25C64">
        <w:t>)*4</w:t>
      </w:r>
      <w:r w:rsidR="001220CD" w:rsidRPr="00E25C64">
        <w:t>1</w:t>
      </w:r>
      <w:r w:rsidRPr="00E25C64">
        <w:t>00/104*</w:t>
      </w:r>
      <w:r w:rsidR="001220CD" w:rsidRPr="00E25C64">
        <w:t xml:space="preserve">40,6 </w:t>
      </w:r>
      <w:r w:rsidRPr="00E25C64">
        <w:t>=</w:t>
      </w:r>
      <w:r w:rsidR="001220CD" w:rsidRPr="00E25C64">
        <w:t xml:space="preserve"> </w:t>
      </w:r>
      <w:r w:rsidR="000B218E" w:rsidRPr="00E25C64">
        <w:t>0,8</w:t>
      </w:r>
    </w:p>
    <w:p w:rsidR="00A80A54" w:rsidRPr="00E25C64" w:rsidRDefault="00A80A54" w:rsidP="00242DE0">
      <w:pPr>
        <w:pStyle w:val="ab"/>
      </w:pPr>
      <w:r w:rsidRPr="00E25C64">
        <w:t xml:space="preserve">Вывод. Фактическая </w:t>
      </w:r>
      <w:r w:rsidR="00072594" w:rsidRPr="00E25C64">
        <w:t>урожайность,</w:t>
      </w:r>
      <w:r w:rsidRPr="00E25C64">
        <w:t xml:space="preserve"> полученная в </w:t>
      </w:r>
      <w:r w:rsidR="00B71BF5" w:rsidRPr="00E25C64">
        <w:t>Первома</w:t>
      </w:r>
      <w:r w:rsidRPr="00E25C64">
        <w:t>йском районе гораздо ниже расчётной (потенциальной) при 2% КПД ФАР. Эффективность использования солнечной энергии составляет всего 0,</w:t>
      </w:r>
      <w:r w:rsidR="000B218E" w:rsidRPr="00E25C64">
        <w:t>8</w:t>
      </w:r>
      <w:r w:rsidRPr="00E25C64">
        <w:t xml:space="preserve">. для хороших посевов в условиях района этот показатель должен быть не ниже 1,5-2%. </w:t>
      </w:r>
      <w:r w:rsidR="00B71BF5" w:rsidRPr="00E25C64">
        <w:t>Следовательно,</w:t>
      </w:r>
      <w:r w:rsidRPr="00E25C64">
        <w:t xml:space="preserve"> солнечная энергия используется не достаточно эффективно. Эффективность использования солнечной энергии можно повысить путём совершенствования технологии возделывания культуры.</w:t>
      </w:r>
    </w:p>
    <w:p w:rsidR="00A80A54" w:rsidRPr="00E25C64" w:rsidRDefault="00A80A54" w:rsidP="00242DE0">
      <w:pPr>
        <w:pStyle w:val="ab"/>
      </w:pPr>
    </w:p>
    <w:p w:rsidR="00A80A54" w:rsidRDefault="00DF5D1D" w:rsidP="00242DE0">
      <w:pPr>
        <w:pStyle w:val="ab"/>
      </w:pPr>
      <w:r>
        <w:t>4</w:t>
      </w:r>
      <w:r w:rsidR="00A80A54" w:rsidRPr="00E25C64">
        <w:t>.2 Расчёт действительно возможной урожайности</w:t>
      </w:r>
    </w:p>
    <w:p w:rsidR="00DF5D1D" w:rsidRPr="00E25C64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В условиях Крыма основным лимитирующим фактором получения высоких урожаев является влагообеспеченность.</w:t>
      </w:r>
      <w:r w:rsidR="00072594" w:rsidRPr="00E25C64">
        <w:t xml:space="preserve"> Поэтому выращивание кукурузы на зерно не рационально возделывать без орошения.</w:t>
      </w:r>
    </w:p>
    <w:p w:rsidR="00135F72" w:rsidRPr="00E25C64" w:rsidRDefault="00135F72" w:rsidP="00242DE0">
      <w:pPr>
        <w:pStyle w:val="ab"/>
      </w:pPr>
      <w:r w:rsidRPr="00E25C64">
        <w:t>Возможное суммарное водопотребление (Есум):</w:t>
      </w:r>
    </w:p>
    <w:p w:rsidR="00DF5D1D" w:rsidRDefault="00DF5D1D" w:rsidP="00242DE0">
      <w:pPr>
        <w:pStyle w:val="ab"/>
      </w:pPr>
    </w:p>
    <w:p w:rsidR="00135F72" w:rsidRPr="00E25C64" w:rsidRDefault="00135F72" w:rsidP="00242DE0">
      <w:pPr>
        <w:pStyle w:val="ab"/>
      </w:pPr>
      <w:r w:rsidRPr="00E25C64">
        <w:t>Есум</w:t>
      </w:r>
      <w:r w:rsidR="00242DE0" w:rsidRPr="00E25C64">
        <w:t xml:space="preserve"> </w:t>
      </w:r>
      <w:r w:rsidRPr="00E25C64">
        <w:t>=</w:t>
      </w:r>
      <w:r w:rsidR="00242DE0" w:rsidRPr="00E25C64">
        <w:t xml:space="preserve"> </w:t>
      </w:r>
      <w:r w:rsidRPr="00E25C64">
        <w:t>ΣР*104</w:t>
      </w:r>
      <w:r w:rsidR="00242DE0" w:rsidRPr="00E25C64">
        <w:t xml:space="preserve"> </w:t>
      </w:r>
      <w:r w:rsidRPr="00E25C64">
        <w:t>=</w:t>
      </w:r>
      <w:r w:rsidR="00740456" w:rsidRPr="00E25C64">
        <w:t xml:space="preserve"> </w:t>
      </w:r>
      <w:smartTag w:uri="urn:schemas-microsoft-com:office:smarttags" w:element="metricconverter">
        <w:smartTagPr>
          <w:attr w:name="ProductID" w:val="693 мм"/>
        </w:smartTagPr>
        <w:r w:rsidR="00740456" w:rsidRPr="00E25C64">
          <w:t>693 мм</w:t>
        </w:r>
      </w:smartTag>
    </w:p>
    <w:p w:rsidR="00DF5D1D" w:rsidRDefault="00DF5D1D" w:rsidP="00242DE0">
      <w:pPr>
        <w:pStyle w:val="ab"/>
      </w:pPr>
    </w:p>
    <w:p w:rsidR="00135F72" w:rsidRPr="00E25C64" w:rsidRDefault="00135F72" w:rsidP="00242DE0">
      <w:pPr>
        <w:pStyle w:val="ab"/>
      </w:pPr>
      <w:r w:rsidRPr="00E25C64">
        <w:t xml:space="preserve">ΣР*104 </w:t>
      </w:r>
      <w:r w:rsidR="00547694" w:rsidRPr="00E25C64">
        <w:t>–</w:t>
      </w:r>
      <w:r w:rsidRPr="00E25C64">
        <w:t xml:space="preserve"> </w:t>
      </w:r>
      <w:r w:rsidR="00547694" w:rsidRPr="00E25C64">
        <w:t>суммарный приход ФАР за период вегетации культуры ккал/см2;</w:t>
      </w:r>
    </w:p>
    <w:p w:rsidR="00547694" w:rsidRPr="00E25C64" w:rsidRDefault="00547694" w:rsidP="00242DE0">
      <w:pPr>
        <w:pStyle w:val="ab"/>
      </w:pPr>
      <w:r w:rsidRPr="00E25C64">
        <w:t>586 – скрытная теплота испарения 1л воды ккал.</w:t>
      </w:r>
    </w:p>
    <w:p w:rsidR="00547694" w:rsidRPr="00E25C64" w:rsidRDefault="00547694" w:rsidP="00242DE0">
      <w:pPr>
        <w:pStyle w:val="ab"/>
      </w:pPr>
      <w:r w:rsidRPr="00E25C64">
        <w:t>Квпт</w:t>
      </w:r>
      <w:r w:rsidR="00242DE0" w:rsidRPr="00E25C64">
        <w:t xml:space="preserve"> </w:t>
      </w:r>
      <w:r w:rsidRPr="00E25C64">
        <w:t>- коэффициент водопотребления (Квпт):</w:t>
      </w:r>
    </w:p>
    <w:p w:rsidR="00DF5D1D" w:rsidRDefault="00DF5D1D" w:rsidP="00242DE0">
      <w:pPr>
        <w:pStyle w:val="ab"/>
      </w:pPr>
    </w:p>
    <w:p w:rsidR="00242DE0" w:rsidRDefault="00547694" w:rsidP="00242DE0">
      <w:pPr>
        <w:pStyle w:val="ab"/>
      </w:pPr>
      <w:r w:rsidRPr="00E25C64">
        <w:t>Квпт</w:t>
      </w:r>
      <w:r w:rsidR="00242DE0" w:rsidRPr="00E25C64">
        <w:t xml:space="preserve"> </w:t>
      </w:r>
      <w:r w:rsidRPr="00E25C64">
        <w:t>=</w:t>
      </w:r>
      <w:r w:rsidR="00242DE0" w:rsidRPr="00E25C64">
        <w:t xml:space="preserve"> </w:t>
      </w:r>
      <w:r w:rsidRPr="00E25C64">
        <w:t>Но + Ов</w:t>
      </w:r>
      <w:r w:rsidR="00242DE0" w:rsidRPr="00E25C64">
        <w:t xml:space="preserve"> </w:t>
      </w:r>
      <w:r w:rsidR="0004105D" w:rsidRPr="00E25C64">
        <w:t>=</w:t>
      </w:r>
      <w:r w:rsidR="0061416F" w:rsidRPr="00E25C64">
        <w:t xml:space="preserve"> </w:t>
      </w:r>
      <w:r w:rsidR="001717BE" w:rsidRPr="00E25C64">
        <w:t>5,6</w:t>
      </w:r>
    </w:p>
    <w:p w:rsidR="00A80A54" w:rsidRPr="00E25C64" w:rsidRDefault="00DF5D1D" w:rsidP="00242DE0">
      <w:pPr>
        <w:pStyle w:val="ab"/>
      </w:pPr>
      <w:r>
        <w:br w:type="page"/>
      </w:r>
      <w:r w:rsidR="00A80A54" w:rsidRPr="00E25C64">
        <w:t>Расчёт действительно возможной урожайности</w:t>
      </w:r>
      <w:r w:rsidR="00547694" w:rsidRPr="00E25C64">
        <w:t xml:space="preserve"> (Удв)</w:t>
      </w:r>
      <w:r w:rsidR="00A80A54" w:rsidRPr="00E25C64">
        <w:t>:</w:t>
      </w:r>
    </w:p>
    <w:p w:rsidR="00DF5D1D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У</w:t>
      </w:r>
      <w:r w:rsidR="00135F72" w:rsidRPr="00E25C64">
        <w:t xml:space="preserve">дв </w:t>
      </w:r>
      <w:r w:rsidRPr="00E25C64">
        <w:t xml:space="preserve">= </w:t>
      </w:r>
      <w:r w:rsidR="00135F72" w:rsidRPr="00E25C64">
        <w:t>Есум</w:t>
      </w:r>
      <w:r w:rsidRPr="00E25C64">
        <w:t xml:space="preserve">/Квпт = </w:t>
      </w:r>
      <w:r w:rsidR="001717BE" w:rsidRPr="00E25C64">
        <w:t>693/5,6 = 124</w:t>
      </w:r>
      <w:r w:rsidR="00135F72" w:rsidRPr="00E25C64">
        <w:t xml:space="preserve"> </w:t>
      </w:r>
      <w:r w:rsidRPr="00E25C64">
        <w:t>ц/га.</w:t>
      </w:r>
    </w:p>
    <w:p w:rsidR="00DF5D1D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 xml:space="preserve">Вывод. Как видно из расчётов, действительно возможная климатически оптимальная урожайность составляет </w:t>
      </w:r>
      <w:r w:rsidR="001717BE" w:rsidRPr="00E25C64">
        <w:t>124</w:t>
      </w:r>
      <w:r w:rsidRPr="00E25C64">
        <w:t xml:space="preserve"> ц/га, что значительно выше фактической. </w:t>
      </w:r>
      <w:r w:rsidR="00286CFC" w:rsidRPr="00E25C64">
        <w:t>Следовательно,</w:t>
      </w:r>
      <w:r w:rsidRPr="00E25C64">
        <w:t xml:space="preserve"> климатические условия района используются не достаточно эффективно. Для повышения урожайности необходимо строго соблюдать технологию возделывания </w:t>
      </w:r>
      <w:r w:rsidR="007A6C8A" w:rsidRPr="00E25C64">
        <w:t>кукурузы на зерно</w:t>
      </w:r>
      <w:r w:rsidRPr="00E25C64">
        <w:t>.</w:t>
      </w:r>
    </w:p>
    <w:p w:rsidR="00A80A54" w:rsidRPr="00E25C64" w:rsidRDefault="00A80A54" w:rsidP="00242DE0">
      <w:pPr>
        <w:pStyle w:val="ab"/>
      </w:pPr>
    </w:p>
    <w:p w:rsidR="00A80A54" w:rsidRDefault="00DF5D1D" w:rsidP="00242DE0">
      <w:pPr>
        <w:pStyle w:val="ab"/>
      </w:pPr>
      <w:r>
        <w:t>4</w:t>
      </w:r>
      <w:r w:rsidR="00A80A54" w:rsidRPr="00E25C64">
        <w:t>.3 Расчёт дозы удобрений на программируемую урожайность</w:t>
      </w:r>
    </w:p>
    <w:p w:rsidR="00DF5D1D" w:rsidRPr="00E25C64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Существует много способов ра</w:t>
      </w:r>
      <w:bookmarkStart w:id="0" w:name="OCRUncertain029"/>
      <w:r w:rsidRPr="00E25C64">
        <w:t>с</w:t>
      </w:r>
      <w:bookmarkEnd w:id="0"/>
      <w:r w:rsidRPr="00E25C64">
        <w:t>ч</w:t>
      </w:r>
      <w:bookmarkStart w:id="1" w:name="OCRUncertain030"/>
      <w:r w:rsidRPr="00E25C64">
        <w:t>е</w:t>
      </w:r>
      <w:bookmarkStart w:id="2" w:name="OCRUncertain031"/>
      <w:bookmarkEnd w:id="1"/>
      <w:r w:rsidRPr="00E25C64">
        <w:t>та норм удобрений. Они различаю</w:t>
      </w:r>
      <w:bookmarkEnd w:id="2"/>
      <w:r w:rsidRPr="00E25C64">
        <w:t xml:space="preserve">тся степенью сложности, количеством учитываемых факторов, влияющих на продуктивность растений, уровнями использования плодородия почвы, </w:t>
      </w:r>
      <w:bookmarkStart w:id="3" w:name="OCRUncertain032"/>
      <w:r w:rsidRPr="00E25C64">
        <w:t>п</w:t>
      </w:r>
      <w:bookmarkEnd w:id="3"/>
      <w:r w:rsidRPr="00E25C64">
        <w:t>ланируемой величиной уро</w:t>
      </w:r>
      <w:bookmarkStart w:id="4" w:name="OCRUncertain034"/>
      <w:r w:rsidRPr="00E25C64">
        <w:t>ж</w:t>
      </w:r>
      <w:bookmarkEnd w:id="4"/>
      <w:r w:rsidRPr="00E25C64">
        <w:t>ая или только его прибавко</w:t>
      </w:r>
      <w:bookmarkStart w:id="5" w:name="OCRUncertain035"/>
      <w:r w:rsidRPr="00E25C64">
        <w:t>й</w:t>
      </w:r>
      <w:bookmarkEnd w:id="5"/>
      <w:r w:rsidRPr="00E25C64">
        <w:t xml:space="preserve"> и т.п.</w:t>
      </w:r>
    </w:p>
    <w:p w:rsidR="00A80A54" w:rsidRPr="00E25C64" w:rsidRDefault="00A80A54" w:rsidP="00242DE0">
      <w:pPr>
        <w:pStyle w:val="ab"/>
      </w:pPr>
      <w:r w:rsidRPr="00E25C64">
        <w:t xml:space="preserve">Рекомендуемый здесь </w:t>
      </w:r>
      <w:bookmarkStart w:id="6" w:name="OCRUncertain036"/>
      <w:r w:rsidRPr="00E25C64">
        <w:t>нормативно-расчетный</w:t>
      </w:r>
      <w:bookmarkEnd w:id="6"/>
      <w:r w:rsidRPr="00E25C64">
        <w:t xml:space="preserve"> способ определения норм удобрений, ра</w:t>
      </w:r>
      <w:bookmarkStart w:id="7" w:name="OCRUncertain037"/>
      <w:r w:rsidRPr="00E25C64">
        <w:t>з</w:t>
      </w:r>
      <w:bookmarkEnd w:id="7"/>
      <w:r w:rsidRPr="00E25C64">
        <w:t>работанны</w:t>
      </w:r>
      <w:bookmarkStart w:id="8" w:name="OCRUncertain038"/>
      <w:r w:rsidRPr="00E25C64">
        <w:t>й</w:t>
      </w:r>
      <w:bookmarkEnd w:id="8"/>
      <w:r w:rsidRPr="00E25C64">
        <w:t xml:space="preserve"> в Крымском </w:t>
      </w:r>
      <w:bookmarkStart w:id="9" w:name="OCRUncertain039"/>
      <w:r w:rsidRPr="00E25C64">
        <w:t>ГАТУ,</w:t>
      </w:r>
      <w:bookmarkEnd w:id="9"/>
      <w:r w:rsidRPr="00E25C64">
        <w:t xml:space="preserve"> точнее и экономичнее других методов. Его фундаментальной основой является полевой о</w:t>
      </w:r>
      <w:bookmarkStart w:id="10" w:name="OCRUncertain040"/>
      <w:r w:rsidRPr="00E25C64">
        <w:t>п</w:t>
      </w:r>
      <w:bookmarkEnd w:id="10"/>
      <w:r w:rsidRPr="00E25C64">
        <w:t>ыт.</w:t>
      </w:r>
    </w:p>
    <w:p w:rsidR="00A80A54" w:rsidRPr="00E25C64" w:rsidRDefault="00A80A54" w:rsidP="00242DE0">
      <w:pPr>
        <w:pStyle w:val="ab"/>
      </w:pPr>
      <w:r w:rsidRPr="00E25C64">
        <w:t>Ре</w:t>
      </w:r>
      <w:bookmarkStart w:id="11" w:name="OCRUncertain042"/>
      <w:r w:rsidRPr="00E25C64">
        <w:t>ш</w:t>
      </w:r>
      <w:bookmarkEnd w:id="11"/>
      <w:r w:rsidRPr="00E25C64">
        <w:t>а</w:t>
      </w:r>
      <w:bookmarkStart w:id="12" w:name="OCRUncertain043"/>
      <w:r w:rsidRPr="00E25C64">
        <w:t>ю</w:t>
      </w:r>
      <w:bookmarkEnd w:id="12"/>
      <w:r w:rsidRPr="00E25C64">
        <w:t>щее влияние на расчетную норму элементов питания оказывают: планируемая уро</w:t>
      </w:r>
      <w:bookmarkStart w:id="13" w:name="OCRUncertain044"/>
      <w:r w:rsidRPr="00E25C64">
        <w:t>ж</w:t>
      </w:r>
      <w:bookmarkEnd w:id="13"/>
      <w:r w:rsidRPr="00E25C64">
        <w:t>айность культуры, ее биологические особенно</w:t>
      </w:r>
      <w:bookmarkStart w:id="14" w:name="OCRUncertain045"/>
      <w:r w:rsidRPr="00E25C64">
        <w:t>с</w:t>
      </w:r>
      <w:bookmarkEnd w:id="14"/>
      <w:r w:rsidRPr="00E25C64">
        <w:t>ти и содержание досту</w:t>
      </w:r>
      <w:bookmarkStart w:id="15" w:name="OCRUncertain046"/>
      <w:r w:rsidRPr="00E25C64">
        <w:t>пн</w:t>
      </w:r>
      <w:bookmarkEnd w:id="15"/>
      <w:r w:rsidRPr="00E25C64">
        <w:t xml:space="preserve">ых форм элементов питания в почве. </w:t>
      </w:r>
      <w:bookmarkStart w:id="16" w:name="OCRUncertain048"/>
      <w:r w:rsidRPr="00E25C64">
        <w:t>Ф</w:t>
      </w:r>
      <w:bookmarkEnd w:id="16"/>
      <w:r w:rsidRPr="00E25C64">
        <w:t xml:space="preserve">ормула для расчета </w:t>
      </w:r>
      <w:bookmarkStart w:id="17" w:name="OCRUncertain049"/>
      <w:r w:rsidRPr="00E25C64">
        <w:t>норм минеральных</w:t>
      </w:r>
      <w:bookmarkEnd w:id="17"/>
      <w:r w:rsidRPr="00E25C64">
        <w:t xml:space="preserve"> удобрений этим способом имеет вид:</w:t>
      </w:r>
    </w:p>
    <w:p w:rsidR="00DF5D1D" w:rsidRDefault="00DF5D1D" w:rsidP="00242DE0">
      <w:pPr>
        <w:pStyle w:val="ab"/>
      </w:pPr>
      <w:bookmarkStart w:id="18" w:name="OCRUncertain050"/>
    </w:p>
    <w:p w:rsidR="00A80A54" w:rsidRPr="00E25C64" w:rsidRDefault="00A80A54" w:rsidP="00242DE0">
      <w:pPr>
        <w:pStyle w:val="ab"/>
      </w:pPr>
      <w:r w:rsidRPr="00E25C64">
        <w:t>Х</w:t>
      </w:r>
      <w:bookmarkEnd w:id="18"/>
      <w:r w:rsidRPr="00E25C64">
        <w:t xml:space="preserve"> </w:t>
      </w:r>
      <w:bookmarkStart w:id="19" w:name="OCRUncertain051"/>
      <w:r w:rsidRPr="00E25C64">
        <w:t>=</w:t>
      </w:r>
      <w:bookmarkEnd w:id="19"/>
      <w:r w:rsidRPr="00E25C64">
        <w:t xml:space="preserve"> (</w:t>
      </w:r>
      <w:bookmarkStart w:id="20" w:name="OCRUncertain052"/>
      <w:r w:rsidRPr="00E25C64">
        <w:t>УБ-НС</w:t>
      </w:r>
      <w:bookmarkEnd w:id="20"/>
      <w:r w:rsidRPr="00E25C64">
        <w:t>)</w:t>
      </w:r>
      <w:bookmarkStart w:id="21" w:name="OCRUncertain053"/>
      <w:r w:rsidRPr="00E25C64">
        <w:t xml:space="preserve"> П</w:t>
      </w:r>
      <w:bookmarkEnd w:id="21"/>
      <w:r w:rsidRPr="00E25C64">
        <w:t>, где:</w:t>
      </w:r>
      <w:bookmarkStart w:id="22" w:name="OCRUncertain054"/>
    </w:p>
    <w:p w:rsidR="00DF5D1D" w:rsidRDefault="00DF5D1D" w:rsidP="00242DE0">
      <w:pPr>
        <w:pStyle w:val="ab"/>
      </w:pPr>
    </w:p>
    <w:p w:rsidR="00A80A54" w:rsidRPr="00E25C64" w:rsidRDefault="00A80A54" w:rsidP="00242DE0">
      <w:pPr>
        <w:pStyle w:val="ab"/>
      </w:pPr>
      <w:r w:rsidRPr="00E25C64">
        <w:t>Х</w:t>
      </w:r>
      <w:bookmarkEnd w:id="22"/>
      <w:r w:rsidRPr="00E25C64">
        <w:t xml:space="preserve"> - норма удобрений, кг </w:t>
      </w:r>
      <w:bookmarkStart w:id="23" w:name="OCRUncertain056"/>
      <w:r w:rsidRPr="00E25C64">
        <w:t>действующего</w:t>
      </w:r>
      <w:bookmarkEnd w:id="23"/>
      <w:r w:rsidRPr="00E25C64">
        <w:t xml:space="preserve"> вещества </w:t>
      </w:r>
      <w:bookmarkStart w:id="24" w:name="OCRUncertain057"/>
      <w:r w:rsidRPr="00E25C64">
        <w:t>(д.в.)</w:t>
      </w:r>
      <w:bookmarkEnd w:id="24"/>
      <w:r w:rsidRPr="00E25C64"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E25C64">
          <w:t>1 га</w:t>
        </w:r>
      </w:smartTag>
      <w:bookmarkStart w:id="25" w:name="OCRUncertain058"/>
      <w:r w:rsidRPr="00E25C64">
        <w:t>.;</w:t>
      </w:r>
      <w:bookmarkEnd w:id="25"/>
    </w:p>
    <w:p w:rsidR="00A80A54" w:rsidRPr="00E25C64" w:rsidRDefault="00A80A54" w:rsidP="00242DE0">
      <w:pPr>
        <w:pStyle w:val="ab"/>
      </w:pPr>
      <w:r w:rsidRPr="00E25C64">
        <w:t xml:space="preserve">У - планируемая </w:t>
      </w:r>
      <w:bookmarkStart w:id="26" w:name="OCRUncertain059"/>
      <w:r w:rsidRPr="00E25C64">
        <w:t>урожайность</w:t>
      </w:r>
      <w:bookmarkEnd w:id="26"/>
      <w:r w:rsidRPr="00E25C64">
        <w:t xml:space="preserve"> культуры, </w:t>
      </w:r>
      <w:bookmarkStart w:id="27" w:name="OCRUncertain060"/>
      <w:r w:rsidRPr="00E25C64">
        <w:t>ц/га</w:t>
      </w:r>
      <w:bookmarkEnd w:id="27"/>
      <w:r w:rsidRPr="00E25C64">
        <w:t>;</w:t>
      </w:r>
    </w:p>
    <w:p w:rsidR="00A80A54" w:rsidRPr="00E25C64" w:rsidRDefault="00A80A54" w:rsidP="00242DE0">
      <w:pPr>
        <w:pStyle w:val="ab"/>
      </w:pPr>
      <w:r w:rsidRPr="00E25C64">
        <w:t>Б - норматив внесения у</w:t>
      </w:r>
      <w:bookmarkStart w:id="28" w:name="OCRUncertain061"/>
      <w:r w:rsidRPr="00E25C64">
        <w:t>д</w:t>
      </w:r>
      <w:bookmarkEnd w:id="28"/>
      <w:r w:rsidRPr="00E25C64">
        <w:t>обрен</w:t>
      </w:r>
      <w:bookmarkStart w:id="29" w:name="OCRUncertain062"/>
      <w:r w:rsidRPr="00E25C64">
        <w:t>и</w:t>
      </w:r>
      <w:bookmarkEnd w:id="29"/>
      <w:r w:rsidRPr="00E25C64">
        <w:t>й на 1 ц основной продукции, кг</w:t>
      </w:r>
      <w:bookmarkStart w:id="30" w:name="OCRUncertain063"/>
      <w:r w:rsidRPr="00E25C64">
        <w:t xml:space="preserve"> д.в.;</w:t>
      </w:r>
    </w:p>
    <w:p w:rsidR="00A80A54" w:rsidRPr="00E25C64" w:rsidRDefault="00A80A54" w:rsidP="00242DE0">
      <w:pPr>
        <w:pStyle w:val="ab"/>
      </w:pPr>
      <w:r w:rsidRPr="00E25C64">
        <w:t>Н</w:t>
      </w:r>
      <w:bookmarkEnd w:id="30"/>
      <w:r w:rsidRPr="00E25C64">
        <w:t xml:space="preserve"> - доза навоза, внесенного под культуру, ее предш</w:t>
      </w:r>
      <w:bookmarkStart w:id="31" w:name="OCRUncertain064"/>
      <w:r w:rsidRPr="00E25C64">
        <w:t>е</w:t>
      </w:r>
      <w:bookmarkEnd w:id="31"/>
      <w:r w:rsidRPr="00E25C64">
        <w:t>ственник или</w:t>
      </w:r>
      <w:bookmarkStart w:id="32" w:name="OCRUncertain065"/>
      <w:r w:rsidRPr="00E25C64">
        <w:t xml:space="preserve"> предпредшественник,</w:t>
      </w:r>
      <w:bookmarkEnd w:id="32"/>
      <w:r w:rsidRPr="00E25C64">
        <w:t xml:space="preserve"> т/га;</w:t>
      </w:r>
    </w:p>
    <w:p w:rsidR="00A80A54" w:rsidRPr="00E25C64" w:rsidRDefault="00A80A54" w:rsidP="00242DE0">
      <w:pPr>
        <w:pStyle w:val="ab"/>
      </w:pPr>
      <w:r w:rsidRPr="00E25C64">
        <w:t xml:space="preserve">С - поступление </w:t>
      </w:r>
      <w:bookmarkStart w:id="33" w:name="OCRUncertain066"/>
      <w:r w:rsidRPr="00E25C64">
        <w:t>п</w:t>
      </w:r>
      <w:bookmarkEnd w:id="33"/>
      <w:r w:rsidRPr="00E25C64">
        <w:t>итатель</w:t>
      </w:r>
      <w:bookmarkStart w:id="34" w:name="OCRUncertain067"/>
      <w:r w:rsidRPr="00E25C64">
        <w:t>н</w:t>
      </w:r>
      <w:bookmarkEnd w:id="34"/>
      <w:r w:rsidRPr="00E25C64">
        <w:t>ого эл</w:t>
      </w:r>
      <w:bookmarkStart w:id="35" w:name="OCRUncertain068"/>
      <w:r w:rsidRPr="00E25C64">
        <w:t>е</w:t>
      </w:r>
      <w:bookmarkEnd w:id="35"/>
      <w:r w:rsidRPr="00E25C64">
        <w:t>м</w:t>
      </w:r>
      <w:bookmarkStart w:id="36" w:name="OCRUncertain069"/>
      <w:r w:rsidRPr="00E25C64">
        <w:t>е</w:t>
      </w:r>
      <w:bookmarkEnd w:id="36"/>
      <w:r w:rsidRPr="00E25C64">
        <w:t xml:space="preserve">нта из 1 т навоза в соответствующей </w:t>
      </w:r>
      <w:bookmarkStart w:id="37" w:name="OCRUncertain071"/>
      <w:r w:rsidRPr="00E25C64">
        <w:t>с</w:t>
      </w:r>
      <w:bookmarkEnd w:id="37"/>
      <w:r w:rsidRPr="00E25C64">
        <w:t xml:space="preserve">итуации, кг </w:t>
      </w:r>
      <w:bookmarkStart w:id="38" w:name="OCRUncertain072"/>
      <w:r w:rsidRPr="00E25C64">
        <w:t>з</w:t>
      </w:r>
      <w:bookmarkEnd w:id="38"/>
      <w:r w:rsidRPr="00E25C64">
        <w:t>а год;</w:t>
      </w:r>
    </w:p>
    <w:p w:rsidR="00A80A54" w:rsidRPr="00E25C64" w:rsidRDefault="00A80A54" w:rsidP="00242DE0">
      <w:pPr>
        <w:pStyle w:val="ab"/>
      </w:pPr>
      <w:bookmarkStart w:id="39" w:name="OCRUncertain073"/>
      <w:r w:rsidRPr="00E25C64">
        <w:t>П</w:t>
      </w:r>
      <w:bookmarkEnd w:id="39"/>
      <w:r w:rsidRPr="00E25C64">
        <w:t xml:space="preserve"> - </w:t>
      </w:r>
      <w:bookmarkStart w:id="40" w:name="OCRUncertain074"/>
      <w:r w:rsidRPr="00E25C64">
        <w:t>множитель,</w:t>
      </w:r>
      <w:bookmarkEnd w:id="40"/>
      <w:r w:rsidRPr="00E25C64">
        <w:t xml:space="preserve"> зависящий </w:t>
      </w:r>
      <w:bookmarkStart w:id="41" w:name="OCRUncertain075"/>
      <w:r w:rsidRPr="00E25C64">
        <w:t>от</w:t>
      </w:r>
      <w:bookmarkEnd w:id="41"/>
      <w:r w:rsidRPr="00E25C64">
        <w:t xml:space="preserve"> содер</w:t>
      </w:r>
      <w:bookmarkStart w:id="42" w:name="OCRUncertain076"/>
      <w:r w:rsidRPr="00E25C64">
        <w:t>ж</w:t>
      </w:r>
      <w:bookmarkEnd w:id="42"/>
      <w:r w:rsidRPr="00E25C64">
        <w:t>ания в почве подвижных фосфатов и обменного к</w:t>
      </w:r>
      <w:bookmarkStart w:id="43" w:name="OCRUncertain077"/>
      <w:r w:rsidRPr="00E25C64">
        <w:t>а</w:t>
      </w:r>
      <w:bookmarkEnd w:id="43"/>
      <w:r w:rsidRPr="00E25C64">
        <w:t>лия.</w:t>
      </w:r>
    </w:p>
    <w:p w:rsidR="00A80A54" w:rsidRPr="00E25C64" w:rsidRDefault="00A80A54" w:rsidP="00242DE0">
      <w:pPr>
        <w:pStyle w:val="ab"/>
      </w:pPr>
      <w:bookmarkStart w:id="44" w:name="OCRUncertain079"/>
      <w:r w:rsidRPr="00E25C64">
        <w:t>Для</w:t>
      </w:r>
      <w:bookmarkEnd w:id="44"/>
      <w:r w:rsidRPr="00E25C64">
        <w:t xml:space="preserve"> азота П всегда равен ед</w:t>
      </w:r>
      <w:bookmarkStart w:id="45" w:name="OCRUncertain080"/>
      <w:r w:rsidRPr="00E25C64">
        <w:t>и</w:t>
      </w:r>
      <w:bookmarkEnd w:id="45"/>
      <w:r w:rsidRPr="00E25C64">
        <w:t xml:space="preserve">нице. </w:t>
      </w:r>
      <w:bookmarkStart w:id="46" w:name="OCRUncertain082"/>
      <w:r w:rsidRPr="00E25C64">
        <w:t>Его</w:t>
      </w:r>
      <w:bookmarkEnd w:id="46"/>
      <w:r w:rsidRPr="00E25C64">
        <w:t xml:space="preserve"> </w:t>
      </w:r>
      <w:bookmarkStart w:id="47" w:name="OCRUncertain083"/>
      <w:r w:rsidRPr="00E25C64">
        <w:t>содержание</w:t>
      </w:r>
      <w:bookmarkEnd w:id="47"/>
      <w:r w:rsidRPr="00E25C64">
        <w:t xml:space="preserve"> в почве, в отл</w:t>
      </w:r>
      <w:bookmarkStart w:id="48" w:name="OCRUncertain084"/>
      <w:r w:rsidRPr="00E25C64">
        <w:t>и</w:t>
      </w:r>
      <w:bookmarkEnd w:id="48"/>
      <w:r w:rsidRPr="00E25C64">
        <w:t xml:space="preserve">чие от фосфора </w:t>
      </w:r>
      <w:bookmarkStart w:id="49" w:name="OCRUncertain085"/>
      <w:r w:rsidRPr="00E25C64">
        <w:t>и</w:t>
      </w:r>
      <w:bookmarkEnd w:id="49"/>
      <w:r w:rsidRPr="00E25C64">
        <w:t xml:space="preserve"> калия, резко колеблется во времени под </w:t>
      </w:r>
      <w:bookmarkStart w:id="50" w:name="OCRUncertain086"/>
      <w:r w:rsidRPr="00E25C64">
        <w:t>в</w:t>
      </w:r>
      <w:bookmarkEnd w:id="50"/>
      <w:r w:rsidRPr="00E25C64">
        <w:t>лиян</w:t>
      </w:r>
      <w:bookmarkStart w:id="51" w:name="OCRUncertain087"/>
      <w:r w:rsidRPr="00E25C64">
        <w:t>и</w:t>
      </w:r>
      <w:bookmarkEnd w:id="51"/>
      <w:r w:rsidRPr="00E25C64">
        <w:t>ем погодных условий, культуры, системы обработки почвы, предшествен</w:t>
      </w:r>
      <w:bookmarkStart w:id="52" w:name="OCRUncertain088"/>
      <w:r w:rsidRPr="00E25C64">
        <w:t>ни</w:t>
      </w:r>
      <w:bookmarkEnd w:id="52"/>
      <w:r w:rsidRPr="00E25C64">
        <w:t>ков и т.п. Эти особенности поведения а</w:t>
      </w:r>
      <w:bookmarkStart w:id="53" w:name="OCRUncertain090"/>
      <w:r w:rsidRPr="00E25C64">
        <w:t>з</w:t>
      </w:r>
      <w:bookmarkEnd w:id="53"/>
      <w:r w:rsidRPr="00E25C64">
        <w:t>ота в почве учтены в велич</w:t>
      </w:r>
      <w:bookmarkStart w:id="54" w:name="OCRUncertain091"/>
      <w:r w:rsidRPr="00E25C64">
        <w:t>и</w:t>
      </w:r>
      <w:bookmarkEnd w:id="54"/>
      <w:r w:rsidRPr="00E25C64">
        <w:t xml:space="preserve">нах </w:t>
      </w:r>
      <w:bookmarkStart w:id="55" w:name="OCRUncertain092"/>
      <w:r w:rsidRPr="00E25C64">
        <w:t>коэффициента</w:t>
      </w:r>
      <w:bookmarkEnd w:id="55"/>
      <w:r w:rsidRPr="00E25C64">
        <w:t xml:space="preserve"> Б и предельных нормах а</w:t>
      </w:r>
      <w:bookmarkStart w:id="56" w:name="OCRUncertain093"/>
      <w:r w:rsidRPr="00E25C64">
        <w:t>з</w:t>
      </w:r>
      <w:bookmarkEnd w:id="56"/>
      <w:r w:rsidRPr="00E25C64">
        <w:t>ота.</w:t>
      </w:r>
    </w:p>
    <w:p w:rsidR="00242DE0" w:rsidRPr="00E25C64" w:rsidRDefault="00A80A54" w:rsidP="00242DE0">
      <w:pPr>
        <w:pStyle w:val="ab"/>
      </w:pPr>
      <w:r w:rsidRPr="00E25C64">
        <w:t>Норматив Б характер</w:t>
      </w:r>
      <w:bookmarkStart w:id="57" w:name="OCRUncertain094"/>
      <w:r w:rsidRPr="00E25C64">
        <w:t>и</w:t>
      </w:r>
      <w:bookmarkEnd w:id="57"/>
      <w:r w:rsidRPr="00E25C64">
        <w:t>зу</w:t>
      </w:r>
      <w:bookmarkStart w:id="58" w:name="OCRUncertain095"/>
      <w:r w:rsidRPr="00E25C64">
        <w:t>е</w:t>
      </w:r>
      <w:bookmarkEnd w:id="58"/>
      <w:r w:rsidRPr="00E25C64">
        <w:t>т биологически и регионально обусловл</w:t>
      </w:r>
      <w:bookmarkStart w:id="59" w:name="OCRUncertain096"/>
      <w:r w:rsidRPr="00E25C64">
        <w:t>е</w:t>
      </w:r>
      <w:bookmarkEnd w:id="59"/>
      <w:r w:rsidRPr="00E25C64">
        <w:t>н</w:t>
      </w:r>
      <w:bookmarkStart w:id="60" w:name="OCRUncertain097"/>
      <w:r w:rsidRPr="00E25C64">
        <w:t>н</w:t>
      </w:r>
      <w:bookmarkEnd w:id="60"/>
      <w:r w:rsidRPr="00E25C64">
        <w:t>у</w:t>
      </w:r>
      <w:bookmarkStart w:id="61" w:name="OCRUncertain098"/>
      <w:r w:rsidRPr="00E25C64">
        <w:t>ю</w:t>
      </w:r>
      <w:bookmarkEnd w:id="61"/>
      <w:r w:rsidRPr="00E25C64">
        <w:t xml:space="preserve"> потребн</w:t>
      </w:r>
      <w:bookmarkStart w:id="62" w:name="OCRUncertain099"/>
      <w:r w:rsidRPr="00E25C64">
        <w:t>о</w:t>
      </w:r>
      <w:bookmarkEnd w:id="62"/>
      <w:r w:rsidRPr="00E25C64">
        <w:t>сть культуры в эле</w:t>
      </w:r>
      <w:bookmarkStart w:id="63" w:name="OCRUncertain100"/>
      <w:r w:rsidRPr="00E25C64">
        <w:t>м</w:t>
      </w:r>
      <w:bookmarkEnd w:id="63"/>
      <w:r w:rsidRPr="00E25C64">
        <w:t xml:space="preserve">енте питания на единицу </w:t>
      </w:r>
      <w:bookmarkStart w:id="64" w:name="OCRUncertain101"/>
      <w:r w:rsidRPr="00E25C64">
        <w:t>п</w:t>
      </w:r>
      <w:bookmarkEnd w:id="64"/>
      <w:r w:rsidRPr="00E25C64">
        <w:t>родукци</w:t>
      </w:r>
      <w:bookmarkStart w:id="65" w:name="OCRUncertain102"/>
      <w:r w:rsidRPr="00E25C64">
        <w:t>и</w:t>
      </w:r>
      <w:bookmarkEnd w:id="65"/>
      <w:r w:rsidRPr="00E25C64">
        <w:t xml:space="preserve">. </w:t>
      </w:r>
      <w:bookmarkStart w:id="66" w:name="OCRUncertain103"/>
      <w:r w:rsidRPr="00E25C64">
        <w:t>О</w:t>
      </w:r>
      <w:bookmarkEnd w:id="66"/>
      <w:r w:rsidRPr="00E25C64">
        <w:t>н получен по ре</w:t>
      </w:r>
      <w:bookmarkStart w:id="67" w:name="OCRUncertain104"/>
      <w:r w:rsidRPr="00E25C64">
        <w:t>з</w:t>
      </w:r>
      <w:bookmarkEnd w:id="67"/>
      <w:r w:rsidRPr="00E25C64">
        <w:t>ул</w:t>
      </w:r>
      <w:bookmarkStart w:id="68" w:name="OCRUncertain105"/>
      <w:r w:rsidRPr="00E25C64">
        <w:t>ь</w:t>
      </w:r>
      <w:bookmarkEnd w:id="68"/>
      <w:r w:rsidRPr="00E25C64">
        <w:t xml:space="preserve">татам </w:t>
      </w:r>
      <w:bookmarkStart w:id="69" w:name="OCRUncertain106"/>
      <w:r w:rsidRPr="00E25C64">
        <w:t>п</w:t>
      </w:r>
      <w:bookmarkEnd w:id="69"/>
      <w:r w:rsidRPr="00E25C64">
        <w:t>ол</w:t>
      </w:r>
      <w:bookmarkStart w:id="70" w:name="OCRUncertain107"/>
      <w:r w:rsidRPr="00E25C64">
        <w:t>е</w:t>
      </w:r>
      <w:bookmarkEnd w:id="70"/>
      <w:r w:rsidRPr="00E25C64">
        <w:t>вых экспериментов путем деления оптимальной норм</w:t>
      </w:r>
      <w:bookmarkStart w:id="71" w:name="OCRUncertain108"/>
      <w:r w:rsidRPr="00E25C64">
        <w:t>ы</w:t>
      </w:r>
      <w:bookmarkEnd w:id="71"/>
      <w:r w:rsidRPr="00E25C64">
        <w:t xml:space="preserve"> </w:t>
      </w:r>
      <w:bookmarkStart w:id="72" w:name="OCRUncertain109"/>
      <w:r w:rsidRPr="00E25C64">
        <w:t>э</w:t>
      </w:r>
      <w:bookmarkEnd w:id="72"/>
      <w:r w:rsidRPr="00E25C64">
        <w:t xml:space="preserve">лемента питания на </w:t>
      </w:r>
      <w:bookmarkStart w:id="73" w:name="OCRUncertain110"/>
      <w:r w:rsidRPr="00E25C64">
        <w:t xml:space="preserve">урожайность </w:t>
      </w:r>
      <w:bookmarkEnd w:id="73"/>
      <w:r w:rsidRPr="00E25C64">
        <w:t>осно</w:t>
      </w:r>
      <w:bookmarkStart w:id="74" w:name="OCRUncertain111"/>
      <w:r w:rsidRPr="00E25C64">
        <w:t>в</w:t>
      </w:r>
      <w:bookmarkEnd w:id="74"/>
      <w:r w:rsidRPr="00E25C64">
        <w:t>ной продукц</w:t>
      </w:r>
      <w:bookmarkStart w:id="75" w:name="OCRUncertain112"/>
      <w:r w:rsidRPr="00E25C64">
        <w:t>и</w:t>
      </w:r>
      <w:bookmarkEnd w:id="75"/>
      <w:r w:rsidRPr="00E25C64">
        <w:t xml:space="preserve">и. </w:t>
      </w:r>
      <w:bookmarkStart w:id="76" w:name="OCRUncertain114"/>
      <w:r w:rsidRPr="00E25C64">
        <w:t>Произведение</w:t>
      </w:r>
      <w:bookmarkEnd w:id="76"/>
      <w:r w:rsidRPr="00E25C64">
        <w:t xml:space="preserve"> </w:t>
      </w:r>
      <w:bookmarkStart w:id="77" w:name="OCRUncertain115"/>
      <w:r w:rsidRPr="00E25C64">
        <w:t>УхБ</w:t>
      </w:r>
      <w:bookmarkEnd w:id="77"/>
      <w:r w:rsidRPr="00E25C64">
        <w:t xml:space="preserve"> в формуле</w:t>
      </w:r>
      <w:r w:rsidR="00242DE0" w:rsidRPr="00E25C64">
        <w:t xml:space="preserve"> </w:t>
      </w:r>
      <w:bookmarkStart w:id="78" w:name="OCRUncertain116"/>
      <w:r w:rsidRPr="00E25C64">
        <w:t>выражает</w:t>
      </w:r>
      <w:bookmarkEnd w:id="78"/>
      <w:r w:rsidRPr="00E25C64">
        <w:t xml:space="preserve"> </w:t>
      </w:r>
      <w:bookmarkStart w:id="79" w:name="OCRUncertain117"/>
      <w:r w:rsidRPr="00E25C64">
        <w:t>пол</w:t>
      </w:r>
      <w:bookmarkEnd w:id="79"/>
      <w:r w:rsidRPr="00E25C64">
        <w:t>ную потребность в элементе питания для создания планируемого урожая.</w:t>
      </w:r>
    </w:p>
    <w:p w:rsidR="00A80A54" w:rsidRPr="00E25C64" w:rsidRDefault="00A80A54" w:rsidP="00242DE0">
      <w:pPr>
        <w:pStyle w:val="ab"/>
      </w:pPr>
      <w:r w:rsidRPr="00E25C64">
        <w:t>Исходные данные для расчёта:</w:t>
      </w:r>
    </w:p>
    <w:p w:rsidR="00242DE0" w:rsidRPr="00E25C64" w:rsidRDefault="008969E8" w:rsidP="00242DE0">
      <w:pPr>
        <w:pStyle w:val="ab"/>
      </w:pPr>
      <w:r w:rsidRPr="00E25C64">
        <w:t>Кукуруза на зерно после</w:t>
      </w:r>
      <w:r w:rsidR="00242DE0" w:rsidRPr="00E25C64">
        <w:t xml:space="preserve"> </w:t>
      </w:r>
      <w:r w:rsidRPr="00E25C64">
        <w:t>люцерны</w:t>
      </w:r>
      <w:r w:rsidR="00A80A54" w:rsidRPr="00E25C64">
        <w:t>. Содержание под предпредшественником</w:t>
      </w:r>
      <w:r w:rsidR="001220CD" w:rsidRPr="00E25C64">
        <w:t>:</w:t>
      </w:r>
      <w:r w:rsidR="00A80A54" w:rsidRPr="00E25C64">
        <w:t xml:space="preserve"> Р2О5 – 2</w:t>
      </w:r>
      <w:r w:rsidRPr="00E25C64">
        <w:t>,2</w:t>
      </w:r>
      <w:r w:rsidR="00A80A54" w:rsidRPr="00E25C64">
        <w:t xml:space="preserve"> мг/100 г, К2О – </w:t>
      </w:r>
      <w:r w:rsidRPr="00E25C64">
        <w:t>4</w:t>
      </w:r>
      <w:r w:rsidR="00A80A54" w:rsidRPr="00E25C64">
        <w:t>2 мг/100 г. Навоз не вносился. Вносили под предшественник Р</w:t>
      </w:r>
      <w:r w:rsidR="00765079" w:rsidRPr="00E25C64">
        <w:t>6</w:t>
      </w:r>
      <w:r w:rsidR="00A80A54" w:rsidRPr="00E25C64">
        <w:t>0. Урожайность – 15,2 ц/га.</w:t>
      </w:r>
    </w:p>
    <w:p w:rsidR="00A80A54" w:rsidRPr="00E25C64" w:rsidRDefault="00A80A54" w:rsidP="00242DE0">
      <w:pPr>
        <w:pStyle w:val="ab"/>
      </w:pPr>
      <w:r w:rsidRPr="00E25C64">
        <w:t xml:space="preserve">Б нормативы : для азота – </w:t>
      </w:r>
      <w:r w:rsidR="000B4E7F" w:rsidRPr="00E25C64">
        <w:t>0,8</w:t>
      </w:r>
      <w:r w:rsidRPr="00E25C64">
        <w:t xml:space="preserve">; для фосфора – </w:t>
      </w:r>
      <w:r w:rsidR="000B4E7F" w:rsidRPr="00E25C64">
        <w:t>1</w:t>
      </w:r>
      <w:r w:rsidRPr="00E25C64">
        <w:t xml:space="preserve">,0; для калия – </w:t>
      </w:r>
      <w:r w:rsidR="000B4E7F" w:rsidRPr="00E25C64">
        <w:t>1</w:t>
      </w:r>
      <w:r w:rsidRPr="00E25C64">
        <w:t>,</w:t>
      </w:r>
      <w:r w:rsidR="000B4E7F" w:rsidRPr="00E25C64">
        <w:t>5</w:t>
      </w:r>
      <w:r w:rsidRPr="00E25C64">
        <w:t>.</w:t>
      </w:r>
    </w:p>
    <w:p w:rsidR="00A80A54" w:rsidRPr="00E25C64" w:rsidRDefault="00A80A54" w:rsidP="00242DE0">
      <w:pPr>
        <w:pStyle w:val="ab"/>
      </w:pPr>
      <w:r w:rsidRPr="00E25C64">
        <w:t>На основании исходных данных определяем нормы удобрений, кг действующего вещества (д.в.) на 1 га:</w:t>
      </w:r>
    </w:p>
    <w:p w:rsidR="00A80A54" w:rsidRPr="00E25C64" w:rsidRDefault="00A80A54" w:rsidP="00242DE0">
      <w:pPr>
        <w:pStyle w:val="ab"/>
      </w:pPr>
      <w:r w:rsidRPr="00E25C64">
        <w:t>ХN</w:t>
      </w:r>
      <w:r w:rsidR="00242DE0" w:rsidRPr="00E25C64">
        <w:t xml:space="preserve"> </w:t>
      </w:r>
      <w:r w:rsidRPr="00E25C64">
        <w:t>= (1</w:t>
      </w:r>
      <w:r w:rsidR="00100234" w:rsidRPr="00E25C64">
        <w:t>24</w:t>
      </w:r>
      <w:r w:rsidRPr="00E25C64">
        <w:t>*</w:t>
      </w:r>
      <w:r w:rsidR="000B4E7F" w:rsidRPr="00E25C64">
        <w:t>0,8</w:t>
      </w:r>
      <w:r w:rsidRPr="00E25C64">
        <w:t>) * 1,</w:t>
      </w:r>
      <w:r w:rsidR="0053645C" w:rsidRPr="00E25C64">
        <w:t xml:space="preserve">2 </w:t>
      </w:r>
      <w:r w:rsidRPr="00E25C64">
        <w:t>=</w:t>
      </w:r>
      <w:r w:rsidR="0053645C" w:rsidRPr="00E25C64">
        <w:t xml:space="preserve"> </w:t>
      </w:r>
      <w:r w:rsidR="00844AED" w:rsidRPr="00E25C64">
        <w:t>120</w:t>
      </w:r>
    </w:p>
    <w:p w:rsidR="00A80A54" w:rsidRPr="00E25C64" w:rsidRDefault="00A80A54" w:rsidP="00242DE0">
      <w:pPr>
        <w:pStyle w:val="ab"/>
      </w:pPr>
      <w:r w:rsidRPr="00E25C64">
        <w:t>ХР = (1</w:t>
      </w:r>
      <w:r w:rsidR="00100234" w:rsidRPr="00E25C64">
        <w:t>24</w:t>
      </w:r>
      <w:r w:rsidRPr="00E25C64">
        <w:t>*</w:t>
      </w:r>
      <w:r w:rsidR="000B4E7F" w:rsidRPr="00E25C64">
        <w:t>1</w:t>
      </w:r>
      <w:r w:rsidRPr="00E25C64">
        <w:t>,0) * 0,6</w:t>
      </w:r>
      <w:r w:rsidR="0053645C" w:rsidRPr="00E25C64">
        <w:t xml:space="preserve"> </w:t>
      </w:r>
      <w:r w:rsidRPr="00E25C64">
        <w:t>=</w:t>
      </w:r>
      <w:r w:rsidR="0053645C" w:rsidRPr="00E25C64">
        <w:t xml:space="preserve"> </w:t>
      </w:r>
      <w:r w:rsidR="00844AED" w:rsidRPr="00E25C64">
        <w:t>75</w:t>
      </w:r>
    </w:p>
    <w:p w:rsidR="00A80A54" w:rsidRPr="00E25C64" w:rsidRDefault="00A80A54" w:rsidP="00242DE0">
      <w:pPr>
        <w:pStyle w:val="ab"/>
      </w:pPr>
      <w:r w:rsidRPr="00E25C64">
        <w:t>ХК = (1</w:t>
      </w:r>
      <w:r w:rsidR="00100234" w:rsidRPr="00E25C64">
        <w:t>24</w:t>
      </w:r>
      <w:r w:rsidRPr="00E25C64">
        <w:t>*</w:t>
      </w:r>
      <w:r w:rsidR="000B4E7F" w:rsidRPr="00E25C64">
        <w:t>1</w:t>
      </w:r>
      <w:r w:rsidRPr="00E25C64">
        <w:t>,</w:t>
      </w:r>
      <w:r w:rsidR="000B4E7F" w:rsidRPr="00E25C64">
        <w:t>5</w:t>
      </w:r>
      <w:r w:rsidRPr="00E25C64">
        <w:t>) * 0,0</w:t>
      </w:r>
      <w:r w:rsidR="0053645C" w:rsidRPr="00E25C64">
        <w:t xml:space="preserve"> </w:t>
      </w:r>
      <w:r w:rsidRPr="00E25C64">
        <w:t>=</w:t>
      </w:r>
      <w:r w:rsidR="0053645C" w:rsidRPr="00E25C64">
        <w:t xml:space="preserve"> </w:t>
      </w:r>
      <w:r w:rsidRPr="00E25C64">
        <w:t>0</w:t>
      </w:r>
    </w:p>
    <w:p w:rsidR="00242DE0" w:rsidRPr="00E25C64" w:rsidRDefault="00A80A54" w:rsidP="00242DE0">
      <w:pPr>
        <w:pStyle w:val="ab"/>
      </w:pPr>
      <w:r w:rsidRPr="00E25C64">
        <w:t xml:space="preserve">В этой ситуации под </w:t>
      </w:r>
      <w:r w:rsidR="00901B0A" w:rsidRPr="00E25C64">
        <w:t>кукурузу</w:t>
      </w:r>
      <w:r w:rsidRPr="00E25C64">
        <w:t xml:space="preserve"> следует внести округленно N</w:t>
      </w:r>
      <w:r w:rsidR="00844AED" w:rsidRPr="00E25C64">
        <w:t>12</w:t>
      </w:r>
      <w:r w:rsidRPr="00E25C64">
        <w:t>0 Р</w:t>
      </w:r>
      <w:r w:rsidR="00844AED" w:rsidRPr="00E25C64">
        <w:t>75</w:t>
      </w:r>
      <w:r w:rsidRPr="00E25C64">
        <w:t xml:space="preserve"> и Р10 в рядки при посеве.</w:t>
      </w:r>
    </w:p>
    <w:p w:rsidR="00DF5D1D" w:rsidRDefault="00DF5D1D" w:rsidP="00242DE0">
      <w:pPr>
        <w:pStyle w:val="ab"/>
      </w:pPr>
    </w:p>
    <w:p w:rsidR="00A80A54" w:rsidRDefault="00DF5D1D" w:rsidP="00242DE0">
      <w:pPr>
        <w:pStyle w:val="ab"/>
      </w:pPr>
      <w:r>
        <w:t>4</w:t>
      </w:r>
      <w:r w:rsidR="00A80A54" w:rsidRPr="00E25C64">
        <w:t>.4 Расчет фитометрических показателей и нормы посева культуры</w:t>
      </w:r>
    </w:p>
    <w:p w:rsidR="00DF5D1D" w:rsidRPr="00E25C64" w:rsidRDefault="00DF5D1D" w:rsidP="00242DE0">
      <w:pPr>
        <w:pStyle w:val="ab"/>
      </w:pPr>
    </w:p>
    <w:p w:rsidR="00242DE0" w:rsidRPr="00E25C64" w:rsidRDefault="00A80A54" w:rsidP="00242DE0">
      <w:pPr>
        <w:pStyle w:val="ab"/>
      </w:pPr>
      <w:r w:rsidRPr="00E25C64">
        <w:t>Фитометрический потенциал – это число «рабочих дней» листовой поверхности посевов.</w:t>
      </w:r>
    </w:p>
    <w:p w:rsidR="00A80A54" w:rsidRPr="00E25C64" w:rsidRDefault="008E517E" w:rsidP="00242DE0">
      <w:pPr>
        <w:pStyle w:val="ab"/>
      </w:pPr>
      <w:r w:rsidRPr="00E25C64">
        <w:t>Предполагаемый урожай абсолютно сух. биомассы при Кт=0,45</w:t>
      </w:r>
      <w:r w:rsidR="00A80A54" w:rsidRPr="00E25C64">
        <w:t>,</w:t>
      </w:r>
      <w:r w:rsidRPr="00E25C64">
        <w:t xml:space="preserve"> ц</w:t>
      </w:r>
      <w:r w:rsidR="00A80A54" w:rsidRPr="00E25C64">
        <w:t xml:space="preserve">/га – </w:t>
      </w:r>
      <w:r w:rsidRPr="00E25C64">
        <w:t>267</w:t>
      </w:r>
    </w:p>
    <w:p w:rsidR="008E517E" w:rsidRPr="00E25C64" w:rsidRDefault="008E517E" w:rsidP="00242DE0">
      <w:pPr>
        <w:pStyle w:val="ab"/>
      </w:pPr>
      <w:r w:rsidRPr="00E25C64">
        <w:t>Заданный выход урожая на 1 тыс.ед. ФП, кг:</w:t>
      </w:r>
    </w:p>
    <w:p w:rsidR="00A80A54" w:rsidRPr="00E25C64" w:rsidRDefault="008E517E" w:rsidP="00242DE0">
      <w:pPr>
        <w:pStyle w:val="ab"/>
      </w:pPr>
      <w:r w:rsidRPr="00E25C64">
        <w:t>сухой биомассы</w:t>
      </w:r>
      <w:r w:rsidR="00242DE0" w:rsidRPr="00E25C64">
        <w:t xml:space="preserve"> </w:t>
      </w:r>
      <w:r w:rsidR="00A80A54" w:rsidRPr="00E25C64">
        <w:t xml:space="preserve">– </w:t>
      </w:r>
      <w:r w:rsidRPr="00E25C64">
        <w:t>6,36</w:t>
      </w:r>
    </w:p>
    <w:p w:rsidR="008E517E" w:rsidRPr="00E25C64" w:rsidRDefault="008E517E" w:rsidP="00242DE0">
      <w:pPr>
        <w:pStyle w:val="ab"/>
      </w:pPr>
      <w:r w:rsidRPr="00E25C64">
        <w:t>зерна – 2,86</w:t>
      </w:r>
    </w:p>
    <w:p w:rsidR="008E517E" w:rsidRPr="00E25C64" w:rsidRDefault="008E517E" w:rsidP="00242DE0">
      <w:pPr>
        <w:pStyle w:val="ab"/>
      </w:pPr>
      <w:r w:rsidRPr="00E25C64">
        <w:t>Площадь листьев, тыс. м2/га:</w:t>
      </w:r>
    </w:p>
    <w:p w:rsidR="00A80A54" w:rsidRPr="00E25C64" w:rsidRDefault="008E517E" w:rsidP="00242DE0">
      <w:pPr>
        <w:pStyle w:val="ab"/>
      </w:pPr>
      <w:r w:rsidRPr="00E25C64">
        <w:t>средняя за вегетацию</w:t>
      </w:r>
      <w:r w:rsidR="00A80A54" w:rsidRPr="00E25C64">
        <w:t xml:space="preserve"> – </w:t>
      </w:r>
      <w:r w:rsidRPr="00E25C64">
        <w:t>30,0</w:t>
      </w:r>
    </w:p>
    <w:p w:rsidR="008E517E" w:rsidRPr="00E25C64" w:rsidRDefault="008E517E" w:rsidP="00242DE0">
      <w:pPr>
        <w:pStyle w:val="ab"/>
      </w:pPr>
      <w:r w:rsidRPr="00E25C64">
        <w:t>максимальная – 56,9</w:t>
      </w:r>
    </w:p>
    <w:p w:rsidR="00044664" w:rsidRPr="00E25C64" w:rsidRDefault="008E517E" w:rsidP="00242DE0">
      <w:pPr>
        <w:pStyle w:val="ab"/>
      </w:pPr>
      <w:r w:rsidRPr="00E25C64">
        <w:t>Фотосинтетический потенциал</w:t>
      </w:r>
      <w:r w:rsidR="000F5B33" w:rsidRPr="00E25C64">
        <w:t xml:space="preserve"> млн. м2/га дн.</w:t>
      </w:r>
      <w:r w:rsidR="00A80A54" w:rsidRPr="00E25C64">
        <w:t xml:space="preserve"> –</w:t>
      </w:r>
      <w:r w:rsidR="000F5B33" w:rsidRPr="00E25C64">
        <w:t xml:space="preserve"> 4,20</w:t>
      </w:r>
    </w:p>
    <w:p w:rsidR="00A80A54" w:rsidRPr="00E25C64" w:rsidRDefault="000F5B33" w:rsidP="00242DE0">
      <w:pPr>
        <w:pStyle w:val="ab"/>
      </w:pPr>
      <w:r w:rsidRPr="00E25C64">
        <w:t>Средний выход зерна с початков, г</w:t>
      </w:r>
      <w:r w:rsidR="00A80A54" w:rsidRPr="00E25C64">
        <w:t xml:space="preserve"> – </w:t>
      </w:r>
      <w:r w:rsidRPr="00E25C64">
        <w:t>230</w:t>
      </w:r>
    </w:p>
    <w:p w:rsidR="00A80A54" w:rsidRPr="00E25C64" w:rsidRDefault="000F5B33" w:rsidP="00242DE0">
      <w:pPr>
        <w:pStyle w:val="ab"/>
      </w:pPr>
      <w:r w:rsidRPr="00E25C64">
        <w:t>Заданное количество продуктивных растений к уборке, тыс./га</w:t>
      </w:r>
      <w:r w:rsidR="00A80A54" w:rsidRPr="00E25C64">
        <w:t xml:space="preserve"> – </w:t>
      </w:r>
      <w:r w:rsidRPr="00E25C64">
        <w:t>52,2</w:t>
      </w:r>
    </w:p>
    <w:p w:rsidR="00A80A54" w:rsidRPr="00E25C64" w:rsidRDefault="00A80A54" w:rsidP="00242DE0">
      <w:pPr>
        <w:pStyle w:val="ab"/>
      </w:pPr>
      <w:r w:rsidRPr="00E25C64">
        <w:t xml:space="preserve">Выживаемость семян и растений к уборке, % - </w:t>
      </w:r>
      <w:r w:rsidR="000F5B33" w:rsidRPr="00E25C64">
        <w:t>80,0</w:t>
      </w:r>
    </w:p>
    <w:p w:rsidR="00A80A54" w:rsidRPr="00E25C64" w:rsidRDefault="00A80A54" w:rsidP="00242DE0">
      <w:pPr>
        <w:pStyle w:val="ab"/>
      </w:pPr>
      <w:r w:rsidRPr="00E25C64">
        <w:t xml:space="preserve">Норма высева, </w:t>
      </w:r>
      <w:r w:rsidR="000F5B33" w:rsidRPr="00E25C64">
        <w:t>тыс</w:t>
      </w:r>
      <w:r w:rsidRPr="00E25C64">
        <w:t xml:space="preserve">. семян/га – </w:t>
      </w:r>
      <w:r w:rsidR="000F5B33" w:rsidRPr="00E25C64">
        <w:t>65,3</w:t>
      </w:r>
    </w:p>
    <w:p w:rsidR="00DF5D1D" w:rsidRDefault="00DF5D1D" w:rsidP="00242DE0">
      <w:pPr>
        <w:pStyle w:val="ab"/>
      </w:pPr>
    </w:p>
    <w:p w:rsidR="00A80A54" w:rsidRDefault="00DF5D1D" w:rsidP="00242DE0">
      <w:pPr>
        <w:pStyle w:val="ab"/>
      </w:pPr>
      <w:r>
        <w:br w:type="page"/>
        <w:t>5</w:t>
      </w:r>
      <w:r w:rsidR="00A80A54" w:rsidRPr="00E25C64">
        <w:t xml:space="preserve">. Разработка и обоснование адаптивной технологии возделывания твердой пшеницы в условиях </w:t>
      </w:r>
      <w:r w:rsidR="00044664" w:rsidRPr="00E25C64">
        <w:t>Первомай</w:t>
      </w:r>
      <w:r>
        <w:t>ского района</w:t>
      </w:r>
    </w:p>
    <w:p w:rsidR="00DF5D1D" w:rsidRPr="00E25C64" w:rsidRDefault="00DF5D1D" w:rsidP="00242DE0">
      <w:pPr>
        <w:pStyle w:val="ab"/>
      </w:pPr>
    </w:p>
    <w:p w:rsidR="00044664" w:rsidRDefault="00DF5D1D" w:rsidP="00242DE0">
      <w:pPr>
        <w:pStyle w:val="ab"/>
      </w:pPr>
      <w:r>
        <w:t>5</w:t>
      </w:r>
      <w:r w:rsidR="00044664" w:rsidRPr="00E25C64">
        <w:t>.1 Размещение в севообороте</w:t>
      </w:r>
    </w:p>
    <w:p w:rsidR="00DF5D1D" w:rsidRPr="00E25C64" w:rsidRDefault="00DF5D1D" w:rsidP="00242DE0">
      <w:pPr>
        <w:pStyle w:val="ab"/>
      </w:pPr>
    </w:p>
    <w:p w:rsidR="00242DE0" w:rsidRPr="00E25C64" w:rsidRDefault="00044664" w:rsidP="00242DE0">
      <w:pPr>
        <w:pStyle w:val="ab"/>
      </w:pPr>
      <w:r w:rsidRPr="00E25C64">
        <w:t>Схема проектируемого севооборота:</w:t>
      </w:r>
    </w:p>
    <w:p w:rsidR="00A80A54" w:rsidRPr="00E25C64" w:rsidRDefault="003F099E" w:rsidP="00242DE0">
      <w:pPr>
        <w:pStyle w:val="ab"/>
      </w:pPr>
      <w:r w:rsidRPr="00E25C64">
        <w:t>1,2. Люцерна</w:t>
      </w:r>
    </w:p>
    <w:p w:rsidR="00242DE0" w:rsidRPr="00E25C64" w:rsidRDefault="003F099E" w:rsidP="00242DE0">
      <w:pPr>
        <w:pStyle w:val="ab"/>
      </w:pPr>
      <w:r w:rsidRPr="00E25C64">
        <w:t>3. Кукуруза на зерно</w:t>
      </w:r>
    </w:p>
    <w:p w:rsidR="003F099E" w:rsidRPr="00E25C64" w:rsidRDefault="003F099E" w:rsidP="00242DE0">
      <w:pPr>
        <w:pStyle w:val="ab"/>
      </w:pPr>
      <w:r w:rsidRPr="00E25C64">
        <w:t>4. Озимая пшеница + пожнивные</w:t>
      </w:r>
    </w:p>
    <w:p w:rsidR="003F099E" w:rsidRPr="00E25C64" w:rsidRDefault="003F099E" w:rsidP="00242DE0">
      <w:pPr>
        <w:pStyle w:val="ab"/>
      </w:pPr>
      <w:r w:rsidRPr="00E25C64">
        <w:t>5. Кукуруза на зерно</w:t>
      </w:r>
    </w:p>
    <w:p w:rsidR="003F099E" w:rsidRPr="00E25C64" w:rsidRDefault="003F099E" w:rsidP="00242DE0">
      <w:pPr>
        <w:pStyle w:val="ab"/>
      </w:pPr>
      <w:r w:rsidRPr="00E25C64">
        <w:t>6.</w:t>
      </w:r>
      <w:r w:rsidR="002F1C0F" w:rsidRPr="00E25C64">
        <w:t xml:space="preserve"> Яровые смеси на корм</w:t>
      </w:r>
    </w:p>
    <w:p w:rsidR="007D0ABD" w:rsidRPr="00E25C64" w:rsidRDefault="004B49E8" w:rsidP="00242DE0">
      <w:pPr>
        <w:pStyle w:val="ab"/>
      </w:pPr>
      <w:r w:rsidRPr="00E25C64">
        <w:t xml:space="preserve">Севооборот, выбор предшественника для кукурузы, имеет биологическое, агротехническое и экономическое значение. Наилучшими предшественниками для кукурузы являются те культуры, после которых </w:t>
      </w:r>
      <w:r w:rsidR="00900ADA" w:rsidRPr="00E25C64">
        <w:t>почва</w:t>
      </w:r>
      <w:r w:rsidRPr="00E25C64">
        <w:t xml:space="preserve"> остается плодородным и незасоренным. Примером таких культур являются колосовые, зернобобовые и сама кукуруза. Плохими предшественниками являются многолетние травы, суданская трава, подсолнух. Хотя сахарная свекла считается добрым предшественником кукурузы на зерно, сеять кукурузу после этой культуры не желательно, поскольку структура </w:t>
      </w:r>
      <w:r w:rsidR="00900ADA" w:rsidRPr="00E25C64">
        <w:t>почвы</w:t>
      </w:r>
      <w:r w:rsidRPr="00E25C64">
        <w:t xml:space="preserve"> сильно нарушается через работу в поле поздней осенью тяжелых свеклоуборочных комбайнов, тракторов и грузовых автомобилей</w:t>
      </w:r>
      <w:r w:rsidR="00304150" w:rsidRPr="00E25C64">
        <w:t>.</w:t>
      </w:r>
    </w:p>
    <w:p w:rsidR="00304150" w:rsidRPr="00E25C64" w:rsidRDefault="00304150" w:rsidP="00242DE0">
      <w:pPr>
        <w:pStyle w:val="ab"/>
      </w:pPr>
    </w:p>
    <w:p w:rsidR="00304150" w:rsidRDefault="00DF5D1D" w:rsidP="00242DE0">
      <w:pPr>
        <w:pStyle w:val="ab"/>
      </w:pPr>
      <w:r>
        <w:t>5</w:t>
      </w:r>
      <w:r w:rsidR="00304150" w:rsidRPr="00E25C64">
        <w:t>.2 Система удобрений</w:t>
      </w:r>
    </w:p>
    <w:p w:rsidR="00DF5D1D" w:rsidRPr="00E25C64" w:rsidRDefault="00DF5D1D" w:rsidP="00242DE0">
      <w:pPr>
        <w:pStyle w:val="ab"/>
      </w:pPr>
    </w:p>
    <w:p w:rsidR="00304150" w:rsidRPr="00E25C64" w:rsidRDefault="00304150" w:rsidP="00242DE0">
      <w:pPr>
        <w:pStyle w:val="ab"/>
      </w:pPr>
      <w:r w:rsidRPr="00E25C64">
        <w:t>Для формирования одной тонны урожая зерна кукуруза требует следующее количество питательных веществ: азот— 25-20кг; фосфор— 10-</w:t>
      </w:r>
      <w:smartTag w:uri="urn:schemas-microsoft-com:office:smarttags" w:element="metricconverter">
        <w:smartTagPr>
          <w:attr w:name="ProductID" w:val="15 кг"/>
        </w:smartTagPr>
        <w:r w:rsidRPr="00E25C64">
          <w:t>15 кг</w:t>
        </w:r>
      </w:smartTag>
      <w:r w:rsidRPr="00E25C64">
        <w:t>; калий — 30-</w:t>
      </w:r>
      <w:smartTag w:uri="urn:schemas-microsoft-com:office:smarttags" w:element="metricconverter">
        <w:smartTagPr>
          <w:attr w:name="ProductID" w:val="40 кг"/>
        </w:smartTagPr>
        <w:r w:rsidRPr="00E25C64">
          <w:t>40 кг</w:t>
        </w:r>
      </w:smartTag>
      <w:r w:rsidRPr="00E25C64">
        <w:t>; кальций — 6-</w:t>
      </w:r>
      <w:smartTag w:uri="urn:schemas-microsoft-com:office:smarttags" w:element="metricconverter">
        <w:smartTagPr>
          <w:attr w:name="ProductID" w:val="10 кг"/>
        </w:smartTagPr>
        <w:r w:rsidRPr="00E25C64">
          <w:t>10 кг</w:t>
        </w:r>
      </w:smartTag>
      <w:r w:rsidRPr="00E25C64">
        <w:t>; магний — 6-</w:t>
      </w:r>
      <w:smartTag w:uri="urn:schemas-microsoft-com:office:smarttags" w:element="metricconverter">
        <w:smartTagPr>
          <w:attr w:name="ProductID" w:val="10 кг"/>
        </w:smartTagPr>
        <w:r w:rsidRPr="00E25C64">
          <w:t>10 кг</w:t>
        </w:r>
      </w:smartTag>
    </w:p>
    <w:p w:rsidR="00304150" w:rsidRPr="00E25C64" w:rsidRDefault="00304150" w:rsidP="00242DE0">
      <w:pPr>
        <w:pStyle w:val="ab"/>
      </w:pPr>
      <w:r w:rsidRPr="00E25C64">
        <w:t>Для принятия взвешенного решения относительно норм внесения</w:t>
      </w:r>
      <w:r w:rsidR="00CF5425" w:rsidRPr="00E25C64">
        <w:t xml:space="preserve"> минеральных </w:t>
      </w:r>
      <w:r w:rsidRPr="00E25C64">
        <w:t>или органических удобрений единственным надежным способом определения потребности в удобрениях для получения запланированной урожайности является анализ почвы.</w:t>
      </w:r>
    </w:p>
    <w:p w:rsidR="00242DE0" w:rsidRPr="00E25C64" w:rsidRDefault="00A731E0" w:rsidP="00242DE0">
      <w:pPr>
        <w:pStyle w:val="ab"/>
      </w:pPr>
      <w:r w:rsidRPr="00E25C64">
        <w:t>Система удобрения кукурузы в орошаемых условиях включает основное удобрение, припосевное и подкормки.</w:t>
      </w:r>
    </w:p>
    <w:p w:rsidR="007E7555" w:rsidRPr="00E25C64" w:rsidRDefault="007E7555" w:rsidP="00242DE0">
      <w:pPr>
        <w:pStyle w:val="ab"/>
      </w:pPr>
      <w:r w:rsidRPr="00E25C64">
        <w:t>Фосфорные удобрения – в виде суперфосфата гранулированного: осенью под основную обработку – 4,1 ц/га и весной 55 кг/га при посеве в рядки. Азот вносим в виде аммиачной селитры весной в допосевную обработку почвы в количестве 1,8 ц/га</w:t>
      </w:r>
      <w:r w:rsidR="007A317C" w:rsidRPr="00E25C64">
        <w:t xml:space="preserve"> (</w:t>
      </w:r>
      <w:smartTag w:uri="urn:schemas-microsoft-com:office:smarttags" w:element="metricconverter">
        <w:smartTagPr>
          <w:attr w:name="ProductID" w:val="60 кг"/>
        </w:smartTagPr>
        <w:r w:rsidR="007A317C" w:rsidRPr="00E25C64">
          <w:t>60 кг</w:t>
        </w:r>
      </w:smartTag>
      <w:r w:rsidR="007A317C" w:rsidRPr="00E25C64">
        <w:t xml:space="preserve"> д.в.)</w:t>
      </w:r>
      <w:r w:rsidRPr="00E25C64">
        <w:t xml:space="preserve"> и подкормк</w:t>
      </w:r>
      <w:r w:rsidR="007A317C" w:rsidRPr="00E25C64">
        <w:t>у</w:t>
      </w:r>
      <w:r w:rsidRPr="00E25C64">
        <w:t xml:space="preserve"> в фазу 5-6 листьев – </w:t>
      </w:r>
      <w:smartTag w:uri="urn:schemas-microsoft-com:office:smarttags" w:element="metricconverter">
        <w:smartTagPr>
          <w:attr w:name="ProductID" w:val="30 кг"/>
        </w:smartTagPr>
        <w:r w:rsidRPr="00E25C64">
          <w:t>30 кг</w:t>
        </w:r>
      </w:smartTag>
      <w:r w:rsidRPr="00E25C64">
        <w:t xml:space="preserve"> д.в. (8,8 ц/га) и 12-13 листьев – </w:t>
      </w:r>
      <w:smartTag w:uri="urn:schemas-microsoft-com:office:smarttags" w:element="metricconverter">
        <w:smartTagPr>
          <w:attr w:name="ProductID" w:val="30 кг"/>
        </w:smartTagPr>
        <w:r w:rsidRPr="00E25C64">
          <w:t>30 кг</w:t>
        </w:r>
      </w:smartTag>
      <w:r w:rsidRPr="00E25C64">
        <w:t xml:space="preserve"> д.в. (8,8 ц/га).</w:t>
      </w:r>
    </w:p>
    <w:p w:rsidR="00A731E0" w:rsidRPr="00E25C64" w:rsidRDefault="00A731E0" w:rsidP="00242DE0">
      <w:pPr>
        <w:pStyle w:val="ab"/>
      </w:pPr>
    </w:p>
    <w:p w:rsidR="00304150" w:rsidRDefault="00DF5D1D" w:rsidP="00242DE0">
      <w:pPr>
        <w:pStyle w:val="ab"/>
      </w:pPr>
      <w:r>
        <w:t>5</w:t>
      </w:r>
      <w:r w:rsidR="00304150" w:rsidRPr="00E25C64">
        <w:t>.3 Система обработки почвы и допосевного применения гербицидов</w:t>
      </w:r>
    </w:p>
    <w:p w:rsidR="00DF5D1D" w:rsidRPr="00E25C64" w:rsidRDefault="00DF5D1D" w:rsidP="00242DE0">
      <w:pPr>
        <w:pStyle w:val="ab"/>
      </w:pPr>
    </w:p>
    <w:p w:rsidR="00A731E0" w:rsidRPr="00E25C64" w:rsidRDefault="00A731E0" w:rsidP="00242DE0">
      <w:pPr>
        <w:pStyle w:val="ab"/>
      </w:pPr>
      <w:r w:rsidRPr="00E25C64">
        <w:t>Почва под посев кукурузы готовится по типу зяблевой обработки. После уборки предшественника проводится лущение стерни дисковыми орудиями (ЛДГ-10) на глубину 6-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Pr="00E25C64">
        <w:t>, а на уплотненных и сухих</w:t>
      </w:r>
      <w:r w:rsidR="00242DE0" w:rsidRPr="00E25C64">
        <w:t xml:space="preserve"> </w:t>
      </w:r>
      <w:r w:rsidRPr="00E25C64">
        <w:t>дисковой бороной</w:t>
      </w:r>
      <w:r w:rsidR="00242DE0" w:rsidRPr="00E25C64">
        <w:t xml:space="preserve"> </w:t>
      </w:r>
      <w:r w:rsidRPr="00E25C64">
        <w:t>БДТ-7 на глубину 8-</w:t>
      </w:r>
      <w:smartTag w:uri="urn:schemas-microsoft-com:office:smarttags" w:element="metricconverter">
        <w:smartTagPr>
          <w:attr w:name="ProductID" w:val="10 см"/>
        </w:smartTagPr>
        <w:r w:rsidRPr="00E25C64">
          <w:t>10 см</w:t>
        </w:r>
      </w:smartTag>
      <w:r w:rsidRPr="00E25C64">
        <w:t xml:space="preserve"> или обработка культиваторами - плоскорезами (КПШ-9) в агрегате с игольчатыми боронами на глубину 10-</w:t>
      </w:r>
      <w:smartTag w:uri="urn:schemas-microsoft-com:office:smarttags" w:element="metricconverter">
        <w:smartTagPr>
          <w:attr w:name="ProductID" w:val="12 см"/>
        </w:smartTagPr>
        <w:r w:rsidRPr="00E25C64">
          <w:t>12 см</w:t>
        </w:r>
      </w:smartTag>
      <w:r w:rsidRPr="00E25C64">
        <w:t xml:space="preserve">. В последующем, для уничтожения всходов сорных растений, </w:t>
      </w:r>
      <w:r w:rsidR="00C027F3" w:rsidRPr="00E25C64">
        <w:t>п</w:t>
      </w:r>
      <w:r w:rsidRPr="00E25C64">
        <w:t>оле обрабатывается дисковыми боронами или культивируется на 8-</w:t>
      </w:r>
      <w:smartTag w:uri="urn:schemas-microsoft-com:office:smarttags" w:element="metricconverter">
        <w:smartTagPr>
          <w:attr w:name="ProductID" w:val="10 см"/>
        </w:smartTagPr>
        <w:r w:rsidRPr="00E25C64">
          <w:t>10 см</w:t>
        </w:r>
      </w:smartTag>
      <w:r w:rsidR="00C027F3" w:rsidRPr="00E25C64">
        <w:t>.</w:t>
      </w:r>
      <w:r w:rsidRPr="00E25C64">
        <w:t xml:space="preserve"> Вспашка зяби проводится в сентябре - октябре на глубину 20-</w:t>
      </w:r>
      <w:smartTag w:uri="urn:schemas-microsoft-com:office:smarttags" w:element="metricconverter">
        <w:smartTagPr>
          <w:attr w:name="ProductID" w:val="22 см"/>
        </w:smartTagPr>
        <w:r w:rsidRPr="00E25C64">
          <w:t>22 см</w:t>
        </w:r>
      </w:smartTag>
      <w:r w:rsidRPr="00E25C64">
        <w:t xml:space="preserve">. После поздноубираемых культур, если почва хорошо </w:t>
      </w:r>
      <w:r w:rsidR="00C027F3" w:rsidRPr="00E25C64">
        <w:t>крошится,</w:t>
      </w:r>
      <w:r w:rsidRPr="00E25C64">
        <w:t xml:space="preserve"> и не образуются глыбы вспашку проводят вслед за лущением.</w:t>
      </w:r>
    </w:p>
    <w:p w:rsidR="00A731E0" w:rsidRPr="00E25C64" w:rsidRDefault="00A731E0" w:rsidP="00242DE0">
      <w:pPr>
        <w:pStyle w:val="ab"/>
      </w:pPr>
      <w:r w:rsidRPr="00E25C64">
        <w:t>Весенняя обработка почвы начинается с выравнивания поверхности поля, для чего применяют тяжелые бороны под углом к направлению вспашки. В последующем, при сильном засорении полей, весной до посева проводят две культивации: первую на глубину 10-</w:t>
      </w:r>
      <w:smartTag w:uri="urn:schemas-microsoft-com:office:smarttags" w:element="metricconverter">
        <w:smartTagPr>
          <w:attr w:name="ProductID" w:val="12 см"/>
        </w:smartTagPr>
        <w:r w:rsidRPr="00E25C64">
          <w:t>12 см</w:t>
        </w:r>
      </w:smartTag>
      <w:r w:rsidRPr="00E25C64">
        <w:t>, вторую - предпосевную - на глубину заделки семян - 8-</w:t>
      </w:r>
      <w:smartTag w:uri="urn:schemas-microsoft-com:office:smarttags" w:element="metricconverter">
        <w:smartTagPr>
          <w:attr w:name="ProductID" w:val="10 см"/>
        </w:smartTagPr>
        <w:r w:rsidRPr="00E25C64">
          <w:t>10 см</w:t>
        </w:r>
      </w:smartTag>
      <w:r w:rsidRPr="00E25C64">
        <w:t>. На чистых от сорняков полях можно обойтись одной предпосевной культивацией. В период предпосевной обработки почвы вносят удобрения и почвенные гербициды.</w:t>
      </w:r>
    </w:p>
    <w:p w:rsidR="003C1D59" w:rsidRPr="00E25C64" w:rsidRDefault="003C1D59" w:rsidP="00242DE0">
      <w:pPr>
        <w:pStyle w:val="ab"/>
      </w:pPr>
      <w:r w:rsidRPr="00E25C64">
        <w:t xml:space="preserve">Перед севом </w:t>
      </w:r>
      <w:r w:rsidR="0045092A" w:rsidRPr="00E25C64">
        <w:t>поля,</w:t>
      </w:r>
      <w:r w:rsidRPr="00E25C64">
        <w:t xml:space="preserve"> засоренные однолетними однодольными и двудольными сорняками, обрабатыва</w:t>
      </w:r>
      <w:r w:rsidR="002B6223" w:rsidRPr="00E25C64">
        <w:t>ем</w:t>
      </w:r>
      <w:r w:rsidRPr="00E25C64">
        <w:t xml:space="preserve"> гербицид</w:t>
      </w:r>
      <w:r w:rsidR="002B6223" w:rsidRPr="00E25C64">
        <w:t>ом</w:t>
      </w:r>
      <w:r w:rsidRPr="00E25C64">
        <w:t xml:space="preserve"> </w:t>
      </w:r>
      <w:r w:rsidR="002B6223" w:rsidRPr="00E25C64">
        <w:t>С</w:t>
      </w:r>
      <w:r w:rsidRPr="00E25C64">
        <w:t>томп 330, к.э. - (3,0-6,0 л/га)</w:t>
      </w:r>
      <w:r w:rsidR="008D46C1" w:rsidRPr="00E25C64">
        <w:t xml:space="preserve"> с </w:t>
      </w:r>
      <w:r w:rsidR="002B6223" w:rsidRPr="00E25C64">
        <w:t>немедленной</w:t>
      </w:r>
      <w:r w:rsidRPr="00E25C64">
        <w:t xml:space="preserve"> заделкой в почву на глубину 7-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="008D46C1" w:rsidRPr="00E25C64">
        <w:t>.</w:t>
      </w:r>
    </w:p>
    <w:p w:rsidR="0006578E" w:rsidRPr="00E25C64" w:rsidRDefault="0006578E" w:rsidP="00242DE0">
      <w:pPr>
        <w:pStyle w:val="ab"/>
      </w:pPr>
    </w:p>
    <w:p w:rsidR="00A731E0" w:rsidRPr="00E25C64" w:rsidRDefault="00A731E0" w:rsidP="00242DE0">
      <w:pPr>
        <w:pStyle w:val="ab"/>
      </w:pPr>
      <w:r w:rsidRPr="00E25C64">
        <w:t>Таблица 2.2</w:t>
      </w:r>
    </w:p>
    <w:p w:rsidR="00A731E0" w:rsidRPr="00E25C64" w:rsidRDefault="00A731E0" w:rsidP="00242DE0">
      <w:pPr>
        <w:pStyle w:val="ab"/>
      </w:pPr>
      <w:r w:rsidRPr="00E25C64">
        <w:t>Обработка почвы под лён масличный по озимой пшенице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1987"/>
        <w:gridCol w:w="1476"/>
        <w:gridCol w:w="2374"/>
      </w:tblGrid>
      <w:tr w:rsidR="00A731E0" w:rsidRPr="001A5536" w:rsidTr="001A5536">
        <w:trPr>
          <w:trHeight w:val="356"/>
          <w:jc w:val="center"/>
        </w:trPr>
        <w:tc>
          <w:tcPr>
            <w:tcW w:w="3387" w:type="dxa"/>
            <w:shd w:val="clear" w:color="auto" w:fill="auto"/>
          </w:tcPr>
          <w:p w:rsidR="00A731E0" w:rsidRPr="001A5536" w:rsidRDefault="00A731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Вид обработки </w:t>
            </w:r>
          </w:p>
        </w:tc>
        <w:tc>
          <w:tcPr>
            <w:tcW w:w="1987" w:type="dxa"/>
            <w:shd w:val="clear" w:color="auto" w:fill="auto"/>
          </w:tcPr>
          <w:p w:rsidR="00A731E0" w:rsidRPr="001A5536" w:rsidRDefault="00A731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Сроки</w:t>
            </w:r>
          </w:p>
        </w:tc>
        <w:tc>
          <w:tcPr>
            <w:tcW w:w="1476" w:type="dxa"/>
            <w:shd w:val="clear" w:color="auto" w:fill="auto"/>
          </w:tcPr>
          <w:p w:rsidR="00A731E0" w:rsidRPr="001A5536" w:rsidRDefault="00A731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Глубина, см</w:t>
            </w:r>
          </w:p>
        </w:tc>
        <w:tc>
          <w:tcPr>
            <w:tcW w:w="2374" w:type="dxa"/>
            <w:shd w:val="clear" w:color="auto" w:fill="auto"/>
          </w:tcPr>
          <w:p w:rsidR="00A731E0" w:rsidRPr="001A5536" w:rsidRDefault="00A731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Орудие и состав агрегата</w:t>
            </w:r>
          </w:p>
        </w:tc>
      </w:tr>
      <w:tr w:rsidR="00A731E0" w:rsidRPr="001A5536" w:rsidTr="001A5536">
        <w:trPr>
          <w:trHeight w:val="343"/>
          <w:jc w:val="center"/>
        </w:trPr>
        <w:tc>
          <w:tcPr>
            <w:tcW w:w="3387" w:type="dxa"/>
            <w:shd w:val="clear" w:color="auto" w:fill="auto"/>
          </w:tcPr>
          <w:p w:rsidR="00A731E0" w:rsidRPr="001A5536" w:rsidRDefault="00A731E0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1987" w:type="dxa"/>
            <w:shd w:val="clear" w:color="auto" w:fill="auto"/>
          </w:tcPr>
          <w:p w:rsidR="00A731E0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</w:t>
            </w:r>
            <w:r w:rsidR="00A731E0" w:rsidRPr="001A5536">
              <w:rPr>
                <w:sz w:val="20"/>
                <w:szCs w:val="20"/>
              </w:rPr>
              <w:t xml:space="preserve"> дек</w:t>
            </w:r>
            <w:r w:rsidRPr="001A5536">
              <w:rPr>
                <w:sz w:val="20"/>
                <w:szCs w:val="20"/>
              </w:rPr>
              <w:t>. октября</w:t>
            </w:r>
          </w:p>
        </w:tc>
        <w:tc>
          <w:tcPr>
            <w:tcW w:w="1476" w:type="dxa"/>
            <w:shd w:val="clear" w:color="auto" w:fill="auto"/>
          </w:tcPr>
          <w:p w:rsidR="00A731E0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6-8</w:t>
            </w:r>
          </w:p>
        </w:tc>
        <w:tc>
          <w:tcPr>
            <w:tcW w:w="2374" w:type="dxa"/>
            <w:shd w:val="clear" w:color="auto" w:fill="auto"/>
          </w:tcPr>
          <w:p w:rsidR="00A731E0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ЛДГ-10+</w:t>
            </w:r>
            <w:r w:rsidR="00A731E0" w:rsidRPr="001A5536">
              <w:rPr>
                <w:sz w:val="20"/>
                <w:szCs w:val="20"/>
              </w:rPr>
              <w:t>Т-</w:t>
            </w:r>
            <w:r w:rsidRPr="001A5536">
              <w:rPr>
                <w:sz w:val="20"/>
                <w:szCs w:val="20"/>
              </w:rPr>
              <w:t>150К</w:t>
            </w:r>
          </w:p>
        </w:tc>
      </w:tr>
      <w:tr w:rsidR="00C027F3" w:rsidRPr="001A5536" w:rsidTr="001A5536">
        <w:trPr>
          <w:trHeight w:val="353"/>
          <w:jc w:val="center"/>
        </w:trPr>
        <w:tc>
          <w:tcPr>
            <w:tcW w:w="3387" w:type="dxa"/>
            <w:shd w:val="clear" w:color="auto" w:fill="auto"/>
          </w:tcPr>
          <w:p w:rsidR="00C027F3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Вспашка</w:t>
            </w:r>
          </w:p>
        </w:tc>
        <w:tc>
          <w:tcPr>
            <w:tcW w:w="1987" w:type="dxa"/>
            <w:shd w:val="clear" w:color="auto" w:fill="auto"/>
          </w:tcPr>
          <w:p w:rsidR="00C027F3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дек. октября</w:t>
            </w:r>
          </w:p>
        </w:tc>
        <w:tc>
          <w:tcPr>
            <w:tcW w:w="1476" w:type="dxa"/>
            <w:shd w:val="clear" w:color="auto" w:fill="auto"/>
          </w:tcPr>
          <w:p w:rsidR="00C027F3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20-22</w:t>
            </w:r>
          </w:p>
        </w:tc>
        <w:tc>
          <w:tcPr>
            <w:tcW w:w="2374" w:type="dxa"/>
            <w:shd w:val="clear" w:color="auto" w:fill="auto"/>
          </w:tcPr>
          <w:p w:rsidR="00C027F3" w:rsidRPr="001A5536" w:rsidRDefault="00C027F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ПЛН-5-35+ДТ-75</w:t>
            </w:r>
          </w:p>
        </w:tc>
      </w:tr>
      <w:tr w:rsidR="003A63C8" w:rsidRPr="001A5536" w:rsidTr="001A5536">
        <w:trPr>
          <w:trHeight w:val="258"/>
          <w:jc w:val="center"/>
        </w:trPr>
        <w:tc>
          <w:tcPr>
            <w:tcW w:w="3387" w:type="dxa"/>
            <w:shd w:val="clear" w:color="auto" w:fill="auto"/>
          </w:tcPr>
          <w:p w:rsidR="003A63C8" w:rsidRPr="001A5536" w:rsidRDefault="003A63C8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Ранневесеннее</w:t>
            </w:r>
            <w:r w:rsidR="00DF5D1D" w:rsidRPr="001A5536">
              <w:rPr>
                <w:sz w:val="20"/>
                <w:szCs w:val="20"/>
              </w:rPr>
              <w:t xml:space="preserve"> </w:t>
            </w:r>
            <w:r w:rsidRPr="001A5536">
              <w:rPr>
                <w:sz w:val="20"/>
                <w:szCs w:val="20"/>
              </w:rPr>
              <w:t>боронование</w:t>
            </w:r>
          </w:p>
        </w:tc>
        <w:tc>
          <w:tcPr>
            <w:tcW w:w="1987" w:type="dxa"/>
            <w:shd w:val="clear" w:color="auto" w:fill="auto"/>
          </w:tcPr>
          <w:p w:rsidR="003A63C8" w:rsidRPr="001A5536" w:rsidRDefault="00692E6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</w:t>
            </w:r>
            <w:r w:rsidR="003A63C8" w:rsidRPr="001A5536">
              <w:rPr>
                <w:sz w:val="20"/>
                <w:szCs w:val="20"/>
              </w:rPr>
              <w:t xml:space="preserve"> декада марта</w:t>
            </w:r>
          </w:p>
        </w:tc>
        <w:tc>
          <w:tcPr>
            <w:tcW w:w="1476" w:type="dxa"/>
            <w:shd w:val="clear" w:color="auto" w:fill="auto"/>
          </w:tcPr>
          <w:p w:rsidR="003A63C8" w:rsidRPr="001A5536" w:rsidRDefault="003A63C8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3A63C8" w:rsidRPr="001A5536" w:rsidRDefault="003A63C8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БЗС</w:t>
            </w:r>
            <w:r w:rsidR="00B31E8D" w:rsidRPr="001A5536">
              <w:rPr>
                <w:sz w:val="20"/>
                <w:szCs w:val="20"/>
              </w:rPr>
              <w:t>Т</w:t>
            </w:r>
            <w:r w:rsidRPr="001A5536">
              <w:rPr>
                <w:sz w:val="20"/>
                <w:szCs w:val="20"/>
              </w:rPr>
              <w:t>-1+ДТ-75 +СП-11</w:t>
            </w:r>
          </w:p>
        </w:tc>
      </w:tr>
      <w:tr w:rsidR="00D647EC" w:rsidRPr="001A5536" w:rsidTr="001A5536">
        <w:trPr>
          <w:trHeight w:val="268"/>
          <w:jc w:val="center"/>
        </w:trPr>
        <w:tc>
          <w:tcPr>
            <w:tcW w:w="3387" w:type="dxa"/>
            <w:shd w:val="clear" w:color="auto" w:fill="auto"/>
          </w:tcPr>
          <w:p w:rsidR="00D647EC" w:rsidRPr="001A5536" w:rsidRDefault="00D647E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Культивация </w:t>
            </w:r>
          </w:p>
        </w:tc>
        <w:tc>
          <w:tcPr>
            <w:tcW w:w="1987" w:type="dxa"/>
            <w:shd w:val="clear" w:color="auto" w:fill="auto"/>
          </w:tcPr>
          <w:p w:rsidR="00D647EC" w:rsidRPr="001A5536" w:rsidRDefault="00692E6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</w:t>
            </w:r>
            <w:r w:rsidR="00D647EC" w:rsidRPr="001A5536">
              <w:rPr>
                <w:sz w:val="20"/>
                <w:szCs w:val="20"/>
              </w:rPr>
              <w:t xml:space="preserve"> декада марта</w:t>
            </w:r>
          </w:p>
        </w:tc>
        <w:tc>
          <w:tcPr>
            <w:tcW w:w="1476" w:type="dxa"/>
            <w:shd w:val="clear" w:color="auto" w:fill="auto"/>
          </w:tcPr>
          <w:p w:rsidR="00D647EC" w:rsidRPr="001A5536" w:rsidRDefault="00D647E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10-12</w:t>
            </w:r>
          </w:p>
        </w:tc>
        <w:tc>
          <w:tcPr>
            <w:tcW w:w="2374" w:type="dxa"/>
            <w:shd w:val="clear" w:color="auto" w:fill="auto"/>
          </w:tcPr>
          <w:p w:rsidR="00D647EC" w:rsidRPr="001A5536" w:rsidRDefault="00D647E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КПС-4+МТЗ-82</w:t>
            </w:r>
          </w:p>
        </w:tc>
      </w:tr>
      <w:tr w:rsidR="00692E64" w:rsidRPr="001A5536" w:rsidTr="001A5536">
        <w:trPr>
          <w:trHeight w:val="268"/>
          <w:jc w:val="center"/>
        </w:trPr>
        <w:tc>
          <w:tcPr>
            <w:tcW w:w="3387" w:type="dxa"/>
            <w:shd w:val="clear" w:color="auto" w:fill="auto"/>
          </w:tcPr>
          <w:p w:rsidR="00692E64" w:rsidRPr="001A5536" w:rsidRDefault="00692E6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Опрыскивание </w:t>
            </w:r>
            <w:r w:rsidR="003D4C6C" w:rsidRPr="001A5536">
              <w:rPr>
                <w:sz w:val="20"/>
                <w:szCs w:val="20"/>
              </w:rPr>
              <w:t>стомп (3,0-6,0 л/га)</w:t>
            </w:r>
          </w:p>
        </w:tc>
        <w:tc>
          <w:tcPr>
            <w:tcW w:w="1987" w:type="dxa"/>
            <w:shd w:val="clear" w:color="auto" w:fill="auto"/>
          </w:tcPr>
          <w:p w:rsidR="00692E64" w:rsidRPr="001A5536" w:rsidRDefault="00692E6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 декада апреля</w:t>
            </w:r>
          </w:p>
        </w:tc>
        <w:tc>
          <w:tcPr>
            <w:tcW w:w="1476" w:type="dxa"/>
            <w:shd w:val="clear" w:color="auto" w:fill="auto"/>
          </w:tcPr>
          <w:p w:rsidR="00692E64" w:rsidRPr="001A5536" w:rsidRDefault="00692E6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692E64" w:rsidRPr="001A5536" w:rsidRDefault="00692E6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ОПШ-15+МТЗ-82</w:t>
            </w:r>
          </w:p>
        </w:tc>
      </w:tr>
      <w:tr w:rsidR="002B6223" w:rsidRPr="001A5536" w:rsidTr="001A5536">
        <w:trPr>
          <w:trHeight w:val="263"/>
          <w:jc w:val="center"/>
        </w:trPr>
        <w:tc>
          <w:tcPr>
            <w:tcW w:w="3387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Заделка гербицида в почву</w:t>
            </w:r>
          </w:p>
        </w:tc>
        <w:tc>
          <w:tcPr>
            <w:tcW w:w="1987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 декада апреля</w:t>
            </w:r>
          </w:p>
        </w:tc>
        <w:tc>
          <w:tcPr>
            <w:tcW w:w="1476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БЗСТ-1+ДТ-75 +СП-11</w:t>
            </w:r>
          </w:p>
        </w:tc>
      </w:tr>
      <w:tr w:rsidR="002B6223" w:rsidRPr="001A5536" w:rsidTr="001A5536">
        <w:trPr>
          <w:trHeight w:val="250"/>
          <w:jc w:val="center"/>
        </w:trPr>
        <w:tc>
          <w:tcPr>
            <w:tcW w:w="3387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Предпосевная культивация</w:t>
            </w:r>
          </w:p>
        </w:tc>
        <w:tc>
          <w:tcPr>
            <w:tcW w:w="1987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декада мая</w:t>
            </w:r>
          </w:p>
        </w:tc>
        <w:tc>
          <w:tcPr>
            <w:tcW w:w="1476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8-10</w:t>
            </w:r>
          </w:p>
        </w:tc>
        <w:tc>
          <w:tcPr>
            <w:tcW w:w="2374" w:type="dxa"/>
            <w:shd w:val="clear" w:color="auto" w:fill="auto"/>
          </w:tcPr>
          <w:p w:rsidR="002B6223" w:rsidRPr="001A5536" w:rsidRDefault="002B62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КПС-4+МТЗ-82</w:t>
            </w:r>
          </w:p>
        </w:tc>
      </w:tr>
    </w:tbl>
    <w:p w:rsidR="00A731E0" w:rsidRPr="00E25C64" w:rsidRDefault="00A731E0" w:rsidP="00242DE0">
      <w:pPr>
        <w:pStyle w:val="ab"/>
      </w:pPr>
    </w:p>
    <w:p w:rsidR="00DA1503" w:rsidRPr="00E25C64" w:rsidRDefault="00911113" w:rsidP="00242DE0">
      <w:pPr>
        <w:pStyle w:val="ab"/>
      </w:pPr>
      <w:r>
        <w:t>5</w:t>
      </w:r>
      <w:r w:rsidR="00DA1503" w:rsidRPr="00E25C64">
        <w:t xml:space="preserve">.4 </w:t>
      </w:r>
      <w:r>
        <w:t>Выбор</w:t>
      </w:r>
      <w:r w:rsidR="00DA1503" w:rsidRPr="00E25C64">
        <w:t xml:space="preserve"> сортов и подготовка семян к посеву.</w:t>
      </w:r>
    </w:p>
    <w:p w:rsidR="00911113" w:rsidRDefault="00911113" w:rsidP="00242DE0">
      <w:pPr>
        <w:pStyle w:val="ab"/>
      </w:pPr>
    </w:p>
    <w:p w:rsidR="00742344" w:rsidRPr="00E25C64" w:rsidRDefault="00742344" w:rsidP="00242DE0">
      <w:pPr>
        <w:pStyle w:val="ab"/>
      </w:pPr>
      <w:r w:rsidRPr="00E25C64">
        <w:t>КРЫМСКАЯ 3</w:t>
      </w:r>
    </w:p>
    <w:p w:rsidR="00742344" w:rsidRPr="00E25C64" w:rsidRDefault="00742344" w:rsidP="00242DE0">
      <w:pPr>
        <w:pStyle w:val="ab"/>
      </w:pPr>
      <w:r w:rsidRPr="00E25C64">
        <w:t>Оригинатор – Крымская государственная сельскохозяйственная опытная станция.</w:t>
      </w:r>
    </w:p>
    <w:p w:rsidR="00742344" w:rsidRPr="00E25C64" w:rsidRDefault="00742344" w:rsidP="00242DE0">
      <w:pPr>
        <w:pStyle w:val="ab"/>
      </w:pPr>
      <w:r w:rsidRPr="00E25C64">
        <w:t>Сорт выведен методом семейственно-группового отбора из популяций, полученной в результате биологического объединения 34-х лучших</w:t>
      </w:r>
      <w:r w:rsidR="00242DE0" w:rsidRPr="00E25C64">
        <w:t xml:space="preserve"> </w:t>
      </w:r>
      <w:r w:rsidRPr="00E25C64">
        <w:t>самоопыленных, позднеспелых линий.</w:t>
      </w:r>
    </w:p>
    <w:p w:rsidR="00742344" w:rsidRPr="00E25C64" w:rsidRDefault="00742344" w:rsidP="00242DE0">
      <w:pPr>
        <w:pStyle w:val="ab"/>
      </w:pPr>
      <w:r w:rsidRPr="00E25C64">
        <w:t>Апробационные признаки</w:t>
      </w:r>
    </w:p>
    <w:p w:rsidR="00742344" w:rsidRPr="00E25C64" w:rsidRDefault="00742344" w:rsidP="00242DE0">
      <w:pPr>
        <w:pStyle w:val="ab"/>
      </w:pPr>
      <w:r w:rsidRPr="00E25C64">
        <w:t xml:space="preserve">Растение высотой до </w:t>
      </w:r>
      <w:smartTag w:uri="urn:schemas-microsoft-com:office:smarttags" w:element="metricconverter">
        <w:smartTagPr>
          <w:attr w:name="ProductID" w:val="350 см"/>
        </w:smartTagPr>
        <w:r w:rsidRPr="00E25C64">
          <w:t>350 см</w:t>
        </w:r>
      </w:smartTag>
      <w:r w:rsidRPr="00E25C64">
        <w:t>,</w:t>
      </w:r>
      <w:r w:rsidR="00242DE0" w:rsidRPr="00E25C64">
        <w:t xml:space="preserve"> </w:t>
      </w:r>
      <w:r w:rsidRPr="00E25C64">
        <w:t xml:space="preserve">высота прикрепления нижнего початка – </w:t>
      </w:r>
      <w:smartTag w:uri="urn:schemas-microsoft-com:office:smarttags" w:element="metricconverter">
        <w:smartTagPr>
          <w:attr w:name="ProductID" w:val="140 см"/>
        </w:smartTagPr>
        <w:r w:rsidRPr="00E25C64">
          <w:t>140 см</w:t>
        </w:r>
      </w:smartTag>
      <w:r w:rsidRPr="00E25C64">
        <w:t>. Растения не кустятся. Початок крупный, конусовидный, цилиндрический, длиной 28-</w:t>
      </w:r>
      <w:smartTag w:uri="urn:schemas-microsoft-com:office:smarttags" w:element="metricconverter">
        <w:smartTagPr>
          <w:attr w:name="ProductID" w:val="35 см"/>
        </w:smartTagPr>
        <w:r w:rsidRPr="00E25C64">
          <w:t>35 см</w:t>
        </w:r>
      </w:smartTag>
      <w:r w:rsidRPr="00E25C64">
        <w:t>. Количество рядов зерен 14-20. Стержень красный. Зерно зубовидное, реже кремнистое, желтое реже белое. Масса 1000 семян – 280-</w:t>
      </w:r>
      <w:smartTag w:uri="urn:schemas-microsoft-com:office:smarttags" w:element="metricconverter">
        <w:smartTagPr>
          <w:attr w:name="ProductID" w:val="350 г"/>
        </w:smartTagPr>
        <w:r w:rsidRPr="00E25C64">
          <w:t>350 г</w:t>
        </w:r>
      </w:smartTag>
      <w:r w:rsidRPr="00E25C64">
        <w:t>.</w:t>
      </w:r>
    </w:p>
    <w:p w:rsidR="00742344" w:rsidRPr="00E25C64" w:rsidRDefault="00742344" w:rsidP="00242DE0">
      <w:pPr>
        <w:pStyle w:val="ab"/>
      </w:pPr>
      <w:r w:rsidRPr="00E25C64">
        <w:t>Хозяйственно-ценные признаки сорта :</w:t>
      </w:r>
    </w:p>
    <w:p w:rsidR="00742344" w:rsidRPr="00E25C64" w:rsidRDefault="00742344" w:rsidP="00242DE0">
      <w:pPr>
        <w:pStyle w:val="ab"/>
      </w:pPr>
      <w:r w:rsidRPr="00E25C64">
        <w:t>урожайность зерна 105-125</w:t>
      </w:r>
      <w:r w:rsidR="00242DE0" w:rsidRPr="00E25C64">
        <w:t xml:space="preserve"> </w:t>
      </w:r>
      <w:r w:rsidRPr="00E25C64">
        <w:t>ц/га, силосной массы – 600-700 ц/га;</w:t>
      </w:r>
    </w:p>
    <w:p w:rsidR="00742344" w:rsidRPr="00E25C64" w:rsidRDefault="00742344" w:rsidP="00242DE0">
      <w:pPr>
        <w:pStyle w:val="ab"/>
      </w:pPr>
      <w:r w:rsidRPr="00E25C64">
        <w:t>позднеспелый – вегетационный период 160 дней;;</w:t>
      </w:r>
    </w:p>
    <w:p w:rsidR="00742344" w:rsidRPr="00E25C64" w:rsidRDefault="00742344" w:rsidP="00242DE0">
      <w:pPr>
        <w:pStyle w:val="ab"/>
      </w:pPr>
      <w:r w:rsidRPr="00E25C64">
        <w:t>устойчив к полеганию, ломкости стебля;</w:t>
      </w:r>
    </w:p>
    <w:p w:rsidR="00742344" w:rsidRPr="00E25C64" w:rsidRDefault="00742344" w:rsidP="00242DE0">
      <w:pPr>
        <w:pStyle w:val="ab"/>
      </w:pPr>
      <w:r w:rsidRPr="00E25C64">
        <w:t>устойчив к поражению болезнями, повреждениям вредителями;</w:t>
      </w:r>
    </w:p>
    <w:p w:rsidR="00742344" w:rsidRPr="00E25C64" w:rsidRDefault="00742344" w:rsidP="00242DE0">
      <w:pPr>
        <w:pStyle w:val="ab"/>
      </w:pPr>
      <w:r w:rsidRPr="00E25C64">
        <w:t>засухоустойчивость и холодостойкость средние.</w:t>
      </w:r>
    </w:p>
    <w:p w:rsidR="00742344" w:rsidRPr="00E25C64" w:rsidRDefault="00742344" w:rsidP="00242DE0">
      <w:pPr>
        <w:pStyle w:val="ab"/>
      </w:pPr>
      <w:r w:rsidRPr="00E25C64">
        <w:t>Находится в госсортоиспытании.</w:t>
      </w:r>
    </w:p>
    <w:p w:rsidR="00BC4623" w:rsidRPr="00E25C64" w:rsidRDefault="00BC4623" w:rsidP="00242DE0">
      <w:pPr>
        <w:pStyle w:val="ab"/>
      </w:pPr>
      <w:r w:rsidRPr="00E25C64">
        <w:t>ОДЕССКАЯ 10</w:t>
      </w:r>
    </w:p>
    <w:p w:rsidR="00BC4623" w:rsidRPr="00E25C64" w:rsidRDefault="00BC4623" w:rsidP="00242DE0">
      <w:pPr>
        <w:pStyle w:val="ab"/>
      </w:pPr>
      <w:r w:rsidRPr="00E25C64">
        <w:t>Сорт Одесская 10 выведен во Всесоюзном селекционно-генетическом институте путем массовых семейственно-групповых отборов из</w:t>
      </w:r>
      <w:r w:rsidR="00242DE0" w:rsidRPr="00E25C64">
        <w:t xml:space="preserve"> </w:t>
      </w:r>
      <w:r w:rsidRPr="00E25C64">
        <w:t xml:space="preserve">межсортового гибрида, полученного при свободном опылении сортов Лиминг Кубанский, Днепропетровская и Миннезота 13 Экстра. Сорт Днепропетровская выведен методом отбора из американского сорта Броунконти. Работа по выведению сорта начата в </w:t>
      </w:r>
      <w:smartTag w:uri="urn:schemas-microsoft-com:office:smarttags" w:element="metricconverter">
        <w:smartTagPr>
          <w:attr w:name="ProductID" w:val="1950 г"/>
        </w:smartTagPr>
        <w:r w:rsidRPr="00E25C64">
          <w:t>1950 г</w:t>
        </w:r>
      </w:smartTag>
      <w:r w:rsidRPr="00E25C64">
        <w:t xml:space="preserve">. В государственное сортоиспытание передан в </w:t>
      </w:r>
      <w:smartTag w:uri="urn:schemas-microsoft-com:office:smarttags" w:element="metricconverter">
        <w:smartTagPr>
          <w:attr w:name="ProductID" w:val="1953 г"/>
        </w:smartTagPr>
        <w:r w:rsidRPr="00E25C64">
          <w:t>1953 г</w:t>
        </w:r>
      </w:smartTag>
      <w:r w:rsidRPr="00E25C64">
        <w:t xml:space="preserve">., впервые районирован в </w:t>
      </w:r>
      <w:smartTag w:uri="urn:schemas-microsoft-com:office:smarttags" w:element="metricconverter">
        <w:smartTagPr>
          <w:attr w:name="ProductID" w:val="1955 г"/>
        </w:smartTagPr>
        <w:r w:rsidRPr="00E25C64">
          <w:t>1955 г</w:t>
        </w:r>
      </w:smartTag>
      <w:r w:rsidRPr="00E25C64">
        <w:t xml:space="preserve">. в Одесской области. Растение мощное, высокорослое, 280—350 см, хорошо облиственное, слабокустящееся (Г,2—1,4). Надземных узлов 13-14. Высота прикрепления нижнего початка 90—115 см, иногда </w:t>
      </w:r>
      <w:smartTag w:uri="urn:schemas-microsoft-com:office:smarttags" w:element="metricconverter">
        <w:smartTagPr>
          <w:attr w:name="ProductID" w:val="140 см"/>
        </w:smartTagPr>
        <w:r w:rsidRPr="00E25C64">
          <w:t>140 см</w:t>
        </w:r>
      </w:smartTag>
      <w:r w:rsidRPr="00E25C64">
        <w:t>. Листья широкие, длинные, темнозеленые, на главном стебле 19—20.</w:t>
      </w:r>
    </w:p>
    <w:p w:rsidR="00BC4623" w:rsidRPr="00E25C64" w:rsidRDefault="00BC4623" w:rsidP="00242DE0">
      <w:pPr>
        <w:pStyle w:val="ab"/>
      </w:pPr>
      <w:r w:rsidRPr="00E25C64">
        <w:t>Метелка мощная, хорошо развитая, пыльцеобразование хорошее.</w:t>
      </w:r>
    </w:p>
    <w:p w:rsidR="00BC4623" w:rsidRPr="00E25C64" w:rsidRDefault="00BC4623" w:rsidP="00242DE0">
      <w:pPr>
        <w:pStyle w:val="ab"/>
      </w:pPr>
      <w:r w:rsidRPr="00E25C64">
        <w:t>Початок крупный, длиной 22—25 см, диаметр в средней части 40—52 мм, конусовидной формы, средняя масса 270 —320 г. Рядов зерен чаще</w:t>
      </w:r>
      <w:r w:rsidR="00242DE0" w:rsidRPr="00E25C64">
        <w:t xml:space="preserve"> </w:t>
      </w:r>
      <w:r w:rsidRPr="00E25C64">
        <w:t>14-16, иногда доходит до 20 у отдельных растений. Бороздки между рядами в основном среднего размера. Стержень початка, как правило, красный, но встречаются и с белым стержнем (початки с белым стержнем, но с типичным зерном для данного сорта, при апробации следует относить к початкам основного типа). Выход зерна при обмолоте 83-84%.</w:t>
      </w:r>
      <w:r w:rsidR="00242DE0" w:rsidRPr="00E25C64">
        <w:t xml:space="preserve"> </w:t>
      </w:r>
      <w:r w:rsidRPr="00E25C64">
        <w:t xml:space="preserve">Зерно довольно крупное, желтое, зубовидное, ямочка на верхушке зерна у большинства початков гладкая. По содержанию сырого протеина превышает многие гибриды и сорта на 1,5-2,5%. Масса 1000 зерен </w:t>
      </w:r>
      <w:smartTag w:uri="urn:schemas-microsoft-com:office:smarttags" w:element="metricconverter">
        <w:smartTagPr>
          <w:attr w:name="ProductID" w:val="300 г"/>
        </w:smartTagPr>
        <w:r w:rsidRPr="00E25C64">
          <w:t>300 г</w:t>
        </w:r>
      </w:smartTag>
      <w:r w:rsidRPr="00E25C64">
        <w:t xml:space="preserve"> и больше.</w:t>
      </w:r>
    </w:p>
    <w:p w:rsidR="00BC4623" w:rsidRPr="00E25C64" w:rsidRDefault="00BC4623" w:rsidP="00242DE0">
      <w:pPr>
        <w:pStyle w:val="ab"/>
      </w:pPr>
      <w:r w:rsidRPr="00E25C64">
        <w:t>Вегетационный период 140-145 дней, относится к позднеспелой группе,</w:t>
      </w:r>
      <w:r w:rsidR="00911113">
        <w:t xml:space="preserve"> </w:t>
      </w:r>
      <w:r w:rsidRPr="00E25C64">
        <w:t>созревает на 20 дней позже Краснодарского 440МВ.</w:t>
      </w:r>
    </w:p>
    <w:p w:rsidR="00BC4623" w:rsidRPr="00E25C64" w:rsidRDefault="00BC4623" w:rsidP="00242DE0">
      <w:pPr>
        <w:pStyle w:val="ab"/>
      </w:pPr>
      <w:r w:rsidRPr="00E25C64">
        <w:t>Устойчивость к полеганию выше средней, пузырчатой головней поражается в средней степени, бактериозом, фузариозом и белью слабо.</w:t>
      </w:r>
    </w:p>
    <w:p w:rsidR="00242DE0" w:rsidRPr="00E25C64" w:rsidRDefault="00BC4623" w:rsidP="00242DE0">
      <w:pPr>
        <w:pStyle w:val="ab"/>
      </w:pPr>
      <w:r w:rsidRPr="00E25C64">
        <w:t>Семеноводство —</w:t>
      </w:r>
      <w:r w:rsidR="001D132D" w:rsidRPr="00E25C64">
        <w:t xml:space="preserve"> </w:t>
      </w:r>
      <w:r w:rsidRPr="00E25C64">
        <w:t xml:space="preserve">общепринятое для сортов. Районирован в Крыму на </w:t>
      </w:r>
      <w:r w:rsidR="001D132D" w:rsidRPr="00E25C64">
        <w:t>суходоле, как на зерно,</w:t>
      </w:r>
      <w:r w:rsidRPr="00E25C64">
        <w:t xml:space="preserve"> так и на силос. Урожайность высокая. Сорт отличается ремонтантностыо, т. е. При созревании зерна стебли и листья остаются зелеными, что позволяет при уборке на зерно в полной</w:t>
      </w:r>
      <w:r w:rsidR="00242DE0" w:rsidRPr="00E25C64">
        <w:t xml:space="preserve"> </w:t>
      </w:r>
      <w:r w:rsidRPr="00E25C64">
        <w:t>спелости получать из листостебельной массы силос сравнительно высокого</w:t>
      </w:r>
      <w:r w:rsidR="00242DE0" w:rsidRPr="00E25C64">
        <w:t xml:space="preserve"> </w:t>
      </w:r>
      <w:r w:rsidRPr="00E25C64">
        <w:t>качества. В отличии от всех районированных в Крыму гибридов довольно стойко переносит похолодание, нередко наступающее после сева кукурузы.</w:t>
      </w:r>
    </w:p>
    <w:p w:rsidR="00BC4623" w:rsidRPr="00E25C64" w:rsidRDefault="00BC4623" w:rsidP="00242DE0">
      <w:pPr>
        <w:pStyle w:val="ab"/>
      </w:pPr>
      <w:r w:rsidRPr="00E25C64">
        <w:t>Очень хорошо отзывается на увлажнение и удобрения, особенно азотные, в связи с чем этот сорт дает относительно высокие урожаи на орошаемых площадях. Засухоустойчивость недостаточная, но лучше переносит засуху, чем районированные на орошаемых площадях гибриды при размещении их на суходоле.</w:t>
      </w:r>
    </w:p>
    <w:p w:rsidR="00BC4623" w:rsidRPr="00E25C64" w:rsidRDefault="00BC4623" w:rsidP="00242DE0">
      <w:pPr>
        <w:pStyle w:val="ab"/>
      </w:pPr>
      <w:r w:rsidRPr="00E25C64">
        <w:t>ГИБРИД ДНЕПРОВСКИЙ 193 МВ</w:t>
      </w:r>
    </w:p>
    <w:p w:rsidR="00BC4623" w:rsidRPr="00E25C64" w:rsidRDefault="00BC4623" w:rsidP="00242DE0">
      <w:pPr>
        <w:pStyle w:val="ab"/>
      </w:pPr>
      <w:r w:rsidRPr="00E25C64">
        <w:t>Оригинатор – Институт зернового хозяйства, УААН</w:t>
      </w:r>
    </w:p>
    <w:p w:rsidR="00BC4623" w:rsidRPr="00E25C64" w:rsidRDefault="00BC4623" w:rsidP="00242DE0">
      <w:pPr>
        <w:pStyle w:val="ab"/>
      </w:pPr>
      <w:r w:rsidRPr="00E25C64">
        <w:t>Гибрид трехлинейный.</w:t>
      </w:r>
    </w:p>
    <w:p w:rsidR="00BC4623" w:rsidRPr="00E25C64" w:rsidRDefault="00BC4623" w:rsidP="00242DE0">
      <w:pPr>
        <w:pStyle w:val="ab"/>
      </w:pPr>
      <w:r w:rsidRPr="00E25C64">
        <w:t>Апробационные признаки</w:t>
      </w:r>
    </w:p>
    <w:p w:rsidR="00BC4623" w:rsidRPr="00E25C64" w:rsidRDefault="00BC4623" w:rsidP="00242DE0">
      <w:pPr>
        <w:pStyle w:val="ab"/>
      </w:pPr>
      <w:r w:rsidRPr="00E25C64">
        <w:t xml:space="preserve">Растение высотой </w:t>
      </w:r>
      <w:smartTag w:uri="urn:schemas-microsoft-com:office:smarttags" w:element="metricconverter">
        <w:smartTagPr>
          <w:attr w:name="ProductID" w:val="230 см"/>
        </w:smartTagPr>
        <w:r w:rsidRPr="00E25C64">
          <w:t>230 см</w:t>
        </w:r>
      </w:smartTag>
      <w:r w:rsidRPr="00E25C64">
        <w:t>, не кустится. Початок цилиндрической формы, длиной 20-</w:t>
      </w:r>
      <w:smartTag w:uri="urn:schemas-microsoft-com:office:smarttags" w:element="metricconverter">
        <w:smartTagPr>
          <w:attr w:name="ProductID" w:val="21 см"/>
        </w:smartTagPr>
        <w:r w:rsidRPr="00E25C64">
          <w:t>21 см</w:t>
        </w:r>
      </w:smartTag>
      <w:r w:rsidRPr="00E25C64">
        <w:t>, количество рядов зерен – 14.16. Стержень красного цвета. Зерно зубовидной формы, желтого цвета. Масса 1000 зерен 270-</w:t>
      </w:r>
      <w:smartTag w:uri="urn:schemas-microsoft-com:office:smarttags" w:element="metricconverter">
        <w:smartTagPr>
          <w:attr w:name="ProductID" w:val="280 г"/>
        </w:smartTagPr>
        <w:r w:rsidRPr="00E25C64">
          <w:t>280 г</w:t>
        </w:r>
      </w:smartTag>
      <w:r w:rsidRPr="00E25C64">
        <w:t>.</w:t>
      </w:r>
    </w:p>
    <w:p w:rsidR="00BC4623" w:rsidRPr="00E25C64" w:rsidRDefault="00BC4623" w:rsidP="00242DE0">
      <w:pPr>
        <w:pStyle w:val="ab"/>
      </w:pPr>
      <w:r w:rsidRPr="00E25C64">
        <w:t>Хозяйственно-ценные признаки гибрида :</w:t>
      </w:r>
    </w:p>
    <w:p w:rsidR="00BC4623" w:rsidRPr="00E25C64" w:rsidRDefault="00BC4623" w:rsidP="00242DE0">
      <w:pPr>
        <w:pStyle w:val="ab"/>
      </w:pPr>
      <w:r w:rsidRPr="00E25C64">
        <w:t>- урожайность высокая, превышает стандарт на 7-13 ц/га;</w:t>
      </w:r>
    </w:p>
    <w:p w:rsidR="00BC4623" w:rsidRPr="00E25C64" w:rsidRDefault="00BC4623" w:rsidP="00242DE0">
      <w:pPr>
        <w:pStyle w:val="ab"/>
      </w:pPr>
      <w:r w:rsidRPr="00E25C64">
        <w:t>- раннеспелый, ФАО 190;</w:t>
      </w:r>
    </w:p>
    <w:p w:rsidR="00BC4623" w:rsidRPr="00E25C64" w:rsidRDefault="00BC4623" w:rsidP="00242DE0">
      <w:pPr>
        <w:pStyle w:val="ab"/>
      </w:pPr>
      <w:r w:rsidRPr="00E25C64">
        <w:t>- устойчив к полеганию;</w:t>
      </w:r>
    </w:p>
    <w:p w:rsidR="00BC4623" w:rsidRPr="00E25C64" w:rsidRDefault="00BC4623" w:rsidP="00242DE0">
      <w:pPr>
        <w:pStyle w:val="ab"/>
      </w:pPr>
      <w:r w:rsidRPr="00E25C64">
        <w:t>- высокая устойчивость к поражению болезнями;</w:t>
      </w:r>
    </w:p>
    <w:p w:rsidR="00BC4623" w:rsidRPr="00E25C64" w:rsidRDefault="00BC4623" w:rsidP="00242DE0">
      <w:pPr>
        <w:pStyle w:val="ab"/>
      </w:pPr>
      <w:r w:rsidRPr="00E25C64">
        <w:t>- особенность гибрида заключается в высокой технологии, ускоренном высыхании зерна при созревании.</w:t>
      </w:r>
    </w:p>
    <w:p w:rsidR="00BC4623" w:rsidRPr="00E25C64" w:rsidRDefault="00BC4623" w:rsidP="00242DE0">
      <w:pPr>
        <w:pStyle w:val="ab"/>
      </w:pPr>
      <w:r w:rsidRPr="00E25C64">
        <w:t>Рекомендуется выращивать в зоне Украины Степи.</w:t>
      </w:r>
    </w:p>
    <w:p w:rsidR="00911113" w:rsidRDefault="00911113" w:rsidP="00242DE0">
      <w:pPr>
        <w:pStyle w:val="ab"/>
      </w:pPr>
    </w:p>
    <w:p w:rsidR="00911113" w:rsidRDefault="00911113" w:rsidP="00242DE0">
      <w:pPr>
        <w:pStyle w:val="ab"/>
      </w:pPr>
      <w:r>
        <w:t>5</w:t>
      </w:r>
      <w:r w:rsidR="00BC4623" w:rsidRPr="00E25C64">
        <w:t xml:space="preserve">.5 </w:t>
      </w:r>
      <w:r w:rsidRPr="00E25C64">
        <w:t>Технология посева культуры</w:t>
      </w:r>
    </w:p>
    <w:p w:rsidR="00911113" w:rsidRDefault="00911113" w:rsidP="00242DE0">
      <w:pPr>
        <w:pStyle w:val="ab"/>
      </w:pPr>
    </w:p>
    <w:p w:rsidR="00242DE0" w:rsidRPr="00E25C64" w:rsidRDefault="00BC4623" w:rsidP="00242DE0">
      <w:pPr>
        <w:pStyle w:val="ab"/>
      </w:pPr>
      <w:r w:rsidRPr="00E25C64">
        <w:t xml:space="preserve">К севу кукурузы </w:t>
      </w:r>
      <w:r w:rsidR="00742117" w:rsidRPr="00E25C64">
        <w:t>приступаем,</w:t>
      </w:r>
      <w:r w:rsidRPr="00E25C64">
        <w:t xml:space="preserve"> когда среднесуточная температура почвы на глубине </w:t>
      </w:r>
      <w:smartTag w:uri="urn:schemas-microsoft-com:office:smarttags" w:element="metricconverter">
        <w:smartTagPr>
          <w:attr w:name="ProductID" w:val="10 см"/>
        </w:smartTagPr>
        <w:r w:rsidRPr="00E25C64">
          <w:t>10 см</w:t>
        </w:r>
      </w:smartTag>
      <w:r w:rsidRPr="00E25C64">
        <w:t xml:space="preserve"> устанавливается на уровне 10-12°</w:t>
      </w:r>
      <w:r w:rsidR="007A6A9C" w:rsidRPr="00E25C64">
        <w:t xml:space="preserve"> - это</w:t>
      </w:r>
      <w:r w:rsidRPr="00E25C64">
        <w:t xml:space="preserve"> третья </w:t>
      </w:r>
      <w:r w:rsidR="007A6A9C" w:rsidRPr="00E25C64">
        <w:t>декада</w:t>
      </w:r>
      <w:r w:rsidRPr="00E25C64">
        <w:t xml:space="preserve"> апреля - первая декада мая. Продолжительность сева не должна превышать 5-6 дней. Семена заделыва</w:t>
      </w:r>
      <w:r w:rsidR="005308A4" w:rsidRPr="00E25C64">
        <w:t>ем</w:t>
      </w:r>
      <w:r w:rsidRPr="00E25C64">
        <w:t xml:space="preserve"> на глубину 8-</w:t>
      </w:r>
      <w:smartTag w:uri="urn:schemas-microsoft-com:office:smarttags" w:element="metricconverter">
        <w:smartTagPr>
          <w:attr w:name="ProductID" w:val="10 см"/>
        </w:smartTagPr>
        <w:r w:rsidRPr="00E25C64">
          <w:t>10 см</w:t>
        </w:r>
      </w:smartTag>
      <w:r w:rsidRPr="00E25C64">
        <w:t>, при пересыхании верхнего слоя почвы - на 10-</w:t>
      </w:r>
      <w:smartTag w:uri="urn:schemas-microsoft-com:office:smarttags" w:element="metricconverter">
        <w:smartTagPr>
          <w:attr w:name="ProductID" w:val="12 см"/>
        </w:smartTagPr>
        <w:r w:rsidRPr="00E25C64">
          <w:t>12 см</w:t>
        </w:r>
      </w:smartTag>
      <w:r w:rsidRPr="00E25C64">
        <w:t>.</w:t>
      </w:r>
    </w:p>
    <w:p w:rsidR="00BC4623" w:rsidRPr="00E25C64" w:rsidRDefault="00BC4623" w:rsidP="00242DE0">
      <w:pPr>
        <w:pStyle w:val="ab"/>
      </w:pPr>
      <w:r w:rsidRPr="00E25C64">
        <w:t xml:space="preserve">Наиболее распространенным является пунктирный точечный посев с шириной междурядий </w:t>
      </w:r>
      <w:smartTag w:uri="urn:schemas-microsoft-com:office:smarttags" w:element="metricconverter">
        <w:smartTagPr>
          <w:attr w:name="ProductID" w:val="70 см"/>
        </w:smartTagPr>
        <w:r w:rsidRPr="00E25C64">
          <w:t>70 см</w:t>
        </w:r>
      </w:smartTag>
      <w:r w:rsidRPr="00E25C64">
        <w:t xml:space="preserve"> и расстоянием между семенами в рядках в зависимости от нужной густоты — от 13 до </w:t>
      </w:r>
      <w:smartTag w:uri="urn:schemas-microsoft-com:office:smarttags" w:element="metricconverter">
        <w:smartTagPr>
          <w:attr w:name="ProductID" w:val="43 см"/>
        </w:smartTagPr>
        <w:r w:rsidRPr="00E25C64">
          <w:t>43 см</w:t>
        </w:r>
      </w:smartTag>
      <w:r w:rsidRPr="00E25C64">
        <w:t>. В засушливых условиях степных районов ширину междурядий иногда увеличивают на величины, кратные 70. Для точного пунктирного посева используют сеялки СУПН-8.</w:t>
      </w:r>
    </w:p>
    <w:p w:rsidR="00BC4623" w:rsidRPr="00E25C64" w:rsidRDefault="00BC4623" w:rsidP="00242DE0">
      <w:pPr>
        <w:pStyle w:val="ab"/>
      </w:pPr>
      <w:r w:rsidRPr="00E25C64">
        <w:t>К севу семена кукурузы готовят на специальных заводах (их очищают и калибруют на фракции). Там же для защиты семян в период прорастания от плесневения, корневых и стеблевых гнилей, пузырчатой головни их протравливают витаваксом 20</w:t>
      </w:r>
      <w:r w:rsidR="004C2A9B" w:rsidRPr="00E25C64">
        <w:t xml:space="preserve">0, 75%-й с.п. (2 кг/т), </w:t>
      </w:r>
      <w:r w:rsidRPr="00E25C64">
        <w:t>Семена обрабатывают водной суспензией препаратов или способом увлажнения: 5-</w:t>
      </w:r>
      <w:smartTag w:uri="urn:schemas-microsoft-com:office:smarttags" w:element="metricconverter">
        <w:smartTagPr>
          <w:attr w:name="ProductID" w:val="8 л"/>
        </w:smartTagPr>
        <w:r w:rsidRPr="00E25C64">
          <w:t>8 л</w:t>
        </w:r>
      </w:smartTag>
      <w:r w:rsidRPr="00E25C64">
        <w:t xml:space="preserve"> воды на 1 т семян. </w:t>
      </w:r>
      <w:r w:rsidR="0029238C" w:rsidRPr="00E25C64">
        <w:t>И</w:t>
      </w:r>
      <w:r w:rsidRPr="00E25C64">
        <w:t>спольз</w:t>
      </w:r>
      <w:r w:rsidR="0029238C" w:rsidRPr="00E25C64">
        <w:t>уем</w:t>
      </w:r>
      <w:r w:rsidRPr="00E25C64">
        <w:t xml:space="preserve"> пленкообразующи</w:t>
      </w:r>
      <w:r w:rsidR="0029238C" w:rsidRPr="00E25C64">
        <w:t>й</w:t>
      </w:r>
      <w:r w:rsidRPr="00E25C64">
        <w:t xml:space="preserve"> полимер </w:t>
      </w:r>
      <w:r w:rsidR="0029238C" w:rsidRPr="00E25C64">
        <w:t>-</w:t>
      </w:r>
      <w:r w:rsidRPr="00E25C64">
        <w:t xml:space="preserve"> натриевой соли карбоксил-метилцеллюлозы (Na КМЦ).</w:t>
      </w:r>
    </w:p>
    <w:p w:rsidR="00BC4623" w:rsidRPr="00E25C64" w:rsidRDefault="003C1D59" w:rsidP="00242DE0">
      <w:pPr>
        <w:pStyle w:val="ab"/>
      </w:pPr>
      <w:r w:rsidRPr="00E25C64">
        <w:t xml:space="preserve">Для защиты всходов от почвообитающих и наземных вредителей (проволочники - 2 личинки на </w:t>
      </w:r>
      <w:smartTag w:uri="urn:schemas-microsoft-com:office:smarttags" w:element="metricconverter">
        <w:smartTagPr>
          <w:attr w:name="ProductID" w:val="1 м2"/>
        </w:smartTagPr>
        <w:r w:rsidRPr="00E25C64">
          <w:t>1 м2</w:t>
        </w:r>
      </w:smartTag>
      <w:r w:rsidRPr="00E25C64">
        <w:t xml:space="preserve">, ложнопроволочники - 3-5 личинок на </w:t>
      </w:r>
      <w:smartTag w:uri="urn:schemas-microsoft-com:office:smarttags" w:element="metricconverter">
        <w:smartTagPr>
          <w:attr w:name="ProductID" w:val="1 м2"/>
        </w:smartTagPr>
        <w:r w:rsidRPr="00E25C64">
          <w:t>1 м2</w:t>
        </w:r>
      </w:smartTag>
      <w:r w:rsidRPr="00E25C64">
        <w:t>) в предпосевной период семена обрабатывают круизером, 35% т.к.с. - (6-9 л/т).</w:t>
      </w:r>
    </w:p>
    <w:p w:rsidR="00DE3918" w:rsidRPr="00E25C64" w:rsidRDefault="00DE3918" w:rsidP="00242DE0">
      <w:pPr>
        <w:pStyle w:val="ab"/>
      </w:pPr>
    </w:p>
    <w:p w:rsidR="003C1D59" w:rsidRDefault="00911113" w:rsidP="00242DE0">
      <w:pPr>
        <w:pStyle w:val="ab"/>
      </w:pPr>
      <w:r>
        <w:t>5</w:t>
      </w:r>
      <w:r w:rsidR="003C1D59" w:rsidRPr="00E25C64">
        <w:t>.6 Уход за посевами</w:t>
      </w:r>
    </w:p>
    <w:p w:rsidR="00911113" w:rsidRPr="00E25C64" w:rsidRDefault="00911113" w:rsidP="00242DE0">
      <w:pPr>
        <w:pStyle w:val="ab"/>
      </w:pPr>
    </w:p>
    <w:p w:rsidR="00DE3918" w:rsidRPr="00E25C64" w:rsidRDefault="00DE3918" w:rsidP="00242DE0">
      <w:pPr>
        <w:pStyle w:val="ab"/>
      </w:pPr>
      <w:r w:rsidRPr="00E25C64">
        <w:t xml:space="preserve">Основным условием формирования высокого урожая кукурузы является чистота посева от сорняков и поддержание почвы в рыхлом, увлажненном состоянии. При севе кукурузы в оптимальные сроки всходы появляются через 14-16 дней, а при похолоданиях - через 20-22 дня после сева. За это время прорастает и появляется много сорняков. Всходы сорных растений уничтожают боронованием легкими или средними боронами, которое проводят через 4-5 дней после сева, но не позже 3-4 дней до появления всходов кукурузы. Эффективность этого агроприема высокая, если он проводится, когда проростки сорняков находятся в виде белых ниточек под поверхностью почвы. После получения всходов. в фазе 4-6 листьев, проводится послевсходовое боронование, поперек направления рядков в дневные часы, когда тургор листьев ослаблен и всходы меньше повреждаются зубьями боронами, если до сева почвенные гербициды не применялись или их эффективность оказалась низкой, заключаются в опрыскивании до появления всходов кукурузы </w:t>
      </w:r>
      <w:r w:rsidR="00DB7B57" w:rsidRPr="00E25C64">
        <w:t>х</w:t>
      </w:r>
      <w:r w:rsidRPr="00E25C64">
        <w:t>арнесом, 81,5%-й к.э. (1,5-3,0 л/га).</w:t>
      </w:r>
    </w:p>
    <w:p w:rsidR="00DE3918" w:rsidRPr="00E25C64" w:rsidRDefault="00DE3918" w:rsidP="00242DE0">
      <w:pPr>
        <w:pStyle w:val="ab"/>
      </w:pPr>
      <w:r w:rsidRPr="00E25C64">
        <w:t>В период всход</w:t>
      </w:r>
      <w:r w:rsidR="00DB7B57" w:rsidRPr="00E25C64">
        <w:t>ов</w:t>
      </w:r>
      <w:r w:rsidRPr="00E25C64">
        <w:t xml:space="preserve"> - 3-5 листьев при наличии в посевах 5-10 шт./м2 и больше однолетних сорняков, устойчивых к 2,4-Д, опрыскива</w:t>
      </w:r>
      <w:r w:rsidR="00CC7246" w:rsidRPr="00E25C64">
        <w:t>ем</w:t>
      </w:r>
      <w:r w:rsidRPr="00E25C64">
        <w:t xml:space="preserve"> </w:t>
      </w:r>
      <w:r w:rsidR="00CC7246" w:rsidRPr="00E25C64">
        <w:t>б</w:t>
      </w:r>
      <w:r w:rsidRPr="00E25C64">
        <w:t>азагран</w:t>
      </w:r>
      <w:r w:rsidR="00CC7246" w:rsidRPr="00E25C64">
        <w:t>ом</w:t>
      </w:r>
      <w:r w:rsidRPr="00E25C64">
        <w:t>, 48%-й в.р. или базагран новый, 48%-й в.р. (2-4 л/га. При наличии 2-3 шт./м2 и больше корнеотпрысковых сорняков (осоты, вьюнок полевой и др.) используют 2,4-Д аминную соль, 68,5%-й в.р. (0.7-1,2 л/га). Против многолетних злаковых видов (гумай, пырей ползучий) использу</w:t>
      </w:r>
      <w:r w:rsidR="004E0791" w:rsidRPr="00E25C64">
        <w:t>ем</w:t>
      </w:r>
      <w:r w:rsidRPr="00E25C64">
        <w:t xml:space="preserve"> милагро 040, к.с. — (1,0-1,25 л/га) в фазу 4-10 листьев у культуры.</w:t>
      </w:r>
    </w:p>
    <w:p w:rsidR="00DE3918" w:rsidRPr="00E25C64" w:rsidRDefault="00DE3918" w:rsidP="00242DE0">
      <w:pPr>
        <w:pStyle w:val="ab"/>
      </w:pPr>
      <w:r w:rsidRPr="00E25C64">
        <w:t xml:space="preserve">Так как посевы кукурузы нужно постоянно содержать в чистом от сорняков состоянии, дальнейший уход заключается в междурядных рыхлениях, которых проводят от двух до трех за вегетацию, в зависимости от уплотнения почвы, засоренности поля и высоты растений кукурузы. Используют для этих целей </w:t>
      </w:r>
      <w:r w:rsidR="00E06760" w:rsidRPr="00E25C64">
        <w:t>культиватор растениепитатель -</w:t>
      </w:r>
      <w:r w:rsidRPr="00E25C64">
        <w:t xml:space="preserve"> КРН-5,6. Первую междурядную обработку провод</w:t>
      </w:r>
      <w:r w:rsidR="00E06760" w:rsidRPr="00E25C64">
        <w:t>им</w:t>
      </w:r>
      <w:r w:rsidRPr="00E25C64">
        <w:t xml:space="preserve"> в фазе 5-6 листьев на глубину 10-</w:t>
      </w:r>
      <w:smartTag w:uri="urn:schemas-microsoft-com:office:smarttags" w:element="metricconverter">
        <w:smartTagPr>
          <w:attr w:name="ProductID" w:val="12 см"/>
        </w:smartTagPr>
        <w:r w:rsidRPr="00E25C64">
          <w:t>12 см</w:t>
        </w:r>
      </w:smartTag>
      <w:r w:rsidRPr="00E25C64">
        <w:t xml:space="preserve"> на орошении с одновременной подкормкой азотными удобрениями. Вторую, - когда это необходимо (через две недели или позже) на глубину 6-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Pr="00E25C64">
        <w:t xml:space="preserve"> (с окучиванием), третью — при высоте растений 50-</w:t>
      </w:r>
      <w:smartTag w:uri="urn:schemas-microsoft-com:office:smarttags" w:element="metricconverter">
        <w:smartTagPr>
          <w:attr w:name="ProductID" w:val="60 см"/>
        </w:smartTagPr>
        <w:r w:rsidRPr="00E25C64">
          <w:t>60 см</w:t>
        </w:r>
      </w:smartTag>
      <w:r w:rsidRPr="00E25C64">
        <w:t>. При более глубокой обработке будут повреждаться узловые корни, образующиеся в фазу 6-7 листьев, которые залегают на глубине 6-</w:t>
      </w:r>
      <w:smartTag w:uri="urn:schemas-microsoft-com:office:smarttags" w:element="metricconverter">
        <w:smartTagPr>
          <w:attr w:name="ProductID" w:val="8 см"/>
        </w:smartTagPr>
        <w:r w:rsidRPr="00E25C64">
          <w:t>8 см</w:t>
        </w:r>
      </w:smartTag>
      <w:r w:rsidRPr="00E25C64">
        <w:t>, что приведет к ослаблению растений, к снижению продуктивности посева.</w:t>
      </w:r>
    </w:p>
    <w:p w:rsidR="00DE3918" w:rsidRPr="00E25C64" w:rsidRDefault="00DE3918" w:rsidP="00242DE0">
      <w:pPr>
        <w:pStyle w:val="ab"/>
      </w:pPr>
      <w:r w:rsidRPr="00E25C64">
        <w:t>В случаях, когда после применения гербицидов посевы чистые от сорняков и почва не переуплотнена, можно совершенно исключить междурядные рыхления почвы.</w:t>
      </w:r>
    </w:p>
    <w:p w:rsidR="00DE3918" w:rsidRPr="00E25C64" w:rsidRDefault="00DE3918" w:rsidP="00242DE0">
      <w:pPr>
        <w:pStyle w:val="ab"/>
      </w:pPr>
      <w:r w:rsidRPr="00E25C64">
        <w:t>В период выметывания метелки против кукурузного мотылька, через каждые 4-5 дней от начала до окончания периода массовой кладки яиц, выпускают трихограмму (от 50 до 200 тыс. самок на гектар в зависимости от количества яйцекладок). В период массового отрождения гусениц и при повреждении ими около 18-20% растений посевы опрыскивают арриво, 25%-й к.э. (0,32 л/га), децисом, 2,5%-й к.э. (0,5-0,7 л/га), или карате, 5%-й к.э. (0,2 л/га).</w:t>
      </w:r>
    </w:p>
    <w:p w:rsidR="009D0838" w:rsidRPr="00E25C64" w:rsidRDefault="009D0838" w:rsidP="00242DE0">
      <w:pPr>
        <w:pStyle w:val="ab"/>
      </w:pPr>
      <w:r w:rsidRPr="00E25C64">
        <w:t>Величина и стабильность урожаев кукурузы определя</w:t>
      </w:r>
      <w:r w:rsidR="00E06760" w:rsidRPr="00E25C64">
        <w:t>е</w:t>
      </w:r>
      <w:r w:rsidRPr="00E25C64">
        <w:t>тся услови</w:t>
      </w:r>
      <w:r w:rsidR="00E06760" w:rsidRPr="00E25C64">
        <w:t>ем</w:t>
      </w:r>
      <w:r w:rsidRPr="00E25C64">
        <w:t xml:space="preserve"> увлажнения. Наиболее высокие урожаи кукуруза формирует, когда влажность активного слоя почвы поддерживается на уровне не ниже 70% НВ до выбрасывания метелки и 80% НВ после этой фазы. Для этого кукурузу на зерно следует поливать 6-7 раз нормой 500 м3/га. Оросительная норма равна 3000-3500 м3/га. Всходы кукурузы получа</w:t>
      </w:r>
      <w:r w:rsidR="00E06760" w:rsidRPr="00E25C64">
        <w:t>ем</w:t>
      </w:r>
      <w:r w:rsidRPr="00E25C64">
        <w:t xml:space="preserve"> за счет естественной влаги и первые фазы развития </w:t>
      </w:r>
      <w:r w:rsidR="00E06760" w:rsidRPr="00E25C64">
        <w:t>будут</w:t>
      </w:r>
      <w:r w:rsidRPr="00E25C64">
        <w:t xml:space="preserve"> проходить также при естественном увлажнении почвы, чтобы сформировались закаленные с хорошо развитой корневой системой мощные растения, способные лучше противостоять воздействию неблагоприятных факторов и формировать максимальный урожай.</w:t>
      </w:r>
    </w:p>
    <w:p w:rsidR="009D0838" w:rsidRPr="00E25C64" w:rsidRDefault="009D0838" w:rsidP="00242DE0">
      <w:pPr>
        <w:pStyle w:val="ab"/>
      </w:pPr>
      <w:r w:rsidRPr="00E25C64">
        <w:t>Вегетационные поливы начина</w:t>
      </w:r>
      <w:r w:rsidR="00E06760" w:rsidRPr="00E25C64">
        <w:t>ем</w:t>
      </w:r>
      <w:r w:rsidRPr="00E25C64">
        <w:t>, когда у растений наступает период максимального потребления влаги. Первый провод</w:t>
      </w:r>
      <w:r w:rsidR="00E06760" w:rsidRPr="00E25C64">
        <w:t>им</w:t>
      </w:r>
      <w:r w:rsidRPr="00E25C64">
        <w:t xml:space="preserve"> в фаз</w:t>
      </w:r>
      <w:r w:rsidR="00E06760" w:rsidRPr="00E25C64">
        <w:t>у</w:t>
      </w:r>
      <w:r w:rsidRPr="00E25C64">
        <w:t xml:space="preserve"> 13-14 листьев, второй - во время выбрасывания метелок, третий — во время формирования зерна и четвертый — в фазу молочного состояния. В засушливые годы поливы начинают с фазы 9-10 листьев. Приведенная схема поливов является обобщенной. Поэтому для конкретно складывающихся условий в каждом конкретном случае сроки поливов, их нормы расхода воды должны устанавливаться с учетом выпадающих осадков, влажности почвы и состояния растений.</w:t>
      </w:r>
    </w:p>
    <w:p w:rsidR="009D0838" w:rsidRPr="00E25C64" w:rsidRDefault="009D0838" w:rsidP="00242DE0">
      <w:pPr>
        <w:pStyle w:val="ab"/>
      </w:pPr>
    </w:p>
    <w:p w:rsidR="009D0838" w:rsidRDefault="00911113" w:rsidP="00242DE0">
      <w:pPr>
        <w:pStyle w:val="ab"/>
      </w:pPr>
      <w:r>
        <w:t>5</w:t>
      </w:r>
      <w:r w:rsidR="009D0838" w:rsidRPr="00E25C64">
        <w:t>.7 Уборка урожая</w:t>
      </w:r>
    </w:p>
    <w:p w:rsidR="00911113" w:rsidRPr="00E25C64" w:rsidRDefault="00911113" w:rsidP="00242DE0">
      <w:pPr>
        <w:pStyle w:val="ab"/>
      </w:pPr>
    </w:p>
    <w:p w:rsidR="009D0838" w:rsidRPr="00E25C64" w:rsidRDefault="009D0838" w:rsidP="00242DE0">
      <w:pPr>
        <w:pStyle w:val="ab"/>
      </w:pPr>
      <w:r w:rsidRPr="00E25C64">
        <w:t>Уборка кукурузы на зерно начинае</w:t>
      </w:r>
      <w:r w:rsidR="00251CDB" w:rsidRPr="00E25C64">
        <w:t>м</w:t>
      </w:r>
      <w:r w:rsidRPr="00E25C64">
        <w:t xml:space="preserve"> при наступлении полной спелости зерна, когда растения становятся желтыми, обертки початков подсыхают, зерно затвердевает и приобретает характерный блеск. Освобожденные от обертки початки на ощупь кажутся сухими и при легком скручивании руками слышно характерное потрескивание, при этом влаги в зерне содержится 20-25% (в зависимости от погоды — может быть и 30%). Запаздывание с уборкой приводит к потерям урожая в результате обламывания початков. Уби</w:t>
      </w:r>
      <w:r w:rsidR="00706707" w:rsidRPr="00E25C64">
        <w:t>рае</w:t>
      </w:r>
      <w:r w:rsidR="00251CDB" w:rsidRPr="00E25C64">
        <w:t>м</w:t>
      </w:r>
      <w:r w:rsidR="00706707" w:rsidRPr="00E25C64">
        <w:t xml:space="preserve"> кукуруз</w:t>
      </w:r>
      <w:r w:rsidR="00251CDB" w:rsidRPr="00E25C64">
        <w:t>у</w:t>
      </w:r>
      <w:r w:rsidR="00706707" w:rsidRPr="00E25C64">
        <w:t xml:space="preserve"> на зерно </w:t>
      </w:r>
      <w:r w:rsidRPr="00E25C64">
        <w:t>с обмолотом початков в поле</w:t>
      </w:r>
      <w:r w:rsidR="00251CDB" w:rsidRPr="00E25C64">
        <w:t>,</w:t>
      </w:r>
      <w:r w:rsidRPr="00E25C64">
        <w:t xml:space="preserve"> использу</w:t>
      </w:r>
      <w:r w:rsidR="00251CDB" w:rsidRPr="00E25C64">
        <w:t>я при этом</w:t>
      </w:r>
      <w:r w:rsidR="00242DE0" w:rsidRPr="00E25C64">
        <w:t xml:space="preserve"> </w:t>
      </w:r>
      <w:r w:rsidR="00251CDB" w:rsidRPr="00E25C64">
        <w:t>зерноуборочный комбайн</w:t>
      </w:r>
      <w:r w:rsidRPr="00E25C64">
        <w:t xml:space="preserve"> «Дон 1500», оборудованный адаптер</w:t>
      </w:r>
      <w:r w:rsidR="00251CDB" w:rsidRPr="00E25C64">
        <w:t>ом</w:t>
      </w:r>
      <w:r w:rsidRPr="00E25C64">
        <w:t xml:space="preserve"> АКД-6. П</w:t>
      </w:r>
      <w:r w:rsidR="00251CDB" w:rsidRPr="00E25C64">
        <w:t xml:space="preserve">ри </w:t>
      </w:r>
      <w:r w:rsidRPr="00E25C64">
        <w:t>влажност</w:t>
      </w:r>
      <w:r w:rsidR="00251CDB" w:rsidRPr="00E25C64">
        <w:t>и</w:t>
      </w:r>
      <w:r w:rsidRPr="00E25C64">
        <w:t xml:space="preserve"> зерна не выше 30%.</w:t>
      </w:r>
    </w:p>
    <w:p w:rsidR="002B0AE0" w:rsidRPr="00E25C64" w:rsidRDefault="002B0AE0" w:rsidP="00242DE0">
      <w:pPr>
        <w:pStyle w:val="ab"/>
      </w:pPr>
      <w:r w:rsidRPr="00E25C64">
        <w:t>Початки после уборки необходимо очистить от остатков оберток, отсортировать и подсушить до влажности не более 16%. После этого семенную кукурузу отправляют на завод, а фуражную закладывают на хранение или используют для приготовления комбикормов.</w:t>
      </w:r>
    </w:p>
    <w:p w:rsidR="00911113" w:rsidRDefault="00911113" w:rsidP="00242DE0">
      <w:pPr>
        <w:pStyle w:val="ab"/>
      </w:pPr>
    </w:p>
    <w:p w:rsidR="00CA2134" w:rsidRDefault="00911113" w:rsidP="00242DE0">
      <w:pPr>
        <w:pStyle w:val="ab"/>
      </w:pPr>
      <w:r>
        <w:t>5</w:t>
      </w:r>
      <w:r w:rsidR="00CA2134" w:rsidRPr="00E25C64">
        <w:t>.8 Составление технологической схемы</w:t>
      </w:r>
    </w:p>
    <w:p w:rsidR="00911113" w:rsidRPr="00E25C64" w:rsidRDefault="00911113" w:rsidP="00242DE0">
      <w:pPr>
        <w:pStyle w:val="ab"/>
      </w:pPr>
    </w:p>
    <w:p w:rsidR="00CA2134" w:rsidRPr="00E25C64" w:rsidRDefault="00CA2134" w:rsidP="00242DE0">
      <w:pPr>
        <w:pStyle w:val="ab"/>
      </w:pPr>
      <w:r w:rsidRPr="00E25C64">
        <w:t>Таблица 2.4</w:t>
      </w:r>
    </w:p>
    <w:p w:rsidR="00CA2134" w:rsidRPr="00E25C64" w:rsidRDefault="00CA2134" w:rsidP="00242DE0">
      <w:pPr>
        <w:pStyle w:val="ab"/>
      </w:pPr>
      <w:r w:rsidRPr="00E25C64">
        <w:t>Технологическая схема возделывания культуры в хозяйстве.</w:t>
      </w:r>
    </w:p>
    <w:tbl>
      <w:tblPr>
        <w:tblW w:w="92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55"/>
        <w:gridCol w:w="1868"/>
        <w:gridCol w:w="2268"/>
      </w:tblGrid>
      <w:tr w:rsidR="00CA2134" w:rsidRPr="001A5536" w:rsidTr="001A5536">
        <w:tc>
          <w:tcPr>
            <w:tcW w:w="244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655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Агротехнические требования</w:t>
            </w:r>
          </w:p>
        </w:tc>
        <w:tc>
          <w:tcPr>
            <w:tcW w:w="18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22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Состав агрегата</w:t>
            </w:r>
          </w:p>
        </w:tc>
      </w:tr>
      <w:tr w:rsidR="00535FFA" w:rsidRPr="001A5536" w:rsidTr="001A5536">
        <w:tc>
          <w:tcPr>
            <w:tcW w:w="2448" w:type="dxa"/>
            <w:shd w:val="clear" w:color="auto" w:fill="auto"/>
          </w:tcPr>
          <w:p w:rsidR="00535FFA" w:rsidRPr="001A5536" w:rsidRDefault="00535FF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655" w:type="dxa"/>
            <w:shd w:val="clear" w:color="auto" w:fill="auto"/>
          </w:tcPr>
          <w:p w:rsidR="00535FFA" w:rsidRPr="001A5536" w:rsidRDefault="00535FF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A5536">
                <w:rPr>
                  <w:sz w:val="20"/>
                  <w:szCs w:val="20"/>
                </w:rPr>
                <w:t>8 см</w:t>
              </w:r>
            </w:smartTag>
            <w:r w:rsidRPr="001A5536">
              <w:rPr>
                <w:sz w:val="20"/>
                <w:szCs w:val="20"/>
              </w:rPr>
              <w:t>. тщательная заделка раст. остатков</w:t>
            </w:r>
          </w:p>
        </w:tc>
        <w:tc>
          <w:tcPr>
            <w:tcW w:w="1868" w:type="dxa"/>
            <w:shd w:val="clear" w:color="auto" w:fill="auto"/>
          </w:tcPr>
          <w:p w:rsidR="00535FFA" w:rsidRPr="001A5536" w:rsidRDefault="00535FF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дек. октября</w:t>
            </w:r>
          </w:p>
        </w:tc>
        <w:tc>
          <w:tcPr>
            <w:tcW w:w="2268" w:type="dxa"/>
            <w:shd w:val="clear" w:color="auto" w:fill="auto"/>
          </w:tcPr>
          <w:p w:rsidR="00535FFA" w:rsidRPr="001A5536" w:rsidRDefault="00535FFA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ЛДГ-10+Т-150К</w:t>
            </w:r>
          </w:p>
        </w:tc>
      </w:tr>
      <w:tr w:rsidR="00CA2134" w:rsidRPr="001A5536" w:rsidTr="001A5536">
        <w:tc>
          <w:tcPr>
            <w:tcW w:w="244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Внесение Р удобрений</w:t>
            </w:r>
          </w:p>
        </w:tc>
        <w:tc>
          <w:tcPr>
            <w:tcW w:w="2655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Суперфосфат </w:t>
            </w:r>
            <w:r w:rsidR="009B12CC" w:rsidRPr="001A5536">
              <w:rPr>
                <w:sz w:val="20"/>
                <w:szCs w:val="20"/>
              </w:rPr>
              <w:t>4,1</w:t>
            </w:r>
            <w:r w:rsidRPr="001A5536">
              <w:rPr>
                <w:sz w:val="20"/>
                <w:szCs w:val="20"/>
              </w:rPr>
              <w:t xml:space="preserve"> ц/га</w:t>
            </w:r>
          </w:p>
        </w:tc>
        <w:tc>
          <w:tcPr>
            <w:tcW w:w="18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До вспашки</w:t>
            </w:r>
          </w:p>
        </w:tc>
        <w:tc>
          <w:tcPr>
            <w:tcW w:w="22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1РМГ-4</w:t>
            </w:r>
          </w:p>
        </w:tc>
      </w:tr>
      <w:tr w:rsidR="00CA2134" w:rsidRPr="001A5536" w:rsidTr="001A5536">
        <w:tc>
          <w:tcPr>
            <w:tcW w:w="244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Вспашка</w:t>
            </w:r>
          </w:p>
        </w:tc>
        <w:tc>
          <w:tcPr>
            <w:tcW w:w="2655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20-22см (отклонения-2см)</w:t>
            </w:r>
          </w:p>
        </w:tc>
        <w:tc>
          <w:tcPr>
            <w:tcW w:w="18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декада октября</w:t>
            </w:r>
          </w:p>
        </w:tc>
        <w:tc>
          <w:tcPr>
            <w:tcW w:w="22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ПН-5-35+ДТ-75</w:t>
            </w:r>
          </w:p>
        </w:tc>
      </w:tr>
      <w:tr w:rsidR="009B12CC" w:rsidRPr="001A5536" w:rsidTr="001A5536">
        <w:tc>
          <w:tcPr>
            <w:tcW w:w="244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Ранневесеннее</w:t>
            </w:r>
            <w:r w:rsidR="00911113" w:rsidRPr="001A5536">
              <w:rPr>
                <w:sz w:val="20"/>
                <w:szCs w:val="20"/>
              </w:rPr>
              <w:t xml:space="preserve"> </w:t>
            </w:r>
            <w:r w:rsidRPr="001A5536">
              <w:rPr>
                <w:sz w:val="20"/>
                <w:szCs w:val="20"/>
              </w:rPr>
              <w:t>боронование</w:t>
            </w:r>
          </w:p>
        </w:tc>
        <w:tc>
          <w:tcPr>
            <w:tcW w:w="2655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5-</w:t>
            </w:r>
            <w:smartTag w:uri="urn:schemas-microsoft-com:office:smarttags" w:element="metricconverter">
              <w:smartTagPr>
                <w:attr w:name="ProductID" w:val="6 км/ч"/>
              </w:smartTagPr>
              <w:r w:rsidRPr="001A5536">
                <w:rPr>
                  <w:sz w:val="20"/>
                  <w:szCs w:val="20"/>
                </w:rPr>
                <w:t>6 км/ч</w:t>
              </w:r>
            </w:smartTag>
          </w:p>
        </w:tc>
        <w:tc>
          <w:tcPr>
            <w:tcW w:w="18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декада марта</w:t>
            </w:r>
          </w:p>
        </w:tc>
        <w:tc>
          <w:tcPr>
            <w:tcW w:w="22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БЗСС-1+СП-11+ДТ-75 </w:t>
            </w:r>
          </w:p>
        </w:tc>
      </w:tr>
      <w:tr w:rsidR="00CA2134" w:rsidRPr="001A5536" w:rsidTr="001A5536">
        <w:tc>
          <w:tcPr>
            <w:tcW w:w="244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Внесение азотных удобрений</w:t>
            </w:r>
          </w:p>
        </w:tc>
        <w:tc>
          <w:tcPr>
            <w:tcW w:w="2655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Аммиачная селитра – 1,2 ц/га</w:t>
            </w:r>
          </w:p>
        </w:tc>
        <w:tc>
          <w:tcPr>
            <w:tcW w:w="18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Под культивацию</w:t>
            </w:r>
          </w:p>
        </w:tc>
        <w:tc>
          <w:tcPr>
            <w:tcW w:w="22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1РМГ-4+МТЗ-82</w:t>
            </w:r>
          </w:p>
        </w:tc>
      </w:tr>
      <w:tr w:rsidR="00CA2134" w:rsidRPr="001A5536" w:rsidTr="001A5536">
        <w:tc>
          <w:tcPr>
            <w:tcW w:w="244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Культивация </w:t>
            </w:r>
          </w:p>
        </w:tc>
        <w:tc>
          <w:tcPr>
            <w:tcW w:w="2655" w:type="dxa"/>
            <w:shd w:val="clear" w:color="auto" w:fill="auto"/>
          </w:tcPr>
          <w:p w:rsidR="00CA2134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10</w:t>
            </w:r>
            <w:r w:rsidR="00CA2134" w:rsidRPr="001A5536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A5536">
                <w:rPr>
                  <w:sz w:val="20"/>
                  <w:szCs w:val="20"/>
                </w:rPr>
                <w:t>12</w:t>
              </w:r>
              <w:r w:rsidR="00CA2134" w:rsidRPr="001A5536">
                <w:rPr>
                  <w:sz w:val="20"/>
                  <w:szCs w:val="20"/>
                </w:rPr>
                <w:t xml:space="preserve"> см</w:t>
              </w:r>
            </w:smartTag>
          </w:p>
        </w:tc>
        <w:tc>
          <w:tcPr>
            <w:tcW w:w="1868" w:type="dxa"/>
            <w:shd w:val="clear" w:color="auto" w:fill="auto"/>
          </w:tcPr>
          <w:p w:rsidR="00CA2134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</w:t>
            </w:r>
            <w:r w:rsidR="00CA2134" w:rsidRPr="001A5536">
              <w:rPr>
                <w:sz w:val="20"/>
                <w:szCs w:val="20"/>
              </w:rPr>
              <w:t xml:space="preserve"> декада марта</w:t>
            </w:r>
          </w:p>
        </w:tc>
        <w:tc>
          <w:tcPr>
            <w:tcW w:w="2268" w:type="dxa"/>
            <w:shd w:val="clear" w:color="auto" w:fill="auto"/>
          </w:tcPr>
          <w:p w:rsidR="00CA2134" w:rsidRPr="001A5536" w:rsidRDefault="00CA213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КПС-4+МТЗ-82</w:t>
            </w:r>
          </w:p>
        </w:tc>
      </w:tr>
      <w:tr w:rsidR="009B12CC" w:rsidRPr="001A5536" w:rsidTr="001A5536">
        <w:tc>
          <w:tcPr>
            <w:tcW w:w="244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Опрыскивание стомп (3,0-6,0 л/га)</w:t>
            </w:r>
          </w:p>
        </w:tc>
        <w:tc>
          <w:tcPr>
            <w:tcW w:w="2655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Равномерная обработка растений</w:t>
            </w:r>
          </w:p>
        </w:tc>
        <w:tc>
          <w:tcPr>
            <w:tcW w:w="18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3 декада апреля </w:t>
            </w:r>
          </w:p>
        </w:tc>
        <w:tc>
          <w:tcPr>
            <w:tcW w:w="22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ОПШ-15+МТЗ-82</w:t>
            </w:r>
          </w:p>
        </w:tc>
      </w:tr>
      <w:tr w:rsidR="009B12CC" w:rsidRPr="001A5536" w:rsidTr="001A5536">
        <w:tc>
          <w:tcPr>
            <w:tcW w:w="244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Заделка гербицида в почву</w:t>
            </w:r>
          </w:p>
        </w:tc>
        <w:tc>
          <w:tcPr>
            <w:tcW w:w="2655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Равномерная заделка</w:t>
            </w:r>
          </w:p>
        </w:tc>
        <w:tc>
          <w:tcPr>
            <w:tcW w:w="18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 декада апреля</w:t>
            </w:r>
          </w:p>
        </w:tc>
        <w:tc>
          <w:tcPr>
            <w:tcW w:w="22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БЗСТ-1+ДТ-75 +СП-11</w:t>
            </w:r>
          </w:p>
        </w:tc>
      </w:tr>
      <w:tr w:rsidR="009B12CC" w:rsidRPr="001A5536" w:rsidTr="001A5536">
        <w:tc>
          <w:tcPr>
            <w:tcW w:w="244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Предпосевная культивация</w:t>
            </w:r>
          </w:p>
        </w:tc>
        <w:tc>
          <w:tcPr>
            <w:tcW w:w="2655" w:type="dxa"/>
            <w:shd w:val="clear" w:color="auto" w:fill="auto"/>
          </w:tcPr>
          <w:p w:rsidR="009B12CC" w:rsidRPr="001A5536" w:rsidRDefault="00A135D2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A5536">
                <w:rPr>
                  <w:sz w:val="20"/>
                  <w:szCs w:val="20"/>
                </w:rPr>
                <w:t>10</w:t>
              </w:r>
              <w:r w:rsidR="009B12CC" w:rsidRPr="001A5536">
                <w:rPr>
                  <w:sz w:val="20"/>
                  <w:szCs w:val="20"/>
                </w:rPr>
                <w:t xml:space="preserve"> см</w:t>
              </w:r>
            </w:smartTag>
            <w:r w:rsidR="009B12CC" w:rsidRPr="001A5536">
              <w:rPr>
                <w:sz w:val="20"/>
                <w:szCs w:val="20"/>
              </w:rPr>
              <w:t>, на глубину заделки семян.</w:t>
            </w:r>
          </w:p>
        </w:tc>
        <w:tc>
          <w:tcPr>
            <w:tcW w:w="18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1 декада </w:t>
            </w:r>
            <w:r w:rsidR="00A135D2" w:rsidRPr="001A5536">
              <w:rPr>
                <w:sz w:val="20"/>
                <w:szCs w:val="20"/>
              </w:rPr>
              <w:t>ма</w:t>
            </w:r>
            <w:r w:rsidRPr="001A5536"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КПС-4+МТЗ-82</w:t>
            </w:r>
          </w:p>
        </w:tc>
      </w:tr>
      <w:tr w:rsidR="009B12CC" w:rsidRPr="001A5536" w:rsidTr="001A5536">
        <w:tc>
          <w:tcPr>
            <w:tcW w:w="244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Посев с внесением P10</w:t>
            </w:r>
          </w:p>
        </w:tc>
        <w:tc>
          <w:tcPr>
            <w:tcW w:w="2655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Равномерная заделка семян </w:t>
            </w:r>
            <w:r w:rsidR="00761429" w:rsidRPr="001A5536">
              <w:rPr>
                <w:sz w:val="20"/>
                <w:szCs w:val="20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="00761429" w:rsidRPr="001A5536">
                <w:rPr>
                  <w:sz w:val="20"/>
                  <w:szCs w:val="20"/>
                </w:rPr>
                <w:t>8</w:t>
              </w:r>
              <w:r w:rsidRPr="001A5536">
                <w:rPr>
                  <w:sz w:val="20"/>
                  <w:szCs w:val="20"/>
                </w:rPr>
                <w:t xml:space="preserve"> см</w:t>
              </w:r>
            </w:smartTag>
          </w:p>
        </w:tc>
        <w:tc>
          <w:tcPr>
            <w:tcW w:w="18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1 д. </w:t>
            </w:r>
            <w:r w:rsidR="00761429" w:rsidRPr="001A5536">
              <w:rPr>
                <w:sz w:val="20"/>
                <w:szCs w:val="20"/>
              </w:rPr>
              <w:t>ма</w:t>
            </w:r>
            <w:r w:rsidRPr="001A5536"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СЗ-3,6+МТЗ-82</w:t>
            </w:r>
          </w:p>
        </w:tc>
      </w:tr>
      <w:tr w:rsidR="009B12CC" w:rsidRPr="001A5536" w:rsidTr="001A5536">
        <w:tc>
          <w:tcPr>
            <w:tcW w:w="244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Прикатывание </w:t>
            </w:r>
          </w:p>
        </w:tc>
        <w:tc>
          <w:tcPr>
            <w:tcW w:w="2655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Создание мелкоком- коватой структуры</w:t>
            </w:r>
          </w:p>
        </w:tc>
        <w:tc>
          <w:tcPr>
            <w:tcW w:w="18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1 д. </w:t>
            </w:r>
            <w:r w:rsidR="00FB3D12" w:rsidRPr="001A5536">
              <w:rPr>
                <w:sz w:val="20"/>
                <w:szCs w:val="20"/>
              </w:rPr>
              <w:t>ма</w:t>
            </w:r>
            <w:r w:rsidRPr="001A5536"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9B12CC" w:rsidRPr="001A5536" w:rsidRDefault="009B12C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3-ККШ-6+ДТ-75</w:t>
            </w:r>
          </w:p>
        </w:tc>
      </w:tr>
      <w:tr w:rsidR="007B78E5" w:rsidRPr="001A5536" w:rsidTr="001A5536">
        <w:tc>
          <w:tcPr>
            <w:tcW w:w="2448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Довсходовое боронование</w:t>
            </w:r>
          </w:p>
        </w:tc>
        <w:tc>
          <w:tcPr>
            <w:tcW w:w="2655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Уничтожение проростков сорняков</w:t>
            </w:r>
          </w:p>
        </w:tc>
        <w:tc>
          <w:tcPr>
            <w:tcW w:w="1868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 дек. мая</w:t>
            </w:r>
          </w:p>
        </w:tc>
        <w:tc>
          <w:tcPr>
            <w:tcW w:w="2268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БЗСС-1 +ДТ-75 +СП-11</w:t>
            </w:r>
          </w:p>
        </w:tc>
      </w:tr>
      <w:tr w:rsidR="007B78E5" w:rsidRPr="001A5536" w:rsidTr="001A5536">
        <w:tc>
          <w:tcPr>
            <w:tcW w:w="2448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Послевсходовое</w:t>
            </w:r>
            <w:r w:rsidR="00312916" w:rsidRPr="001A5536">
              <w:rPr>
                <w:sz w:val="20"/>
                <w:szCs w:val="20"/>
              </w:rPr>
              <w:t xml:space="preserve"> </w:t>
            </w:r>
            <w:r w:rsidRPr="001A5536">
              <w:rPr>
                <w:sz w:val="20"/>
                <w:szCs w:val="20"/>
              </w:rPr>
              <w:t>боронование</w:t>
            </w:r>
          </w:p>
        </w:tc>
        <w:tc>
          <w:tcPr>
            <w:tcW w:w="2655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Поперек направления рядков в дневные часы</w:t>
            </w:r>
          </w:p>
        </w:tc>
        <w:tc>
          <w:tcPr>
            <w:tcW w:w="1868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конец мая</w:t>
            </w:r>
          </w:p>
        </w:tc>
        <w:tc>
          <w:tcPr>
            <w:tcW w:w="2268" w:type="dxa"/>
            <w:shd w:val="clear" w:color="auto" w:fill="auto"/>
          </w:tcPr>
          <w:p w:rsidR="007B78E5" w:rsidRPr="001A5536" w:rsidRDefault="007B78E5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БЗСС-1 +ДТ-75 +СП-11</w:t>
            </w:r>
          </w:p>
        </w:tc>
      </w:tr>
      <w:tr w:rsidR="00590774" w:rsidRPr="001A5536" w:rsidTr="001A5536">
        <w:tc>
          <w:tcPr>
            <w:tcW w:w="244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Междурядная культивация </w:t>
            </w:r>
          </w:p>
        </w:tc>
        <w:tc>
          <w:tcPr>
            <w:tcW w:w="2655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10-12см с внесением 8,8 ц/га амиач. селитры</w:t>
            </w:r>
          </w:p>
        </w:tc>
        <w:tc>
          <w:tcPr>
            <w:tcW w:w="18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д. июнь</w:t>
            </w:r>
          </w:p>
        </w:tc>
        <w:tc>
          <w:tcPr>
            <w:tcW w:w="22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КРН-5,6+Т-150</w:t>
            </w:r>
          </w:p>
        </w:tc>
      </w:tr>
      <w:tr w:rsidR="00590774" w:rsidRPr="001A5536" w:rsidTr="001A5536">
        <w:tc>
          <w:tcPr>
            <w:tcW w:w="244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Междурядная культивация </w:t>
            </w:r>
          </w:p>
        </w:tc>
        <w:tc>
          <w:tcPr>
            <w:tcW w:w="2655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6-8см с внесением 8,8 ц/га амиач. селитры</w:t>
            </w:r>
          </w:p>
        </w:tc>
        <w:tc>
          <w:tcPr>
            <w:tcW w:w="18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 д. июнь</w:t>
            </w:r>
          </w:p>
        </w:tc>
        <w:tc>
          <w:tcPr>
            <w:tcW w:w="22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КРН-5,6+Т-150</w:t>
            </w:r>
          </w:p>
        </w:tc>
      </w:tr>
      <w:tr w:rsidR="00333FAB" w:rsidRPr="001A5536" w:rsidTr="001A5536">
        <w:tc>
          <w:tcPr>
            <w:tcW w:w="2448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Вегетационный полив</w:t>
            </w:r>
          </w:p>
        </w:tc>
        <w:tc>
          <w:tcPr>
            <w:tcW w:w="2655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 фазу 13-14 листьев</w:t>
            </w:r>
            <w:r w:rsidR="00911113" w:rsidRPr="001A5536">
              <w:rPr>
                <w:sz w:val="20"/>
                <w:szCs w:val="20"/>
              </w:rPr>
              <w:t xml:space="preserve"> </w:t>
            </w:r>
            <w:r w:rsidRPr="001A5536">
              <w:rPr>
                <w:sz w:val="20"/>
                <w:szCs w:val="20"/>
              </w:rPr>
              <w:t xml:space="preserve">нормой </w:t>
            </w:r>
            <w:r w:rsidR="00806895" w:rsidRPr="001A5536">
              <w:rPr>
                <w:sz w:val="20"/>
                <w:szCs w:val="20"/>
              </w:rPr>
              <w:t>6</w:t>
            </w:r>
            <w:r w:rsidRPr="001A5536">
              <w:rPr>
                <w:sz w:val="20"/>
                <w:szCs w:val="20"/>
              </w:rPr>
              <w:t>00м3</w:t>
            </w:r>
          </w:p>
        </w:tc>
        <w:tc>
          <w:tcPr>
            <w:tcW w:w="1868" w:type="dxa"/>
            <w:shd w:val="clear" w:color="auto" w:fill="auto"/>
          </w:tcPr>
          <w:p w:rsidR="00333FAB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 д. июля</w:t>
            </w:r>
          </w:p>
        </w:tc>
        <w:tc>
          <w:tcPr>
            <w:tcW w:w="2268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Фрегат</w:t>
            </w:r>
          </w:p>
        </w:tc>
      </w:tr>
      <w:tr w:rsidR="00A35D23" w:rsidRPr="001A5536" w:rsidTr="001A5536">
        <w:tc>
          <w:tcPr>
            <w:tcW w:w="2448" w:type="dxa"/>
            <w:shd w:val="clear" w:color="auto" w:fill="auto"/>
          </w:tcPr>
          <w:p w:rsidR="00A35D23" w:rsidRPr="001A5536" w:rsidRDefault="00A35D23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Вегетационный полив</w:t>
            </w:r>
          </w:p>
        </w:tc>
        <w:tc>
          <w:tcPr>
            <w:tcW w:w="2655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выбрасывание метелки</w:t>
            </w:r>
            <w:r w:rsidR="00911113" w:rsidRPr="001A5536">
              <w:rPr>
                <w:sz w:val="20"/>
                <w:szCs w:val="20"/>
              </w:rPr>
              <w:t xml:space="preserve"> </w:t>
            </w:r>
            <w:r w:rsidRPr="001A5536">
              <w:rPr>
                <w:sz w:val="20"/>
                <w:szCs w:val="20"/>
              </w:rPr>
              <w:t xml:space="preserve">нормой </w:t>
            </w:r>
            <w:r w:rsidR="00806895" w:rsidRPr="001A5536">
              <w:rPr>
                <w:sz w:val="20"/>
                <w:szCs w:val="20"/>
              </w:rPr>
              <w:t>6</w:t>
            </w:r>
            <w:r w:rsidRPr="001A5536">
              <w:rPr>
                <w:sz w:val="20"/>
                <w:szCs w:val="20"/>
              </w:rPr>
              <w:t>00м3</w:t>
            </w:r>
          </w:p>
        </w:tc>
        <w:tc>
          <w:tcPr>
            <w:tcW w:w="1868" w:type="dxa"/>
            <w:shd w:val="clear" w:color="auto" w:fill="auto"/>
          </w:tcPr>
          <w:p w:rsidR="00A35D23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 д. августа</w:t>
            </w:r>
          </w:p>
        </w:tc>
        <w:tc>
          <w:tcPr>
            <w:tcW w:w="2268" w:type="dxa"/>
            <w:shd w:val="clear" w:color="auto" w:fill="auto"/>
          </w:tcPr>
          <w:p w:rsidR="00A35D23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Фрегат</w:t>
            </w:r>
          </w:p>
        </w:tc>
      </w:tr>
      <w:tr w:rsidR="00810FFC" w:rsidRPr="001A5536" w:rsidTr="001A5536">
        <w:tc>
          <w:tcPr>
            <w:tcW w:w="2448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Выпуск трихограммы</w:t>
            </w:r>
          </w:p>
        </w:tc>
        <w:tc>
          <w:tcPr>
            <w:tcW w:w="2655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каждые 4-5 дн. От 50 до 200тыс. самок на га</w:t>
            </w:r>
          </w:p>
        </w:tc>
        <w:tc>
          <w:tcPr>
            <w:tcW w:w="1868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 д. августа</w:t>
            </w:r>
          </w:p>
        </w:tc>
        <w:tc>
          <w:tcPr>
            <w:tcW w:w="2268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вручную</w:t>
            </w:r>
          </w:p>
        </w:tc>
      </w:tr>
      <w:tr w:rsidR="00810FFC" w:rsidRPr="001A5536" w:rsidTr="001A5536">
        <w:tc>
          <w:tcPr>
            <w:tcW w:w="2448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Опрыскивания против мотылька</w:t>
            </w:r>
          </w:p>
        </w:tc>
        <w:tc>
          <w:tcPr>
            <w:tcW w:w="2655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Равномерная обработка растений,</w:t>
            </w:r>
          </w:p>
        </w:tc>
        <w:tc>
          <w:tcPr>
            <w:tcW w:w="1868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3 д. августа</w:t>
            </w:r>
          </w:p>
        </w:tc>
        <w:tc>
          <w:tcPr>
            <w:tcW w:w="2268" w:type="dxa"/>
            <w:shd w:val="clear" w:color="auto" w:fill="auto"/>
          </w:tcPr>
          <w:p w:rsidR="00810FFC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ОПШ-10+ МТЗ-82</w:t>
            </w:r>
          </w:p>
        </w:tc>
      </w:tr>
      <w:tr w:rsidR="00333FAB" w:rsidRPr="001A5536" w:rsidTr="001A5536">
        <w:tc>
          <w:tcPr>
            <w:tcW w:w="2448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Вегетационный полив</w:t>
            </w:r>
          </w:p>
        </w:tc>
        <w:tc>
          <w:tcPr>
            <w:tcW w:w="2655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формирование зерна</w:t>
            </w:r>
            <w:r w:rsidR="00911113" w:rsidRPr="001A5536">
              <w:rPr>
                <w:sz w:val="20"/>
                <w:szCs w:val="20"/>
              </w:rPr>
              <w:t xml:space="preserve"> </w:t>
            </w:r>
            <w:r w:rsidRPr="001A5536">
              <w:rPr>
                <w:sz w:val="20"/>
                <w:szCs w:val="20"/>
              </w:rPr>
              <w:t xml:space="preserve">нормой </w:t>
            </w:r>
            <w:r w:rsidR="00806895" w:rsidRPr="001A5536">
              <w:rPr>
                <w:sz w:val="20"/>
                <w:szCs w:val="20"/>
              </w:rPr>
              <w:t>6</w:t>
            </w:r>
            <w:r w:rsidRPr="001A5536">
              <w:rPr>
                <w:sz w:val="20"/>
                <w:szCs w:val="20"/>
              </w:rPr>
              <w:t>00м3</w:t>
            </w:r>
          </w:p>
        </w:tc>
        <w:tc>
          <w:tcPr>
            <w:tcW w:w="1868" w:type="dxa"/>
            <w:shd w:val="clear" w:color="auto" w:fill="auto"/>
          </w:tcPr>
          <w:p w:rsidR="00333FAB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д. сентября</w:t>
            </w:r>
          </w:p>
        </w:tc>
        <w:tc>
          <w:tcPr>
            <w:tcW w:w="2268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Фрегат</w:t>
            </w:r>
          </w:p>
        </w:tc>
      </w:tr>
      <w:tr w:rsidR="00333FAB" w:rsidRPr="001A5536" w:rsidTr="001A5536">
        <w:tc>
          <w:tcPr>
            <w:tcW w:w="2448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Вегетационный полив</w:t>
            </w:r>
          </w:p>
        </w:tc>
        <w:tc>
          <w:tcPr>
            <w:tcW w:w="2655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в фазу молочного сост. нормой </w:t>
            </w:r>
            <w:r w:rsidR="00806895" w:rsidRPr="001A5536">
              <w:rPr>
                <w:sz w:val="20"/>
                <w:szCs w:val="20"/>
              </w:rPr>
              <w:t>6</w:t>
            </w:r>
            <w:r w:rsidRPr="001A5536">
              <w:rPr>
                <w:sz w:val="20"/>
                <w:szCs w:val="20"/>
              </w:rPr>
              <w:t>00м3</w:t>
            </w:r>
          </w:p>
        </w:tc>
        <w:tc>
          <w:tcPr>
            <w:tcW w:w="1868" w:type="dxa"/>
            <w:shd w:val="clear" w:color="auto" w:fill="auto"/>
          </w:tcPr>
          <w:p w:rsidR="00333FAB" w:rsidRPr="001A5536" w:rsidRDefault="00810FFC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1 д. октября</w:t>
            </w:r>
          </w:p>
        </w:tc>
        <w:tc>
          <w:tcPr>
            <w:tcW w:w="2268" w:type="dxa"/>
            <w:shd w:val="clear" w:color="auto" w:fill="auto"/>
          </w:tcPr>
          <w:p w:rsidR="00333FAB" w:rsidRPr="001A5536" w:rsidRDefault="00333FAB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Фрегат</w:t>
            </w:r>
          </w:p>
        </w:tc>
      </w:tr>
      <w:tr w:rsidR="00590774" w:rsidRPr="001A5536" w:rsidTr="001A5536">
        <w:tc>
          <w:tcPr>
            <w:tcW w:w="244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 xml:space="preserve">Уборка </w:t>
            </w:r>
          </w:p>
        </w:tc>
        <w:tc>
          <w:tcPr>
            <w:tcW w:w="2655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Тщательная гермитизация комбаина во избежании потерь</w:t>
            </w:r>
          </w:p>
        </w:tc>
        <w:tc>
          <w:tcPr>
            <w:tcW w:w="18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 д. октября</w:t>
            </w:r>
          </w:p>
        </w:tc>
        <w:tc>
          <w:tcPr>
            <w:tcW w:w="22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Дон 1500 + АКД-6</w:t>
            </w:r>
          </w:p>
        </w:tc>
      </w:tr>
      <w:tr w:rsidR="00590774" w:rsidRPr="001A5536" w:rsidTr="001A5536">
        <w:tc>
          <w:tcPr>
            <w:tcW w:w="244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Очистка семян</w:t>
            </w:r>
          </w:p>
        </w:tc>
        <w:tc>
          <w:tcPr>
            <w:tcW w:w="2655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Не должно быть орг. и мин. примесей</w:t>
            </w:r>
          </w:p>
        </w:tc>
        <w:tc>
          <w:tcPr>
            <w:tcW w:w="18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2 д. октября</w:t>
            </w:r>
          </w:p>
        </w:tc>
        <w:tc>
          <w:tcPr>
            <w:tcW w:w="2268" w:type="dxa"/>
            <w:shd w:val="clear" w:color="auto" w:fill="auto"/>
          </w:tcPr>
          <w:p w:rsidR="00590774" w:rsidRPr="001A5536" w:rsidRDefault="00590774" w:rsidP="001A5536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1A5536">
              <w:rPr>
                <w:sz w:val="20"/>
                <w:szCs w:val="20"/>
              </w:rPr>
              <w:t>ЗАВ-40</w:t>
            </w:r>
          </w:p>
        </w:tc>
      </w:tr>
    </w:tbl>
    <w:p w:rsidR="00241D47" w:rsidRDefault="00241D47" w:rsidP="00242DE0">
      <w:pPr>
        <w:pStyle w:val="ab"/>
      </w:pPr>
    </w:p>
    <w:p w:rsidR="00CA2134" w:rsidRDefault="00241D47" w:rsidP="00242DE0">
      <w:pPr>
        <w:pStyle w:val="ab"/>
      </w:pPr>
      <w:r>
        <w:br w:type="page"/>
        <w:t>Выводы и предложения</w:t>
      </w:r>
    </w:p>
    <w:p w:rsidR="00241D47" w:rsidRPr="00E25C64" w:rsidRDefault="00241D47" w:rsidP="00242DE0">
      <w:pPr>
        <w:pStyle w:val="ab"/>
      </w:pPr>
    </w:p>
    <w:p w:rsidR="00AF4B14" w:rsidRPr="00E25C64" w:rsidRDefault="00AF4B14" w:rsidP="00242DE0">
      <w:pPr>
        <w:pStyle w:val="ab"/>
      </w:pPr>
      <w:r w:rsidRPr="00E25C64">
        <w:t>Несмотря на многовековую историю культуры в Крыму, научная база рационального возделывания кукурузы применительно к условиям внешней среды разработана недостаточно глубоко.</w:t>
      </w:r>
    </w:p>
    <w:p w:rsidR="00AF4B14" w:rsidRPr="00E25C64" w:rsidRDefault="00AF4B14" w:rsidP="00242DE0">
      <w:pPr>
        <w:pStyle w:val="ab"/>
      </w:pPr>
      <w:r w:rsidRPr="00E25C64">
        <w:t xml:space="preserve">Возможности кукурузы давать </w:t>
      </w:r>
      <w:r w:rsidR="002416F2" w:rsidRPr="00E25C64">
        <w:t xml:space="preserve">на орошении </w:t>
      </w:r>
      <w:r w:rsidRPr="00E25C64">
        <w:t>до 130 ц зерна с гектара на практике хозяйств реализуются</w:t>
      </w:r>
      <w:r w:rsidR="002416F2" w:rsidRPr="00E25C64">
        <w:t xml:space="preserve"> примерно</w:t>
      </w:r>
      <w:r w:rsidRPr="00E25C64">
        <w:t xml:space="preserve"> на 40-50 %.</w:t>
      </w:r>
    </w:p>
    <w:p w:rsidR="00242DE0" w:rsidRPr="00E25C64" w:rsidRDefault="00AF4B14" w:rsidP="00242DE0">
      <w:pPr>
        <w:pStyle w:val="ab"/>
      </w:pPr>
      <w:r w:rsidRPr="00E25C64">
        <w:t xml:space="preserve">Фактическая урожайность полученная в </w:t>
      </w:r>
      <w:r w:rsidR="002416F2" w:rsidRPr="00E25C64">
        <w:t>Первома</w:t>
      </w:r>
      <w:r w:rsidRPr="00E25C64">
        <w:t>йском районе гораздо ниже расчётной (потенциальной) при 2% КПД ФАР. Эффективность использования солнечной энергии составляет всего 0,</w:t>
      </w:r>
      <w:r w:rsidR="001E2C32" w:rsidRPr="00E25C64">
        <w:t>8</w:t>
      </w:r>
      <w:r w:rsidRPr="00E25C64">
        <w:t xml:space="preserve">. для хороших посевов в условиях района этот показатель должен быть не ниже 1,5-2%. </w:t>
      </w:r>
      <w:r w:rsidR="001E2C32" w:rsidRPr="00E25C64">
        <w:t>Следовательно,</w:t>
      </w:r>
      <w:r w:rsidRPr="00E25C64">
        <w:t xml:space="preserve"> солнечная энергия используется не достаточно эффективно.</w:t>
      </w:r>
    </w:p>
    <w:p w:rsidR="00AF4B14" w:rsidRPr="00E25C64" w:rsidRDefault="00AF4B14" w:rsidP="00242DE0">
      <w:pPr>
        <w:pStyle w:val="ab"/>
      </w:pPr>
      <w:r w:rsidRPr="00E25C64">
        <w:t xml:space="preserve">Как видно из расчётов, действительно возможная климатически оптимальная урожайность составляет </w:t>
      </w:r>
      <w:r w:rsidR="00346BAA" w:rsidRPr="00E25C64">
        <w:t>124</w:t>
      </w:r>
      <w:r w:rsidRPr="00E25C64">
        <w:t xml:space="preserve"> ц/га, что значительно выше фактической. Следовательно, климатические условия </w:t>
      </w:r>
      <w:r w:rsidR="00652344" w:rsidRPr="00E25C64">
        <w:t xml:space="preserve">и режим орошения </w:t>
      </w:r>
      <w:r w:rsidRPr="00E25C64">
        <w:t xml:space="preserve">района используются не достаточно эффективно. Для повышения эффективности использования солнечной энергии и урожайности необходимо строго соблюдать технологию возделывания </w:t>
      </w:r>
      <w:r w:rsidR="00652344" w:rsidRPr="00E25C64">
        <w:t>кукурузы как на орошении так и на суходоле</w:t>
      </w:r>
      <w:r w:rsidRPr="00E25C64">
        <w:t>, необходимо следить за новыми исследованиями по технологии возделывания культуры и внедрять эти достижения</w:t>
      </w:r>
      <w:r w:rsidR="00C41641" w:rsidRPr="00E25C64">
        <w:t xml:space="preserve"> в практику</w:t>
      </w:r>
      <w:r w:rsidRPr="00E25C64">
        <w:t>.</w:t>
      </w:r>
    </w:p>
    <w:p w:rsidR="00BC4623" w:rsidRPr="00E25C64" w:rsidRDefault="00BC4623" w:rsidP="00242DE0">
      <w:pPr>
        <w:pStyle w:val="ab"/>
      </w:pPr>
    </w:p>
    <w:p w:rsidR="00AF4B14" w:rsidRDefault="00241D47" w:rsidP="00242DE0">
      <w:pPr>
        <w:pStyle w:val="ab"/>
      </w:pPr>
      <w:r>
        <w:br w:type="page"/>
      </w:r>
      <w:r w:rsidR="00AF4B14" w:rsidRPr="00E25C64">
        <w:t>Список литературы</w:t>
      </w:r>
    </w:p>
    <w:p w:rsidR="00241D47" w:rsidRPr="00E25C64" w:rsidRDefault="00241D47" w:rsidP="00242DE0">
      <w:pPr>
        <w:pStyle w:val="ab"/>
      </w:pPr>
    </w:p>
    <w:p w:rsidR="00D25AE1" w:rsidRPr="00E25C64" w:rsidRDefault="00D25AE1" w:rsidP="00241D47">
      <w:pPr>
        <w:pStyle w:val="ab"/>
        <w:ind w:firstLine="0"/>
        <w:jc w:val="left"/>
      </w:pPr>
      <w:r w:rsidRPr="00E25C64">
        <w:t>1. Бойко П. И., Шаповал И. С, Назаренко Н. Н. Эффективность основной обработки почвы. — Кукуруза и сорго, 1985, № 5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2. А.А. Гапиенко, АГРОХИМИЧЕСКОЕ ОБСЛУЖИВАНИЕ И ПРИМЕНЕНИЕ УДОБРЕНИЙ В АРК, Научные труды КГАТУ, Выпуск 86, Симферополь 2005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3. Воронин Н. И, Денисов Е. П., Краснихин П. И. Кукуруза при орошении. — Саратов: Приволжское кн. нзд-во, 1982.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4. Выращивание кукурузы на орошении. Сир. изд. /Составители.</w:t>
      </w:r>
      <w:r w:rsidR="00242DE0" w:rsidRPr="00E25C64">
        <w:t xml:space="preserve"> </w:t>
      </w:r>
      <w:r w:rsidRPr="00E25C64">
        <w:t>Д. Г. Балджи и др.</w:t>
      </w:r>
      <w:r w:rsidR="00242DE0" w:rsidRPr="00E25C64">
        <w:t xml:space="preserve"> </w:t>
      </w:r>
      <w:r w:rsidRPr="00E25C64">
        <w:t>Симферополь: Таврия,</w:t>
      </w:r>
      <w:r w:rsidR="00242DE0" w:rsidRPr="00E25C64">
        <w:t xml:space="preserve"> </w:t>
      </w:r>
      <w:r w:rsidRPr="00E25C64">
        <w:t>1982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5. Гапиенко А. А., Кискачи А. В., Скляр С. И. Удобрение полевых, овощных и многолетних культур: Учебное пособие. — Симферополь: "Таврида", 1999 — 112 с, ил.</w:t>
      </w:r>
    </w:p>
    <w:p w:rsidR="00242DE0" w:rsidRPr="00E25C64" w:rsidRDefault="00D25AE1" w:rsidP="00241D47">
      <w:pPr>
        <w:pStyle w:val="ab"/>
        <w:ind w:firstLine="0"/>
        <w:jc w:val="left"/>
      </w:pPr>
      <w:r w:rsidRPr="00E25C64">
        <w:t>6. Каюмов М. К. Программирование продуктивности полевых культур: Справочник.— 2-е изд., перераб. и доп.— М.: Росагропромиз-дат, 1989.— 368 с: ил.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7. Мацьков В. А.</w:t>
      </w:r>
      <w:r w:rsidR="00242DE0" w:rsidRPr="00E25C64">
        <w:t xml:space="preserve"> </w:t>
      </w:r>
      <w:r w:rsidRPr="00E25C64">
        <w:t>Кукуруза, 1983, № 3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8. Методические рекомендации по технологии выращивания проектных урожаев сельскохозяйственных культур на орошаемых землях. /Под-гот. В. И. Останов и др. — Киев: МСХ УССР,</w:t>
      </w:r>
      <w:r w:rsidR="00242DE0" w:rsidRPr="00E25C64">
        <w:t xml:space="preserve"> </w:t>
      </w:r>
      <w:r w:rsidRPr="00E25C64">
        <w:t>1984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9. Научно-обоснованные система земледелия Республики Крым / Под ред. Николаева Е.В., Гордиенко В.П. Симферополь: Таврида, 1994 – 350с</w:t>
      </w:r>
    </w:p>
    <w:p w:rsidR="00D25AE1" w:rsidRPr="00E25C64" w:rsidRDefault="00D25AE1" w:rsidP="00241D47">
      <w:pPr>
        <w:pStyle w:val="ab"/>
        <w:ind w:firstLine="0"/>
        <w:jc w:val="left"/>
      </w:pPr>
      <w:r w:rsidRPr="00E25C64">
        <w:t>10. Николаев Е.В., Изотов A.M., Тарасенко Б.А. Растениеводство Крыма / Под ред. Е.В. Николаева. – Симферополь: Фактор, 2006. – 352 с.</w:t>
      </w:r>
    </w:p>
    <w:p w:rsidR="00242DE0" w:rsidRPr="00E25C64" w:rsidRDefault="00D25AE1" w:rsidP="00241D47">
      <w:pPr>
        <w:pStyle w:val="ab"/>
        <w:ind w:firstLine="0"/>
        <w:jc w:val="left"/>
      </w:pPr>
      <w:r w:rsidRPr="00E25C64">
        <w:t>11. Славгородская-Курпиева Л. Е., Славгородский В. Е., Алпеев А. Е.Защита сельскохозяйственных культур от вредителей и болезней: Справочное пособие (издание второе, исправленное и дополненное). — Донецк: издательство «Донеччина», 2003. — 480 стр.</w:t>
      </w:r>
      <w:bookmarkStart w:id="80" w:name="_GoBack"/>
      <w:bookmarkEnd w:id="80"/>
    </w:p>
    <w:sectPr w:rsidR="00242DE0" w:rsidRPr="00E25C64" w:rsidSect="00242DE0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36" w:rsidRDefault="001A5536">
      <w:r>
        <w:separator/>
      </w:r>
    </w:p>
  </w:endnote>
  <w:endnote w:type="continuationSeparator" w:id="0">
    <w:p w:rsidR="001A5536" w:rsidRDefault="001A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D3" w:rsidRDefault="00420AD3" w:rsidP="00B46F96">
    <w:pPr>
      <w:pStyle w:val="a8"/>
      <w:framePr w:wrap="around" w:vAnchor="text" w:hAnchor="margin" w:xAlign="right" w:y="1"/>
      <w:rPr>
        <w:rStyle w:val="aa"/>
      </w:rPr>
    </w:pPr>
  </w:p>
  <w:p w:rsidR="00420AD3" w:rsidRDefault="00420AD3" w:rsidP="00C93D9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D3" w:rsidRDefault="00CC01E9" w:rsidP="00B46F9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420AD3" w:rsidRDefault="00420AD3" w:rsidP="00C93D9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36" w:rsidRDefault="001A5536">
      <w:r>
        <w:separator/>
      </w:r>
    </w:p>
  </w:footnote>
  <w:footnote w:type="continuationSeparator" w:id="0">
    <w:p w:rsidR="001A5536" w:rsidRDefault="001A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82A77"/>
    <w:multiLevelType w:val="singleLevel"/>
    <w:tmpl w:val="8748698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78"/>
    <w:rsid w:val="00013B74"/>
    <w:rsid w:val="00022D45"/>
    <w:rsid w:val="0004105D"/>
    <w:rsid w:val="00044664"/>
    <w:rsid w:val="0006192B"/>
    <w:rsid w:val="0006578E"/>
    <w:rsid w:val="00072594"/>
    <w:rsid w:val="0008185D"/>
    <w:rsid w:val="00087738"/>
    <w:rsid w:val="0009663F"/>
    <w:rsid w:val="000A5DDB"/>
    <w:rsid w:val="000B218E"/>
    <w:rsid w:val="000B426D"/>
    <w:rsid w:val="000B4E7F"/>
    <w:rsid w:val="000C4E2C"/>
    <w:rsid w:val="000F5B33"/>
    <w:rsid w:val="00100234"/>
    <w:rsid w:val="001220CD"/>
    <w:rsid w:val="00124AEE"/>
    <w:rsid w:val="00130CC8"/>
    <w:rsid w:val="00132AA4"/>
    <w:rsid w:val="00134167"/>
    <w:rsid w:val="00135F72"/>
    <w:rsid w:val="00143A71"/>
    <w:rsid w:val="00155EC2"/>
    <w:rsid w:val="00161D17"/>
    <w:rsid w:val="001717BE"/>
    <w:rsid w:val="00182562"/>
    <w:rsid w:val="00191621"/>
    <w:rsid w:val="001A5536"/>
    <w:rsid w:val="001D132D"/>
    <w:rsid w:val="001E2C32"/>
    <w:rsid w:val="001E7252"/>
    <w:rsid w:val="00200BBE"/>
    <w:rsid w:val="00203856"/>
    <w:rsid w:val="002259D1"/>
    <w:rsid w:val="00231D4D"/>
    <w:rsid w:val="00235BE7"/>
    <w:rsid w:val="002416F2"/>
    <w:rsid w:val="00241D47"/>
    <w:rsid w:val="00242A5F"/>
    <w:rsid w:val="00242DE0"/>
    <w:rsid w:val="00251CDB"/>
    <w:rsid w:val="0026155B"/>
    <w:rsid w:val="00286CFC"/>
    <w:rsid w:val="0029238C"/>
    <w:rsid w:val="002B0AE0"/>
    <w:rsid w:val="002B6223"/>
    <w:rsid w:val="002C0C8F"/>
    <w:rsid w:val="002F1C0F"/>
    <w:rsid w:val="002F20C6"/>
    <w:rsid w:val="00304150"/>
    <w:rsid w:val="00312916"/>
    <w:rsid w:val="0031331C"/>
    <w:rsid w:val="0032209E"/>
    <w:rsid w:val="00322DBB"/>
    <w:rsid w:val="00322EA4"/>
    <w:rsid w:val="0033203D"/>
    <w:rsid w:val="00333FAB"/>
    <w:rsid w:val="00334338"/>
    <w:rsid w:val="00340B16"/>
    <w:rsid w:val="003428DE"/>
    <w:rsid w:val="00343BA0"/>
    <w:rsid w:val="00346BAA"/>
    <w:rsid w:val="00361685"/>
    <w:rsid w:val="00364D5D"/>
    <w:rsid w:val="003A2E57"/>
    <w:rsid w:val="003A58EE"/>
    <w:rsid w:val="003A63C8"/>
    <w:rsid w:val="003C12F0"/>
    <w:rsid w:val="003C1D59"/>
    <w:rsid w:val="003D4C6C"/>
    <w:rsid w:val="003E46CD"/>
    <w:rsid w:val="003F099E"/>
    <w:rsid w:val="003F0FA2"/>
    <w:rsid w:val="00420AD3"/>
    <w:rsid w:val="00424FD1"/>
    <w:rsid w:val="004273A0"/>
    <w:rsid w:val="004307BC"/>
    <w:rsid w:val="0045092A"/>
    <w:rsid w:val="00464332"/>
    <w:rsid w:val="0047247F"/>
    <w:rsid w:val="004B49E8"/>
    <w:rsid w:val="004B5E79"/>
    <w:rsid w:val="004C2A9B"/>
    <w:rsid w:val="004D1E83"/>
    <w:rsid w:val="004E0791"/>
    <w:rsid w:val="004F7C14"/>
    <w:rsid w:val="005061A7"/>
    <w:rsid w:val="00507F07"/>
    <w:rsid w:val="00520579"/>
    <w:rsid w:val="005308A4"/>
    <w:rsid w:val="00535FFA"/>
    <w:rsid w:val="0053645C"/>
    <w:rsid w:val="00541100"/>
    <w:rsid w:val="00547694"/>
    <w:rsid w:val="0055069C"/>
    <w:rsid w:val="00552D38"/>
    <w:rsid w:val="00557F9F"/>
    <w:rsid w:val="00571365"/>
    <w:rsid w:val="005717A9"/>
    <w:rsid w:val="00576A1C"/>
    <w:rsid w:val="00585432"/>
    <w:rsid w:val="005875E1"/>
    <w:rsid w:val="00590774"/>
    <w:rsid w:val="005B73CB"/>
    <w:rsid w:val="005C1070"/>
    <w:rsid w:val="006054E3"/>
    <w:rsid w:val="00607D5F"/>
    <w:rsid w:val="0061416F"/>
    <w:rsid w:val="00635721"/>
    <w:rsid w:val="006406F5"/>
    <w:rsid w:val="00646B49"/>
    <w:rsid w:val="00652344"/>
    <w:rsid w:val="006559DF"/>
    <w:rsid w:val="0066369E"/>
    <w:rsid w:val="00663B62"/>
    <w:rsid w:val="0067616D"/>
    <w:rsid w:val="00682681"/>
    <w:rsid w:val="00692E64"/>
    <w:rsid w:val="006A1D38"/>
    <w:rsid w:val="006A6858"/>
    <w:rsid w:val="006B6164"/>
    <w:rsid w:val="006D2122"/>
    <w:rsid w:val="006D21F9"/>
    <w:rsid w:val="006E10B0"/>
    <w:rsid w:val="006E241F"/>
    <w:rsid w:val="00706707"/>
    <w:rsid w:val="00720730"/>
    <w:rsid w:val="00740456"/>
    <w:rsid w:val="00742117"/>
    <w:rsid w:val="00742344"/>
    <w:rsid w:val="007519AB"/>
    <w:rsid w:val="00761429"/>
    <w:rsid w:val="00765079"/>
    <w:rsid w:val="00773921"/>
    <w:rsid w:val="00783CDA"/>
    <w:rsid w:val="007A16AE"/>
    <w:rsid w:val="007A317C"/>
    <w:rsid w:val="007A4AB8"/>
    <w:rsid w:val="007A68FF"/>
    <w:rsid w:val="007A6A9C"/>
    <w:rsid w:val="007A6C8A"/>
    <w:rsid w:val="007B3752"/>
    <w:rsid w:val="007B78E5"/>
    <w:rsid w:val="007D0ABD"/>
    <w:rsid w:val="007D2A23"/>
    <w:rsid w:val="007D6249"/>
    <w:rsid w:val="007E2FAD"/>
    <w:rsid w:val="007E7555"/>
    <w:rsid w:val="007F432C"/>
    <w:rsid w:val="00806895"/>
    <w:rsid w:val="00810FFC"/>
    <w:rsid w:val="00814F90"/>
    <w:rsid w:val="00815D81"/>
    <w:rsid w:val="008261F5"/>
    <w:rsid w:val="0082659C"/>
    <w:rsid w:val="00844AED"/>
    <w:rsid w:val="00860968"/>
    <w:rsid w:val="0086455F"/>
    <w:rsid w:val="0087321D"/>
    <w:rsid w:val="008770A7"/>
    <w:rsid w:val="00890D91"/>
    <w:rsid w:val="008969E8"/>
    <w:rsid w:val="008A523F"/>
    <w:rsid w:val="008A6A2E"/>
    <w:rsid w:val="008C028A"/>
    <w:rsid w:val="008C0D46"/>
    <w:rsid w:val="008D1529"/>
    <w:rsid w:val="008D46C1"/>
    <w:rsid w:val="008D49BE"/>
    <w:rsid w:val="008E0600"/>
    <w:rsid w:val="008E517E"/>
    <w:rsid w:val="008E5C77"/>
    <w:rsid w:val="008F335B"/>
    <w:rsid w:val="00900ADA"/>
    <w:rsid w:val="00901B0A"/>
    <w:rsid w:val="00907068"/>
    <w:rsid w:val="00911113"/>
    <w:rsid w:val="009448DF"/>
    <w:rsid w:val="00963CB7"/>
    <w:rsid w:val="00970B9E"/>
    <w:rsid w:val="00985E5F"/>
    <w:rsid w:val="00993DB0"/>
    <w:rsid w:val="00995D5C"/>
    <w:rsid w:val="009B12CC"/>
    <w:rsid w:val="009B7C40"/>
    <w:rsid w:val="009D0838"/>
    <w:rsid w:val="009D0F56"/>
    <w:rsid w:val="009D35DE"/>
    <w:rsid w:val="009D6337"/>
    <w:rsid w:val="009D7B5F"/>
    <w:rsid w:val="009E1F9F"/>
    <w:rsid w:val="009E24BD"/>
    <w:rsid w:val="00A03C80"/>
    <w:rsid w:val="00A04554"/>
    <w:rsid w:val="00A135D2"/>
    <w:rsid w:val="00A23430"/>
    <w:rsid w:val="00A35D23"/>
    <w:rsid w:val="00A40FFC"/>
    <w:rsid w:val="00A47A4A"/>
    <w:rsid w:val="00A57E93"/>
    <w:rsid w:val="00A605CC"/>
    <w:rsid w:val="00A731E0"/>
    <w:rsid w:val="00A7388B"/>
    <w:rsid w:val="00A76E5F"/>
    <w:rsid w:val="00A77BDB"/>
    <w:rsid w:val="00A80A54"/>
    <w:rsid w:val="00AB2A9E"/>
    <w:rsid w:val="00AF082B"/>
    <w:rsid w:val="00AF4B14"/>
    <w:rsid w:val="00B31E8D"/>
    <w:rsid w:val="00B46F96"/>
    <w:rsid w:val="00B536C5"/>
    <w:rsid w:val="00B61B7D"/>
    <w:rsid w:val="00B677DC"/>
    <w:rsid w:val="00B71BF5"/>
    <w:rsid w:val="00B74F92"/>
    <w:rsid w:val="00B77A88"/>
    <w:rsid w:val="00BB4CDD"/>
    <w:rsid w:val="00BB7A57"/>
    <w:rsid w:val="00BC4623"/>
    <w:rsid w:val="00BF46D7"/>
    <w:rsid w:val="00BF47BA"/>
    <w:rsid w:val="00BF49E8"/>
    <w:rsid w:val="00C027F3"/>
    <w:rsid w:val="00C2171B"/>
    <w:rsid w:val="00C41641"/>
    <w:rsid w:val="00C44447"/>
    <w:rsid w:val="00C51CE6"/>
    <w:rsid w:val="00C539F1"/>
    <w:rsid w:val="00C7711D"/>
    <w:rsid w:val="00C80E94"/>
    <w:rsid w:val="00C93D90"/>
    <w:rsid w:val="00CA2134"/>
    <w:rsid w:val="00CA5F74"/>
    <w:rsid w:val="00CB1078"/>
    <w:rsid w:val="00CB5157"/>
    <w:rsid w:val="00CC01E9"/>
    <w:rsid w:val="00CC28C6"/>
    <w:rsid w:val="00CC7246"/>
    <w:rsid w:val="00CD3D6A"/>
    <w:rsid w:val="00CF5425"/>
    <w:rsid w:val="00D1101D"/>
    <w:rsid w:val="00D25AE1"/>
    <w:rsid w:val="00D3037A"/>
    <w:rsid w:val="00D37EA6"/>
    <w:rsid w:val="00D647EC"/>
    <w:rsid w:val="00D64C8B"/>
    <w:rsid w:val="00D82918"/>
    <w:rsid w:val="00DA1503"/>
    <w:rsid w:val="00DB7B57"/>
    <w:rsid w:val="00DD48B5"/>
    <w:rsid w:val="00DE3918"/>
    <w:rsid w:val="00DF0853"/>
    <w:rsid w:val="00DF5D1D"/>
    <w:rsid w:val="00E0376D"/>
    <w:rsid w:val="00E06760"/>
    <w:rsid w:val="00E07B96"/>
    <w:rsid w:val="00E2513D"/>
    <w:rsid w:val="00E25C64"/>
    <w:rsid w:val="00E30DD0"/>
    <w:rsid w:val="00E528D5"/>
    <w:rsid w:val="00E56336"/>
    <w:rsid w:val="00E8378F"/>
    <w:rsid w:val="00E92CC4"/>
    <w:rsid w:val="00ED1E9E"/>
    <w:rsid w:val="00ED3955"/>
    <w:rsid w:val="00EE0CC8"/>
    <w:rsid w:val="00EE3CF9"/>
    <w:rsid w:val="00F05A22"/>
    <w:rsid w:val="00F236E0"/>
    <w:rsid w:val="00F274A2"/>
    <w:rsid w:val="00F3638D"/>
    <w:rsid w:val="00F41178"/>
    <w:rsid w:val="00F44D79"/>
    <w:rsid w:val="00F51089"/>
    <w:rsid w:val="00F6058D"/>
    <w:rsid w:val="00F75C12"/>
    <w:rsid w:val="00F973C6"/>
    <w:rsid w:val="00FA37A2"/>
    <w:rsid w:val="00FA5CBF"/>
    <w:rsid w:val="00FA78D9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16AFC-873E-4B27-90F9-335F23F2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78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BC4623"/>
    <w:pPr>
      <w:keepNext/>
      <w:ind w:left="567" w:hanging="7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7D0AB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9B7C4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BF4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80A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C93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C93D90"/>
    <w:rPr>
      <w:rFonts w:cs="Times New Roman"/>
    </w:rPr>
  </w:style>
  <w:style w:type="paragraph" w:customStyle="1" w:styleId="ab">
    <w:name w:val="А"/>
    <w:basedOn w:val="a"/>
    <w:qFormat/>
    <w:rsid w:val="00242DE0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8425</Words>
  <Characters>48024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ЮФ «Крымский Агротехнологический Университет» НАУ</vt:lpstr>
    </vt:vector>
  </TitlesOfParts>
  <Company/>
  <LinksUpToDate>false</LinksUpToDate>
  <CharactersWithSpaces>56337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ЮФ «Крымский Агротехнологический Университет» НАУ</dc:title>
  <dc:subject/>
  <dc:creator>ALEXANDR</dc:creator>
  <cp:keywords/>
  <dc:description/>
  <cp:lastModifiedBy>admin</cp:lastModifiedBy>
  <cp:revision>2</cp:revision>
  <dcterms:created xsi:type="dcterms:W3CDTF">2014-03-07T16:59:00Z</dcterms:created>
  <dcterms:modified xsi:type="dcterms:W3CDTF">2014-03-07T16:59:00Z</dcterms:modified>
</cp:coreProperties>
</file>