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51" w:rsidRDefault="006F5551" w:rsidP="006F5551">
      <w:pPr>
        <w:pStyle w:val="af5"/>
        <w:rPr>
          <w:lang w:val="en-US"/>
        </w:rPr>
      </w:pPr>
      <w:r>
        <w:t>Содержание</w:t>
      </w:r>
    </w:p>
    <w:p w:rsidR="006F5551" w:rsidRDefault="006F5551" w:rsidP="006F5551">
      <w:pPr>
        <w:ind w:firstLine="709"/>
      </w:pPr>
    </w:p>
    <w:p w:rsidR="00DF7AFD" w:rsidRDefault="00DF7AFD">
      <w:pPr>
        <w:pStyle w:val="21"/>
        <w:rPr>
          <w:smallCaps w:val="0"/>
          <w:noProof/>
          <w:sz w:val="24"/>
          <w:szCs w:val="24"/>
        </w:rPr>
      </w:pPr>
      <w:r w:rsidRPr="003C147F">
        <w:rPr>
          <w:rStyle w:val="aff"/>
          <w:noProof/>
        </w:rPr>
        <w:t>Введение</w:t>
      </w:r>
    </w:p>
    <w:p w:rsidR="00DF7AFD" w:rsidRDefault="00DF7AFD">
      <w:pPr>
        <w:pStyle w:val="21"/>
        <w:rPr>
          <w:smallCaps w:val="0"/>
          <w:noProof/>
          <w:sz w:val="24"/>
          <w:szCs w:val="24"/>
        </w:rPr>
      </w:pPr>
      <w:r w:rsidRPr="003C147F">
        <w:rPr>
          <w:rStyle w:val="aff"/>
          <w:noProof/>
        </w:rPr>
        <w:t>1. Постановка задачи</w:t>
      </w:r>
    </w:p>
    <w:p w:rsidR="00DF7AFD" w:rsidRDefault="00DF7AFD">
      <w:pPr>
        <w:pStyle w:val="21"/>
        <w:rPr>
          <w:smallCaps w:val="0"/>
          <w:noProof/>
          <w:sz w:val="24"/>
          <w:szCs w:val="24"/>
        </w:rPr>
      </w:pPr>
      <w:r w:rsidRPr="003C147F">
        <w:rPr>
          <w:rStyle w:val="aff"/>
          <w:noProof/>
        </w:rPr>
        <w:t>2. Спецификация</w:t>
      </w:r>
    </w:p>
    <w:p w:rsidR="00DF7AFD" w:rsidRDefault="00DF7AFD">
      <w:pPr>
        <w:pStyle w:val="21"/>
        <w:rPr>
          <w:smallCaps w:val="0"/>
          <w:noProof/>
          <w:sz w:val="24"/>
          <w:szCs w:val="24"/>
        </w:rPr>
      </w:pPr>
      <w:r w:rsidRPr="003C147F">
        <w:rPr>
          <w:rStyle w:val="aff"/>
          <w:noProof/>
        </w:rPr>
        <w:t>3. Теоретическая часть</w:t>
      </w:r>
    </w:p>
    <w:p w:rsidR="00DF7AFD" w:rsidRDefault="00DF7AFD">
      <w:pPr>
        <w:pStyle w:val="21"/>
        <w:rPr>
          <w:smallCaps w:val="0"/>
          <w:noProof/>
          <w:sz w:val="24"/>
          <w:szCs w:val="24"/>
        </w:rPr>
      </w:pPr>
      <w:r w:rsidRPr="003C147F">
        <w:rPr>
          <w:rStyle w:val="aff"/>
          <w:noProof/>
        </w:rPr>
        <w:t>4. Инструкция пользователя</w:t>
      </w:r>
    </w:p>
    <w:p w:rsidR="00DF7AFD" w:rsidRDefault="00DF7AFD">
      <w:pPr>
        <w:pStyle w:val="21"/>
        <w:rPr>
          <w:smallCaps w:val="0"/>
          <w:noProof/>
          <w:sz w:val="24"/>
          <w:szCs w:val="24"/>
        </w:rPr>
      </w:pPr>
      <w:r w:rsidRPr="003C147F">
        <w:rPr>
          <w:rStyle w:val="aff"/>
          <w:noProof/>
        </w:rPr>
        <w:t>5. Проектирование</w:t>
      </w:r>
    </w:p>
    <w:p w:rsidR="00DF7AFD" w:rsidRDefault="00DF7AFD">
      <w:pPr>
        <w:pStyle w:val="21"/>
        <w:rPr>
          <w:smallCaps w:val="0"/>
          <w:noProof/>
          <w:sz w:val="24"/>
          <w:szCs w:val="24"/>
        </w:rPr>
      </w:pPr>
      <w:r w:rsidRPr="003C147F">
        <w:rPr>
          <w:rStyle w:val="aff"/>
          <w:noProof/>
        </w:rPr>
        <w:t>Заключение</w:t>
      </w:r>
    </w:p>
    <w:p w:rsidR="006F5551" w:rsidRDefault="006F5551" w:rsidP="006F5551">
      <w:pPr>
        <w:pStyle w:val="2"/>
      </w:pPr>
      <w:r>
        <w:br w:type="page"/>
      </w:r>
      <w:bookmarkStart w:id="0" w:name="_Toc278195574"/>
      <w:r w:rsidR="00102FB1" w:rsidRPr="006F5551">
        <w:t>Введение</w:t>
      </w:r>
      <w:bookmarkEnd w:id="0"/>
    </w:p>
    <w:p w:rsidR="006F5551" w:rsidRPr="006F5551" w:rsidRDefault="006F5551" w:rsidP="006F5551">
      <w:pPr>
        <w:ind w:firstLine="709"/>
      </w:pPr>
    </w:p>
    <w:p w:rsidR="006F5551" w:rsidRDefault="00D13B39" w:rsidP="006F5551">
      <w:pPr>
        <w:ind w:firstLine="709"/>
      </w:pPr>
      <w:r w:rsidRPr="006F5551">
        <w:t>С</w:t>
      </w:r>
      <w:r w:rsidR="00102FB1" w:rsidRPr="006F5551">
        <w:t>уществуют три архитектуры сети</w:t>
      </w:r>
      <w:r w:rsidR="006F5551" w:rsidRPr="006F5551">
        <w:t xml:space="preserve">: </w:t>
      </w:r>
      <w:r w:rsidR="00102FB1" w:rsidRPr="006F5551">
        <w:t>одноранговая, клиент-сервер, терминал-главный компьютер</w:t>
      </w:r>
      <w:r w:rsidR="006F5551" w:rsidRPr="006F5551">
        <w:t xml:space="preserve">. </w:t>
      </w:r>
      <w:r w:rsidR="00102FB1" w:rsidRPr="006F5551">
        <w:t>Одноранговая сеть устроена так</w:t>
      </w:r>
      <w:r w:rsidR="006F5551" w:rsidRPr="006F5551">
        <w:t xml:space="preserve">: </w:t>
      </w:r>
      <w:r w:rsidR="00102FB1" w:rsidRPr="006F5551">
        <w:t xml:space="preserve">в данной сети нет главного компьютера или сервера, в ней все компьютеры равны, </w:t>
      </w:r>
      <w:r w:rsidR="006F5551">
        <w:t>т.е.</w:t>
      </w:r>
      <w:r w:rsidR="006F5551" w:rsidRPr="006F5551">
        <w:t xml:space="preserve"> </w:t>
      </w:r>
      <w:r w:rsidR="00102FB1" w:rsidRPr="006F5551">
        <w:t xml:space="preserve">каждый компьютер предоставляет какой-то свой сервис, например, хранение файлов, печать и </w:t>
      </w:r>
      <w:r w:rsidR="006F5551">
        <w:t>т.д.</w:t>
      </w:r>
      <w:r w:rsidR="006F5551" w:rsidRPr="006F5551">
        <w:t xml:space="preserve"> </w:t>
      </w:r>
      <w:r w:rsidR="00102FB1" w:rsidRPr="006F5551">
        <w:t>и обращается к сервисам других компьютеров</w:t>
      </w:r>
      <w:r w:rsidR="006F5551" w:rsidRPr="006F5551">
        <w:t xml:space="preserve">. </w:t>
      </w:r>
      <w:r w:rsidR="00102FB1" w:rsidRPr="006F5551">
        <w:t>Сеть с архитектурой</w:t>
      </w:r>
      <w:r w:rsidR="006F5551">
        <w:t xml:space="preserve"> "</w:t>
      </w:r>
      <w:r w:rsidR="00102FB1" w:rsidRPr="006F5551">
        <w:t>Клиент-сервер</w:t>
      </w:r>
      <w:r w:rsidR="006F5551">
        <w:t xml:space="preserve">" </w:t>
      </w:r>
      <w:r w:rsidR="00102FB1" w:rsidRPr="006F5551">
        <w:t>работает так</w:t>
      </w:r>
      <w:r w:rsidR="006F5551" w:rsidRPr="006F5551">
        <w:t xml:space="preserve">: </w:t>
      </w:r>
      <w:r w:rsidR="00102FB1" w:rsidRPr="006F5551">
        <w:t>есть сервер</w:t>
      </w:r>
      <w:r w:rsidR="006F5551">
        <w:t xml:space="preserve"> (</w:t>
      </w:r>
      <w:r w:rsidR="00102FB1" w:rsidRPr="006F5551">
        <w:t>их может быть несколько</w:t>
      </w:r>
      <w:r w:rsidR="006F5551" w:rsidRPr="006F5551">
        <w:t>),</w:t>
      </w:r>
      <w:r w:rsidR="00102FB1" w:rsidRPr="006F5551">
        <w:t xml:space="preserve"> есть, так называемые, клиенты</w:t>
      </w:r>
      <w:r w:rsidR="006F5551" w:rsidRPr="006F5551">
        <w:t xml:space="preserve">. </w:t>
      </w:r>
      <w:r w:rsidR="00102FB1" w:rsidRPr="006F5551">
        <w:t xml:space="preserve">Серверы занимаются обслуживанием клиентов, </w:t>
      </w:r>
      <w:r w:rsidR="006F5551">
        <w:t>т.е.</w:t>
      </w:r>
      <w:r w:rsidR="006F5551" w:rsidRPr="006F5551">
        <w:t xml:space="preserve"> </w:t>
      </w:r>
      <w:r w:rsidR="00102FB1" w:rsidRPr="006F5551">
        <w:t xml:space="preserve">предоставляют какие-то сетевые сервисы, к примеру, хранение файлов, выход в Интернет, печать и </w:t>
      </w:r>
      <w:r w:rsidR="006F5551">
        <w:t>т.д.</w:t>
      </w:r>
      <w:r w:rsidR="006F5551" w:rsidRPr="006F5551">
        <w:t xml:space="preserve"> </w:t>
      </w:r>
      <w:r w:rsidR="00102FB1" w:rsidRPr="006F5551">
        <w:t xml:space="preserve">Клиенты </w:t>
      </w:r>
      <w:r w:rsidR="006F5551">
        <w:t>-</w:t>
      </w:r>
      <w:r w:rsidR="00102FB1" w:rsidRPr="006F5551">
        <w:t xml:space="preserve"> это компьютеры пользователей, которые могут использоваться для различных задач, от серверов они не отличаются тем, что не предоставляют никаких сетевых сервисов</w:t>
      </w:r>
      <w:r w:rsidR="006F5551" w:rsidRPr="006F5551">
        <w:t xml:space="preserve">. </w:t>
      </w:r>
      <w:r w:rsidR="00102FB1" w:rsidRPr="006F5551">
        <w:t>Как правило, в качестве серверов используются более высокопроизводительные машины для того, чтобы быстро обслуживать большое кол-во клиентов одновременно</w:t>
      </w:r>
      <w:r w:rsidR="006F5551" w:rsidRPr="006F5551">
        <w:t>.</w:t>
      </w:r>
    </w:p>
    <w:p w:rsidR="006F5551" w:rsidRDefault="00B15B80" w:rsidP="006F5551">
      <w:pPr>
        <w:ind w:firstLine="709"/>
      </w:pPr>
      <w:r w:rsidRPr="006F5551">
        <w:t>О проекте</w:t>
      </w:r>
      <w:r w:rsidR="006F5551" w:rsidRPr="006F5551">
        <w:t>.</w:t>
      </w:r>
    </w:p>
    <w:p w:rsidR="006F5551" w:rsidRDefault="00B15B80" w:rsidP="006F5551">
      <w:pPr>
        <w:ind w:firstLine="709"/>
      </w:pPr>
      <w:r w:rsidRPr="006F5551">
        <w:t>Данная программа предназначена для того, чтобы смоделировать сеть и увидеть, как выглядит принцип её работы, судя по тому, как поведет себя звездочка</w:t>
      </w:r>
      <w:r w:rsidR="006F5551" w:rsidRPr="006F5551">
        <w:t xml:space="preserve">. </w:t>
      </w:r>
      <w:r w:rsidRPr="006F5551">
        <w:t>Поведение звездочки будет зависеть от того, что какую архитектуру сети Вы выберите</w:t>
      </w:r>
      <w:r w:rsidR="006F5551" w:rsidRPr="006F5551">
        <w:t xml:space="preserve">. </w:t>
      </w:r>
      <w:r w:rsidRPr="006F5551">
        <w:t>Полный программный код данной программы Вы можете посмотреть на диске в папке</w:t>
      </w:r>
      <w:r w:rsidR="006F5551">
        <w:t xml:space="preserve"> "</w:t>
      </w:r>
      <w:r w:rsidRPr="006F5551">
        <w:t>Проект</w:t>
      </w:r>
      <w:r w:rsidR="006F5551">
        <w:t>".</w:t>
      </w:r>
    </w:p>
    <w:p w:rsidR="006F5551" w:rsidRDefault="006F5551" w:rsidP="006F5551">
      <w:pPr>
        <w:pStyle w:val="2"/>
      </w:pPr>
      <w:r>
        <w:br w:type="page"/>
      </w:r>
      <w:bookmarkStart w:id="1" w:name="_Toc278195575"/>
      <w:r w:rsidR="000570FF" w:rsidRPr="006F5551">
        <w:t>1</w:t>
      </w:r>
      <w:r w:rsidRPr="006F5551">
        <w:t xml:space="preserve">. </w:t>
      </w:r>
      <w:r w:rsidR="00B15B80" w:rsidRPr="006F5551">
        <w:t>Постановка задачи</w:t>
      </w:r>
      <w:bookmarkEnd w:id="1"/>
    </w:p>
    <w:p w:rsidR="006F5551" w:rsidRDefault="006F5551" w:rsidP="006F5551">
      <w:pPr>
        <w:ind w:firstLine="709"/>
      </w:pPr>
    </w:p>
    <w:p w:rsidR="006F5551" w:rsidRDefault="000570FF" w:rsidP="006F5551">
      <w:pPr>
        <w:ind w:firstLine="709"/>
      </w:pPr>
      <w:r w:rsidRPr="006F5551">
        <w:t>Разработать конструктор электронных моделей компьютерных сетей, включающий функции проектирования сети, её диагностики</w:t>
      </w:r>
      <w:r w:rsidR="006F5551" w:rsidRPr="006F5551">
        <w:t xml:space="preserve">. </w:t>
      </w:r>
      <w:r w:rsidRPr="006F5551">
        <w:t>Осуществить возможность построения сетей по различным топологиям и архитектурам</w:t>
      </w:r>
      <w:r w:rsidR="006F5551" w:rsidRPr="006F5551">
        <w:t>.</w:t>
      </w:r>
    </w:p>
    <w:p w:rsidR="006F5551" w:rsidRDefault="000570FF" w:rsidP="006F5551">
      <w:pPr>
        <w:ind w:firstLine="709"/>
      </w:pPr>
      <w:r w:rsidRPr="006F5551">
        <w:t>Добавить возможность сохранения для последующей распечатк</w:t>
      </w:r>
      <w:r w:rsidR="00EC44AE" w:rsidRPr="006F5551">
        <w:t>и спроектированной модели сети</w:t>
      </w:r>
      <w:r w:rsidR="006F5551" w:rsidRPr="006F5551">
        <w:t>.</w:t>
      </w:r>
    </w:p>
    <w:p w:rsidR="006F5551" w:rsidRDefault="000570FF" w:rsidP="006F5551">
      <w:pPr>
        <w:ind w:firstLine="709"/>
      </w:pPr>
      <w:r w:rsidRPr="006F5551">
        <w:t>Построение электронной модели сети должн</w:t>
      </w:r>
      <w:r w:rsidR="00484443" w:rsidRPr="006F5551">
        <w:t>о соответствовать требованиям проектирования структурированных кабельных систем</w:t>
      </w:r>
      <w:r w:rsidR="006F5551" w:rsidRPr="006F5551">
        <w:t>.</w:t>
      </w:r>
    </w:p>
    <w:p w:rsidR="006F5551" w:rsidRDefault="006F5551" w:rsidP="006F5551">
      <w:pPr>
        <w:ind w:firstLine="709"/>
      </w:pPr>
    </w:p>
    <w:p w:rsidR="006F5551" w:rsidRDefault="00373ED6" w:rsidP="006F5551">
      <w:pPr>
        <w:pStyle w:val="2"/>
      </w:pPr>
      <w:bookmarkStart w:id="2" w:name="_Toc278195576"/>
      <w:r w:rsidRPr="006F5551">
        <w:t>2</w:t>
      </w:r>
      <w:r w:rsidR="006F5551" w:rsidRPr="006F5551">
        <w:t xml:space="preserve">. </w:t>
      </w:r>
      <w:r w:rsidR="000A35AF" w:rsidRPr="006F5551">
        <w:t>Спецификация</w:t>
      </w:r>
      <w:bookmarkEnd w:id="2"/>
    </w:p>
    <w:p w:rsidR="006F5551" w:rsidRPr="006F5551" w:rsidRDefault="006F5551" w:rsidP="006F5551">
      <w:pPr>
        <w:ind w:firstLine="709"/>
      </w:pPr>
    </w:p>
    <w:p w:rsidR="006F5551" w:rsidRDefault="00B15B80" w:rsidP="006F5551">
      <w:pPr>
        <w:ind w:firstLine="709"/>
      </w:pPr>
      <w:r w:rsidRPr="006F5551">
        <w:t>Оборудование</w:t>
      </w:r>
      <w:r w:rsidR="006F5551" w:rsidRPr="006F5551">
        <w:t xml:space="preserve">: </w:t>
      </w:r>
      <w:r w:rsidR="000570FF" w:rsidRPr="006F5551">
        <w:t xml:space="preserve">ПК </w:t>
      </w:r>
      <w:r w:rsidR="00E304BC" w:rsidRPr="006F5551">
        <w:t>Процессор</w:t>
      </w:r>
      <w:r w:rsidR="006F5551" w:rsidRPr="006F5551">
        <w:t xml:space="preserve">: </w:t>
      </w:r>
      <w:r w:rsidR="00E304BC" w:rsidRPr="006F5551">
        <w:t>Е32</w:t>
      </w:r>
      <w:r w:rsidRPr="006F5551">
        <w:t>00, ОП</w:t>
      </w:r>
      <w:r w:rsidR="006F5551" w:rsidRPr="006F5551">
        <w:t xml:space="preserve">: </w:t>
      </w:r>
      <w:r w:rsidRPr="006F5551">
        <w:t xml:space="preserve">DDR 2 </w:t>
      </w:r>
      <w:r w:rsidR="00E304BC" w:rsidRPr="006F5551">
        <w:t>1</w:t>
      </w:r>
      <w:r w:rsidRPr="006F5551">
        <w:t xml:space="preserve"> Гб, видеокарта</w:t>
      </w:r>
      <w:r w:rsidR="006F5551" w:rsidRPr="006F5551">
        <w:t xml:space="preserve">: </w:t>
      </w:r>
      <w:r w:rsidRPr="006F5551">
        <w:t>GTX260</w:t>
      </w:r>
      <w:r w:rsidR="006F5551" w:rsidRPr="006F5551">
        <w:t>.</w:t>
      </w:r>
    </w:p>
    <w:p w:rsidR="006F5551" w:rsidRDefault="00B15B80" w:rsidP="006F5551">
      <w:pPr>
        <w:ind w:firstLine="709"/>
      </w:pPr>
      <w:r w:rsidRPr="006F5551">
        <w:t>ПО</w:t>
      </w:r>
      <w:r w:rsidR="006F5551" w:rsidRPr="006F5551">
        <w:t xml:space="preserve">: </w:t>
      </w:r>
      <w:r w:rsidRPr="006F5551">
        <w:rPr>
          <w:lang w:val="en-US"/>
        </w:rPr>
        <w:t>Windows</w:t>
      </w:r>
      <w:r w:rsidRPr="006F5551">
        <w:t xml:space="preserve"> 7 </w:t>
      </w:r>
      <w:r w:rsidRPr="006F5551">
        <w:rPr>
          <w:lang w:val="en-US"/>
        </w:rPr>
        <w:t>Ultimate</w:t>
      </w:r>
      <w:r w:rsidRPr="006F5551">
        <w:t xml:space="preserve">, </w:t>
      </w:r>
      <w:r w:rsidRPr="006F5551">
        <w:rPr>
          <w:lang w:val="en-US"/>
        </w:rPr>
        <w:t>MS</w:t>
      </w:r>
      <w:r w:rsidRPr="006F5551">
        <w:t xml:space="preserve"> </w:t>
      </w:r>
      <w:r w:rsidRPr="006F5551">
        <w:rPr>
          <w:lang w:val="en-US"/>
        </w:rPr>
        <w:t>Visual</w:t>
      </w:r>
      <w:r w:rsidRPr="006F5551">
        <w:t xml:space="preserve"> </w:t>
      </w:r>
      <w:r w:rsidRPr="006F5551">
        <w:rPr>
          <w:lang w:val="en-US"/>
        </w:rPr>
        <w:t>Studio</w:t>
      </w:r>
      <w:r w:rsidRPr="006F5551">
        <w:t xml:space="preserve"> 9</w:t>
      </w:r>
      <w:r w:rsidR="006F5551">
        <w:t>.0 (</w:t>
      </w:r>
      <w:r w:rsidRPr="006F5551">
        <w:t>2008</w:t>
      </w:r>
      <w:r w:rsidR="006F5551" w:rsidRPr="006F5551">
        <w:t>).</w:t>
      </w:r>
    </w:p>
    <w:p w:rsidR="006F5551" w:rsidRDefault="006F5551" w:rsidP="006F5551">
      <w:pPr>
        <w:ind w:firstLine="709"/>
      </w:pPr>
    </w:p>
    <w:p w:rsidR="00273897" w:rsidRPr="006F5551" w:rsidRDefault="00273897" w:rsidP="006F5551">
      <w:pPr>
        <w:pStyle w:val="2"/>
      </w:pPr>
      <w:bookmarkStart w:id="3" w:name="_Toc278195577"/>
      <w:r w:rsidRPr="006F5551">
        <w:t>3</w:t>
      </w:r>
      <w:r w:rsidR="006F5551" w:rsidRPr="006F5551">
        <w:t xml:space="preserve">. </w:t>
      </w:r>
      <w:r w:rsidRPr="006F5551">
        <w:t>Теоретическая часть</w:t>
      </w:r>
      <w:bookmarkEnd w:id="3"/>
    </w:p>
    <w:p w:rsidR="006F5551" w:rsidRDefault="006F5551" w:rsidP="006F5551">
      <w:pPr>
        <w:ind w:firstLine="709"/>
      </w:pPr>
    </w:p>
    <w:p w:rsidR="006F5551" w:rsidRDefault="00102FB1" w:rsidP="006F5551">
      <w:pPr>
        <w:ind w:firstLine="709"/>
      </w:pPr>
      <w:r w:rsidRPr="006F5551">
        <w:t>Практика ведения проектов по построению СКС в России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В</w:t>
      </w:r>
      <w:r w:rsidR="006F5551">
        <w:t xml:space="preserve"> "</w:t>
      </w:r>
      <w:r w:rsidRPr="006F5551">
        <w:t>Кодексе знаний об управлении проектами</w:t>
      </w:r>
      <w:r w:rsidR="006F5551">
        <w:t xml:space="preserve">", </w:t>
      </w:r>
      <w:r w:rsidRPr="006F5551">
        <w:t>разработанном в 1987 г</w:t>
      </w:r>
      <w:r w:rsidR="006F5551" w:rsidRPr="006F5551">
        <w:t xml:space="preserve">. </w:t>
      </w:r>
      <w:r w:rsidRPr="006F5551">
        <w:t>Институтом управления проектами</w:t>
      </w:r>
      <w:r w:rsidR="006F5551">
        <w:t xml:space="preserve"> (</w:t>
      </w:r>
      <w:r w:rsidRPr="006F5551">
        <w:t>Project Management Institute, США</w:t>
      </w:r>
      <w:r w:rsidR="006F5551" w:rsidRPr="006F5551">
        <w:t>),</w:t>
      </w:r>
      <w:r w:rsidRPr="006F5551">
        <w:t xml:space="preserve"> содержится следующее определение проекта</w:t>
      </w:r>
      <w:r w:rsidR="006F5551" w:rsidRPr="006F5551">
        <w:t>:</w:t>
      </w:r>
      <w:r w:rsidR="006F5551">
        <w:t xml:space="preserve"> "</w:t>
      </w:r>
      <w:r w:rsidRPr="006F5551">
        <w:t>Проект представляет собой некоторую задачу с определенными исходными данными и требуемыми результатами</w:t>
      </w:r>
      <w:r w:rsidR="006F5551">
        <w:t xml:space="preserve"> (</w:t>
      </w:r>
      <w:r w:rsidRPr="006F5551">
        <w:t>целями</w:t>
      </w:r>
      <w:r w:rsidR="006F5551" w:rsidRPr="006F5551">
        <w:t>),</w:t>
      </w:r>
      <w:r w:rsidRPr="006F5551">
        <w:t xml:space="preserve"> обусловливающими способ ее решения</w:t>
      </w:r>
      <w:r w:rsidR="006F5551">
        <w:t>".</w:t>
      </w:r>
    </w:p>
    <w:p w:rsidR="006F5551" w:rsidRDefault="00102FB1" w:rsidP="006F5551">
      <w:pPr>
        <w:ind w:firstLine="709"/>
      </w:pPr>
      <w:r w:rsidRPr="006F5551">
        <w:t>Данное определение сформулировано универсально и просто</w:t>
      </w:r>
      <w:r w:rsidR="006F5551" w:rsidRPr="006F5551">
        <w:t xml:space="preserve">. </w:t>
      </w:r>
      <w:r w:rsidRPr="006F5551">
        <w:t>Однако в понятие</w:t>
      </w:r>
      <w:r w:rsidR="006F5551">
        <w:t xml:space="preserve"> "</w:t>
      </w:r>
      <w:r w:rsidRPr="006F5551">
        <w:t>проект</w:t>
      </w:r>
      <w:r w:rsidR="006F5551">
        <w:t xml:space="preserve">" </w:t>
      </w:r>
      <w:r w:rsidRPr="006F5551">
        <w:t>не включены средства его реализации, и, кроме того, способ решения задачи обусловливается не только и не всегда результатами</w:t>
      </w:r>
      <w:r w:rsidR="006F5551">
        <w:t xml:space="preserve"> (</w:t>
      </w:r>
      <w:r w:rsidRPr="006F5551">
        <w:t>целями</w:t>
      </w:r>
      <w:r w:rsidR="006F5551" w:rsidRPr="006F5551">
        <w:t xml:space="preserve">) </w:t>
      </w:r>
      <w:r w:rsidRPr="006F5551">
        <w:t>ее решения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Несколько преобразуя приведенное определение с учетом сделанных замечаний, можно дать упрощенную трактовку</w:t>
      </w:r>
      <w:r w:rsidR="006F5551" w:rsidRPr="006F5551">
        <w:t>:</w:t>
      </w:r>
      <w:r w:rsidR="006F5551">
        <w:t xml:space="preserve"> "</w:t>
      </w:r>
      <w:r w:rsidRPr="006F5551">
        <w:t>Проект включает в себя замысел</w:t>
      </w:r>
      <w:r w:rsidR="006F5551">
        <w:t xml:space="preserve"> (</w:t>
      </w:r>
      <w:r w:rsidRPr="006F5551">
        <w:t>проблему</w:t>
      </w:r>
      <w:r w:rsidR="006F5551" w:rsidRPr="006F5551">
        <w:t>),</w:t>
      </w:r>
      <w:r w:rsidRPr="006F5551">
        <w:t xml:space="preserve"> средства его реализации</w:t>
      </w:r>
      <w:r w:rsidR="006F5551">
        <w:t xml:space="preserve"> (</w:t>
      </w:r>
      <w:r w:rsidRPr="006F5551">
        <w:t>решения проблемы</w:t>
      </w:r>
      <w:r w:rsidR="006F5551" w:rsidRPr="006F5551">
        <w:t xml:space="preserve">) </w:t>
      </w:r>
      <w:r w:rsidRPr="006F5551">
        <w:t>и получаемые в процессе реализации результаты</w:t>
      </w:r>
      <w:r w:rsidR="006F5551">
        <w:t>".</w:t>
      </w:r>
    </w:p>
    <w:p w:rsidR="006F5551" w:rsidRDefault="00102FB1" w:rsidP="006F5551">
      <w:pPr>
        <w:ind w:firstLine="709"/>
      </w:pPr>
      <w:r w:rsidRPr="006F5551">
        <w:t>На практике общий результат процесса реализации замысла есть много большее, чем, например, просто продукт, который должен производиться по завершении проекта</w:t>
      </w:r>
      <w:r w:rsidR="006F5551" w:rsidRPr="006F5551">
        <w:t xml:space="preserve">. </w:t>
      </w:r>
      <w:r w:rsidRPr="006F5551">
        <w:t>Это есть система целей, которые должны быть достигнуты в ходе выполнения проекта</w:t>
      </w:r>
      <w:r w:rsidR="006F5551" w:rsidRPr="006F5551">
        <w:t xml:space="preserve">. </w:t>
      </w:r>
      <w:r w:rsidRPr="006F5551">
        <w:t>Следовательно, сам проект является системой и зачастую достаточно сложной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Для тех, кто знаком с основами теории систем, понятно следующее определение проекта как системы</w:t>
      </w:r>
      <w:r w:rsidR="006F5551" w:rsidRPr="006F5551">
        <w:t>:</w:t>
      </w:r>
      <w:r w:rsidR="006F5551">
        <w:t xml:space="preserve"> "</w:t>
      </w:r>
      <w:r w:rsidRPr="006F5551">
        <w:t xml:space="preserve">Проект </w:t>
      </w:r>
      <w:r w:rsidR="006F5551">
        <w:t>-</w:t>
      </w:r>
      <w:r w:rsidRPr="006F5551">
        <w:t xml:space="preserve"> это совокупность определенных элементов</w:t>
      </w:r>
      <w:r w:rsidR="006F5551">
        <w:t xml:space="preserve"> (</w:t>
      </w:r>
      <w:r w:rsidRPr="006F5551">
        <w:t>объектов материального и нематериального характера</w:t>
      </w:r>
      <w:r w:rsidR="006F5551" w:rsidRPr="006F5551">
        <w:t xml:space="preserve">) </w:t>
      </w:r>
      <w:r w:rsidRPr="006F5551">
        <w:t>и связей между ними, обеспечивающая достижение поставленных целей</w:t>
      </w:r>
      <w:r w:rsidR="006F5551">
        <w:t>".</w:t>
      </w:r>
    </w:p>
    <w:p w:rsidR="006F5551" w:rsidRDefault="00102FB1" w:rsidP="006F5551">
      <w:pPr>
        <w:ind w:firstLine="709"/>
      </w:pPr>
      <w:r w:rsidRPr="006F5551">
        <w:t>Проект как система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Проект как система имеет ряд свойств, знание которых помогает ориентироваться в методике его реализации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Каким бы ни был замысел проекта, сам по себе, без реализации, он мало что значит</w:t>
      </w:r>
      <w:r w:rsidR="006F5551" w:rsidRPr="006F5551">
        <w:t xml:space="preserve">. </w:t>
      </w:r>
      <w:r w:rsidRPr="006F5551">
        <w:t>В проекте важен результат выполнения, и необходима работа по его осуществлению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Каждый проект независимо от его сложности и объема производимых работ проходит в своем развитии определенные состояния</w:t>
      </w:r>
      <w:r w:rsidR="006F5551" w:rsidRPr="006F5551">
        <w:t xml:space="preserve">: </w:t>
      </w:r>
      <w:r w:rsidRPr="006F5551">
        <w:t>от состояния, когда</w:t>
      </w:r>
      <w:r w:rsidR="006F5551">
        <w:t xml:space="preserve"> "</w:t>
      </w:r>
      <w:r w:rsidRPr="006F5551">
        <w:t>проекта еще нет</w:t>
      </w:r>
      <w:r w:rsidR="006F5551">
        <w:t xml:space="preserve">", </w:t>
      </w:r>
      <w:r w:rsidRPr="006F5551">
        <w:t>до состояния, когда</w:t>
      </w:r>
      <w:r w:rsidR="006F5551">
        <w:t xml:space="preserve"> "</w:t>
      </w:r>
      <w:r w:rsidRPr="006F5551">
        <w:t>проекта уже нет</w:t>
      </w:r>
      <w:r w:rsidR="006F5551">
        <w:t xml:space="preserve">". </w:t>
      </w:r>
      <w:r w:rsidRPr="006F5551">
        <w:t>Итак, что же считать началом проекта</w:t>
      </w:r>
      <w:r w:rsidR="006F5551" w:rsidRPr="006F5551">
        <w:t xml:space="preserve">? </w:t>
      </w:r>
      <w:r w:rsidRPr="006F5551">
        <w:t>Естественно, это нечто более серьезное, чем момент зарождения идеи его выполнения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Для компаний заказчика и подрядчика начало проекта связано с началом его реализации и вложением финансовых средств в его выполнение</w:t>
      </w:r>
      <w:r w:rsidR="006F5551" w:rsidRPr="006F5551">
        <w:t xml:space="preserve">. </w:t>
      </w:r>
      <w:r w:rsidRPr="006F5551">
        <w:t>Сложнее обстоит дело с окончанием работ</w:t>
      </w:r>
      <w:r w:rsidR="006F5551" w:rsidRPr="006F5551">
        <w:t xml:space="preserve">. </w:t>
      </w:r>
      <w:r w:rsidRPr="006F5551">
        <w:t xml:space="preserve">Не так давно финалом считалось завершение работ по реализации проекта, </w:t>
      </w:r>
      <w:r w:rsidR="006F5551">
        <w:t>т.е.</w:t>
      </w:r>
      <w:r w:rsidR="006F5551" w:rsidRPr="006F5551">
        <w:t xml:space="preserve"> </w:t>
      </w:r>
      <w:r w:rsidRPr="006F5551">
        <w:t>фактический ввод в действие объекта инсталляции</w:t>
      </w:r>
      <w:r w:rsidR="006F5551" w:rsidRPr="006F5551">
        <w:t xml:space="preserve">. </w:t>
      </w:r>
      <w:r w:rsidRPr="006F5551">
        <w:t>Однако в последние годы точка зрения на эту проблему изменилась, в связи с тем что общие расходы по проектированию и общие доходы от реализации проекта в значительной степени зависят от периода использования результатов выполнения проекта вплоть до вывода из эксплуатации его объектов</w:t>
      </w:r>
      <w:r w:rsidR="006F5551" w:rsidRPr="006F5551">
        <w:t xml:space="preserve">. </w:t>
      </w:r>
      <w:r w:rsidRPr="006F5551">
        <w:t>Иными словами, становится очевидным тот факт, что на размер будущих эксплуатационных расходов легче повлиять на ранней стадии проектирования, чем на завершающей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Алгоритм проектирования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Любому руководителю проектов по СКС достаточно хорошо известен алгоритм проектирования, состоящий, как правило, из льное проектирование</w:t>
      </w:r>
      <w:r w:rsidR="006F5551" w:rsidRPr="006F5551">
        <w:t xml:space="preserve">. </w:t>
      </w:r>
      <w:r w:rsidRPr="006F5551">
        <w:t>На каждом этапе выполняются определенные виды работ и выпускается соответствующая документация</w:t>
      </w:r>
      <w:r w:rsidR="006F5551" w:rsidRPr="006F5551">
        <w:t xml:space="preserve">. </w:t>
      </w:r>
      <w:r w:rsidRPr="006F5551">
        <w:t>На этапах архитектурной и телекоммуникационной фаз рабочего проектирования, например, будет сгенерирована рабочая документация для переделки соответствующего здания, в котором производятся работы, и на все подсистемы СКС с учетом планов проводок и размещения оборудования</w:t>
      </w:r>
      <w:r w:rsidR="006F5551" w:rsidRPr="006F5551">
        <w:t xml:space="preserve">. </w:t>
      </w:r>
      <w:r w:rsidRPr="006F5551">
        <w:t>Дополнительно в телекоммуникационной фазе проектирования определяются таблицы соединений, подключений и спецификация оборудования</w:t>
      </w:r>
      <w:r w:rsidR="006F5551" w:rsidRPr="006F5551">
        <w:t xml:space="preserve">. </w:t>
      </w:r>
      <w:r w:rsidRPr="006F5551">
        <w:t>Здесь же должны быть указаны схемы будущего тестирования СКС и формы представления</w:t>
      </w:r>
      <w:r w:rsidR="004F537F" w:rsidRPr="006F5551">
        <w:t xml:space="preserve"> </w:t>
      </w:r>
      <w:r w:rsidRPr="006F5551">
        <w:t>документов по результатам проведенных тестов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Телекоммуникационная фаза рабочего проектирования обычно начинается с проектирования рабочих мест, затем следует проектирование горизонтальной и магистральной подсистем здания и территории</w:t>
      </w:r>
      <w:r w:rsidR="006F5551" w:rsidRPr="006F5551">
        <w:t xml:space="preserve">. </w:t>
      </w:r>
      <w:r w:rsidRPr="006F5551">
        <w:t>Завершается данная фаза расчетом оборудования и размещением распределителей этажей, зданий и территорий заказчика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Компанию подрядчика всегда интересовал заключительный этап выполнения проекта</w:t>
      </w:r>
      <w:r w:rsidR="006F5551" w:rsidRPr="006F5551">
        <w:t xml:space="preserve">: </w:t>
      </w:r>
      <w:r w:rsidRPr="006F5551">
        <w:t>инсталлированная, сертифицированная СКС и прибыль от реализации данного проекта</w:t>
      </w:r>
      <w:r w:rsidR="006F5551" w:rsidRPr="006F5551">
        <w:t xml:space="preserve">. </w:t>
      </w:r>
      <w:r w:rsidRPr="006F5551">
        <w:t>Другие компании, занятые в проекте в качестве исполнителей отдельных этапов</w:t>
      </w:r>
      <w:r w:rsidR="006F5551">
        <w:t xml:space="preserve"> (</w:t>
      </w:r>
      <w:r w:rsidRPr="006F5551">
        <w:t>субподрядчики</w:t>
      </w:r>
      <w:r w:rsidR="006F5551" w:rsidRPr="006F5551">
        <w:t>),</w:t>
      </w:r>
      <w:r w:rsidRPr="006F5551">
        <w:t xml:space="preserve"> интересует момент окончания проекта, поскольку именно он определяет факт получения ими финансовых средств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Однако, как бы тщательно ни были подготовлены материалы по проекту СКС, неизбежно появляются неучтенные документы, оборудование, возникают другие факторы или особенности ведения проекта</w:t>
      </w:r>
      <w:r w:rsidR="006F5551" w:rsidRPr="006F5551">
        <w:t xml:space="preserve">. </w:t>
      </w:r>
      <w:r w:rsidRPr="006F5551">
        <w:t>Все это вынуждает монтажников, а следовательно, и руководителей проекта отступать от рабочих чертежей и планов проведения рабо</w:t>
      </w:r>
      <w:r w:rsidR="006F5551">
        <w:t>т.д.</w:t>
      </w:r>
      <w:r w:rsidRPr="006F5551">
        <w:t>анные отступления должны быть обязательно зафиксированы и согласованы руководителем проекта с заказчиком на рабочих совещаниях таким образом, чтобы итоговая рабочая документация на все 100% соответствовала фактической реализации проекта СКС</w:t>
      </w:r>
      <w:r w:rsidR="006F5551" w:rsidRPr="006F5551">
        <w:t xml:space="preserve">. </w:t>
      </w:r>
      <w:r w:rsidRPr="006F5551">
        <w:t>Для этого на заключительной стадии проекта выполняется обязательная корректировка проектной документации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Национальные особенности ведения проектов в России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В практике компаний-системных интеграторов существуют два подхода к выполнению проектов</w:t>
      </w:r>
      <w:r w:rsidR="006F5551" w:rsidRPr="006F5551">
        <w:t xml:space="preserve">. </w:t>
      </w:r>
      <w:r w:rsidRPr="006F5551">
        <w:t>На Западе IT-рынок уже давно насытился, поэтому основную тенденцию в проектировании СКС можно охарактеризовать как интенсивную</w:t>
      </w:r>
      <w:r w:rsidR="006F5551" w:rsidRPr="006F5551">
        <w:t xml:space="preserve">. </w:t>
      </w:r>
      <w:r w:rsidRPr="006F5551">
        <w:t>Новые информационные технологии, изменение потребностей пользователей сетей LAN заставляют разработчиков и проектировщиков СКС искать новые решения</w:t>
      </w:r>
      <w:r w:rsidR="006F5551" w:rsidRPr="006F5551">
        <w:t xml:space="preserve">. </w:t>
      </w:r>
      <w:r w:rsidRPr="006F5551">
        <w:t>Так, в Германии полным ходом идут проекты по инсталляции решений категории 7 класса F</w:t>
      </w:r>
      <w:r w:rsidR="006F5551" w:rsidRPr="006F5551">
        <w:t xml:space="preserve">. </w:t>
      </w:r>
      <w:r w:rsidRPr="006F5551">
        <w:t>В частности, по</w:t>
      </w:r>
      <w:r w:rsidR="006F5551">
        <w:t xml:space="preserve"> </w:t>
      </w:r>
      <w:r w:rsidRPr="006F5551">
        <w:t>данным на конец 2002 г</w:t>
      </w:r>
      <w:r w:rsidR="006F5551">
        <w:t>.,</w:t>
      </w:r>
      <w:r w:rsidRPr="006F5551">
        <w:t xml:space="preserve"> после появления системы LANmark 7</w:t>
      </w:r>
      <w:r w:rsidR="006F5551">
        <w:t xml:space="preserve"> (</w:t>
      </w:r>
      <w:r w:rsidRPr="006F5551">
        <w:t>Nexans Cabling Solutions</w:t>
      </w:r>
      <w:r w:rsidR="006F5551" w:rsidRPr="006F5551">
        <w:t>),</w:t>
      </w:r>
      <w:r w:rsidRPr="006F5551">
        <w:t xml:space="preserve"> там уже было установлено более 10 тыс</w:t>
      </w:r>
      <w:r w:rsidR="006F5551" w:rsidRPr="006F5551">
        <w:t xml:space="preserve">. </w:t>
      </w:r>
      <w:r w:rsidRPr="006F5551">
        <w:t>портов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В России, по оценке независимых экспертов, годовой объем проектов составляет более 1,2 млн портов</w:t>
      </w:r>
      <w:r w:rsidR="006F5551">
        <w:t xml:space="preserve"> (</w:t>
      </w:r>
      <w:r w:rsidRPr="006F5551">
        <w:t>свыше 50 млн долл</w:t>
      </w:r>
      <w:r w:rsidR="006F5551" w:rsidRPr="006F5551">
        <w:t xml:space="preserve">). </w:t>
      </w:r>
      <w:r w:rsidRPr="006F5551">
        <w:t>Тем не менее основные дискуссии по проектированию решений СКС разворачиваются в основном вокруг категории 6 класса Е и вытеснения существующей категории 5 класса D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Развитие проектов СКС на ронсивным путем</w:t>
      </w:r>
      <w:r w:rsidR="006F5551" w:rsidRPr="006F5551">
        <w:t xml:space="preserve">. </w:t>
      </w:r>
      <w:r w:rsidRPr="006F5551">
        <w:t>Даже несмотря на то, что, по оценкам некоторых производителей, до 50% инсталляций в проектах приходится на категорию 6 компонентов СКС</w:t>
      </w:r>
      <w:r w:rsidR="006F5551" w:rsidRPr="006F5551">
        <w:t>,</w:t>
      </w:r>
      <w:r w:rsidRPr="006F5551">
        <w:t xml:space="preserve"> в ближайшее время это соотношение едва ли изменится</w:t>
      </w:r>
      <w:r w:rsidR="006F5551" w:rsidRPr="006F5551">
        <w:t xml:space="preserve">. </w:t>
      </w:r>
      <w:r w:rsidRPr="006F5551">
        <w:t>Область применения СКС заметно расширилась и теперь включает не только крупные корпоративные инсталляции, но и кампусные сети, домашнюю и неофисную инфраструктуру</w:t>
      </w:r>
      <w:r w:rsidR="006F5551" w:rsidRPr="006F5551">
        <w:t xml:space="preserve">. </w:t>
      </w:r>
      <w:r w:rsidRPr="006F5551">
        <w:t>Решения категории 5е класса D в таких проектах занимают основное место и инсталлируются как в центральной части России, так и в регионах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Более того, многие западные компании, открывающие филиалы в России, используют многолетнюю и проверенную временем практику монтажа медных решений СКС категории 5е класса D в своих офисах</w:t>
      </w:r>
      <w:r w:rsidR="006F5551" w:rsidRPr="006F5551">
        <w:t xml:space="preserve">. </w:t>
      </w:r>
      <w:r w:rsidRPr="006F5551">
        <w:t>Все попытки руководителей проектов по СКС, выполняющих инсталляционные работы в офисах западных компаний, убедить их руководство в пользу монтажа более производительных СКС категории 6 и 7 зачастую оказываются неудачными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Западные инвесторы, привыкшие к фиксированным вложениям финансовых средств и стереотипным решениям в проектировании своих офисов на компонентах и решениях СКС, бывших в работе около 3 лет назад, совершенно забывают о том, что используемые ими схемы оснащения офисов СКС уже морально устарели</w:t>
      </w:r>
      <w:r w:rsidR="006F5551" w:rsidRPr="006F5551">
        <w:t xml:space="preserve">. </w:t>
      </w:r>
      <w:r w:rsidRPr="006F5551">
        <w:t>Это связано с тем, что потребности корпоративных пользователей в пропускной способности LAN-сетей и скорости сетевых приложений растут экспоненциально каждые 3</w:t>
      </w:r>
      <w:r w:rsidR="006F5551">
        <w:t>-</w:t>
      </w:r>
      <w:r w:rsidRPr="006F5551">
        <w:t>5 лет</w:t>
      </w:r>
      <w:r w:rsidR="006F5551" w:rsidRPr="006F5551">
        <w:t xml:space="preserve">. </w:t>
      </w:r>
      <w:r w:rsidRPr="006F5551">
        <w:t>Многие СКС, которые инсталлировались в последние годы, имеют 15-летнюю гарантию производителей на работу сетевых приложений</w:t>
      </w:r>
      <w:r w:rsidR="006F5551" w:rsidRPr="006F5551">
        <w:t xml:space="preserve">. </w:t>
      </w:r>
      <w:r w:rsidRPr="006F5551">
        <w:t>Но кто даст пользователю 100</w:t>
      </w:r>
      <w:r w:rsidR="006F5551">
        <w:t>% -</w:t>
      </w:r>
      <w:r w:rsidRPr="006F5551">
        <w:t>ную гарантию, что за 15 лет система не устареет морально, что не появятся новые сетевые приложения, для работы которых потребуются более производительные СКС</w:t>
      </w:r>
      <w:r w:rsidR="006F5551">
        <w:t xml:space="preserve">? </w:t>
      </w:r>
      <w:r w:rsidRPr="006F5551">
        <w:t>В этой связи возникает вопрос</w:t>
      </w:r>
      <w:r w:rsidR="006F5551" w:rsidRPr="006F5551">
        <w:t xml:space="preserve">: </w:t>
      </w:r>
      <w:r w:rsidRPr="006F5551">
        <w:t>за какое время сможет окупиться проект по вновь инсталлируемой СКС на предприятии или организации</w:t>
      </w:r>
      <w:r w:rsidR="006F5551" w:rsidRPr="006F5551">
        <w:t xml:space="preserve">? </w:t>
      </w:r>
      <w:r w:rsidRPr="006F5551">
        <w:t>Безусловно, для каждого предприятия он решается отдельно</w:t>
      </w:r>
      <w:r w:rsidR="006F5551" w:rsidRPr="006F5551">
        <w:t xml:space="preserve">. </w:t>
      </w:r>
      <w:r w:rsidRPr="006F5551">
        <w:t>На рисунке показано распределение инвестиций заказчика в стандартном офисе среднестатистической компании</w:t>
      </w:r>
      <w:r w:rsidR="006F5551" w:rsidRPr="006F5551">
        <w:t xml:space="preserve">. </w:t>
      </w:r>
      <w:r w:rsidRPr="006F5551">
        <w:t>За основу взяты инвестиции в офисное здание или группу зданий или сооружений, срок эксплуатации которых составляет в данном случае 30 лет</w:t>
      </w:r>
      <w:r w:rsidR="006F5551" w:rsidRPr="006F5551">
        <w:t xml:space="preserve">. </w:t>
      </w:r>
      <w:r w:rsidRPr="006F5551">
        <w:t>Чуть меньший период времени</w:t>
      </w:r>
      <w:r w:rsidR="006F5551">
        <w:t xml:space="preserve"> (</w:t>
      </w:r>
      <w:r w:rsidRPr="006F5551">
        <w:t>около 18 лет</w:t>
      </w:r>
      <w:r w:rsidR="006F5551">
        <w:t>)"</w:t>
      </w:r>
      <w:r w:rsidRPr="006F5551">
        <w:t>служит</w:t>
      </w:r>
      <w:r w:rsidR="006F5551">
        <w:t xml:space="preserve">" </w:t>
      </w:r>
      <w:r w:rsidRPr="006F5551">
        <w:t>электросетевое оборудование, основные затраты на сооружение которого по объему вложенных средств занимают второе место</w:t>
      </w:r>
      <w:r w:rsidR="006F5551" w:rsidRPr="006F5551">
        <w:t xml:space="preserve">. </w:t>
      </w:r>
      <w:r w:rsidRPr="006F5551">
        <w:t xml:space="preserve">За время эксплуатации здания аппаратные средства РС могут быть заменены более 7 раз, программное обеспечение </w:t>
      </w:r>
      <w:r w:rsidR="006F5551">
        <w:t>-</w:t>
      </w:r>
      <w:r w:rsidRPr="006F5551">
        <w:t xml:space="preserve"> 15 раз, сетевое аппаратное обеспечение </w:t>
      </w:r>
      <w:r w:rsidR="006F5551">
        <w:t>-</w:t>
      </w:r>
      <w:r w:rsidRPr="006F5551">
        <w:t xml:space="preserve"> 5 раз, сетевое программное обеспечение </w:t>
      </w:r>
      <w:r w:rsidR="006F5551">
        <w:t>-</w:t>
      </w:r>
      <w:r w:rsidRPr="006F5551">
        <w:t xml:space="preserve"> более 7 раз</w:t>
      </w:r>
      <w:r w:rsidR="006F5551" w:rsidRPr="006F5551">
        <w:t xml:space="preserve">. </w:t>
      </w:r>
      <w:r w:rsidRPr="006F5551">
        <w:t>И лишь</w:t>
      </w:r>
      <w:r w:rsidR="006F5551">
        <w:t xml:space="preserve"> </w:t>
      </w:r>
      <w:r w:rsidRPr="006F5551">
        <w:t>СКС инсталлируется в здании только один раз</w:t>
      </w:r>
      <w:r w:rsidR="006F5551">
        <w:t>.</w:t>
      </w:r>
    </w:p>
    <w:p w:rsidR="006F5551" w:rsidRDefault="00102FB1" w:rsidP="006F5551">
      <w:pPr>
        <w:ind w:firstLine="709"/>
      </w:pPr>
      <w:r w:rsidRPr="006F5551">
        <w:t>Тем не менее некоторые российские и зарубежные компании</w:t>
      </w:r>
      <w:r w:rsidR="006F5551">
        <w:t xml:space="preserve"> (</w:t>
      </w:r>
      <w:r w:rsidRPr="006F5551">
        <w:t>в основном телекоммуникационного сектора</w:t>
      </w:r>
      <w:r w:rsidR="006F5551" w:rsidRPr="006F5551">
        <w:t xml:space="preserve">) </w:t>
      </w:r>
      <w:r w:rsidRPr="006F5551">
        <w:t>всерьез задумываются о замене оборудования СКС, установленного, например, 5 лет назад</w:t>
      </w:r>
      <w:r w:rsidR="006F5551" w:rsidRPr="006F5551">
        <w:t xml:space="preserve">. </w:t>
      </w:r>
      <w:r w:rsidRPr="006F5551">
        <w:t>Переход на более производительные сетевые приложения</w:t>
      </w:r>
      <w:r w:rsidR="006F5551">
        <w:t xml:space="preserve"> (</w:t>
      </w:r>
      <w:r w:rsidRPr="006F5551">
        <w:t>GIGAbit Ethernet, 10 GIGAbit Ethernet</w:t>
      </w:r>
      <w:r w:rsidR="006F5551" w:rsidRPr="006F5551">
        <w:t xml:space="preserve">) </w:t>
      </w:r>
      <w:r w:rsidRPr="006F5551">
        <w:t>потребует замены существующего и монтажа нового оборудования СКС</w:t>
      </w:r>
      <w:r w:rsidR="006F5551" w:rsidRPr="006F5551">
        <w:t xml:space="preserve">. </w:t>
      </w:r>
      <w:r w:rsidRPr="006F5551">
        <w:t>Поэтому в ближайшие 3</w:t>
      </w:r>
      <w:r w:rsidR="006F5551">
        <w:t>-</w:t>
      </w:r>
      <w:r w:rsidRPr="006F5551">
        <w:t>5 лет можно ожидать в российских проектах своеобразного</w:t>
      </w:r>
      <w:r w:rsidR="00AE5C5D">
        <w:t xml:space="preserve"> </w:t>
      </w:r>
      <w:r w:rsidRPr="006F5551">
        <w:t>по модернизации или замене работающих СКС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Структурированная кабельная система</w:t>
      </w:r>
      <w:r w:rsidR="006F5551">
        <w:t xml:space="preserve"> (</w:t>
      </w:r>
      <w:r w:rsidRPr="006F5551">
        <w:t>СКС</w:t>
      </w:r>
      <w:r w:rsidR="006F5551" w:rsidRPr="006F5551">
        <w:t xml:space="preserve">) </w:t>
      </w:r>
      <w:r w:rsidRPr="006F5551">
        <w:t>представляет собой иерархическую кабельную среду передачи электрических или оптических сигналов в здании, разделённую на структурные подсистемы и состоящую из элементов</w:t>
      </w:r>
      <w:r w:rsidR="006F5551" w:rsidRPr="006F5551">
        <w:t xml:space="preserve"> - </w:t>
      </w:r>
      <w:r w:rsidRPr="006F5551">
        <w:t>кабелей и разъёмов</w:t>
      </w:r>
      <w:r w:rsidR="006F5551" w:rsidRPr="006F5551">
        <w:t xml:space="preserve">. </w:t>
      </w:r>
      <w:r w:rsidRPr="006F5551">
        <w:t>По сути СКС состоит из набора медных и оптических кабелей, коммутационных панелей, соединительных шнуров, кабельных разъёмов, модульных гнёзд информационных розеток и вспомогательного оборудования</w:t>
      </w:r>
      <w:r w:rsidR="006F5551" w:rsidRPr="006F5551">
        <w:t xml:space="preserve">. </w:t>
      </w:r>
      <w:r w:rsidRPr="006F5551">
        <w:t>СКС обеспечивает подключение локальной АТС, одновременную работу компьютерной и телефонной сетей и предоставляет возможность гибкого изменения конфигурации кабельной системы</w:t>
      </w:r>
      <w:r w:rsidR="006F5551" w:rsidRPr="006F5551">
        <w:t xml:space="preserve">. </w:t>
      </w:r>
      <w:r w:rsidRPr="006F5551">
        <w:t>Кабели, оснащенные разъемами и проложенные по определенным правилам, образуют линии и магистрали</w:t>
      </w:r>
      <w:r w:rsidR="006F5551" w:rsidRPr="006F5551">
        <w:t xml:space="preserve">. </w:t>
      </w:r>
      <w:r w:rsidRPr="006F5551">
        <w:t>Линии, магистрали, точки подключения и коммутации являются функциональными элементами СКС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СКС проектируется с учетом избыточности как по числу абонентов, так и по пропускной способности</w:t>
      </w:r>
      <w:r w:rsidR="006F5551" w:rsidRPr="006F5551">
        <w:t xml:space="preserve">. </w:t>
      </w:r>
      <w:r w:rsidRPr="006F5551">
        <w:t>Таким образом закладывается возможность для дальнейшего её расширения без реструктуризации</w:t>
      </w:r>
      <w:r w:rsidR="006F5551" w:rsidRPr="006F5551">
        <w:t xml:space="preserve">. </w:t>
      </w:r>
      <w:r w:rsidRPr="006F5551">
        <w:t>Наличие СКС существенно упрощает обслуживание и эксплуатацию компьютерных сетей и других подсистем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Территориально СКС может покрывать один или несколько этажей здания или несколько зданий</w:t>
      </w:r>
      <w:r w:rsidR="006F5551" w:rsidRPr="006F5551">
        <w:t xml:space="preserve">. </w:t>
      </w:r>
      <w:r w:rsidRPr="006F5551">
        <w:t>Для кроссирования кабелей отводятся специальные помещения, называемые этажными кроссовыми</w:t>
      </w:r>
      <w:r w:rsidR="006F5551">
        <w:t xml:space="preserve"> (</w:t>
      </w:r>
      <w:r w:rsidRPr="006F5551">
        <w:t>ЭК</w:t>
      </w:r>
      <w:r w:rsidR="006F5551" w:rsidRPr="006F5551">
        <w:t>),</w:t>
      </w:r>
      <w:r w:rsidRPr="006F5551">
        <w:t xml:space="preserve"> и кроссовые здания</w:t>
      </w:r>
      <w:r w:rsidR="006F5551">
        <w:t xml:space="preserve"> (</w:t>
      </w:r>
      <w:r w:rsidRPr="006F5551">
        <w:t>КЗ</w:t>
      </w:r>
      <w:r w:rsidR="006F5551" w:rsidRPr="006F5551">
        <w:t xml:space="preserve">). </w:t>
      </w:r>
      <w:r w:rsidRPr="006F5551">
        <w:t>В кроссовых поддерживается температурный режим, режим кондиционирования и электропитания</w:t>
      </w:r>
      <w:r w:rsidR="006F5551" w:rsidRPr="006F5551">
        <w:t xml:space="preserve">. </w:t>
      </w:r>
      <w:r w:rsidRPr="006F5551">
        <w:t>Этажные кроссовые соединяются вертикальной кабельной магистралью</w:t>
      </w:r>
      <w:r w:rsidR="006F5551" w:rsidRPr="006F5551">
        <w:t xml:space="preserve">. </w:t>
      </w:r>
      <w:r w:rsidRPr="006F5551">
        <w:t>Рабочие места и точки подключения соединяются с этажными кроссовыми горизонтальной кабельной магистралью</w:t>
      </w:r>
      <w:r w:rsidR="006F5551" w:rsidRPr="006F5551">
        <w:t xml:space="preserve">. </w:t>
      </w:r>
      <w:r w:rsidRPr="006F5551">
        <w:t>Вертикальная кабельная маг</w:t>
      </w:r>
      <w:r w:rsidR="00AE5C5D">
        <w:t>истраль рассчитывается на бо</w:t>
      </w:r>
      <w:r w:rsidRPr="006F5551">
        <w:t>льшую пропускную способность, чем горизонтальная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Каждый элемент СКС маркируется</w:t>
      </w:r>
      <w:r w:rsidR="006F5551" w:rsidRPr="006F5551">
        <w:t xml:space="preserve">. </w:t>
      </w:r>
      <w:r w:rsidRPr="006F5551">
        <w:t>В зависимости от типа элемента маркировка может наноситься несколько раз</w:t>
      </w:r>
      <w:r w:rsidR="006F5551">
        <w:t xml:space="preserve"> (</w:t>
      </w:r>
      <w:r w:rsidRPr="006F5551">
        <w:t>в случае кабелей</w:t>
      </w:r>
      <w:r w:rsidR="006F5551" w:rsidRPr="006F5551">
        <w:t xml:space="preserve"> - </w:t>
      </w:r>
      <w:r w:rsidRPr="006F5551">
        <w:t>как минимум на двух концах</w:t>
      </w:r>
      <w:r w:rsidR="006F5551" w:rsidRPr="006F5551">
        <w:t xml:space="preserve">). </w:t>
      </w:r>
      <w:r w:rsidRPr="006F5551">
        <w:t>Маркировки составляют информационную базу элементов СКС, по которой осуществляется коммутация и планирование мощностей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Структура</w:t>
      </w:r>
      <w:r w:rsidR="006F5551" w:rsidRPr="006F5551">
        <w:t xml:space="preserve"> -</w:t>
      </w:r>
      <w:r w:rsidR="006F5551">
        <w:t xml:space="preserve"> </w:t>
      </w:r>
      <w:r w:rsidRPr="006F5551">
        <w:t>это любой набор или комбинация связанных и зависимых составляющих частей</w:t>
      </w:r>
      <w:r w:rsidR="006F5551" w:rsidRPr="006F5551">
        <w:t xml:space="preserve">. </w:t>
      </w:r>
      <w:r w:rsidRPr="006F5551">
        <w:t>Термин</w:t>
      </w:r>
      <w:r w:rsidR="006F5551">
        <w:t xml:space="preserve"> "</w:t>
      </w:r>
      <w:r w:rsidRPr="006F5551">
        <w:t>структурированная</w:t>
      </w:r>
      <w:r w:rsidR="006F5551">
        <w:t xml:space="preserve">" </w:t>
      </w:r>
      <w:r w:rsidRPr="006F5551">
        <w:t>означает, с одной стороны, способность системы поддерживать различные телекоммуникационные приложения</w:t>
      </w:r>
      <w:r w:rsidR="006F5551">
        <w:t xml:space="preserve"> (</w:t>
      </w:r>
      <w:r w:rsidRPr="006F5551">
        <w:t>передачу речи, данных и видеоизображений</w:t>
      </w:r>
      <w:r w:rsidR="006F5551" w:rsidRPr="006F5551">
        <w:t>),</w:t>
      </w:r>
      <w:r w:rsidRPr="006F5551">
        <w:t xml:space="preserve"> с другой</w:t>
      </w:r>
      <w:r w:rsidR="006F5551" w:rsidRPr="006F5551">
        <w:t xml:space="preserve"> - </w:t>
      </w:r>
      <w:r w:rsidRPr="006F5551">
        <w:t>возможность применения различных компонентов и продукции различных производителей, и с третьей</w:t>
      </w:r>
      <w:r w:rsidR="006F5551" w:rsidRPr="006F5551">
        <w:t xml:space="preserve"> - </w:t>
      </w:r>
      <w:r w:rsidRPr="006F5551">
        <w:t>способность к реализации так называемой мультимедийной среды, в которой используются несколько типов передающих сред</w:t>
      </w:r>
      <w:r w:rsidR="006F5551" w:rsidRPr="006F5551">
        <w:t xml:space="preserve"> - </w:t>
      </w:r>
      <w:r w:rsidRPr="006F5551">
        <w:t>коаксиальный кабель, UTP, STP и оптическое волокно</w:t>
      </w:r>
      <w:r w:rsidR="006F5551" w:rsidRPr="006F5551">
        <w:t xml:space="preserve">. </w:t>
      </w:r>
      <w:r w:rsidRPr="006F5551">
        <w:t>Структуру кабельной системы определяет инфраструктура информационных технологий, IT</w:t>
      </w:r>
      <w:r w:rsidR="006F5551">
        <w:t xml:space="preserve"> (</w:t>
      </w:r>
      <w:r w:rsidRPr="006F5551">
        <w:t>Information Technology</w:t>
      </w:r>
      <w:r w:rsidR="006F5551" w:rsidRPr="006F5551">
        <w:t>),</w:t>
      </w:r>
      <w:r w:rsidRPr="006F5551">
        <w:t xml:space="preserve"> именно она диктует содержание конкретного проекта кабельной системы в соответствии с требованиями конечного пользователя, независимо от активного оборудования, которое может применяться впоследствии</w:t>
      </w:r>
      <w:r w:rsidR="006F5551" w:rsidRPr="006F5551">
        <w:t>.</w:t>
      </w:r>
    </w:p>
    <w:p w:rsidR="00102FB1" w:rsidRPr="006F5551" w:rsidRDefault="00102FB1" w:rsidP="006F5551">
      <w:pPr>
        <w:ind w:firstLine="709"/>
      </w:pPr>
      <w:r w:rsidRPr="006F5551">
        <w:t>Стандарты и категории</w:t>
      </w:r>
      <w:r w:rsidR="006F5551">
        <w:t>.</w:t>
      </w:r>
    </w:p>
    <w:p w:rsidR="006F5551" w:rsidRDefault="00102FB1" w:rsidP="006F5551">
      <w:pPr>
        <w:ind w:firstLine="709"/>
        <w:rPr>
          <w:lang w:val="en-US"/>
        </w:rPr>
      </w:pPr>
      <w:r w:rsidRPr="006F5551">
        <w:t>В настоящее время действуют 3 основных стандарта в области СКС</w:t>
      </w:r>
      <w:r w:rsidR="006F5551" w:rsidRPr="006F5551">
        <w:t>:</w:t>
      </w:r>
      <w:r w:rsidR="006F5551">
        <w:t xml:space="preserve"> </w:t>
      </w:r>
      <w:r w:rsidRPr="006F5551">
        <w:rPr>
          <w:lang w:val="en-US"/>
        </w:rPr>
        <w:t>EIA/TIA-568</w:t>
      </w:r>
      <w:r w:rsidRPr="006F5551">
        <w:t>В</w:t>
      </w:r>
      <w:r w:rsidRPr="006F5551">
        <w:rPr>
          <w:lang w:val="en-US"/>
        </w:rPr>
        <w:t xml:space="preserve"> Commercial Building Telecommunications Wiring Standard</w:t>
      </w:r>
      <w:r w:rsidR="006F5551">
        <w:t xml:space="preserve"> (</w:t>
      </w:r>
      <w:r w:rsidRPr="006F5551">
        <w:t>американский</w:t>
      </w:r>
      <w:r w:rsidRPr="006F5551">
        <w:rPr>
          <w:lang w:val="en-US"/>
        </w:rPr>
        <w:t xml:space="preserve"> </w:t>
      </w:r>
      <w:r w:rsidRPr="006F5551">
        <w:t>стандарт</w:t>
      </w:r>
      <w:r w:rsidR="006F5551" w:rsidRPr="006F5551">
        <w:rPr>
          <w:lang w:val="en-US"/>
        </w:rPr>
        <w:t>);</w:t>
      </w:r>
    </w:p>
    <w:p w:rsidR="006F5551" w:rsidRDefault="00102FB1" w:rsidP="006F5551">
      <w:pPr>
        <w:ind w:firstLine="709"/>
        <w:rPr>
          <w:lang w:val="en-US"/>
        </w:rPr>
      </w:pPr>
      <w:r w:rsidRPr="006F5551">
        <w:rPr>
          <w:lang w:val="en-US"/>
        </w:rPr>
        <w:t>ISO/IEC IS 11801 Information Technology</w:t>
      </w:r>
      <w:r w:rsidR="006F5551" w:rsidRPr="006F5551">
        <w:rPr>
          <w:lang w:val="en-US"/>
        </w:rPr>
        <w:t xml:space="preserve">. </w:t>
      </w:r>
      <w:r w:rsidRPr="006F5551">
        <w:rPr>
          <w:lang w:val="en-US"/>
        </w:rPr>
        <w:t>Generic cabling for customer premises</w:t>
      </w:r>
      <w:r w:rsidR="006F5551">
        <w:rPr>
          <w:lang w:val="en-US"/>
        </w:rPr>
        <w:t xml:space="preserve"> (</w:t>
      </w:r>
      <w:r w:rsidRPr="006F5551">
        <w:t>международный</w:t>
      </w:r>
      <w:r w:rsidRPr="006F5551">
        <w:rPr>
          <w:lang w:val="en-US"/>
        </w:rPr>
        <w:t xml:space="preserve"> </w:t>
      </w:r>
      <w:r w:rsidRPr="006F5551">
        <w:t>стандарт</w:t>
      </w:r>
      <w:r w:rsidR="006F5551" w:rsidRPr="006F5551">
        <w:rPr>
          <w:lang w:val="en-US"/>
        </w:rPr>
        <w:t>);</w:t>
      </w:r>
    </w:p>
    <w:p w:rsidR="006F5551" w:rsidRDefault="00102FB1" w:rsidP="006F5551">
      <w:pPr>
        <w:ind w:firstLine="709"/>
        <w:rPr>
          <w:lang w:val="en-US"/>
        </w:rPr>
      </w:pPr>
      <w:r w:rsidRPr="006F5551">
        <w:rPr>
          <w:lang w:val="en-US"/>
        </w:rPr>
        <w:t>CENELEC EN 50173 Information Technology</w:t>
      </w:r>
      <w:r w:rsidR="006F5551" w:rsidRPr="006F5551">
        <w:rPr>
          <w:lang w:val="en-US"/>
        </w:rPr>
        <w:t xml:space="preserve">. </w:t>
      </w:r>
      <w:r w:rsidRPr="006F5551">
        <w:rPr>
          <w:lang w:val="en-US"/>
        </w:rPr>
        <w:t>Generic cabling systems</w:t>
      </w:r>
      <w:r w:rsidR="006F5551">
        <w:rPr>
          <w:lang w:val="en-US"/>
        </w:rPr>
        <w:t xml:space="preserve"> (</w:t>
      </w:r>
      <w:r w:rsidRPr="006F5551">
        <w:t>европейский</w:t>
      </w:r>
      <w:r w:rsidRPr="006F5551">
        <w:rPr>
          <w:lang w:val="en-US"/>
        </w:rPr>
        <w:t xml:space="preserve"> </w:t>
      </w:r>
      <w:r w:rsidRPr="006F5551">
        <w:t>стандарт</w:t>
      </w:r>
      <w:r w:rsidR="006F5551" w:rsidRPr="006F5551">
        <w:rPr>
          <w:lang w:val="en-US"/>
        </w:rPr>
        <w:t>).</w:t>
      </w:r>
    </w:p>
    <w:p w:rsidR="006F5551" w:rsidRDefault="00102FB1" w:rsidP="006F5551">
      <w:pPr>
        <w:ind w:firstLine="709"/>
      </w:pPr>
      <w:r w:rsidRPr="006F5551">
        <w:t>В стандарте EIA/TIA-568В для кабельных линий и для компонентов</w:t>
      </w:r>
      <w:r w:rsidR="006F5551">
        <w:t xml:space="preserve"> (</w:t>
      </w:r>
      <w:r w:rsidRPr="006F5551">
        <w:t>кабелей и разъемов</w:t>
      </w:r>
      <w:r w:rsidR="006F5551" w:rsidRPr="006F5551">
        <w:t xml:space="preserve">) </w:t>
      </w:r>
      <w:r w:rsidRPr="006F5551">
        <w:t>определены следующие категории</w:t>
      </w:r>
      <w:r w:rsidR="006F5551" w:rsidRPr="006F5551">
        <w:t xml:space="preserve">: </w:t>
      </w:r>
      <w:r w:rsidRPr="006F5551">
        <w:t>категория 3, пропускающая сигнал в полосе частот до 16 МГц, категория 5e</w:t>
      </w:r>
      <w:r w:rsidR="006F5551" w:rsidRPr="006F5551">
        <w:t xml:space="preserve"> - </w:t>
      </w:r>
      <w:r w:rsidRPr="006F5551">
        <w:t>полоса частот до 100 МГц, категория 6</w:t>
      </w:r>
      <w:r w:rsidR="006F5551" w:rsidRPr="006F5551">
        <w:t xml:space="preserve"> - </w:t>
      </w:r>
      <w:r w:rsidRPr="006F5551">
        <w:t>полоса частот до 250 МГц, категория 6A</w:t>
      </w:r>
      <w:r w:rsidR="006F5551" w:rsidRPr="006F5551">
        <w:t xml:space="preserve"> - </w:t>
      </w:r>
      <w:r w:rsidRPr="006F5551">
        <w:t>полоса частот до 500 МГц</w:t>
      </w:r>
      <w:r w:rsidR="006F5551" w:rsidRPr="006F5551">
        <w:t xml:space="preserve">. </w:t>
      </w:r>
      <w:r w:rsidRPr="006F5551">
        <w:t>В стандарте ISO 11801 и EN 50173 определены классы для кабельных линий</w:t>
      </w:r>
      <w:r w:rsidR="006F5551" w:rsidRPr="006F5551">
        <w:t xml:space="preserve">: </w:t>
      </w:r>
      <w:r w:rsidRPr="006F5551">
        <w:t>в полосе частот 16 МГц класс С, в полосе 100 МГц класс D, в полосе 250 МГц класс E, в полосе 500 МГц класс E</w:t>
      </w:r>
      <w:r w:rsidR="006F5551">
        <w:t xml:space="preserve"> (</w:t>
      </w:r>
      <w:r w:rsidRPr="006F5551">
        <w:t>A</w:t>
      </w:r>
      <w:r w:rsidR="006F5551" w:rsidRPr="006F5551">
        <w:t>).</w:t>
      </w:r>
    </w:p>
    <w:p w:rsidR="006F5551" w:rsidRDefault="00102FB1" w:rsidP="006F5551">
      <w:pPr>
        <w:ind w:firstLine="709"/>
      </w:pPr>
      <w:r w:rsidRPr="006F5551">
        <w:t>Задаваемый действующими стандартами технический уровень элементной базы гарантирует работоспособность устанавливаемой кабельной системы и поддержку ею работы существующих и перспективных приложений на протяжении как минимум 10 лет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В целом, проект на СКС должен отвечать требованиям</w:t>
      </w:r>
      <w:r w:rsidR="006F5551">
        <w:t xml:space="preserve"> (</w:t>
      </w:r>
      <w:r w:rsidRPr="006F5551">
        <w:t>не всем одновременно</w:t>
      </w:r>
      <w:r w:rsidR="006F5551" w:rsidRPr="006F5551">
        <w:t xml:space="preserve">) </w:t>
      </w:r>
      <w:r w:rsidRPr="006F5551">
        <w:t>стандартов</w:t>
      </w:r>
      <w:r w:rsidR="006F5551" w:rsidRPr="006F5551">
        <w:t xml:space="preserve">: </w:t>
      </w:r>
      <w:r w:rsidRPr="006F5551">
        <w:t>ЕIА/ТIА-568А и/или ISO/IEC 11801, ЕIА/ТIА-569А, ЕIА/ТIА-606A, национальных и местных нормативов</w:t>
      </w:r>
      <w:r w:rsidR="006F5551" w:rsidRPr="006F5551">
        <w:t>.</w:t>
      </w:r>
    </w:p>
    <w:p w:rsidR="006F5551" w:rsidRDefault="00102FB1" w:rsidP="006F5551">
      <w:pPr>
        <w:ind w:firstLine="709"/>
        <w:rPr>
          <w:lang w:val="en-US"/>
        </w:rPr>
      </w:pPr>
      <w:r w:rsidRPr="006F5551">
        <w:t>Приложения</w:t>
      </w:r>
      <w:r w:rsidRPr="006F5551">
        <w:rPr>
          <w:lang w:val="en-US"/>
        </w:rPr>
        <w:t xml:space="preserve">, </w:t>
      </w:r>
      <w:r w:rsidRPr="006F5551">
        <w:t>поддерживаемые</w:t>
      </w:r>
      <w:r w:rsidRPr="006F5551">
        <w:rPr>
          <w:lang w:val="en-US"/>
        </w:rPr>
        <w:t xml:space="preserve"> </w:t>
      </w:r>
      <w:r w:rsidRPr="006F5551">
        <w:t>кабельной</w:t>
      </w:r>
      <w:r w:rsidRPr="006F5551">
        <w:rPr>
          <w:lang w:val="en-US"/>
        </w:rPr>
        <w:t xml:space="preserve"> </w:t>
      </w:r>
      <w:r w:rsidRPr="006F5551">
        <w:t>системой</w:t>
      </w:r>
      <w:r w:rsidRPr="006F5551">
        <w:rPr>
          <w:lang w:val="en-US"/>
        </w:rPr>
        <w:t xml:space="preserve">, </w:t>
      </w:r>
      <w:r w:rsidRPr="006F5551">
        <w:t>должны</w:t>
      </w:r>
      <w:r w:rsidRPr="006F5551">
        <w:rPr>
          <w:lang w:val="en-US"/>
        </w:rPr>
        <w:t xml:space="preserve"> </w:t>
      </w:r>
      <w:r w:rsidRPr="006F5551">
        <w:t>быть</w:t>
      </w:r>
      <w:r w:rsidRPr="006F5551">
        <w:rPr>
          <w:lang w:val="en-US"/>
        </w:rPr>
        <w:t xml:space="preserve"> </w:t>
      </w:r>
      <w:r w:rsidRPr="006F5551">
        <w:t>одобрены</w:t>
      </w:r>
      <w:r w:rsidRPr="006F5551">
        <w:rPr>
          <w:lang w:val="en-US"/>
        </w:rPr>
        <w:t xml:space="preserve"> </w:t>
      </w:r>
      <w:r w:rsidRPr="006F5551">
        <w:t>документами</w:t>
      </w:r>
      <w:r w:rsidRPr="006F5551">
        <w:rPr>
          <w:lang w:val="en-US"/>
        </w:rPr>
        <w:t xml:space="preserve"> Institute of Electronic and Electrical Engineers</w:t>
      </w:r>
      <w:r w:rsidR="006F5551">
        <w:rPr>
          <w:lang w:val="en-US"/>
        </w:rPr>
        <w:t xml:space="preserve"> (</w:t>
      </w:r>
      <w:r w:rsidRPr="006F5551">
        <w:rPr>
          <w:lang w:val="en-US"/>
        </w:rPr>
        <w:t>IEEE</w:t>
      </w:r>
      <w:r w:rsidR="006F5551" w:rsidRPr="006F5551">
        <w:rPr>
          <w:lang w:val="en-US"/>
        </w:rPr>
        <w:t>),</w:t>
      </w:r>
      <w:r w:rsidRPr="006F5551">
        <w:rPr>
          <w:lang w:val="en-US"/>
        </w:rPr>
        <w:t xml:space="preserve"> Asynchronous Transfer Mode</w:t>
      </w:r>
      <w:r w:rsidR="006F5551">
        <w:rPr>
          <w:lang w:val="en-US"/>
        </w:rPr>
        <w:t xml:space="preserve"> (</w:t>
      </w:r>
      <w:r w:rsidRPr="006F5551">
        <w:rPr>
          <w:lang w:val="en-US"/>
        </w:rPr>
        <w:t>ATM</w:t>
      </w:r>
      <w:r w:rsidR="006F5551" w:rsidRPr="006F5551">
        <w:rPr>
          <w:lang w:val="en-US"/>
        </w:rPr>
        <w:t xml:space="preserve">) </w:t>
      </w:r>
      <w:r w:rsidRPr="006F5551">
        <w:rPr>
          <w:lang w:val="en-US"/>
        </w:rPr>
        <w:t>Forum, American National Standards Institute</w:t>
      </w:r>
      <w:r w:rsidR="006F5551">
        <w:rPr>
          <w:lang w:val="en-US"/>
        </w:rPr>
        <w:t xml:space="preserve"> (</w:t>
      </w:r>
      <w:r w:rsidRPr="006F5551">
        <w:rPr>
          <w:lang w:val="en-US"/>
        </w:rPr>
        <w:t>ANSI</w:t>
      </w:r>
      <w:r w:rsidR="006F5551" w:rsidRPr="006F5551">
        <w:rPr>
          <w:lang w:val="en-US"/>
        </w:rPr>
        <w:t xml:space="preserve">) </w:t>
      </w:r>
      <w:r w:rsidRPr="006F5551">
        <w:t>или</w:t>
      </w:r>
      <w:r w:rsidRPr="006F5551">
        <w:rPr>
          <w:lang w:val="en-US"/>
        </w:rPr>
        <w:t xml:space="preserve"> International Organization for Standardization</w:t>
      </w:r>
      <w:r w:rsidR="006F5551">
        <w:rPr>
          <w:lang w:val="en-US"/>
        </w:rPr>
        <w:t xml:space="preserve"> (</w:t>
      </w:r>
      <w:r w:rsidRPr="006F5551">
        <w:rPr>
          <w:lang w:val="en-US"/>
        </w:rPr>
        <w:t>ISO</w:t>
      </w:r>
      <w:r w:rsidR="006F5551" w:rsidRPr="006F5551">
        <w:rPr>
          <w:lang w:val="en-US"/>
        </w:rPr>
        <w:t>).</w:t>
      </w:r>
    </w:p>
    <w:p w:rsidR="006F5551" w:rsidRDefault="00102FB1" w:rsidP="006F5551">
      <w:pPr>
        <w:ind w:firstLine="709"/>
      </w:pPr>
      <w:r w:rsidRPr="006F5551">
        <w:t>Кабельная инфраструктура должна отвечать требованиям стандартов ANSI ТIА/ЕIА-568-B и ANSI ТIА/ЕIА-569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Проектирование и монтаж СКС и ЛВС На этапе проектирования СКС подбирается оборудование от одного производителя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Типовые работы по монтажу СКС включают</w:t>
      </w:r>
      <w:r w:rsidR="006F5551" w:rsidRPr="006F5551">
        <w:t>:</w:t>
      </w:r>
    </w:p>
    <w:p w:rsidR="006F5551" w:rsidRDefault="00102FB1" w:rsidP="006F5551">
      <w:pPr>
        <w:ind w:firstLine="709"/>
      </w:pPr>
      <w:r w:rsidRPr="006F5551">
        <w:t>установку кабельных каналов</w:t>
      </w:r>
      <w:r w:rsidR="006F5551">
        <w:t xml:space="preserve"> (</w:t>
      </w:r>
      <w:r w:rsidRPr="006F5551">
        <w:t xml:space="preserve">коробах, лотках, гофротрубе, трубах и </w:t>
      </w:r>
      <w:r w:rsidR="006F5551">
        <w:t>т.п.)</w:t>
      </w:r>
      <w:r w:rsidR="006F5551" w:rsidRPr="006F5551">
        <w:t>;</w:t>
      </w:r>
    </w:p>
    <w:p w:rsidR="006F5551" w:rsidRDefault="00102FB1" w:rsidP="006F5551">
      <w:pPr>
        <w:ind w:firstLine="709"/>
      </w:pPr>
      <w:r w:rsidRPr="006F5551">
        <w:t>пробивку отверстий в стенах</w:t>
      </w:r>
      <w:r w:rsidR="006F5551" w:rsidRPr="006F5551">
        <w:t>;</w:t>
      </w:r>
    </w:p>
    <w:p w:rsidR="006F5551" w:rsidRDefault="00102FB1" w:rsidP="006F5551">
      <w:pPr>
        <w:ind w:firstLine="709"/>
      </w:pPr>
      <w:r w:rsidRPr="006F5551">
        <w:t>прокладку кабеля в кабельных каналах</w:t>
      </w:r>
      <w:r w:rsidR="006F5551" w:rsidRPr="006F5551">
        <w:t>;</w:t>
      </w:r>
    </w:p>
    <w:p w:rsidR="006F5551" w:rsidRDefault="00102FB1" w:rsidP="006F5551">
      <w:pPr>
        <w:ind w:firstLine="709"/>
      </w:pPr>
      <w:r w:rsidRPr="006F5551">
        <w:t>установку розеток и заделку кабеля модули розетки</w:t>
      </w:r>
      <w:r w:rsidR="006F5551" w:rsidRPr="006F5551">
        <w:t>;</w:t>
      </w:r>
    </w:p>
    <w:p w:rsidR="006F5551" w:rsidRDefault="00102FB1" w:rsidP="006F5551">
      <w:pPr>
        <w:ind w:firstLine="709"/>
      </w:pPr>
      <w:r w:rsidRPr="006F5551">
        <w:t>сборку и установку монтажного шкафа</w:t>
      </w:r>
      <w:r w:rsidR="006F5551" w:rsidRPr="006F5551">
        <w:t>;</w:t>
      </w:r>
    </w:p>
    <w:p w:rsidR="006F5551" w:rsidRDefault="00102FB1" w:rsidP="006F5551">
      <w:pPr>
        <w:ind w:firstLine="709"/>
      </w:pPr>
      <w:r w:rsidRPr="006F5551">
        <w:t>установку и набивку патч-панелей и органайзеров</w:t>
      </w:r>
      <w:r w:rsidR="006F5551" w:rsidRPr="006F5551">
        <w:t>.</w:t>
      </w:r>
    </w:p>
    <w:p w:rsidR="006F5551" w:rsidRDefault="00102FB1" w:rsidP="006F5551">
      <w:pPr>
        <w:ind w:firstLine="709"/>
      </w:pPr>
      <w:r w:rsidRPr="006F5551">
        <w:t>Телекоммуникационный шкаф</w:t>
      </w:r>
      <w:r w:rsidR="006F5551">
        <w:t xml:space="preserve"> </w:t>
      </w:r>
      <w:r w:rsidRPr="006F5551">
        <w:t>позволяет эффективно использовать выделенную площадь под телекоммуникационное помещений</w:t>
      </w:r>
      <w:r w:rsidR="006F5551" w:rsidRPr="006F5551">
        <w:t xml:space="preserve">: </w:t>
      </w:r>
      <w:r w:rsidRPr="006F5551">
        <w:t>разместить большое количество пассивного и активного оборудования в ограниченном пространстве</w:t>
      </w:r>
      <w:r w:rsidR="006F5551" w:rsidRPr="006F5551">
        <w:t xml:space="preserve">; </w:t>
      </w:r>
      <w:r w:rsidRPr="006F5551">
        <w:t>распределить кабельные потоки</w:t>
      </w:r>
      <w:r w:rsidR="006F5551" w:rsidRPr="006F5551">
        <w:t xml:space="preserve">; </w:t>
      </w:r>
      <w:r w:rsidRPr="006F5551">
        <w:t>защитить кабели, пассивное и активное оборудование от внешних воздействий</w:t>
      </w:r>
      <w:r w:rsidR="006F5551" w:rsidRPr="006F5551">
        <w:t>.</w:t>
      </w:r>
    </w:p>
    <w:p w:rsidR="006F5551" w:rsidRDefault="006F5551" w:rsidP="006F5551">
      <w:pPr>
        <w:ind w:firstLine="709"/>
        <w:rPr>
          <w:lang w:val="en-US"/>
        </w:rPr>
      </w:pPr>
    </w:p>
    <w:p w:rsidR="006F5551" w:rsidRDefault="00DF7AFD" w:rsidP="00DF7AFD">
      <w:pPr>
        <w:pStyle w:val="2"/>
      </w:pPr>
      <w:bookmarkStart w:id="4" w:name="_Toc278195578"/>
      <w:r>
        <w:t xml:space="preserve">4. </w:t>
      </w:r>
      <w:r w:rsidR="00435D32" w:rsidRPr="006F5551">
        <w:t>Инструкция пользователя</w:t>
      </w:r>
      <w:bookmarkEnd w:id="4"/>
    </w:p>
    <w:p w:rsidR="00DF7AFD" w:rsidRPr="00DF7AFD" w:rsidRDefault="00DF7AFD" w:rsidP="00DF7AFD">
      <w:pPr>
        <w:ind w:firstLine="709"/>
      </w:pPr>
    </w:p>
    <w:p w:rsidR="006F5551" w:rsidRDefault="00435D32" w:rsidP="006F5551">
      <w:pPr>
        <w:ind w:firstLine="709"/>
      </w:pPr>
      <w:r w:rsidRPr="006F5551">
        <w:t>Сразу после запуска программы откроется такой редактор</w:t>
      </w:r>
      <w:r w:rsidR="006F5551" w:rsidRPr="006F5551">
        <w:t>.</w:t>
      </w:r>
    </w:p>
    <w:p w:rsidR="00AE5C5D" w:rsidRDefault="00AE5C5D" w:rsidP="006F5551">
      <w:pPr>
        <w:ind w:firstLine="709"/>
      </w:pPr>
    </w:p>
    <w:p w:rsidR="00435D32" w:rsidRPr="006F5551" w:rsidRDefault="00E012BF" w:rsidP="006F5551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235.5pt">
            <v:imagedata r:id="rId7" o:title=""/>
          </v:shape>
        </w:pict>
      </w:r>
    </w:p>
    <w:p w:rsidR="00DF7AFD" w:rsidRDefault="00DF7AFD" w:rsidP="006F5551">
      <w:pPr>
        <w:ind w:firstLine="709"/>
      </w:pPr>
    </w:p>
    <w:p w:rsidR="006F5551" w:rsidRDefault="00435D32" w:rsidP="006F5551">
      <w:pPr>
        <w:ind w:firstLine="709"/>
      </w:pPr>
      <w:r w:rsidRPr="006F5551">
        <w:t>На правой нижней панели мы видим три вида объектов</w:t>
      </w:r>
      <w:r w:rsidR="006F5551" w:rsidRPr="006F5551">
        <w:t xml:space="preserve">: </w:t>
      </w:r>
      <w:r w:rsidRPr="006F5551">
        <w:t xml:space="preserve">первый </w:t>
      </w:r>
      <w:r w:rsidR="006F5551">
        <w:t>-</w:t>
      </w:r>
      <w:r w:rsidRPr="006F5551">
        <w:t xml:space="preserve"> любое сетевое оборудование</w:t>
      </w:r>
      <w:r w:rsidR="006F5551">
        <w:t xml:space="preserve"> (</w:t>
      </w:r>
      <w:r w:rsidRPr="006F5551">
        <w:t>маршрутизатор, коммутатор, свитч</w:t>
      </w:r>
      <w:r w:rsidR="006F5551" w:rsidRPr="006F5551">
        <w:t>),</w:t>
      </w:r>
      <w:r w:rsidRPr="006F5551">
        <w:t xml:space="preserve"> второй </w:t>
      </w:r>
      <w:r w:rsidR="006F5551">
        <w:t>-</w:t>
      </w:r>
      <w:r w:rsidRPr="006F5551">
        <w:t xml:space="preserve"> компьютер, третий </w:t>
      </w:r>
      <w:r w:rsidR="006F5551">
        <w:t>-</w:t>
      </w:r>
      <w:r w:rsidRPr="006F5551">
        <w:t xml:space="preserve"> кабель</w:t>
      </w:r>
      <w:r w:rsidR="006F5551">
        <w:t xml:space="preserve"> (</w:t>
      </w:r>
      <w:r w:rsidRPr="006F5551">
        <w:t>любого типа</w:t>
      </w:r>
      <w:r w:rsidR="006F5551" w:rsidRPr="006F5551">
        <w:t xml:space="preserve">: </w:t>
      </w:r>
      <w:r w:rsidRPr="006F5551">
        <w:t>коаксиальный, оптоволоконный или витая пара</w:t>
      </w:r>
      <w:r w:rsidR="006F5551" w:rsidRPr="006F5551">
        <w:t>).</w:t>
      </w:r>
    </w:p>
    <w:p w:rsidR="006F5551" w:rsidRDefault="00435D32" w:rsidP="006F5551">
      <w:pPr>
        <w:ind w:firstLine="709"/>
      </w:pPr>
      <w:r w:rsidRPr="006F5551">
        <w:t>Для того, чтобы поставить какой-либо объект, необходимо выбрать его одним кликом в правой нижней панели, а затем поставить его на карту, кликнув один раз по желаемому месту на поле</w:t>
      </w:r>
      <w:r w:rsidR="006F5551" w:rsidRPr="006F5551">
        <w:t xml:space="preserve">. </w:t>
      </w:r>
      <w:r w:rsidRPr="006F5551">
        <w:t xml:space="preserve">Ставить можно до 1000 экземпляров каждого объекта, </w:t>
      </w:r>
      <w:r w:rsidR="006F5551">
        <w:t>т.е.</w:t>
      </w:r>
      <w:r w:rsidR="006F5551" w:rsidRPr="006F5551">
        <w:t xml:space="preserve"> </w:t>
      </w:r>
      <w:r w:rsidRPr="006F5551">
        <w:t>можно иметь до 1000 экземпляров компьютеров, различного сетевого оборудования и маршрутов</w:t>
      </w:r>
      <w:r w:rsidR="006F5551" w:rsidRPr="006F5551">
        <w:t xml:space="preserve">. </w:t>
      </w:r>
      <w:r w:rsidRPr="006F5551">
        <w:t>Если объект выбран, то на его месте</w:t>
      </w:r>
      <w:r w:rsidR="006F5551">
        <w:t xml:space="preserve"> (</w:t>
      </w:r>
      <w:r w:rsidRPr="006F5551">
        <w:t>на панели</w:t>
      </w:r>
      <w:r w:rsidR="006F5551" w:rsidRPr="006F5551">
        <w:t xml:space="preserve">) </w:t>
      </w:r>
      <w:r w:rsidRPr="006F5551">
        <w:t>появится синий треугольник</w:t>
      </w:r>
      <w:r w:rsidR="006F5551" w:rsidRPr="006F5551">
        <w:t>.</w:t>
      </w:r>
    </w:p>
    <w:p w:rsidR="00DF7AFD" w:rsidRDefault="00DF7AFD" w:rsidP="006F5551">
      <w:pPr>
        <w:ind w:firstLine="709"/>
      </w:pPr>
    </w:p>
    <w:p w:rsidR="00435D32" w:rsidRPr="006F5551" w:rsidRDefault="00E012BF" w:rsidP="006F5551">
      <w:pPr>
        <w:ind w:firstLine="709"/>
      </w:pPr>
      <w:r>
        <w:pict>
          <v:shape id="_x0000_i1026" type="#_x0000_t75" style="width:395.25pt;height:231.75pt">
            <v:imagedata r:id="rId8" o:title=""/>
          </v:shape>
        </w:pict>
      </w:r>
    </w:p>
    <w:p w:rsidR="00DF7AFD" w:rsidRDefault="00DF7AFD" w:rsidP="006F5551">
      <w:pPr>
        <w:ind w:firstLine="709"/>
      </w:pPr>
    </w:p>
    <w:p w:rsidR="006F5551" w:rsidRDefault="00435D32" w:rsidP="006F5551">
      <w:pPr>
        <w:ind w:firstLine="709"/>
      </w:pPr>
      <w:r w:rsidRPr="006F5551">
        <w:t>Теперь можно выбрать архитектуру сети и нажать</w:t>
      </w:r>
      <w:r w:rsidR="006F5551">
        <w:t xml:space="preserve"> "</w:t>
      </w:r>
      <w:r w:rsidRPr="006F5551">
        <w:t>спроектировать</w:t>
      </w:r>
      <w:r w:rsidR="006F5551">
        <w:t xml:space="preserve">", </w:t>
      </w:r>
      <w:r w:rsidRPr="006F5551">
        <w:t>тогда у нас по сети по</w:t>
      </w:r>
      <w:r w:rsidR="00DF7AFD">
        <w:t xml:space="preserve"> </w:t>
      </w:r>
      <w:r w:rsidRPr="006F5551">
        <w:t>ползет звезда, которая покажет то, как будет работать сеть с выбранной архитектурой</w:t>
      </w:r>
      <w:r w:rsidR="006F5551" w:rsidRPr="006F5551">
        <w:t xml:space="preserve">. </w:t>
      </w:r>
      <w:r w:rsidRPr="006F5551">
        <w:t>Если мы выберем</w:t>
      </w:r>
      <w:r w:rsidR="006F5551">
        <w:t xml:space="preserve"> "</w:t>
      </w:r>
      <w:r w:rsidRPr="006F5551">
        <w:t>одноранговая</w:t>
      </w:r>
      <w:r w:rsidR="006F5551">
        <w:t xml:space="preserve">", </w:t>
      </w:r>
      <w:r w:rsidRPr="006F5551">
        <w:t>то звезда будет</w:t>
      </w:r>
      <w:r w:rsidR="006F5551">
        <w:t xml:space="preserve"> "</w:t>
      </w:r>
      <w:r w:rsidRPr="006F5551">
        <w:t>ходить</w:t>
      </w:r>
      <w:r w:rsidR="006F5551">
        <w:t xml:space="preserve">", </w:t>
      </w:r>
      <w:r w:rsidRPr="006F5551">
        <w:t xml:space="preserve">выбирая маршрут случайным образом, </w:t>
      </w:r>
      <w:r w:rsidR="006F5551">
        <w:t>т.к</w:t>
      </w:r>
      <w:r w:rsidR="00AE5C5D">
        <w:t>.</w:t>
      </w:r>
      <w:r w:rsidR="006F5551" w:rsidRPr="006F5551">
        <w:t xml:space="preserve"> </w:t>
      </w:r>
      <w:r w:rsidRPr="006F5551">
        <w:t>в одноранговых сетях нет ни серверов, ни главного компьютера, ни клиентов</w:t>
      </w:r>
      <w:r w:rsidR="006F5551" w:rsidRPr="006F5551">
        <w:t xml:space="preserve">. </w:t>
      </w:r>
      <w:r w:rsidRPr="006F5551">
        <w:t>В данной сети все компьютеры равны</w:t>
      </w:r>
      <w:r w:rsidR="006F5551" w:rsidRPr="006F5551">
        <w:t xml:space="preserve">. </w:t>
      </w:r>
      <w:r w:rsidRPr="006F5551">
        <w:t>Если мы выберем архитектуру</w:t>
      </w:r>
      <w:r w:rsidR="006F5551">
        <w:t xml:space="preserve"> "</w:t>
      </w:r>
      <w:r w:rsidRPr="006F5551">
        <w:t>клиент-сервер</w:t>
      </w:r>
      <w:r w:rsidR="006F5551">
        <w:t xml:space="preserve">", </w:t>
      </w:r>
      <w:r w:rsidRPr="006F5551">
        <w:t>нам сначала предстоит выбрать те, компьютеры, которые будут являться серверами, соответственно, все остальные компьютеры будут являться клиентами</w:t>
      </w:r>
      <w:r w:rsidR="006F5551" w:rsidRPr="006F5551">
        <w:t xml:space="preserve">. </w:t>
      </w:r>
      <w:r w:rsidRPr="006F5551">
        <w:t>Звезда</w:t>
      </w:r>
      <w:r w:rsidR="006F5551">
        <w:t xml:space="preserve"> "</w:t>
      </w:r>
      <w:r w:rsidRPr="006F5551">
        <w:t>поползет</w:t>
      </w:r>
      <w:r w:rsidR="006F5551">
        <w:t xml:space="preserve">" </w:t>
      </w:r>
      <w:r w:rsidRPr="006F5551">
        <w:t xml:space="preserve">от клиента к серверу и обратно, а затем будет выбирать следующий маршрут случайным образом, </w:t>
      </w:r>
      <w:r w:rsidR="006F5551">
        <w:t>т.к</w:t>
      </w:r>
      <w:r w:rsidR="006F5551" w:rsidRPr="006F5551">
        <w:t xml:space="preserve"> </w:t>
      </w:r>
      <w:r w:rsidRPr="006F5551">
        <w:t>любой клиент мог подать запрос в тот момент, когда обрабатывался первый</w:t>
      </w:r>
      <w:r w:rsidR="006F5551" w:rsidRPr="006F5551">
        <w:t xml:space="preserve">. </w:t>
      </w:r>
      <w:r w:rsidRPr="006F5551">
        <w:t>Если мы выбираем архитектуру сети</w:t>
      </w:r>
      <w:r w:rsidR="006F5551">
        <w:t xml:space="preserve"> "</w:t>
      </w:r>
      <w:r w:rsidRPr="006F5551">
        <w:t xml:space="preserve">Терминал </w:t>
      </w:r>
      <w:r w:rsidR="006F5551">
        <w:t>-</w:t>
      </w:r>
      <w:r w:rsidRPr="006F5551">
        <w:t xml:space="preserve"> главный компьютер</w:t>
      </w:r>
      <w:r w:rsidR="006F5551">
        <w:t xml:space="preserve">" </w:t>
      </w:r>
      <w:r w:rsidR="006F5551" w:rsidRPr="006F5551">
        <w:t xml:space="preserve">- </w:t>
      </w:r>
      <w:r w:rsidRPr="006F5551">
        <w:t>то нам необходимо выбрать компьютер, который будет главным</w:t>
      </w:r>
      <w:r w:rsidR="006F5551" w:rsidRPr="006F5551">
        <w:t xml:space="preserve">. </w:t>
      </w:r>
      <w:r w:rsidRPr="006F5551">
        <w:t>Звезда будет</w:t>
      </w:r>
      <w:r w:rsidR="006F5551">
        <w:t xml:space="preserve"> "</w:t>
      </w:r>
      <w:r w:rsidRPr="006F5551">
        <w:t>ходить</w:t>
      </w:r>
      <w:r w:rsidR="006F5551">
        <w:t xml:space="preserve">" </w:t>
      </w:r>
      <w:r w:rsidRPr="006F5551">
        <w:t>от терминала к главному компьютеру и обратно, при этом программа будет устроена так, что к терминалу может быть подключено еще 4 терминала последовательно</w:t>
      </w:r>
      <w:r w:rsidR="006F5551" w:rsidRPr="006F5551">
        <w:t xml:space="preserve">. </w:t>
      </w:r>
      <w:r w:rsidRPr="006F5551">
        <w:t>Это сделано для того, чтобы схема, собранная не для архитектуры</w:t>
      </w:r>
      <w:r w:rsidR="006F5551">
        <w:t xml:space="preserve"> "</w:t>
      </w:r>
      <w:r w:rsidRPr="006F5551">
        <w:t>терминал-главный компьютер</w:t>
      </w:r>
      <w:r w:rsidR="006F5551">
        <w:t xml:space="preserve">" </w:t>
      </w:r>
      <w:r w:rsidRPr="006F5551">
        <w:t>выглядела</w:t>
      </w:r>
      <w:r w:rsidR="006F5551">
        <w:t xml:space="preserve"> "</w:t>
      </w:r>
      <w:r w:rsidRPr="006F5551">
        <w:t>интереснее</w:t>
      </w:r>
      <w:r w:rsidR="006F5551">
        <w:t xml:space="preserve">", </w:t>
      </w:r>
      <w:r w:rsidRPr="006F5551">
        <w:t>когда звезда будет ходить по ней</w:t>
      </w:r>
      <w:r w:rsidR="006F5551" w:rsidRPr="006F5551">
        <w:t xml:space="preserve">. </w:t>
      </w:r>
      <w:r w:rsidRPr="006F5551">
        <w:t>В последующих версиях программы, возможно, это будет сделано по-другому</w:t>
      </w:r>
      <w:r w:rsidR="006F5551" w:rsidRPr="006F5551">
        <w:t>.</w:t>
      </w:r>
    </w:p>
    <w:p w:rsidR="006F5551" w:rsidRDefault="00FD09A7" w:rsidP="006F5551">
      <w:pPr>
        <w:ind w:firstLine="709"/>
      </w:pPr>
      <w:r w:rsidRPr="006F5551">
        <w:t xml:space="preserve">Теперь рассмотрим интерфейс </w:t>
      </w:r>
      <w:r w:rsidR="00435D32" w:rsidRPr="006F5551">
        <w:t>подробнее</w:t>
      </w:r>
      <w:r w:rsidR="006F5551" w:rsidRPr="006F5551">
        <w:t>.</w:t>
      </w:r>
    </w:p>
    <w:p w:rsidR="006F5551" w:rsidRDefault="00435D32" w:rsidP="006F5551">
      <w:pPr>
        <w:ind w:firstLine="709"/>
      </w:pPr>
      <w:r w:rsidRPr="006F5551">
        <w:t>Каждый объект/маршрут можно удалить</w:t>
      </w:r>
      <w:r w:rsidR="006F5551" w:rsidRPr="006F5551">
        <w:t xml:space="preserve">. </w:t>
      </w:r>
      <w:r w:rsidRPr="006F5551">
        <w:t>Для того, чтобы удалить, например, компьютер, необходимо выбрать компьютер в нижнем правом меню, затем выделить его мышкой и нажать</w:t>
      </w:r>
      <w:r w:rsidR="006F5551">
        <w:t xml:space="preserve"> "</w:t>
      </w:r>
      <w:r w:rsidRPr="006F5551">
        <w:t>Delete</w:t>
      </w:r>
      <w:r w:rsidR="006F5551">
        <w:t xml:space="preserve">", </w:t>
      </w:r>
      <w:r w:rsidRPr="006F5551">
        <w:t>если к нему будут проложены маршруты, они автоматически будут удалены</w:t>
      </w:r>
      <w:r w:rsidR="006F5551" w:rsidRPr="006F5551">
        <w:t>.</w:t>
      </w:r>
    </w:p>
    <w:p w:rsidR="00DF7AFD" w:rsidRDefault="00DF7AFD" w:rsidP="006F5551">
      <w:pPr>
        <w:ind w:firstLine="709"/>
      </w:pPr>
    </w:p>
    <w:p w:rsidR="00435D32" w:rsidRDefault="00E012BF" w:rsidP="006F5551">
      <w:pPr>
        <w:ind w:firstLine="709"/>
      </w:pPr>
      <w:r>
        <w:pict>
          <v:shape id="_x0000_i1027" type="#_x0000_t75" style="width:371.25pt;height:217.5pt">
            <v:imagedata r:id="rId9" o:title=""/>
          </v:shape>
        </w:pict>
      </w:r>
    </w:p>
    <w:p w:rsidR="00DF7AFD" w:rsidRPr="006F5551" w:rsidRDefault="00DF7AFD" w:rsidP="006F5551">
      <w:pPr>
        <w:ind w:firstLine="709"/>
      </w:pPr>
    </w:p>
    <w:p w:rsidR="006F5551" w:rsidRDefault="00E012BF" w:rsidP="006F5551">
      <w:pPr>
        <w:ind w:firstLine="709"/>
        <w:rPr>
          <w:lang w:val="en-US"/>
        </w:rPr>
      </w:pPr>
      <w:r>
        <w:pict>
          <v:shape id="_x0000_i1028" type="#_x0000_t75" style="width:340.5pt;height:200.25pt">
            <v:imagedata r:id="rId10" o:title=""/>
          </v:shape>
        </w:pict>
      </w:r>
    </w:p>
    <w:p w:rsidR="006F5551" w:rsidRPr="006F5551" w:rsidRDefault="006F5551" w:rsidP="006F5551">
      <w:pPr>
        <w:ind w:firstLine="709"/>
        <w:rPr>
          <w:lang w:val="en-US"/>
        </w:rPr>
      </w:pPr>
    </w:p>
    <w:p w:rsidR="006F5551" w:rsidRDefault="00DF7AFD" w:rsidP="00DF7AFD">
      <w:pPr>
        <w:pStyle w:val="2"/>
      </w:pPr>
      <w:r>
        <w:br w:type="page"/>
      </w:r>
      <w:bookmarkStart w:id="5" w:name="_Toc278195579"/>
      <w:r>
        <w:t xml:space="preserve">5. </w:t>
      </w:r>
      <w:r w:rsidR="00B15B80" w:rsidRPr="006F5551">
        <w:t>Проектирование</w:t>
      </w:r>
      <w:bookmarkEnd w:id="5"/>
    </w:p>
    <w:p w:rsidR="00DF7AFD" w:rsidRDefault="00DF7AFD" w:rsidP="006F5551">
      <w:pPr>
        <w:ind w:firstLine="709"/>
      </w:pPr>
    </w:p>
    <w:p w:rsidR="006F5551" w:rsidRDefault="00B15B80" w:rsidP="006F5551">
      <w:pPr>
        <w:ind w:firstLine="709"/>
      </w:pPr>
      <w:r w:rsidRPr="006F5551">
        <w:t>Этапы разработки</w:t>
      </w:r>
      <w:r w:rsidR="006F5551" w:rsidRPr="006F5551">
        <w:t>.</w:t>
      </w:r>
    </w:p>
    <w:p w:rsidR="006F5551" w:rsidRDefault="00B15B80" w:rsidP="006F5551">
      <w:pPr>
        <w:ind w:firstLine="709"/>
      </w:pPr>
      <w:r w:rsidRPr="006F5551">
        <w:t>Запустить MS Visual Studio</w:t>
      </w:r>
      <w:r w:rsidR="006F5551" w:rsidRPr="006F5551">
        <w:t>.</w:t>
      </w:r>
    </w:p>
    <w:p w:rsidR="00DF7AFD" w:rsidRDefault="00DF7AFD" w:rsidP="006F5551">
      <w:pPr>
        <w:ind w:firstLine="709"/>
      </w:pPr>
    </w:p>
    <w:p w:rsidR="004265C4" w:rsidRDefault="00E012BF" w:rsidP="006F5551">
      <w:pPr>
        <w:ind w:firstLine="709"/>
      </w:pPr>
      <w:r>
        <w:rPr>
          <w:lang w:val="en-US"/>
        </w:rPr>
        <w:pict>
          <v:shape id="_x0000_i1029" type="#_x0000_t75" style="width:402pt;height:242.25pt">
            <v:imagedata r:id="rId11" o:title=""/>
          </v:shape>
        </w:pict>
      </w:r>
    </w:p>
    <w:p w:rsidR="00DF7AFD" w:rsidRPr="00DF7AFD" w:rsidRDefault="00DF7AFD" w:rsidP="006F5551">
      <w:pPr>
        <w:ind w:firstLine="709"/>
      </w:pPr>
    </w:p>
    <w:p w:rsidR="006F5551" w:rsidRDefault="00505AD8" w:rsidP="006F5551">
      <w:pPr>
        <w:ind w:firstLine="709"/>
      </w:pPr>
      <w:r w:rsidRPr="006F5551">
        <w:t>2</w:t>
      </w:r>
      <w:r w:rsidR="006F5551" w:rsidRPr="006F5551">
        <w:t xml:space="preserve">) </w:t>
      </w:r>
      <w:r w:rsidR="004265C4" w:rsidRPr="006F5551">
        <w:t xml:space="preserve">Выбрать </w:t>
      </w:r>
      <w:r w:rsidR="004265C4" w:rsidRPr="006F5551">
        <w:rPr>
          <w:lang w:val="en-US"/>
        </w:rPr>
        <w:t>Create</w:t>
      </w:r>
      <w:r w:rsidR="004265C4" w:rsidRPr="006F5551">
        <w:t xml:space="preserve"> </w:t>
      </w:r>
      <w:r w:rsidR="004265C4" w:rsidRPr="006F5551">
        <w:rPr>
          <w:lang w:val="en-US"/>
        </w:rPr>
        <w:t>Project</w:t>
      </w:r>
      <w:r w:rsidR="004265C4" w:rsidRPr="006F5551">
        <w:t>, указать папку, где будет располагаться наш проект, а также выбрать тип проекта и язык, на котором он будет написан</w:t>
      </w:r>
      <w:r w:rsidR="006F5551" w:rsidRPr="006F5551">
        <w:t>.</w:t>
      </w:r>
    </w:p>
    <w:p w:rsidR="00DF7AFD" w:rsidRDefault="00DF7AFD" w:rsidP="006F5551">
      <w:pPr>
        <w:ind w:firstLine="709"/>
      </w:pPr>
    </w:p>
    <w:p w:rsidR="004265C4" w:rsidRDefault="00E012BF" w:rsidP="006F5551">
      <w:pPr>
        <w:ind w:firstLine="709"/>
      </w:pPr>
      <w:r>
        <w:pict>
          <v:shape id="_x0000_i1030" type="#_x0000_t75" style="width:361.5pt;height:191.25pt">
            <v:imagedata r:id="rId12" o:title=""/>
          </v:shape>
        </w:pict>
      </w:r>
    </w:p>
    <w:p w:rsidR="006F5551" w:rsidRDefault="00FA52C3" w:rsidP="006F5551">
      <w:pPr>
        <w:ind w:firstLine="709"/>
      </w:pPr>
      <w:r>
        <w:br w:type="page"/>
      </w:r>
      <w:r w:rsidR="00505AD8" w:rsidRPr="006F5551">
        <w:t>3</w:t>
      </w:r>
      <w:r w:rsidR="006F5551" w:rsidRPr="006F5551">
        <w:t xml:space="preserve">) </w:t>
      </w:r>
      <w:r w:rsidR="00B54F53" w:rsidRPr="006F5551">
        <w:t>Всё готово для начала разработки</w:t>
      </w:r>
      <w:r w:rsidR="006F5551" w:rsidRPr="006F5551">
        <w:t xml:space="preserve">. </w:t>
      </w:r>
      <w:r w:rsidR="00B54F53" w:rsidRPr="006F5551">
        <w:t>Ставим объекты на форму</w:t>
      </w:r>
      <w:r w:rsidR="006F5551" w:rsidRPr="006F5551">
        <w:t xml:space="preserve">: </w:t>
      </w:r>
      <w:r w:rsidR="00B54F53" w:rsidRPr="006F5551">
        <w:t>для того, чтобы это сделать, необходимо выбрать ToolBox и кликнуть по нужному объекту</w:t>
      </w:r>
      <w:r w:rsidR="006F5551" w:rsidRPr="006F5551">
        <w:t>.</w:t>
      </w:r>
    </w:p>
    <w:p w:rsidR="00DF7AFD" w:rsidRDefault="00DF7AFD" w:rsidP="006F5551">
      <w:pPr>
        <w:ind w:firstLine="709"/>
      </w:pPr>
    </w:p>
    <w:p w:rsidR="006F5551" w:rsidRDefault="00E012BF" w:rsidP="006F5551">
      <w:pPr>
        <w:ind w:firstLine="709"/>
      </w:pPr>
      <w:r>
        <w:pict>
          <v:shape id="_x0000_i1031" type="#_x0000_t75" style="width:410.25pt;height:316.5pt">
            <v:imagedata r:id="rId13" o:title=""/>
          </v:shape>
        </w:pict>
      </w:r>
    </w:p>
    <w:p w:rsidR="00DF7AFD" w:rsidRDefault="00DF7AFD" w:rsidP="006F5551">
      <w:pPr>
        <w:ind w:firstLine="709"/>
      </w:pPr>
    </w:p>
    <w:p w:rsidR="006F5551" w:rsidRDefault="00B54F53" w:rsidP="006F5551">
      <w:pPr>
        <w:ind w:firstLine="709"/>
      </w:pPr>
      <w:r w:rsidRPr="006F5551">
        <w:t>Для того, чтобы создать обработчик события нажатия кнопки, необходимо кликнуть по кнопке двойным щелчком</w:t>
      </w:r>
      <w:r w:rsidR="006F5551" w:rsidRPr="006F5551">
        <w:t xml:space="preserve">. </w:t>
      </w:r>
      <w:r w:rsidRPr="006F5551">
        <w:t>Далее</w:t>
      </w:r>
      <w:r w:rsidRPr="006F5551">
        <w:rPr>
          <w:lang w:val="en-US"/>
        </w:rPr>
        <w:t xml:space="preserve"> </w:t>
      </w:r>
      <w:r w:rsidRPr="006F5551">
        <w:t>увидим</w:t>
      </w:r>
      <w:r w:rsidRPr="006F5551">
        <w:rPr>
          <w:lang w:val="en-US"/>
        </w:rPr>
        <w:t xml:space="preserve"> </w:t>
      </w:r>
      <w:r w:rsidRPr="006F5551">
        <w:t>вот</w:t>
      </w:r>
      <w:r w:rsidRPr="006F5551">
        <w:rPr>
          <w:lang w:val="en-US"/>
        </w:rPr>
        <w:t xml:space="preserve"> </w:t>
      </w:r>
      <w:r w:rsidRPr="006F5551">
        <w:t>это</w:t>
      </w:r>
      <w:r w:rsidR="006F5551" w:rsidRPr="006F5551">
        <w:rPr>
          <w:lang w:val="en-US"/>
        </w:rPr>
        <w:t>:</w:t>
      </w:r>
    </w:p>
    <w:p w:rsidR="00AE5C5D" w:rsidRPr="00AE5C5D" w:rsidRDefault="00AE5C5D" w:rsidP="006F5551">
      <w:pPr>
        <w:ind w:firstLine="709"/>
      </w:pP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>;</w:t>
      </w: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Collections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Generic</w:t>
      </w:r>
      <w:r w:rsidR="006F5551" w:rsidRPr="006F5551">
        <w:rPr>
          <w:noProof/>
          <w:lang w:val="en-US"/>
        </w:rPr>
        <w:t>;</w:t>
      </w: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>
        <w:rPr>
          <w:noProof/>
          <w:lang w:val="en-US"/>
        </w:rPr>
        <w:t>.com</w:t>
      </w:r>
      <w:r w:rsidRPr="006F5551">
        <w:rPr>
          <w:noProof/>
          <w:lang w:val="en-US"/>
        </w:rPr>
        <w:t>ponentModel</w:t>
      </w:r>
      <w:r w:rsidR="006F5551" w:rsidRPr="006F5551">
        <w:rPr>
          <w:noProof/>
          <w:lang w:val="en-US"/>
        </w:rPr>
        <w:t>;</w:t>
      </w: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Data</w:t>
      </w:r>
      <w:r w:rsidR="006F5551" w:rsidRPr="006F5551">
        <w:rPr>
          <w:noProof/>
          <w:lang w:val="en-US"/>
        </w:rPr>
        <w:t>;</w:t>
      </w: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Drawing</w:t>
      </w:r>
      <w:r w:rsidR="006F5551" w:rsidRPr="006F5551">
        <w:rPr>
          <w:noProof/>
          <w:lang w:val="en-US"/>
        </w:rPr>
        <w:t>;</w:t>
      </w: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Linq</w:t>
      </w:r>
      <w:r w:rsidR="006F5551" w:rsidRPr="006F5551">
        <w:rPr>
          <w:noProof/>
          <w:lang w:val="en-US"/>
        </w:rPr>
        <w:t>;</w:t>
      </w: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Text</w:t>
      </w:r>
      <w:r w:rsidR="006F5551" w:rsidRPr="006F5551">
        <w:rPr>
          <w:noProof/>
          <w:lang w:val="en-US"/>
        </w:rPr>
        <w:t>;</w:t>
      </w: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Windows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Forms</w:t>
      </w:r>
      <w:r w:rsidR="006F5551" w:rsidRPr="006F5551">
        <w:rPr>
          <w:noProof/>
          <w:lang w:val="en-US"/>
        </w:rPr>
        <w:t>;</w:t>
      </w:r>
    </w:p>
    <w:p w:rsidR="00B54F53" w:rsidRP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namespace WindowsFormsApplication1</w:t>
      </w:r>
    </w:p>
    <w:p w:rsidR="006F5551" w:rsidRP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{</w:t>
      </w:r>
    </w:p>
    <w:p w:rsidR="006F5551" w:rsidRP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public partial class Form1</w:t>
      </w:r>
      <w:r w:rsidR="006F5551" w:rsidRPr="006F5551">
        <w:rPr>
          <w:noProof/>
          <w:lang w:val="en-US"/>
        </w:rPr>
        <w:t xml:space="preserve">: </w:t>
      </w:r>
      <w:r w:rsidRPr="006F5551">
        <w:rPr>
          <w:noProof/>
          <w:lang w:val="en-US"/>
        </w:rPr>
        <w:t>Form</w:t>
      </w:r>
    </w:p>
    <w:p w:rsidR="006F5551" w:rsidRP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{</w:t>
      </w: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public Form1</w:t>
      </w:r>
      <w:r w:rsidR="006F5551">
        <w:rPr>
          <w:noProof/>
          <w:lang w:val="en-US"/>
        </w:rPr>
        <w:t xml:space="preserve"> (</w:t>
      </w:r>
      <w:r w:rsidR="006F5551" w:rsidRPr="006F5551">
        <w:rPr>
          <w:noProof/>
          <w:lang w:val="en-US"/>
        </w:rPr>
        <w:t>)</w:t>
      </w:r>
    </w:p>
    <w:p w:rsidR="006F5551" w:rsidRP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{</w:t>
      </w: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InitializeComponent</w:t>
      </w:r>
      <w:r w:rsidR="006F5551">
        <w:rPr>
          <w:noProof/>
          <w:lang w:val="en-US"/>
        </w:rPr>
        <w:t xml:space="preserve"> (</w:t>
      </w:r>
      <w:r w:rsidR="006F5551" w:rsidRPr="006F5551">
        <w:rPr>
          <w:noProof/>
          <w:lang w:val="en-US"/>
        </w:rPr>
        <w:t>);</w:t>
      </w:r>
    </w:p>
    <w:p w:rsidR="006F5551" w:rsidRP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}</w:t>
      </w:r>
    </w:p>
    <w:p w:rsidR="006F5551" w:rsidRDefault="00B54F53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private void button1_Click</w:t>
      </w:r>
      <w:r w:rsidR="006F5551">
        <w:rPr>
          <w:noProof/>
          <w:lang w:val="en-US"/>
        </w:rPr>
        <w:t xml:space="preserve"> (</w:t>
      </w:r>
      <w:r w:rsidRPr="006F5551">
        <w:rPr>
          <w:noProof/>
          <w:lang w:val="en-US"/>
        </w:rPr>
        <w:t>object sender, EventArgs e</w:t>
      </w:r>
      <w:r w:rsidR="006F5551" w:rsidRPr="006F5551">
        <w:rPr>
          <w:noProof/>
          <w:lang w:val="en-US"/>
        </w:rPr>
        <w:t>)</w:t>
      </w:r>
    </w:p>
    <w:p w:rsidR="00B54F53" w:rsidRPr="006F5551" w:rsidRDefault="00B54F53" w:rsidP="006F5551">
      <w:pPr>
        <w:ind w:firstLine="709"/>
        <w:rPr>
          <w:noProof/>
        </w:rPr>
      </w:pPr>
      <w:r w:rsidRPr="006F5551">
        <w:rPr>
          <w:noProof/>
        </w:rPr>
        <w:t>{</w:t>
      </w:r>
    </w:p>
    <w:p w:rsidR="006F5551" w:rsidRPr="006F5551" w:rsidRDefault="00CA71A0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&lt;--наш код--&gt;</w:t>
      </w:r>
    </w:p>
    <w:p w:rsidR="006F5551" w:rsidRPr="006F5551" w:rsidRDefault="00B54F53" w:rsidP="006F5551">
      <w:pPr>
        <w:ind w:firstLine="709"/>
        <w:rPr>
          <w:noProof/>
        </w:rPr>
      </w:pPr>
      <w:r w:rsidRPr="006F5551">
        <w:rPr>
          <w:noProof/>
        </w:rPr>
        <w:t>}</w:t>
      </w:r>
    </w:p>
    <w:p w:rsidR="00B54F53" w:rsidRPr="006F5551" w:rsidRDefault="00B54F53" w:rsidP="006F5551">
      <w:pPr>
        <w:ind w:firstLine="709"/>
        <w:rPr>
          <w:noProof/>
        </w:rPr>
      </w:pPr>
      <w:r w:rsidRPr="006F5551">
        <w:rPr>
          <w:noProof/>
        </w:rPr>
        <w:t>}</w:t>
      </w:r>
    </w:p>
    <w:p w:rsidR="00B54F53" w:rsidRPr="006F5551" w:rsidRDefault="00B54F53" w:rsidP="006F5551">
      <w:pPr>
        <w:ind w:firstLine="709"/>
        <w:rPr>
          <w:noProof/>
        </w:rPr>
      </w:pPr>
      <w:r w:rsidRPr="006F5551">
        <w:rPr>
          <w:noProof/>
        </w:rPr>
        <w:t>}</w:t>
      </w:r>
    </w:p>
    <w:p w:rsidR="00AE5C5D" w:rsidRDefault="00AE5C5D" w:rsidP="006F5551">
      <w:pPr>
        <w:ind w:firstLine="709"/>
      </w:pPr>
    </w:p>
    <w:p w:rsidR="006F5551" w:rsidRDefault="007028B2" w:rsidP="006F5551">
      <w:pPr>
        <w:ind w:firstLine="709"/>
      </w:pPr>
      <w:r w:rsidRPr="006F5551">
        <w:t>Пример простого приложения, которое выводит окно с сообщением</w:t>
      </w:r>
      <w:r w:rsidR="006F5551" w:rsidRPr="006F5551">
        <w:t>:</w:t>
      </w:r>
    </w:p>
    <w:p w:rsidR="006F5551" w:rsidRDefault="007028B2" w:rsidP="006F5551">
      <w:pPr>
        <w:ind w:firstLine="709"/>
      </w:pPr>
      <w:r w:rsidRPr="006F5551">
        <w:t xml:space="preserve">*Главная особенность C# заключается в том, что в нем все его функции сделаны в виде различных объектов, например, объект </w:t>
      </w:r>
      <w:r w:rsidRPr="006F5551">
        <w:rPr>
          <w:lang w:val="en-US"/>
        </w:rPr>
        <w:t>Message</w:t>
      </w:r>
      <w:r w:rsidR="006554E2" w:rsidRPr="006F5551">
        <w:rPr>
          <w:lang w:val="en-US"/>
        </w:rPr>
        <w:t>Box</w:t>
      </w:r>
      <w:r w:rsidRPr="006F5551">
        <w:t xml:space="preserve"> служит для вывода сообщений, объект </w:t>
      </w:r>
      <w:r w:rsidRPr="006F5551">
        <w:rPr>
          <w:lang w:val="en-US"/>
        </w:rPr>
        <w:t>Thread</w:t>
      </w:r>
      <w:r w:rsidRPr="006F5551">
        <w:t xml:space="preserve"> </w:t>
      </w:r>
      <w:r w:rsidR="006F5551">
        <w:t>-</w:t>
      </w:r>
      <w:r w:rsidRPr="006F5551">
        <w:t xml:space="preserve"> для работы с потоками и </w:t>
      </w:r>
      <w:r w:rsidR="006F5551">
        <w:t>т.д.</w:t>
      </w:r>
    </w:p>
    <w:p w:rsidR="00DF7AFD" w:rsidRDefault="00DF7AFD" w:rsidP="006F5551">
      <w:pPr>
        <w:ind w:firstLine="709"/>
      </w:pPr>
    </w:p>
    <w:p w:rsidR="007028B2" w:rsidRPr="006F5551" w:rsidRDefault="00E012BF" w:rsidP="006F5551">
      <w:pPr>
        <w:ind w:firstLine="709"/>
      </w:pPr>
      <w:r>
        <w:pict>
          <v:shape id="_x0000_i1032" type="#_x0000_t75" style="width:175.5pt;height:175.5pt">
            <v:imagedata r:id="rId14" o:title=""/>
          </v:shape>
        </w:pict>
      </w:r>
    </w:p>
    <w:p w:rsidR="00DF7AFD" w:rsidRDefault="00DF7AFD" w:rsidP="006F5551">
      <w:pPr>
        <w:ind w:firstLine="709"/>
        <w:rPr>
          <w:noProof/>
        </w:rPr>
      </w:pP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>;</w:t>
      </w: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Collections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Generic</w:t>
      </w:r>
      <w:r w:rsidR="006F5551" w:rsidRPr="006F5551">
        <w:rPr>
          <w:noProof/>
          <w:lang w:val="en-US"/>
        </w:rPr>
        <w:t>;</w:t>
      </w: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>
        <w:rPr>
          <w:noProof/>
          <w:lang w:val="en-US"/>
        </w:rPr>
        <w:t>.com</w:t>
      </w:r>
      <w:r w:rsidRPr="006F5551">
        <w:rPr>
          <w:noProof/>
          <w:lang w:val="en-US"/>
        </w:rPr>
        <w:t>ponentModel</w:t>
      </w:r>
      <w:r w:rsidR="006F5551" w:rsidRPr="006F5551">
        <w:rPr>
          <w:noProof/>
          <w:lang w:val="en-US"/>
        </w:rPr>
        <w:t>;</w:t>
      </w: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Data</w:t>
      </w:r>
      <w:r w:rsidR="006F5551" w:rsidRPr="006F5551">
        <w:rPr>
          <w:noProof/>
          <w:lang w:val="en-US"/>
        </w:rPr>
        <w:t>;</w:t>
      </w: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Drawing</w:t>
      </w:r>
      <w:r w:rsidR="006F5551" w:rsidRPr="006F5551">
        <w:rPr>
          <w:noProof/>
          <w:lang w:val="en-US"/>
        </w:rPr>
        <w:t>;</w:t>
      </w: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Linq</w:t>
      </w:r>
      <w:r w:rsidR="006F5551" w:rsidRPr="006F5551">
        <w:rPr>
          <w:noProof/>
          <w:lang w:val="en-US"/>
        </w:rPr>
        <w:t>;</w:t>
      </w: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Text</w:t>
      </w:r>
      <w:r w:rsidR="006F5551" w:rsidRPr="006F5551">
        <w:rPr>
          <w:noProof/>
          <w:lang w:val="en-US"/>
        </w:rPr>
        <w:t>;</w:t>
      </w: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using System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Windows</w:t>
      </w:r>
      <w:r w:rsidR="006F5551" w:rsidRPr="006F5551">
        <w:rPr>
          <w:noProof/>
          <w:lang w:val="en-US"/>
        </w:rPr>
        <w:t xml:space="preserve">. </w:t>
      </w:r>
      <w:r w:rsidRPr="006F5551">
        <w:rPr>
          <w:noProof/>
          <w:lang w:val="en-US"/>
        </w:rPr>
        <w:t>Forms</w:t>
      </w:r>
      <w:r w:rsidR="006F5551" w:rsidRPr="006F5551">
        <w:rPr>
          <w:noProof/>
          <w:lang w:val="en-US"/>
        </w:rPr>
        <w:t>;</w:t>
      </w:r>
    </w:p>
    <w:p w:rsidR="007028B2" w:rsidRP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namespace WindowsFormsApplication1</w:t>
      </w:r>
    </w:p>
    <w:p w:rsidR="006F5551" w:rsidRPr="006F5551" w:rsidRDefault="007028B2" w:rsidP="006F5551">
      <w:pPr>
        <w:ind w:firstLine="709"/>
      </w:pPr>
      <w:r w:rsidRPr="006F5551">
        <w:rPr>
          <w:noProof/>
          <w:lang w:val="en-US"/>
        </w:rPr>
        <w:t>{</w:t>
      </w:r>
    </w:p>
    <w:p w:rsidR="006F5551" w:rsidRP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public partial class Form1</w:t>
      </w:r>
      <w:r w:rsidR="006F5551" w:rsidRPr="006F5551">
        <w:rPr>
          <w:noProof/>
          <w:lang w:val="en-US"/>
        </w:rPr>
        <w:t xml:space="preserve">: </w:t>
      </w:r>
      <w:r w:rsidRPr="006F5551">
        <w:rPr>
          <w:noProof/>
          <w:lang w:val="en-US"/>
        </w:rPr>
        <w:t>Form</w:t>
      </w:r>
    </w:p>
    <w:p w:rsidR="006F5551" w:rsidRP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{</w:t>
      </w: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public Form1</w:t>
      </w:r>
      <w:r w:rsidR="006F5551">
        <w:rPr>
          <w:noProof/>
          <w:lang w:val="en-US"/>
        </w:rPr>
        <w:t xml:space="preserve"> (</w:t>
      </w:r>
      <w:r w:rsidR="006F5551" w:rsidRPr="006F5551">
        <w:rPr>
          <w:noProof/>
          <w:lang w:val="en-US"/>
        </w:rPr>
        <w:t>)</w:t>
      </w:r>
    </w:p>
    <w:p w:rsidR="006F5551" w:rsidRP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{</w:t>
      </w: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InitializeComponent</w:t>
      </w:r>
      <w:r w:rsidR="006F5551">
        <w:rPr>
          <w:noProof/>
          <w:lang w:val="en-US"/>
        </w:rPr>
        <w:t xml:space="preserve"> (</w:t>
      </w:r>
      <w:r w:rsidR="006F5551" w:rsidRPr="006F5551">
        <w:rPr>
          <w:noProof/>
          <w:lang w:val="en-US"/>
        </w:rPr>
        <w:t>);</w:t>
      </w:r>
    </w:p>
    <w:p w:rsidR="006F5551" w:rsidRP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}</w:t>
      </w:r>
    </w:p>
    <w:p w:rsidR="006F5551" w:rsidRDefault="007028B2" w:rsidP="006F5551">
      <w:pPr>
        <w:ind w:firstLine="709"/>
        <w:rPr>
          <w:noProof/>
          <w:lang w:val="en-US"/>
        </w:rPr>
      </w:pPr>
      <w:r w:rsidRPr="006F5551">
        <w:rPr>
          <w:noProof/>
          <w:lang w:val="en-US"/>
        </w:rPr>
        <w:t>private void button1_Click</w:t>
      </w:r>
      <w:r w:rsidR="006F5551">
        <w:rPr>
          <w:noProof/>
          <w:lang w:val="en-US"/>
        </w:rPr>
        <w:t xml:space="preserve"> (</w:t>
      </w:r>
      <w:r w:rsidRPr="006F5551">
        <w:rPr>
          <w:noProof/>
          <w:lang w:val="en-US"/>
        </w:rPr>
        <w:t>object sender, EventArgs e</w:t>
      </w:r>
      <w:r w:rsidR="006F5551" w:rsidRPr="006F5551">
        <w:rPr>
          <w:noProof/>
          <w:lang w:val="en-US"/>
        </w:rPr>
        <w:t>)</w:t>
      </w:r>
    </w:p>
    <w:p w:rsidR="006F5551" w:rsidRPr="006F5551" w:rsidRDefault="007028B2" w:rsidP="006F5551">
      <w:pPr>
        <w:ind w:firstLine="709"/>
        <w:rPr>
          <w:noProof/>
        </w:rPr>
      </w:pPr>
      <w:r w:rsidRPr="006F5551">
        <w:rPr>
          <w:noProof/>
        </w:rPr>
        <w:t>{</w:t>
      </w:r>
    </w:p>
    <w:p w:rsidR="006F5551" w:rsidRDefault="007028B2" w:rsidP="006F5551">
      <w:pPr>
        <w:ind w:firstLine="709"/>
        <w:rPr>
          <w:noProof/>
        </w:rPr>
      </w:pPr>
      <w:r w:rsidRPr="006F5551">
        <w:rPr>
          <w:noProof/>
        </w:rPr>
        <w:t>MessageBox</w:t>
      </w:r>
      <w:r w:rsidR="006F5551" w:rsidRPr="006F5551">
        <w:rPr>
          <w:noProof/>
        </w:rPr>
        <w:t xml:space="preserve">. </w:t>
      </w:r>
      <w:r w:rsidRPr="006F5551">
        <w:rPr>
          <w:noProof/>
        </w:rPr>
        <w:t>Show</w:t>
      </w:r>
      <w:r w:rsidR="006F5551">
        <w:rPr>
          <w:noProof/>
        </w:rPr>
        <w:t xml:space="preserve"> ("</w:t>
      </w:r>
      <w:r w:rsidRPr="006F5551">
        <w:rPr>
          <w:noProof/>
        </w:rPr>
        <w:t>Приветик</w:t>
      </w:r>
      <w:r w:rsidR="006F5551">
        <w:rPr>
          <w:noProof/>
        </w:rPr>
        <w:t>!"</w:t>
      </w:r>
      <w:r w:rsidR="006F5551" w:rsidRPr="006F5551">
        <w:rPr>
          <w:noProof/>
        </w:rPr>
        <w:t>);</w:t>
      </w:r>
    </w:p>
    <w:p w:rsidR="006F5551" w:rsidRPr="006F5551" w:rsidRDefault="007028B2" w:rsidP="006F5551">
      <w:pPr>
        <w:ind w:firstLine="709"/>
        <w:rPr>
          <w:noProof/>
        </w:rPr>
      </w:pPr>
      <w:r w:rsidRPr="006F5551">
        <w:rPr>
          <w:noProof/>
        </w:rPr>
        <w:t>}</w:t>
      </w:r>
    </w:p>
    <w:p w:rsidR="007028B2" w:rsidRPr="006F5551" w:rsidRDefault="007028B2" w:rsidP="006F5551">
      <w:pPr>
        <w:ind w:firstLine="709"/>
        <w:rPr>
          <w:noProof/>
        </w:rPr>
      </w:pPr>
      <w:r w:rsidRPr="006F5551">
        <w:rPr>
          <w:noProof/>
        </w:rPr>
        <w:t>}</w:t>
      </w:r>
    </w:p>
    <w:p w:rsidR="007028B2" w:rsidRDefault="007028B2" w:rsidP="006F5551">
      <w:pPr>
        <w:ind w:firstLine="709"/>
        <w:rPr>
          <w:noProof/>
        </w:rPr>
      </w:pPr>
      <w:r w:rsidRPr="006F5551">
        <w:rPr>
          <w:noProof/>
        </w:rPr>
        <w:t>}</w:t>
      </w:r>
    </w:p>
    <w:p w:rsidR="00DF7AFD" w:rsidRPr="006F5551" w:rsidRDefault="00DF7AFD" w:rsidP="006F5551">
      <w:pPr>
        <w:ind w:firstLine="709"/>
        <w:rPr>
          <w:noProof/>
        </w:rPr>
      </w:pPr>
    </w:p>
    <w:p w:rsidR="00B54F53" w:rsidRPr="006F5551" w:rsidRDefault="00E012BF" w:rsidP="006F5551">
      <w:pPr>
        <w:ind w:firstLine="709"/>
        <w:rPr>
          <w:lang w:val="en-US"/>
        </w:rPr>
      </w:pPr>
      <w:r>
        <w:pict>
          <v:shape id="_x0000_i1033" type="#_x0000_t75" style="width:90pt;height:90pt">
            <v:imagedata r:id="rId15" o:title=""/>
          </v:shape>
        </w:pict>
      </w:r>
    </w:p>
    <w:p w:rsidR="00DF7AFD" w:rsidRDefault="00DF7AFD" w:rsidP="006F5551">
      <w:pPr>
        <w:ind w:firstLine="709"/>
      </w:pPr>
    </w:p>
    <w:p w:rsidR="006F5551" w:rsidRDefault="00D257C6" w:rsidP="006F5551">
      <w:pPr>
        <w:ind w:firstLine="709"/>
      </w:pPr>
      <w:r w:rsidRPr="006F5551">
        <w:t>*Полный программный код моего проекта Вы можете посмотреть на диске, прилагаемому к проекту в папке</w:t>
      </w:r>
      <w:r w:rsidR="006F5551">
        <w:t xml:space="preserve"> "</w:t>
      </w:r>
      <w:r w:rsidRPr="006F5551">
        <w:t>Проект</w:t>
      </w:r>
      <w:r w:rsidR="006F5551">
        <w:t>".</w:t>
      </w:r>
    </w:p>
    <w:p w:rsidR="006F5551" w:rsidRDefault="006554E2" w:rsidP="006F5551">
      <w:pPr>
        <w:ind w:firstLine="709"/>
      </w:pPr>
      <w:r w:rsidRPr="006F5551">
        <w:t xml:space="preserve">Надо заметить то, что все приложения, написанные на C# </w:t>
      </w:r>
      <w:r w:rsidR="00D34FBE" w:rsidRPr="006F5551">
        <w:t>2008</w:t>
      </w:r>
      <w:r w:rsidR="00505AD8" w:rsidRPr="006F5551">
        <w:t>,</w:t>
      </w:r>
      <w:r w:rsidR="00D34FBE" w:rsidRPr="006F5551">
        <w:t xml:space="preserve"> </w:t>
      </w:r>
      <w:r w:rsidRPr="006F5551">
        <w:t>требуют установки платформы Net</w:t>
      </w:r>
      <w:r w:rsidR="00505AD8" w:rsidRPr="006F5551">
        <w:t xml:space="preserve"> </w:t>
      </w:r>
      <w:r w:rsidRPr="006F5551">
        <w:t>Framework 3</w:t>
      </w:r>
      <w:r w:rsidR="006F5551">
        <w:t>.0</w:t>
      </w:r>
      <w:r w:rsidRPr="006F5551">
        <w:t xml:space="preserve"> и выше</w:t>
      </w:r>
      <w:r w:rsidR="006F5551" w:rsidRPr="006F5551">
        <w:t>.</w:t>
      </w:r>
    </w:p>
    <w:p w:rsidR="006F5551" w:rsidRDefault="00DF7AFD" w:rsidP="00DF7AFD">
      <w:pPr>
        <w:pStyle w:val="2"/>
      </w:pPr>
      <w:r>
        <w:br w:type="page"/>
      </w:r>
      <w:bookmarkStart w:id="6" w:name="_Toc278195580"/>
      <w:r w:rsidR="00430C52" w:rsidRPr="006F5551">
        <w:t>Заключение</w:t>
      </w:r>
      <w:bookmarkEnd w:id="6"/>
    </w:p>
    <w:p w:rsidR="00DF7AFD" w:rsidRPr="00DF7AFD" w:rsidRDefault="00DF7AFD" w:rsidP="00DF7AFD">
      <w:pPr>
        <w:ind w:firstLine="709"/>
      </w:pPr>
    </w:p>
    <w:p w:rsidR="0099748A" w:rsidRPr="00DF7AFD" w:rsidRDefault="00430C52" w:rsidP="00DF7AFD">
      <w:pPr>
        <w:ind w:firstLine="709"/>
      </w:pPr>
      <w:r w:rsidRPr="006F5551">
        <w:t>В процессе работы была разработана программа, которая имеет возможность моделирования принципа работы сети</w:t>
      </w:r>
      <w:r w:rsidR="006F5551" w:rsidRPr="006F5551">
        <w:t xml:space="preserve">. </w:t>
      </w:r>
      <w:r w:rsidRPr="006F5551">
        <w:t>Программа может показать принцип работы сети с помощью</w:t>
      </w:r>
      <w:r w:rsidR="006F5551">
        <w:t xml:space="preserve"> "</w:t>
      </w:r>
      <w:r w:rsidRPr="006F5551">
        <w:t>звездочки</w:t>
      </w:r>
      <w:r w:rsidR="006F5551">
        <w:t xml:space="preserve">". </w:t>
      </w:r>
      <w:r w:rsidRPr="006F5551">
        <w:t>Были рассмотрены следующие архитектуры сети</w:t>
      </w:r>
      <w:r w:rsidR="006F5551" w:rsidRPr="006F5551">
        <w:t xml:space="preserve">: </w:t>
      </w:r>
      <w:r w:rsidRPr="006F5551">
        <w:t>одноранговая, клиент-сервер, терминал-главный компьютер</w:t>
      </w:r>
      <w:r w:rsidR="006F5551" w:rsidRPr="006F5551">
        <w:t xml:space="preserve">. </w:t>
      </w:r>
      <w:r w:rsidR="009276EC" w:rsidRPr="006F5551">
        <w:t xml:space="preserve">Также были </w:t>
      </w:r>
      <w:r w:rsidR="006554E2" w:rsidRPr="006F5551">
        <w:t>рассмотрены следующие особенности</w:t>
      </w:r>
      <w:r w:rsidR="009276EC" w:rsidRPr="006F5551">
        <w:t xml:space="preserve"> языка программирования </w:t>
      </w:r>
      <w:r w:rsidR="009276EC" w:rsidRPr="006F5551">
        <w:rPr>
          <w:lang w:val="en-US"/>
        </w:rPr>
        <w:t>C</w:t>
      </w:r>
      <w:r w:rsidR="009276EC" w:rsidRPr="006F5551">
        <w:t>#</w:t>
      </w:r>
      <w:r w:rsidR="006F5551" w:rsidRPr="006F5551">
        <w:t xml:space="preserve">: </w:t>
      </w:r>
      <w:r w:rsidR="009276EC" w:rsidRPr="006F5551">
        <w:t xml:space="preserve">создание многопоточных приложений, вывод изображения с использованием </w:t>
      </w:r>
      <w:r w:rsidR="009276EC" w:rsidRPr="006F5551">
        <w:rPr>
          <w:lang w:val="en-US"/>
        </w:rPr>
        <w:t>GDI</w:t>
      </w:r>
      <w:r w:rsidR="006F5551" w:rsidRPr="006F5551">
        <w:t>.</w:t>
      </w:r>
      <w:bookmarkStart w:id="7" w:name="_GoBack"/>
      <w:bookmarkEnd w:id="7"/>
    </w:p>
    <w:sectPr w:rsidR="0099748A" w:rsidRPr="00DF7AFD" w:rsidSect="006F5551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885" w:rsidRDefault="00267885" w:rsidP="006F5551">
      <w:r>
        <w:separator/>
      </w:r>
    </w:p>
  </w:endnote>
  <w:endnote w:type="continuationSeparator" w:id="0">
    <w:p w:rsidR="00267885" w:rsidRDefault="00267885" w:rsidP="006F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1" w:rsidRDefault="006F5551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1" w:rsidRDefault="006F5551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885" w:rsidRDefault="00267885" w:rsidP="006F5551">
      <w:r>
        <w:separator/>
      </w:r>
    </w:p>
  </w:footnote>
  <w:footnote w:type="continuationSeparator" w:id="0">
    <w:p w:rsidR="00267885" w:rsidRDefault="00267885" w:rsidP="006F5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1" w:rsidRDefault="003C147F" w:rsidP="006F5551">
    <w:pPr>
      <w:pStyle w:val="a4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6F5551" w:rsidRDefault="006F5551" w:rsidP="006F5551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51" w:rsidRDefault="006F555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BC72C9"/>
    <w:multiLevelType w:val="hybridMultilevel"/>
    <w:tmpl w:val="063A49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0224FA"/>
    <w:multiLevelType w:val="multilevel"/>
    <w:tmpl w:val="7226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47A1E"/>
    <w:multiLevelType w:val="multilevel"/>
    <w:tmpl w:val="27C4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40C"/>
    <w:rsid w:val="000570FF"/>
    <w:rsid w:val="000A35AF"/>
    <w:rsid w:val="000E6234"/>
    <w:rsid w:val="000F4D38"/>
    <w:rsid w:val="00102FB1"/>
    <w:rsid w:val="00121973"/>
    <w:rsid w:val="00151E5D"/>
    <w:rsid w:val="001A592E"/>
    <w:rsid w:val="0025698F"/>
    <w:rsid w:val="00260867"/>
    <w:rsid w:val="00262AB8"/>
    <w:rsid w:val="00267885"/>
    <w:rsid w:val="00273897"/>
    <w:rsid w:val="002C26C9"/>
    <w:rsid w:val="00373ED6"/>
    <w:rsid w:val="0038492F"/>
    <w:rsid w:val="00391538"/>
    <w:rsid w:val="00396D78"/>
    <w:rsid w:val="003C147F"/>
    <w:rsid w:val="004265C4"/>
    <w:rsid w:val="00430C52"/>
    <w:rsid w:val="00435D32"/>
    <w:rsid w:val="00484443"/>
    <w:rsid w:val="004C0A85"/>
    <w:rsid w:val="004F537F"/>
    <w:rsid w:val="00505AD8"/>
    <w:rsid w:val="005251AC"/>
    <w:rsid w:val="00641086"/>
    <w:rsid w:val="006554E2"/>
    <w:rsid w:val="0066371B"/>
    <w:rsid w:val="0066493A"/>
    <w:rsid w:val="00672CEA"/>
    <w:rsid w:val="006F5551"/>
    <w:rsid w:val="007028B2"/>
    <w:rsid w:val="007A248F"/>
    <w:rsid w:val="007D729B"/>
    <w:rsid w:val="007F1136"/>
    <w:rsid w:val="007F7059"/>
    <w:rsid w:val="00822193"/>
    <w:rsid w:val="00851D1D"/>
    <w:rsid w:val="008F7FA5"/>
    <w:rsid w:val="00910371"/>
    <w:rsid w:val="009276EC"/>
    <w:rsid w:val="0099748A"/>
    <w:rsid w:val="009C52A1"/>
    <w:rsid w:val="00A21F4C"/>
    <w:rsid w:val="00A24150"/>
    <w:rsid w:val="00A26A0C"/>
    <w:rsid w:val="00AC00B5"/>
    <w:rsid w:val="00AE3D88"/>
    <w:rsid w:val="00AE5C5D"/>
    <w:rsid w:val="00B15B80"/>
    <w:rsid w:val="00B54F53"/>
    <w:rsid w:val="00BA718E"/>
    <w:rsid w:val="00BB6067"/>
    <w:rsid w:val="00CA71A0"/>
    <w:rsid w:val="00CB5804"/>
    <w:rsid w:val="00CB7E32"/>
    <w:rsid w:val="00D13B39"/>
    <w:rsid w:val="00D257C6"/>
    <w:rsid w:val="00D34FBE"/>
    <w:rsid w:val="00D742B2"/>
    <w:rsid w:val="00D80334"/>
    <w:rsid w:val="00D83D11"/>
    <w:rsid w:val="00D866A5"/>
    <w:rsid w:val="00DC3DE2"/>
    <w:rsid w:val="00DC5F4A"/>
    <w:rsid w:val="00DF7AFD"/>
    <w:rsid w:val="00E012BF"/>
    <w:rsid w:val="00E304BC"/>
    <w:rsid w:val="00E702BE"/>
    <w:rsid w:val="00E93F5B"/>
    <w:rsid w:val="00EA2A6D"/>
    <w:rsid w:val="00EC44AE"/>
    <w:rsid w:val="00ED3721"/>
    <w:rsid w:val="00F13A84"/>
    <w:rsid w:val="00F855BF"/>
    <w:rsid w:val="00F9340C"/>
    <w:rsid w:val="00FA52C3"/>
    <w:rsid w:val="00FB0BAF"/>
    <w:rsid w:val="00FD09A7"/>
    <w:rsid w:val="00FD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10DDE305-B488-44C5-BF6D-561F8D89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F555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6F555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6F555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6F555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6F555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6F5551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6F555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6F555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6F555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6F555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ій колонтитул Знак"/>
    <w:link w:val="a4"/>
    <w:uiPriority w:val="99"/>
    <w:semiHidden/>
    <w:locked/>
    <w:rsid w:val="006F5551"/>
    <w:rPr>
      <w:rFonts w:cs="Times New Roman"/>
      <w:noProof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6F5551"/>
    <w:rPr>
      <w:rFonts w:cs="Times New Roman"/>
      <w:vertAlign w:val="superscript"/>
    </w:rPr>
  </w:style>
  <w:style w:type="paragraph" w:styleId="a8">
    <w:name w:val="Normal (Web)"/>
    <w:basedOn w:val="a0"/>
    <w:uiPriority w:val="99"/>
    <w:rsid w:val="006F5551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Body Text"/>
    <w:basedOn w:val="a0"/>
    <w:link w:val="a9"/>
    <w:uiPriority w:val="99"/>
    <w:rsid w:val="006F5551"/>
    <w:pPr>
      <w:ind w:firstLine="709"/>
    </w:pPr>
  </w:style>
  <w:style w:type="character" w:customStyle="1" w:styleId="a9">
    <w:name w:val="Основний текст Знак"/>
    <w:link w:val="a5"/>
    <w:uiPriority w:val="99"/>
    <w:semiHidden/>
    <w:locked/>
    <w:rPr>
      <w:rFonts w:cs="Times New Roman"/>
      <w:sz w:val="28"/>
      <w:szCs w:val="28"/>
    </w:rPr>
  </w:style>
  <w:style w:type="character" w:styleId="aa">
    <w:name w:val="footnote reference"/>
    <w:uiPriority w:val="99"/>
    <w:semiHidden/>
    <w:rsid w:val="006F5551"/>
    <w:rPr>
      <w:rFonts w:cs="Times New Roman"/>
      <w:sz w:val="28"/>
      <w:szCs w:val="28"/>
      <w:vertAlign w:val="superscript"/>
    </w:rPr>
  </w:style>
  <w:style w:type="paragraph" w:styleId="ab">
    <w:name w:val="Plain Text"/>
    <w:basedOn w:val="a0"/>
    <w:link w:val="12"/>
    <w:uiPriority w:val="99"/>
    <w:rsid w:val="006F555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b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6F5551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d">
    <w:name w:val="лит+номерация"/>
    <w:basedOn w:val="a0"/>
    <w:next w:val="a0"/>
    <w:autoRedefine/>
    <w:uiPriority w:val="99"/>
    <w:rsid w:val="006F5551"/>
    <w:pPr>
      <w:ind w:firstLine="0"/>
    </w:pPr>
  </w:style>
  <w:style w:type="paragraph" w:customStyle="1" w:styleId="ae">
    <w:name w:val="литера"/>
    <w:uiPriority w:val="99"/>
    <w:rsid w:val="006F555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">
    <w:name w:val="page number"/>
    <w:uiPriority w:val="99"/>
    <w:rsid w:val="006F5551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F5551"/>
    <w:rPr>
      <w:rFonts w:cs="Times New Roman"/>
      <w:sz w:val="28"/>
      <w:szCs w:val="28"/>
    </w:rPr>
  </w:style>
  <w:style w:type="paragraph" w:customStyle="1" w:styleId="af1">
    <w:name w:val="Обычный +"/>
    <w:basedOn w:val="a0"/>
    <w:autoRedefine/>
    <w:uiPriority w:val="99"/>
    <w:rsid w:val="006F5551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6F5551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6F555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6F5551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6F555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6F5551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6F5551"/>
    <w:pPr>
      <w:shd w:val="clear" w:color="auto" w:fill="FFFFFF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6F5551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6F555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4">
    <w:name w:val="Table Grid"/>
    <w:basedOn w:val="a2"/>
    <w:uiPriority w:val="99"/>
    <w:rsid w:val="006F55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6F55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6F5551"/>
    <w:pPr>
      <w:numPr>
        <w:numId w:val="5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6F555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F555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F555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F5551"/>
    <w:rPr>
      <w:i/>
      <w:iCs/>
    </w:rPr>
  </w:style>
  <w:style w:type="table" w:customStyle="1" w:styleId="14">
    <w:name w:val="Стиль таблицы1"/>
    <w:uiPriority w:val="99"/>
    <w:rsid w:val="006F555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6F5551"/>
    <w:pPr>
      <w:jc w:val="center"/>
    </w:pPr>
  </w:style>
  <w:style w:type="paragraph" w:customStyle="1" w:styleId="af7">
    <w:name w:val="ТАБЛИЦА"/>
    <w:next w:val="a0"/>
    <w:autoRedefine/>
    <w:uiPriority w:val="99"/>
    <w:rsid w:val="006F5551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6F5551"/>
    <w:pPr>
      <w:ind w:firstLine="709"/>
    </w:pPr>
    <w:rPr>
      <w:sz w:val="20"/>
      <w:szCs w:val="20"/>
    </w:rPr>
  </w:style>
  <w:style w:type="character" w:customStyle="1" w:styleId="af9">
    <w:name w:val="Текст кінцевої виноски Знак"/>
    <w:link w:val="af8"/>
    <w:uiPriority w:val="99"/>
    <w:semiHidden/>
    <w:locked/>
    <w:rPr>
      <w:rFonts w:cs="Times New Roman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6F5551"/>
    <w:pPr>
      <w:ind w:firstLine="709"/>
    </w:pPr>
    <w:rPr>
      <w:color w:val="000000"/>
      <w:sz w:val="20"/>
      <w:szCs w:val="20"/>
    </w:rPr>
  </w:style>
  <w:style w:type="character" w:customStyle="1" w:styleId="afb">
    <w:name w:val="Текст виноски Знак"/>
    <w:link w:val="afa"/>
    <w:uiPriority w:val="99"/>
    <w:locked/>
    <w:rsid w:val="006F5551"/>
    <w:rPr>
      <w:rFonts w:cs="Times New Roman"/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6F5551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6F5551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ій колонтитул Знак"/>
    <w:link w:val="afd"/>
    <w:uiPriority w:val="99"/>
    <w:semiHidden/>
    <w:locked/>
    <w:rPr>
      <w:rFonts w:cs="Times New Roman"/>
      <w:sz w:val="28"/>
      <w:szCs w:val="28"/>
    </w:rPr>
  </w:style>
  <w:style w:type="character" w:styleId="aff">
    <w:name w:val="Hyperlink"/>
    <w:uiPriority w:val="99"/>
    <w:rsid w:val="00DF7A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3080</Words>
  <Characters>17560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Diapsalmata</Company>
  <LinksUpToDate>false</LinksUpToDate>
  <CharactersWithSpaces>20599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Diapsalmata</dc:creator>
  <cp:keywords/>
  <dc:description/>
  <cp:lastModifiedBy>Irina</cp:lastModifiedBy>
  <cp:revision>2</cp:revision>
  <dcterms:created xsi:type="dcterms:W3CDTF">2014-08-09T15:51:00Z</dcterms:created>
  <dcterms:modified xsi:type="dcterms:W3CDTF">2014-08-09T15:51:00Z</dcterms:modified>
</cp:coreProperties>
</file>