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F59" w:rsidRPr="001C3EC4" w:rsidRDefault="00F93F59" w:rsidP="001C3EC4">
      <w:pPr>
        <w:spacing w:line="360" w:lineRule="auto"/>
        <w:jc w:val="center"/>
        <w:rPr>
          <w:b/>
          <w:bCs/>
          <w:sz w:val="28"/>
          <w:szCs w:val="28"/>
        </w:rPr>
      </w:pPr>
      <w:r w:rsidRPr="001C3EC4">
        <w:rPr>
          <w:b/>
          <w:bCs/>
          <w:sz w:val="28"/>
          <w:szCs w:val="28"/>
        </w:rPr>
        <w:t>Министерство образования и науки</w:t>
      </w:r>
      <w:r w:rsidR="001C3EC4">
        <w:rPr>
          <w:b/>
          <w:bCs/>
          <w:sz w:val="28"/>
          <w:szCs w:val="28"/>
        </w:rPr>
        <w:t xml:space="preserve"> </w:t>
      </w:r>
      <w:r w:rsidRPr="001C3EC4">
        <w:rPr>
          <w:b/>
          <w:bCs/>
          <w:sz w:val="28"/>
          <w:szCs w:val="28"/>
        </w:rPr>
        <w:t>Российской Федерации</w:t>
      </w:r>
    </w:p>
    <w:p w:rsidR="00EF3193" w:rsidRPr="001C3EC4" w:rsidRDefault="00EF3193" w:rsidP="001C3EC4">
      <w:pPr>
        <w:spacing w:line="360" w:lineRule="auto"/>
        <w:jc w:val="center"/>
        <w:rPr>
          <w:sz w:val="28"/>
          <w:szCs w:val="28"/>
        </w:rPr>
      </w:pPr>
      <w:r w:rsidRPr="001C3EC4">
        <w:rPr>
          <w:sz w:val="28"/>
          <w:szCs w:val="28"/>
        </w:rPr>
        <w:t>Государственное образовательное учреждение высшего</w:t>
      </w:r>
      <w:r w:rsidR="001C3EC4">
        <w:rPr>
          <w:sz w:val="28"/>
          <w:szCs w:val="28"/>
        </w:rPr>
        <w:t xml:space="preserve"> </w:t>
      </w:r>
      <w:r w:rsidRPr="001C3EC4">
        <w:rPr>
          <w:sz w:val="28"/>
          <w:szCs w:val="28"/>
        </w:rPr>
        <w:t>профессионального образования</w:t>
      </w:r>
    </w:p>
    <w:p w:rsidR="001C3EC4" w:rsidRDefault="00EF3193" w:rsidP="001C3EC4">
      <w:pPr>
        <w:spacing w:line="360" w:lineRule="auto"/>
        <w:ind w:right="-261"/>
        <w:jc w:val="center"/>
        <w:rPr>
          <w:b/>
          <w:bCs/>
          <w:sz w:val="28"/>
          <w:szCs w:val="28"/>
        </w:rPr>
      </w:pPr>
      <w:r w:rsidRPr="001C3EC4">
        <w:rPr>
          <w:b/>
          <w:bCs/>
          <w:sz w:val="28"/>
          <w:szCs w:val="28"/>
        </w:rPr>
        <w:t>МОСКОВС</w:t>
      </w:r>
      <w:r w:rsidR="001C3EC4">
        <w:rPr>
          <w:b/>
          <w:bCs/>
          <w:sz w:val="28"/>
          <w:szCs w:val="28"/>
        </w:rPr>
        <w:t xml:space="preserve">КИЙ ГОСУДАРСТВЕННЫЙ УНИВЕРСИТЕТ </w:t>
      </w:r>
      <w:r w:rsidRPr="001C3EC4">
        <w:rPr>
          <w:b/>
          <w:bCs/>
          <w:sz w:val="28"/>
          <w:szCs w:val="28"/>
        </w:rPr>
        <w:t>ТЕХНОЛОГИЙ И</w:t>
      </w:r>
      <w:r w:rsidR="001C3EC4">
        <w:rPr>
          <w:b/>
          <w:bCs/>
          <w:sz w:val="28"/>
          <w:szCs w:val="28"/>
        </w:rPr>
        <w:t xml:space="preserve"> </w:t>
      </w:r>
      <w:r w:rsidRPr="001C3EC4">
        <w:rPr>
          <w:b/>
          <w:bCs/>
          <w:sz w:val="28"/>
          <w:szCs w:val="28"/>
        </w:rPr>
        <w:t>УПРАВЛЕНИЯ</w:t>
      </w:r>
      <w:r w:rsidR="003353C1" w:rsidRPr="001C3EC4">
        <w:rPr>
          <w:b/>
          <w:bCs/>
          <w:sz w:val="28"/>
          <w:szCs w:val="28"/>
        </w:rPr>
        <w:t xml:space="preserve"> им. К.Г. Разумовского</w:t>
      </w:r>
    </w:p>
    <w:p w:rsidR="00EF3193" w:rsidRPr="001C3EC4" w:rsidRDefault="00EF3193" w:rsidP="001C3EC4">
      <w:pPr>
        <w:spacing w:line="360" w:lineRule="auto"/>
        <w:ind w:right="-261"/>
        <w:jc w:val="center"/>
        <w:rPr>
          <w:b/>
          <w:bCs/>
          <w:sz w:val="28"/>
          <w:szCs w:val="28"/>
        </w:rPr>
      </w:pPr>
      <w:r w:rsidRPr="001C3EC4">
        <w:rPr>
          <w:b/>
          <w:bCs/>
          <w:sz w:val="28"/>
          <w:szCs w:val="28"/>
        </w:rPr>
        <w:t>Филиал ГОУ ВПО «МГУТУ» в г. Мелеузе</w:t>
      </w:r>
    </w:p>
    <w:p w:rsidR="002230E9" w:rsidRDefault="00EF3193" w:rsidP="001C3EC4">
      <w:pPr>
        <w:spacing w:line="360" w:lineRule="auto"/>
        <w:jc w:val="center"/>
        <w:rPr>
          <w:sz w:val="28"/>
          <w:szCs w:val="28"/>
        </w:rPr>
      </w:pPr>
      <w:r w:rsidRPr="001C3EC4">
        <w:rPr>
          <w:sz w:val="28"/>
          <w:szCs w:val="28"/>
        </w:rPr>
        <w:t>Кафедра «</w:t>
      </w:r>
      <w:r w:rsidR="00D80AD9" w:rsidRPr="001C3EC4">
        <w:rPr>
          <w:sz w:val="28"/>
          <w:szCs w:val="28"/>
        </w:rPr>
        <w:t>Системы управления</w:t>
      </w:r>
      <w:r w:rsidRPr="001C3EC4">
        <w:rPr>
          <w:sz w:val="28"/>
          <w:szCs w:val="28"/>
        </w:rPr>
        <w:t>»</w:t>
      </w:r>
    </w:p>
    <w:p w:rsidR="001C3EC4" w:rsidRDefault="001C3EC4" w:rsidP="001C3EC4">
      <w:pPr>
        <w:spacing w:line="360" w:lineRule="auto"/>
        <w:jc w:val="center"/>
        <w:rPr>
          <w:sz w:val="28"/>
          <w:szCs w:val="28"/>
        </w:rPr>
      </w:pPr>
    </w:p>
    <w:p w:rsidR="001C3EC4" w:rsidRDefault="001C3EC4" w:rsidP="001C3EC4">
      <w:pPr>
        <w:spacing w:line="360" w:lineRule="auto"/>
        <w:jc w:val="center"/>
        <w:rPr>
          <w:sz w:val="28"/>
          <w:szCs w:val="28"/>
        </w:rPr>
      </w:pPr>
    </w:p>
    <w:p w:rsidR="001C3EC4" w:rsidRDefault="001C3EC4" w:rsidP="001C3EC4">
      <w:pPr>
        <w:spacing w:line="360" w:lineRule="auto"/>
        <w:jc w:val="center"/>
        <w:rPr>
          <w:sz w:val="28"/>
          <w:szCs w:val="28"/>
        </w:rPr>
      </w:pPr>
    </w:p>
    <w:p w:rsidR="001C3EC4" w:rsidRDefault="001C3EC4" w:rsidP="001C3EC4">
      <w:pPr>
        <w:spacing w:line="360" w:lineRule="auto"/>
        <w:jc w:val="center"/>
        <w:rPr>
          <w:sz w:val="28"/>
          <w:szCs w:val="28"/>
        </w:rPr>
      </w:pPr>
    </w:p>
    <w:p w:rsidR="001C3EC4" w:rsidRDefault="001C3EC4" w:rsidP="001C3EC4">
      <w:pPr>
        <w:spacing w:line="360" w:lineRule="auto"/>
        <w:jc w:val="center"/>
        <w:rPr>
          <w:sz w:val="28"/>
          <w:szCs w:val="28"/>
        </w:rPr>
      </w:pPr>
    </w:p>
    <w:p w:rsidR="001C3EC4" w:rsidRDefault="001C3EC4" w:rsidP="001C3EC4">
      <w:pPr>
        <w:spacing w:line="360" w:lineRule="auto"/>
        <w:jc w:val="center"/>
        <w:rPr>
          <w:sz w:val="28"/>
          <w:szCs w:val="28"/>
        </w:rPr>
      </w:pPr>
    </w:p>
    <w:p w:rsidR="001C3EC4" w:rsidRPr="001C3EC4" w:rsidRDefault="001C3EC4" w:rsidP="001C3EC4">
      <w:pPr>
        <w:spacing w:line="360" w:lineRule="auto"/>
        <w:jc w:val="center"/>
        <w:rPr>
          <w:sz w:val="28"/>
          <w:szCs w:val="28"/>
        </w:rPr>
      </w:pPr>
    </w:p>
    <w:p w:rsidR="00DA16E2" w:rsidRPr="001C3EC4" w:rsidRDefault="00DA16E2" w:rsidP="001C3EC4">
      <w:pPr>
        <w:spacing w:line="360" w:lineRule="auto"/>
        <w:jc w:val="center"/>
        <w:rPr>
          <w:b/>
          <w:bCs/>
          <w:sz w:val="28"/>
          <w:szCs w:val="28"/>
        </w:rPr>
      </w:pPr>
      <w:r w:rsidRPr="001C3EC4">
        <w:rPr>
          <w:b/>
          <w:bCs/>
          <w:sz w:val="28"/>
          <w:szCs w:val="28"/>
        </w:rPr>
        <w:t>КУРСОВАЯ РАБОТА</w:t>
      </w:r>
    </w:p>
    <w:p w:rsidR="0052549E" w:rsidRPr="001C3EC4" w:rsidRDefault="00623E8E" w:rsidP="001C3EC4">
      <w:pPr>
        <w:spacing w:line="360" w:lineRule="auto"/>
        <w:jc w:val="center"/>
        <w:rPr>
          <w:b/>
          <w:bCs/>
          <w:sz w:val="28"/>
          <w:szCs w:val="28"/>
        </w:rPr>
      </w:pPr>
      <w:r w:rsidRPr="001C3EC4">
        <w:rPr>
          <w:b/>
          <w:bCs/>
          <w:sz w:val="28"/>
          <w:szCs w:val="28"/>
        </w:rPr>
        <w:t>По дисциплине</w:t>
      </w:r>
      <w:r w:rsidRPr="001C3EC4">
        <w:rPr>
          <w:sz w:val="28"/>
          <w:szCs w:val="28"/>
        </w:rPr>
        <w:t>: «</w:t>
      </w:r>
      <w:r w:rsidR="0070747B" w:rsidRPr="001C3EC4">
        <w:rPr>
          <w:sz w:val="28"/>
          <w:szCs w:val="28"/>
        </w:rPr>
        <w:t>Технические измерения и приборы</w:t>
      </w:r>
      <w:r w:rsidRPr="001C3EC4">
        <w:rPr>
          <w:sz w:val="28"/>
          <w:szCs w:val="28"/>
        </w:rPr>
        <w:t>»</w:t>
      </w:r>
    </w:p>
    <w:p w:rsidR="00623E8E" w:rsidRDefault="00623E8E" w:rsidP="001C3EC4">
      <w:pPr>
        <w:spacing w:line="360" w:lineRule="auto"/>
        <w:jc w:val="center"/>
        <w:rPr>
          <w:sz w:val="28"/>
          <w:szCs w:val="28"/>
        </w:rPr>
      </w:pPr>
      <w:r w:rsidRPr="001C3EC4">
        <w:rPr>
          <w:b/>
          <w:bCs/>
          <w:sz w:val="28"/>
          <w:szCs w:val="28"/>
        </w:rPr>
        <w:t>на тему</w:t>
      </w:r>
      <w:r w:rsidRPr="001C3EC4">
        <w:rPr>
          <w:sz w:val="28"/>
          <w:szCs w:val="28"/>
        </w:rPr>
        <w:t>: «</w:t>
      </w:r>
      <w:r w:rsidR="0070747B" w:rsidRPr="001C3EC4">
        <w:rPr>
          <w:sz w:val="28"/>
          <w:szCs w:val="28"/>
        </w:rPr>
        <w:t>Разработка фу</w:t>
      </w:r>
      <w:r w:rsidR="0052549E" w:rsidRPr="001C3EC4">
        <w:rPr>
          <w:sz w:val="28"/>
          <w:szCs w:val="28"/>
        </w:rPr>
        <w:t>нкцио</w:t>
      </w:r>
      <w:r w:rsidR="004B1128" w:rsidRPr="001C3EC4">
        <w:rPr>
          <w:sz w:val="28"/>
          <w:szCs w:val="28"/>
        </w:rPr>
        <w:t>нальной схемы автоматиза</w:t>
      </w:r>
      <w:r w:rsidR="0052549E" w:rsidRPr="001C3EC4">
        <w:rPr>
          <w:sz w:val="28"/>
          <w:szCs w:val="28"/>
        </w:rPr>
        <w:t xml:space="preserve">ции </w:t>
      </w:r>
      <w:r w:rsidR="0070747B" w:rsidRPr="001C3EC4">
        <w:rPr>
          <w:sz w:val="28"/>
          <w:szCs w:val="28"/>
        </w:rPr>
        <w:t xml:space="preserve">узла </w:t>
      </w:r>
      <w:r w:rsidR="0052549E" w:rsidRPr="001C3EC4">
        <w:rPr>
          <w:sz w:val="28"/>
          <w:szCs w:val="28"/>
        </w:rPr>
        <w:t>изомеризации пентана в изопентан»</w:t>
      </w:r>
    </w:p>
    <w:p w:rsidR="001C3EC4" w:rsidRDefault="001C3EC4" w:rsidP="001C3EC4">
      <w:pPr>
        <w:spacing w:line="360" w:lineRule="auto"/>
        <w:jc w:val="center"/>
        <w:rPr>
          <w:sz w:val="28"/>
          <w:szCs w:val="28"/>
        </w:rPr>
      </w:pPr>
    </w:p>
    <w:p w:rsidR="001C3EC4" w:rsidRDefault="001C3EC4" w:rsidP="001C3EC4">
      <w:pPr>
        <w:spacing w:line="360" w:lineRule="auto"/>
        <w:jc w:val="center"/>
        <w:rPr>
          <w:sz w:val="28"/>
          <w:szCs w:val="28"/>
        </w:rPr>
      </w:pPr>
    </w:p>
    <w:p w:rsidR="001C3EC4" w:rsidRPr="001C3EC4" w:rsidRDefault="001C3EC4" w:rsidP="001C3EC4">
      <w:pPr>
        <w:spacing w:line="360" w:lineRule="auto"/>
        <w:jc w:val="center"/>
        <w:rPr>
          <w:b/>
          <w:bCs/>
          <w:sz w:val="28"/>
          <w:szCs w:val="28"/>
        </w:rPr>
      </w:pPr>
    </w:p>
    <w:p w:rsidR="00623E8E" w:rsidRPr="001C3EC4" w:rsidRDefault="00A22F1A" w:rsidP="001C3EC4">
      <w:pPr>
        <w:spacing w:line="360" w:lineRule="auto"/>
        <w:rPr>
          <w:sz w:val="28"/>
          <w:szCs w:val="28"/>
        </w:rPr>
      </w:pPr>
      <w:r w:rsidRPr="001C3EC4">
        <w:rPr>
          <w:sz w:val="28"/>
          <w:szCs w:val="28"/>
        </w:rPr>
        <w:t>Разработал</w:t>
      </w:r>
      <w:r w:rsidR="00395B87" w:rsidRPr="001C3EC4">
        <w:rPr>
          <w:sz w:val="28"/>
          <w:szCs w:val="28"/>
        </w:rPr>
        <w:t>: студент 3</w:t>
      </w:r>
      <w:r w:rsidR="00623E8E" w:rsidRPr="001C3EC4">
        <w:rPr>
          <w:sz w:val="28"/>
          <w:szCs w:val="28"/>
        </w:rPr>
        <w:t xml:space="preserve"> курса </w:t>
      </w:r>
      <w:r w:rsidR="00026A04" w:rsidRPr="001C3EC4">
        <w:rPr>
          <w:sz w:val="28"/>
          <w:szCs w:val="28"/>
        </w:rPr>
        <w:t>М</w:t>
      </w:r>
      <w:r w:rsidR="00623E8E" w:rsidRPr="001C3EC4">
        <w:rPr>
          <w:sz w:val="28"/>
          <w:szCs w:val="28"/>
        </w:rPr>
        <w:t>иг</w:t>
      </w:r>
      <w:r w:rsidR="00026A04" w:rsidRPr="001C3EC4">
        <w:rPr>
          <w:sz w:val="28"/>
          <w:szCs w:val="28"/>
        </w:rPr>
        <w:t>р</w:t>
      </w:r>
      <w:r w:rsidR="00623E8E" w:rsidRPr="001C3EC4">
        <w:rPr>
          <w:sz w:val="28"/>
          <w:szCs w:val="28"/>
        </w:rPr>
        <w:t xml:space="preserve">анов </w:t>
      </w:r>
      <w:r w:rsidR="00026A04" w:rsidRPr="001C3EC4">
        <w:rPr>
          <w:sz w:val="28"/>
          <w:szCs w:val="28"/>
        </w:rPr>
        <w:t>Д</w:t>
      </w:r>
      <w:r w:rsidR="00623E8E" w:rsidRPr="001C3EC4">
        <w:rPr>
          <w:sz w:val="28"/>
          <w:szCs w:val="28"/>
        </w:rPr>
        <w:t>.Ю.</w:t>
      </w:r>
    </w:p>
    <w:p w:rsidR="00623E8E" w:rsidRPr="001C3EC4" w:rsidRDefault="00A22F1A" w:rsidP="001C3EC4">
      <w:pPr>
        <w:spacing w:line="360" w:lineRule="auto"/>
        <w:rPr>
          <w:sz w:val="28"/>
          <w:szCs w:val="28"/>
        </w:rPr>
      </w:pPr>
      <w:r w:rsidRPr="001C3EC4">
        <w:rPr>
          <w:sz w:val="28"/>
          <w:szCs w:val="28"/>
        </w:rPr>
        <w:t>Институт: СА и И</w:t>
      </w:r>
      <w:r w:rsidR="001C3EC4">
        <w:rPr>
          <w:sz w:val="28"/>
          <w:szCs w:val="28"/>
        </w:rPr>
        <w:t xml:space="preserve"> </w:t>
      </w:r>
      <w:r w:rsidRPr="001C3EC4">
        <w:rPr>
          <w:sz w:val="28"/>
          <w:szCs w:val="28"/>
        </w:rPr>
        <w:t>Д</w:t>
      </w:r>
      <w:r w:rsidR="00623E8E" w:rsidRPr="001C3EC4">
        <w:rPr>
          <w:sz w:val="28"/>
          <w:szCs w:val="28"/>
        </w:rPr>
        <w:t>ФО</w:t>
      </w:r>
    </w:p>
    <w:p w:rsidR="00623E8E" w:rsidRPr="001C3EC4" w:rsidRDefault="00623E8E" w:rsidP="001C3EC4">
      <w:pPr>
        <w:spacing w:line="360" w:lineRule="auto"/>
        <w:rPr>
          <w:sz w:val="28"/>
          <w:szCs w:val="28"/>
        </w:rPr>
      </w:pPr>
      <w:r w:rsidRPr="001C3EC4">
        <w:rPr>
          <w:sz w:val="28"/>
          <w:szCs w:val="28"/>
        </w:rPr>
        <w:t xml:space="preserve">Специальность: </w:t>
      </w:r>
      <w:r w:rsidR="00026A04" w:rsidRPr="001C3EC4">
        <w:rPr>
          <w:sz w:val="28"/>
          <w:szCs w:val="28"/>
        </w:rPr>
        <w:t>324545</w:t>
      </w:r>
    </w:p>
    <w:p w:rsidR="00623E8E" w:rsidRPr="001C3EC4" w:rsidRDefault="00623E8E" w:rsidP="001C3EC4">
      <w:pPr>
        <w:spacing w:line="360" w:lineRule="auto"/>
        <w:rPr>
          <w:sz w:val="28"/>
          <w:szCs w:val="28"/>
        </w:rPr>
      </w:pPr>
      <w:r w:rsidRPr="001C3EC4">
        <w:rPr>
          <w:sz w:val="28"/>
          <w:szCs w:val="28"/>
        </w:rPr>
        <w:t>Шифр: 0</w:t>
      </w:r>
      <w:r w:rsidR="00026A04" w:rsidRPr="001C3EC4">
        <w:rPr>
          <w:sz w:val="28"/>
          <w:szCs w:val="28"/>
        </w:rPr>
        <w:t>93</w:t>
      </w:r>
      <w:r w:rsidRPr="001C3EC4">
        <w:rPr>
          <w:sz w:val="28"/>
          <w:szCs w:val="28"/>
        </w:rPr>
        <w:t>8</w:t>
      </w:r>
    </w:p>
    <w:p w:rsidR="00623E8E" w:rsidRDefault="00A22F1A" w:rsidP="001C3EC4">
      <w:pPr>
        <w:spacing w:line="360" w:lineRule="auto"/>
        <w:rPr>
          <w:sz w:val="28"/>
          <w:szCs w:val="28"/>
        </w:rPr>
      </w:pPr>
      <w:r w:rsidRPr="001C3EC4">
        <w:rPr>
          <w:sz w:val="28"/>
          <w:szCs w:val="28"/>
        </w:rPr>
        <w:t>Проверил: Ст. преподаватель</w:t>
      </w:r>
      <w:r w:rsidR="00E630B7" w:rsidRPr="001C3EC4">
        <w:rPr>
          <w:sz w:val="28"/>
          <w:szCs w:val="28"/>
        </w:rPr>
        <w:t xml:space="preserve">: </w:t>
      </w:r>
      <w:r w:rsidR="00026A04" w:rsidRPr="001C3EC4">
        <w:rPr>
          <w:sz w:val="28"/>
          <w:szCs w:val="28"/>
        </w:rPr>
        <w:t>Л</w:t>
      </w:r>
      <w:r w:rsidR="00E630B7" w:rsidRPr="001C3EC4">
        <w:rPr>
          <w:sz w:val="28"/>
          <w:szCs w:val="28"/>
        </w:rPr>
        <w:t>уев А. В</w:t>
      </w:r>
      <w:r w:rsidR="00623E8E" w:rsidRPr="001C3EC4">
        <w:rPr>
          <w:sz w:val="28"/>
          <w:szCs w:val="28"/>
        </w:rPr>
        <w:t>.</w:t>
      </w:r>
    </w:p>
    <w:p w:rsidR="001C3EC4" w:rsidRDefault="001C3EC4" w:rsidP="002260DA">
      <w:pPr>
        <w:spacing w:line="360" w:lineRule="auto"/>
        <w:jc w:val="center"/>
        <w:rPr>
          <w:sz w:val="28"/>
          <w:szCs w:val="28"/>
        </w:rPr>
      </w:pPr>
    </w:p>
    <w:p w:rsidR="001C3EC4" w:rsidRDefault="001C3EC4" w:rsidP="002260DA">
      <w:pPr>
        <w:spacing w:line="360" w:lineRule="auto"/>
        <w:jc w:val="center"/>
        <w:rPr>
          <w:sz w:val="28"/>
          <w:szCs w:val="28"/>
        </w:rPr>
      </w:pPr>
    </w:p>
    <w:p w:rsidR="001C3EC4" w:rsidRPr="001C3EC4" w:rsidRDefault="001C3EC4" w:rsidP="002260DA">
      <w:pPr>
        <w:spacing w:line="360" w:lineRule="auto"/>
        <w:jc w:val="center"/>
        <w:rPr>
          <w:sz w:val="28"/>
          <w:szCs w:val="28"/>
        </w:rPr>
      </w:pPr>
    </w:p>
    <w:p w:rsidR="001C3EC4" w:rsidRDefault="00623E8E" w:rsidP="001C3EC4">
      <w:pPr>
        <w:spacing w:line="360" w:lineRule="auto"/>
        <w:jc w:val="center"/>
        <w:rPr>
          <w:sz w:val="28"/>
          <w:szCs w:val="28"/>
        </w:rPr>
      </w:pPr>
      <w:r w:rsidRPr="001C3EC4">
        <w:rPr>
          <w:sz w:val="28"/>
          <w:szCs w:val="28"/>
        </w:rPr>
        <w:t>Мелеуз – 201</w:t>
      </w:r>
      <w:r w:rsidR="00C415EA" w:rsidRPr="001C3EC4">
        <w:rPr>
          <w:sz w:val="28"/>
          <w:szCs w:val="28"/>
        </w:rPr>
        <w:t>1</w:t>
      </w:r>
    </w:p>
    <w:p w:rsidR="00314718" w:rsidRPr="001C3EC4" w:rsidRDefault="001C3EC4" w:rsidP="001C3EC4">
      <w:pPr>
        <w:spacing w:line="360" w:lineRule="auto"/>
        <w:jc w:val="center"/>
        <w:rPr>
          <w:b/>
          <w:bCs/>
          <w:sz w:val="28"/>
          <w:szCs w:val="28"/>
        </w:rPr>
      </w:pPr>
      <w:r>
        <w:rPr>
          <w:sz w:val="28"/>
          <w:szCs w:val="28"/>
        </w:rPr>
        <w:br w:type="page"/>
      </w:r>
      <w:r w:rsidR="00FC4FC2" w:rsidRPr="001C3EC4">
        <w:rPr>
          <w:b/>
          <w:bCs/>
          <w:sz w:val="28"/>
          <w:szCs w:val="28"/>
        </w:rPr>
        <w:t>Реферат</w:t>
      </w:r>
    </w:p>
    <w:p w:rsidR="001C3EC4" w:rsidRDefault="001C3EC4" w:rsidP="002260DA">
      <w:pPr>
        <w:spacing w:line="360" w:lineRule="auto"/>
        <w:jc w:val="both"/>
        <w:rPr>
          <w:sz w:val="28"/>
          <w:szCs w:val="28"/>
        </w:rPr>
      </w:pPr>
    </w:p>
    <w:p w:rsidR="004433CB" w:rsidRPr="001C3EC4" w:rsidRDefault="00FC4FC2" w:rsidP="001C3EC4">
      <w:pPr>
        <w:spacing w:line="360" w:lineRule="auto"/>
        <w:ind w:firstLine="709"/>
        <w:jc w:val="both"/>
        <w:rPr>
          <w:sz w:val="28"/>
          <w:szCs w:val="28"/>
        </w:rPr>
      </w:pPr>
      <w:r w:rsidRPr="001C3EC4">
        <w:rPr>
          <w:sz w:val="28"/>
          <w:szCs w:val="28"/>
        </w:rPr>
        <w:t xml:space="preserve">Данная работа состоит из двух основных разделов. </w:t>
      </w:r>
    </w:p>
    <w:p w:rsidR="00404A6F" w:rsidRPr="001C3EC4" w:rsidRDefault="00002302" w:rsidP="001C3EC4">
      <w:pPr>
        <w:spacing w:line="360" w:lineRule="auto"/>
        <w:ind w:firstLine="709"/>
        <w:jc w:val="both"/>
        <w:rPr>
          <w:sz w:val="28"/>
          <w:szCs w:val="28"/>
        </w:rPr>
      </w:pPr>
      <w:r w:rsidRPr="001C3EC4">
        <w:rPr>
          <w:sz w:val="28"/>
          <w:szCs w:val="28"/>
        </w:rPr>
        <w:t>В первом разделе была дана характеристика основного оборудования, описание технологическог</w:t>
      </w:r>
      <w:r w:rsidR="005A7D59" w:rsidRPr="001C3EC4">
        <w:rPr>
          <w:sz w:val="28"/>
          <w:szCs w:val="28"/>
        </w:rPr>
        <w:t>о процесса получения изопентана</w:t>
      </w:r>
      <w:r w:rsidR="005F2DDD" w:rsidRPr="001C3EC4">
        <w:rPr>
          <w:sz w:val="28"/>
          <w:szCs w:val="28"/>
        </w:rPr>
        <w:t xml:space="preserve">. </w:t>
      </w:r>
      <w:r w:rsidRPr="001C3EC4">
        <w:rPr>
          <w:sz w:val="28"/>
          <w:szCs w:val="28"/>
        </w:rPr>
        <w:t xml:space="preserve">Второй раздел был сосредоточен на выборе и обосновании параметров контроля, средств контроля, </w:t>
      </w:r>
      <w:r w:rsidR="00BF0F02" w:rsidRPr="001C3EC4">
        <w:rPr>
          <w:sz w:val="28"/>
          <w:szCs w:val="28"/>
        </w:rPr>
        <w:t>параметров регулирования и управляющих воздействий</w:t>
      </w:r>
      <w:r w:rsidR="004433CB" w:rsidRPr="001C3EC4">
        <w:rPr>
          <w:sz w:val="28"/>
          <w:szCs w:val="28"/>
        </w:rPr>
        <w:t>,</w:t>
      </w:r>
      <w:r w:rsidR="00BF0F02" w:rsidRPr="001C3EC4">
        <w:rPr>
          <w:sz w:val="28"/>
          <w:szCs w:val="28"/>
        </w:rPr>
        <w:t xml:space="preserve"> средств регулирования, защиты и блокировки.</w:t>
      </w:r>
      <w:r w:rsidR="00402650" w:rsidRPr="001C3EC4">
        <w:rPr>
          <w:sz w:val="28"/>
          <w:szCs w:val="28"/>
        </w:rPr>
        <w:t xml:space="preserve"> </w:t>
      </w:r>
    </w:p>
    <w:p w:rsidR="00404A6F" w:rsidRPr="001C3EC4" w:rsidRDefault="00F73081" w:rsidP="001C3EC4">
      <w:pPr>
        <w:spacing w:line="360" w:lineRule="auto"/>
        <w:ind w:firstLine="709"/>
        <w:jc w:val="both"/>
        <w:rPr>
          <w:sz w:val="28"/>
          <w:szCs w:val="28"/>
        </w:rPr>
      </w:pPr>
      <w:r w:rsidRPr="001C3EC4">
        <w:rPr>
          <w:sz w:val="28"/>
          <w:szCs w:val="28"/>
        </w:rPr>
        <w:t>Были сделаны некоторые выводы, касающиеся предложенной функциональной схемы автоматизации технологического процесса получения изопентана путем изомеризации пентана.</w:t>
      </w:r>
      <w:r w:rsidR="00866DAF" w:rsidRPr="001C3EC4">
        <w:rPr>
          <w:sz w:val="28"/>
          <w:szCs w:val="28"/>
        </w:rPr>
        <w:t xml:space="preserve"> </w:t>
      </w:r>
    </w:p>
    <w:p w:rsidR="00404A6F" w:rsidRPr="001C3EC4" w:rsidRDefault="00866DAF" w:rsidP="001C3EC4">
      <w:pPr>
        <w:spacing w:line="360" w:lineRule="auto"/>
        <w:ind w:firstLine="709"/>
        <w:jc w:val="both"/>
        <w:rPr>
          <w:sz w:val="28"/>
          <w:szCs w:val="28"/>
        </w:rPr>
      </w:pPr>
      <w:r w:rsidRPr="001C3EC4">
        <w:rPr>
          <w:sz w:val="28"/>
          <w:szCs w:val="28"/>
        </w:rPr>
        <w:t>Графическая часть функциональной схемы автоматизации представлена в виде приложения выполненная на листе формата А3.</w:t>
      </w:r>
      <w:r w:rsidR="00452B56" w:rsidRPr="001C3EC4">
        <w:rPr>
          <w:sz w:val="28"/>
          <w:szCs w:val="28"/>
        </w:rPr>
        <w:t xml:space="preserve"> </w:t>
      </w:r>
    </w:p>
    <w:p w:rsidR="00FC4FC2" w:rsidRDefault="00452B56" w:rsidP="001C3EC4">
      <w:pPr>
        <w:spacing w:line="360" w:lineRule="auto"/>
        <w:ind w:firstLine="709"/>
        <w:jc w:val="both"/>
        <w:rPr>
          <w:sz w:val="28"/>
          <w:szCs w:val="28"/>
        </w:rPr>
      </w:pPr>
      <w:r w:rsidRPr="001C3EC4">
        <w:rPr>
          <w:sz w:val="28"/>
          <w:szCs w:val="28"/>
        </w:rPr>
        <w:t xml:space="preserve">Количество страниц в данной работе </w:t>
      </w:r>
      <w:r w:rsidR="00517A7E" w:rsidRPr="001C3EC4">
        <w:rPr>
          <w:sz w:val="28"/>
          <w:szCs w:val="28"/>
        </w:rPr>
        <w:t>34 (без приложений).</w:t>
      </w:r>
    </w:p>
    <w:p w:rsidR="001C3EC4" w:rsidRDefault="001C3EC4" w:rsidP="002260DA">
      <w:pPr>
        <w:spacing w:line="360" w:lineRule="auto"/>
        <w:jc w:val="both"/>
        <w:rPr>
          <w:sz w:val="28"/>
          <w:szCs w:val="28"/>
        </w:rPr>
      </w:pPr>
    </w:p>
    <w:p w:rsidR="00C84F63" w:rsidRPr="001C3EC4" w:rsidRDefault="001C3EC4" w:rsidP="001C3EC4">
      <w:pPr>
        <w:spacing w:line="360" w:lineRule="auto"/>
        <w:jc w:val="center"/>
        <w:rPr>
          <w:b/>
          <w:bCs/>
          <w:sz w:val="28"/>
          <w:szCs w:val="28"/>
        </w:rPr>
      </w:pPr>
      <w:r>
        <w:rPr>
          <w:sz w:val="28"/>
          <w:szCs w:val="28"/>
        </w:rPr>
        <w:br w:type="page"/>
      </w:r>
      <w:r w:rsidR="006615E2" w:rsidRPr="001C3EC4">
        <w:rPr>
          <w:b/>
          <w:bCs/>
          <w:sz w:val="28"/>
          <w:szCs w:val="28"/>
        </w:rPr>
        <w:t>Содержание</w:t>
      </w:r>
    </w:p>
    <w:p w:rsidR="001C3EC4" w:rsidRDefault="001C3EC4" w:rsidP="001C3EC4">
      <w:pPr>
        <w:spacing w:line="360" w:lineRule="auto"/>
        <w:jc w:val="both"/>
        <w:rPr>
          <w:sz w:val="28"/>
          <w:szCs w:val="28"/>
        </w:rPr>
      </w:pPr>
    </w:p>
    <w:p w:rsidR="006615E2" w:rsidRPr="001C3EC4" w:rsidRDefault="00E71D7A" w:rsidP="001C3EC4">
      <w:pPr>
        <w:spacing w:line="360" w:lineRule="auto"/>
        <w:rPr>
          <w:sz w:val="28"/>
          <w:szCs w:val="28"/>
        </w:rPr>
      </w:pPr>
      <w:r w:rsidRPr="001C3EC4">
        <w:rPr>
          <w:sz w:val="28"/>
          <w:szCs w:val="28"/>
        </w:rPr>
        <w:t>Введение</w:t>
      </w:r>
    </w:p>
    <w:p w:rsidR="00E71D7A" w:rsidRPr="001C3EC4" w:rsidRDefault="00E71D7A" w:rsidP="001C3EC4">
      <w:pPr>
        <w:spacing w:line="360" w:lineRule="auto"/>
        <w:rPr>
          <w:sz w:val="28"/>
          <w:szCs w:val="28"/>
        </w:rPr>
      </w:pPr>
      <w:r w:rsidRPr="001C3EC4">
        <w:rPr>
          <w:sz w:val="28"/>
          <w:szCs w:val="28"/>
        </w:rPr>
        <w:t>РАЗДЕЛ 1 ТЕХНОЛОГИЧЕСКАЯ ЧАСТЬ</w:t>
      </w:r>
    </w:p>
    <w:p w:rsidR="00E71D7A" w:rsidRPr="001C3EC4" w:rsidRDefault="00E71D7A" w:rsidP="001C3EC4">
      <w:pPr>
        <w:spacing w:line="360" w:lineRule="auto"/>
        <w:rPr>
          <w:sz w:val="28"/>
          <w:szCs w:val="28"/>
        </w:rPr>
      </w:pPr>
      <w:r w:rsidRPr="001C3EC4">
        <w:rPr>
          <w:sz w:val="28"/>
          <w:szCs w:val="28"/>
        </w:rPr>
        <w:t>1.</w:t>
      </w:r>
      <w:r w:rsidR="00AB668F" w:rsidRPr="001C3EC4">
        <w:rPr>
          <w:sz w:val="28"/>
          <w:szCs w:val="28"/>
        </w:rPr>
        <w:t>1</w:t>
      </w:r>
      <w:r w:rsidRPr="001C3EC4">
        <w:rPr>
          <w:sz w:val="28"/>
          <w:szCs w:val="28"/>
        </w:rPr>
        <w:t xml:space="preserve"> Технологическая схема процесса</w:t>
      </w:r>
    </w:p>
    <w:p w:rsidR="002A359D" w:rsidRPr="001C3EC4" w:rsidRDefault="00AB668F" w:rsidP="001C3EC4">
      <w:pPr>
        <w:pStyle w:val="a3"/>
        <w:widowControl w:val="0"/>
        <w:spacing w:line="360" w:lineRule="auto"/>
        <w:rPr>
          <w:rFonts w:ascii="Times New Roman" w:hAnsi="Times New Roman" w:cs="Times New Roman"/>
          <w:sz w:val="28"/>
          <w:szCs w:val="28"/>
        </w:rPr>
      </w:pPr>
      <w:r w:rsidRPr="001C3EC4">
        <w:rPr>
          <w:rFonts w:ascii="Times New Roman" w:hAnsi="Times New Roman" w:cs="Times New Roman"/>
          <w:sz w:val="28"/>
          <w:szCs w:val="28"/>
        </w:rPr>
        <w:t>1</w:t>
      </w:r>
      <w:r w:rsidR="00E71D7A" w:rsidRPr="001C3EC4">
        <w:rPr>
          <w:rFonts w:ascii="Times New Roman" w:hAnsi="Times New Roman" w:cs="Times New Roman"/>
          <w:sz w:val="28"/>
          <w:szCs w:val="28"/>
        </w:rPr>
        <w:t>.</w:t>
      </w:r>
      <w:r w:rsidRPr="001C3EC4">
        <w:rPr>
          <w:rFonts w:ascii="Times New Roman" w:hAnsi="Times New Roman" w:cs="Times New Roman"/>
          <w:sz w:val="28"/>
          <w:szCs w:val="28"/>
        </w:rPr>
        <w:t>2</w:t>
      </w:r>
      <w:r w:rsidR="00E71D7A" w:rsidRPr="001C3EC4">
        <w:rPr>
          <w:rFonts w:ascii="Times New Roman" w:hAnsi="Times New Roman" w:cs="Times New Roman"/>
          <w:sz w:val="28"/>
          <w:szCs w:val="28"/>
        </w:rPr>
        <w:t xml:space="preserve"> Существующая схема контроля и автоматизации</w:t>
      </w:r>
    </w:p>
    <w:p w:rsidR="00E71D7A" w:rsidRPr="001C3EC4" w:rsidRDefault="00E71D7A" w:rsidP="001C3EC4">
      <w:pPr>
        <w:pStyle w:val="a3"/>
        <w:widowControl w:val="0"/>
        <w:spacing w:line="360" w:lineRule="auto"/>
        <w:rPr>
          <w:rFonts w:ascii="Times New Roman" w:hAnsi="Times New Roman" w:cs="Times New Roman"/>
          <w:sz w:val="28"/>
          <w:szCs w:val="28"/>
        </w:rPr>
      </w:pPr>
      <w:r w:rsidRPr="001C3EC4">
        <w:rPr>
          <w:rFonts w:ascii="Times New Roman" w:hAnsi="Times New Roman" w:cs="Times New Roman"/>
          <w:sz w:val="28"/>
          <w:szCs w:val="28"/>
        </w:rPr>
        <w:t>РАЗДЕЛ 2 АВТОМАТИЗАЦИЯ ТЕХНОЛОГИЧЕСКОГО ПРОЦЕССА</w:t>
      </w:r>
    </w:p>
    <w:p w:rsidR="00E71D7A" w:rsidRPr="001C3EC4" w:rsidRDefault="00AB668F" w:rsidP="001C3EC4">
      <w:pPr>
        <w:pStyle w:val="a3"/>
        <w:widowControl w:val="0"/>
        <w:spacing w:line="360" w:lineRule="auto"/>
        <w:rPr>
          <w:rFonts w:ascii="Times New Roman" w:hAnsi="Times New Roman" w:cs="Times New Roman"/>
          <w:sz w:val="28"/>
          <w:szCs w:val="28"/>
        </w:rPr>
      </w:pPr>
      <w:r w:rsidRPr="001C3EC4">
        <w:rPr>
          <w:rFonts w:ascii="Times New Roman" w:hAnsi="Times New Roman" w:cs="Times New Roman"/>
          <w:sz w:val="28"/>
          <w:szCs w:val="28"/>
        </w:rPr>
        <w:t>2</w:t>
      </w:r>
      <w:r w:rsidR="00E71D7A" w:rsidRPr="001C3EC4">
        <w:rPr>
          <w:rFonts w:ascii="Times New Roman" w:hAnsi="Times New Roman" w:cs="Times New Roman"/>
          <w:sz w:val="28"/>
          <w:szCs w:val="28"/>
        </w:rPr>
        <w:t>.</w:t>
      </w:r>
      <w:r w:rsidRPr="001C3EC4">
        <w:rPr>
          <w:rFonts w:ascii="Times New Roman" w:hAnsi="Times New Roman" w:cs="Times New Roman"/>
          <w:sz w:val="28"/>
          <w:szCs w:val="28"/>
        </w:rPr>
        <w:t>1</w:t>
      </w:r>
      <w:r w:rsidR="00E71D7A" w:rsidRPr="001C3EC4">
        <w:rPr>
          <w:rFonts w:ascii="Times New Roman" w:hAnsi="Times New Roman" w:cs="Times New Roman"/>
          <w:sz w:val="28"/>
          <w:szCs w:val="28"/>
        </w:rPr>
        <w:t xml:space="preserve"> Выбор и обоснование параметров контроля</w:t>
      </w:r>
    </w:p>
    <w:p w:rsidR="002A359D" w:rsidRPr="001C3EC4" w:rsidRDefault="00AB668F" w:rsidP="001C3EC4">
      <w:pPr>
        <w:pStyle w:val="a3"/>
        <w:widowControl w:val="0"/>
        <w:spacing w:line="360" w:lineRule="auto"/>
        <w:rPr>
          <w:rFonts w:ascii="Times New Roman" w:hAnsi="Times New Roman" w:cs="Times New Roman"/>
          <w:sz w:val="28"/>
          <w:szCs w:val="28"/>
        </w:rPr>
      </w:pPr>
      <w:r w:rsidRPr="001C3EC4">
        <w:rPr>
          <w:rFonts w:ascii="Times New Roman" w:hAnsi="Times New Roman" w:cs="Times New Roman"/>
          <w:sz w:val="28"/>
          <w:szCs w:val="28"/>
        </w:rPr>
        <w:t>2</w:t>
      </w:r>
      <w:r w:rsidR="00E71D7A" w:rsidRPr="001C3EC4">
        <w:rPr>
          <w:rFonts w:ascii="Times New Roman" w:hAnsi="Times New Roman" w:cs="Times New Roman"/>
          <w:sz w:val="28"/>
          <w:szCs w:val="28"/>
        </w:rPr>
        <w:t>.</w:t>
      </w:r>
      <w:r w:rsidRPr="001C3EC4">
        <w:rPr>
          <w:rFonts w:ascii="Times New Roman" w:hAnsi="Times New Roman" w:cs="Times New Roman"/>
          <w:sz w:val="28"/>
          <w:szCs w:val="28"/>
        </w:rPr>
        <w:t>2</w:t>
      </w:r>
      <w:r w:rsidR="00E71D7A" w:rsidRPr="001C3EC4">
        <w:rPr>
          <w:rFonts w:ascii="Times New Roman" w:hAnsi="Times New Roman" w:cs="Times New Roman"/>
          <w:sz w:val="28"/>
          <w:szCs w:val="28"/>
        </w:rPr>
        <w:t xml:space="preserve"> Выбор и обоснование средств контроля</w:t>
      </w:r>
    </w:p>
    <w:p w:rsidR="00E71D7A" w:rsidRPr="001C3EC4" w:rsidRDefault="00AB668F" w:rsidP="001C3EC4">
      <w:pPr>
        <w:pStyle w:val="a3"/>
        <w:widowControl w:val="0"/>
        <w:spacing w:line="360" w:lineRule="auto"/>
        <w:rPr>
          <w:rFonts w:ascii="Times New Roman" w:hAnsi="Times New Roman" w:cs="Times New Roman"/>
          <w:sz w:val="28"/>
          <w:szCs w:val="28"/>
        </w:rPr>
      </w:pPr>
      <w:r w:rsidRPr="001C3EC4">
        <w:rPr>
          <w:rFonts w:ascii="Times New Roman" w:hAnsi="Times New Roman" w:cs="Times New Roman"/>
          <w:sz w:val="28"/>
          <w:szCs w:val="28"/>
        </w:rPr>
        <w:t>2</w:t>
      </w:r>
      <w:r w:rsidR="00E71D7A" w:rsidRPr="001C3EC4">
        <w:rPr>
          <w:rFonts w:ascii="Times New Roman" w:hAnsi="Times New Roman" w:cs="Times New Roman"/>
          <w:sz w:val="28"/>
          <w:szCs w:val="28"/>
        </w:rPr>
        <w:t>.</w:t>
      </w:r>
      <w:r w:rsidRPr="001C3EC4">
        <w:rPr>
          <w:rFonts w:ascii="Times New Roman" w:hAnsi="Times New Roman" w:cs="Times New Roman"/>
          <w:sz w:val="28"/>
          <w:szCs w:val="28"/>
        </w:rPr>
        <w:t>3</w:t>
      </w:r>
      <w:r w:rsidR="00E71D7A" w:rsidRPr="001C3EC4">
        <w:rPr>
          <w:rFonts w:ascii="Times New Roman" w:hAnsi="Times New Roman" w:cs="Times New Roman"/>
          <w:sz w:val="28"/>
          <w:szCs w:val="28"/>
        </w:rPr>
        <w:t xml:space="preserve"> Выбор и обоснование параметров регулирования, управляющих воздействий и схем. Описание схем</w:t>
      </w:r>
    </w:p>
    <w:p w:rsidR="00E71D7A" w:rsidRPr="001C3EC4" w:rsidRDefault="00AB668F" w:rsidP="001C3EC4">
      <w:pPr>
        <w:pStyle w:val="a3"/>
        <w:widowControl w:val="0"/>
        <w:spacing w:line="360" w:lineRule="auto"/>
        <w:rPr>
          <w:rFonts w:ascii="Times New Roman" w:hAnsi="Times New Roman" w:cs="Times New Roman"/>
          <w:sz w:val="28"/>
          <w:szCs w:val="28"/>
        </w:rPr>
      </w:pPr>
      <w:r w:rsidRPr="001C3EC4">
        <w:rPr>
          <w:rFonts w:ascii="Times New Roman" w:hAnsi="Times New Roman" w:cs="Times New Roman"/>
          <w:sz w:val="28"/>
          <w:szCs w:val="28"/>
        </w:rPr>
        <w:t>2</w:t>
      </w:r>
      <w:r w:rsidR="00E71D7A" w:rsidRPr="001C3EC4">
        <w:rPr>
          <w:rFonts w:ascii="Times New Roman" w:hAnsi="Times New Roman" w:cs="Times New Roman"/>
          <w:sz w:val="28"/>
          <w:szCs w:val="28"/>
        </w:rPr>
        <w:t>.</w:t>
      </w:r>
      <w:r w:rsidRPr="001C3EC4">
        <w:rPr>
          <w:rFonts w:ascii="Times New Roman" w:hAnsi="Times New Roman" w:cs="Times New Roman"/>
          <w:sz w:val="28"/>
          <w:szCs w:val="28"/>
        </w:rPr>
        <w:t>4</w:t>
      </w:r>
      <w:r w:rsidR="00E71D7A" w:rsidRPr="001C3EC4">
        <w:rPr>
          <w:rFonts w:ascii="Times New Roman" w:hAnsi="Times New Roman" w:cs="Times New Roman"/>
          <w:sz w:val="28"/>
          <w:szCs w:val="28"/>
        </w:rPr>
        <w:t xml:space="preserve"> Выбор и обоснование средств регулирования</w:t>
      </w:r>
    </w:p>
    <w:p w:rsidR="00E71D7A" w:rsidRPr="001C3EC4" w:rsidRDefault="00AB668F" w:rsidP="001C3EC4">
      <w:pPr>
        <w:pStyle w:val="a3"/>
        <w:widowControl w:val="0"/>
        <w:spacing w:line="360" w:lineRule="auto"/>
        <w:rPr>
          <w:rFonts w:ascii="Times New Roman" w:hAnsi="Times New Roman" w:cs="Times New Roman"/>
          <w:sz w:val="28"/>
          <w:szCs w:val="28"/>
        </w:rPr>
      </w:pPr>
      <w:r w:rsidRPr="001C3EC4">
        <w:rPr>
          <w:rFonts w:ascii="Times New Roman" w:hAnsi="Times New Roman" w:cs="Times New Roman"/>
          <w:sz w:val="28"/>
          <w:szCs w:val="28"/>
        </w:rPr>
        <w:t>2</w:t>
      </w:r>
      <w:r w:rsidR="00E71D7A" w:rsidRPr="001C3EC4">
        <w:rPr>
          <w:rFonts w:ascii="Times New Roman" w:hAnsi="Times New Roman" w:cs="Times New Roman"/>
          <w:sz w:val="28"/>
          <w:szCs w:val="28"/>
        </w:rPr>
        <w:t>.</w:t>
      </w:r>
      <w:r w:rsidRPr="001C3EC4">
        <w:rPr>
          <w:rFonts w:ascii="Times New Roman" w:hAnsi="Times New Roman" w:cs="Times New Roman"/>
          <w:sz w:val="28"/>
          <w:szCs w:val="28"/>
        </w:rPr>
        <w:t>5</w:t>
      </w:r>
      <w:r w:rsidR="00E71D7A" w:rsidRPr="001C3EC4">
        <w:rPr>
          <w:rFonts w:ascii="Times New Roman" w:hAnsi="Times New Roman" w:cs="Times New Roman"/>
          <w:sz w:val="28"/>
          <w:szCs w:val="28"/>
        </w:rPr>
        <w:t xml:space="preserve"> Выбор и обоснование средств защиты и блокировки</w:t>
      </w:r>
    </w:p>
    <w:p w:rsidR="00E71D7A" w:rsidRPr="001C3EC4" w:rsidRDefault="00E71D7A" w:rsidP="001C3EC4">
      <w:pPr>
        <w:pStyle w:val="a3"/>
        <w:widowControl w:val="0"/>
        <w:spacing w:line="360" w:lineRule="auto"/>
        <w:rPr>
          <w:rFonts w:ascii="Times New Roman" w:hAnsi="Times New Roman" w:cs="Times New Roman"/>
          <w:sz w:val="28"/>
          <w:szCs w:val="28"/>
        </w:rPr>
      </w:pPr>
      <w:r w:rsidRPr="001C3EC4">
        <w:rPr>
          <w:rFonts w:ascii="Times New Roman" w:hAnsi="Times New Roman" w:cs="Times New Roman"/>
          <w:sz w:val="28"/>
          <w:szCs w:val="28"/>
        </w:rPr>
        <w:t>Заключение</w:t>
      </w:r>
    </w:p>
    <w:p w:rsidR="00E71D7A" w:rsidRPr="001C3EC4" w:rsidRDefault="00E71D7A" w:rsidP="001C3EC4">
      <w:pPr>
        <w:pStyle w:val="a3"/>
        <w:widowControl w:val="0"/>
        <w:spacing w:line="360" w:lineRule="auto"/>
        <w:rPr>
          <w:rFonts w:ascii="Times New Roman" w:hAnsi="Times New Roman" w:cs="Times New Roman"/>
          <w:sz w:val="28"/>
          <w:szCs w:val="28"/>
        </w:rPr>
      </w:pPr>
      <w:r w:rsidRPr="001C3EC4">
        <w:rPr>
          <w:rFonts w:ascii="Times New Roman" w:hAnsi="Times New Roman" w:cs="Times New Roman"/>
          <w:sz w:val="28"/>
          <w:szCs w:val="28"/>
        </w:rPr>
        <w:t>Список использованной литературы</w:t>
      </w:r>
    </w:p>
    <w:p w:rsidR="00537C2D" w:rsidRDefault="00537C2D" w:rsidP="001C3EC4">
      <w:pPr>
        <w:pStyle w:val="a3"/>
        <w:widowControl w:val="0"/>
        <w:spacing w:line="360" w:lineRule="auto"/>
        <w:rPr>
          <w:rFonts w:ascii="Times New Roman" w:hAnsi="Times New Roman" w:cs="Times New Roman"/>
          <w:sz w:val="28"/>
          <w:szCs w:val="28"/>
        </w:rPr>
      </w:pPr>
      <w:r w:rsidRPr="001C3EC4">
        <w:rPr>
          <w:rFonts w:ascii="Times New Roman" w:hAnsi="Times New Roman" w:cs="Times New Roman"/>
          <w:sz w:val="28"/>
          <w:szCs w:val="28"/>
        </w:rPr>
        <w:t>Приложение</w:t>
      </w:r>
    </w:p>
    <w:p w:rsidR="001C3EC4" w:rsidRDefault="001C3EC4" w:rsidP="001C3EC4">
      <w:pPr>
        <w:pStyle w:val="a3"/>
        <w:widowControl w:val="0"/>
        <w:spacing w:line="360" w:lineRule="auto"/>
        <w:rPr>
          <w:rFonts w:ascii="Times New Roman" w:hAnsi="Times New Roman" w:cs="Times New Roman"/>
          <w:sz w:val="28"/>
          <w:szCs w:val="28"/>
        </w:rPr>
      </w:pPr>
    </w:p>
    <w:p w:rsidR="00FC060F" w:rsidRPr="001C3EC4" w:rsidRDefault="001C3EC4" w:rsidP="001C3EC4">
      <w:pPr>
        <w:spacing w:line="360" w:lineRule="auto"/>
        <w:jc w:val="center"/>
        <w:rPr>
          <w:b/>
          <w:bCs/>
          <w:sz w:val="28"/>
          <w:szCs w:val="28"/>
        </w:rPr>
      </w:pPr>
      <w:r>
        <w:rPr>
          <w:sz w:val="28"/>
          <w:szCs w:val="28"/>
        </w:rPr>
        <w:br w:type="page"/>
      </w:r>
      <w:r w:rsidR="006F49FB" w:rsidRPr="001C3EC4">
        <w:rPr>
          <w:b/>
          <w:bCs/>
          <w:sz w:val="28"/>
          <w:szCs w:val="28"/>
        </w:rPr>
        <w:t>Введение</w:t>
      </w:r>
    </w:p>
    <w:p w:rsidR="001C3EC4" w:rsidRDefault="001C3EC4" w:rsidP="002260DA">
      <w:pPr>
        <w:spacing w:line="360" w:lineRule="auto"/>
        <w:rPr>
          <w:sz w:val="28"/>
          <w:szCs w:val="28"/>
        </w:rPr>
      </w:pPr>
    </w:p>
    <w:p w:rsidR="0068254B" w:rsidRPr="001C3EC4" w:rsidRDefault="00B617C0" w:rsidP="001C3EC4">
      <w:pPr>
        <w:spacing w:line="360" w:lineRule="auto"/>
        <w:ind w:firstLine="709"/>
        <w:jc w:val="both"/>
        <w:rPr>
          <w:sz w:val="28"/>
          <w:szCs w:val="28"/>
        </w:rPr>
      </w:pPr>
      <w:r w:rsidRPr="001C3EC4">
        <w:rPr>
          <w:sz w:val="28"/>
          <w:szCs w:val="28"/>
        </w:rPr>
        <w:t>Функциональная схема автоматизации является основным техническим докумен</w:t>
      </w:r>
      <w:r w:rsidR="00FC060F" w:rsidRPr="001C3EC4">
        <w:rPr>
          <w:sz w:val="28"/>
          <w:szCs w:val="28"/>
        </w:rPr>
        <w:t xml:space="preserve">том проекта автоматизации, определяющим структуру системы управления технологическим процессом, а также оснащение его средствами автоматизации. </w:t>
      </w:r>
      <w:r w:rsidR="003F47FD" w:rsidRPr="001C3EC4">
        <w:rPr>
          <w:sz w:val="28"/>
          <w:szCs w:val="28"/>
        </w:rPr>
        <w:t xml:space="preserve">Составление и проектирование </w:t>
      </w:r>
      <w:r w:rsidR="0078503A" w:rsidRPr="001C3EC4">
        <w:rPr>
          <w:sz w:val="28"/>
          <w:szCs w:val="28"/>
        </w:rPr>
        <w:t>функциональных схем является неотъемлемой частью в разработке и решении технологических задач автоматизации производства. Выполнение данной работы позволяет развивать навыки и умения самостоятельной инженерной деятельности, используя литературные, справочные и руководящие материалы для решения производственных проблем.</w:t>
      </w:r>
    </w:p>
    <w:p w:rsidR="00061E5F" w:rsidRPr="001C3EC4" w:rsidRDefault="0068254B" w:rsidP="001C3EC4">
      <w:pPr>
        <w:spacing w:line="360" w:lineRule="auto"/>
        <w:ind w:firstLine="709"/>
        <w:jc w:val="both"/>
        <w:rPr>
          <w:sz w:val="28"/>
          <w:szCs w:val="28"/>
        </w:rPr>
      </w:pPr>
      <w:r w:rsidRPr="001C3EC4">
        <w:rPr>
          <w:sz w:val="28"/>
          <w:szCs w:val="28"/>
        </w:rPr>
        <w:t xml:space="preserve">В данной курсовой работе затронута тема разработки функциональной схемы автоматизации узла изомеризации пентана в изопентан, которая является актуальной и на сегодняшний день. Данный технологический процесс </w:t>
      </w:r>
      <w:r w:rsidR="00EF1096" w:rsidRPr="001C3EC4">
        <w:rPr>
          <w:sz w:val="28"/>
          <w:szCs w:val="28"/>
        </w:rPr>
        <w:t>применяется нефтеперерабатывающими заводами для повышения октанового числа природного бензина и нафтенов с прямолинейными цепями. Улучшение антидетонационных свойств происходит в результате превращения нормального пентана в изопентан.</w:t>
      </w:r>
    </w:p>
    <w:p w:rsidR="006A5A42" w:rsidRPr="001C3EC4" w:rsidRDefault="00815FB0" w:rsidP="001C3EC4">
      <w:pPr>
        <w:spacing w:line="360" w:lineRule="auto"/>
        <w:ind w:firstLine="709"/>
        <w:jc w:val="both"/>
        <w:rPr>
          <w:sz w:val="28"/>
          <w:szCs w:val="28"/>
        </w:rPr>
      </w:pPr>
      <w:r w:rsidRPr="001C3EC4">
        <w:rPr>
          <w:sz w:val="28"/>
          <w:szCs w:val="28"/>
        </w:rPr>
        <w:t xml:space="preserve">Автоматизация технологического процесса позволяет </w:t>
      </w:r>
      <w:r w:rsidR="00B617C0" w:rsidRPr="001C3EC4">
        <w:rPr>
          <w:sz w:val="28"/>
          <w:szCs w:val="28"/>
        </w:rPr>
        <w:t>многократно увеличить производительность, качество готовой продукции и значительно уменьшает затраты связанные непосредственно с изготовлением требуемого вида продукции.</w:t>
      </w:r>
      <w:r w:rsidR="00FC060F" w:rsidRPr="001C3EC4">
        <w:rPr>
          <w:sz w:val="28"/>
          <w:szCs w:val="28"/>
        </w:rPr>
        <w:t xml:space="preserve"> Спроектированная функциональная схема автоматизации должна отвечать всем требованиям, предъявляемым к надежности, производительности и конструктивной составляющей исполняемого вида схемы.</w:t>
      </w:r>
    </w:p>
    <w:p w:rsidR="0068254B" w:rsidRDefault="006A5A42" w:rsidP="001C3EC4">
      <w:pPr>
        <w:spacing w:line="360" w:lineRule="auto"/>
        <w:ind w:firstLine="709"/>
        <w:jc w:val="both"/>
        <w:rPr>
          <w:sz w:val="28"/>
          <w:szCs w:val="28"/>
        </w:rPr>
      </w:pPr>
      <w:r w:rsidRPr="001C3EC4">
        <w:rPr>
          <w:sz w:val="28"/>
          <w:szCs w:val="28"/>
        </w:rPr>
        <w:t>Данная работа позволяет получить теоретические и практические навыки, которые являются необходимым условием для совершенствования своих профессиональных навыков с последующ</w:t>
      </w:r>
      <w:r w:rsidR="00E037F4" w:rsidRPr="001C3EC4">
        <w:rPr>
          <w:sz w:val="28"/>
          <w:szCs w:val="28"/>
        </w:rPr>
        <w:t>им применением их на производстве</w:t>
      </w:r>
      <w:r w:rsidRPr="001C3EC4">
        <w:rPr>
          <w:sz w:val="28"/>
          <w:szCs w:val="28"/>
        </w:rPr>
        <w:t>.</w:t>
      </w:r>
      <w:r w:rsidR="001C3EC4">
        <w:rPr>
          <w:sz w:val="28"/>
          <w:szCs w:val="28"/>
        </w:rPr>
        <w:t xml:space="preserve"> </w:t>
      </w:r>
    </w:p>
    <w:p w:rsidR="002260DA" w:rsidRDefault="002260DA" w:rsidP="002260DA">
      <w:pPr>
        <w:spacing w:line="360" w:lineRule="auto"/>
        <w:jc w:val="both"/>
        <w:rPr>
          <w:sz w:val="28"/>
          <w:szCs w:val="28"/>
        </w:rPr>
      </w:pPr>
    </w:p>
    <w:p w:rsidR="003F47FD" w:rsidRPr="001C3EC4" w:rsidRDefault="00D722A2" w:rsidP="00D722A2">
      <w:pPr>
        <w:spacing w:line="360" w:lineRule="auto"/>
        <w:jc w:val="center"/>
        <w:rPr>
          <w:b/>
          <w:bCs/>
          <w:sz w:val="28"/>
          <w:szCs w:val="28"/>
        </w:rPr>
      </w:pPr>
      <w:r>
        <w:rPr>
          <w:sz w:val="28"/>
          <w:szCs w:val="28"/>
        </w:rPr>
        <w:br w:type="page"/>
      </w:r>
      <w:r w:rsidR="003F47FD" w:rsidRPr="001C3EC4">
        <w:rPr>
          <w:b/>
          <w:bCs/>
          <w:sz w:val="28"/>
          <w:szCs w:val="28"/>
        </w:rPr>
        <w:t>РАЗДЕЛ 1 ТЕХНОЛОГИЧЕСКАЯ ЧАСТЬ</w:t>
      </w:r>
    </w:p>
    <w:p w:rsidR="00D722A2" w:rsidRDefault="00D722A2" w:rsidP="002260DA">
      <w:pPr>
        <w:spacing w:line="360" w:lineRule="auto"/>
        <w:rPr>
          <w:b/>
          <w:bCs/>
          <w:sz w:val="28"/>
          <w:szCs w:val="28"/>
        </w:rPr>
      </w:pPr>
    </w:p>
    <w:p w:rsidR="002A476D" w:rsidRPr="001C3EC4" w:rsidRDefault="002D5CED" w:rsidP="00D722A2">
      <w:pPr>
        <w:spacing w:line="360" w:lineRule="auto"/>
        <w:jc w:val="center"/>
        <w:rPr>
          <w:b/>
          <w:bCs/>
          <w:sz w:val="28"/>
          <w:szCs w:val="28"/>
        </w:rPr>
      </w:pPr>
      <w:r w:rsidRPr="001C3EC4">
        <w:rPr>
          <w:b/>
          <w:bCs/>
          <w:sz w:val="28"/>
          <w:szCs w:val="28"/>
        </w:rPr>
        <w:t>1.1 Технологическая схема процесса</w:t>
      </w:r>
    </w:p>
    <w:p w:rsidR="00D722A2" w:rsidRDefault="00D722A2" w:rsidP="002260DA">
      <w:pPr>
        <w:spacing w:line="360" w:lineRule="auto"/>
        <w:jc w:val="both"/>
        <w:rPr>
          <w:sz w:val="28"/>
          <w:szCs w:val="28"/>
        </w:rPr>
      </w:pPr>
    </w:p>
    <w:p w:rsidR="00640A43" w:rsidRDefault="00640A43" w:rsidP="001C3EC4">
      <w:pPr>
        <w:spacing w:line="360" w:lineRule="auto"/>
        <w:ind w:firstLine="709"/>
        <w:jc w:val="both"/>
        <w:rPr>
          <w:sz w:val="28"/>
          <w:szCs w:val="28"/>
        </w:rPr>
      </w:pPr>
      <w:r w:rsidRPr="001C3EC4">
        <w:rPr>
          <w:sz w:val="28"/>
          <w:szCs w:val="28"/>
        </w:rPr>
        <w:t>Реакция изомеризации пентана в изопентан протекает по следующему уравнению:</w:t>
      </w:r>
    </w:p>
    <w:p w:rsidR="00D722A2" w:rsidRPr="001C3EC4" w:rsidRDefault="00D722A2" w:rsidP="002260DA">
      <w:pPr>
        <w:spacing w:line="360" w:lineRule="auto"/>
        <w:jc w:val="both"/>
        <w:rPr>
          <w:sz w:val="28"/>
          <w:szCs w:val="28"/>
        </w:rPr>
      </w:pPr>
    </w:p>
    <w:p w:rsidR="00640A43" w:rsidRPr="001C3EC4" w:rsidRDefault="00936E72" w:rsidP="00D722A2">
      <w:pPr>
        <w:spacing w:line="360" w:lineRule="auto"/>
        <w:ind w:firstLine="709"/>
        <w:rPr>
          <w:sz w:val="28"/>
          <w:szCs w:val="28"/>
        </w:rPr>
      </w:pPr>
      <w:r>
        <w:rPr>
          <w:position w:val="-6"/>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48pt">
            <v:imagedata r:id="rId7" o:title=""/>
          </v:shape>
        </w:pict>
      </w:r>
    </w:p>
    <w:p w:rsidR="00D722A2" w:rsidRDefault="00D722A2" w:rsidP="002260DA">
      <w:pPr>
        <w:spacing w:line="360" w:lineRule="auto"/>
        <w:jc w:val="both"/>
        <w:rPr>
          <w:sz w:val="28"/>
          <w:szCs w:val="28"/>
        </w:rPr>
      </w:pPr>
    </w:p>
    <w:p w:rsidR="008035BF" w:rsidRPr="001C3EC4" w:rsidRDefault="008035BF" w:rsidP="001C3EC4">
      <w:pPr>
        <w:spacing w:line="360" w:lineRule="auto"/>
        <w:ind w:firstLine="709"/>
        <w:jc w:val="both"/>
        <w:rPr>
          <w:sz w:val="28"/>
          <w:szCs w:val="28"/>
        </w:rPr>
      </w:pPr>
      <w:r w:rsidRPr="001C3EC4">
        <w:rPr>
          <w:sz w:val="28"/>
          <w:szCs w:val="28"/>
        </w:rPr>
        <w:t>Изомеризация – это процесс получения изоуглевородов (в частности изопентана) из углеводородов нормального строения. Целью процесса является получение сырья для нефтехимического производства (изопрен из изопентана) и высокооктановых компонентов автомобильных бензинов.</w:t>
      </w:r>
    </w:p>
    <w:p w:rsidR="002A0AB8" w:rsidRPr="001C3EC4" w:rsidRDefault="00C32245" w:rsidP="001C3EC4">
      <w:pPr>
        <w:spacing w:line="360" w:lineRule="auto"/>
        <w:ind w:firstLine="709"/>
        <w:jc w:val="both"/>
        <w:rPr>
          <w:sz w:val="28"/>
          <w:szCs w:val="28"/>
        </w:rPr>
      </w:pPr>
      <w:r w:rsidRPr="001C3EC4">
        <w:rPr>
          <w:sz w:val="28"/>
          <w:szCs w:val="28"/>
        </w:rPr>
        <w:t xml:space="preserve">Процесс проводится в паровой фазе над платиновым катализом в присутствии водорода, циркулирующего в системе; одновременно с изомеризацией </w:t>
      </w:r>
      <w:r w:rsidR="0038397C" w:rsidRPr="001C3EC4">
        <w:rPr>
          <w:sz w:val="28"/>
          <w:szCs w:val="28"/>
        </w:rPr>
        <w:t xml:space="preserve">катализатор очищает продукт от серосодержащих соединений. </w:t>
      </w:r>
      <w:r w:rsidR="00C73C83" w:rsidRPr="001C3EC4">
        <w:rPr>
          <w:sz w:val="28"/>
          <w:szCs w:val="28"/>
        </w:rPr>
        <w:t>Исходное сырье из емкости 1 насосом 2 через теплообменник 3 направляется в колонну 4, обогреваемую кипятильником 5. Пары верха колонны 4 поступают на конденсацию в дефлегматор 6. Конденсат собирается в емкость 7 и возвращается в колонну насосом 8. Несконденсировавшийся газ стравливается в топливную сеть. Кубовая жидкость низа колонны 4 насосом 10 подается в колонну 11. Пары верха колонны через конденсатор 12 собираются в емкости 13, откуда насосом 14 часть их подается в колонну 11 в виде флегмы, остальная часть – в емкость 15.</w:t>
      </w:r>
    </w:p>
    <w:p w:rsidR="00FC4B49" w:rsidRPr="001C3EC4" w:rsidRDefault="00FC4B49" w:rsidP="001C3EC4">
      <w:pPr>
        <w:spacing w:line="360" w:lineRule="auto"/>
        <w:ind w:firstLine="709"/>
        <w:jc w:val="both"/>
        <w:rPr>
          <w:sz w:val="28"/>
          <w:szCs w:val="28"/>
        </w:rPr>
      </w:pPr>
      <w:r w:rsidRPr="001C3EC4">
        <w:rPr>
          <w:sz w:val="28"/>
          <w:szCs w:val="28"/>
        </w:rPr>
        <w:t>Функциональная схема используется в качестве первого этапа синтеза технологической схемы и как первый уровень декомпозиции при выполнении системного анализа проектируемой системы, сопоставительного анализа систем – аналогов или альтернативных вариантов структуры. Н</w:t>
      </w:r>
      <w:r w:rsidR="00AA400F" w:rsidRPr="001C3EC4">
        <w:rPr>
          <w:sz w:val="28"/>
          <w:szCs w:val="28"/>
        </w:rPr>
        <w:t>а</w:t>
      </w:r>
      <w:r w:rsidRPr="001C3EC4">
        <w:rPr>
          <w:sz w:val="28"/>
          <w:szCs w:val="28"/>
        </w:rPr>
        <w:t xml:space="preserve"> основании функциональной схемы составляют материальные балансы. </w:t>
      </w:r>
    </w:p>
    <w:p w:rsidR="0041044C" w:rsidRPr="001C3EC4" w:rsidRDefault="008713E9" w:rsidP="001C3EC4">
      <w:pPr>
        <w:spacing w:line="360" w:lineRule="auto"/>
        <w:ind w:firstLine="709"/>
        <w:jc w:val="both"/>
        <w:rPr>
          <w:sz w:val="28"/>
          <w:szCs w:val="28"/>
        </w:rPr>
      </w:pPr>
      <w:r w:rsidRPr="001C3EC4">
        <w:rPr>
          <w:sz w:val="28"/>
          <w:szCs w:val="28"/>
        </w:rPr>
        <w:t>Приведем краткую характеристику технологической аппаратуры</w:t>
      </w:r>
      <w:r w:rsidR="00577B1F" w:rsidRPr="001C3EC4">
        <w:rPr>
          <w:sz w:val="28"/>
          <w:szCs w:val="28"/>
        </w:rPr>
        <w:t xml:space="preserve"> входящей в функциональную схему автоматизации производства изопентана</w:t>
      </w:r>
      <w:r w:rsidRPr="001C3EC4">
        <w:rPr>
          <w:sz w:val="28"/>
          <w:szCs w:val="28"/>
        </w:rPr>
        <w:t xml:space="preserve">. </w:t>
      </w:r>
    </w:p>
    <w:p w:rsidR="0041044C" w:rsidRPr="001C3EC4" w:rsidRDefault="0041044C" w:rsidP="001C3EC4">
      <w:pPr>
        <w:spacing w:line="360" w:lineRule="auto"/>
        <w:ind w:firstLine="709"/>
        <w:jc w:val="both"/>
        <w:rPr>
          <w:sz w:val="28"/>
          <w:szCs w:val="28"/>
        </w:rPr>
      </w:pPr>
      <w:r w:rsidRPr="001C3EC4">
        <w:rPr>
          <w:sz w:val="28"/>
          <w:szCs w:val="28"/>
        </w:rPr>
        <w:t xml:space="preserve">1) </w:t>
      </w:r>
      <w:r w:rsidR="002A0AB8" w:rsidRPr="001C3EC4">
        <w:rPr>
          <w:sz w:val="28"/>
          <w:szCs w:val="28"/>
        </w:rPr>
        <w:t>Емкость – тара необходимая для хранения исходного сырья.</w:t>
      </w:r>
      <w:r w:rsidR="003F1F40" w:rsidRPr="001C3EC4">
        <w:rPr>
          <w:sz w:val="28"/>
          <w:szCs w:val="28"/>
        </w:rPr>
        <w:t xml:space="preserve"> Для хранения изопентана </w:t>
      </w:r>
      <w:r w:rsidR="00455F8B" w:rsidRPr="001C3EC4">
        <w:rPr>
          <w:sz w:val="28"/>
          <w:szCs w:val="28"/>
        </w:rPr>
        <w:t>применяются,</w:t>
      </w:r>
      <w:r w:rsidR="003F1F40" w:rsidRPr="001C3EC4">
        <w:rPr>
          <w:sz w:val="28"/>
          <w:szCs w:val="28"/>
        </w:rPr>
        <w:t xml:space="preserve"> как </w:t>
      </w:r>
      <w:r w:rsidR="00455F8B" w:rsidRPr="001C3EC4">
        <w:rPr>
          <w:sz w:val="28"/>
          <w:szCs w:val="28"/>
        </w:rPr>
        <w:t>правило,</w:t>
      </w:r>
      <w:r w:rsidR="003F1F40" w:rsidRPr="001C3EC4">
        <w:rPr>
          <w:sz w:val="28"/>
          <w:szCs w:val="28"/>
        </w:rPr>
        <w:t xml:space="preserve"> шаровые резервуары и газгольдеры</w:t>
      </w:r>
      <w:r w:rsidR="00843F30" w:rsidRPr="001C3EC4">
        <w:rPr>
          <w:sz w:val="28"/>
          <w:szCs w:val="28"/>
        </w:rPr>
        <w:t>.</w:t>
      </w:r>
    </w:p>
    <w:p w:rsidR="00503971" w:rsidRDefault="001C3EC4" w:rsidP="001C3EC4">
      <w:pPr>
        <w:spacing w:line="360" w:lineRule="auto"/>
        <w:ind w:firstLine="709"/>
        <w:jc w:val="both"/>
        <w:rPr>
          <w:sz w:val="28"/>
          <w:szCs w:val="28"/>
        </w:rPr>
      </w:pPr>
      <w:r>
        <w:rPr>
          <w:sz w:val="28"/>
          <w:szCs w:val="28"/>
        </w:rPr>
        <w:t xml:space="preserve"> </w:t>
      </w:r>
      <w:r w:rsidR="00214791" w:rsidRPr="001C3EC4">
        <w:rPr>
          <w:sz w:val="28"/>
          <w:szCs w:val="28"/>
        </w:rPr>
        <w:t xml:space="preserve">2) </w:t>
      </w:r>
      <w:r w:rsidR="008035BF" w:rsidRPr="001C3EC4">
        <w:rPr>
          <w:sz w:val="28"/>
          <w:szCs w:val="28"/>
        </w:rPr>
        <w:t>На</w:t>
      </w:r>
      <w:r w:rsidR="00AD0C62" w:rsidRPr="001C3EC4">
        <w:rPr>
          <w:sz w:val="28"/>
          <w:szCs w:val="28"/>
        </w:rPr>
        <w:t xml:space="preserve">сос </w:t>
      </w:r>
      <w:r w:rsidR="00AA400F" w:rsidRPr="001C3EC4">
        <w:rPr>
          <w:sz w:val="28"/>
          <w:szCs w:val="28"/>
        </w:rPr>
        <w:t>–</w:t>
      </w:r>
      <w:r w:rsidR="00AD0C62" w:rsidRPr="001C3EC4">
        <w:rPr>
          <w:sz w:val="28"/>
          <w:szCs w:val="28"/>
        </w:rPr>
        <w:t xml:space="preserve"> гидравлическая машина, преобразующая механическую энергию приводного двигателя в </w:t>
      </w:r>
      <w:r w:rsidR="003F1F40" w:rsidRPr="001C3EC4">
        <w:rPr>
          <w:sz w:val="28"/>
          <w:szCs w:val="28"/>
        </w:rPr>
        <w:t>энергию потока жид</w:t>
      </w:r>
      <w:r w:rsidR="000F080B" w:rsidRPr="001C3EC4">
        <w:rPr>
          <w:sz w:val="28"/>
          <w:szCs w:val="28"/>
        </w:rPr>
        <w:t xml:space="preserve">кости, </w:t>
      </w:r>
      <w:r w:rsidR="00AD0C62" w:rsidRPr="001C3EC4">
        <w:rPr>
          <w:sz w:val="28"/>
          <w:szCs w:val="28"/>
        </w:rPr>
        <w:t>служащая для перемещения и создания напора жидкостей всех видов, механической смеси жидкости с твердыми и коллоидными веществами или сжиженных г</w:t>
      </w:r>
      <w:r w:rsidR="002E1880" w:rsidRPr="001C3EC4">
        <w:rPr>
          <w:sz w:val="28"/>
          <w:szCs w:val="28"/>
        </w:rPr>
        <w:t>азов</w:t>
      </w:r>
      <w:r w:rsidR="008A22C0" w:rsidRPr="001C3EC4">
        <w:rPr>
          <w:sz w:val="28"/>
          <w:szCs w:val="28"/>
        </w:rPr>
        <w:t xml:space="preserve">. В качестве насоса для перекачки фракции изопентана предпочтительнее насос электрический марки </w:t>
      </w:r>
      <w:r w:rsidR="00CC7076" w:rsidRPr="001C3EC4">
        <w:rPr>
          <w:sz w:val="28"/>
          <w:szCs w:val="28"/>
        </w:rPr>
        <w:t>БЭН 385/3</w:t>
      </w:r>
      <w:r w:rsidR="008A22C0" w:rsidRPr="001C3EC4">
        <w:rPr>
          <w:sz w:val="28"/>
          <w:szCs w:val="28"/>
        </w:rPr>
        <w:t>.</w:t>
      </w:r>
      <w:r w:rsidR="002E1880" w:rsidRPr="001C3EC4">
        <w:rPr>
          <w:sz w:val="28"/>
          <w:szCs w:val="28"/>
        </w:rPr>
        <w:t xml:space="preserve"> </w:t>
      </w:r>
      <w:r w:rsidR="00E71204" w:rsidRPr="001C3EC4">
        <w:rPr>
          <w:sz w:val="28"/>
          <w:szCs w:val="28"/>
        </w:rPr>
        <w:t>Основные параметры и характеристики данного насоса указаны в таблице 1.</w:t>
      </w:r>
    </w:p>
    <w:p w:rsidR="00D722A2" w:rsidRPr="001C3EC4" w:rsidRDefault="00D722A2" w:rsidP="002260DA">
      <w:pPr>
        <w:spacing w:line="360" w:lineRule="auto"/>
        <w:jc w:val="both"/>
        <w:rPr>
          <w:sz w:val="28"/>
          <w:szCs w:val="28"/>
        </w:rPr>
      </w:pPr>
    </w:p>
    <w:tbl>
      <w:tblPr>
        <w:tblpPr w:leftFromText="180" w:rightFromText="180" w:vertAnchor="text" w:horzAnchor="margin" w:tblpX="456" w:tblpY="542"/>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20"/>
        <w:gridCol w:w="720"/>
        <w:gridCol w:w="840"/>
        <w:gridCol w:w="720"/>
        <w:gridCol w:w="480"/>
        <w:gridCol w:w="480"/>
        <w:gridCol w:w="600"/>
        <w:gridCol w:w="600"/>
        <w:gridCol w:w="1080"/>
        <w:gridCol w:w="600"/>
        <w:gridCol w:w="840"/>
      </w:tblGrid>
      <w:tr w:rsidR="00D722A2" w:rsidRPr="00D722A2">
        <w:trPr>
          <w:trHeight w:val="525"/>
        </w:trPr>
        <w:tc>
          <w:tcPr>
            <w:tcW w:w="1080" w:type="dxa"/>
          </w:tcPr>
          <w:p w:rsidR="00AE1B3A" w:rsidRPr="00D722A2" w:rsidRDefault="00AE1B3A" w:rsidP="00D722A2">
            <w:pPr>
              <w:spacing w:line="360" w:lineRule="auto"/>
              <w:rPr>
                <w:sz w:val="20"/>
                <w:szCs w:val="20"/>
              </w:rPr>
            </w:pPr>
            <w:r w:rsidRPr="00D722A2">
              <w:rPr>
                <w:sz w:val="20"/>
                <w:szCs w:val="20"/>
              </w:rPr>
              <w:t>1</w:t>
            </w:r>
          </w:p>
        </w:tc>
        <w:tc>
          <w:tcPr>
            <w:tcW w:w="720" w:type="dxa"/>
          </w:tcPr>
          <w:p w:rsidR="00AE1B3A" w:rsidRPr="00D722A2" w:rsidRDefault="00AE1B3A" w:rsidP="00D722A2">
            <w:pPr>
              <w:spacing w:line="360" w:lineRule="auto"/>
              <w:rPr>
                <w:sz w:val="20"/>
                <w:szCs w:val="20"/>
              </w:rPr>
            </w:pPr>
            <w:r w:rsidRPr="00D722A2">
              <w:rPr>
                <w:sz w:val="20"/>
                <w:szCs w:val="20"/>
              </w:rPr>
              <w:t>2</w:t>
            </w:r>
          </w:p>
        </w:tc>
        <w:tc>
          <w:tcPr>
            <w:tcW w:w="720" w:type="dxa"/>
          </w:tcPr>
          <w:p w:rsidR="00AE1B3A" w:rsidRPr="00D722A2" w:rsidRDefault="00AE1B3A" w:rsidP="00D722A2">
            <w:pPr>
              <w:spacing w:line="360" w:lineRule="auto"/>
              <w:rPr>
                <w:sz w:val="20"/>
                <w:szCs w:val="20"/>
              </w:rPr>
            </w:pPr>
            <w:r w:rsidRPr="00D722A2">
              <w:rPr>
                <w:sz w:val="20"/>
                <w:szCs w:val="20"/>
              </w:rPr>
              <w:t>3</w:t>
            </w:r>
          </w:p>
        </w:tc>
        <w:tc>
          <w:tcPr>
            <w:tcW w:w="840" w:type="dxa"/>
          </w:tcPr>
          <w:p w:rsidR="00AE1B3A" w:rsidRPr="00D722A2" w:rsidRDefault="00AE1B3A" w:rsidP="00D722A2">
            <w:pPr>
              <w:spacing w:line="360" w:lineRule="auto"/>
              <w:rPr>
                <w:sz w:val="20"/>
                <w:szCs w:val="20"/>
              </w:rPr>
            </w:pPr>
            <w:r w:rsidRPr="00D722A2">
              <w:rPr>
                <w:sz w:val="20"/>
                <w:szCs w:val="20"/>
              </w:rPr>
              <w:t>4</w:t>
            </w:r>
          </w:p>
        </w:tc>
        <w:tc>
          <w:tcPr>
            <w:tcW w:w="720" w:type="dxa"/>
          </w:tcPr>
          <w:p w:rsidR="00AE1B3A" w:rsidRPr="00D722A2" w:rsidRDefault="00AE1B3A" w:rsidP="00D722A2">
            <w:pPr>
              <w:spacing w:line="360" w:lineRule="auto"/>
              <w:rPr>
                <w:sz w:val="20"/>
                <w:szCs w:val="20"/>
              </w:rPr>
            </w:pPr>
            <w:r w:rsidRPr="00D722A2">
              <w:rPr>
                <w:sz w:val="20"/>
                <w:szCs w:val="20"/>
              </w:rPr>
              <w:t>5</w:t>
            </w:r>
          </w:p>
        </w:tc>
        <w:tc>
          <w:tcPr>
            <w:tcW w:w="480" w:type="dxa"/>
          </w:tcPr>
          <w:p w:rsidR="00AE1B3A" w:rsidRPr="00D722A2" w:rsidRDefault="00AE1B3A" w:rsidP="00D722A2">
            <w:pPr>
              <w:spacing w:line="360" w:lineRule="auto"/>
              <w:rPr>
                <w:sz w:val="20"/>
                <w:szCs w:val="20"/>
              </w:rPr>
            </w:pPr>
            <w:r w:rsidRPr="00D722A2">
              <w:rPr>
                <w:sz w:val="20"/>
                <w:szCs w:val="20"/>
              </w:rPr>
              <w:t>6</w:t>
            </w:r>
          </w:p>
        </w:tc>
        <w:tc>
          <w:tcPr>
            <w:tcW w:w="480" w:type="dxa"/>
          </w:tcPr>
          <w:p w:rsidR="00AE1B3A" w:rsidRPr="00D722A2" w:rsidRDefault="00AE1B3A" w:rsidP="00D722A2">
            <w:pPr>
              <w:spacing w:line="360" w:lineRule="auto"/>
              <w:rPr>
                <w:sz w:val="20"/>
                <w:szCs w:val="20"/>
              </w:rPr>
            </w:pPr>
            <w:r w:rsidRPr="00D722A2">
              <w:rPr>
                <w:sz w:val="20"/>
                <w:szCs w:val="20"/>
              </w:rPr>
              <w:t>7</w:t>
            </w:r>
          </w:p>
        </w:tc>
        <w:tc>
          <w:tcPr>
            <w:tcW w:w="600" w:type="dxa"/>
          </w:tcPr>
          <w:p w:rsidR="00AE1B3A" w:rsidRPr="00D722A2" w:rsidRDefault="00AE1B3A" w:rsidP="00D722A2">
            <w:pPr>
              <w:spacing w:line="360" w:lineRule="auto"/>
              <w:rPr>
                <w:sz w:val="20"/>
                <w:szCs w:val="20"/>
              </w:rPr>
            </w:pPr>
            <w:r w:rsidRPr="00D722A2">
              <w:rPr>
                <w:sz w:val="20"/>
                <w:szCs w:val="20"/>
              </w:rPr>
              <w:t>8</w:t>
            </w:r>
          </w:p>
        </w:tc>
        <w:tc>
          <w:tcPr>
            <w:tcW w:w="600" w:type="dxa"/>
          </w:tcPr>
          <w:p w:rsidR="00AE1B3A" w:rsidRPr="00D722A2" w:rsidRDefault="002D31F0" w:rsidP="00D722A2">
            <w:pPr>
              <w:spacing w:line="360" w:lineRule="auto"/>
              <w:rPr>
                <w:sz w:val="20"/>
                <w:szCs w:val="20"/>
              </w:rPr>
            </w:pPr>
            <w:r w:rsidRPr="00D722A2">
              <w:rPr>
                <w:sz w:val="20"/>
                <w:szCs w:val="20"/>
              </w:rPr>
              <w:t>9</w:t>
            </w:r>
          </w:p>
        </w:tc>
        <w:tc>
          <w:tcPr>
            <w:tcW w:w="1080" w:type="dxa"/>
          </w:tcPr>
          <w:p w:rsidR="00AE1B3A" w:rsidRPr="00D722A2" w:rsidRDefault="00AE1B3A" w:rsidP="00D722A2">
            <w:pPr>
              <w:spacing w:line="360" w:lineRule="auto"/>
              <w:rPr>
                <w:sz w:val="20"/>
                <w:szCs w:val="20"/>
              </w:rPr>
            </w:pPr>
            <w:r w:rsidRPr="00D722A2">
              <w:rPr>
                <w:sz w:val="20"/>
                <w:szCs w:val="20"/>
              </w:rPr>
              <w:t>1</w:t>
            </w:r>
            <w:r w:rsidR="002D31F0" w:rsidRPr="00D722A2">
              <w:rPr>
                <w:sz w:val="20"/>
                <w:szCs w:val="20"/>
              </w:rPr>
              <w:t>0</w:t>
            </w:r>
          </w:p>
        </w:tc>
        <w:tc>
          <w:tcPr>
            <w:tcW w:w="600" w:type="dxa"/>
          </w:tcPr>
          <w:p w:rsidR="00AE1B3A" w:rsidRPr="00D722A2" w:rsidRDefault="00AE1B3A" w:rsidP="00D722A2">
            <w:pPr>
              <w:spacing w:line="360" w:lineRule="auto"/>
              <w:rPr>
                <w:sz w:val="20"/>
                <w:szCs w:val="20"/>
              </w:rPr>
            </w:pPr>
            <w:r w:rsidRPr="00D722A2">
              <w:rPr>
                <w:sz w:val="20"/>
                <w:szCs w:val="20"/>
              </w:rPr>
              <w:t>1</w:t>
            </w:r>
            <w:r w:rsidR="002D31F0" w:rsidRPr="00D722A2">
              <w:rPr>
                <w:sz w:val="20"/>
                <w:szCs w:val="20"/>
              </w:rPr>
              <w:t>1</w:t>
            </w:r>
          </w:p>
        </w:tc>
        <w:tc>
          <w:tcPr>
            <w:tcW w:w="840" w:type="dxa"/>
          </w:tcPr>
          <w:p w:rsidR="00AE1B3A" w:rsidRPr="00D722A2" w:rsidRDefault="00AE1B3A" w:rsidP="00D722A2">
            <w:pPr>
              <w:spacing w:line="360" w:lineRule="auto"/>
              <w:rPr>
                <w:sz w:val="20"/>
                <w:szCs w:val="20"/>
              </w:rPr>
            </w:pPr>
            <w:r w:rsidRPr="00D722A2">
              <w:rPr>
                <w:sz w:val="20"/>
                <w:szCs w:val="20"/>
              </w:rPr>
              <w:t>1</w:t>
            </w:r>
            <w:r w:rsidR="002D31F0" w:rsidRPr="00D722A2">
              <w:rPr>
                <w:sz w:val="20"/>
                <w:szCs w:val="20"/>
              </w:rPr>
              <w:t>2</w:t>
            </w:r>
          </w:p>
        </w:tc>
      </w:tr>
      <w:tr w:rsidR="00D722A2" w:rsidRPr="00D722A2">
        <w:trPr>
          <w:trHeight w:val="921"/>
        </w:trPr>
        <w:tc>
          <w:tcPr>
            <w:tcW w:w="1080" w:type="dxa"/>
          </w:tcPr>
          <w:p w:rsidR="00AE1B3A" w:rsidRPr="00D722A2" w:rsidRDefault="00AE1B3A" w:rsidP="00D722A2">
            <w:pPr>
              <w:spacing w:line="360" w:lineRule="auto"/>
              <w:rPr>
                <w:sz w:val="20"/>
                <w:szCs w:val="20"/>
              </w:rPr>
            </w:pPr>
            <w:r w:rsidRPr="00D722A2">
              <w:rPr>
                <w:sz w:val="20"/>
                <w:szCs w:val="20"/>
              </w:rPr>
              <w:t>насос</w:t>
            </w:r>
          </w:p>
          <w:p w:rsidR="00AE1B3A" w:rsidRPr="00D722A2" w:rsidRDefault="00AE1B3A" w:rsidP="00D722A2">
            <w:pPr>
              <w:spacing w:line="360" w:lineRule="auto"/>
              <w:rPr>
                <w:sz w:val="20"/>
                <w:szCs w:val="20"/>
              </w:rPr>
            </w:pPr>
            <w:r w:rsidRPr="00D722A2">
              <w:rPr>
                <w:sz w:val="20"/>
                <w:szCs w:val="20"/>
              </w:rPr>
              <w:t>БЭН 385/3</w:t>
            </w:r>
          </w:p>
        </w:tc>
        <w:tc>
          <w:tcPr>
            <w:tcW w:w="720" w:type="dxa"/>
          </w:tcPr>
          <w:p w:rsidR="00AE1B3A" w:rsidRPr="00D722A2" w:rsidRDefault="00AE1B3A" w:rsidP="00D722A2">
            <w:pPr>
              <w:spacing w:line="360" w:lineRule="auto"/>
              <w:rPr>
                <w:sz w:val="20"/>
                <w:szCs w:val="20"/>
              </w:rPr>
            </w:pPr>
            <w:r w:rsidRPr="00D722A2">
              <w:rPr>
                <w:sz w:val="20"/>
                <w:szCs w:val="20"/>
              </w:rPr>
              <w:t>1,2</w:t>
            </w:r>
          </w:p>
        </w:tc>
        <w:tc>
          <w:tcPr>
            <w:tcW w:w="720" w:type="dxa"/>
          </w:tcPr>
          <w:p w:rsidR="00AE1B3A" w:rsidRPr="00D722A2" w:rsidRDefault="00AE1B3A" w:rsidP="00D722A2">
            <w:pPr>
              <w:spacing w:line="360" w:lineRule="auto"/>
              <w:rPr>
                <w:sz w:val="20"/>
                <w:szCs w:val="20"/>
              </w:rPr>
            </w:pPr>
            <w:r w:rsidRPr="00D722A2">
              <w:rPr>
                <w:sz w:val="20"/>
                <w:szCs w:val="20"/>
              </w:rPr>
              <w:t>90</w:t>
            </w:r>
          </w:p>
        </w:tc>
        <w:tc>
          <w:tcPr>
            <w:tcW w:w="840" w:type="dxa"/>
          </w:tcPr>
          <w:p w:rsidR="00AE1B3A" w:rsidRPr="00D722A2" w:rsidRDefault="00AE1B3A" w:rsidP="00D722A2">
            <w:pPr>
              <w:spacing w:line="360" w:lineRule="auto"/>
              <w:rPr>
                <w:sz w:val="20"/>
                <w:szCs w:val="20"/>
              </w:rPr>
            </w:pPr>
            <w:r w:rsidRPr="00D722A2">
              <w:rPr>
                <w:sz w:val="20"/>
                <w:szCs w:val="20"/>
              </w:rPr>
              <w:t>39845</w:t>
            </w:r>
          </w:p>
        </w:tc>
        <w:tc>
          <w:tcPr>
            <w:tcW w:w="720" w:type="dxa"/>
          </w:tcPr>
          <w:p w:rsidR="00AE1B3A" w:rsidRPr="00D722A2" w:rsidRDefault="00AE1B3A" w:rsidP="00D722A2">
            <w:pPr>
              <w:spacing w:line="360" w:lineRule="auto"/>
              <w:rPr>
                <w:sz w:val="20"/>
                <w:szCs w:val="20"/>
              </w:rPr>
            </w:pPr>
            <w:r w:rsidRPr="00D722A2">
              <w:rPr>
                <w:sz w:val="20"/>
                <w:szCs w:val="20"/>
              </w:rPr>
              <w:t>1,1</w:t>
            </w:r>
          </w:p>
        </w:tc>
        <w:tc>
          <w:tcPr>
            <w:tcW w:w="480" w:type="dxa"/>
          </w:tcPr>
          <w:p w:rsidR="00AE1B3A" w:rsidRPr="00D722A2" w:rsidRDefault="00AE1B3A" w:rsidP="00D722A2">
            <w:pPr>
              <w:spacing w:line="360" w:lineRule="auto"/>
              <w:rPr>
                <w:sz w:val="20"/>
                <w:szCs w:val="20"/>
              </w:rPr>
            </w:pPr>
            <w:r w:rsidRPr="00D722A2">
              <w:rPr>
                <w:sz w:val="20"/>
                <w:szCs w:val="20"/>
              </w:rPr>
              <w:t>16</w:t>
            </w:r>
          </w:p>
        </w:tc>
        <w:tc>
          <w:tcPr>
            <w:tcW w:w="480" w:type="dxa"/>
          </w:tcPr>
          <w:p w:rsidR="00AE1B3A" w:rsidRPr="00D722A2" w:rsidRDefault="00AE1B3A" w:rsidP="00D722A2">
            <w:pPr>
              <w:spacing w:line="360" w:lineRule="auto"/>
              <w:rPr>
                <w:sz w:val="20"/>
                <w:szCs w:val="20"/>
              </w:rPr>
            </w:pPr>
            <w:r w:rsidRPr="00D722A2">
              <w:rPr>
                <w:sz w:val="20"/>
                <w:szCs w:val="20"/>
              </w:rPr>
              <w:t>3</w:t>
            </w:r>
          </w:p>
        </w:tc>
        <w:tc>
          <w:tcPr>
            <w:tcW w:w="600" w:type="dxa"/>
          </w:tcPr>
          <w:p w:rsidR="00AE1B3A" w:rsidRPr="00D722A2" w:rsidRDefault="00AE1B3A" w:rsidP="00D722A2">
            <w:pPr>
              <w:spacing w:line="360" w:lineRule="auto"/>
              <w:rPr>
                <w:sz w:val="20"/>
                <w:szCs w:val="20"/>
              </w:rPr>
            </w:pPr>
            <w:r w:rsidRPr="00D722A2">
              <w:rPr>
                <w:sz w:val="20"/>
                <w:szCs w:val="20"/>
              </w:rPr>
              <w:t>Б/о</w:t>
            </w:r>
          </w:p>
        </w:tc>
        <w:tc>
          <w:tcPr>
            <w:tcW w:w="600" w:type="dxa"/>
          </w:tcPr>
          <w:p w:rsidR="00AE1B3A" w:rsidRPr="00D722A2" w:rsidRDefault="00AE1B3A" w:rsidP="00D722A2">
            <w:pPr>
              <w:spacing w:line="360" w:lineRule="auto"/>
              <w:rPr>
                <w:sz w:val="20"/>
                <w:szCs w:val="20"/>
              </w:rPr>
            </w:pPr>
            <w:r w:rsidRPr="00D722A2">
              <w:rPr>
                <w:sz w:val="20"/>
                <w:szCs w:val="20"/>
              </w:rPr>
              <w:t>К,К1</w:t>
            </w:r>
          </w:p>
        </w:tc>
        <w:tc>
          <w:tcPr>
            <w:tcW w:w="1080" w:type="dxa"/>
          </w:tcPr>
          <w:p w:rsidR="00AE1B3A" w:rsidRPr="00D722A2" w:rsidRDefault="00AE1B3A" w:rsidP="00D722A2">
            <w:pPr>
              <w:spacing w:line="360" w:lineRule="auto"/>
              <w:rPr>
                <w:sz w:val="20"/>
                <w:szCs w:val="20"/>
              </w:rPr>
            </w:pPr>
            <w:r w:rsidRPr="00D722A2">
              <w:rPr>
                <w:sz w:val="20"/>
                <w:szCs w:val="20"/>
              </w:rPr>
              <w:t>Изопентановая фракция</w:t>
            </w:r>
          </w:p>
        </w:tc>
        <w:tc>
          <w:tcPr>
            <w:tcW w:w="600" w:type="dxa"/>
          </w:tcPr>
          <w:p w:rsidR="00AE1B3A" w:rsidRPr="00D722A2" w:rsidRDefault="00AE1B3A" w:rsidP="00D722A2">
            <w:pPr>
              <w:spacing w:line="360" w:lineRule="auto"/>
              <w:rPr>
                <w:sz w:val="20"/>
                <w:szCs w:val="20"/>
              </w:rPr>
            </w:pPr>
            <w:r w:rsidRPr="00D722A2">
              <w:rPr>
                <w:sz w:val="20"/>
                <w:szCs w:val="20"/>
              </w:rPr>
              <w:t>25÷25</w:t>
            </w:r>
          </w:p>
        </w:tc>
        <w:tc>
          <w:tcPr>
            <w:tcW w:w="840" w:type="dxa"/>
          </w:tcPr>
          <w:p w:rsidR="00AE1B3A" w:rsidRPr="00D722A2" w:rsidRDefault="00AE1B3A" w:rsidP="00D722A2">
            <w:pPr>
              <w:spacing w:line="360" w:lineRule="auto"/>
              <w:rPr>
                <w:sz w:val="20"/>
                <w:szCs w:val="20"/>
              </w:rPr>
            </w:pPr>
            <w:r w:rsidRPr="00D722A2">
              <w:rPr>
                <w:sz w:val="20"/>
                <w:szCs w:val="20"/>
              </w:rPr>
              <w:t>650-615</w:t>
            </w:r>
          </w:p>
        </w:tc>
      </w:tr>
    </w:tbl>
    <w:p w:rsidR="00D722A2" w:rsidRPr="001C3EC4" w:rsidRDefault="00D722A2" w:rsidP="00D722A2">
      <w:pPr>
        <w:spacing w:line="360" w:lineRule="auto"/>
        <w:ind w:firstLine="709"/>
        <w:jc w:val="both"/>
        <w:rPr>
          <w:sz w:val="28"/>
          <w:szCs w:val="28"/>
        </w:rPr>
      </w:pPr>
      <w:r w:rsidRPr="001C3EC4">
        <w:rPr>
          <w:sz w:val="28"/>
          <w:szCs w:val="28"/>
        </w:rPr>
        <w:t>Таблица 1</w:t>
      </w:r>
    </w:p>
    <w:p w:rsidR="00D722A2" w:rsidRDefault="00D722A2" w:rsidP="002260DA">
      <w:pPr>
        <w:spacing w:line="360" w:lineRule="auto"/>
        <w:jc w:val="both"/>
        <w:rPr>
          <w:sz w:val="28"/>
          <w:szCs w:val="28"/>
        </w:rPr>
      </w:pPr>
    </w:p>
    <w:p w:rsidR="005F38DF" w:rsidRPr="001C3EC4" w:rsidRDefault="005C5FCF" w:rsidP="001C3EC4">
      <w:pPr>
        <w:spacing w:line="360" w:lineRule="auto"/>
        <w:ind w:firstLine="709"/>
        <w:jc w:val="both"/>
        <w:rPr>
          <w:sz w:val="28"/>
          <w:szCs w:val="28"/>
        </w:rPr>
      </w:pPr>
      <w:r w:rsidRPr="001C3EC4">
        <w:rPr>
          <w:sz w:val="28"/>
          <w:szCs w:val="28"/>
        </w:rPr>
        <w:t xml:space="preserve">1) </w:t>
      </w:r>
      <w:r w:rsidR="005F38DF" w:rsidRPr="001C3EC4">
        <w:rPr>
          <w:sz w:val="28"/>
          <w:szCs w:val="28"/>
        </w:rPr>
        <w:t>Насосы БЭН (электронасосы БЭН) - Обозначение:</w:t>
      </w:r>
    </w:p>
    <w:p w:rsidR="005F38DF" w:rsidRPr="001C3EC4" w:rsidRDefault="005C5FCF" w:rsidP="001C3EC4">
      <w:pPr>
        <w:spacing w:line="360" w:lineRule="auto"/>
        <w:ind w:firstLine="709"/>
        <w:jc w:val="both"/>
        <w:rPr>
          <w:sz w:val="28"/>
          <w:szCs w:val="28"/>
        </w:rPr>
      </w:pPr>
      <w:r w:rsidRPr="001C3EC4">
        <w:rPr>
          <w:sz w:val="28"/>
          <w:szCs w:val="28"/>
        </w:rPr>
        <w:t xml:space="preserve">2) </w:t>
      </w:r>
      <w:r w:rsidR="005F38DF" w:rsidRPr="001C3EC4">
        <w:rPr>
          <w:sz w:val="28"/>
          <w:szCs w:val="28"/>
        </w:rPr>
        <w:t>Номинальная подача, м³/ч</w:t>
      </w:r>
    </w:p>
    <w:p w:rsidR="005F38DF" w:rsidRPr="001C3EC4" w:rsidRDefault="005C5FCF" w:rsidP="001C3EC4">
      <w:pPr>
        <w:spacing w:line="360" w:lineRule="auto"/>
        <w:ind w:firstLine="709"/>
        <w:jc w:val="both"/>
        <w:rPr>
          <w:sz w:val="28"/>
          <w:szCs w:val="28"/>
        </w:rPr>
      </w:pPr>
      <w:r w:rsidRPr="001C3EC4">
        <w:rPr>
          <w:sz w:val="28"/>
          <w:szCs w:val="28"/>
        </w:rPr>
        <w:t xml:space="preserve">3) </w:t>
      </w:r>
      <w:r w:rsidR="005F38DF" w:rsidRPr="001C3EC4">
        <w:rPr>
          <w:sz w:val="28"/>
          <w:szCs w:val="28"/>
        </w:rPr>
        <w:t>Напор при номинальной подаче, м</w:t>
      </w:r>
    </w:p>
    <w:p w:rsidR="005F38DF" w:rsidRPr="001C3EC4" w:rsidRDefault="005C5FCF" w:rsidP="001C3EC4">
      <w:pPr>
        <w:spacing w:line="360" w:lineRule="auto"/>
        <w:ind w:firstLine="709"/>
        <w:jc w:val="both"/>
        <w:rPr>
          <w:sz w:val="28"/>
          <w:szCs w:val="28"/>
        </w:rPr>
      </w:pPr>
      <w:r w:rsidRPr="001C3EC4">
        <w:rPr>
          <w:sz w:val="28"/>
          <w:szCs w:val="28"/>
        </w:rPr>
        <w:t xml:space="preserve">4) </w:t>
      </w:r>
      <w:r w:rsidR="005F38DF" w:rsidRPr="001C3EC4">
        <w:rPr>
          <w:sz w:val="28"/>
          <w:szCs w:val="28"/>
        </w:rPr>
        <w:t xml:space="preserve">Рабочий интервал подач, м³/ч </w:t>
      </w:r>
    </w:p>
    <w:p w:rsidR="005F38DF" w:rsidRPr="001C3EC4" w:rsidRDefault="005C5FCF" w:rsidP="001C3EC4">
      <w:pPr>
        <w:spacing w:line="360" w:lineRule="auto"/>
        <w:ind w:firstLine="709"/>
        <w:jc w:val="both"/>
        <w:rPr>
          <w:sz w:val="28"/>
          <w:szCs w:val="28"/>
        </w:rPr>
      </w:pPr>
      <w:r w:rsidRPr="001C3EC4">
        <w:rPr>
          <w:sz w:val="28"/>
          <w:szCs w:val="28"/>
        </w:rPr>
        <w:t xml:space="preserve">5) </w:t>
      </w:r>
      <w:r w:rsidR="005F38DF" w:rsidRPr="001C3EC4">
        <w:rPr>
          <w:sz w:val="28"/>
          <w:szCs w:val="28"/>
        </w:rPr>
        <w:t>Допускаемый кавитационный запас при номинальной подаче,м</w:t>
      </w:r>
    </w:p>
    <w:p w:rsidR="005F38DF" w:rsidRPr="001C3EC4" w:rsidRDefault="005C5FCF" w:rsidP="001C3EC4">
      <w:pPr>
        <w:spacing w:line="360" w:lineRule="auto"/>
        <w:ind w:firstLine="709"/>
        <w:jc w:val="both"/>
        <w:rPr>
          <w:sz w:val="28"/>
          <w:szCs w:val="28"/>
        </w:rPr>
      </w:pPr>
      <w:r w:rsidRPr="001C3EC4">
        <w:rPr>
          <w:sz w:val="28"/>
          <w:szCs w:val="28"/>
        </w:rPr>
        <w:t xml:space="preserve">6) </w:t>
      </w:r>
      <w:r w:rsidR="005F38DF" w:rsidRPr="001C3EC4">
        <w:rPr>
          <w:sz w:val="28"/>
          <w:szCs w:val="28"/>
        </w:rPr>
        <w:t>Давление в контуре, кгс/см2</w:t>
      </w:r>
    </w:p>
    <w:p w:rsidR="005F38DF" w:rsidRPr="001C3EC4" w:rsidRDefault="005C5FCF" w:rsidP="001C3EC4">
      <w:pPr>
        <w:spacing w:line="360" w:lineRule="auto"/>
        <w:ind w:firstLine="709"/>
        <w:jc w:val="both"/>
        <w:rPr>
          <w:sz w:val="28"/>
          <w:szCs w:val="28"/>
        </w:rPr>
      </w:pPr>
      <w:r w:rsidRPr="001C3EC4">
        <w:rPr>
          <w:sz w:val="28"/>
          <w:szCs w:val="28"/>
        </w:rPr>
        <w:t xml:space="preserve">7) </w:t>
      </w:r>
      <w:r w:rsidR="005F38DF" w:rsidRPr="001C3EC4">
        <w:rPr>
          <w:sz w:val="28"/>
          <w:szCs w:val="28"/>
        </w:rPr>
        <w:t>Номинальная мощность встроенного двигателя, кВт</w:t>
      </w:r>
    </w:p>
    <w:p w:rsidR="008A22C0" w:rsidRPr="001C3EC4" w:rsidRDefault="005C5FCF" w:rsidP="00D722A2">
      <w:pPr>
        <w:spacing w:line="360" w:lineRule="auto"/>
        <w:ind w:firstLine="709"/>
        <w:jc w:val="both"/>
        <w:rPr>
          <w:sz w:val="28"/>
          <w:szCs w:val="28"/>
        </w:rPr>
      </w:pPr>
      <w:r w:rsidRPr="001C3EC4">
        <w:rPr>
          <w:sz w:val="28"/>
          <w:szCs w:val="28"/>
        </w:rPr>
        <w:t xml:space="preserve">8) </w:t>
      </w:r>
      <w:r w:rsidR="005F38DF" w:rsidRPr="001C3EC4">
        <w:rPr>
          <w:sz w:val="28"/>
          <w:szCs w:val="28"/>
        </w:rPr>
        <w:t>Вид охлаждения наружной поверхности статора двигателя-жидкостное (Ж) или без охлаждения (Б/о)</w:t>
      </w:r>
    </w:p>
    <w:p w:rsidR="005F38DF" w:rsidRPr="001C3EC4" w:rsidRDefault="002D31F0" w:rsidP="001C3EC4">
      <w:pPr>
        <w:spacing w:line="360" w:lineRule="auto"/>
        <w:ind w:firstLine="709"/>
        <w:jc w:val="both"/>
        <w:rPr>
          <w:sz w:val="28"/>
          <w:szCs w:val="28"/>
        </w:rPr>
      </w:pPr>
      <w:r w:rsidRPr="001C3EC4">
        <w:rPr>
          <w:sz w:val="28"/>
          <w:szCs w:val="28"/>
        </w:rPr>
        <w:t>9</w:t>
      </w:r>
      <w:r w:rsidR="005C5FCF" w:rsidRPr="001C3EC4">
        <w:rPr>
          <w:sz w:val="28"/>
          <w:szCs w:val="28"/>
        </w:rPr>
        <w:t xml:space="preserve">) </w:t>
      </w:r>
      <w:r w:rsidR="005F38DF" w:rsidRPr="001C3EC4">
        <w:rPr>
          <w:sz w:val="28"/>
          <w:szCs w:val="28"/>
        </w:rPr>
        <w:t>Условное обозначение материала проточной части</w:t>
      </w:r>
    </w:p>
    <w:p w:rsidR="005F38DF" w:rsidRPr="001C3EC4" w:rsidRDefault="002D31F0" w:rsidP="001C3EC4">
      <w:pPr>
        <w:spacing w:line="360" w:lineRule="auto"/>
        <w:ind w:firstLine="709"/>
        <w:jc w:val="both"/>
        <w:rPr>
          <w:sz w:val="28"/>
          <w:szCs w:val="28"/>
        </w:rPr>
      </w:pPr>
      <w:r w:rsidRPr="001C3EC4">
        <w:rPr>
          <w:sz w:val="28"/>
          <w:szCs w:val="28"/>
        </w:rPr>
        <w:t>10</w:t>
      </w:r>
      <w:r w:rsidR="005C5FCF" w:rsidRPr="001C3EC4">
        <w:rPr>
          <w:sz w:val="28"/>
          <w:szCs w:val="28"/>
        </w:rPr>
        <w:t xml:space="preserve">) </w:t>
      </w:r>
      <w:r w:rsidR="005F38DF" w:rsidRPr="001C3EC4">
        <w:rPr>
          <w:sz w:val="28"/>
          <w:szCs w:val="28"/>
        </w:rPr>
        <w:t>Наименование жидкости, перекачиваемой насосом БЭН</w:t>
      </w:r>
    </w:p>
    <w:p w:rsidR="005F38DF" w:rsidRPr="001C3EC4" w:rsidRDefault="002D31F0" w:rsidP="001C3EC4">
      <w:pPr>
        <w:spacing w:line="360" w:lineRule="auto"/>
        <w:ind w:firstLine="709"/>
        <w:jc w:val="both"/>
        <w:rPr>
          <w:sz w:val="28"/>
          <w:szCs w:val="28"/>
        </w:rPr>
      </w:pPr>
      <w:r w:rsidRPr="001C3EC4">
        <w:rPr>
          <w:sz w:val="28"/>
          <w:szCs w:val="28"/>
        </w:rPr>
        <w:t>11</w:t>
      </w:r>
      <w:r w:rsidR="005C5FCF" w:rsidRPr="001C3EC4">
        <w:rPr>
          <w:sz w:val="28"/>
          <w:szCs w:val="28"/>
        </w:rPr>
        <w:t xml:space="preserve">) </w:t>
      </w:r>
      <w:r w:rsidR="005F38DF" w:rsidRPr="001C3EC4">
        <w:rPr>
          <w:sz w:val="28"/>
          <w:szCs w:val="28"/>
        </w:rPr>
        <w:t>Температура, °С</w:t>
      </w:r>
    </w:p>
    <w:p w:rsidR="008A22C0" w:rsidRPr="001C3EC4" w:rsidRDefault="002D31F0" w:rsidP="001C3EC4">
      <w:pPr>
        <w:spacing w:line="360" w:lineRule="auto"/>
        <w:ind w:firstLine="709"/>
        <w:jc w:val="both"/>
        <w:rPr>
          <w:sz w:val="28"/>
          <w:szCs w:val="28"/>
        </w:rPr>
      </w:pPr>
      <w:r w:rsidRPr="001C3EC4">
        <w:rPr>
          <w:sz w:val="28"/>
          <w:szCs w:val="28"/>
        </w:rPr>
        <w:t>12</w:t>
      </w:r>
      <w:r w:rsidR="005C5FCF" w:rsidRPr="001C3EC4">
        <w:rPr>
          <w:sz w:val="28"/>
          <w:szCs w:val="28"/>
        </w:rPr>
        <w:t xml:space="preserve">) </w:t>
      </w:r>
      <w:r w:rsidR="005F38DF" w:rsidRPr="001C3EC4">
        <w:rPr>
          <w:sz w:val="28"/>
          <w:szCs w:val="28"/>
        </w:rPr>
        <w:t>Плотность, кг/м³</w:t>
      </w:r>
    </w:p>
    <w:p w:rsidR="001A6C3D" w:rsidRPr="001C3EC4" w:rsidRDefault="007A06BF" w:rsidP="00D722A2">
      <w:pPr>
        <w:spacing w:line="360" w:lineRule="auto"/>
        <w:ind w:firstLine="709"/>
        <w:jc w:val="both"/>
        <w:rPr>
          <w:sz w:val="28"/>
          <w:szCs w:val="28"/>
        </w:rPr>
      </w:pPr>
      <w:r w:rsidRPr="001C3EC4">
        <w:rPr>
          <w:sz w:val="28"/>
          <w:szCs w:val="28"/>
        </w:rPr>
        <w:t xml:space="preserve">3) </w:t>
      </w:r>
      <w:r w:rsidR="00AA400F" w:rsidRPr="001C3EC4">
        <w:rPr>
          <w:sz w:val="28"/>
          <w:szCs w:val="28"/>
        </w:rPr>
        <w:t xml:space="preserve">Теплообменник – </w:t>
      </w:r>
      <w:r w:rsidR="00953671" w:rsidRPr="001C3EC4">
        <w:rPr>
          <w:sz w:val="28"/>
          <w:szCs w:val="28"/>
        </w:rPr>
        <w:t>устройство, в котором осуществляется передача теплоты от горячего теплоносителя к холодному (нагреваемому). Теплоносителями могут быть газы, пары, жидкости. В зависимости от назначения теплообменные аппараты используют как нагреватели и как охлади</w:t>
      </w:r>
      <w:r w:rsidR="00C602F4" w:rsidRPr="001C3EC4">
        <w:rPr>
          <w:sz w:val="28"/>
          <w:szCs w:val="28"/>
        </w:rPr>
        <w:t>тели.</w:t>
      </w:r>
      <w:r w:rsidR="00355345" w:rsidRPr="001C3EC4">
        <w:rPr>
          <w:sz w:val="28"/>
          <w:szCs w:val="28"/>
        </w:rPr>
        <w:t xml:space="preserve"> </w:t>
      </w:r>
      <w:r w:rsidR="00A47A3B" w:rsidRPr="001C3EC4">
        <w:rPr>
          <w:sz w:val="28"/>
          <w:szCs w:val="28"/>
        </w:rPr>
        <w:t xml:space="preserve">4) </w:t>
      </w:r>
      <w:r w:rsidR="00CD191A" w:rsidRPr="001C3EC4">
        <w:rPr>
          <w:sz w:val="28"/>
          <w:szCs w:val="28"/>
        </w:rPr>
        <w:t xml:space="preserve">Ректификационная колонна </w:t>
      </w:r>
      <w:r w:rsidR="00C97A7B" w:rsidRPr="001C3EC4">
        <w:rPr>
          <w:sz w:val="28"/>
          <w:szCs w:val="28"/>
        </w:rPr>
        <w:t>–</w:t>
      </w:r>
      <w:r w:rsidR="00CD191A" w:rsidRPr="001C3EC4">
        <w:rPr>
          <w:sz w:val="28"/>
          <w:szCs w:val="28"/>
        </w:rPr>
        <w:t xml:space="preserve"> аппарат, предназначенный для разделения жидких смесей, составляющие которых</w:t>
      </w:r>
      <w:r w:rsidR="00355345" w:rsidRPr="001C3EC4">
        <w:rPr>
          <w:sz w:val="28"/>
          <w:szCs w:val="28"/>
        </w:rPr>
        <w:t>,</w:t>
      </w:r>
      <w:r w:rsidR="00CD191A" w:rsidRPr="001C3EC4">
        <w:rPr>
          <w:sz w:val="28"/>
          <w:szCs w:val="28"/>
        </w:rPr>
        <w:t xml:space="preserve"> имеют различную температуру кипения. Классическая колонна представляет собой вертикальный цилиндр с контактными устройствами внутри.</w:t>
      </w:r>
      <w:r w:rsidR="00C97A7B" w:rsidRPr="001C3EC4">
        <w:rPr>
          <w:sz w:val="28"/>
          <w:szCs w:val="28"/>
        </w:rPr>
        <w:t xml:space="preserve"> </w:t>
      </w:r>
    </w:p>
    <w:p w:rsidR="00A23D34" w:rsidRPr="001C3EC4" w:rsidRDefault="00A23D34" w:rsidP="001C3EC4">
      <w:pPr>
        <w:spacing w:line="360" w:lineRule="auto"/>
        <w:ind w:firstLine="709"/>
        <w:jc w:val="both"/>
        <w:rPr>
          <w:sz w:val="28"/>
          <w:szCs w:val="28"/>
        </w:rPr>
      </w:pPr>
      <w:r w:rsidRPr="001C3EC4">
        <w:rPr>
          <w:sz w:val="28"/>
          <w:szCs w:val="28"/>
        </w:rPr>
        <w:t xml:space="preserve">5) </w:t>
      </w:r>
      <w:r w:rsidR="00C97A7B" w:rsidRPr="001C3EC4">
        <w:rPr>
          <w:sz w:val="28"/>
          <w:szCs w:val="28"/>
        </w:rPr>
        <w:t xml:space="preserve">Кипятильник – </w:t>
      </w:r>
      <w:r w:rsidR="00496178" w:rsidRPr="001C3EC4">
        <w:rPr>
          <w:sz w:val="28"/>
          <w:szCs w:val="28"/>
        </w:rPr>
        <w:t>простейший электрический прибор, предназначенный для нагрева жидкостей. В качестве нагревательного элемента в кипятильнике используется трубчатый электронагреватель.</w:t>
      </w:r>
      <w:r w:rsidR="009C58BA" w:rsidRPr="001C3EC4">
        <w:rPr>
          <w:sz w:val="28"/>
          <w:szCs w:val="28"/>
        </w:rPr>
        <w:t xml:space="preserve"> </w:t>
      </w:r>
    </w:p>
    <w:p w:rsidR="00A23D34" w:rsidRPr="001C3EC4" w:rsidRDefault="00A23D34" w:rsidP="001C3EC4">
      <w:pPr>
        <w:spacing w:line="360" w:lineRule="auto"/>
        <w:ind w:firstLine="709"/>
        <w:jc w:val="both"/>
        <w:rPr>
          <w:sz w:val="28"/>
          <w:szCs w:val="28"/>
        </w:rPr>
      </w:pPr>
      <w:r w:rsidRPr="001C3EC4">
        <w:rPr>
          <w:sz w:val="28"/>
          <w:szCs w:val="28"/>
        </w:rPr>
        <w:t xml:space="preserve">6) </w:t>
      </w:r>
      <w:r w:rsidR="009C58BA" w:rsidRPr="001C3EC4">
        <w:rPr>
          <w:sz w:val="28"/>
          <w:szCs w:val="28"/>
        </w:rPr>
        <w:t xml:space="preserve">Дефлегматор – </w:t>
      </w:r>
      <w:r w:rsidR="00516641" w:rsidRPr="001C3EC4">
        <w:rPr>
          <w:sz w:val="28"/>
          <w:szCs w:val="28"/>
        </w:rPr>
        <w:t xml:space="preserve">теплообменник для частичной конденсации пара. В ректификационных колоннах служит для образования флегмы необходимой для орошения контактных элементов колонны. </w:t>
      </w:r>
    </w:p>
    <w:p w:rsidR="00C73C83" w:rsidRPr="001C3EC4" w:rsidRDefault="00A23D34" w:rsidP="001C3EC4">
      <w:pPr>
        <w:spacing w:line="360" w:lineRule="auto"/>
        <w:ind w:firstLine="709"/>
        <w:jc w:val="both"/>
        <w:rPr>
          <w:sz w:val="28"/>
          <w:szCs w:val="28"/>
        </w:rPr>
      </w:pPr>
      <w:r w:rsidRPr="001C3EC4">
        <w:rPr>
          <w:sz w:val="28"/>
          <w:szCs w:val="28"/>
        </w:rPr>
        <w:t xml:space="preserve">7) </w:t>
      </w:r>
      <w:r w:rsidR="00A469FE" w:rsidRPr="001C3EC4">
        <w:rPr>
          <w:sz w:val="28"/>
          <w:szCs w:val="28"/>
        </w:rPr>
        <w:t xml:space="preserve">Конденсатор (в теплотехнике) (лат. condenso — уплотняю, сгущаю) – теплообменный аппарат для конденсации (превращения в жидкость) паров вещества путём охлаждения. </w:t>
      </w:r>
      <w:r w:rsidR="00763A3D" w:rsidRPr="001C3EC4">
        <w:rPr>
          <w:sz w:val="28"/>
          <w:szCs w:val="28"/>
        </w:rPr>
        <w:t>Для получения изопентана используется конденсатор для сбора паров</w:t>
      </w:r>
      <w:r w:rsidR="000B1B62" w:rsidRPr="001C3EC4">
        <w:rPr>
          <w:sz w:val="28"/>
          <w:szCs w:val="28"/>
        </w:rPr>
        <w:t xml:space="preserve"> поступающих</w:t>
      </w:r>
      <w:r w:rsidR="00763A3D" w:rsidRPr="001C3EC4">
        <w:rPr>
          <w:sz w:val="28"/>
          <w:szCs w:val="28"/>
        </w:rPr>
        <w:t xml:space="preserve"> с верха ректификационной колонн</w:t>
      </w:r>
      <w:r w:rsidR="000B1B62" w:rsidRPr="001C3EC4">
        <w:rPr>
          <w:sz w:val="28"/>
          <w:szCs w:val="28"/>
        </w:rPr>
        <w:t xml:space="preserve">ы </w:t>
      </w:r>
      <w:r w:rsidR="00763A3D" w:rsidRPr="001C3EC4">
        <w:rPr>
          <w:sz w:val="28"/>
          <w:szCs w:val="28"/>
        </w:rPr>
        <w:t>в емко</w:t>
      </w:r>
      <w:r w:rsidR="00C909F0" w:rsidRPr="001C3EC4">
        <w:rPr>
          <w:sz w:val="28"/>
          <w:szCs w:val="28"/>
        </w:rPr>
        <w:t>сть</w:t>
      </w:r>
      <w:r w:rsidR="00763A3D" w:rsidRPr="001C3EC4">
        <w:rPr>
          <w:sz w:val="28"/>
          <w:szCs w:val="28"/>
        </w:rPr>
        <w:t xml:space="preserve">. </w:t>
      </w:r>
    </w:p>
    <w:p w:rsidR="00FE17EE" w:rsidRPr="001C3EC4" w:rsidRDefault="00FE17EE" w:rsidP="002260DA">
      <w:pPr>
        <w:spacing w:line="360" w:lineRule="auto"/>
        <w:jc w:val="both"/>
        <w:rPr>
          <w:sz w:val="28"/>
          <w:szCs w:val="28"/>
        </w:rPr>
      </w:pPr>
    </w:p>
    <w:p w:rsidR="00FE17EE" w:rsidRPr="001C3EC4" w:rsidRDefault="00CC21F3" w:rsidP="00D722A2">
      <w:pPr>
        <w:spacing w:line="360" w:lineRule="auto"/>
        <w:jc w:val="center"/>
        <w:rPr>
          <w:b/>
          <w:bCs/>
          <w:sz w:val="28"/>
          <w:szCs w:val="28"/>
        </w:rPr>
      </w:pPr>
      <w:r w:rsidRPr="001C3EC4">
        <w:rPr>
          <w:b/>
          <w:bCs/>
          <w:sz w:val="28"/>
          <w:szCs w:val="28"/>
        </w:rPr>
        <w:t>1.2 Существующая схема контроля и автоматизации</w:t>
      </w:r>
    </w:p>
    <w:p w:rsidR="00D722A2" w:rsidRDefault="00D722A2" w:rsidP="002260DA">
      <w:pPr>
        <w:spacing w:line="360" w:lineRule="auto"/>
        <w:jc w:val="both"/>
        <w:rPr>
          <w:sz w:val="28"/>
          <w:szCs w:val="28"/>
        </w:rPr>
      </w:pPr>
    </w:p>
    <w:p w:rsidR="00F77938" w:rsidRPr="001C3EC4" w:rsidRDefault="00FB6E75" w:rsidP="001C3EC4">
      <w:pPr>
        <w:spacing w:line="360" w:lineRule="auto"/>
        <w:ind w:firstLine="709"/>
        <w:jc w:val="both"/>
        <w:rPr>
          <w:sz w:val="28"/>
          <w:szCs w:val="28"/>
        </w:rPr>
      </w:pPr>
      <w:r w:rsidRPr="001C3EC4">
        <w:rPr>
          <w:sz w:val="28"/>
          <w:szCs w:val="28"/>
        </w:rPr>
        <w:t>В данном</w:t>
      </w:r>
      <w:r w:rsidR="003A2A5F" w:rsidRPr="001C3EC4">
        <w:rPr>
          <w:sz w:val="28"/>
          <w:szCs w:val="28"/>
        </w:rPr>
        <w:t xml:space="preserve"> </w:t>
      </w:r>
      <w:r w:rsidRPr="001C3EC4">
        <w:rPr>
          <w:sz w:val="28"/>
          <w:szCs w:val="28"/>
        </w:rPr>
        <w:t xml:space="preserve">технологическом процессе </w:t>
      </w:r>
      <w:r w:rsidR="00603F62" w:rsidRPr="001C3EC4">
        <w:rPr>
          <w:sz w:val="28"/>
          <w:szCs w:val="28"/>
        </w:rPr>
        <w:t>изомеризации пентана в изопентан</w:t>
      </w:r>
      <w:r w:rsidR="003A2A5F" w:rsidRPr="001C3EC4">
        <w:rPr>
          <w:sz w:val="28"/>
          <w:szCs w:val="28"/>
        </w:rPr>
        <w:t xml:space="preserve"> необходимо регулировать:</w:t>
      </w:r>
    </w:p>
    <w:p w:rsidR="003A2A5F" w:rsidRPr="001C3EC4" w:rsidRDefault="003A2A5F" w:rsidP="001C3EC4">
      <w:pPr>
        <w:spacing w:line="360" w:lineRule="auto"/>
        <w:ind w:firstLine="709"/>
        <w:jc w:val="both"/>
        <w:rPr>
          <w:sz w:val="28"/>
          <w:szCs w:val="28"/>
        </w:rPr>
      </w:pPr>
      <w:r w:rsidRPr="001C3EC4">
        <w:rPr>
          <w:sz w:val="28"/>
          <w:szCs w:val="28"/>
        </w:rPr>
        <w:t xml:space="preserve">1) температуру; </w:t>
      </w:r>
    </w:p>
    <w:p w:rsidR="003A2A5F" w:rsidRPr="001C3EC4" w:rsidRDefault="007868D0" w:rsidP="001C3EC4">
      <w:pPr>
        <w:spacing w:line="360" w:lineRule="auto"/>
        <w:ind w:firstLine="709"/>
        <w:jc w:val="both"/>
        <w:rPr>
          <w:sz w:val="28"/>
          <w:szCs w:val="28"/>
        </w:rPr>
      </w:pPr>
      <w:r w:rsidRPr="001C3EC4">
        <w:rPr>
          <w:sz w:val="28"/>
          <w:szCs w:val="28"/>
        </w:rPr>
        <w:t>2</w:t>
      </w:r>
      <w:r w:rsidR="003A2A5F" w:rsidRPr="001C3EC4">
        <w:rPr>
          <w:sz w:val="28"/>
          <w:szCs w:val="28"/>
        </w:rPr>
        <w:t>) поддержание постоянного уровня жидкости;</w:t>
      </w:r>
    </w:p>
    <w:p w:rsidR="003A2A5F" w:rsidRPr="001C3EC4" w:rsidRDefault="007868D0" w:rsidP="001C3EC4">
      <w:pPr>
        <w:spacing w:line="360" w:lineRule="auto"/>
        <w:ind w:firstLine="709"/>
        <w:jc w:val="both"/>
        <w:rPr>
          <w:sz w:val="28"/>
          <w:szCs w:val="28"/>
        </w:rPr>
      </w:pPr>
      <w:r w:rsidRPr="001C3EC4">
        <w:rPr>
          <w:sz w:val="28"/>
          <w:szCs w:val="28"/>
        </w:rPr>
        <w:t>3</w:t>
      </w:r>
      <w:r w:rsidR="003A2A5F" w:rsidRPr="001C3EC4">
        <w:rPr>
          <w:sz w:val="28"/>
          <w:szCs w:val="28"/>
        </w:rPr>
        <w:t>) поддержание постоянного расхода смеси подаваемой в колонну;</w:t>
      </w:r>
    </w:p>
    <w:p w:rsidR="003A2A5F" w:rsidRPr="001C3EC4" w:rsidRDefault="00D46AA2" w:rsidP="001C3EC4">
      <w:pPr>
        <w:spacing w:line="360" w:lineRule="auto"/>
        <w:ind w:firstLine="709"/>
        <w:jc w:val="both"/>
        <w:rPr>
          <w:sz w:val="28"/>
          <w:szCs w:val="28"/>
        </w:rPr>
      </w:pPr>
      <w:r w:rsidRPr="001C3EC4">
        <w:rPr>
          <w:sz w:val="28"/>
          <w:szCs w:val="28"/>
        </w:rPr>
        <w:t>4</w:t>
      </w:r>
      <w:r w:rsidR="003A2A5F" w:rsidRPr="001C3EC4">
        <w:rPr>
          <w:sz w:val="28"/>
          <w:szCs w:val="28"/>
        </w:rPr>
        <w:t>) поддержание постоянного уровня вязкости;</w:t>
      </w:r>
    </w:p>
    <w:p w:rsidR="003A2A5F" w:rsidRPr="001C3EC4" w:rsidRDefault="00D46AA2" w:rsidP="001C3EC4">
      <w:pPr>
        <w:spacing w:line="360" w:lineRule="auto"/>
        <w:ind w:firstLine="709"/>
        <w:jc w:val="both"/>
        <w:rPr>
          <w:sz w:val="28"/>
          <w:szCs w:val="28"/>
        </w:rPr>
      </w:pPr>
      <w:r w:rsidRPr="001C3EC4">
        <w:rPr>
          <w:sz w:val="28"/>
          <w:szCs w:val="28"/>
        </w:rPr>
        <w:t>5</w:t>
      </w:r>
      <w:r w:rsidR="003A2A5F" w:rsidRPr="001C3EC4">
        <w:rPr>
          <w:sz w:val="28"/>
          <w:szCs w:val="28"/>
        </w:rPr>
        <w:t>) поддержание массы выпускаемой продукции.</w:t>
      </w:r>
    </w:p>
    <w:p w:rsidR="005E6294" w:rsidRPr="001C3EC4" w:rsidRDefault="00603F62" w:rsidP="001C3EC4">
      <w:pPr>
        <w:spacing w:line="360" w:lineRule="auto"/>
        <w:ind w:firstLine="709"/>
        <w:jc w:val="both"/>
        <w:rPr>
          <w:sz w:val="28"/>
          <w:szCs w:val="28"/>
        </w:rPr>
      </w:pPr>
      <w:r w:rsidRPr="001C3EC4">
        <w:rPr>
          <w:sz w:val="28"/>
          <w:szCs w:val="28"/>
        </w:rPr>
        <w:t xml:space="preserve">В данной </w:t>
      </w:r>
      <w:r w:rsidR="00D46AA2" w:rsidRPr="001C3EC4">
        <w:rPr>
          <w:sz w:val="28"/>
          <w:szCs w:val="28"/>
        </w:rPr>
        <w:t>схеме контроля будем использовать комбинированный вид регулирования.</w:t>
      </w:r>
      <w:r w:rsidR="005E6294" w:rsidRPr="001C3EC4">
        <w:rPr>
          <w:sz w:val="28"/>
          <w:szCs w:val="28"/>
        </w:rPr>
        <w:t xml:space="preserve"> В качестве контролируемых и регистрируемых параметров примем следующее:</w:t>
      </w:r>
    </w:p>
    <w:p w:rsidR="005E6294" w:rsidRPr="001C3EC4" w:rsidRDefault="005E6294" w:rsidP="001C3EC4">
      <w:pPr>
        <w:spacing w:line="360" w:lineRule="auto"/>
        <w:ind w:firstLine="709"/>
        <w:jc w:val="both"/>
        <w:rPr>
          <w:sz w:val="28"/>
          <w:szCs w:val="28"/>
        </w:rPr>
      </w:pPr>
      <w:r w:rsidRPr="001C3EC4">
        <w:rPr>
          <w:sz w:val="28"/>
          <w:szCs w:val="28"/>
        </w:rPr>
        <w:t>1) регистрация и контроль температуры в ректификационной колонне;</w:t>
      </w:r>
    </w:p>
    <w:p w:rsidR="005E6294" w:rsidRPr="001C3EC4" w:rsidRDefault="005E6294" w:rsidP="001C3EC4">
      <w:pPr>
        <w:spacing w:line="360" w:lineRule="auto"/>
        <w:ind w:firstLine="709"/>
        <w:jc w:val="both"/>
        <w:rPr>
          <w:sz w:val="28"/>
          <w:szCs w:val="28"/>
        </w:rPr>
      </w:pPr>
      <w:r w:rsidRPr="001C3EC4">
        <w:rPr>
          <w:sz w:val="28"/>
          <w:szCs w:val="28"/>
        </w:rPr>
        <w:t>2) регистрация и контроль уровня жидкости в ректификационной колонне;</w:t>
      </w:r>
    </w:p>
    <w:p w:rsidR="005E6294" w:rsidRPr="001C3EC4" w:rsidRDefault="005E6294" w:rsidP="00D722A2">
      <w:pPr>
        <w:spacing w:line="360" w:lineRule="auto"/>
        <w:ind w:firstLine="709"/>
        <w:jc w:val="both"/>
        <w:rPr>
          <w:sz w:val="28"/>
          <w:szCs w:val="28"/>
        </w:rPr>
      </w:pPr>
      <w:r w:rsidRPr="001C3EC4">
        <w:rPr>
          <w:sz w:val="28"/>
          <w:szCs w:val="28"/>
        </w:rPr>
        <w:t>3) регистрация и контроль верхнего и нижнего уровня жидкости в емкости;</w:t>
      </w:r>
      <w:r w:rsidR="00D722A2">
        <w:rPr>
          <w:sz w:val="28"/>
          <w:szCs w:val="28"/>
        </w:rPr>
        <w:t xml:space="preserve"> </w:t>
      </w:r>
      <w:r w:rsidRPr="001C3EC4">
        <w:rPr>
          <w:sz w:val="28"/>
          <w:szCs w:val="28"/>
        </w:rPr>
        <w:t>4) контроль работы насосов;</w:t>
      </w:r>
    </w:p>
    <w:p w:rsidR="005604F3" w:rsidRPr="001C3EC4" w:rsidRDefault="005E6294" w:rsidP="001C3EC4">
      <w:pPr>
        <w:spacing w:line="360" w:lineRule="auto"/>
        <w:ind w:firstLine="709"/>
        <w:jc w:val="both"/>
        <w:rPr>
          <w:sz w:val="28"/>
          <w:szCs w:val="28"/>
        </w:rPr>
      </w:pPr>
      <w:r w:rsidRPr="001C3EC4">
        <w:rPr>
          <w:sz w:val="28"/>
          <w:szCs w:val="28"/>
        </w:rPr>
        <w:t xml:space="preserve">5) контроль и регистрация постоянного расхода жидкости поступающей в </w:t>
      </w:r>
      <w:r w:rsidR="005604F3" w:rsidRPr="001C3EC4">
        <w:rPr>
          <w:sz w:val="28"/>
          <w:szCs w:val="28"/>
        </w:rPr>
        <w:t>теплообменник и ректификационную колонну;</w:t>
      </w:r>
    </w:p>
    <w:p w:rsidR="005604F3" w:rsidRPr="001C3EC4" w:rsidRDefault="005604F3" w:rsidP="001C3EC4">
      <w:pPr>
        <w:spacing w:line="360" w:lineRule="auto"/>
        <w:ind w:firstLine="709"/>
        <w:jc w:val="both"/>
        <w:rPr>
          <w:sz w:val="28"/>
          <w:szCs w:val="28"/>
        </w:rPr>
      </w:pPr>
      <w:r w:rsidRPr="001C3EC4">
        <w:rPr>
          <w:sz w:val="28"/>
          <w:szCs w:val="28"/>
        </w:rPr>
        <w:t>6)</w:t>
      </w:r>
      <w:r w:rsidR="005E6294" w:rsidRPr="001C3EC4">
        <w:rPr>
          <w:sz w:val="28"/>
          <w:szCs w:val="28"/>
        </w:rPr>
        <w:t xml:space="preserve"> </w:t>
      </w:r>
      <w:r w:rsidRPr="001C3EC4">
        <w:rPr>
          <w:sz w:val="28"/>
          <w:szCs w:val="28"/>
        </w:rPr>
        <w:t>контроль и регистрация вязкости смеси вытекающей из дефлегматора.</w:t>
      </w:r>
    </w:p>
    <w:p w:rsidR="005B5A8C" w:rsidRPr="001C3EC4" w:rsidRDefault="005B5A8C" w:rsidP="001C3EC4">
      <w:pPr>
        <w:spacing w:line="360" w:lineRule="auto"/>
        <w:ind w:firstLine="709"/>
        <w:jc w:val="both"/>
        <w:rPr>
          <w:sz w:val="28"/>
          <w:szCs w:val="28"/>
        </w:rPr>
      </w:pPr>
      <w:r w:rsidRPr="001C3EC4">
        <w:rPr>
          <w:sz w:val="28"/>
          <w:szCs w:val="28"/>
        </w:rPr>
        <w:t>7) контроль массы</w:t>
      </w:r>
      <w:r w:rsidR="005604F3" w:rsidRPr="001C3EC4">
        <w:rPr>
          <w:sz w:val="28"/>
          <w:szCs w:val="28"/>
        </w:rPr>
        <w:t xml:space="preserve"> готовой продукции.</w:t>
      </w:r>
    </w:p>
    <w:p w:rsidR="003A2A5F" w:rsidRPr="001C3EC4" w:rsidRDefault="005B5A8C" w:rsidP="001C3EC4">
      <w:pPr>
        <w:spacing w:line="360" w:lineRule="auto"/>
        <w:ind w:firstLine="709"/>
        <w:jc w:val="both"/>
        <w:rPr>
          <w:sz w:val="28"/>
          <w:szCs w:val="28"/>
        </w:rPr>
      </w:pPr>
      <w:r w:rsidRPr="001C3EC4">
        <w:rPr>
          <w:sz w:val="28"/>
          <w:szCs w:val="28"/>
        </w:rPr>
        <w:t>В каждой технической системе существует функциональная часть — объект управления. Функции объекта управления</w:t>
      </w:r>
      <w:r w:rsidR="0067460A" w:rsidRPr="001C3EC4">
        <w:rPr>
          <w:sz w:val="28"/>
          <w:szCs w:val="28"/>
        </w:rPr>
        <w:t xml:space="preserve"> технической</w:t>
      </w:r>
      <w:r w:rsidRPr="001C3EC4">
        <w:rPr>
          <w:sz w:val="28"/>
          <w:szCs w:val="28"/>
        </w:rPr>
        <w:t xml:space="preserve"> схемой заключаются в восприятии управляющих воздействий и изменении в соответствии с ними своего технического состояния</w:t>
      </w:r>
      <w:r w:rsidR="0067460A" w:rsidRPr="001C3EC4">
        <w:rPr>
          <w:sz w:val="28"/>
          <w:szCs w:val="28"/>
        </w:rPr>
        <w:t>. Объект управления технической схемы</w:t>
      </w:r>
      <w:r w:rsidR="001C3EC4">
        <w:rPr>
          <w:sz w:val="28"/>
          <w:szCs w:val="28"/>
        </w:rPr>
        <w:t xml:space="preserve"> </w:t>
      </w:r>
      <w:r w:rsidRPr="001C3EC4">
        <w:rPr>
          <w:sz w:val="28"/>
          <w:szCs w:val="28"/>
        </w:rPr>
        <w:t>не выполняет функций принятия решений, то есть не формирует и не выбирает альтернативы своего поведения, а только реагирует на внешние (управляющие и возмущающие) воздействия, изменяя свои состояния предопределенным его конструкцией образом.</w:t>
      </w:r>
    </w:p>
    <w:p w:rsidR="00FE17EE" w:rsidRPr="001C3EC4" w:rsidRDefault="00804860" w:rsidP="001C3EC4">
      <w:pPr>
        <w:spacing w:line="360" w:lineRule="auto"/>
        <w:ind w:firstLine="709"/>
        <w:jc w:val="both"/>
        <w:rPr>
          <w:sz w:val="28"/>
          <w:szCs w:val="28"/>
        </w:rPr>
      </w:pPr>
      <w:r w:rsidRPr="001C3EC4">
        <w:rPr>
          <w:sz w:val="28"/>
          <w:szCs w:val="28"/>
        </w:rPr>
        <w:t>Ниже приведем расшифровку обозначений приборов</w:t>
      </w:r>
      <w:r w:rsidR="00DB288B" w:rsidRPr="001C3EC4">
        <w:rPr>
          <w:sz w:val="28"/>
          <w:szCs w:val="28"/>
        </w:rPr>
        <w:t xml:space="preserve"> используемых в схеме (таблица 2</w:t>
      </w:r>
      <w:r w:rsidRPr="001C3EC4">
        <w:rPr>
          <w:sz w:val="28"/>
          <w:szCs w:val="28"/>
        </w:rPr>
        <w:t>).</w:t>
      </w:r>
    </w:p>
    <w:p w:rsidR="0033682C" w:rsidRPr="001C3EC4" w:rsidRDefault="0033682C" w:rsidP="002260DA">
      <w:pPr>
        <w:spacing w:line="360" w:lineRule="auto"/>
        <w:jc w:val="both"/>
        <w:rPr>
          <w:sz w:val="28"/>
          <w:szCs w:val="28"/>
        </w:rPr>
      </w:pPr>
    </w:p>
    <w:p w:rsidR="004941A0" w:rsidRPr="001C3EC4" w:rsidRDefault="00DB288B" w:rsidP="001C3EC4">
      <w:pPr>
        <w:spacing w:line="360" w:lineRule="auto"/>
        <w:ind w:firstLine="709"/>
        <w:jc w:val="both"/>
        <w:rPr>
          <w:sz w:val="28"/>
          <w:szCs w:val="28"/>
        </w:rPr>
      </w:pPr>
      <w:r w:rsidRPr="001C3EC4">
        <w:rPr>
          <w:sz w:val="28"/>
          <w:szCs w:val="28"/>
        </w:rPr>
        <w:t>Таблица 2</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240"/>
      </w:tblGrid>
      <w:tr w:rsidR="00BB7AE9" w:rsidRPr="00D722A2">
        <w:tc>
          <w:tcPr>
            <w:tcW w:w="1920" w:type="dxa"/>
          </w:tcPr>
          <w:p w:rsidR="00BB7AE9" w:rsidRPr="00D722A2" w:rsidRDefault="00BB7AE9" w:rsidP="00D722A2">
            <w:pPr>
              <w:spacing w:line="360" w:lineRule="auto"/>
              <w:rPr>
                <w:sz w:val="20"/>
                <w:szCs w:val="20"/>
              </w:rPr>
            </w:pPr>
            <w:r w:rsidRPr="00D722A2">
              <w:rPr>
                <w:sz w:val="20"/>
                <w:szCs w:val="20"/>
              </w:rPr>
              <w:t>Код прибора на схеме</w:t>
            </w:r>
          </w:p>
        </w:tc>
        <w:tc>
          <w:tcPr>
            <w:tcW w:w="6240" w:type="dxa"/>
          </w:tcPr>
          <w:p w:rsidR="00BB7AE9" w:rsidRPr="00D722A2" w:rsidRDefault="00BB7AE9" w:rsidP="00D722A2">
            <w:pPr>
              <w:spacing w:line="360" w:lineRule="auto"/>
              <w:rPr>
                <w:sz w:val="20"/>
                <w:szCs w:val="20"/>
              </w:rPr>
            </w:pPr>
            <w:r w:rsidRPr="00D722A2">
              <w:rPr>
                <w:sz w:val="20"/>
                <w:szCs w:val="20"/>
              </w:rPr>
              <w:t>Расшифровка</w:t>
            </w:r>
          </w:p>
        </w:tc>
      </w:tr>
      <w:tr w:rsidR="00BB7AE9" w:rsidRPr="00D722A2">
        <w:tc>
          <w:tcPr>
            <w:tcW w:w="1920" w:type="dxa"/>
          </w:tcPr>
          <w:p w:rsidR="00BB7AE9" w:rsidRPr="00D722A2" w:rsidRDefault="003E7766" w:rsidP="00D722A2">
            <w:pPr>
              <w:spacing w:line="360" w:lineRule="auto"/>
              <w:rPr>
                <w:sz w:val="20"/>
                <w:szCs w:val="20"/>
              </w:rPr>
            </w:pPr>
            <w:r w:rsidRPr="00D722A2">
              <w:rPr>
                <w:sz w:val="20"/>
                <w:szCs w:val="20"/>
              </w:rPr>
              <w:t>TE</w:t>
            </w:r>
          </w:p>
        </w:tc>
        <w:tc>
          <w:tcPr>
            <w:tcW w:w="6240" w:type="dxa"/>
          </w:tcPr>
          <w:p w:rsidR="00BB7AE9" w:rsidRPr="00D722A2" w:rsidRDefault="003E7766" w:rsidP="00D722A2">
            <w:pPr>
              <w:spacing w:line="360" w:lineRule="auto"/>
              <w:rPr>
                <w:sz w:val="20"/>
                <w:szCs w:val="20"/>
              </w:rPr>
            </w:pPr>
            <w:r w:rsidRPr="00D722A2">
              <w:rPr>
                <w:sz w:val="20"/>
                <w:szCs w:val="20"/>
              </w:rPr>
              <w:t>Термопреобразователь электрический</w:t>
            </w:r>
          </w:p>
        </w:tc>
      </w:tr>
      <w:tr w:rsidR="00BB7AE9" w:rsidRPr="00D722A2">
        <w:tc>
          <w:tcPr>
            <w:tcW w:w="1920" w:type="dxa"/>
          </w:tcPr>
          <w:p w:rsidR="00BB7AE9" w:rsidRPr="00D722A2" w:rsidRDefault="003E7766" w:rsidP="00D722A2">
            <w:pPr>
              <w:spacing w:line="360" w:lineRule="auto"/>
              <w:rPr>
                <w:sz w:val="20"/>
                <w:szCs w:val="20"/>
              </w:rPr>
            </w:pPr>
            <w:r w:rsidRPr="00D722A2">
              <w:rPr>
                <w:sz w:val="20"/>
                <w:szCs w:val="20"/>
              </w:rPr>
              <w:t>LE</w:t>
            </w:r>
          </w:p>
        </w:tc>
        <w:tc>
          <w:tcPr>
            <w:tcW w:w="6240" w:type="dxa"/>
          </w:tcPr>
          <w:p w:rsidR="00BB7AE9" w:rsidRPr="00D722A2" w:rsidRDefault="003E7766" w:rsidP="00D722A2">
            <w:pPr>
              <w:spacing w:line="360" w:lineRule="auto"/>
              <w:rPr>
                <w:sz w:val="20"/>
                <w:szCs w:val="20"/>
              </w:rPr>
            </w:pPr>
            <w:r w:rsidRPr="00D722A2">
              <w:rPr>
                <w:sz w:val="20"/>
                <w:szCs w:val="20"/>
              </w:rPr>
              <w:t>Емкостной уровнемер</w:t>
            </w:r>
          </w:p>
        </w:tc>
      </w:tr>
      <w:tr w:rsidR="00BB7AE9" w:rsidRPr="00D722A2">
        <w:tc>
          <w:tcPr>
            <w:tcW w:w="1920" w:type="dxa"/>
          </w:tcPr>
          <w:p w:rsidR="00BB7AE9" w:rsidRPr="00D722A2" w:rsidRDefault="003E7766" w:rsidP="00D722A2">
            <w:pPr>
              <w:spacing w:line="360" w:lineRule="auto"/>
              <w:rPr>
                <w:sz w:val="20"/>
                <w:szCs w:val="20"/>
              </w:rPr>
            </w:pPr>
            <w:r w:rsidRPr="00D722A2">
              <w:rPr>
                <w:sz w:val="20"/>
                <w:szCs w:val="20"/>
              </w:rPr>
              <w:t>FE</w:t>
            </w:r>
          </w:p>
        </w:tc>
        <w:tc>
          <w:tcPr>
            <w:tcW w:w="6240" w:type="dxa"/>
          </w:tcPr>
          <w:p w:rsidR="00BB7AE9" w:rsidRPr="00D722A2" w:rsidRDefault="0033682C" w:rsidP="00D722A2">
            <w:pPr>
              <w:spacing w:line="360" w:lineRule="auto"/>
              <w:rPr>
                <w:sz w:val="20"/>
                <w:szCs w:val="20"/>
              </w:rPr>
            </w:pPr>
            <w:r w:rsidRPr="00D722A2">
              <w:rPr>
                <w:sz w:val="20"/>
                <w:szCs w:val="20"/>
              </w:rPr>
              <w:t>Электронный датчик преобразования расхода</w:t>
            </w:r>
          </w:p>
        </w:tc>
      </w:tr>
      <w:tr w:rsidR="00BB7AE9" w:rsidRPr="00D722A2">
        <w:tc>
          <w:tcPr>
            <w:tcW w:w="1920" w:type="dxa"/>
          </w:tcPr>
          <w:p w:rsidR="00BB7AE9" w:rsidRPr="00D722A2" w:rsidRDefault="003E7766" w:rsidP="00D722A2">
            <w:pPr>
              <w:spacing w:line="360" w:lineRule="auto"/>
              <w:rPr>
                <w:sz w:val="20"/>
                <w:szCs w:val="20"/>
              </w:rPr>
            </w:pPr>
            <w:r w:rsidRPr="00D722A2">
              <w:rPr>
                <w:sz w:val="20"/>
                <w:szCs w:val="20"/>
              </w:rPr>
              <w:t>VE</w:t>
            </w:r>
          </w:p>
        </w:tc>
        <w:tc>
          <w:tcPr>
            <w:tcW w:w="6240" w:type="dxa"/>
          </w:tcPr>
          <w:p w:rsidR="00BB7AE9" w:rsidRPr="00D722A2" w:rsidRDefault="001A3D8C" w:rsidP="00D722A2">
            <w:pPr>
              <w:spacing w:line="360" w:lineRule="auto"/>
              <w:rPr>
                <w:sz w:val="20"/>
                <w:szCs w:val="20"/>
              </w:rPr>
            </w:pPr>
            <w:r w:rsidRPr="00D722A2">
              <w:rPr>
                <w:sz w:val="20"/>
                <w:szCs w:val="20"/>
              </w:rPr>
              <w:t>Прибор для измерения вязкости</w:t>
            </w:r>
          </w:p>
        </w:tc>
      </w:tr>
      <w:tr w:rsidR="00BB7AE9" w:rsidRPr="00D722A2">
        <w:tc>
          <w:tcPr>
            <w:tcW w:w="1920" w:type="dxa"/>
          </w:tcPr>
          <w:p w:rsidR="00BB7AE9" w:rsidRPr="00D722A2" w:rsidRDefault="003E7766" w:rsidP="00D722A2">
            <w:pPr>
              <w:spacing w:line="360" w:lineRule="auto"/>
              <w:rPr>
                <w:sz w:val="20"/>
                <w:szCs w:val="20"/>
              </w:rPr>
            </w:pPr>
            <w:r w:rsidRPr="00D722A2">
              <w:rPr>
                <w:sz w:val="20"/>
                <w:szCs w:val="20"/>
              </w:rPr>
              <w:t>M</w:t>
            </w:r>
          </w:p>
        </w:tc>
        <w:tc>
          <w:tcPr>
            <w:tcW w:w="6240" w:type="dxa"/>
          </w:tcPr>
          <w:p w:rsidR="00BB7AE9" w:rsidRPr="00D722A2" w:rsidRDefault="001A3D8C" w:rsidP="00D722A2">
            <w:pPr>
              <w:spacing w:line="360" w:lineRule="auto"/>
              <w:rPr>
                <w:sz w:val="20"/>
                <w:szCs w:val="20"/>
              </w:rPr>
            </w:pPr>
            <w:r w:rsidRPr="00D722A2">
              <w:rPr>
                <w:sz w:val="20"/>
                <w:szCs w:val="20"/>
              </w:rPr>
              <w:t>Электродвигатель</w:t>
            </w:r>
          </w:p>
        </w:tc>
      </w:tr>
      <w:tr w:rsidR="00BB7AE9" w:rsidRPr="00D722A2">
        <w:tc>
          <w:tcPr>
            <w:tcW w:w="1920" w:type="dxa"/>
          </w:tcPr>
          <w:p w:rsidR="00BB7AE9" w:rsidRPr="00D722A2" w:rsidRDefault="003E7766" w:rsidP="00D722A2">
            <w:pPr>
              <w:spacing w:line="360" w:lineRule="auto"/>
              <w:rPr>
                <w:sz w:val="20"/>
                <w:szCs w:val="20"/>
              </w:rPr>
            </w:pPr>
            <w:r w:rsidRPr="00D722A2">
              <w:rPr>
                <w:sz w:val="20"/>
                <w:szCs w:val="20"/>
              </w:rPr>
              <w:t>WIA</w:t>
            </w:r>
          </w:p>
        </w:tc>
        <w:tc>
          <w:tcPr>
            <w:tcW w:w="6240" w:type="dxa"/>
          </w:tcPr>
          <w:p w:rsidR="00BB7AE9" w:rsidRPr="00D722A2" w:rsidRDefault="00BA41B6" w:rsidP="00D722A2">
            <w:pPr>
              <w:spacing w:line="360" w:lineRule="auto"/>
              <w:rPr>
                <w:sz w:val="20"/>
                <w:szCs w:val="20"/>
              </w:rPr>
            </w:pPr>
            <w:r w:rsidRPr="00D722A2">
              <w:rPr>
                <w:sz w:val="20"/>
                <w:szCs w:val="20"/>
              </w:rPr>
              <w:t>Прибор для измерения массы продукта</w:t>
            </w:r>
          </w:p>
        </w:tc>
      </w:tr>
      <w:tr w:rsidR="00BB7AE9" w:rsidRPr="00D722A2">
        <w:tc>
          <w:tcPr>
            <w:tcW w:w="1920" w:type="dxa"/>
          </w:tcPr>
          <w:p w:rsidR="00BB7AE9" w:rsidRPr="00D722A2" w:rsidRDefault="003E7766" w:rsidP="00D722A2">
            <w:pPr>
              <w:spacing w:line="360" w:lineRule="auto"/>
              <w:rPr>
                <w:sz w:val="20"/>
                <w:szCs w:val="20"/>
              </w:rPr>
            </w:pPr>
            <w:r w:rsidRPr="00D722A2">
              <w:rPr>
                <w:sz w:val="20"/>
                <w:szCs w:val="20"/>
              </w:rPr>
              <w:t>TY</w:t>
            </w:r>
          </w:p>
        </w:tc>
        <w:tc>
          <w:tcPr>
            <w:tcW w:w="6240" w:type="dxa"/>
          </w:tcPr>
          <w:p w:rsidR="00BB7AE9" w:rsidRPr="00D722A2" w:rsidRDefault="00DC4EFD" w:rsidP="00D722A2">
            <w:pPr>
              <w:spacing w:line="360" w:lineRule="auto"/>
              <w:rPr>
                <w:sz w:val="20"/>
                <w:szCs w:val="20"/>
              </w:rPr>
            </w:pPr>
            <w:r w:rsidRPr="00D722A2">
              <w:rPr>
                <w:sz w:val="20"/>
                <w:szCs w:val="20"/>
              </w:rPr>
              <w:t>Преобразователь температуры</w:t>
            </w:r>
          </w:p>
        </w:tc>
      </w:tr>
      <w:tr w:rsidR="00BB7AE9" w:rsidRPr="00D722A2">
        <w:tc>
          <w:tcPr>
            <w:tcW w:w="1920" w:type="dxa"/>
          </w:tcPr>
          <w:p w:rsidR="00BB7AE9" w:rsidRPr="00D722A2" w:rsidRDefault="003E7766" w:rsidP="00D722A2">
            <w:pPr>
              <w:spacing w:line="360" w:lineRule="auto"/>
              <w:rPr>
                <w:sz w:val="20"/>
                <w:szCs w:val="20"/>
              </w:rPr>
            </w:pPr>
            <w:r w:rsidRPr="00D722A2">
              <w:rPr>
                <w:sz w:val="20"/>
                <w:szCs w:val="20"/>
              </w:rPr>
              <w:t>LY</w:t>
            </w:r>
          </w:p>
        </w:tc>
        <w:tc>
          <w:tcPr>
            <w:tcW w:w="6240" w:type="dxa"/>
          </w:tcPr>
          <w:p w:rsidR="00BB7AE9" w:rsidRPr="00D722A2" w:rsidRDefault="00DC4EFD" w:rsidP="00D722A2">
            <w:pPr>
              <w:spacing w:line="360" w:lineRule="auto"/>
              <w:rPr>
                <w:sz w:val="20"/>
                <w:szCs w:val="20"/>
              </w:rPr>
            </w:pPr>
            <w:r w:rsidRPr="00D722A2">
              <w:rPr>
                <w:sz w:val="20"/>
                <w:szCs w:val="20"/>
              </w:rPr>
              <w:t>Преобразователь уровня жидкости</w:t>
            </w:r>
          </w:p>
        </w:tc>
      </w:tr>
      <w:tr w:rsidR="00BB7AE9" w:rsidRPr="00D722A2">
        <w:tc>
          <w:tcPr>
            <w:tcW w:w="1920" w:type="dxa"/>
          </w:tcPr>
          <w:p w:rsidR="00BB7AE9" w:rsidRPr="00D722A2" w:rsidRDefault="003E7766" w:rsidP="00D722A2">
            <w:pPr>
              <w:spacing w:line="360" w:lineRule="auto"/>
              <w:rPr>
                <w:sz w:val="20"/>
                <w:szCs w:val="20"/>
              </w:rPr>
            </w:pPr>
            <w:r w:rsidRPr="00D722A2">
              <w:rPr>
                <w:sz w:val="20"/>
                <w:szCs w:val="20"/>
              </w:rPr>
              <w:t>H</w:t>
            </w:r>
          </w:p>
        </w:tc>
        <w:tc>
          <w:tcPr>
            <w:tcW w:w="6240" w:type="dxa"/>
          </w:tcPr>
          <w:p w:rsidR="00BB7AE9" w:rsidRPr="00D722A2" w:rsidRDefault="00DC4EFD" w:rsidP="00D722A2">
            <w:pPr>
              <w:spacing w:line="360" w:lineRule="auto"/>
              <w:rPr>
                <w:sz w:val="20"/>
                <w:szCs w:val="20"/>
              </w:rPr>
            </w:pPr>
            <w:r w:rsidRPr="00D722A2">
              <w:rPr>
                <w:sz w:val="20"/>
                <w:szCs w:val="20"/>
              </w:rPr>
              <w:t>Аппаратура для ручного дистанционного управления</w:t>
            </w:r>
          </w:p>
        </w:tc>
      </w:tr>
      <w:tr w:rsidR="00BB7AE9" w:rsidRPr="00D722A2">
        <w:tc>
          <w:tcPr>
            <w:tcW w:w="1920" w:type="dxa"/>
          </w:tcPr>
          <w:p w:rsidR="00BB7AE9" w:rsidRPr="00D722A2" w:rsidRDefault="003E7766" w:rsidP="00D722A2">
            <w:pPr>
              <w:spacing w:line="360" w:lineRule="auto"/>
              <w:rPr>
                <w:sz w:val="20"/>
                <w:szCs w:val="20"/>
              </w:rPr>
            </w:pPr>
            <w:r w:rsidRPr="00D722A2">
              <w:rPr>
                <w:sz w:val="20"/>
                <w:szCs w:val="20"/>
              </w:rPr>
              <w:t>NS</w:t>
            </w:r>
          </w:p>
        </w:tc>
        <w:tc>
          <w:tcPr>
            <w:tcW w:w="6240" w:type="dxa"/>
          </w:tcPr>
          <w:p w:rsidR="00BB7AE9" w:rsidRPr="00D722A2" w:rsidRDefault="00DC4EFD" w:rsidP="00D722A2">
            <w:pPr>
              <w:spacing w:line="360" w:lineRule="auto"/>
              <w:rPr>
                <w:sz w:val="20"/>
                <w:szCs w:val="20"/>
              </w:rPr>
            </w:pPr>
            <w:r w:rsidRPr="00D722A2">
              <w:rPr>
                <w:sz w:val="20"/>
                <w:szCs w:val="20"/>
              </w:rPr>
              <w:t>Пусковая аппаратура для управления электродвигателем</w:t>
            </w:r>
          </w:p>
        </w:tc>
      </w:tr>
      <w:tr w:rsidR="00BB7AE9" w:rsidRPr="00D722A2">
        <w:tc>
          <w:tcPr>
            <w:tcW w:w="1920" w:type="dxa"/>
          </w:tcPr>
          <w:p w:rsidR="00BB7AE9" w:rsidRPr="00D722A2" w:rsidRDefault="003E7766" w:rsidP="00D722A2">
            <w:pPr>
              <w:spacing w:line="360" w:lineRule="auto"/>
              <w:rPr>
                <w:sz w:val="20"/>
                <w:szCs w:val="20"/>
              </w:rPr>
            </w:pPr>
            <w:r w:rsidRPr="00D722A2">
              <w:rPr>
                <w:sz w:val="20"/>
                <w:szCs w:val="20"/>
              </w:rPr>
              <w:t>FT</w:t>
            </w:r>
          </w:p>
        </w:tc>
        <w:tc>
          <w:tcPr>
            <w:tcW w:w="6240" w:type="dxa"/>
          </w:tcPr>
          <w:p w:rsidR="00BB7AE9" w:rsidRPr="00D722A2" w:rsidRDefault="00DC4EFD" w:rsidP="00D722A2">
            <w:pPr>
              <w:spacing w:line="360" w:lineRule="auto"/>
              <w:rPr>
                <w:sz w:val="20"/>
                <w:szCs w:val="20"/>
              </w:rPr>
            </w:pPr>
            <w:r w:rsidRPr="00D722A2">
              <w:rPr>
                <w:sz w:val="20"/>
                <w:szCs w:val="20"/>
              </w:rPr>
              <w:t>Прибор для измерения расхода с дистанционной передачей</w:t>
            </w:r>
          </w:p>
        </w:tc>
      </w:tr>
      <w:tr w:rsidR="00BB7AE9" w:rsidRPr="00D722A2">
        <w:tc>
          <w:tcPr>
            <w:tcW w:w="1920" w:type="dxa"/>
          </w:tcPr>
          <w:p w:rsidR="00BB7AE9" w:rsidRPr="00D722A2" w:rsidRDefault="003E7766" w:rsidP="00D722A2">
            <w:pPr>
              <w:spacing w:line="360" w:lineRule="auto"/>
              <w:rPr>
                <w:sz w:val="20"/>
                <w:szCs w:val="20"/>
              </w:rPr>
            </w:pPr>
            <w:r w:rsidRPr="00D722A2">
              <w:rPr>
                <w:sz w:val="20"/>
                <w:szCs w:val="20"/>
              </w:rPr>
              <w:t>VY</w:t>
            </w:r>
          </w:p>
        </w:tc>
        <w:tc>
          <w:tcPr>
            <w:tcW w:w="6240" w:type="dxa"/>
          </w:tcPr>
          <w:p w:rsidR="00BB7AE9" w:rsidRPr="00D722A2" w:rsidRDefault="00DC4EFD" w:rsidP="00D722A2">
            <w:pPr>
              <w:spacing w:line="360" w:lineRule="auto"/>
              <w:rPr>
                <w:sz w:val="20"/>
                <w:szCs w:val="20"/>
              </w:rPr>
            </w:pPr>
            <w:r w:rsidRPr="00D722A2">
              <w:rPr>
                <w:sz w:val="20"/>
                <w:szCs w:val="20"/>
              </w:rPr>
              <w:t>Преобразователь вискозиметра</w:t>
            </w:r>
          </w:p>
        </w:tc>
      </w:tr>
      <w:tr w:rsidR="005F0725" w:rsidRPr="00D722A2">
        <w:tc>
          <w:tcPr>
            <w:tcW w:w="1920" w:type="dxa"/>
          </w:tcPr>
          <w:p w:rsidR="005F0725" w:rsidRPr="00D722A2" w:rsidRDefault="005F0725" w:rsidP="00D722A2">
            <w:pPr>
              <w:spacing w:line="360" w:lineRule="auto"/>
              <w:rPr>
                <w:sz w:val="20"/>
                <w:szCs w:val="20"/>
              </w:rPr>
            </w:pPr>
            <w:r w:rsidRPr="00D722A2">
              <w:rPr>
                <w:sz w:val="20"/>
                <w:szCs w:val="20"/>
              </w:rPr>
              <w:t>Код прибора на схеме</w:t>
            </w:r>
          </w:p>
        </w:tc>
        <w:tc>
          <w:tcPr>
            <w:tcW w:w="6240" w:type="dxa"/>
          </w:tcPr>
          <w:p w:rsidR="005F0725" w:rsidRPr="00D722A2" w:rsidRDefault="005F0725" w:rsidP="00D722A2">
            <w:pPr>
              <w:spacing w:line="360" w:lineRule="auto"/>
              <w:rPr>
                <w:sz w:val="20"/>
                <w:szCs w:val="20"/>
              </w:rPr>
            </w:pPr>
            <w:r w:rsidRPr="00D722A2">
              <w:rPr>
                <w:sz w:val="20"/>
                <w:szCs w:val="20"/>
              </w:rPr>
              <w:t>Расшифровка</w:t>
            </w:r>
          </w:p>
        </w:tc>
      </w:tr>
      <w:tr w:rsidR="005F0725" w:rsidRPr="00D722A2">
        <w:tc>
          <w:tcPr>
            <w:tcW w:w="1920" w:type="dxa"/>
          </w:tcPr>
          <w:p w:rsidR="005F0725" w:rsidRPr="00D722A2" w:rsidRDefault="005F0725" w:rsidP="00D722A2">
            <w:pPr>
              <w:spacing w:line="360" w:lineRule="auto"/>
              <w:rPr>
                <w:sz w:val="20"/>
                <w:szCs w:val="20"/>
              </w:rPr>
            </w:pPr>
            <w:r w:rsidRPr="00D722A2">
              <w:rPr>
                <w:sz w:val="20"/>
                <w:szCs w:val="20"/>
              </w:rPr>
              <w:t>TIRC</w:t>
            </w:r>
          </w:p>
        </w:tc>
        <w:tc>
          <w:tcPr>
            <w:tcW w:w="6240" w:type="dxa"/>
          </w:tcPr>
          <w:p w:rsidR="005F0725" w:rsidRPr="00D722A2" w:rsidRDefault="005F0725" w:rsidP="00D722A2">
            <w:pPr>
              <w:spacing w:line="360" w:lineRule="auto"/>
              <w:rPr>
                <w:sz w:val="20"/>
                <w:szCs w:val="20"/>
              </w:rPr>
            </w:pPr>
            <w:r w:rsidRPr="00D722A2">
              <w:rPr>
                <w:sz w:val="20"/>
                <w:szCs w:val="20"/>
              </w:rPr>
              <w:t>Прибор для измерения температуры регистрирующий и регулирующий</w:t>
            </w:r>
          </w:p>
        </w:tc>
      </w:tr>
      <w:tr w:rsidR="005F0725" w:rsidRPr="00D722A2">
        <w:tc>
          <w:tcPr>
            <w:tcW w:w="1920" w:type="dxa"/>
          </w:tcPr>
          <w:p w:rsidR="005F0725" w:rsidRPr="00D722A2" w:rsidRDefault="005F0725" w:rsidP="00D722A2">
            <w:pPr>
              <w:spacing w:line="360" w:lineRule="auto"/>
              <w:rPr>
                <w:sz w:val="20"/>
                <w:szCs w:val="20"/>
              </w:rPr>
            </w:pPr>
            <w:r w:rsidRPr="00D722A2">
              <w:rPr>
                <w:sz w:val="20"/>
                <w:szCs w:val="20"/>
              </w:rPr>
              <w:t>LIRC</w:t>
            </w:r>
          </w:p>
        </w:tc>
        <w:tc>
          <w:tcPr>
            <w:tcW w:w="6240" w:type="dxa"/>
          </w:tcPr>
          <w:p w:rsidR="005F0725" w:rsidRPr="00D722A2" w:rsidRDefault="005F0725" w:rsidP="00D722A2">
            <w:pPr>
              <w:spacing w:line="360" w:lineRule="auto"/>
              <w:rPr>
                <w:sz w:val="20"/>
                <w:szCs w:val="20"/>
              </w:rPr>
            </w:pPr>
            <w:r w:rsidRPr="00D722A2">
              <w:rPr>
                <w:sz w:val="20"/>
                <w:szCs w:val="20"/>
              </w:rPr>
              <w:t>Прибор для измерения уровня жидкости регистрирующий и регулирующий.</w:t>
            </w:r>
          </w:p>
        </w:tc>
      </w:tr>
      <w:tr w:rsidR="005F0725" w:rsidRPr="00D722A2">
        <w:tc>
          <w:tcPr>
            <w:tcW w:w="1920" w:type="dxa"/>
          </w:tcPr>
          <w:p w:rsidR="005F0725" w:rsidRPr="00D722A2" w:rsidRDefault="005F0725" w:rsidP="00D722A2">
            <w:pPr>
              <w:spacing w:line="360" w:lineRule="auto"/>
              <w:rPr>
                <w:sz w:val="20"/>
                <w:szCs w:val="20"/>
              </w:rPr>
            </w:pPr>
            <w:r w:rsidRPr="00D722A2">
              <w:rPr>
                <w:sz w:val="20"/>
                <w:szCs w:val="20"/>
              </w:rPr>
              <w:t>LIRA</w:t>
            </w:r>
          </w:p>
        </w:tc>
        <w:tc>
          <w:tcPr>
            <w:tcW w:w="6240" w:type="dxa"/>
          </w:tcPr>
          <w:p w:rsidR="005F0725" w:rsidRPr="00D722A2" w:rsidRDefault="005F0725" w:rsidP="00D722A2">
            <w:pPr>
              <w:spacing w:line="360" w:lineRule="auto"/>
              <w:rPr>
                <w:sz w:val="20"/>
                <w:szCs w:val="20"/>
              </w:rPr>
            </w:pPr>
            <w:r w:rsidRPr="00D722A2">
              <w:rPr>
                <w:sz w:val="20"/>
                <w:szCs w:val="20"/>
              </w:rPr>
              <w:t>Прибор для измерения уровня регистрирующий и сигнализирующий</w:t>
            </w:r>
          </w:p>
        </w:tc>
      </w:tr>
      <w:tr w:rsidR="005F0725" w:rsidRPr="00D722A2">
        <w:tc>
          <w:tcPr>
            <w:tcW w:w="1920" w:type="dxa"/>
          </w:tcPr>
          <w:p w:rsidR="005F0725" w:rsidRPr="00D722A2" w:rsidRDefault="005F0725" w:rsidP="00D722A2">
            <w:pPr>
              <w:spacing w:line="360" w:lineRule="auto"/>
              <w:rPr>
                <w:sz w:val="20"/>
                <w:szCs w:val="20"/>
              </w:rPr>
            </w:pPr>
            <w:r w:rsidRPr="00D722A2">
              <w:rPr>
                <w:sz w:val="20"/>
                <w:szCs w:val="20"/>
              </w:rPr>
              <w:t>FIRC</w:t>
            </w:r>
          </w:p>
        </w:tc>
        <w:tc>
          <w:tcPr>
            <w:tcW w:w="6240" w:type="dxa"/>
          </w:tcPr>
          <w:p w:rsidR="005F0725" w:rsidRPr="00D722A2" w:rsidRDefault="005F0725" w:rsidP="00D722A2">
            <w:pPr>
              <w:spacing w:line="360" w:lineRule="auto"/>
              <w:rPr>
                <w:sz w:val="20"/>
                <w:szCs w:val="20"/>
              </w:rPr>
            </w:pPr>
            <w:r w:rsidRPr="00D722A2">
              <w:rPr>
                <w:sz w:val="20"/>
                <w:szCs w:val="20"/>
              </w:rPr>
              <w:t>Устройство для измерения расхода регистрации регулирующее</w:t>
            </w:r>
          </w:p>
        </w:tc>
      </w:tr>
      <w:tr w:rsidR="005F0725" w:rsidRPr="00D722A2">
        <w:tc>
          <w:tcPr>
            <w:tcW w:w="1920" w:type="dxa"/>
          </w:tcPr>
          <w:p w:rsidR="005F0725" w:rsidRPr="00D722A2" w:rsidRDefault="005F0725" w:rsidP="00D722A2">
            <w:pPr>
              <w:spacing w:line="360" w:lineRule="auto"/>
              <w:rPr>
                <w:sz w:val="20"/>
                <w:szCs w:val="20"/>
              </w:rPr>
            </w:pPr>
            <w:r w:rsidRPr="00D722A2">
              <w:rPr>
                <w:sz w:val="20"/>
                <w:szCs w:val="20"/>
              </w:rPr>
              <w:t>VIRC</w:t>
            </w:r>
          </w:p>
        </w:tc>
        <w:tc>
          <w:tcPr>
            <w:tcW w:w="6240" w:type="dxa"/>
          </w:tcPr>
          <w:p w:rsidR="005F0725" w:rsidRPr="00D722A2" w:rsidRDefault="005F0725" w:rsidP="00D722A2">
            <w:pPr>
              <w:spacing w:line="360" w:lineRule="auto"/>
              <w:rPr>
                <w:sz w:val="20"/>
                <w:szCs w:val="20"/>
              </w:rPr>
            </w:pPr>
            <w:r w:rsidRPr="00D722A2">
              <w:rPr>
                <w:sz w:val="20"/>
                <w:szCs w:val="20"/>
              </w:rPr>
              <w:t>Прибор для измерения вязкости регистрации регулирующий</w:t>
            </w:r>
          </w:p>
        </w:tc>
      </w:tr>
      <w:tr w:rsidR="005F0725" w:rsidRPr="00D722A2">
        <w:tc>
          <w:tcPr>
            <w:tcW w:w="1920" w:type="dxa"/>
          </w:tcPr>
          <w:p w:rsidR="005F0725" w:rsidRPr="00D722A2" w:rsidRDefault="005F0725" w:rsidP="00D722A2">
            <w:pPr>
              <w:spacing w:line="360" w:lineRule="auto"/>
              <w:rPr>
                <w:sz w:val="20"/>
                <w:szCs w:val="20"/>
              </w:rPr>
            </w:pPr>
            <w:r w:rsidRPr="00D722A2">
              <w:rPr>
                <w:sz w:val="20"/>
                <w:szCs w:val="20"/>
              </w:rPr>
              <w:t>TC</w:t>
            </w:r>
          </w:p>
        </w:tc>
        <w:tc>
          <w:tcPr>
            <w:tcW w:w="6240" w:type="dxa"/>
          </w:tcPr>
          <w:p w:rsidR="005F0725" w:rsidRPr="00D722A2" w:rsidRDefault="005F0725" w:rsidP="00D722A2">
            <w:pPr>
              <w:spacing w:line="360" w:lineRule="auto"/>
              <w:rPr>
                <w:sz w:val="20"/>
                <w:szCs w:val="20"/>
              </w:rPr>
            </w:pPr>
            <w:r w:rsidRPr="00D722A2">
              <w:rPr>
                <w:sz w:val="20"/>
                <w:szCs w:val="20"/>
              </w:rPr>
              <w:t>Регулятор температуры</w:t>
            </w:r>
          </w:p>
        </w:tc>
      </w:tr>
      <w:tr w:rsidR="005F0725" w:rsidRPr="00D722A2">
        <w:tc>
          <w:tcPr>
            <w:tcW w:w="1920" w:type="dxa"/>
          </w:tcPr>
          <w:p w:rsidR="005F0725" w:rsidRPr="00D722A2" w:rsidRDefault="005F0725" w:rsidP="00D722A2">
            <w:pPr>
              <w:spacing w:line="360" w:lineRule="auto"/>
              <w:rPr>
                <w:sz w:val="20"/>
                <w:szCs w:val="20"/>
              </w:rPr>
            </w:pPr>
            <w:r w:rsidRPr="00D722A2">
              <w:rPr>
                <w:sz w:val="20"/>
                <w:szCs w:val="20"/>
              </w:rPr>
              <w:t>LC</w:t>
            </w:r>
          </w:p>
        </w:tc>
        <w:tc>
          <w:tcPr>
            <w:tcW w:w="6240" w:type="dxa"/>
          </w:tcPr>
          <w:p w:rsidR="005F0725" w:rsidRPr="00D722A2" w:rsidRDefault="005F0725" w:rsidP="00D722A2">
            <w:pPr>
              <w:spacing w:line="360" w:lineRule="auto"/>
              <w:rPr>
                <w:sz w:val="20"/>
                <w:szCs w:val="20"/>
              </w:rPr>
            </w:pPr>
            <w:r w:rsidRPr="00D722A2">
              <w:rPr>
                <w:sz w:val="20"/>
                <w:szCs w:val="20"/>
              </w:rPr>
              <w:t>Регулятор уровня жидкости</w:t>
            </w:r>
          </w:p>
        </w:tc>
      </w:tr>
      <w:tr w:rsidR="005F0725" w:rsidRPr="00D722A2">
        <w:tc>
          <w:tcPr>
            <w:tcW w:w="1920" w:type="dxa"/>
          </w:tcPr>
          <w:p w:rsidR="005F0725" w:rsidRPr="00D722A2" w:rsidRDefault="005F0725" w:rsidP="00D722A2">
            <w:pPr>
              <w:spacing w:line="360" w:lineRule="auto"/>
              <w:rPr>
                <w:sz w:val="20"/>
                <w:szCs w:val="20"/>
              </w:rPr>
            </w:pPr>
            <w:r w:rsidRPr="00D722A2">
              <w:rPr>
                <w:sz w:val="20"/>
                <w:szCs w:val="20"/>
              </w:rPr>
              <w:t>FC</w:t>
            </w:r>
          </w:p>
        </w:tc>
        <w:tc>
          <w:tcPr>
            <w:tcW w:w="6240" w:type="dxa"/>
          </w:tcPr>
          <w:p w:rsidR="005F0725" w:rsidRPr="00D722A2" w:rsidRDefault="005F0725" w:rsidP="00D722A2">
            <w:pPr>
              <w:spacing w:line="360" w:lineRule="auto"/>
              <w:rPr>
                <w:sz w:val="20"/>
                <w:szCs w:val="20"/>
              </w:rPr>
            </w:pPr>
            <w:r w:rsidRPr="00D722A2">
              <w:rPr>
                <w:sz w:val="20"/>
                <w:szCs w:val="20"/>
              </w:rPr>
              <w:t>Регулятор расхода жидкости</w:t>
            </w:r>
          </w:p>
        </w:tc>
      </w:tr>
      <w:tr w:rsidR="005F0725" w:rsidRPr="00D722A2">
        <w:tc>
          <w:tcPr>
            <w:tcW w:w="1920" w:type="dxa"/>
          </w:tcPr>
          <w:p w:rsidR="005F0725" w:rsidRPr="00D722A2" w:rsidRDefault="005F0725" w:rsidP="00D722A2">
            <w:pPr>
              <w:spacing w:line="360" w:lineRule="auto"/>
              <w:rPr>
                <w:sz w:val="20"/>
                <w:szCs w:val="20"/>
              </w:rPr>
            </w:pPr>
            <w:r w:rsidRPr="00D722A2">
              <w:rPr>
                <w:sz w:val="20"/>
                <w:szCs w:val="20"/>
              </w:rPr>
              <w:t>VC</w:t>
            </w:r>
          </w:p>
        </w:tc>
        <w:tc>
          <w:tcPr>
            <w:tcW w:w="6240" w:type="dxa"/>
          </w:tcPr>
          <w:p w:rsidR="005F0725" w:rsidRPr="00D722A2" w:rsidRDefault="005F0725" w:rsidP="00D722A2">
            <w:pPr>
              <w:spacing w:line="360" w:lineRule="auto"/>
              <w:rPr>
                <w:sz w:val="20"/>
                <w:szCs w:val="20"/>
              </w:rPr>
            </w:pPr>
            <w:r w:rsidRPr="00D722A2">
              <w:rPr>
                <w:sz w:val="20"/>
                <w:szCs w:val="20"/>
              </w:rPr>
              <w:t>Регулятор вязкости смеси</w:t>
            </w:r>
          </w:p>
        </w:tc>
      </w:tr>
      <w:tr w:rsidR="005F0725" w:rsidRPr="00D722A2">
        <w:tc>
          <w:tcPr>
            <w:tcW w:w="1920" w:type="dxa"/>
          </w:tcPr>
          <w:p w:rsidR="005F0725" w:rsidRPr="00D722A2" w:rsidRDefault="005F0725" w:rsidP="00D722A2">
            <w:pPr>
              <w:spacing w:line="360" w:lineRule="auto"/>
              <w:rPr>
                <w:sz w:val="20"/>
                <w:szCs w:val="20"/>
              </w:rPr>
            </w:pPr>
            <w:r w:rsidRPr="00D722A2">
              <w:rPr>
                <w:sz w:val="20"/>
                <w:szCs w:val="20"/>
              </w:rPr>
              <w:t>W</w:t>
            </w:r>
            <w:r w:rsidR="00030B09" w:rsidRPr="00D722A2">
              <w:rPr>
                <w:sz w:val="20"/>
                <w:szCs w:val="20"/>
              </w:rPr>
              <w:t>R</w:t>
            </w:r>
          </w:p>
        </w:tc>
        <w:tc>
          <w:tcPr>
            <w:tcW w:w="6240" w:type="dxa"/>
          </w:tcPr>
          <w:p w:rsidR="005F0725" w:rsidRPr="00D722A2" w:rsidRDefault="00030B09" w:rsidP="00D722A2">
            <w:pPr>
              <w:spacing w:line="360" w:lineRule="auto"/>
              <w:rPr>
                <w:sz w:val="20"/>
                <w:szCs w:val="20"/>
              </w:rPr>
            </w:pPr>
            <w:r w:rsidRPr="00D722A2">
              <w:rPr>
                <w:sz w:val="20"/>
                <w:szCs w:val="20"/>
              </w:rPr>
              <w:t>Регистрация массы</w:t>
            </w:r>
          </w:p>
        </w:tc>
      </w:tr>
      <w:tr w:rsidR="005F0725" w:rsidRPr="00D722A2">
        <w:tc>
          <w:tcPr>
            <w:tcW w:w="1920" w:type="dxa"/>
          </w:tcPr>
          <w:p w:rsidR="005F0725" w:rsidRPr="00D722A2" w:rsidRDefault="005F0725" w:rsidP="00D722A2">
            <w:pPr>
              <w:spacing w:line="360" w:lineRule="auto"/>
              <w:rPr>
                <w:sz w:val="20"/>
                <w:szCs w:val="20"/>
              </w:rPr>
            </w:pPr>
            <w:r w:rsidRPr="00D722A2">
              <w:rPr>
                <w:sz w:val="20"/>
                <w:szCs w:val="20"/>
              </w:rPr>
              <w:t>HL</w:t>
            </w:r>
          </w:p>
        </w:tc>
        <w:tc>
          <w:tcPr>
            <w:tcW w:w="6240" w:type="dxa"/>
          </w:tcPr>
          <w:p w:rsidR="005F0725" w:rsidRPr="00D722A2" w:rsidRDefault="005F0725" w:rsidP="00D722A2">
            <w:pPr>
              <w:spacing w:line="360" w:lineRule="auto"/>
              <w:rPr>
                <w:sz w:val="20"/>
                <w:szCs w:val="20"/>
              </w:rPr>
            </w:pPr>
            <w:r w:rsidRPr="00D722A2">
              <w:rPr>
                <w:sz w:val="20"/>
                <w:szCs w:val="20"/>
              </w:rPr>
              <w:t>Сигнальная лампа</w:t>
            </w:r>
          </w:p>
        </w:tc>
      </w:tr>
    </w:tbl>
    <w:p w:rsidR="002260DA" w:rsidRPr="002260DA" w:rsidRDefault="002260DA" w:rsidP="002260DA">
      <w:pPr>
        <w:spacing w:line="360" w:lineRule="auto"/>
        <w:jc w:val="both"/>
        <w:rPr>
          <w:color w:val="FFFFFF"/>
          <w:sz w:val="28"/>
          <w:szCs w:val="28"/>
        </w:rPr>
      </w:pPr>
      <w:r w:rsidRPr="002260DA">
        <w:rPr>
          <w:color w:val="FFFFFF"/>
          <w:sz w:val="28"/>
          <w:szCs w:val="28"/>
        </w:rPr>
        <w:t xml:space="preserve">схема изомеризация пентан изопентан </w:t>
      </w:r>
    </w:p>
    <w:p w:rsidR="005F0725" w:rsidRPr="001C3EC4" w:rsidRDefault="005F0725" w:rsidP="002260DA">
      <w:pPr>
        <w:spacing w:line="360" w:lineRule="auto"/>
        <w:jc w:val="both"/>
        <w:rPr>
          <w:sz w:val="28"/>
          <w:szCs w:val="28"/>
        </w:rPr>
      </w:pPr>
    </w:p>
    <w:p w:rsidR="00FE17EE" w:rsidRPr="001C3EC4" w:rsidRDefault="00D722A2" w:rsidP="00D722A2">
      <w:pPr>
        <w:spacing w:line="360" w:lineRule="auto"/>
        <w:jc w:val="center"/>
        <w:rPr>
          <w:b/>
          <w:bCs/>
          <w:sz w:val="28"/>
          <w:szCs w:val="28"/>
        </w:rPr>
      </w:pPr>
      <w:r>
        <w:rPr>
          <w:sz w:val="28"/>
          <w:szCs w:val="28"/>
        </w:rPr>
        <w:br w:type="page"/>
      </w:r>
      <w:r w:rsidR="00D85610" w:rsidRPr="001C3EC4">
        <w:rPr>
          <w:b/>
          <w:bCs/>
          <w:sz w:val="28"/>
          <w:szCs w:val="28"/>
        </w:rPr>
        <w:t>РАЗДЕЛ 2 АВТОМАТИЗАЦИЯ ТЕХНОЛОГИЧЕСКОГО ПРОЦЕССА</w:t>
      </w:r>
    </w:p>
    <w:p w:rsidR="00D722A2" w:rsidRDefault="00D722A2" w:rsidP="002260DA">
      <w:pPr>
        <w:spacing w:line="360" w:lineRule="auto"/>
        <w:ind w:right="-2"/>
        <w:rPr>
          <w:b/>
          <w:bCs/>
          <w:sz w:val="28"/>
          <w:szCs w:val="28"/>
        </w:rPr>
      </w:pPr>
    </w:p>
    <w:p w:rsidR="00BD33E5" w:rsidRDefault="00BD33E5" w:rsidP="00D722A2">
      <w:pPr>
        <w:spacing w:line="360" w:lineRule="auto"/>
        <w:ind w:right="-2"/>
        <w:jc w:val="center"/>
        <w:rPr>
          <w:b/>
          <w:bCs/>
          <w:sz w:val="28"/>
          <w:szCs w:val="28"/>
        </w:rPr>
      </w:pPr>
      <w:r w:rsidRPr="001C3EC4">
        <w:rPr>
          <w:b/>
          <w:bCs/>
          <w:sz w:val="28"/>
          <w:szCs w:val="28"/>
        </w:rPr>
        <w:t>2.1 Выбор и обоснование параметров контроля</w:t>
      </w:r>
    </w:p>
    <w:p w:rsidR="00D722A2" w:rsidRPr="001C3EC4" w:rsidRDefault="00D722A2" w:rsidP="00D722A2">
      <w:pPr>
        <w:spacing w:line="360" w:lineRule="auto"/>
        <w:ind w:right="-2"/>
        <w:rPr>
          <w:b/>
          <w:bCs/>
          <w:sz w:val="28"/>
          <w:szCs w:val="28"/>
        </w:rPr>
      </w:pPr>
    </w:p>
    <w:p w:rsidR="00F72F63" w:rsidRPr="001C3EC4" w:rsidRDefault="00F72F63" w:rsidP="001C3EC4">
      <w:pPr>
        <w:spacing w:line="360" w:lineRule="auto"/>
        <w:ind w:right="-2" w:firstLine="709"/>
        <w:jc w:val="both"/>
        <w:rPr>
          <w:sz w:val="28"/>
          <w:szCs w:val="28"/>
        </w:rPr>
      </w:pPr>
      <w:r w:rsidRPr="001C3EC4">
        <w:rPr>
          <w:sz w:val="28"/>
          <w:szCs w:val="28"/>
        </w:rPr>
        <w:t xml:space="preserve">Регулирование </w:t>
      </w:r>
      <w:r w:rsidR="00653105" w:rsidRPr="001C3EC4">
        <w:rPr>
          <w:sz w:val="28"/>
          <w:szCs w:val="28"/>
        </w:rPr>
        <w:t>температуры и уровня</w:t>
      </w:r>
      <w:r w:rsidR="0069331B" w:rsidRPr="001C3EC4">
        <w:rPr>
          <w:sz w:val="28"/>
          <w:szCs w:val="28"/>
        </w:rPr>
        <w:t xml:space="preserve"> ректификационных колонн </w:t>
      </w:r>
      <w:r w:rsidRPr="001C3EC4">
        <w:rPr>
          <w:sz w:val="28"/>
          <w:szCs w:val="28"/>
        </w:rPr>
        <w:t>главным образом сводится к поддержанию материального баланса между от</w:t>
      </w:r>
      <w:r w:rsidR="0069331B" w:rsidRPr="001C3EC4">
        <w:rPr>
          <w:sz w:val="28"/>
          <w:szCs w:val="28"/>
        </w:rPr>
        <w:t>водом пара и подачей жидкости.</w:t>
      </w:r>
      <w:r w:rsidRPr="001C3EC4">
        <w:rPr>
          <w:sz w:val="28"/>
          <w:szCs w:val="28"/>
        </w:rPr>
        <w:t xml:space="preserve"> </w:t>
      </w:r>
      <w:r w:rsidR="00747AF8" w:rsidRPr="001C3EC4">
        <w:rPr>
          <w:sz w:val="28"/>
          <w:szCs w:val="28"/>
        </w:rPr>
        <w:t>Параметром,</w:t>
      </w:r>
      <w:r w:rsidRPr="001C3EC4">
        <w:rPr>
          <w:sz w:val="28"/>
          <w:szCs w:val="28"/>
        </w:rPr>
        <w:t xml:space="preserve"> характеризующим ба</w:t>
      </w:r>
      <w:r w:rsidR="0069331B" w:rsidRPr="001C3EC4">
        <w:rPr>
          <w:sz w:val="28"/>
          <w:szCs w:val="28"/>
        </w:rPr>
        <w:t>ланс</w:t>
      </w:r>
      <w:r w:rsidRPr="001C3EC4">
        <w:rPr>
          <w:sz w:val="28"/>
          <w:szCs w:val="28"/>
        </w:rPr>
        <w:t>, является уро</w:t>
      </w:r>
      <w:r w:rsidR="001C5E1A" w:rsidRPr="001C3EC4">
        <w:rPr>
          <w:sz w:val="28"/>
          <w:szCs w:val="28"/>
        </w:rPr>
        <w:t>вень жидкости</w:t>
      </w:r>
      <w:r w:rsidR="0069331B" w:rsidRPr="001C3EC4">
        <w:rPr>
          <w:sz w:val="28"/>
          <w:szCs w:val="28"/>
        </w:rPr>
        <w:t xml:space="preserve"> в </w:t>
      </w:r>
      <w:r w:rsidR="00747AF8" w:rsidRPr="001C3EC4">
        <w:rPr>
          <w:sz w:val="28"/>
          <w:szCs w:val="28"/>
        </w:rPr>
        <w:t>емкости,</w:t>
      </w:r>
      <w:r w:rsidR="002F205C" w:rsidRPr="001C3EC4">
        <w:rPr>
          <w:sz w:val="28"/>
          <w:szCs w:val="28"/>
        </w:rPr>
        <w:t xml:space="preserve"> из которой смесь</w:t>
      </w:r>
      <w:r w:rsidR="0069331B" w:rsidRPr="001C3EC4">
        <w:rPr>
          <w:sz w:val="28"/>
          <w:szCs w:val="28"/>
        </w:rPr>
        <w:t xml:space="preserve"> поступает в ректификационную колонну</w:t>
      </w:r>
      <w:r w:rsidRPr="001C3EC4">
        <w:rPr>
          <w:sz w:val="28"/>
          <w:szCs w:val="28"/>
        </w:rPr>
        <w:t xml:space="preserve">. Надежность работы </w:t>
      </w:r>
      <w:r w:rsidR="0069331B" w:rsidRPr="001C3EC4">
        <w:rPr>
          <w:sz w:val="28"/>
          <w:szCs w:val="28"/>
        </w:rPr>
        <w:t xml:space="preserve">данного оборудования </w:t>
      </w:r>
      <w:r w:rsidRPr="001C3EC4">
        <w:rPr>
          <w:sz w:val="28"/>
          <w:szCs w:val="28"/>
        </w:rPr>
        <w:t>во многом</w:t>
      </w:r>
      <w:r w:rsidR="001C3EC4">
        <w:rPr>
          <w:sz w:val="28"/>
          <w:szCs w:val="28"/>
        </w:rPr>
        <w:t xml:space="preserve"> </w:t>
      </w:r>
      <w:r w:rsidRPr="001C3EC4">
        <w:rPr>
          <w:sz w:val="28"/>
          <w:szCs w:val="28"/>
        </w:rPr>
        <w:t>определяется качеством регулирования уровня. При повышении давления, снижение уровня ниже допустимых пределов, может привес</w:t>
      </w:r>
      <w:r w:rsidR="0069331B" w:rsidRPr="001C3EC4">
        <w:rPr>
          <w:sz w:val="28"/>
          <w:szCs w:val="28"/>
        </w:rPr>
        <w:t>ти к</w:t>
      </w:r>
      <w:r w:rsidRPr="001C3EC4">
        <w:rPr>
          <w:sz w:val="28"/>
          <w:szCs w:val="28"/>
        </w:rPr>
        <w:t xml:space="preserve"> нарушению циркуляции</w:t>
      </w:r>
      <w:r w:rsidR="0069331B" w:rsidRPr="001C3EC4">
        <w:rPr>
          <w:sz w:val="28"/>
          <w:szCs w:val="28"/>
        </w:rPr>
        <w:t xml:space="preserve"> в системе</w:t>
      </w:r>
      <w:r w:rsidRPr="001C3EC4">
        <w:rPr>
          <w:sz w:val="28"/>
          <w:szCs w:val="28"/>
        </w:rPr>
        <w:t>, в результате чего произойдет повышение температуры стенок обогреваемых труб</w:t>
      </w:r>
      <w:r w:rsidR="004574D5" w:rsidRPr="001C3EC4">
        <w:rPr>
          <w:sz w:val="28"/>
          <w:szCs w:val="28"/>
        </w:rPr>
        <w:t>,</w:t>
      </w:r>
      <w:r w:rsidRPr="001C3EC4">
        <w:rPr>
          <w:sz w:val="28"/>
          <w:szCs w:val="28"/>
        </w:rPr>
        <w:t xml:space="preserve"> и их пережег.</w:t>
      </w:r>
    </w:p>
    <w:p w:rsidR="00F72F63" w:rsidRPr="001C3EC4" w:rsidRDefault="00F72F63" w:rsidP="001C3EC4">
      <w:pPr>
        <w:spacing w:line="360" w:lineRule="auto"/>
        <w:ind w:right="-2" w:firstLine="709"/>
        <w:jc w:val="both"/>
        <w:rPr>
          <w:sz w:val="28"/>
          <w:szCs w:val="28"/>
        </w:rPr>
      </w:pPr>
      <w:r w:rsidRPr="001C3EC4">
        <w:rPr>
          <w:sz w:val="28"/>
          <w:szCs w:val="28"/>
        </w:rPr>
        <w:t>Повышение уровня также</w:t>
      </w:r>
      <w:r w:rsidR="001C3EC4">
        <w:rPr>
          <w:sz w:val="28"/>
          <w:szCs w:val="28"/>
        </w:rPr>
        <w:t xml:space="preserve"> </w:t>
      </w:r>
      <w:r w:rsidRPr="001C3EC4">
        <w:rPr>
          <w:sz w:val="28"/>
          <w:szCs w:val="28"/>
        </w:rPr>
        <w:t>ведет к аварийным последствиям, так как возмо</w:t>
      </w:r>
      <w:r w:rsidR="00825D8E" w:rsidRPr="001C3EC4">
        <w:rPr>
          <w:sz w:val="28"/>
          <w:szCs w:val="28"/>
        </w:rPr>
        <w:t>жен заброс жидкости</w:t>
      </w:r>
      <w:r w:rsidRPr="001C3EC4">
        <w:rPr>
          <w:sz w:val="28"/>
          <w:szCs w:val="28"/>
        </w:rPr>
        <w:t xml:space="preserve"> в паро</w:t>
      </w:r>
      <w:r w:rsidR="00825D8E" w:rsidRPr="001C3EC4">
        <w:rPr>
          <w:sz w:val="28"/>
          <w:szCs w:val="28"/>
        </w:rPr>
        <w:t>перегреватель, что вызовет вывод</w:t>
      </w:r>
      <w:r w:rsidRPr="001C3EC4">
        <w:rPr>
          <w:sz w:val="28"/>
          <w:szCs w:val="28"/>
        </w:rPr>
        <w:t xml:space="preserve"> его из строя. В связи с этим, к точности поддержания заданного уровня предъявляются</w:t>
      </w:r>
      <w:r w:rsidR="001C3EC4">
        <w:rPr>
          <w:sz w:val="28"/>
          <w:szCs w:val="28"/>
        </w:rPr>
        <w:t xml:space="preserve"> </w:t>
      </w:r>
      <w:r w:rsidRPr="001C3EC4">
        <w:rPr>
          <w:sz w:val="28"/>
          <w:szCs w:val="28"/>
        </w:rPr>
        <w:t>очень высокие требования. Необходимо обеспечить</w:t>
      </w:r>
      <w:r w:rsidR="001C3EC4">
        <w:rPr>
          <w:sz w:val="28"/>
          <w:szCs w:val="28"/>
        </w:rPr>
        <w:t xml:space="preserve"> </w:t>
      </w:r>
      <w:r w:rsidRPr="001C3EC4">
        <w:rPr>
          <w:sz w:val="28"/>
          <w:szCs w:val="28"/>
        </w:rPr>
        <w:t>равно</w:t>
      </w:r>
      <w:r w:rsidR="00E62385" w:rsidRPr="001C3EC4">
        <w:rPr>
          <w:sz w:val="28"/>
          <w:szCs w:val="28"/>
        </w:rPr>
        <w:t>мерное питание колонны жидкостью</w:t>
      </w:r>
      <w:r w:rsidRPr="001C3EC4">
        <w:rPr>
          <w:sz w:val="28"/>
          <w:szCs w:val="28"/>
        </w:rPr>
        <w:t>, так как частые и глубокие из</w:t>
      </w:r>
      <w:r w:rsidR="00E62385" w:rsidRPr="001C3EC4">
        <w:rPr>
          <w:sz w:val="28"/>
          <w:szCs w:val="28"/>
        </w:rPr>
        <w:t>менения расхода питательной жидкости</w:t>
      </w:r>
      <w:r w:rsidRPr="001C3EC4">
        <w:rPr>
          <w:sz w:val="28"/>
          <w:szCs w:val="28"/>
        </w:rPr>
        <w:t xml:space="preserve"> могут вызвать значительные температурные н</w:t>
      </w:r>
      <w:r w:rsidR="00E62385" w:rsidRPr="001C3EC4">
        <w:rPr>
          <w:sz w:val="28"/>
          <w:szCs w:val="28"/>
        </w:rPr>
        <w:t>апряжения в металле оборудования</w:t>
      </w:r>
      <w:r w:rsidRPr="001C3EC4">
        <w:rPr>
          <w:sz w:val="28"/>
          <w:szCs w:val="28"/>
        </w:rPr>
        <w:t>.</w:t>
      </w:r>
    </w:p>
    <w:p w:rsidR="0074507E" w:rsidRPr="001C3EC4" w:rsidRDefault="00CF2CDF" w:rsidP="00D722A2">
      <w:pPr>
        <w:spacing w:line="360" w:lineRule="auto"/>
        <w:ind w:right="-2" w:firstLine="709"/>
        <w:jc w:val="both"/>
        <w:rPr>
          <w:sz w:val="28"/>
          <w:szCs w:val="28"/>
        </w:rPr>
      </w:pPr>
      <w:r w:rsidRPr="001C3EC4">
        <w:rPr>
          <w:sz w:val="28"/>
          <w:szCs w:val="28"/>
        </w:rPr>
        <w:t xml:space="preserve">Емкостям </w:t>
      </w:r>
      <w:r w:rsidR="00F72F63" w:rsidRPr="001C3EC4">
        <w:rPr>
          <w:sz w:val="28"/>
          <w:szCs w:val="28"/>
        </w:rPr>
        <w:t>с естественной циркуляцией присуща значительная аккумулирующая способность, которая проявляется</w:t>
      </w:r>
      <w:r w:rsidR="001C3EC4">
        <w:rPr>
          <w:sz w:val="28"/>
          <w:szCs w:val="28"/>
        </w:rPr>
        <w:t xml:space="preserve"> </w:t>
      </w:r>
      <w:r w:rsidR="00F72F63" w:rsidRPr="001C3EC4">
        <w:rPr>
          <w:sz w:val="28"/>
          <w:szCs w:val="28"/>
        </w:rPr>
        <w:t>в переходных режимах. Если в стационарном ре</w:t>
      </w:r>
      <w:r w:rsidRPr="001C3EC4">
        <w:rPr>
          <w:sz w:val="28"/>
          <w:szCs w:val="28"/>
        </w:rPr>
        <w:t>жиме положение уровня жидкости</w:t>
      </w:r>
      <w:r w:rsidR="00F72F63" w:rsidRPr="001C3EC4">
        <w:rPr>
          <w:sz w:val="28"/>
          <w:szCs w:val="28"/>
        </w:rPr>
        <w:t xml:space="preserve"> в </w:t>
      </w:r>
      <w:r w:rsidRPr="001C3EC4">
        <w:rPr>
          <w:sz w:val="28"/>
          <w:szCs w:val="28"/>
        </w:rPr>
        <w:t xml:space="preserve">емкости </w:t>
      </w:r>
      <w:r w:rsidR="00F72F63" w:rsidRPr="001C3EC4">
        <w:rPr>
          <w:sz w:val="28"/>
          <w:szCs w:val="28"/>
        </w:rPr>
        <w:t>определяется состоянием материального баланса, то в переходных режимах на положение уровня влияет большое количество возмуще</w:t>
      </w:r>
      <w:r w:rsidRPr="001C3EC4">
        <w:rPr>
          <w:sz w:val="28"/>
          <w:szCs w:val="28"/>
        </w:rPr>
        <w:t xml:space="preserve">ний. Основными из них являются </w:t>
      </w:r>
      <w:r w:rsidR="00F72F63" w:rsidRPr="001C3EC4">
        <w:rPr>
          <w:sz w:val="28"/>
          <w:szCs w:val="28"/>
        </w:rPr>
        <w:t>изменение расхода питатель</w:t>
      </w:r>
      <w:r w:rsidRPr="001C3EC4">
        <w:rPr>
          <w:sz w:val="28"/>
          <w:szCs w:val="28"/>
        </w:rPr>
        <w:t>ной жидкости</w:t>
      </w:r>
      <w:r w:rsidR="00F72F63" w:rsidRPr="001C3EC4">
        <w:rPr>
          <w:sz w:val="28"/>
          <w:szCs w:val="28"/>
        </w:rPr>
        <w:t>, изменение паросъема</w:t>
      </w:r>
      <w:r w:rsidR="001C3EC4">
        <w:rPr>
          <w:sz w:val="28"/>
          <w:szCs w:val="28"/>
        </w:rPr>
        <w:t xml:space="preserve"> </w:t>
      </w:r>
      <w:r w:rsidR="00F72F63" w:rsidRPr="001C3EC4">
        <w:rPr>
          <w:sz w:val="28"/>
          <w:szCs w:val="28"/>
        </w:rPr>
        <w:t>при</w:t>
      </w:r>
      <w:r w:rsidR="001C3EC4">
        <w:rPr>
          <w:sz w:val="28"/>
          <w:szCs w:val="28"/>
        </w:rPr>
        <w:t xml:space="preserve"> </w:t>
      </w:r>
      <w:r w:rsidR="00F72F63" w:rsidRPr="001C3EC4">
        <w:rPr>
          <w:sz w:val="28"/>
          <w:szCs w:val="28"/>
        </w:rPr>
        <w:t>изменении нагрузки потребителя, изменение</w:t>
      </w:r>
      <w:r w:rsidR="001C3EC4">
        <w:rPr>
          <w:sz w:val="28"/>
          <w:szCs w:val="28"/>
        </w:rPr>
        <w:t xml:space="preserve"> </w:t>
      </w:r>
      <w:r w:rsidR="00F72F63" w:rsidRPr="001C3EC4">
        <w:rPr>
          <w:sz w:val="28"/>
          <w:szCs w:val="28"/>
        </w:rPr>
        <w:t>температу</w:t>
      </w:r>
      <w:r w:rsidR="00A849CB" w:rsidRPr="001C3EC4">
        <w:rPr>
          <w:sz w:val="28"/>
          <w:szCs w:val="28"/>
        </w:rPr>
        <w:t>ры питательной жидкости</w:t>
      </w:r>
      <w:r w:rsidR="00F72F63" w:rsidRPr="001C3EC4">
        <w:rPr>
          <w:sz w:val="28"/>
          <w:szCs w:val="28"/>
        </w:rPr>
        <w:t>.</w:t>
      </w:r>
      <w:r w:rsidR="0074507E" w:rsidRPr="001C3EC4">
        <w:rPr>
          <w:sz w:val="28"/>
          <w:szCs w:val="28"/>
        </w:rPr>
        <w:t>Поддержание постоянного расхода смеси необходимо для рационального ее использования и для предотвращения переполнения ректификационной колонны подаваемой жидкостью</w:t>
      </w:r>
      <w:r w:rsidR="007A26DD" w:rsidRPr="001C3EC4">
        <w:rPr>
          <w:sz w:val="28"/>
          <w:szCs w:val="28"/>
        </w:rPr>
        <w:t>.</w:t>
      </w:r>
      <w:r w:rsidR="0074507E" w:rsidRPr="001C3EC4">
        <w:rPr>
          <w:sz w:val="28"/>
          <w:szCs w:val="28"/>
        </w:rPr>
        <w:t xml:space="preserve"> </w:t>
      </w:r>
    </w:p>
    <w:p w:rsidR="0004112C" w:rsidRPr="001C3EC4" w:rsidRDefault="0004112C" w:rsidP="001C3EC4">
      <w:pPr>
        <w:spacing w:line="360" w:lineRule="auto"/>
        <w:ind w:right="-2" w:firstLine="709"/>
        <w:jc w:val="both"/>
        <w:rPr>
          <w:sz w:val="28"/>
          <w:szCs w:val="28"/>
        </w:rPr>
      </w:pPr>
      <w:r w:rsidRPr="001C3EC4">
        <w:rPr>
          <w:sz w:val="28"/>
          <w:szCs w:val="28"/>
        </w:rPr>
        <w:t xml:space="preserve">Измерение массы продукции на выходе является также необходимым условием в выборе параметров контроля, т.к. переполнение продукции на выходе может привести к выбросам наружу вместе с продукцией вредных </w:t>
      </w:r>
      <w:r w:rsidR="00DE22AE" w:rsidRPr="001C3EC4">
        <w:rPr>
          <w:sz w:val="28"/>
          <w:szCs w:val="28"/>
        </w:rPr>
        <w:t>веществ,</w:t>
      </w:r>
      <w:r w:rsidRPr="001C3EC4">
        <w:rPr>
          <w:sz w:val="28"/>
          <w:szCs w:val="28"/>
        </w:rPr>
        <w:t xml:space="preserve"> что является негативным фактором для рабочего персонала данной установки. </w:t>
      </w:r>
    </w:p>
    <w:p w:rsidR="00CF5733" w:rsidRPr="001C3EC4" w:rsidRDefault="00CF5733" w:rsidP="001C3EC4">
      <w:pPr>
        <w:spacing w:line="360" w:lineRule="auto"/>
        <w:ind w:right="-2" w:firstLine="709"/>
        <w:jc w:val="both"/>
        <w:rPr>
          <w:sz w:val="28"/>
          <w:szCs w:val="28"/>
        </w:rPr>
      </w:pPr>
      <w:r w:rsidRPr="001C3EC4">
        <w:rPr>
          <w:sz w:val="28"/>
          <w:szCs w:val="28"/>
        </w:rPr>
        <w:t xml:space="preserve">Также немаловажным фактором в выборе параметров контроля является </w:t>
      </w:r>
      <w:r w:rsidR="00E561F0" w:rsidRPr="001C3EC4">
        <w:rPr>
          <w:sz w:val="28"/>
          <w:szCs w:val="28"/>
        </w:rPr>
        <w:t>безаварийная работа</w:t>
      </w:r>
      <w:r w:rsidRPr="001C3EC4">
        <w:rPr>
          <w:sz w:val="28"/>
          <w:szCs w:val="28"/>
        </w:rPr>
        <w:t xml:space="preserve"> электронасосов, т.к. вследствие выхода из строя одного из насосов установки произойдет остановка всего технологического процесса, что также негативно отразится на производительности данной установки.</w:t>
      </w:r>
      <w:r w:rsidR="00A42543" w:rsidRPr="001C3EC4">
        <w:rPr>
          <w:sz w:val="28"/>
          <w:szCs w:val="28"/>
        </w:rPr>
        <w:t xml:space="preserve"> Сигнализация же позволяет своевременно выявить неисправность данного насоса и произвести необходимые наладочные работы техническим персоналом.</w:t>
      </w:r>
    </w:p>
    <w:p w:rsidR="00F72F63" w:rsidRPr="001C3EC4" w:rsidRDefault="00943861" w:rsidP="001C3EC4">
      <w:pPr>
        <w:spacing w:line="360" w:lineRule="auto"/>
        <w:ind w:right="-2" w:firstLine="709"/>
        <w:jc w:val="both"/>
        <w:rPr>
          <w:sz w:val="28"/>
          <w:szCs w:val="28"/>
        </w:rPr>
      </w:pPr>
      <w:r w:rsidRPr="001C3EC4">
        <w:rPr>
          <w:sz w:val="28"/>
          <w:szCs w:val="28"/>
        </w:rPr>
        <w:t>В питательной жидкости</w:t>
      </w:r>
      <w:r w:rsidR="00F72F63" w:rsidRPr="001C3EC4">
        <w:rPr>
          <w:sz w:val="28"/>
          <w:szCs w:val="28"/>
        </w:rPr>
        <w:t xml:space="preserve"> растворены соли, допустимое количество которых определяется нормами. В процессе парообразования эти соли остаются в </w:t>
      </w:r>
      <w:r w:rsidRPr="001C3EC4">
        <w:rPr>
          <w:sz w:val="28"/>
          <w:szCs w:val="28"/>
        </w:rPr>
        <w:t xml:space="preserve">емкостной </w:t>
      </w:r>
      <w:r w:rsidR="00F72F63" w:rsidRPr="001C3EC4">
        <w:rPr>
          <w:sz w:val="28"/>
          <w:szCs w:val="28"/>
        </w:rPr>
        <w:t>воде и постепенно накапливаются. Некоторые соли образуют шлам – твердое</w:t>
      </w:r>
      <w:r w:rsidR="001C3EC4">
        <w:rPr>
          <w:sz w:val="28"/>
          <w:szCs w:val="28"/>
        </w:rPr>
        <w:t xml:space="preserve"> </w:t>
      </w:r>
      <w:r w:rsidR="00F72F63" w:rsidRPr="001C3EC4">
        <w:rPr>
          <w:sz w:val="28"/>
          <w:szCs w:val="28"/>
        </w:rPr>
        <w:t>веще</w:t>
      </w:r>
      <w:r w:rsidRPr="001C3EC4">
        <w:rPr>
          <w:sz w:val="28"/>
          <w:szCs w:val="28"/>
        </w:rPr>
        <w:t>ство</w:t>
      </w:r>
      <w:r w:rsidR="00F72F63" w:rsidRPr="001C3EC4">
        <w:rPr>
          <w:sz w:val="28"/>
          <w:szCs w:val="28"/>
        </w:rPr>
        <w:t>, кр</w:t>
      </w:r>
      <w:r w:rsidRPr="001C3EC4">
        <w:rPr>
          <w:sz w:val="28"/>
          <w:szCs w:val="28"/>
        </w:rPr>
        <w:t>исталлизующееся</w:t>
      </w:r>
      <w:r w:rsidR="001C3EC4">
        <w:rPr>
          <w:sz w:val="28"/>
          <w:szCs w:val="28"/>
        </w:rPr>
        <w:t xml:space="preserve"> </w:t>
      </w:r>
      <w:r w:rsidRPr="001C3EC4">
        <w:rPr>
          <w:sz w:val="28"/>
          <w:szCs w:val="28"/>
        </w:rPr>
        <w:t>в емкостной жидкости</w:t>
      </w:r>
      <w:r w:rsidR="00F72F63" w:rsidRPr="001C3EC4">
        <w:rPr>
          <w:sz w:val="28"/>
          <w:szCs w:val="28"/>
        </w:rPr>
        <w:t>. Более тяжелая часть шлама скапливается в нижних частях</w:t>
      </w:r>
      <w:r w:rsidRPr="001C3EC4">
        <w:rPr>
          <w:sz w:val="28"/>
          <w:szCs w:val="28"/>
        </w:rPr>
        <w:t xml:space="preserve"> оборудования</w:t>
      </w:r>
      <w:r w:rsidR="00F72F63" w:rsidRPr="001C3EC4">
        <w:rPr>
          <w:sz w:val="28"/>
          <w:szCs w:val="28"/>
        </w:rPr>
        <w:t>.</w:t>
      </w:r>
    </w:p>
    <w:p w:rsidR="00F1305A" w:rsidRPr="001C3EC4" w:rsidRDefault="00F1305A" w:rsidP="001C3EC4">
      <w:pPr>
        <w:spacing w:line="360" w:lineRule="auto"/>
        <w:ind w:right="-2" w:firstLine="709"/>
        <w:jc w:val="both"/>
        <w:rPr>
          <w:sz w:val="28"/>
          <w:szCs w:val="28"/>
        </w:rPr>
      </w:pPr>
      <w:r w:rsidRPr="001C3EC4">
        <w:rPr>
          <w:sz w:val="28"/>
          <w:szCs w:val="28"/>
        </w:rPr>
        <w:t>Необходимым параметром контроля является и датчик для измерения уровня вязкости</w:t>
      </w:r>
      <w:r w:rsidR="0048682D" w:rsidRPr="001C3EC4">
        <w:rPr>
          <w:sz w:val="28"/>
          <w:szCs w:val="28"/>
        </w:rPr>
        <w:t>. Он позволяет более точно контролировать технологический процесс получения изопентана</w:t>
      </w:r>
      <w:r w:rsidR="00E3512F" w:rsidRPr="001C3EC4">
        <w:rPr>
          <w:sz w:val="28"/>
          <w:szCs w:val="28"/>
        </w:rPr>
        <w:t>,</w:t>
      </w:r>
      <w:r w:rsidR="0048682D" w:rsidRPr="001C3EC4">
        <w:rPr>
          <w:sz w:val="28"/>
          <w:szCs w:val="28"/>
        </w:rPr>
        <w:t xml:space="preserve"> не нарушая допустимых концентраций.</w:t>
      </w:r>
      <w:r w:rsidR="001C3EC4">
        <w:rPr>
          <w:sz w:val="28"/>
          <w:szCs w:val="28"/>
        </w:rPr>
        <w:t xml:space="preserve"> </w:t>
      </w:r>
    </w:p>
    <w:p w:rsidR="00F72F63" w:rsidRPr="001C3EC4" w:rsidRDefault="00F72F63" w:rsidP="001C3EC4">
      <w:pPr>
        <w:spacing w:line="360" w:lineRule="auto"/>
        <w:ind w:right="-2" w:firstLine="709"/>
        <w:jc w:val="both"/>
        <w:rPr>
          <w:sz w:val="28"/>
          <w:szCs w:val="28"/>
        </w:rPr>
      </w:pPr>
      <w:r w:rsidRPr="001C3EC4">
        <w:rPr>
          <w:sz w:val="28"/>
          <w:szCs w:val="28"/>
        </w:rPr>
        <w:t xml:space="preserve">Сигнализация параметров и защиты, действующие на останов </w:t>
      </w:r>
      <w:r w:rsidR="001854CD" w:rsidRPr="001C3EC4">
        <w:rPr>
          <w:sz w:val="28"/>
          <w:szCs w:val="28"/>
        </w:rPr>
        <w:t>емкости</w:t>
      </w:r>
      <w:r w:rsidRPr="001C3EC4">
        <w:rPr>
          <w:sz w:val="28"/>
          <w:szCs w:val="28"/>
        </w:rPr>
        <w:t>, физически необходимы, так как оператор не в силах уследить за все</w:t>
      </w:r>
      <w:r w:rsidR="002F205C" w:rsidRPr="001C3EC4">
        <w:rPr>
          <w:sz w:val="28"/>
          <w:szCs w:val="28"/>
        </w:rPr>
        <w:t>ми параметрами</w:t>
      </w:r>
      <w:r w:rsidR="001C3EC4">
        <w:rPr>
          <w:sz w:val="28"/>
          <w:szCs w:val="28"/>
        </w:rPr>
        <w:t xml:space="preserve"> </w:t>
      </w:r>
      <w:r w:rsidR="002F205C" w:rsidRPr="001C3EC4">
        <w:rPr>
          <w:sz w:val="28"/>
          <w:szCs w:val="28"/>
        </w:rPr>
        <w:t>функционирующей установки</w:t>
      </w:r>
      <w:r w:rsidR="00F1305A" w:rsidRPr="001C3EC4">
        <w:rPr>
          <w:sz w:val="28"/>
          <w:szCs w:val="28"/>
        </w:rPr>
        <w:t xml:space="preserve">. </w:t>
      </w:r>
      <w:r w:rsidRPr="001C3EC4">
        <w:rPr>
          <w:sz w:val="28"/>
          <w:szCs w:val="28"/>
        </w:rPr>
        <w:t xml:space="preserve">Вследствие этого может возникнуть аварийная ситуация. </w:t>
      </w:r>
      <w:r w:rsidR="00904681" w:rsidRPr="001C3EC4">
        <w:rPr>
          <w:sz w:val="28"/>
          <w:szCs w:val="28"/>
        </w:rPr>
        <w:t>Например,</w:t>
      </w:r>
      <w:r w:rsidR="001C3EC4">
        <w:rPr>
          <w:sz w:val="28"/>
          <w:szCs w:val="28"/>
        </w:rPr>
        <w:t xml:space="preserve"> </w:t>
      </w:r>
      <w:r w:rsidR="006043CC" w:rsidRPr="001C3EC4">
        <w:rPr>
          <w:sz w:val="28"/>
          <w:szCs w:val="28"/>
        </w:rPr>
        <w:t>при упущении</w:t>
      </w:r>
      <w:r w:rsidR="002F205C" w:rsidRPr="001C3EC4">
        <w:rPr>
          <w:sz w:val="28"/>
          <w:szCs w:val="28"/>
        </w:rPr>
        <w:t xml:space="preserve"> жидкости из емкости, уровень смеси</w:t>
      </w:r>
      <w:r w:rsidRPr="001C3EC4">
        <w:rPr>
          <w:sz w:val="28"/>
          <w:szCs w:val="28"/>
        </w:rPr>
        <w:t xml:space="preserve"> в нем понижается, вследствие этого может быть нарушена циркуляция и </w:t>
      </w:r>
      <w:r w:rsidR="00904681" w:rsidRPr="001C3EC4">
        <w:rPr>
          <w:sz w:val="28"/>
          <w:szCs w:val="28"/>
        </w:rPr>
        <w:t>вызван,</w:t>
      </w:r>
      <w:r w:rsidRPr="001C3EC4">
        <w:rPr>
          <w:sz w:val="28"/>
          <w:szCs w:val="28"/>
        </w:rPr>
        <w:t xml:space="preserve"> пережег труб донных экранов. Сработавшая без промедления защита, предотвратит выход из строя парогенератора. Надежность защиты в значительной мере опреде</w:t>
      </w:r>
      <w:r w:rsidR="00904681" w:rsidRPr="001C3EC4">
        <w:rPr>
          <w:sz w:val="28"/>
          <w:szCs w:val="28"/>
        </w:rPr>
        <w:t>ляется количеством</w:t>
      </w:r>
      <w:r w:rsidRPr="001C3EC4">
        <w:rPr>
          <w:sz w:val="28"/>
          <w:szCs w:val="28"/>
        </w:rPr>
        <w:t>,</w:t>
      </w:r>
      <w:r w:rsidR="00904681" w:rsidRPr="001C3EC4">
        <w:rPr>
          <w:sz w:val="28"/>
          <w:szCs w:val="28"/>
        </w:rPr>
        <w:t xml:space="preserve"> </w:t>
      </w:r>
      <w:r w:rsidRPr="001C3EC4">
        <w:rPr>
          <w:sz w:val="28"/>
          <w:szCs w:val="28"/>
        </w:rPr>
        <w:t xml:space="preserve">схемой включения и надежностью используемых в ней приборов. По своему действию защиты подразделяются на </w:t>
      </w:r>
      <w:r w:rsidR="00904681" w:rsidRPr="001C3EC4">
        <w:rPr>
          <w:sz w:val="28"/>
          <w:szCs w:val="28"/>
        </w:rPr>
        <w:t>действующие,</w:t>
      </w:r>
      <w:r w:rsidRPr="001C3EC4">
        <w:rPr>
          <w:sz w:val="28"/>
          <w:szCs w:val="28"/>
        </w:rPr>
        <w:t xml:space="preserve"> на останов парогенератора; снижение нагрузки парогенератора; выполняющие локальные операции.</w:t>
      </w:r>
    </w:p>
    <w:p w:rsidR="0024182B" w:rsidRPr="001C3EC4" w:rsidRDefault="00F72F63" w:rsidP="001C3EC4">
      <w:pPr>
        <w:spacing w:line="360" w:lineRule="auto"/>
        <w:ind w:firstLine="709"/>
        <w:jc w:val="both"/>
        <w:rPr>
          <w:sz w:val="28"/>
          <w:szCs w:val="28"/>
        </w:rPr>
      </w:pPr>
      <w:r w:rsidRPr="001C3EC4">
        <w:rPr>
          <w:sz w:val="28"/>
          <w:szCs w:val="28"/>
        </w:rPr>
        <w:t xml:space="preserve">Согласно вышеперечисленного автоматизация работы </w:t>
      </w:r>
      <w:r w:rsidR="00904681" w:rsidRPr="001C3EC4">
        <w:rPr>
          <w:sz w:val="28"/>
          <w:szCs w:val="28"/>
        </w:rPr>
        <w:t xml:space="preserve">установки по </w:t>
      </w:r>
      <w:r w:rsidR="004046DF" w:rsidRPr="001C3EC4">
        <w:rPr>
          <w:sz w:val="28"/>
          <w:szCs w:val="28"/>
        </w:rPr>
        <w:t>переработки</w:t>
      </w:r>
      <w:r w:rsidR="00904681" w:rsidRPr="001C3EC4">
        <w:rPr>
          <w:sz w:val="28"/>
          <w:szCs w:val="28"/>
        </w:rPr>
        <w:t xml:space="preserve"> пентана в изопентан </w:t>
      </w:r>
      <w:r w:rsidRPr="001C3EC4">
        <w:rPr>
          <w:sz w:val="28"/>
          <w:szCs w:val="28"/>
        </w:rPr>
        <w:t>должна осуществляться по следующим параметрам:</w:t>
      </w:r>
      <w:r w:rsidR="001C3EC4">
        <w:rPr>
          <w:sz w:val="28"/>
          <w:szCs w:val="28"/>
        </w:rPr>
        <w:t xml:space="preserve"> </w:t>
      </w:r>
    </w:p>
    <w:p w:rsidR="0024182B" w:rsidRPr="001C3EC4" w:rsidRDefault="00A20D8F" w:rsidP="001C3EC4">
      <w:pPr>
        <w:spacing w:line="360" w:lineRule="auto"/>
        <w:ind w:firstLine="709"/>
        <w:jc w:val="both"/>
        <w:rPr>
          <w:sz w:val="28"/>
          <w:szCs w:val="28"/>
        </w:rPr>
      </w:pPr>
      <w:r w:rsidRPr="001C3EC4">
        <w:rPr>
          <w:sz w:val="28"/>
          <w:szCs w:val="28"/>
        </w:rPr>
        <w:t xml:space="preserve">1) </w:t>
      </w:r>
      <w:r w:rsidR="0024182B" w:rsidRPr="001C3EC4">
        <w:rPr>
          <w:sz w:val="28"/>
          <w:szCs w:val="28"/>
        </w:rPr>
        <w:t xml:space="preserve">по поддержанию постоянной температуры в колонне и кипятильниках; </w:t>
      </w:r>
    </w:p>
    <w:p w:rsidR="00F72F63" w:rsidRPr="001C3EC4" w:rsidRDefault="00A20D8F" w:rsidP="001C3EC4">
      <w:pPr>
        <w:spacing w:line="360" w:lineRule="auto"/>
        <w:ind w:firstLine="709"/>
        <w:jc w:val="both"/>
        <w:rPr>
          <w:sz w:val="28"/>
          <w:szCs w:val="28"/>
        </w:rPr>
      </w:pPr>
      <w:r w:rsidRPr="001C3EC4">
        <w:rPr>
          <w:sz w:val="28"/>
          <w:szCs w:val="28"/>
        </w:rPr>
        <w:t xml:space="preserve">2) </w:t>
      </w:r>
      <w:r w:rsidR="00F72F63" w:rsidRPr="001C3EC4">
        <w:rPr>
          <w:sz w:val="28"/>
          <w:szCs w:val="28"/>
        </w:rPr>
        <w:t>по поддержанию постоянного давления пара;</w:t>
      </w:r>
      <w:r w:rsidR="001C3EC4">
        <w:rPr>
          <w:sz w:val="28"/>
          <w:szCs w:val="28"/>
        </w:rPr>
        <w:t xml:space="preserve"> </w:t>
      </w:r>
    </w:p>
    <w:p w:rsidR="00F72F63" w:rsidRPr="001C3EC4" w:rsidRDefault="00A20D8F" w:rsidP="001C3EC4">
      <w:pPr>
        <w:spacing w:line="360" w:lineRule="auto"/>
        <w:ind w:firstLine="709"/>
        <w:jc w:val="both"/>
        <w:rPr>
          <w:sz w:val="28"/>
          <w:szCs w:val="28"/>
        </w:rPr>
      </w:pPr>
      <w:r w:rsidRPr="001C3EC4">
        <w:rPr>
          <w:sz w:val="28"/>
          <w:szCs w:val="28"/>
        </w:rPr>
        <w:t xml:space="preserve">3) </w:t>
      </w:r>
      <w:r w:rsidR="00F72F63" w:rsidRPr="001C3EC4">
        <w:rPr>
          <w:sz w:val="28"/>
          <w:szCs w:val="28"/>
        </w:rPr>
        <w:t>по по</w:t>
      </w:r>
      <w:r w:rsidR="00235033" w:rsidRPr="001C3EC4">
        <w:rPr>
          <w:sz w:val="28"/>
          <w:szCs w:val="28"/>
        </w:rPr>
        <w:t>ддержанию постоянного уровня жидкости</w:t>
      </w:r>
      <w:r w:rsidR="00F72F63" w:rsidRPr="001C3EC4">
        <w:rPr>
          <w:sz w:val="28"/>
          <w:szCs w:val="28"/>
        </w:rPr>
        <w:t xml:space="preserve"> в </w:t>
      </w:r>
      <w:r w:rsidR="00904681" w:rsidRPr="001C3EC4">
        <w:rPr>
          <w:sz w:val="28"/>
          <w:szCs w:val="28"/>
        </w:rPr>
        <w:t>емкости</w:t>
      </w:r>
      <w:r w:rsidR="00F72F63" w:rsidRPr="001C3EC4">
        <w:rPr>
          <w:sz w:val="28"/>
          <w:szCs w:val="28"/>
        </w:rPr>
        <w:t>;</w:t>
      </w:r>
    </w:p>
    <w:p w:rsidR="00F72F63" w:rsidRPr="001C3EC4" w:rsidRDefault="00A20D8F" w:rsidP="001C3EC4">
      <w:pPr>
        <w:spacing w:line="360" w:lineRule="auto"/>
        <w:ind w:firstLine="709"/>
        <w:jc w:val="both"/>
        <w:rPr>
          <w:sz w:val="28"/>
          <w:szCs w:val="28"/>
        </w:rPr>
      </w:pPr>
      <w:r w:rsidRPr="001C3EC4">
        <w:rPr>
          <w:sz w:val="28"/>
          <w:szCs w:val="28"/>
        </w:rPr>
        <w:t xml:space="preserve">4) </w:t>
      </w:r>
      <w:r w:rsidR="00F72F63" w:rsidRPr="001C3EC4">
        <w:rPr>
          <w:sz w:val="28"/>
          <w:szCs w:val="28"/>
        </w:rPr>
        <w:t>по поддержан</w:t>
      </w:r>
      <w:r w:rsidR="00A849CB" w:rsidRPr="001C3EC4">
        <w:rPr>
          <w:sz w:val="28"/>
          <w:szCs w:val="28"/>
        </w:rPr>
        <w:t>ию постоянного</w:t>
      </w:r>
      <w:r w:rsidR="00904681" w:rsidRPr="001C3EC4">
        <w:rPr>
          <w:sz w:val="28"/>
          <w:szCs w:val="28"/>
        </w:rPr>
        <w:t xml:space="preserve"> расхода смеси подаваемой в колонну;</w:t>
      </w:r>
    </w:p>
    <w:p w:rsidR="00A849CB" w:rsidRPr="001C3EC4" w:rsidRDefault="00A20D8F" w:rsidP="001C3EC4">
      <w:pPr>
        <w:spacing w:line="360" w:lineRule="auto"/>
        <w:ind w:firstLine="709"/>
        <w:jc w:val="both"/>
        <w:rPr>
          <w:sz w:val="28"/>
          <w:szCs w:val="28"/>
        </w:rPr>
      </w:pPr>
      <w:r w:rsidRPr="001C3EC4">
        <w:rPr>
          <w:sz w:val="28"/>
          <w:szCs w:val="28"/>
        </w:rPr>
        <w:t xml:space="preserve">5) </w:t>
      </w:r>
      <w:r w:rsidR="00A849CB" w:rsidRPr="001C3EC4">
        <w:rPr>
          <w:sz w:val="28"/>
          <w:szCs w:val="28"/>
        </w:rPr>
        <w:t>по поддержанию постоянной работы электронасосов;</w:t>
      </w:r>
    </w:p>
    <w:p w:rsidR="00E3512F" w:rsidRPr="001C3EC4" w:rsidRDefault="00E3512F" w:rsidP="001C3EC4">
      <w:pPr>
        <w:spacing w:line="360" w:lineRule="auto"/>
        <w:ind w:firstLine="709"/>
        <w:jc w:val="both"/>
        <w:rPr>
          <w:sz w:val="28"/>
          <w:szCs w:val="28"/>
        </w:rPr>
      </w:pPr>
      <w:r w:rsidRPr="001C3EC4">
        <w:rPr>
          <w:sz w:val="28"/>
          <w:szCs w:val="28"/>
        </w:rPr>
        <w:t>6) п</w:t>
      </w:r>
      <w:r w:rsidR="0092358A" w:rsidRPr="001C3EC4">
        <w:rPr>
          <w:sz w:val="28"/>
          <w:szCs w:val="28"/>
        </w:rPr>
        <w:t>о поддержанию постоянного значения</w:t>
      </w:r>
      <w:r w:rsidRPr="001C3EC4">
        <w:rPr>
          <w:sz w:val="28"/>
          <w:szCs w:val="28"/>
        </w:rPr>
        <w:t xml:space="preserve"> вязкости;</w:t>
      </w:r>
    </w:p>
    <w:p w:rsidR="00A849CB" w:rsidRPr="001C3EC4" w:rsidRDefault="00E3512F" w:rsidP="001C3EC4">
      <w:pPr>
        <w:spacing w:line="360" w:lineRule="auto"/>
        <w:ind w:firstLine="709"/>
        <w:jc w:val="both"/>
        <w:rPr>
          <w:sz w:val="28"/>
          <w:szCs w:val="28"/>
        </w:rPr>
      </w:pPr>
      <w:r w:rsidRPr="001C3EC4">
        <w:rPr>
          <w:sz w:val="28"/>
          <w:szCs w:val="28"/>
        </w:rPr>
        <w:t>7</w:t>
      </w:r>
      <w:r w:rsidR="00A20D8F" w:rsidRPr="001C3EC4">
        <w:rPr>
          <w:sz w:val="28"/>
          <w:szCs w:val="28"/>
        </w:rPr>
        <w:t xml:space="preserve">) </w:t>
      </w:r>
      <w:r w:rsidR="0092358A" w:rsidRPr="001C3EC4">
        <w:rPr>
          <w:sz w:val="28"/>
          <w:szCs w:val="28"/>
        </w:rPr>
        <w:t>по определению</w:t>
      </w:r>
      <w:r w:rsidR="00A849CB" w:rsidRPr="001C3EC4">
        <w:rPr>
          <w:sz w:val="28"/>
          <w:szCs w:val="28"/>
        </w:rPr>
        <w:t xml:space="preserve"> массы выпускаемой продукции.</w:t>
      </w:r>
    </w:p>
    <w:p w:rsidR="007976B9" w:rsidRPr="001C3EC4" w:rsidRDefault="007976B9" w:rsidP="002260DA">
      <w:pPr>
        <w:spacing w:line="360" w:lineRule="auto"/>
        <w:ind w:right="-2"/>
        <w:jc w:val="both"/>
        <w:rPr>
          <w:b/>
          <w:bCs/>
          <w:sz w:val="28"/>
          <w:szCs w:val="28"/>
        </w:rPr>
      </w:pPr>
    </w:p>
    <w:p w:rsidR="00A20D8F" w:rsidRDefault="00A20D8F" w:rsidP="00D722A2">
      <w:pPr>
        <w:spacing w:line="360" w:lineRule="auto"/>
        <w:ind w:right="-2"/>
        <w:jc w:val="center"/>
        <w:rPr>
          <w:b/>
          <w:bCs/>
          <w:sz w:val="28"/>
          <w:szCs w:val="28"/>
        </w:rPr>
      </w:pPr>
      <w:r w:rsidRPr="001C3EC4">
        <w:rPr>
          <w:b/>
          <w:bCs/>
          <w:sz w:val="28"/>
          <w:szCs w:val="28"/>
        </w:rPr>
        <w:t>2.</w:t>
      </w:r>
      <w:r w:rsidR="00BE183F" w:rsidRPr="001C3EC4">
        <w:rPr>
          <w:b/>
          <w:bCs/>
          <w:sz w:val="28"/>
          <w:szCs w:val="28"/>
        </w:rPr>
        <w:t>2</w:t>
      </w:r>
      <w:r w:rsidR="00123102" w:rsidRPr="001C3EC4">
        <w:rPr>
          <w:b/>
          <w:bCs/>
          <w:sz w:val="28"/>
          <w:szCs w:val="28"/>
        </w:rPr>
        <w:t xml:space="preserve"> Выбор и обоснование средств</w:t>
      </w:r>
      <w:r w:rsidRPr="001C3EC4">
        <w:rPr>
          <w:b/>
          <w:bCs/>
          <w:sz w:val="28"/>
          <w:szCs w:val="28"/>
        </w:rPr>
        <w:t xml:space="preserve"> контроля</w:t>
      </w:r>
    </w:p>
    <w:p w:rsidR="00D722A2" w:rsidRPr="001C3EC4" w:rsidRDefault="00D722A2" w:rsidP="00D722A2">
      <w:pPr>
        <w:spacing w:line="360" w:lineRule="auto"/>
        <w:ind w:right="-2"/>
        <w:rPr>
          <w:b/>
          <w:bCs/>
          <w:sz w:val="28"/>
          <w:szCs w:val="28"/>
        </w:rPr>
      </w:pPr>
    </w:p>
    <w:p w:rsidR="00C52A34" w:rsidRPr="001C3EC4" w:rsidRDefault="00A20D8F" w:rsidP="001C3EC4">
      <w:pPr>
        <w:spacing w:line="360" w:lineRule="auto"/>
        <w:ind w:firstLine="709"/>
        <w:jc w:val="both"/>
        <w:rPr>
          <w:sz w:val="28"/>
          <w:szCs w:val="28"/>
        </w:rPr>
      </w:pPr>
      <w:r w:rsidRPr="001C3EC4">
        <w:rPr>
          <w:sz w:val="28"/>
          <w:szCs w:val="28"/>
        </w:rPr>
        <w:t>Автоматические устройства контроля при правильном выборе обеспечивают быстрые и точные измерения технологических параметров.</w:t>
      </w:r>
      <w:r w:rsidR="002F7036" w:rsidRPr="001C3EC4">
        <w:rPr>
          <w:sz w:val="28"/>
          <w:szCs w:val="28"/>
        </w:rPr>
        <w:t xml:space="preserve"> </w:t>
      </w:r>
    </w:p>
    <w:p w:rsidR="003F47FD" w:rsidRDefault="002F7036" w:rsidP="001C3EC4">
      <w:pPr>
        <w:spacing w:line="360" w:lineRule="auto"/>
        <w:ind w:firstLine="709"/>
        <w:jc w:val="both"/>
        <w:rPr>
          <w:sz w:val="28"/>
          <w:szCs w:val="28"/>
          <w:lang w:val="en-US"/>
        </w:rPr>
      </w:pPr>
      <w:r w:rsidRPr="001C3EC4">
        <w:rPr>
          <w:sz w:val="28"/>
          <w:szCs w:val="28"/>
        </w:rPr>
        <w:t>В установке по переработке пентана в изопентан для измерения уровня жидкости</w:t>
      </w:r>
      <w:r w:rsidR="00C52A34" w:rsidRPr="001C3EC4">
        <w:rPr>
          <w:sz w:val="28"/>
          <w:szCs w:val="28"/>
        </w:rPr>
        <w:t xml:space="preserve"> в емкости</w:t>
      </w:r>
      <w:r w:rsidR="001C3EC4">
        <w:rPr>
          <w:sz w:val="28"/>
          <w:szCs w:val="28"/>
        </w:rPr>
        <w:t xml:space="preserve"> </w:t>
      </w:r>
      <w:r w:rsidR="00805A2C" w:rsidRPr="001C3EC4">
        <w:rPr>
          <w:sz w:val="28"/>
          <w:szCs w:val="28"/>
        </w:rPr>
        <w:t xml:space="preserve">будем использовать </w:t>
      </w:r>
      <w:r w:rsidR="006B5B25" w:rsidRPr="001C3EC4">
        <w:rPr>
          <w:sz w:val="28"/>
          <w:szCs w:val="28"/>
        </w:rPr>
        <w:t>емкостной</w:t>
      </w:r>
      <w:r w:rsidR="00805A2C" w:rsidRPr="001C3EC4">
        <w:rPr>
          <w:sz w:val="28"/>
          <w:szCs w:val="28"/>
        </w:rPr>
        <w:t xml:space="preserve"> уровнемер</w:t>
      </w:r>
      <w:r w:rsidR="002840E9" w:rsidRPr="001C3EC4">
        <w:rPr>
          <w:sz w:val="28"/>
          <w:szCs w:val="28"/>
        </w:rPr>
        <w:t xml:space="preserve"> серии</w:t>
      </w:r>
      <w:r w:rsidR="00E758C7" w:rsidRPr="001C3EC4">
        <w:rPr>
          <w:sz w:val="28"/>
          <w:szCs w:val="28"/>
        </w:rPr>
        <w:t xml:space="preserve"> ИСУ100И (рисунок</w:t>
      </w:r>
      <w:r w:rsidR="00B451A3" w:rsidRPr="001C3EC4">
        <w:rPr>
          <w:sz w:val="28"/>
          <w:szCs w:val="28"/>
        </w:rPr>
        <w:t xml:space="preserve"> 1)</w:t>
      </w:r>
    </w:p>
    <w:p w:rsidR="0013181A" w:rsidRPr="002260DA" w:rsidRDefault="0013181A" w:rsidP="002260DA">
      <w:pPr>
        <w:spacing w:line="360" w:lineRule="auto"/>
        <w:jc w:val="both"/>
        <w:rPr>
          <w:sz w:val="28"/>
          <w:szCs w:val="28"/>
        </w:rPr>
      </w:pPr>
    </w:p>
    <w:p w:rsidR="002F1E1B" w:rsidRPr="001C3EC4" w:rsidRDefault="00936E72" w:rsidP="0013181A">
      <w:pPr>
        <w:pStyle w:val="21"/>
        <w:widowControl w:val="0"/>
        <w:spacing w:after="0" w:line="360" w:lineRule="auto"/>
        <w:ind w:firstLine="709"/>
        <w:jc w:val="left"/>
        <w:outlineLvl w:val="0"/>
        <w:rPr>
          <w:sz w:val="28"/>
          <w:szCs w:val="28"/>
        </w:rPr>
      </w:pPr>
      <w:r>
        <w:rPr>
          <w:sz w:val="28"/>
          <w:szCs w:val="28"/>
        </w:rPr>
        <w:pict>
          <v:shape id="_x0000_i1026" type="#_x0000_t75" style="width:156pt;height:135.75pt">
            <v:imagedata r:id="rId8" o:title=""/>
          </v:shape>
        </w:pict>
      </w:r>
    </w:p>
    <w:p w:rsidR="0013181A" w:rsidRPr="00EC1157" w:rsidRDefault="0013181A" w:rsidP="0013181A">
      <w:pPr>
        <w:ind w:firstLine="720"/>
        <w:rPr>
          <w:sz w:val="28"/>
          <w:szCs w:val="28"/>
        </w:rPr>
      </w:pPr>
      <w:r w:rsidRPr="00EC1157">
        <w:rPr>
          <w:sz w:val="28"/>
          <w:szCs w:val="28"/>
        </w:rPr>
        <w:t>Рисунок 1 -</w:t>
      </w:r>
      <w:r>
        <w:rPr>
          <w:sz w:val="28"/>
          <w:szCs w:val="28"/>
        </w:rPr>
        <w:t xml:space="preserve"> Уровнемер емкостной </w:t>
      </w:r>
      <w:r w:rsidRPr="00E758C7">
        <w:rPr>
          <w:sz w:val="28"/>
          <w:szCs w:val="28"/>
        </w:rPr>
        <w:t>ИСУ100И</w:t>
      </w:r>
    </w:p>
    <w:p w:rsidR="002F1E1B" w:rsidRPr="001C3EC4" w:rsidRDefault="00367B20"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 xml:space="preserve">Уровнемер серии ИСУ100И обеспечивает измерение текущего уровня и сигнализацию двух </w:t>
      </w:r>
      <w:r w:rsidR="00625B5E" w:rsidRPr="001C3EC4">
        <w:rPr>
          <w:rFonts w:ascii="Times New Roman" w:hAnsi="Times New Roman" w:cs="Times New Roman"/>
          <w:sz w:val="28"/>
          <w:szCs w:val="28"/>
        </w:rPr>
        <w:t>перестраиваемых</w:t>
      </w:r>
      <w:r w:rsidRPr="001C3EC4">
        <w:rPr>
          <w:rFonts w:ascii="Times New Roman" w:hAnsi="Times New Roman" w:cs="Times New Roman"/>
          <w:sz w:val="28"/>
          <w:szCs w:val="28"/>
        </w:rPr>
        <w:t xml:space="preserve"> предельных уровней воды, молока, пива, щелочи, кислот, нефти и нефтепродуктов, зерна и продуктов его размола, сахара, цемента, песка, извести, а также других жидких и сыпучих сред, в том числе в емкостях, находящихся под избыточным давлением.</w:t>
      </w:r>
    </w:p>
    <w:p w:rsidR="00934D72" w:rsidRPr="001C3EC4" w:rsidRDefault="00934D72"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Состав уровнемера:</w:t>
      </w:r>
    </w:p>
    <w:p w:rsidR="00934D72" w:rsidRPr="001C3EC4" w:rsidRDefault="009E4C88"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 xml:space="preserve">1) </w:t>
      </w:r>
      <w:r w:rsidR="00934D72" w:rsidRPr="001C3EC4">
        <w:rPr>
          <w:rFonts w:ascii="Times New Roman" w:hAnsi="Times New Roman" w:cs="Times New Roman"/>
          <w:sz w:val="28"/>
          <w:szCs w:val="28"/>
        </w:rPr>
        <w:t xml:space="preserve">преобразователь вторичный ИСУ 100 (предусмотрен вариант поставки со встроенным жидкокристаллическим индикатором); </w:t>
      </w:r>
    </w:p>
    <w:p w:rsidR="00934D72" w:rsidRPr="001C3EC4" w:rsidRDefault="009E4C88"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 xml:space="preserve">2) </w:t>
      </w:r>
      <w:r w:rsidR="00934D72" w:rsidRPr="001C3EC4">
        <w:rPr>
          <w:rFonts w:ascii="Times New Roman" w:hAnsi="Times New Roman" w:cs="Times New Roman"/>
          <w:sz w:val="28"/>
          <w:szCs w:val="28"/>
        </w:rPr>
        <w:t xml:space="preserve">датчик – показывающий прибор (поставляется при необходимости). </w:t>
      </w:r>
    </w:p>
    <w:p w:rsidR="00557BFE" w:rsidRPr="001C3EC4" w:rsidRDefault="00934D72"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При заполнении или опорожнении резервуара электрическая емкость расположенного в нем чувствительного элемента (ЧЭ) изменяется пропорционально уровню погружения в контролируемую среду. Это изменение емкости преобразуется электронной схемой в сигнал постоянного тока, который затем используется для местных показаний, для двух уста</w:t>
      </w:r>
      <w:r w:rsidR="00DD7F7E" w:rsidRPr="001C3EC4">
        <w:rPr>
          <w:rFonts w:ascii="Times New Roman" w:hAnsi="Times New Roman" w:cs="Times New Roman"/>
          <w:sz w:val="28"/>
          <w:szCs w:val="28"/>
        </w:rPr>
        <w:t>но</w:t>
      </w:r>
      <w:r w:rsidRPr="001C3EC4">
        <w:rPr>
          <w:rFonts w:ascii="Times New Roman" w:hAnsi="Times New Roman" w:cs="Times New Roman"/>
          <w:sz w:val="28"/>
          <w:szCs w:val="28"/>
        </w:rPr>
        <w:t xml:space="preserve">вок сигнализации и для передачи на другие устройства. </w:t>
      </w:r>
      <w:r w:rsidR="00DD7F7E" w:rsidRPr="001C3EC4">
        <w:rPr>
          <w:rFonts w:ascii="Times New Roman" w:hAnsi="Times New Roman" w:cs="Times New Roman"/>
          <w:sz w:val="28"/>
          <w:szCs w:val="28"/>
        </w:rPr>
        <w:t xml:space="preserve">Технические данные данного устройства указаны в </w:t>
      </w:r>
      <w:r w:rsidR="008926A6" w:rsidRPr="001C3EC4">
        <w:rPr>
          <w:rFonts w:ascii="Times New Roman" w:hAnsi="Times New Roman" w:cs="Times New Roman"/>
          <w:sz w:val="28"/>
          <w:szCs w:val="28"/>
        </w:rPr>
        <w:t xml:space="preserve">таблице 3. </w:t>
      </w:r>
    </w:p>
    <w:p w:rsidR="00532754" w:rsidRPr="001C3EC4" w:rsidRDefault="00532754" w:rsidP="002260DA">
      <w:pPr>
        <w:pStyle w:val="a3"/>
        <w:spacing w:line="360" w:lineRule="auto"/>
        <w:jc w:val="both"/>
        <w:rPr>
          <w:rFonts w:ascii="Times New Roman" w:hAnsi="Times New Roman" w:cs="Times New Roman"/>
          <w:sz w:val="28"/>
          <w:szCs w:val="28"/>
        </w:rPr>
      </w:pPr>
    </w:p>
    <w:p w:rsidR="00E42F89" w:rsidRPr="001C3EC4" w:rsidRDefault="00DB288B"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Таблица 3</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2280"/>
      </w:tblGrid>
      <w:tr w:rsidR="00557BFE" w:rsidRPr="0013181A" w:rsidTr="0013181A">
        <w:tc>
          <w:tcPr>
            <w:tcW w:w="4560" w:type="dxa"/>
          </w:tcPr>
          <w:p w:rsidR="00557BFE" w:rsidRPr="0013181A" w:rsidRDefault="00557BFE" w:rsidP="0013181A">
            <w:pPr>
              <w:spacing w:line="360" w:lineRule="auto"/>
              <w:rPr>
                <w:sz w:val="20"/>
                <w:szCs w:val="20"/>
              </w:rPr>
            </w:pPr>
            <w:r w:rsidRPr="0013181A">
              <w:rPr>
                <w:sz w:val="20"/>
                <w:szCs w:val="20"/>
              </w:rPr>
              <w:t>Пределы диапазона измерений</w:t>
            </w:r>
          </w:p>
        </w:tc>
        <w:tc>
          <w:tcPr>
            <w:tcW w:w="2280" w:type="dxa"/>
          </w:tcPr>
          <w:p w:rsidR="00557BFE" w:rsidRPr="0013181A" w:rsidRDefault="00557BFE" w:rsidP="0013181A">
            <w:pPr>
              <w:spacing w:line="360" w:lineRule="auto"/>
              <w:rPr>
                <w:sz w:val="20"/>
                <w:szCs w:val="20"/>
              </w:rPr>
            </w:pPr>
          </w:p>
        </w:tc>
      </w:tr>
      <w:tr w:rsidR="00557BFE" w:rsidRPr="0013181A" w:rsidTr="0013181A">
        <w:tc>
          <w:tcPr>
            <w:tcW w:w="4560" w:type="dxa"/>
          </w:tcPr>
          <w:p w:rsidR="00557BFE" w:rsidRPr="0013181A" w:rsidRDefault="00557BFE" w:rsidP="0013181A">
            <w:pPr>
              <w:spacing w:line="360" w:lineRule="auto"/>
              <w:rPr>
                <w:sz w:val="20"/>
                <w:szCs w:val="20"/>
              </w:rPr>
            </w:pPr>
            <w:r w:rsidRPr="0013181A">
              <w:rPr>
                <w:sz w:val="20"/>
                <w:szCs w:val="20"/>
              </w:rPr>
              <w:t>в относительных единицах уровня</w:t>
            </w:r>
          </w:p>
        </w:tc>
        <w:tc>
          <w:tcPr>
            <w:tcW w:w="2280" w:type="dxa"/>
          </w:tcPr>
          <w:p w:rsidR="00557BFE" w:rsidRPr="0013181A" w:rsidRDefault="00557BFE" w:rsidP="0013181A">
            <w:pPr>
              <w:spacing w:line="360" w:lineRule="auto"/>
              <w:rPr>
                <w:sz w:val="20"/>
                <w:szCs w:val="20"/>
              </w:rPr>
            </w:pPr>
            <w:r w:rsidRPr="0013181A">
              <w:rPr>
                <w:sz w:val="20"/>
                <w:szCs w:val="20"/>
              </w:rPr>
              <w:t>0 ... 100 %</w:t>
            </w:r>
          </w:p>
        </w:tc>
      </w:tr>
      <w:tr w:rsidR="00557BFE" w:rsidRPr="0013181A" w:rsidTr="0013181A">
        <w:tc>
          <w:tcPr>
            <w:tcW w:w="4560" w:type="dxa"/>
          </w:tcPr>
          <w:p w:rsidR="00557BFE" w:rsidRPr="0013181A" w:rsidRDefault="00557BFE" w:rsidP="0013181A">
            <w:pPr>
              <w:spacing w:line="360" w:lineRule="auto"/>
              <w:rPr>
                <w:sz w:val="20"/>
                <w:szCs w:val="20"/>
              </w:rPr>
            </w:pPr>
            <w:r w:rsidRPr="0013181A">
              <w:rPr>
                <w:sz w:val="20"/>
                <w:szCs w:val="20"/>
              </w:rPr>
              <w:t>Пределы допускаемой основной погрешности</w:t>
            </w:r>
          </w:p>
        </w:tc>
        <w:tc>
          <w:tcPr>
            <w:tcW w:w="2280" w:type="dxa"/>
          </w:tcPr>
          <w:p w:rsidR="00557BFE" w:rsidRPr="0013181A" w:rsidRDefault="00D26D71" w:rsidP="0013181A">
            <w:pPr>
              <w:spacing w:line="360" w:lineRule="auto"/>
              <w:rPr>
                <w:sz w:val="20"/>
                <w:szCs w:val="20"/>
              </w:rPr>
            </w:pPr>
            <w:r w:rsidRPr="0013181A">
              <w:rPr>
                <w:sz w:val="20"/>
                <w:szCs w:val="20"/>
              </w:rPr>
              <w:t>± 0,05</w:t>
            </w:r>
          </w:p>
        </w:tc>
      </w:tr>
      <w:tr w:rsidR="00557BFE" w:rsidRPr="0013181A" w:rsidTr="0013181A">
        <w:tc>
          <w:tcPr>
            <w:tcW w:w="4560" w:type="dxa"/>
          </w:tcPr>
          <w:p w:rsidR="00557BFE" w:rsidRPr="0013181A" w:rsidRDefault="00557BFE" w:rsidP="0013181A">
            <w:pPr>
              <w:spacing w:line="360" w:lineRule="auto"/>
              <w:rPr>
                <w:sz w:val="20"/>
                <w:szCs w:val="20"/>
              </w:rPr>
            </w:pPr>
            <w:r w:rsidRPr="0013181A">
              <w:rPr>
                <w:sz w:val="20"/>
                <w:szCs w:val="20"/>
              </w:rPr>
              <w:t>Питающая сеть</w:t>
            </w:r>
          </w:p>
        </w:tc>
        <w:tc>
          <w:tcPr>
            <w:tcW w:w="2280" w:type="dxa"/>
          </w:tcPr>
          <w:p w:rsidR="00557BFE" w:rsidRPr="0013181A" w:rsidRDefault="00557BFE" w:rsidP="0013181A">
            <w:pPr>
              <w:spacing w:line="360" w:lineRule="auto"/>
              <w:rPr>
                <w:sz w:val="20"/>
                <w:szCs w:val="20"/>
              </w:rPr>
            </w:pPr>
            <w:r w:rsidRPr="0013181A">
              <w:rPr>
                <w:sz w:val="20"/>
                <w:szCs w:val="20"/>
              </w:rPr>
              <w:t>220 В, 50 Гц</w:t>
            </w:r>
          </w:p>
        </w:tc>
      </w:tr>
      <w:tr w:rsidR="00557BFE" w:rsidRPr="0013181A" w:rsidTr="0013181A">
        <w:tc>
          <w:tcPr>
            <w:tcW w:w="4560" w:type="dxa"/>
          </w:tcPr>
          <w:p w:rsidR="00557BFE" w:rsidRPr="0013181A" w:rsidRDefault="00557BFE" w:rsidP="0013181A">
            <w:pPr>
              <w:spacing w:line="360" w:lineRule="auto"/>
              <w:rPr>
                <w:sz w:val="20"/>
                <w:szCs w:val="20"/>
              </w:rPr>
            </w:pPr>
            <w:r w:rsidRPr="0013181A">
              <w:rPr>
                <w:sz w:val="20"/>
                <w:szCs w:val="20"/>
              </w:rPr>
              <w:t>Потребляемая мощность</w:t>
            </w:r>
          </w:p>
        </w:tc>
        <w:tc>
          <w:tcPr>
            <w:tcW w:w="2280" w:type="dxa"/>
          </w:tcPr>
          <w:p w:rsidR="00557BFE" w:rsidRPr="0013181A" w:rsidRDefault="00557BFE" w:rsidP="0013181A">
            <w:pPr>
              <w:spacing w:line="360" w:lineRule="auto"/>
              <w:rPr>
                <w:sz w:val="20"/>
                <w:szCs w:val="20"/>
              </w:rPr>
            </w:pPr>
            <w:r w:rsidRPr="0013181A">
              <w:rPr>
                <w:sz w:val="20"/>
                <w:szCs w:val="20"/>
              </w:rPr>
              <w:t>15 ВА</w:t>
            </w:r>
          </w:p>
        </w:tc>
      </w:tr>
      <w:tr w:rsidR="00557BFE" w:rsidRPr="0013181A" w:rsidTr="0013181A">
        <w:tc>
          <w:tcPr>
            <w:tcW w:w="4560" w:type="dxa"/>
          </w:tcPr>
          <w:p w:rsidR="00557BFE" w:rsidRPr="0013181A" w:rsidRDefault="00557BFE" w:rsidP="0013181A">
            <w:pPr>
              <w:spacing w:line="360" w:lineRule="auto"/>
              <w:rPr>
                <w:sz w:val="20"/>
                <w:szCs w:val="20"/>
              </w:rPr>
            </w:pPr>
            <w:r w:rsidRPr="0013181A">
              <w:rPr>
                <w:sz w:val="20"/>
                <w:szCs w:val="20"/>
              </w:rPr>
              <w:t>Выходные сигналы:</w:t>
            </w:r>
          </w:p>
        </w:tc>
        <w:tc>
          <w:tcPr>
            <w:tcW w:w="2280" w:type="dxa"/>
          </w:tcPr>
          <w:p w:rsidR="00557BFE" w:rsidRPr="0013181A" w:rsidRDefault="00557BFE" w:rsidP="0013181A">
            <w:pPr>
              <w:spacing w:line="360" w:lineRule="auto"/>
              <w:rPr>
                <w:sz w:val="20"/>
                <w:szCs w:val="20"/>
              </w:rPr>
            </w:pPr>
          </w:p>
        </w:tc>
      </w:tr>
      <w:tr w:rsidR="00557BFE" w:rsidRPr="0013181A" w:rsidTr="0013181A">
        <w:tc>
          <w:tcPr>
            <w:tcW w:w="4560" w:type="dxa"/>
          </w:tcPr>
          <w:p w:rsidR="00557BFE" w:rsidRPr="0013181A" w:rsidRDefault="00557BFE" w:rsidP="0013181A">
            <w:pPr>
              <w:spacing w:line="360" w:lineRule="auto"/>
              <w:rPr>
                <w:sz w:val="20"/>
                <w:szCs w:val="20"/>
              </w:rPr>
            </w:pPr>
            <w:r w:rsidRPr="0013181A">
              <w:rPr>
                <w:sz w:val="20"/>
                <w:szCs w:val="20"/>
              </w:rPr>
              <w:t>аналоговый:</w:t>
            </w:r>
          </w:p>
        </w:tc>
        <w:tc>
          <w:tcPr>
            <w:tcW w:w="2280" w:type="dxa"/>
          </w:tcPr>
          <w:p w:rsidR="00557BFE" w:rsidRPr="0013181A" w:rsidRDefault="00557BFE" w:rsidP="0013181A">
            <w:pPr>
              <w:spacing w:line="360" w:lineRule="auto"/>
              <w:rPr>
                <w:sz w:val="20"/>
                <w:szCs w:val="20"/>
              </w:rPr>
            </w:pPr>
            <w:r w:rsidRPr="0013181A">
              <w:rPr>
                <w:sz w:val="20"/>
                <w:szCs w:val="20"/>
              </w:rPr>
              <w:t>0 .. 5, (0/4 .. 20) мА</w:t>
            </w:r>
          </w:p>
        </w:tc>
      </w:tr>
      <w:tr w:rsidR="00557BFE" w:rsidRPr="0013181A" w:rsidTr="0013181A">
        <w:tc>
          <w:tcPr>
            <w:tcW w:w="4560" w:type="dxa"/>
          </w:tcPr>
          <w:p w:rsidR="00557BFE" w:rsidRPr="0013181A" w:rsidRDefault="00557BFE" w:rsidP="0013181A">
            <w:pPr>
              <w:spacing w:line="360" w:lineRule="auto"/>
              <w:rPr>
                <w:sz w:val="20"/>
                <w:szCs w:val="20"/>
              </w:rPr>
            </w:pPr>
            <w:r w:rsidRPr="0013181A">
              <w:rPr>
                <w:sz w:val="20"/>
                <w:szCs w:val="20"/>
              </w:rPr>
              <w:t>релейный:</w:t>
            </w:r>
          </w:p>
        </w:tc>
        <w:tc>
          <w:tcPr>
            <w:tcW w:w="2280" w:type="dxa"/>
          </w:tcPr>
          <w:p w:rsidR="00557BFE" w:rsidRPr="0013181A" w:rsidRDefault="00557BFE" w:rsidP="0013181A">
            <w:pPr>
              <w:spacing w:line="360" w:lineRule="auto"/>
              <w:rPr>
                <w:sz w:val="20"/>
                <w:szCs w:val="20"/>
              </w:rPr>
            </w:pPr>
          </w:p>
        </w:tc>
      </w:tr>
      <w:tr w:rsidR="00557BFE" w:rsidRPr="0013181A" w:rsidTr="0013181A">
        <w:tc>
          <w:tcPr>
            <w:tcW w:w="4560" w:type="dxa"/>
          </w:tcPr>
          <w:p w:rsidR="00557BFE" w:rsidRPr="0013181A" w:rsidRDefault="00557BFE" w:rsidP="0013181A">
            <w:pPr>
              <w:spacing w:line="360" w:lineRule="auto"/>
              <w:rPr>
                <w:sz w:val="20"/>
                <w:szCs w:val="20"/>
              </w:rPr>
            </w:pPr>
            <w:r w:rsidRPr="0013181A">
              <w:rPr>
                <w:sz w:val="20"/>
                <w:szCs w:val="20"/>
              </w:rPr>
              <w:t>количество</w:t>
            </w:r>
          </w:p>
        </w:tc>
        <w:tc>
          <w:tcPr>
            <w:tcW w:w="2280" w:type="dxa"/>
          </w:tcPr>
          <w:p w:rsidR="00557BFE" w:rsidRPr="0013181A" w:rsidRDefault="00557BFE" w:rsidP="0013181A">
            <w:pPr>
              <w:spacing w:line="360" w:lineRule="auto"/>
              <w:rPr>
                <w:sz w:val="20"/>
                <w:szCs w:val="20"/>
              </w:rPr>
            </w:pPr>
            <w:r w:rsidRPr="0013181A">
              <w:rPr>
                <w:sz w:val="20"/>
                <w:szCs w:val="20"/>
              </w:rPr>
              <w:t>2</w:t>
            </w:r>
          </w:p>
        </w:tc>
      </w:tr>
      <w:tr w:rsidR="00557BFE" w:rsidRPr="0013181A" w:rsidTr="0013181A">
        <w:tc>
          <w:tcPr>
            <w:tcW w:w="4560" w:type="dxa"/>
          </w:tcPr>
          <w:p w:rsidR="00557BFE" w:rsidRPr="0013181A" w:rsidRDefault="00451C2D" w:rsidP="0013181A">
            <w:pPr>
              <w:spacing w:line="360" w:lineRule="auto"/>
              <w:rPr>
                <w:sz w:val="20"/>
                <w:szCs w:val="20"/>
              </w:rPr>
            </w:pPr>
            <w:r w:rsidRPr="0013181A">
              <w:rPr>
                <w:sz w:val="20"/>
                <w:szCs w:val="20"/>
              </w:rPr>
              <w:t>коммутируемая нагрузка</w:t>
            </w:r>
          </w:p>
        </w:tc>
        <w:tc>
          <w:tcPr>
            <w:tcW w:w="2280" w:type="dxa"/>
          </w:tcPr>
          <w:p w:rsidR="00557BFE" w:rsidRPr="0013181A" w:rsidRDefault="00451C2D" w:rsidP="0013181A">
            <w:pPr>
              <w:spacing w:line="360" w:lineRule="auto"/>
              <w:rPr>
                <w:sz w:val="20"/>
                <w:szCs w:val="20"/>
              </w:rPr>
            </w:pPr>
            <w:r w:rsidRPr="0013181A">
              <w:rPr>
                <w:sz w:val="20"/>
                <w:szCs w:val="20"/>
              </w:rPr>
              <w:t>2.5 А, 250 В</w:t>
            </w:r>
          </w:p>
        </w:tc>
      </w:tr>
      <w:tr w:rsidR="00557BFE" w:rsidRPr="0013181A" w:rsidTr="0013181A">
        <w:tc>
          <w:tcPr>
            <w:tcW w:w="4560" w:type="dxa"/>
          </w:tcPr>
          <w:p w:rsidR="00557BFE" w:rsidRPr="0013181A" w:rsidRDefault="00451C2D" w:rsidP="0013181A">
            <w:pPr>
              <w:spacing w:line="360" w:lineRule="auto"/>
              <w:rPr>
                <w:sz w:val="20"/>
                <w:szCs w:val="20"/>
              </w:rPr>
            </w:pPr>
            <w:r w:rsidRPr="0013181A">
              <w:rPr>
                <w:sz w:val="20"/>
                <w:szCs w:val="20"/>
              </w:rPr>
              <w:t>Условия эксплуатации:</w:t>
            </w:r>
          </w:p>
        </w:tc>
        <w:tc>
          <w:tcPr>
            <w:tcW w:w="2280" w:type="dxa"/>
          </w:tcPr>
          <w:p w:rsidR="00557BFE" w:rsidRPr="0013181A" w:rsidRDefault="00557BFE" w:rsidP="0013181A">
            <w:pPr>
              <w:spacing w:line="360" w:lineRule="auto"/>
              <w:rPr>
                <w:sz w:val="20"/>
                <w:szCs w:val="20"/>
              </w:rPr>
            </w:pPr>
          </w:p>
        </w:tc>
      </w:tr>
      <w:tr w:rsidR="00557BFE" w:rsidRPr="0013181A" w:rsidTr="0013181A">
        <w:tc>
          <w:tcPr>
            <w:tcW w:w="4560" w:type="dxa"/>
          </w:tcPr>
          <w:p w:rsidR="00557BFE" w:rsidRPr="0013181A" w:rsidRDefault="00451C2D" w:rsidP="0013181A">
            <w:pPr>
              <w:spacing w:line="360" w:lineRule="auto"/>
              <w:rPr>
                <w:sz w:val="20"/>
                <w:szCs w:val="20"/>
              </w:rPr>
            </w:pPr>
            <w:r w:rsidRPr="0013181A">
              <w:rPr>
                <w:sz w:val="20"/>
                <w:szCs w:val="20"/>
              </w:rPr>
              <w:t>температура воздуха</w:t>
            </w:r>
          </w:p>
        </w:tc>
        <w:tc>
          <w:tcPr>
            <w:tcW w:w="2280" w:type="dxa"/>
          </w:tcPr>
          <w:p w:rsidR="00557BFE" w:rsidRPr="0013181A" w:rsidRDefault="00451C2D" w:rsidP="0013181A">
            <w:pPr>
              <w:spacing w:line="360" w:lineRule="auto"/>
              <w:rPr>
                <w:sz w:val="20"/>
                <w:szCs w:val="20"/>
              </w:rPr>
            </w:pPr>
            <w:r w:rsidRPr="0013181A">
              <w:rPr>
                <w:sz w:val="20"/>
                <w:szCs w:val="20"/>
              </w:rPr>
              <w:t>- 40°С ... + 50°С</w:t>
            </w:r>
          </w:p>
        </w:tc>
      </w:tr>
      <w:tr w:rsidR="00557BFE" w:rsidRPr="0013181A" w:rsidTr="0013181A">
        <w:tc>
          <w:tcPr>
            <w:tcW w:w="4560" w:type="dxa"/>
          </w:tcPr>
          <w:p w:rsidR="00557BFE" w:rsidRPr="0013181A" w:rsidRDefault="00451C2D" w:rsidP="0013181A">
            <w:pPr>
              <w:spacing w:line="360" w:lineRule="auto"/>
              <w:rPr>
                <w:sz w:val="20"/>
                <w:szCs w:val="20"/>
              </w:rPr>
            </w:pPr>
            <w:r w:rsidRPr="0013181A">
              <w:rPr>
                <w:sz w:val="20"/>
                <w:szCs w:val="20"/>
              </w:rPr>
              <w:t>относительная влажность</w:t>
            </w:r>
          </w:p>
        </w:tc>
        <w:tc>
          <w:tcPr>
            <w:tcW w:w="2280" w:type="dxa"/>
          </w:tcPr>
          <w:p w:rsidR="00557BFE" w:rsidRPr="0013181A" w:rsidRDefault="00451C2D" w:rsidP="0013181A">
            <w:pPr>
              <w:spacing w:line="360" w:lineRule="auto"/>
              <w:rPr>
                <w:sz w:val="20"/>
                <w:szCs w:val="20"/>
              </w:rPr>
            </w:pPr>
            <w:r w:rsidRPr="0013181A">
              <w:rPr>
                <w:sz w:val="20"/>
                <w:szCs w:val="20"/>
              </w:rPr>
              <w:t>до 95 % (при 35°С)</w:t>
            </w:r>
          </w:p>
        </w:tc>
      </w:tr>
      <w:tr w:rsidR="00557BFE" w:rsidRPr="0013181A" w:rsidTr="0013181A">
        <w:tc>
          <w:tcPr>
            <w:tcW w:w="4560" w:type="dxa"/>
          </w:tcPr>
          <w:p w:rsidR="00557BFE" w:rsidRPr="0013181A" w:rsidRDefault="00451C2D" w:rsidP="0013181A">
            <w:pPr>
              <w:spacing w:line="360" w:lineRule="auto"/>
              <w:rPr>
                <w:sz w:val="20"/>
                <w:szCs w:val="20"/>
              </w:rPr>
            </w:pPr>
            <w:r w:rsidRPr="0013181A">
              <w:rPr>
                <w:sz w:val="20"/>
                <w:szCs w:val="20"/>
              </w:rPr>
              <w:t>вибрационные нагрузки</w:t>
            </w:r>
          </w:p>
        </w:tc>
        <w:tc>
          <w:tcPr>
            <w:tcW w:w="2280" w:type="dxa"/>
          </w:tcPr>
          <w:p w:rsidR="00557BFE" w:rsidRPr="0013181A" w:rsidRDefault="00451C2D" w:rsidP="0013181A">
            <w:pPr>
              <w:spacing w:line="360" w:lineRule="auto"/>
              <w:rPr>
                <w:sz w:val="20"/>
                <w:szCs w:val="20"/>
              </w:rPr>
            </w:pPr>
            <w:r w:rsidRPr="0013181A">
              <w:rPr>
                <w:sz w:val="20"/>
                <w:szCs w:val="20"/>
              </w:rPr>
              <w:t>5 ... 80 Гц, 1g</w:t>
            </w:r>
          </w:p>
        </w:tc>
      </w:tr>
      <w:tr w:rsidR="00557BFE" w:rsidRPr="0013181A" w:rsidTr="0013181A">
        <w:tc>
          <w:tcPr>
            <w:tcW w:w="4560" w:type="dxa"/>
          </w:tcPr>
          <w:p w:rsidR="00557BFE" w:rsidRPr="0013181A" w:rsidRDefault="00451C2D" w:rsidP="0013181A">
            <w:pPr>
              <w:spacing w:line="360" w:lineRule="auto"/>
              <w:rPr>
                <w:sz w:val="20"/>
                <w:szCs w:val="20"/>
              </w:rPr>
            </w:pPr>
            <w:r w:rsidRPr="0013181A">
              <w:rPr>
                <w:sz w:val="20"/>
                <w:szCs w:val="20"/>
              </w:rPr>
              <w:t>Степень защиты оболочек:</w:t>
            </w:r>
          </w:p>
        </w:tc>
        <w:tc>
          <w:tcPr>
            <w:tcW w:w="2280" w:type="dxa"/>
          </w:tcPr>
          <w:p w:rsidR="00557BFE" w:rsidRPr="0013181A" w:rsidRDefault="00451C2D" w:rsidP="0013181A">
            <w:pPr>
              <w:spacing w:line="360" w:lineRule="auto"/>
              <w:rPr>
                <w:sz w:val="20"/>
                <w:szCs w:val="20"/>
              </w:rPr>
            </w:pPr>
            <w:r w:rsidRPr="0013181A">
              <w:rPr>
                <w:sz w:val="20"/>
                <w:szCs w:val="20"/>
              </w:rPr>
              <w:t>IP54</w:t>
            </w:r>
          </w:p>
        </w:tc>
      </w:tr>
    </w:tbl>
    <w:p w:rsidR="0013181A" w:rsidRDefault="0013181A" w:rsidP="002260DA">
      <w:pPr>
        <w:pStyle w:val="a3"/>
        <w:spacing w:line="360" w:lineRule="auto"/>
        <w:jc w:val="both"/>
        <w:rPr>
          <w:rFonts w:ascii="Times New Roman" w:hAnsi="Times New Roman" w:cs="Times New Roman"/>
          <w:sz w:val="28"/>
          <w:szCs w:val="28"/>
        </w:rPr>
      </w:pPr>
    </w:p>
    <w:p w:rsidR="00532754" w:rsidRPr="001C3EC4" w:rsidRDefault="0013181A" w:rsidP="001C3E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F3A08" w:rsidRPr="001C3EC4">
        <w:rPr>
          <w:rFonts w:ascii="Times New Roman" w:hAnsi="Times New Roman" w:cs="Times New Roman"/>
          <w:sz w:val="28"/>
          <w:szCs w:val="28"/>
        </w:rPr>
        <w:t>Для измерения температуры будем использовать</w:t>
      </w:r>
      <w:r w:rsidR="002A61ED" w:rsidRPr="001C3EC4">
        <w:rPr>
          <w:rFonts w:ascii="Times New Roman" w:hAnsi="Times New Roman" w:cs="Times New Roman"/>
          <w:sz w:val="28"/>
          <w:szCs w:val="28"/>
        </w:rPr>
        <w:t xml:space="preserve"> измеритель температуры многоканальный прецизионный</w:t>
      </w:r>
      <w:r w:rsidR="00437F6B" w:rsidRPr="001C3EC4">
        <w:rPr>
          <w:rFonts w:ascii="Times New Roman" w:hAnsi="Times New Roman" w:cs="Times New Roman"/>
          <w:sz w:val="28"/>
          <w:szCs w:val="28"/>
        </w:rPr>
        <w:t xml:space="preserve"> ТМ-12</w:t>
      </w:r>
      <w:r w:rsidR="00A91B08" w:rsidRPr="001C3EC4">
        <w:rPr>
          <w:rFonts w:ascii="Times New Roman" w:hAnsi="Times New Roman" w:cs="Times New Roman"/>
          <w:sz w:val="28"/>
          <w:szCs w:val="28"/>
        </w:rPr>
        <w:t xml:space="preserve"> (рисунок 2).</w:t>
      </w:r>
    </w:p>
    <w:p w:rsidR="00532754" w:rsidRPr="001C3EC4" w:rsidRDefault="008E0C0F"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 xml:space="preserve"> </w:t>
      </w:r>
      <w:r w:rsidR="00532754" w:rsidRPr="001C3EC4">
        <w:rPr>
          <w:rFonts w:ascii="Times New Roman" w:hAnsi="Times New Roman" w:cs="Times New Roman"/>
          <w:sz w:val="28"/>
          <w:szCs w:val="28"/>
        </w:rPr>
        <w:t>Данный контрольно-измерительный прибор предназначен</w:t>
      </w:r>
      <w:r w:rsidR="001C3EC4">
        <w:rPr>
          <w:rFonts w:ascii="Times New Roman" w:hAnsi="Times New Roman" w:cs="Times New Roman"/>
          <w:sz w:val="28"/>
          <w:szCs w:val="28"/>
        </w:rPr>
        <w:t xml:space="preserve"> </w:t>
      </w:r>
      <w:r w:rsidR="00532754" w:rsidRPr="001C3EC4">
        <w:rPr>
          <w:rFonts w:ascii="Times New Roman" w:hAnsi="Times New Roman" w:cs="Times New Roman"/>
          <w:sz w:val="28"/>
          <w:szCs w:val="28"/>
        </w:rPr>
        <w:t>для измерения температуры контактным способом с помощью первичных преобразователей - термометров сопротивления (ТС) с учетом индивидуальных статических характеристик (ИСХ) или номинальных статических характеристик (НСХ) преобразования. Данный прибор применяется ля контроля температуры и определения параметров, температурных полей объектов и процессов в медицинских, санитарно-эпидемиологических и экологических, научно-исследовательских учреждениях, на предприятиях пищевой промышленности, машиностроения, теплоэнергетики и нефтяной промышленности. Технические характеристики прибора приведены в таблице 4.</w:t>
      </w:r>
    </w:p>
    <w:p w:rsidR="008E0C0F" w:rsidRPr="001C3EC4" w:rsidRDefault="008E0C0F" w:rsidP="002260DA">
      <w:pPr>
        <w:pStyle w:val="a3"/>
        <w:spacing w:line="360" w:lineRule="auto"/>
        <w:jc w:val="both"/>
        <w:rPr>
          <w:rFonts w:ascii="Times New Roman" w:hAnsi="Times New Roman" w:cs="Times New Roman"/>
          <w:sz w:val="28"/>
          <w:szCs w:val="28"/>
        </w:rPr>
      </w:pPr>
    </w:p>
    <w:p w:rsidR="00E42F89" w:rsidRPr="001C3EC4" w:rsidRDefault="00936E72" w:rsidP="0013181A">
      <w:pPr>
        <w:pStyle w:val="a3"/>
        <w:spacing w:line="360" w:lineRule="auto"/>
        <w:ind w:firstLine="709"/>
        <w:rPr>
          <w:rFonts w:ascii="Times New Roman" w:hAnsi="Times New Roman" w:cs="Times New Roman"/>
          <w:sz w:val="28"/>
          <w:szCs w:val="28"/>
        </w:rPr>
      </w:pPr>
      <w:r>
        <w:rPr>
          <w:sz w:val="28"/>
          <w:szCs w:val="28"/>
        </w:rPr>
        <w:pict>
          <v:shape id="_x0000_i1027" type="#_x0000_t75" style="width:198.75pt;height:129.75pt">
            <v:imagedata r:id="rId9" o:title=""/>
          </v:shape>
        </w:pict>
      </w:r>
    </w:p>
    <w:p w:rsidR="0013181A" w:rsidRPr="00EC1157" w:rsidRDefault="0013181A" w:rsidP="0013181A">
      <w:pPr>
        <w:ind w:firstLine="720"/>
        <w:rPr>
          <w:sz w:val="28"/>
          <w:szCs w:val="28"/>
        </w:rPr>
      </w:pPr>
      <w:r>
        <w:rPr>
          <w:sz w:val="28"/>
          <w:szCs w:val="28"/>
        </w:rPr>
        <w:t>Рисунок 2</w:t>
      </w:r>
      <w:r w:rsidRPr="00EC1157">
        <w:rPr>
          <w:sz w:val="28"/>
          <w:szCs w:val="28"/>
        </w:rPr>
        <w:t xml:space="preserve"> -</w:t>
      </w:r>
      <w:r>
        <w:rPr>
          <w:sz w:val="28"/>
          <w:szCs w:val="28"/>
        </w:rPr>
        <w:t xml:space="preserve"> Измеритель температуры многоканальный ТМ-12</w:t>
      </w:r>
    </w:p>
    <w:p w:rsidR="006615E2" w:rsidRPr="0013181A" w:rsidRDefault="006615E2" w:rsidP="0013181A">
      <w:pPr>
        <w:pStyle w:val="a3"/>
        <w:spacing w:line="360" w:lineRule="auto"/>
        <w:jc w:val="both"/>
        <w:rPr>
          <w:rFonts w:ascii="Times New Roman" w:hAnsi="Times New Roman" w:cs="Times New Roman"/>
          <w:sz w:val="28"/>
          <w:szCs w:val="28"/>
        </w:rPr>
      </w:pPr>
    </w:p>
    <w:p w:rsidR="00E44729" w:rsidRPr="001C3EC4" w:rsidRDefault="00E44729"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 xml:space="preserve">На передней панели пластмассового корпуса прибора находятся: дисплей, клавиатура и световой индикатор сети. </w:t>
      </w:r>
    </w:p>
    <w:p w:rsidR="00E44729" w:rsidRPr="001C3EC4" w:rsidRDefault="00E44729"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На задней панели корпуса располагаются:</w:t>
      </w:r>
    </w:p>
    <w:p w:rsidR="00E44729" w:rsidRPr="001C3EC4" w:rsidRDefault="00E44729"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1) 12 разъемов для подключения ТС (для модификаций "Термоизмеритель ТМ-12.1", "Термоизмеритель ТМ-12.2" и "Термоизмеритель ТМ-12.4");</w:t>
      </w:r>
    </w:p>
    <w:p w:rsidR="00E44729" w:rsidRPr="001C3EC4" w:rsidRDefault="00E44729"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2) разъем для подключения кабеля связи с коммутатором (для модификаций "Термоизмеритель ТМ-12.1", "Термоизмеритель ТМ-12.3" и "Термоизмеритель ТМ-12.4");</w:t>
      </w:r>
    </w:p>
    <w:p w:rsidR="00E44A5D" w:rsidRPr="001C3EC4" w:rsidRDefault="00E44729"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3) разъем интерфейса RS-232C.</w:t>
      </w:r>
    </w:p>
    <w:p w:rsidR="00E44729" w:rsidRPr="001C3EC4" w:rsidRDefault="00E44729" w:rsidP="002260DA">
      <w:pPr>
        <w:pStyle w:val="a3"/>
        <w:spacing w:line="360" w:lineRule="auto"/>
        <w:jc w:val="both"/>
        <w:rPr>
          <w:rFonts w:ascii="Times New Roman" w:hAnsi="Times New Roman" w:cs="Times New Roman"/>
          <w:sz w:val="28"/>
          <w:szCs w:val="28"/>
        </w:rPr>
      </w:pPr>
    </w:p>
    <w:p w:rsidR="00D26D71" w:rsidRPr="001C3EC4" w:rsidRDefault="00DB288B"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Таблица 4</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5"/>
        <w:gridCol w:w="1815"/>
      </w:tblGrid>
      <w:tr w:rsidR="004A2DCF" w:rsidRPr="0013181A" w:rsidTr="0013181A">
        <w:tc>
          <w:tcPr>
            <w:tcW w:w="6705" w:type="dxa"/>
          </w:tcPr>
          <w:p w:rsidR="004A2DCF" w:rsidRPr="0013181A" w:rsidRDefault="004A2DCF" w:rsidP="0013181A">
            <w:pPr>
              <w:spacing w:line="360" w:lineRule="auto"/>
              <w:rPr>
                <w:sz w:val="20"/>
                <w:szCs w:val="20"/>
              </w:rPr>
            </w:pPr>
            <w:r w:rsidRPr="0013181A">
              <w:rPr>
                <w:sz w:val="20"/>
                <w:szCs w:val="20"/>
              </w:rPr>
              <w:t>Количество каналов измерения</w:t>
            </w:r>
          </w:p>
        </w:tc>
        <w:tc>
          <w:tcPr>
            <w:tcW w:w="1815" w:type="dxa"/>
          </w:tcPr>
          <w:p w:rsidR="004A2DCF" w:rsidRPr="0013181A" w:rsidRDefault="004A2DCF" w:rsidP="0013181A">
            <w:pPr>
              <w:spacing w:line="360" w:lineRule="auto"/>
              <w:jc w:val="center"/>
              <w:rPr>
                <w:sz w:val="20"/>
                <w:szCs w:val="20"/>
              </w:rPr>
            </w:pPr>
            <w:r w:rsidRPr="0013181A">
              <w:rPr>
                <w:sz w:val="20"/>
                <w:szCs w:val="20"/>
              </w:rPr>
              <w:t>12</w:t>
            </w:r>
          </w:p>
        </w:tc>
      </w:tr>
      <w:tr w:rsidR="004A2DCF" w:rsidRPr="0013181A" w:rsidTr="0013181A">
        <w:tc>
          <w:tcPr>
            <w:tcW w:w="6705" w:type="dxa"/>
          </w:tcPr>
          <w:p w:rsidR="004A2DCF" w:rsidRPr="0013181A" w:rsidRDefault="004A2DCF" w:rsidP="0013181A">
            <w:pPr>
              <w:spacing w:line="360" w:lineRule="auto"/>
              <w:rPr>
                <w:sz w:val="20"/>
                <w:szCs w:val="20"/>
              </w:rPr>
            </w:pPr>
            <w:r w:rsidRPr="0013181A">
              <w:rPr>
                <w:sz w:val="20"/>
                <w:szCs w:val="20"/>
              </w:rPr>
              <w:t>Диапазон измеряемой температуры,</w:t>
            </w:r>
            <w:r w:rsidR="001C3EC4" w:rsidRPr="0013181A">
              <w:rPr>
                <w:sz w:val="20"/>
                <w:szCs w:val="20"/>
              </w:rPr>
              <w:t xml:space="preserve"> </w:t>
            </w:r>
            <w:r w:rsidRPr="0013181A">
              <w:rPr>
                <w:sz w:val="20"/>
                <w:szCs w:val="20"/>
              </w:rPr>
              <w:t>°С</w:t>
            </w:r>
          </w:p>
        </w:tc>
        <w:tc>
          <w:tcPr>
            <w:tcW w:w="1815" w:type="dxa"/>
          </w:tcPr>
          <w:p w:rsidR="004A2DCF" w:rsidRPr="0013181A" w:rsidRDefault="004A2DCF" w:rsidP="0013181A">
            <w:pPr>
              <w:spacing w:line="360" w:lineRule="auto"/>
              <w:jc w:val="center"/>
              <w:rPr>
                <w:sz w:val="20"/>
                <w:szCs w:val="20"/>
              </w:rPr>
            </w:pPr>
            <w:r w:rsidRPr="0013181A">
              <w:rPr>
                <w:sz w:val="20"/>
                <w:szCs w:val="20"/>
              </w:rPr>
              <w:t>от -50 до +200</w:t>
            </w:r>
          </w:p>
        </w:tc>
      </w:tr>
      <w:tr w:rsidR="004A2DCF" w:rsidRPr="0013181A" w:rsidTr="0013181A">
        <w:tc>
          <w:tcPr>
            <w:tcW w:w="6705" w:type="dxa"/>
          </w:tcPr>
          <w:p w:rsidR="004A2DCF" w:rsidRPr="0013181A" w:rsidRDefault="004A2DCF" w:rsidP="0013181A">
            <w:pPr>
              <w:spacing w:line="360" w:lineRule="auto"/>
              <w:rPr>
                <w:sz w:val="20"/>
                <w:szCs w:val="20"/>
              </w:rPr>
            </w:pPr>
            <w:r w:rsidRPr="0013181A">
              <w:rPr>
                <w:sz w:val="20"/>
                <w:szCs w:val="20"/>
              </w:rPr>
              <w:t>Разрешение,</w:t>
            </w:r>
            <w:r w:rsidR="001C3EC4" w:rsidRPr="0013181A">
              <w:rPr>
                <w:sz w:val="20"/>
                <w:szCs w:val="20"/>
              </w:rPr>
              <w:t xml:space="preserve"> </w:t>
            </w:r>
            <w:r w:rsidRPr="0013181A">
              <w:rPr>
                <w:sz w:val="20"/>
                <w:szCs w:val="20"/>
              </w:rPr>
              <w:t>°С</w:t>
            </w:r>
          </w:p>
        </w:tc>
        <w:tc>
          <w:tcPr>
            <w:tcW w:w="1815" w:type="dxa"/>
          </w:tcPr>
          <w:p w:rsidR="004A2DCF" w:rsidRPr="0013181A" w:rsidRDefault="004A2DCF" w:rsidP="0013181A">
            <w:pPr>
              <w:spacing w:line="360" w:lineRule="auto"/>
              <w:jc w:val="center"/>
              <w:rPr>
                <w:sz w:val="20"/>
                <w:szCs w:val="20"/>
              </w:rPr>
            </w:pPr>
            <w:r w:rsidRPr="0013181A">
              <w:rPr>
                <w:sz w:val="20"/>
                <w:szCs w:val="20"/>
              </w:rPr>
              <w:t>0,01</w:t>
            </w:r>
          </w:p>
        </w:tc>
      </w:tr>
      <w:tr w:rsidR="004A2DCF" w:rsidRPr="0013181A" w:rsidTr="0013181A">
        <w:tc>
          <w:tcPr>
            <w:tcW w:w="6705" w:type="dxa"/>
          </w:tcPr>
          <w:p w:rsidR="004A2DCF" w:rsidRPr="0013181A" w:rsidRDefault="004A2DCF" w:rsidP="0013181A">
            <w:pPr>
              <w:spacing w:line="360" w:lineRule="auto"/>
              <w:rPr>
                <w:sz w:val="20"/>
                <w:szCs w:val="20"/>
              </w:rPr>
            </w:pPr>
            <w:r w:rsidRPr="0013181A">
              <w:rPr>
                <w:sz w:val="20"/>
                <w:szCs w:val="20"/>
              </w:rPr>
              <w:t>Пределы допускаемой основной погрешности измерения температуры в диапазоне от 0 °С до 100 °С при измерениях с использованием ИСХ ТС,</w:t>
            </w:r>
            <w:r w:rsidR="001C3EC4" w:rsidRPr="0013181A">
              <w:rPr>
                <w:sz w:val="20"/>
                <w:szCs w:val="20"/>
              </w:rPr>
              <w:t xml:space="preserve"> </w:t>
            </w:r>
            <w:r w:rsidRPr="0013181A">
              <w:rPr>
                <w:sz w:val="20"/>
                <w:szCs w:val="20"/>
              </w:rPr>
              <w:t>°С</w:t>
            </w:r>
          </w:p>
        </w:tc>
        <w:tc>
          <w:tcPr>
            <w:tcW w:w="1815" w:type="dxa"/>
          </w:tcPr>
          <w:p w:rsidR="004A2DCF" w:rsidRPr="0013181A" w:rsidRDefault="004A2DCF" w:rsidP="0013181A">
            <w:pPr>
              <w:spacing w:line="360" w:lineRule="auto"/>
              <w:jc w:val="center"/>
              <w:rPr>
                <w:sz w:val="20"/>
                <w:szCs w:val="20"/>
              </w:rPr>
            </w:pPr>
            <w:r w:rsidRPr="0013181A">
              <w:rPr>
                <w:sz w:val="20"/>
                <w:szCs w:val="20"/>
              </w:rPr>
              <w:t>± 0,05</w:t>
            </w:r>
          </w:p>
        </w:tc>
      </w:tr>
      <w:tr w:rsidR="00F0696C" w:rsidRPr="0013181A" w:rsidTr="0013181A">
        <w:tc>
          <w:tcPr>
            <w:tcW w:w="6705" w:type="dxa"/>
          </w:tcPr>
          <w:p w:rsidR="00F0696C" w:rsidRPr="0013181A" w:rsidRDefault="00F0696C" w:rsidP="0013181A">
            <w:pPr>
              <w:spacing w:line="360" w:lineRule="auto"/>
              <w:rPr>
                <w:sz w:val="20"/>
                <w:szCs w:val="20"/>
              </w:rPr>
            </w:pPr>
            <w:r w:rsidRPr="0013181A">
              <w:rPr>
                <w:sz w:val="20"/>
                <w:szCs w:val="20"/>
              </w:rPr>
              <w:t>Пределы допускаемой погрешности измерения температуры в</w:t>
            </w:r>
          </w:p>
          <w:p w:rsidR="00F0696C" w:rsidRPr="0013181A" w:rsidRDefault="00F0696C" w:rsidP="0013181A">
            <w:pPr>
              <w:spacing w:line="360" w:lineRule="auto"/>
              <w:rPr>
                <w:sz w:val="20"/>
                <w:szCs w:val="20"/>
              </w:rPr>
            </w:pPr>
            <w:r w:rsidRPr="0013181A">
              <w:rPr>
                <w:sz w:val="20"/>
                <w:szCs w:val="20"/>
              </w:rPr>
              <w:t>диапазонах от -50 °С до 0 °С и от 100 °С до 200 °С при измерениях с использованием ИСХ ТС,</w:t>
            </w:r>
            <w:r w:rsidR="001C3EC4" w:rsidRPr="0013181A">
              <w:rPr>
                <w:sz w:val="20"/>
                <w:szCs w:val="20"/>
              </w:rPr>
              <w:t xml:space="preserve"> </w:t>
            </w:r>
            <w:r w:rsidRPr="0013181A">
              <w:rPr>
                <w:sz w:val="20"/>
                <w:szCs w:val="20"/>
              </w:rPr>
              <w:t>°С</w:t>
            </w:r>
          </w:p>
        </w:tc>
        <w:tc>
          <w:tcPr>
            <w:tcW w:w="1815" w:type="dxa"/>
          </w:tcPr>
          <w:p w:rsidR="00F0696C" w:rsidRPr="0013181A" w:rsidRDefault="00F0696C" w:rsidP="0013181A">
            <w:pPr>
              <w:spacing w:line="360" w:lineRule="auto"/>
              <w:jc w:val="center"/>
              <w:rPr>
                <w:sz w:val="20"/>
                <w:szCs w:val="20"/>
              </w:rPr>
            </w:pPr>
            <w:r w:rsidRPr="0013181A">
              <w:rPr>
                <w:sz w:val="20"/>
                <w:szCs w:val="20"/>
              </w:rPr>
              <w:t>± 0,1</w:t>
            </w:r>
          </w:p>
        </w:tc>
      </w:tr>
      <w:tr w:rsidR="00F0696C" w:rsidRPr="0013181A" w:rsidTr="0013181A">
        <w:tc>
          <w:tcPr>
            <w:tcW w:w="6705" w:type="dxa"/>
          </w:tcPr>
          <w:p w:rsidR="00F0696C" w:rsidRPr="0013181A" w:rsidRDefault="00F0696C" w:rsidP="0013181A">
            <w:pPr>
              <w:spacing w:line="360" w:lineRule="auto"/>
              <w:rPr>
                <w:sz w:val="20"/>
                <w:szCs w:val="20"/>
              </w:rPr>
            </w:pPr>
            <w:r w:rsidRPr="0013181A">
              <w:rPr>
                <w:sz w:val="20"/>
                <w:szCs w:val="20"/>
              </w:rPr>
              <w:t>Время непрерывной работы, ч, не менее</w:t>
            </w:r>
          </w:p>
        </w:tc>
        <w:tc>
          <w:tcPr>
            <w:tcW w:w="1815" w:type="dxa"/>
          </w:tcPr>
          <w:p w:rsidR="00F0696C" w:rsidRPr="0013181A" w:rsidRDefault="00F0696C" w:rsidP="0013181A">
            <w:pPr>
              <w:spacing w:line="360" w:lineRule="auto"/>
              <w:jc w:val="center"/>
              <w:rPr>
                <w:sz w:val="20"/>
                <w:szCs w:val="20"/>
              </w:rPr>
            </w:pPr>
            <w:r w:rsidRPr="0013181A">
              <w:rPr>
                <w:sz w:val="20"/>
                <w:szCs w:val="20"/>
              </w:rPr>
              <w:t>144</w:t>
            </w:r>
          </w:p>
        </w:tc>
      </w:tr>
      <w:tr w:rsidR="006D74CA" w:rsidRPr="0013181A" w:rsidTr="0013181A">
        <w:tc>
          <w:tcPr>
            <w:tcW w:w="6705" w:type="dxa"/>
          </w:tcPr>
          <w:p w:rsidR="006D74CA" w:rsidRPr="0013181A" w:rsidRDefault="006D74CA" w:rsidP="0013181A">
            <w:pPr>
              <w:spacing w:line="360" w:lineRule="auto"/>
              <w:rPr>
                <w:sz w:val="20"/>
                <w:szCs w:val="20"/>
              </w:rPr>
            </w:pPr>
            <w:r w:rsidRPr="0013181A">
              <w:rPr>
                <w:sz w:val="20"/>
                <w:szCs w:val="20"/>
              </w:rPr>
              <w:t>Количество результатов измерения, сохраняемых в энергонезависимой памяти прибора в режиме мониторинга для каждого канала, не менее</w:t>
            </w:r>
          </w:p>
        </w:tc>
        <w:tc>
          <w:tcPr>
            <w:tcW w:w="1815" w:type="dxa"/>
          </w:tcPr>
          <w:p w:rsidR="006D74CA" w:rsidRPr="0013181A" w:rsidRDefault="006D74CA" w:rsidP="0013181A">
            <w:pPr>
              <w:spacing w:line="360" w:lineRule="auto"/>
              <w:jc w:val="center"/>
              <w:rPr>
                <w:sz w:val="20"/>
                <w:szCs w:val="20"/>
              </w:rPr>
            </w:pPr>
            <w:r w:rsidRPr="0013181A">
              <w:rPr>
                <w:sz w:val="20"/>
                <w:szCs w:val="20"/>
              </w:rPr>
              <w:t>20 000</w:t>
            </w:r>
          </w:p>
        </w:tc>
      </w:tr>
      <w:tr w:rsidR="006D74CA" w:rsidRPr="0013181A" w:rsidTr="0013181A">
        <w:tc>
          <w:tcPr>
            <w:tcW w:w="6705" w:type="dxa"/>
          </w:tcPr>
          <w:p w:rsidR="006D74CA" w:rsidRPr="0013181A" w:rsidRDefault="006D74CA" w:rsidP="0013181A">
            <w:pPr>
              <w:spacing w:line="360" w:lineRule="auto"/>
              <w:rPr>
                <w:sz w:val="20"/>
                <w:szCs w:val="20"/>
              </w:rPr>
            </w:pPr>
            <w:r w:rsidRPr="0013181A">
              <w:rPr>
                <w:sz w:val="20"/>
                <w:szCs w:val="20"/>
              </w:rPr>
              <w:t>Напряжение питания однофазным переменным током, В</w:t>
            </w:r>
          </w:p>
        </w:tc>
        <w:tc>
          <w:tcPr>
            <w:tcW w:w="1815" w:type="dxa"/>
          </w:tcPr>
          <w:p w:rsidR="006D74CA" w:rsidRPr="0013181A" w:rsidRDefault="006D74CA" w:rsidP="0013181A">
            <w:pPr>
              <w:spacing w:line="360" w:lineRule="auto"/>
              <w:jc w:val="center"/>
              <w:rPr>
                <w:sz w:val="20"/>
                <w:szCs w:val="20"/>
              </w:rPr>
            </w:pPr>
            <w:r w:rsidRPr="0013181A">
              <w:rPr>
                <w:sz w:val="20"/>
                <w:szCs w:val="20"/>
              </w:rPr>
              <w:t>220</w:t>
            </w:r>
          </w:p>
        </w:tc>
      </w:tr>
      <w:tr w:rsidR="006D74CA" w:rsidRPr="0013181A" w:rsidTr="0013181A">
        <w:tc>
          <w:tcPr>
            <w:tcW w:w="6705" w:type="dxa"/>
          </w:tcPr>
          <w:p w:rsidR="006D74CA" w:rsidRPr="0013181A" w:rsidRDefault="006D74CA" w:rsidP="0013181A">
            <w:pPr>
              <w:spacing w:line="360" w:lineRule="auto"/>
              <w:rPr>
                <w:sz w:val="20"/>
                <w:szCs w:val="20"/>
              </w:rPr>
            </w:pPr>
            <w:r w:rsidRPr="0013181A">
              <w:rPr>
                <w:sz w:val="20"/>
                <w:szCs w:val="20"/>
              </w:rPr>
              <w:t>Частота переменного тока, Гц</w:t>
            </w:r>
          </w:p>
        </w:tc>
        <w:tc>
          <w:tcPr>
            <w:tcW w:w="1815" w:type="dxa"/>
          </w:tcPr>
          <w:p w:rsidR="006D74CA" w:rsidRPr="0013181A" w:rsidRDefault="006D74CA" w:rsidP="0013181A">
            <w:pPr>
              <w:spacing w:line="360" w:lineRule="auto"/>
              <w:jc w:val="center"/>
              <w:rPr>
                <w:sz w:val="20"/>
                <w:szCs w:val="20"/>
              </w:rPr>
            </w:pPr>
            <w:r w:rsidRPr="0013181A">
              <w:rPr>
                <w:sz w:val="20"/>
                <w:szCs w:val="20"/>
              </w:rPr>
              <w:t>50 ± 1</w:t>
            </w:r>
          </w:p>
        </w:tc>
      </w:tr>
      <w:tr w:rsidR="006D74CA" w:rsidRPr="0013181A" w:rsidTr="0013181A">
        <w:tc>
          <w:tcPr>
            <w:tcW w:w="6705" w:type="dxa"/>
          </w:tcPr>
          <w:p w:rsidR="006D74CA" w:rsidRPr="0013181A" w:rsidRDefault="006D74CA" w:rsidP="0013181A">
            <w:pPr>
              <w:spacing w:line="360" w:lineRule="auto"/>
              <w:rPr>
                <w:sz w:val="20"/>
                <w:szCs w:val="20"/>
              </w:rPr>
            </w:pPr>
            <w:r w:rsidRPr="0013181A">
              <w:rPr>
                <w:sz w:val="20"/>
                <w:szCs w:val="20"/>
              </w:rPr>
              <w:t>Потребляемая электрическая мощность, В·А, не более</w:t>
            </w:r>
          </w:p>
        </w:tc>
        <w:tc>
          <w:tcPr>
            <w:tcW w:w="1815" w:type="dxa"/>
          </w:tcPr>
          <w:p w:rsidR="006D74CA" w:rsidRPr="0013181A" w:rsidRDefault="006D74CA" w:rsidP="0013181A">
            <w:pPr>
              <w:spacing w:line="360" w:lineRule="auto"/>
              <w:jc w:val="center"/>
              <w:rPr>
                <w:sz w:val="20"/>
                <w:szCs w:val="20"/>
              </w:rPr>
            </w:pPr>
            <w:r w:rsidRPr="0013181A">
              <w:rPr>
                <w:sz w:val="20"/>
                <w:szCs w:val="20"/>
              </w:rPr>
              <w:t>2,5</w:t>
            </w:r>
          </w:p>
        </w:tc>
      </w:tr>
      <w:tr w:rsidR="006D74CA" w:rsidRPr="0013181A" w:rsidTr="0013181A">
        <w:tc>
          <w:tcPr>
            <w:tcW w:w="6705" w:type="dxa"/>
          </w:tcPr>
          <w:p w:rsidR="006D74CA" w:rsidRPr="0013181A" w:rsidRDefault="006D74CA" w:rsidP="0013181A">
            <w:pPr>
              <w:spacing w:line="360" w:lineRule="auto"/>
              <w:rPr>
                <w:sz w:val="20"/>
                <w:szCs w:val="20"/>
              </w:rPr>
            </w:pPr>
            <w:r w:rsidRPr="0013181A">
              <w:rPr>
                <w:sz w:val="20"/>
                <w:szCs w:val="20"/>
              </w:rPr>
              <w:t>Габаритные размеры, мм, не более</w:t>
            </w:r>
          </w:p>
        </w:tc>
        <w:tc>
          <w:tcPr>
            <w:tcW w:w="1815" w:type="dxa"/>
          </w:tcPr>
          <w:p w:rsidR="006D74CA" w:rsidRPr="0013181A" w:rsidRDefault="006D74CA" w:rsidP="0013181A">
            <w:pPr>
              <w:spacing w:line="360" w:lineRule="auto"/>
              <w:jc w:val="center"/>
              <w:rPr>
                <w:sz w:val="20"/>
                <w:szCs w:val="20"/>
              </w:rPr>
            </w:pPr>
            <w:r w:rsidRPr="0013181A">
              <w:rPr>
                <w:sz w:val="20"/>
                <w:szCs w:val="20"/>
              </w:rPr>
              <w:t>115 х 250 х 280</w:t>
            </w:r>
          </w:p>
        </w:tc>
      </w:tr>
      <w:tr w:rsidR="006D74CA" w:rsidRPr="0013181A" w:rsidTr="0013181A">
        <w:tc>
          <w:tcPr>
            <w:tcW w:w="6705" w:type="dxa"/>
          </w:tcPr>
          <w:p w:rsidR="006D74CA" w:rsidRPr="0013181A" w:rsidRDefault="006D74CA" w:rsidP="0013181A">
            <w:pPr>
              <w:spacing w:line="360" w:lineRule="auto"/>
              <w:rPr>
                <w:sz w:val="20"/>
                <w:szCs w:val="20"/>
              </w:rPr>
            </w:pPr>
            <w:r w:rsidRPr="0013181A">
              <w:rPr>
                <w:sz w:val="20"/>
                <w:szCs w:val="20"/>
              </w:rPr>
              <w:t>Температура окружающего воздуха,</w:t>
            </w:r>
            <w:r w:rsidR="001C3EC4" w:rsidRPr="0013181A">
              <w:rPr>
                <w:sz w:val="20"/>
                <w:szCs w:val="20"/>
              </w:rPr>
              <w:t xml:space="preserve"> </w:t>
            </w:r>
            <w:r w:rsidRPr="0013181A">
              <w:rPr>
                <w:sz w:val="20"/>
                <w:szCs w:val="20"/>
              </w:rPr>
              <w:t>°С</w:t>
            </w:r>
          </w:p>
        </w:tc>
        <w:tc>
          <w:tcPr>
            <w:tcW w:w="1815" w:type="dxa"/>
          </w:tcPr>
          <w:p w:rsidR="006D74CA" w:rsidRPr="0013181A" w:rsidRDefault="006D74CA" w:rsidP="0013181A">
            <w:pPr>
              <w:spacing w:line="360" w:lineRule="auto"/>
              <w:jc w:val="center"/>
              <w:rPr>
                <w:sz w:val="20"/>
                <w:szCs w:val="20"/>
              </w:rPr>
            </w:pPr>
            <w:r w:rsidRPr="0013181A">
              <w:rPr>
                <w:sz w:val="20"/>
                <w:szCs w:val="20"/>
              </w:rPr>
              <w:t>от + 10 до + 35</w:t>
            </w:r>
          </w:p>
        </w:tc>
      </w:tr>
      <w:tr w:rsidR="006D74CA" w:rsidRPr="0013181A" w:rsidTr="0013181A">
        <w:tc>
          <w:tcPr>
            <w:tcW w:w="6705" w:type="dxa"/>
          </w:tcPr>
          <w:p w:rsidR="006D74CA" w:rsidRPr="0013181A" w:rsidRDefault="006D74CA" w:rsidP="0013181A">
            <w:pPr>
              <w:spacing w:line="360" w:lineRule="auto"/>
              <w:rPr>
                <w:sz w:val="20"/>
                <w:szCs w:val="20"/>
              </w:rPr>
            </w:pPr>
            <w:r w:rsidRPr="0013181A">
              <w:rPr>
                <w:sz w:val="20"/>
                <w:szCs w:val="20"/>
              </w:rPr>
              <w:t>Относительная влажность воздуха, %, не более</w:t>
            </w:r>
          </w:p>
        </w:tc>
        <w:tc>
          <w:tcPr>
            <w:tcW w:w="1815" w:type="dxa"/>
          </w:tcPr>
          <w:p w:rsidR="006D74CA" w:rsidRPr="0013181A" w:rsidRDefault="006D74CA" w:rsidP="0013181A">
            <w:pPr>
              <w:spacing w:line="360" w:lineRule="auto"/>
              <w:jc w:val="center"/>
              <w:rPr>
                <w:sz w:val="20"/>
                <w:szCs w:val="20"/>
              </w:rPr>
            </w:pPr>
            <w:r w:rsidRPr="0013181A">
              <w:rPr>
                <w:sz w:val="20"/>
                <w:szCs w:val="20"/>
              </w:rPr>
              <w:t>75</w:t>
            </w:r>
          </w:p>
        </w:tc>
      </w:tr>
      <w:tr w:rsidR="006D74CA" w:rsidRPr="0013181A" w:rsidTr="0013181A">
        <w:tc>
          <w:tcPr>
            <w:tcW w:w="6705" w:type="dxa"/>
          </w:tcPr>
          <w:p w:rsidR="006D74CA" w:rsidRPr="0013181A" w:rsidRDefault="006D74CA" w:rsidP="0013181A">
            <w:pPr>
              <w:spacing w:line="360" w:lineRule="auto"/>
              <w:rPr>
                <w:sz w:val="20"/>
                <w:szCs w:val="20"/>
              </w:rPr>
            </w:pPr>
            <w:r w:rsidRPr="0013181A">
              <w:rPr>
                <w:sz w:val="20"/>
                <w:szCs w:val="20"/>
              </w:rPr>
              <w:t>Атмосферное давление, кПа</w:t>
            </w:r>
          </w:p>
        </w:tc>
        <w:tc>
          <w:tcPr>
            <w:tcW w:w="1815" w:type="dxa"/>
          </w:tcPr>
          <w:p w:rsidR="006D74CA" w:rsidRPr="0013181A" w:rsidRDefault="006D74CA" w:rsidP="0013181A">
            <w:pPr>
              <w:spacing w:line="360" w:lineRule="auto"/>
              <w:jc w:val="center"/>
              <w:rPr>
                <w:sz w:val="20"/>
                <w:szCs w:val="20"/>
              </w:rPr>
            </w:pPr>
            <w:r w:rsidRPr="0013181A">
              <w:rPr>
                <w:sz w:val="20"/>
                <w:szCs w:val="20"/>
              </w:rPr>
              <w:t>от 84 до 106,7</w:t>
            </w:r>
          </w:p>
        </w:tc>
      </w:tr>
    </w:tbl>
    <w:p w:rsidR="00B3695A" w:rsidRPr="001C3EC4" w:rsidRDefault="00B3695A" w:rsidP="002260DA">
      <w:pPr>
        <w:pStyle w:val="a3"/>
        <w:spacing w:line="360" w:lineRule="auto"/>
        <w:jc w:val="both"/>
        <w:rPr>
          <w:rFonts w:ascii="Times New Roman" w:hAnsi="Times New Roman" w:cs="Times New Roman"/>
          <w:sz w:val="28"/>
          <w:szCs w:val="28"/>
        </w:rPr>
      </w:pPr>
    </w:p>
    <w:p w:rsidR="000C74F6" w:rsidRPr="001C3EC4" w:rsidRDefault="00595575"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 xml:space="preserve">Для измерения расхода жидкости поступающей в ректификационную колонну будем использовать </w:t>
      </w:r>
      <w:r w:rsidR="000A1D9B" w:rsidRPr="001C3EC4">
        <w:rPr>
          <w:rFonts w:ascii="Times New Roman" w:hAnsi="Times New Roman" w:cs="Times New Roman"/>
          <w:sz w:val="28"/>
          <w:szCs w:val="28"/>
        </w:rPr>
        <w:t>электронный датчик турбинного преобразователя расхода «ТУР</w:t>
      </w:r>
      <w:r w:rsidR="00E0084B" w:rsidRPr="001C3EC4">
        <w:rPr>
          <w:rFonts w:ascii="Times New Roman" w:hAnsi="Times New Roman" w:cs="Times New Roman"/>
          <w:sz w:val="28"/>
          <w:szCs w:val="28"/>
        </w:rPr>
        <w:t>БОМИД–01</w:t>
      </w:r>
      <w:r w:rsidR="000A1D9B" w:rsidRPr="001C3EC4">
        <w:rPr>
          <w:rFonts w:ascii="Times New Roman" w:hAnsi="Times New Roman" w:cs="Times New Roman"/>
          <w:sz w:val="28"/>
          <w:szCs w:val="28"/>
        </w:rPr>
        <w:t>»</w:t>
      </w:r>
      <w:r w:rsidR="00DB288B" w:rsidRPr="001C3EC4">
        <w:rPr>
          <w:rFonts w:ascii="Times New Roman" w:hAnsi="Times New Roman" w:cs="Times New Roman"/>
          <w:sz w:val="28"/>
          <w:szCs w:val="28"/>
        </w:rPr>
        <w:t xml:space="preserve"> (рисунок 3</w:t>
      </w:r>
      <w:r w:rsidR="003D571C" w:rsidRPr="001C3EC4">
        <w:rPr>
          <w:rFonts w:ascii="Times New Roman" w:hAnsi="Times New Roman" w:cs="Times New Roman"/>
          <w:sz w:val="28"/>
          <w:szCs w:val="28"/>
        </w:rPr>
        <w:t xml:space="preserve">). </w:t>
      </w:r>
    </w:p>
    <w:p w:rsidR="00ED5760" w:rsidRDefault="003E3A12" w:rsidP="001C3EC4">
      <w:pPr>
        <w:pStyle w:val="a3"/>
        <w:spacing w:line="360" w:lineRule="auto"/>
        <w:ind w:firstLine="709"/>
        <w:jc w:val="both"/>
        <w:rPr>
          <w:rFonts w:ascii="Times New Roman" w:hAnsi="Times New Roman" w:cs="Times New Roman"/>
          <w:sz w:val="28"/>
          <w:szCs w:val="28"/>
          <w:lang w:val="en-US"/>
        </w:rPr>
      </w:pPr>
      <w:r w:rsidRPr="001C3EC4">
        <w:rPr>
          <w:rFonts w:ascii="Times New Roman" w:hAnsi="Times New Roman" w:cs="Times New Roman"/>
          <w:sz w:val="28"/>
          <w:szCs w:val="28"/>
        </w:rPr>
        <w:t>Данный датчик применяется для преобразования сигнала в последовательность электрических импульсов (импульсный сигнал положительной полярности от 10 до 2500 Гц, амплитуда 12 ± 2,5 В). Используется для измерения объема, расхода нефти и нефтепродуктов при оперативном и коммерческом учете с использованием вторичных приборов типа Импульс–2, Импульс–4, Импульс–5 или аналогичных.</w:t>
      </w:r>
    </w:p>
    <w:p w:rsidR="0013181A" w:rsidRDefault="0013181A" w:rsidP="001C3EC4">
      <w:pPr>
        <w:pStyle w:val="a3"/>
        <w:spacing w:line="360" w:lineRule="auto"/>
        <w:ind w:firstLine="709"/>
        <w:jc w:val="both"/>
        <w:rPr>
          <w:rFonts w:ascii="Times New Roman" w:hAnsi="Times New Roman" w:cs="Times New Roman"/>
          <w:sz w:val="28"/>
          <w:szCs w:val="28"/>
          <w:lang w:val="en-US"/>
        </w:rPr>
      </w:pPr>
      <w:r w:rsidRPr="001C3EC4">
        <w:rPr>
          <w:rFonts w:ascii="Times New Roman" w:hAnsi="Times New Roman" w:cs="Times New Roman"/>
          <w:sz w:val="28"/>
          <w:szCs w:val="28"/>
        </w:rPr>
        <w:t>Областью применения являются предприятия нефтедобывающей, нефтеперерабатывающей, нефтехимической, газовой промышленности. Подключение осуществляется через искробезопасный барьер типа БИБ–02.</w:t>
      </w:r>
    </w:p>
    <w:p w:rsidR="006615E2" w:rsidRDefault="0013181A" w:rsidP="0013181A">
      <w:pPr>
        <w:pStyle w:val="a3"/>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br w:type="page"/>
      </w:r>
      <w:r w:rsidR="00936E72">
        <w:rPr>
          <w:sz w:val="28"/>
          <w:szCs w:val="28"/>
          <w:lang w:val="en-US"/>
        </w:rPr>
        <w:pict>
          <v:shape id="_x0000_i1028" type="#_x0000_t75" style="width:94.5pt;height:104.25pt">
            <v:imagedata r:id="rId10" o:title=""/>
          </v:shape>
        </w:pict>
      </w:r>
    </w:p>
    <w:p w:rsidR="0013181A" w:rsidRPr="00EC1157" w:rsidRDefault="0013181A" w:rsidP="0013181A">
      <w:pPr>
        <w:spacing w:line="360" w:lineRule="auto"/>
        <w:ind w:firstLine="720"/>
        <w:jc w:val="both"/>
        <w:rPr>
          <w:sz w:val="28"/>
          <w:szCs w:val="28"/>
        </w:rPr>
      </w:pPr>
      <w:r>
        <w:rPr>
          <w:sz w:val="28"/>
          <w:szCs w:val="28"/>
        </w:rPr>
        <w:t>Рисунок 3</w:t>
      </w:r>
      <w:r w:rsidRPr="00EC1157">
        <w:rPr>
          <w:sz w:val="28"/>
          <w:szCs w:val="28"/>
        </w:rPr>
        <w:t xml:space="preserve"> -</w:t>
      </w:r>
      <w:r>
        <w:rPr>
          <w:sz w:val="28"/>
          <w:szCs w:val="28"/>
        </w:rPr>
        <w:t xml:space="preserve"> Д</w:t>
      </w:r>
      <w:r w:rsidRPr="000A1D9B">
        <w:rPr>
          <w:sz w:val="28"/>
          <w:szCs w:val="28"/>
        </w:rPr>
        <w:t>атчик турбинного преобразователя расхода «ТУР</w:t>
      </w:r>
      <w:r>
        <w:rPr>
          <w:sz w:val="28"/>
          <w:szCs w:val="28"/>
        </w:rPr>
        <w:t>БОМИД–01</w:t>
      </w:r>
      <w:r w:rsidRPr="000A1D9B">
        <w:rPr>
          <w:sz w:val="28"/>
          <w:szCs w:val="28"/>
        </w:rPr>
        <w:t>»</w:t>
      </w:r>
    </w:p>
    <w:p w:rsidR="0013181A" w:rsidRPr="0013181A" w:rsidRDefault="0013181A" w:rsidP="002260DA">
      <w:pPr>
        <w:pStyle w:val="a3"/>
        <w:spacing w:line="360" w:lineRule="auto"/>
        <w:jc w:val="both"/>
        <w:rPr>
          <w:rFonts w:ascii="Times New Roman" w:hAnsi="Times New Roman" w:cs="Times New Roman"/>
          <w:sz w:val="28"/>
          <w:szCs w:val="28"/>
        </w:rPr>
      </w:pPr>
    </w:p>
    <w:p w:rsidR="00ED5760" w:rsidRPr="001C3EC4" w:rsidRDefault="00ED5760"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Питание и съем сигнала осуществля</w:t>
      </w:r>
      <w:r w:rsidR="0013181A">
        <w:rPr>
          <w:rFonts w:ascii="Times New Roman" w:hAnsi="Times New Roman" w:cs="Times New Roman"/>
          <w:sz w:val="28"/>
          <w:szCs w:val="28"/>
        </w:rPr>
        <w:t>ется вторичным прибором по двух</w:t>
      </w:r>
      <w:r w:rsidRPr="001C3EC4">
        <w:rPr>
          <w:rFonts w:ascii="Times New Roman" w:hAnsi="Times New Roman" w:cs="Times New Roman"/>
          <w:sz w:val="28"/>
          <w:szCs w:val="28"/>
        </w:rPr>
        <w:t>, трехпроводной схеме. Технические характеристики данного датчика приведены в таблице 5.</w:t>
      </w:r>
    </w:p>
    <w:p w:rsidR="00663C76" w:rsidRPr="001C3EC4" w:rsidRDefault="00663C76" w:rsidP="002260DA">
      <w:pPr>
        <w:pStyle w:val="a3"/>
        <w:spacing w:line="360" w:lineRule="auto"/>
        <w:jc w:val="both"/>
        <w:rPr>
          <w:rFonts w:ascii="Times New Roman" w:hAnsi="Times New Roman" w:cs="Times New Roman"/>
          <w:sz w:val="28"/>
          <w:szCs w:val="28"/>
        </w:rPr>
      </w:pPr>
    </w:p>
    <w:p w:rsidR="001A1D78" w:rsidRPr="001C3EC4" w:rsidRDefault="00DB288B"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Таблица 5</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6"/>
        <w:gridCol w:w="3824"/>
      </w:tblGrid>
      <w:tr w:rsidR="00581CD2" w:rsidRPr="0013181A" w:rsidTr="0013181A">
        <w:tc>
          <w:tcPr>
            <w:tcW w:w="4096" w:type="dxa"/>
          </w:tcPr>
          <w:p w:rsidR="00581CD2" w:rsidRPr="0013181A" w:rsidRDefault="00581CD2" w:rsidP="0013181A">
            <w:pPr>
              <w:spacing w:line="360" w:lineRule="auto"/>
              <w:rPr>
                <w:sz w:val="20"/>
                <w:szCs w:val="20"/>
              </w:rPr>
            </w:pPr>
            <w:r w:rsidRPr="0013181A">
              <w:rPr>
                <w:sz w:val="20"/>
                <w:szCs w:val="20"/>
              </w:rPr>
              <w:t>Диапазон возможных значений коэффициента преобразования ПР</w:t>
            </w:r>
          </w:p>
        </w:tc>
        <w:tc>
          <w:tcPr>
            <w:tcW w:w="3824" w:type="dxa"/>
          </w:tcPr>
          <w:p w:rsidR="00581CD2" w:rsidRPr="0013181A" w:rsidRDefault="00581CD2" w:rsidP="0013181A">
            <w:pPr>
              <w:spacing w:line="360" w:lineRule="auto"/>
              <w:rPr>
                <w:sz w:val="20"/>
                <w:szCs w:val="20"/>
              </w:rPr>
            </w:pPr>
            <w:r w:rsidRPr="0013181A">
              <w:rPr>
                <w:sz w:val="20"/>
                <w:szCs w:val="20"/>
              </w:rPr>
              <w:t>от 1 до 999999 (дискретность 1).</w:t>
            </w:r>
          </w:p>
        </w:tc>
      </w:tr>
      <w:tr w:rsidR="00581CD2" w:rsidRPr="0013181A" w:rsidTr="0013181A">
        <w:tc>
          <w:tcPr>
            <w:tcW w:w="4096" w:type="dxa"/>
          </w:tcPr>
          <w:p w:rsidR="00581CD2" w:rsidRPr="0013181A" w:rsidRDefault="00581CD2" w:rsidP="0013181A">
            <w:pPr>
              <w:spacing w:line="360" w:lineRule="auto"/>
              <w:rPr>
                <w:sz w:val="20"/>
                <w:szCs w:val="20"/>
              </w:rPr>
            </w:pPr>
            <w:r w:rsidRPr="0013181A">
              <w:rPr>
                <w:sz w:val="20"/>
                <w:szCs w:val="20"/>
              </w:rPr>
              <w:t>Токовый выходной сигнал расхода</w:t>
            </w:r>
          </w:p>
        </w:tc>
        <w:tc>
          <w:tcPr>
            <w:tcW w:w="3824" w:type="dxa"/>
          </w:tcPr>
          <w:p w:rsidR="00581CD2" w:rsidRPr="0013181A" w:rsidRDefault="00581CD2" w:rsidP="0013181A">
            <w:pPr>
              <w:spacing w:line="360" w:lineRule="auto"/>
              <w:rPr>
                <w:sz w:val="20"/>
                <w:szCs w:val="20"/>
              </w:rPr>
            </w:pPr>
            <w:r w:rsidRPr="0013181A">
              <w:rPr>
                <w:sz w:val="20"/>
                <w:szCs w:val="20"/>
              </w:rPr>
              <w:t>от 0 до 20 мА на нагрузке до 750 Ом</w:t>
            </w:r>
          </w:p>
        </w:tc>
      </w:tr>
      <w:tr w:rsidR="00581CD2" w:rsidRPr="0013181A" w:rsidTr="0013181A">
        <w:tc>
          <w:tcPr>
            <w:tcW w:w="4096" w:type="dxa"/>
          </w:tcPr>
          <w:p w:rsidR="00581CD2" w:rsidRPr="0013181A" w:rsidRDefault="00581CD2" w:rsidP="0013181A">
            <w:pPr>
              <w:spacing w:line="360" w:lineRule="auto"/>
              <w:rPr>
                <w:sz w:val="20"/>
                <w:szCs w:val="20"/>
              </w:rPr>
            </w:pPr>
            <w:r w:rsidRPr="0013181A">
              <w:rPr>
                <w:sz w:val="20"/>
                <w:szCs w:val="20"/>
              </w:rPr>
              <w:t>Цифровой сигнал</w:t>
            </w:r>
          </w:p>
        </w:tc>
        <w:tc>
          <w:tcPr>
            <w:tcW w:w="3824" w:type="dxa"/>
          </w:tcPr>
          <w:p w:rsidR="00581CD2" w:rsidRPr="0013181A" w:rsidRDefault="00581CD2" w:rsidP="0013181A">
            <w:pPr>
              <w:spacing w:line="360" w:lineRule="auto"/>
              <w:rPr>
                <w:sz w:val="20"/>
                <w:szCs w:val="20"/>
              </w:rPr>
            </w:pPr>
            <w:r w:rsidRPr="0013181A">
              <w:rPr>
                <w:sz w:val="20"/>
                <w:szCs w:val="20"/>
              </w:rPr>
              <w:t>RS232</w:t>
            </w:r>
          </w:p>
        </w:tc>
      </w:tr>
      <w:tr w:rsidR="00581CD2" w:rsidRPr="0013181A" w:rsidTr="0013181A">
        <w:tc>
          <w:tcPr>
            <w:tcW w:w="4096" w:type="dxa"/>
          </w:tcPr>
          <w:p w:rsidR="00581CD2" w:rsidRPr="0013181A" w:rsidRDefault="00581CD2" w:rsidP="0013181A">
            <w:pPr>
              <w:spacing w:line="360" w:lineRule="auto"/>
              <w:rPr>
                <w:sz w:val="20"/>
                <w:szCs w:val="20"/>
              </w:rPr>
            </w:pPr>
            <w:r w:rsidRPr="0013181A">
              <w:rPr>
                <w:sz w:val="20"/>
                <w:szCs w:val="20"/>
              </w:rPr>
              <w:t>Габаритные размеры(В*Ш*Г)</w:t>
            </w:r>
          </w:p>
        </w:tc>
        <w:tc>
          <w:tcPr>
            <w:tcW w:w="3824" w:type="dxa"/>
          </w:tcPr>
          <w:p w:rsidR="00581CD2" w:rsidRPr="0013181A" w:rsidRDefault="00581CD2" w:rsidP="0013181A">
            <w:pPr>
              <w:spacing w:line="360" w:lineRule="auto"/>
              <w:rPr>
                <w:sz w:val="20"/>
                <w:szCs w:val="20"/>
              </w:rPr>
            </w:pPr>
            <w:r w:rsidRPr="0013181A">
              <w:rPr>
                <w:sz w:val="20"/>
                <w:szCs w:val="20"/>
              </w:rPr>
              <w:t>90 х 90 х 235 мм</w:t>
            </w:r>
          </w:p>
        </w:tc>
      </w:tr>
      <w:tr w:rsidR="00581CD2" w:rsidRPr="0013181A" w:rsidTr="0013181A">
        <w:tc>
          <w:tcPr>
            <w:tcW w:w="4096" w:type="dxa"/>
          </w:tcPr>
          <w:p w:rsidR="00581CD2" w:rsidRPr="0013181A" w:rsidRDefault="00581CD2" w:rsidP="0013181A">
            <w:pPr>
              <w:spacing w:line="360" w:lineRule="auto"/>
              <w:rPr>
                <w:sz w:val="20"/>
                <w:szCs w:val="20"/>
              </w:rPr>
            </w:pPr>
            <w:r w:rsidRPr="0013181A">
              <w:rPr>
                <w:sz w:val="20"/>
                <w:szCs w:val="20"/>
              </w:rPr>
              <w:t>Класс точности</w:t>
            </w:r>
          </w:p>
        </w:tc>
        <w:tc>
          <w:tcPr>
            <w:tcW w:w="3824" w:type="dxa"/>
          </w:tcPr>
          <w:p w:rsidR="00581CD2" w:rsidRPr="0013181A" w:rsidRDefault="00581CD2" w:rsidP="0013181A">
            <w:pPr>
              <w:spacing w:line="360" w:lineRule="auto"/>
              <w:rPr>
                <w:sz w:val="20"/>
                <w:szCs w:val="20"/>
              </w:rPr>
            </w:pPr>
            <w:r w:rsidRPr="0013181A">
              <w:rPr>
                <w:sz w:val="20"/>
                <w:szCs w:val="20"/>
              </w:rPr>
              <w:t>± 0,05</w:t>
            </w:r>
          </w:p>
        </w:tc>
      </w:tr>
      <w:tr w:rsidR="00581CD2" w:rsidRPr="0013181A" w:rsidTr="0013181A">
        <w:tc>
          <w:tcPr>
            <w:tcW w:w="4096" w:type="dxa"/>
          </w:tcPr>
          <w:p w:rsidR="00581CD2" w:rsidRPr="0013181A" w:rsidRDefault="00581CD2" w:rsidP="0013181A">
            <w:pPr>
              <w:spacing w:line="360" w:lineRule="auto"/>
              <w:rPr>
                <w:sz w:val="20"/>
                <w:szCs w:val="20"/>
              </w:rPr>
            </w:pPr>
            <w:r w:rsidRPr="0013181A">
              <w:rPr>
                <w:sz w:val="20"/>
                <w:szCs w:val="20"/>
              </w:rPr>
              <w:t>Масса</w:t>
            </w:r>
          </w:p>
        </w:tc>
        <w:tc>
          <w:tcPr>
            <w:tcW w:w="3824" w:type="dxa"/>
          </w:tcPr>
          <w:p w:rsidR="00581CD2" w:rsidRPr="0013181A" w:rsidRDefault="00581CD2" w:rsidP="0013181A">
            <w:pPr>
              <w:spacing w:line="360" w:lineRule="auto"/>
              <w:rPr>
                <w:sz w:val="20"/>
                <w:szCs w:val="20"/>
              </w:rPr>
            </w:pPr>
            <w:r w:rsidRPr="0013181A">
              <w:rPr>
                <w:sz w:val="20"/>
                <w:szCs w:val="20"/>
              </w:rPr>
              <w:t>не более 1 кг</w:t>
            </w:r>
          </w:p>
        </w:tc>
      </w:tr>
    </w:tbl>
    <w:p w:rsidR="00EC07F3" w:rsidRPr="001C3EC4" w:rsidRDefault="00EC07F3" w:rsidP="002260DA">
      <w:pPr>
        <w:pStyle w:val="a3"/>
        <w:spacing w:line="360" w:lineRule="auto"/>
        <w:jc w:val="both"/>
        <w:rPr>
          <w:rFonts w:ascii="Times New Roman" w:hAnsi="Times New Roman" w:cs="Times New Roman"/>
          <w:sz w:val="28"/>
          <w:szCs w:val="28"/>
        </w:rPr>
      </w:pPr>
    </w:p>
    <w:p w:rsidR="00B04981" w:rsidRPr="001C3EC4" w:rsidRDefault="00504F3F"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Управление технологическими процессами только по таким параметрам, как давление, уровень, расход и температура, часто не гарантирует получение продуктов требуемого качества. Во многих случаях необходим автоматический контроль состава и свойств вырабатываем</w:t>
      </w:r>
      <w:r w:rsidR="00DB219D" w:rsidRPr="001C3EC4">
        <w:rPr>
          <w:rFonts w:ascii="Times New Roman" w:hAnsi="Times New Roman" w:cs="Times New Roman"/>
          <w:sz w:val="28"/>
          <w:szCs w:val="28"/>
        </w:rPr>
        <w:t>ых продуктов. Прибором</w:t>
      </w:r>
      <w:r w:rsidRPr="001C3EC4">
        <w:rPr>
          <w:rFonts w:ascii="Times New Roman" w:hAnsi="Times New Roman" w:cs="Times New Roman"/>
          <w:sz w:val="28"/>
          <w:szCs w:val="28"/>
        </w:rPr>
        <w:t xml:space="preserve"> для такого конт</w:t>
      </w:r>
      <w:r w:rsidR="00DB219D" w:rsidRPr="001C3EC4">
        <w:rPr>
          <w:rFonts w:ascii="Times New Roman" w:hAnsi="Times New Roman" w:cs="Times New Roman"/>
          <w:sz w:val="28"/>
          <w:szCs w:val="28"/>
        </w:rPr>
        <w:t>роля являются</w:t>
      </w:r>
      <w:r w:rsidRPr="001C3EC4">
        <w:rPr>
          <w:rFonts w:ascii="Times New Roman" w:hAnsi="Times New Roman" w:cs="Times New Roman"/>
          <w:sz w:val="28"/>
          <w:szCs w:val="28"/>
        </w:rPr>
        <w:t xml:space="preserve"> автоматические анализаторы </w:t>
      </w:r>
      <w:r w:rsidR="00DB219D" w:rsidRPr="001C3EC4">
        <w:rPr>
          <w:rFonts w:ascii="Times New Roman" w:hAnsi="Times New Roman" w:cs="Times New Roman"/>
          <w:sz w:val="28"/>
          <w:szCs w:val="28"/>
        </w:rPr>
        <w:t>вязкости</w:t>
      </w:r>
      <w:r w:rsidRPr="001C3EC4">
        <w:rPr>
          <w:rFonts w:ascii="Times New Roman" w:hAnsi="Times New Roman" w:cs="Times New Roman"/>
          <w:sz w:val="28"/>
          <w:szCs w:val="28"/>
        </w:rPr>
        <w:t>.</w:t>
      </w:r>
    </w:p>
    <w:p w:rsidR="001A1FFF" w:rsidRDefault="00DB219D" w:rsidP="001C3EC4">
      <w:pPr>
        <w:pStyle w:val="a3"/>
        <w:spacing w:line="360" w:lineRule="auto"/>
        <w:ind w:firstLine="709"/>
        <w:jc w:val="both"/>
        <w:rPr>
          <w:rFonts w:ascii="Times New Roman" w:hAnsi="Times New Roman" w:cs="Times New Roman"/>
          <w:sz w:val="28"/>
          <w:szCs w:val="28"/>
          <w:lang w:val="en-US"/>
        </w:rPr>
      </w:pPr>
      <w:r w:rsidRPr="001C3EC4">
        <w:rPr>
          <w:rFonts w:ascii="Times New Roman" w:hAnsi="Times New Roman" w:cs="Times New Roman"/>
          <w:sz w:val="28"/>
          <w:szCs w:val="28"/>
        </w:rPr>
        <w:t xml:space="preserve"> </w:t>
      </w:r>
      <w:r w:rsidR="00B04981" w:rsidRPr="001C3EC4">
        <w:rPr>
          <w:rFonts w:ascii="Times New Roman" w:hAnsi="Times New Roman" w:cs="Times New Roman"/>
          <w:sz w:val="28"/>
          <w:szCs w:val="28"/>
        </w:rPr>
        <w:t>Вязкость — один из показателей качества горючесмазочных материалов. Например, в производстве полимеров и различных продуктов на их основе вязкость служит важнейшим технологическим параметром, так как по ее величине можно оценить молекулярную массу и концентрацию вещества, а также его структуру в расплаве или растворе.</w:t>
      </w:r>
      <w:r w:rsidR="00E128E2" w:rsidRPr="001C3EC4">
        <w:rPr>
          <w:rFonts w:ascii="Times New Roman" w:hAnsi="Times New Roman" w:cs="Times New Roman"/>
          <w:sz w:val="28"/>
          <w:szCs w:val="28"/>
        </w:rPr>
        <w:t xml:space="preserve"> </w:t>
      </w:r>
      <w:r w:rsidR="00663C76" w:rsidRPr="001C3EC4">
        <w:rPr>
          <w:rFonts w:ascii="Times New Roman" w:hAnsi="Times New Roman" w:cs="Times New Roman"/>
          <w:sz w:val="28"/>
          <w:szCs w:val="28"/>
        </w:rPr>
        <w:t>Для измерения уровня вязкости</w:t>
      </w:r>
      <w:r w:rsidR="00E128E2" w:rsidRPr="001C3EC4">
        <w:rPr>
          <w:rFonts w:ascii="Times New Roman" w:hAnsi="Times New Roman" w:cs="Times New Roman"/>
          <w:sz w:val="28"/>
          <w:szCs w:val="28"/>
        </w:rPr>
        <w:t xml:space="preserve"> в узле изомеризации пентана в изопентан применим </w:t>
      </w:r>
      <w:r w:rsidR="0091625C" w:rsidRPr="001C3EC4">
        <w:rPr>
          <w:rFonts w:ascii="Times New Roman" w:hAnsi="Times New Roman" w:cs="Times New Roman"/>
          <w:sz w:val="28"/>
          <w:szCs w:val="28"/>
        </w:rPr>
        <w:t>вибрационный</w:t>
      </w:r>
      <w:r w:rsidR="00CD7D8A" w:rsidRPr="001C3EC4">
        <w:rPr>
          <w:rFonts w:ascii="Times New Roman" w:hAnsi="Times New Roman" w:cs="Times New Roman"/>
          <w:sz w:val="28"/>
          <w:szCs w:val="28"/>
        </w:rPr>
        <w:t xml:space="preserve"> вискозиметр</w:t>
      </w:r>
      <w:r w:rsidR="008A3C31" w:rsidRPr="001C3EC4">
        <w:rPr>
          <w:rFonts w:ascii="Times New Roman" w:hAnsi="Times New Roman" w:cs="Times New Roman"/>
          <w:sz w:val="28"/>
          <w:szCs w:val="28"/>
        </w:rPr>
        <w:t xml:space="preserve"> типа </w:t>
      </w:r>
      <w:r w:rsidR="000E09F6" w:rsidRPr="001C3EC4">
        <w:rPr>
          <w:rFonts w:ascii="Times New Roman" w:hAnsi="Times New Roman" w:cs="Times New Roman"/>
          <w:sz w:val="28"/>
          <w:szCs w:val="28"/>
        </w:rPr>
        <w:t>Visconic</w:t>
      </w:r>
      <w:r w:rsidR="008A3C31" w:rsidRPr="001C3EC4">
        <w:rPr>
          <w:rFonts w:ascii="Times New Roman" w:hAnsi="Times New Roman" w:cs="Times New Roman"/>
          <w:sz w:val="28"/>
          <w:szCs w:val="28"/>
        </w:rPr>
        <w:t xml:space="preserve"> модель 7829</w:t>
      </w:r>
      <w:r w:rsidR="00450516" w:rsidRPr="001C3EC4">
        <w:rPr>
          <w:rFonts w:ascii="Times New Roman" w:hAnsi="Times New Roman" w:cs="Times New Roman"/>
          <w:sz w:val="28"/>
          <w:szCs w:val="28"/>
        </w:rPr>
        <w:t xml:space="preserve"> (рисунок 4</w:t>
      </w:r>
      <w:r w:rsidR="008A3C31" w:rsidRPr="001C3EC4">
        <w:rPr>
          <w:rFonts w:ascii="Times New Roman" w:hAnsi="Times New Roman" w:cs="Times New Roman"/>
          <w:sz w:val="28"/>
          <w:szCs w:val="28"/>
        </w:rPr>
        <w:t>).</w:t>
      </w:r>
      <w:r w:rsidR="000E09F6" w:rsidRPr="001C3EC4">
        <w:rPr>
          <w:rFonts w:ascii="Times New Roman" w:hAnsi="Times New Roman" w:cs="Times New Roman"/>
          <w:sz w:val="28"/>
          <w:szCs w:val="28"/>
        </w:rPr>
        <w:t xml:space="preserve"> Это последняя разработка компании Mobrey в заслужившей широкое признание серии 782x датчиков камертонного типа. Вискозиметры серии 7829 Visconic были разработаны специально для применения в нефтяной и химической промышленности (углеводородные применения). Вискозиметры модели 7829 Viscomaster разработаны для измерения вязкости нефтепродуктов.</w:t>
      </w:r>
      <w:r w:rsidR="00DA26CD" w:rsidRPr="001C3EC4">
        <w:rPr>
          <w:rFonts w:ascii="Times New Roman" w:hAnsi="Times New Roman" w:cs="Times New Roman"/>
          <w:sz w:val="28"/>
          <w:szCs w:val="28"/>
        </w:rPr>
        <w:t xml:space="preserve"> Помимо известной точности и надёжности, присущей вискозиметрам Solartron 7827, Solartron 7829 имеет конфигурируемое микропроцессорное электронное устройство, которое производит полную обработку сигналов, расчёт значений вязкости и плотности при линейных условиях, расчет значений плотности при стандартных условиях (с помощью разработанных для нефтяной индустрии методов, базирующихся на стандартах API), диагностику внутри самого датчика.</w:t>
      </w:r>
      <w:r w:rsidR="00EF2508" w:rsidRPr="001C3EC4">
        <w:rPr>
          <w:rFonts w:ascii="Times New Roman" w:hAnsi="Times New Roman" w:cs="Times New Roman"/>
          <w:sz w:val="28"/>
          <w:szCs w:val="28"/>
        </w:rPr>
        <w:t xml:space="preserve"> Технические данные данного ви</w:t>
      </w:r>
      <w:r w:rsidR="00450516" w:rsidRPr="001C3EC4">
        <w:rPr>
          <w:rFonts w:ascii="Times New Roman" w:hAnsi="Times New Roman" w:cs="Times New Roman"/>
          <w:sz w:val="28"/>
          <w:szCs w:val="28"/>
        </w:rPr>
        <w:t>скозиметра приведены в таблице 6</w:t>
      </w:r>
      <w:r w:rsidR="00EF2508" w:rsidRPr="001C3EC4">
        <w:rPr>
          <w:rFonts w:ascii="Times New Roman" w:hAnsi="Times New Roman" w:cs="Times New Roman"/>
          <w:sz w:val="28"/>
          <w:szCs w:val="28"/>
        </w:rPr>
        <w:t>.</w:t>
      </w:r>
    </w:p>
    <w:p w:rsidR="0013181A" w:rsidRPr="002260DA" w:rsidRDefault="0013181A" w:rsidP="002260DA">
      <w:pPr>
        <w:pStyle w:val="a3"/>
        <w:spacing w:line="360" w:lineRule="auto"/>
        <w:jc w:val="both"/>
        <w:rPr>
          <w:rFonts w:ascii="Times New Roman" w:hAnsi="Times New Roman" w:cs="Times New Roman"/>
          <w:sz w:val="28"/>
          <w:szCs w:val="28"/>
        </w:rPr>
      </w:pPr>
    </w:p>
    <w:p w:rsidR="001A1FFF" w:rsidRPr="001C3EC4" w:rsidRDefault="00936E72" w:rsidP="0013181A">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9" type="#_x0000_t75" style="width:126pt;height:160.5pt">
            <v:imagedata r:id="rId11" o:title=""/>
          </v:shape>
        </w:pict>
      </w:r>
      <w:r w:rsidR="001A1FFF" w:rsidRPr="001C3EC4">
        <w:rPr>
          <w:rFonts w:ascii="Times New Roman" w:hAnsi="Times New Roman" w:cs="Times New Roman"/>
          <w:sz w:val="28"/>
          <w:szCs w:val="28"/>
        </w:rPr>
        <w:t xml:space="preserve"> </w:t>
      </w:r>
      <w:r>
        <w:rPr>
          <w:rFonts w:ascii="Times New Roman" w:hAnsi="Times New Roman" w:cs="Times New Roman"/>
          <w:sz w:val="28"/>
          <w:szCs w:val="28"/>
        </w:rPr>
        <w:pict>
          <v:shape id="_x0000_i1030" type="#_x0000_t75" style="width:128.25pt;height:160.5pt">
            <v:imagedata r:id="rId12" o:title=""/>
          </v:shape>
        </w:pict>
      </w:r>
    </w:p>
    <w:p w:rsidR="0013181A" w:rsidRPr="00EC1157" w:rsidRDefault="0013181A" w:rsidP="0013181A">
      <w:pPr>
        <w:ind w:firstLine="720"/>
        <w:rPr>
          <w:sz w:val="28"/>
          <w:szCs w:val="28"/>
        </w:rPr>
      </w:pPr>
      <w:r>
        <w:rPr>
          <w:sz w:val="28"/>
          <w:szCs w:val="28"/>
        </w:rPr>
        <w:t>Рисунок 4</w:t>
      </w:r>
      <w:r w:rsidRPr="00EC1157">
        <w:rPr>
          <w:sz w:val="28"/>
          <w:szCs w:val="28"/>
        </w:rPr>
        <w:t xml:space="preserve"> -</w:t>
      </w:r>
      <w:r>
        <w:rPr>
          <w:sz w:val="28"/>
          <w:szCs w:val="28"/>
        </w:rPr>
        <w:t xml:space="preserve"> Вибрационный вискозиметр </w:t>
      </w:r>
      <w:r w:rsidRPr="000E09F6">
        <w:rPr>
          <w:sz w:val="28"/>
          <w:szCs w:val="28"/>
        </w:rPr>
        <w:t>Visconic</w:t>
      </w:r>
      <w:r>
        <w:rPr>
          <w:sz w:val="28"/>
          <w:szCs w:val="28"/>
        </w:rPr>
        <w:t xml:space="preserve"> м</w:t>
      </w:r>
      <w:r w:rsidRPr="008A3C31">
        <w:rPr>
          <w:sz w:val="28"/>
          <w:szCs w:val="28"/>
        </w:rPr>
        <w:t>одель 7829</w:t>
      </w:r>
    </w:p>
    <w:p w:rsidR="001A1FFF" w:rsidRPr="001C3EC4" w:rsidRDefault="001A1FFF" w:rsidP="002260DA">
      <w:pPr>
        <w:pStyle w:val="a3"/>
        <w:spacing w:line="360" w:lineRule="auto"/>
        <w:jc w:val="both"/>
        <w:rPr>
          <w:rFonts w:ascii="Times New Roman" w:hAnsi="Times New Roman" w:cs="Times New Roman"/>
          <w:sz w:val="28"/>
          <w:szCs w:val="28"/>
        </w:rPr>
      </w:pPr>
    </w:p>
    <w:p w:rsidR="00793E90" w:rsidRPr="001C3EC4" w:rsidRDefault="00450516"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Таблица 6</w:t>
      </w:r>
    </w:p>
    <w:tbl>
      <w:tblPr>
        <w:tblW w:w="852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3120"/>
      </w:tblGrid>
      <w:tr w:rsidR="000D0C72" w:rsidRPr="0013181A" w:rsidTr="0013181A">
        <w:tc>
          <w:tcPr>
            <w:tcW w:w="5400" w:type="dxa"/>
          </w:tcPr>
          <w:p w:rsidR="000D0C72" w:rsidRPr="0013181A" w:rsidRDefault="000D0C72" w:rsidP="0013181A">
            <w:pPr>
              <w:spacing w:line="360" w:lineRule="auto"/>
              <w:rPr>
                <w:sz w:val="20"/>
                <w:szCs w:val="20"/>
              </w:rPr>
            </w:pPr>
            <w:r w:rsidRPr="0013181A">
              <w:rPr>
                <w:sz w:val="20"/>
                <w:szCs w:val="20"/>
              </w:rPr>
              <w:t>Диапазон преобразования динамической вязкости</w:t>
            </w:r>
          </w:p>
        </w:tc>
        <w:tc>
          <w:tcPr>
            <w:tcW w:w="3120" w:type="dxa"/>
          </w:tcPr>
          <w:p w:rsidR="000D0C72" w:rsidRPr="0013181A" w:rsidRDefault="000D0C72" w:rsidP="0013181A">
            <w:pPr>
              <w:spacing w:line="360" w:lineRule="auto"/>
              <w:rPr>
                <w:sz w:val="20"/>
                <w:szCs w:val="20"/>
              </w:rPr>
            </w:pPr>
            <w:r w:rsidRPr="0013181A">
              <w:rPr>
                <w:sz w:val="20"/>
                <w:szCs w:val="20"/>
              </w:rPr>
              <w:t>От 1 до 12500сПз</w:t>
            </w:r>
          </w:p>
        </w:tc>
      </w:tr>
      <w:tr w:rsidR="000D0C72" w:rsidRPr="0013181A" w:rsidTr="0013181A">
        <w:tc>
          <w:tcPr>
            <w:tcW w:w="5400" w:type="dxa"/>
          </w:tcPr>
          <w:p w:rsidR="000D0C72" w:rsidRPr="0013181A" w:rsidRDefault="000D0C72" w:rsidP="0013181A">
            <w:pPr>
              <w:spacing w:line="360" w:lineRule="auto"/>
              <w:rPr>
                <w:sz w:val="20"/>
                <w:szCs w:val="20"/>
              </w:rPr>
            </w:pPr>
            <w:r w:rsidRPr="0013181A">
              <w:rPr>
                <w:sz w:val="20"/>
                <w:szCs w:val="20"/>
              </w:rPr>
              <w:t>Диапазон преобразования плотности</w:t>
            </w:r>
          </w:p>
        </w:tc>
        <w:tc>
          <w:tcPr>
            <w:tcW w:w="3120" w:type="dxa"/>
          </w:tcPr>
          <w:p w:rsidR="000D0C72" w:rsidRPr="0013181A" w:rsidRDefault="000D0C72" w:rsidP="0013181A">
            <w:pPr>
              <w:spacing w:line="360" w:lineRule="auto"/>
              <w:rPr>
                <w:sz w:val="20"/>
                <w:szCs w:val="20"/>
              </w:rPr>
            </w:pPr>
            <w:r w:rsidRPr="0013181A">
              <w:rPr>
                <w:sz w:val="20"/>
                <w:szCs w:val="20"/>
              </w:rPr>
              <w:t>От 0 до 3 г/см3 (0-3000 кг/м3)</w:t>
            </w:r>
          </w:p>
        </w:tc>
      </w:tr>
      <w:tr w:rsidR="000D0C72" w:rsidRPr="0013181A" w:rsidTr="0013181A">
        <w:tc>
          <w:tcPr>
            <w:tcW w:w="5400" w:type="dxa"/>
          </w:tcPr>
          <w:p w:rsidR="000D0C72" w:rsidRPr="0013181A" w:rsidRDefault="0086797A" w:rsidP="0013181A">
            <w:pPr>
              <w:spacing w:line="360" w:lineRule="auto"/>
              <w:rPr>
                <w:sz w:val="20"/>
                <w:szCs w:val="20"/>
              </w:rPr>
            </w:pPr>
            <w:r w:rsidRPr="0013181A">
              <w:rPr>
                <w:sz w:val="20"/>
                <w:szCs w:val="20"/>
              </w:rPr>
              <w:t>Основная относительная погрешность преобразования вязкости</w:t>
            </w:r>
          </w:p>
        </w:tc>
        <w:tc>
          <w:tcPr>
            <w:tcW w:w="3120" w:type="dxa"/>
          </w:tcPr>
          <w:p w:rsidR="000D0C72" w:rsidRPr="0013181A" w:rsidRDefault="0086797A" w:rsidP="0013181A">
            <w:pPr>
              <w:spacing w:line="360" w:lineRule="auto"/>
              <w:rPr>
                <w:sz w:val="20"/>
                <w:szCs w:val="20"/>
              </w:rPr>
            </w:pPr>
            <w:r w:rsidRPr="0013181A">
              <w:rPr>
                <w:sz w:val="20"/>
                <w:szCs w:val="20"/>
              </w:rPr>
              <w:t xml:space="preserve">±0,05% от шкалы диапазона </w:t>
            </w:r>
          </w:p>
        </w:tc>
      </w:tr>
      <w:tr w:rsidR="000D0C72" w:rsidRPr="0013181A" w:rsidTr="0013181A">
        <w:tc>
          <w:tcPr>
            <w:tcW w:w="5400" w:type="dxa"/>
          </w:tcPr>
          <w:p w:rsidR="000D0C72" w:rsidRPr="0013181A" w:rsidRDefault="0035687E" w:rsidP="0013181A">
            <w:pPr>
              <w:spacing w:line="360" w:lineRule="auto"/>
              <w:rPr>
                <w:sz w:val="20"/>
                <w:szCs w:val="20"/>
              </w:rPr>
            </w:pPr>
            <w:r w:rsidRPr="0013181A">
              <w:rPr>
                <w:sz w:val="20"/>
                <w:szCs w:val="20"/>
              </w:rPr>
              <w:t>Повторяемость (вязкость)</w:t>
            </w:r>
          </w:p>
        </w:tc>
        <w:tc>
          <w:tcPr>
            <w:tcW w:w="3120" w:type="dxa"/>
          </w:tcPr>
          <w:p w:rsidR="000D0C72" w:rsidRPr="0013181A" w:rsidRDefault="0035687E" w:rsidP="0013181A">
            <w:pPr>
              <w:spacing w:line="360" w:lineRule="auto"/>
              <w:rPr>
                <w:sz w:val="20"/>
                <w:szCs w:val="20"/>
              </w:rPr>
            </w:pPr>
            <w:r w:rsidRPr="0013181A">
              <w:rPr>
                <w:sz w:val="20"/>
                <w:szCs w:val="20"/>
              </w:rPr>
              <w:t>±0.5% от показаний</w:t>
            </w:r>
          </w:p>
        </w:tc>
      </w:tr>
      <w:tr w:rsidR="00334925" w:rsidRPr="0013181A" w:rsidTr="0013181A">
        <w:tc>
          <w:tcPr>
            <w:tcW w:w="5400" w:type="dxa"/>
          </w:tcPr>
          <w:p w:rsidR="00334925" w:rsidRPr="0013181A" w:rsidRDefault="00334925" w:rsidP="0013181A">
            <w:pPr>
              <w:spacing w:line="360" w:lineRule="auto"/>
              <w:rPr>
                <w:sz w:val="20"/>
                <w:szCs w:val="20"/>
              </w:rPr>
            </w:pPr>
            <w:r w:rsidRPr="0013181A">
              <w:rPr>
                <w:sz w:val="20"/>
                <w:szCs w:val="20"/>
              </w:rPr>
              <w:t>Повторяемость (плотность)</w:t>
            </w:r>
          </w:p>
        </w:tc>
        <w:tc>
          <w:tcPr>
            <w:tcW w:w="3120" w:type="dxa"/>
          </w:tcPr>
          <w:p w:rsidR="00334925" w:rsidRPr="0013181A" w:rsidRDefault="00334925" w:rsidP="0013181A">
            <w:pPr>
              <w:spacing w:line="360" w:lineRule="auto"/>
              <w:rPr>
                <w:sz w:val="20"/>
                <w:szCs w:val="20"/>
              </w:rPr>
            </w:pPr>
            <w:r w:rsidRPr="0013181A">
              <w:rPr>
                <w:sz w:val="20"/>
                <w:szCs w:val="20"/>
              </w:rPr>
              <w:t>±0.0001 г/см3 (±0.1 кг/м3)</w:t>
            </w:r>
          </w:p>
        </w:tc>
      </w:tr>
    </w:tbl>
    <w:p w:rsidR="00DE65F4" w:rsidRPr="001C3EC4" w:rsidRDefault="0013181A" w:rsidP="001C3E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E65F4" w:rsidRPr="001C3EC4">
        <w:rPr>
          <w:rFonts w:ascii="Times New Roman" w:hAnsi="Times New Roman" w:cs="Times New Roman"/>
          <w:sz w:val="28"/>
          <w:szCs w:val="28"/>
        </w:rPr>
        <w:t>Измерение массы продукта на стадии готовности является одним из основных определений показания качества производимого продукта. В качестве датчика для измерения массы изопентана</w:t>
      </w:r>
      <w:r w:rsidR="001C3EC4">
        <w:rPr>
          <w:rFonts w:ascii="Times New Roman" w:hAnsi="Times New Roman" w:cs="Times New Roman"/>
          <w:sz w:val="28"/>
          <w:szCs w:val="28"/>
        </w:rPr>
        <w:t xml:space="preserve"> </w:t>
      </w:r>
      <w:r w:rsidR="00DE65F4" w:rsidRPr="001C3EC4">
        <w:rPr>
          <w:rFonts w:ascii="Times New Roman" w:hAnsi="Times New Roman" w:cs="Times New Roman"/>
          <w:sz w:val="28"/>
          <w:szCs w:val="28"/>
        </w:rPr>
        <w:t>будем использовать расходомер массовый RHM160</w:t>
      </w:r>
      <w:r w:rsidR="00450516" w:rsidRPr="001C3EC4">
        <w:rPr>
          <w:rFonts w:ascii="Times New Roman" w:hAnsi="Times New Roman" w:cs="Times New Roman"/>
          <w:sz w:val="28"/>
          <w:szCs w:val="28"/>
        </w:rPr>
        <w:t>, который изображен на рисунке 5</w:t>
      </w:r>
      <w:r w:rsidR="00DE65F4" w:rsidRPr="001C3EC4">
        <w:rPr>
          <w:rFonts w:ascii="Times New Roman" w:hAnsi="Times New Roman" w:cs="Times New Roman"/>
          <w:sz w:val="28"/>
          <w:szCs w:val="28"/>
        </w:rPr>
        <w:t>.</w:t>
      </w:r>
      <w:r w:rsidR="00012AC8" w:rsidRPr="001C3EC4">
        <w:rPr>
          <w:rFonts w:ascii="Times New Roman" w:hAnsi="Times New Roman" w:cs="Times New Roman"/>
          <w:sz w:val="28"/>
          <w:szCs w:val="28"/>
        </w:rPr>
        <w:t xml:space="preserve"> Данный вид датчиков находит применение на предприятиях нефтехимической, химической, нефтяной и газовой промышленности.</w:t>
      </w:r>
      <w:r w:rsidR="00885469" w:rsidRPr="001C3EC4">
        <w:rPr>
          <w:rFonts w:ascii="Times New Roman" w:hAnsi="Times New Roman" w:cs="Times New Roman"/>
          <w:sz w:val="28"/>
          <w:szCs w:val="28"/>
        </w:rPr>
        <w:t xml:space="preserve"> Возможность измерения расхода продуктов в температурном диапазоне от -200 °С до +400 °С позволяет использовать расходомеры практически в любом технологическом процессе. В немалой степени расширению области применения расходомеров позволяет способность массомеров </w:t>
      </w:r>
      <w:r w:rsidR="00564C75" w:rsidRPr="001C3EC4">
        <w:rPr>
          <w:rFonts w:ascii="Times New Roman" w:hAnsi="Times New Roman" w:cs="Times New Roman"/>
          <w:sz w:val="28"/>
          <w:szCs w:val="28"/>
        </w:rPr>
        <w:t xml:space="preserve">работать при больших колебаниях давления, благодаря конструктивным </w:t>
      </w:r>
      <w:r w:rsidR="00885469" w:rsidRPr="001C3EC4">
        <w:rPr>
          <w:rFonts w:ascii="Times New Roman" w:hAnsi="Times New Roman" w:cs="Times New Roman"/>
          <w:sz w:val="28"/>
          <w:szCs w:val="28"/>
        </w:rPr>
        <w:t>особенностям</w:t>
      </w:r>
      <w:r w:rsidR="00564C75" w:rsidRPr="001C3EC4">
        <w:rPr>
          <w:rFonts w:ascii="Times New Roman" w:hAnsi="Times New Roman" w:cs="Times New Roman"/>
          <w:sz w:val="28"/>
          <w:szCs w:val="28"/>
        </w:rPr>
        <w:t xml:space="preserve"> </w:t>
      </w:r>
      <w:r w:rsidR="00885469" w:rsidRPr="001C3EC4">
        <w:rPr>
          <w:rFonts w:ascii="Times New Roman" w:hAnsi="Times New Roman" w:cs="Times New Roman"/>
          <w:sz w:val="28"/>
          <w:szCs w:val="28"/>
        </w:rPr>
        <w:t>прибора.</w:t>
      </w:r>
      <w:r w:rsidR="00564C75" w:rsidRPr="001C3EC4">
        <w:rPr>
          <w:rFonts w:ascii="Times New Roman" w:hAnsi="Times New Roman" w:cs="Times New Roman"/>
          <w:sz w:val="28"/>
          <w:szCs w:val="28"/>
        </w:rPr>
        <w:t xml:space="preserve"> Технические характеристики данно</w:t>
      </w:r>
      <w:r w:rsidR="00450516" w:rsidRPr="001C3EC4">
        <w:rPr>
          <w:rFonts w:ascii="Times New Roman" w:hAnsi="Times New Roman" w:cs="Times New Roman"/>
          <w:sz w:val="28"/>
          <w:szCs w:val="28"/>
        </w:rPr>
        <w:t>го прибора приведены в таблице 7</w:t>
      </w:r>
      <w:r w:rsidR="00564C75" w:rsidRPr="001C3EC4">
        <w:rPr>
          <w:rFonts w:ascii="Times New Roman" w:hAnsi="Times New Roman" w:cs="Times New Roman"/>
          <w:sz w:val="28"/>
          <w:szCs w:val="28"/>
        </w:rPr>
        <w:t>.</w:t>
      </w:r>
    </w:p>
    <w:p w:rsidR="00885469" w:rsidRPr="001C3EC4" w:rsidRDefault="00885469" w:rsidP="002260DA">
      <w:pPr>
        <w:pStyle w:val="a3"/>
        <w:spacing w:line="360" w:lineRule="auto"/>
        <w:jc w:val="both"/>
        <w:rPr>
          <w:rFonts w:ascii="Times New Roman" w:hAnsi="Times New Roman" w:cs="Times New Roman"/>
          <w:sz w:val="28"/>
          <w:szCs w:val="28"/>
        </w:rPr>
      </w:pPr>
    </w:p>
    <w:p w:rsidR="00885469" w:rsidRPr="001C3EC4" w:rsidRDefault="00936E72" w:rsidP="0013181A">
      <w:pPr>
        <w:pStyle w:val="a3"/>
        <w:spacing w:line="360" w:lineRule="auto"/>
        <w:ind w:firstLine="709"/>
        <w:rPr>
          <w:rFonts w:ascii="Times New Roman" w:hAnsi="Times New Roman" w:cs="Times New Roman"/>
          <w:sz w:val="28"/>
          <w:szCs w:val="28"/>
        </w:rPr>
      </w:pPr>
      <w:r>
        <w:rPr>
          <w:sz w:val="28"/>
          <w:szCs w:val="28"/>
        </w:rPr>
        <w:pict>
          <v:shape id="_x0000_i1031" type="#_x0000_t75" style="width:114.75pt;height:182.25pt">
            <v:imagedata r:id="rId13" o:title=""/>
          </v:shape>
        </w:pict>
      </w:r>
    </w:p>
    <w:p w:rsidR="0013181A" w:rsidRPr="00EC1157" w:rsidRDefault="0013181A" w:rsidP="0013181A">
      <w:pPr>
        <w:ind w:firstLine="720"/>
        <w:rPr>
          <w:sz w:val="28"/>
          <w:szCs w:val="28"/>
        </w:rPr>
      </w:pPr>
      <w:r>
        <w:rPr>
          <w:sz w:val="28"/>
          <w:szCs w:val="28"/>
        </w:rPr>
        <w:t>Рисунок 5</w:t>
      </w:r>
      <w:r w:rsidRPr="00EC1157">
        <w:rPr>
          <w:sz w:val="28"/>
          <w:szCs w:val="28"/>
        </w:rPr>
        <w:t xml:space="preserve"> -</w:t>
      </w:r>
      <w:r>
        <w:rPr>
          <w:sz w:val="28"/>
          <w:szCs w:val="28"/>
        </w:rPr>
        <w:t xml:space="preserve"> Р</w:t>
      </w:r>
      <w:r w:rsidRPr="00DE65F4">
        <w:rPr>
          <w:sz w:val="28"/>
          <w:szCs w:val="28"/>
        </w:rPr>
        <w:t>асходомер массовый</w:t>
      </w:r>
      <w:r>
        <w:rPr>
          <w:sz w:val="28"/>
          <w:szCs w:val="28"/>
        </w:rPr>
        <w:t xml:space="preserve"> </w:t>
      </w:r>
      <w:r w:rsidRPr="00DE65F4">
        <w:rPr>
          <w:sz w:val="28"/>
          <w:szCs w:val="28"/>
        </w:rPr>
        <w:t>RHM160</w:t>
      </w:r>
    </w:p>
    <w:p w:rsidR="00B61894" w:rsidRPr="001C3EC4" w:rsidRDefault="00B61894" w:rsidP="002260DA">
      <w:pPr>
        <w:pStyle w:val="a3"/>
        <w:spacing w:line="360" w:lineRule="auto"/>
        <w:jc w:val="both"/>
        <w:rPr>
          <w:rFonts w:ascii="Times New Roman" w:hAnsi="Times New Roman" w:cs="Times New Roman"/>
          <w:sz w:val="28"/>
          <w:szCs w:val="28"/>
        </w:rPr>
      </w:pPr>
    </w:p>
    <w:p w:rsidR="00564C75" w:rsidRPr="001C3EC4" w:rsidRDefault="00450516"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Таблица 7</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2400"/>
      </w:tblGrid>
      <w:tr w:rsidR="00E51FF4" w:rsidRPr="001C3EC4" w:rsidTr="0013181A">
        <w:tc>
          <w:tcPr>
            <w:tcW w:w="3840" w:type="dxa"/>
          </w:tcPr>
          <w:p w:rsidR="00E51FF4" w:rsidRPr="0013181A" w:rsidRDefault="00E51FF4" w:rsidP="0013181A">
            <w:pPr>
              <w:spacing w:line="360" w:lineRule="auto"/>
              <w:rPr>
                <w:sz w:val="20"/>
                <w:szCs w:val="20"/>
              </w:rPr>
            </w:pPr>
            <w:r w:rsidRPr="0013181A">
              <w:rPr>
                <w:sz w:val="20"/>
                <w:szCs w:val="20"/>
              </w:rPr>
              <w:t>Диапазон расхода (кг/час)</w:t>
            </w:r>
          </w:p>
        </w:tc>
        <w:tc>
          <w:tcPr>
            <w:tcW w:w="2400" w:type="dxa"/>
          </w:tcPr>
          <w:p w:rsidR="00E51FF4" w:rsidRPr="0013181A" w:rsidRDefault="00E51FF4" w:rsidP="0013181A">
            <w:pPr>
              <w:spacing w:line="360" w:lineRule="auto"/>
              <w:rPr>
                <w:sz w:val="20"/>
                <w:szCs w:val="20"/>
              </w:rPr>
            </w:pPr>
            <w:r w:rsidRPr="0013181A">
              <w:rPr>
                <w:sz w:val="20"/>
                <w:szCs w:val="20"/>
              </w:rPr>
              <w:t>30 000,0 … 1 500 000,0</w:t>
            </w:r>
          </w:p>
        </w:tc>
      </w:tr>
      <w:tr w:rsidR="00E51FF4" w:rsidRPr="001C3EC4" w:rsidTr="0013181A">
        <w:tc>
          <w:tcPr>
            <w:tcW w:w="3840" w:type="dxa"/>
          </w:tcPr>
          <w:p w:rsidR="00E51FF4" w:rsidRPr="0013181A" w:rsidRDefault="00E51FF4" w:rsidP="0013181A">
            <w:pPr>
              <w:spacing w:line="360" w:lineRule="auto"/>
              <w:rPr>
                <w:sz w:val="20"/>
                <w:szCs w:val="20"/>
              </w:rPr>
            </w:pPr>
            <w:r w:rsidRPr="0013181A">
              <w:rPr>
                <w:sz w:val="20"/>
                <w:szCs w:val="20"/>
              </w:rPr>
              <w:t>Номинальный расход (кг/час)</w:t>
            </w:r>
          </w:p>
        </w:tc>
        <w:tc>
          <w:tcPr>
            <w:tcW w:w="2400" w:type="dxa"/>
          </w:tcPr>
          <w:p w:rsidR="00E51FF4" w:rsidRPr="0013181A" w:rsidRDefault="00E51FF4" w:rsidP="0013181A">
            <w:pPr>
              <w:spacing w:line="360" w:lineRule="auto"/>
              <w:rPr>
                <w:sz w:val="20"/>
                <w:szCs w:val="20"/>
              </w:rPr>
            </w:pPr>
            <w:r w:rsidRPr="0013181A">
              <w:rPr>
                <w:sz w:val="20"/>
                <w:szCs w:val="20"/>
              </w:rPr>
              <w:t>1 380 000,0</w:t>
            </w:r>
          </w:p>
        </w:tc>
      </w:tr>
      <w:tr w:rsidR="00E51FF4" w:rsidRPr="001C3EC4" w:rsidTr="0013181A">
        <w:tc>
          <w:tcPr>
            <w:tcW w:w="3840" w:type="dxa"/>
          </w:tcPr>
          <w:p w:rsidR="00E51FF4" w:rsidRPr="0013181A" w:rsidRDefault="00E51FF4" w:rsidP="0013181A">
            <w:pPr>
              <w:spacing w:line="360" w:lineRule="auto"/>
              <w:rPr>
                <w:sz w:val="20"/>
                <w:szCs w:val="20"/>
              </w:rPr>
            </w:pPr>
            <w:r w:rsidRPr="0013181A">
              <w:rPr>
                <w:sz w:val="20"/>
                <w:szCs w:val="20"/>
              </w:rPr>
              <w:t>Допустимое давление (кг/см2)</w:t>
            </w:r>
          </w:p>
        </w:tc>
        <w:tc>
          <w:tcPr>
            <w:tcW w:w="2400" w:type="dxa"/>
          </w:tcPr>
          <w:p w:rsidR="00E51FF4" w:rsidRPr="0013181A" w:rsidRDefault="00E51FF4" w:rsidP="0013181A">
            <w:pPr>
              <w:spacing w:line="360" w:lineRule="auto"/>
              <w:rPr>
                <w:sz w:val="20"/>
                <w:szCs w:val="20"/>
              </w:rPr>
            </w:pPr>
            <w:r w:rsidRPr="0013181A">
              <w:rPr>
                <w:sz w:val="20"/>
                <w:szCs w:val="20"/>
              </w:rPr>
              <w:t>40</w:t>
            </w:r>
          </w:p>
        </w:tc>
      </w:tr>
      <w:tr w:rsidR="00275455" w:rsidRPr="001C3EC4" w:rsidTr="0013181A">
        <w:tc>
          <w:tcPr>
            <w:tcW w:w="3840" w:type="dxa"/>
          </w:tcPr>
          <w:p w:rsidR="00275455" w:rsidRPr="0013181A" w:rsidRDefault="00275455" w:rsidP="0013181A">
            <w:pPr>
              <w:spacing w:line="360" w:lineRule="auto"/>
              <w:rPr>
                <w:sz w:val="20"/>
                <w:szCs w:val="20"/>
              </w:rPr>
            </w:pPr>
            <w:r w:rsidRPr="0013181A">
              <w:rPr>
                <w:sz w:val="20"/>
                <w:szCs w:val="20"/>
              </w:rPr>
              <w:t>В диапазоне изменения расхода 1/5</w:t>
            </w:r>
          </w:p>
        </w:tc>
        <w:tc>
          <w:tcPr>
            <w:tcW w:w="2400" w:type="dxa"/>
          </w:tcPr>
          <w:p w:rsidR="00275455" w:rsidRPr="0013181A" w:rsidRDefault="00275455" w:rsidP="0013181A">
            <w:pPr>
              <w:spacing w:line="360" w:lineRule="auto"/>
              <w:rPr>
                <w:sz w:val="20"/>
                <w:szCs w:val="20"/>
              </w:rPr>
            </w:pPr>
            <w:r w:rsidRPr="0013181A">
              <w:rPr>
                <w:sz w:val="20"/>
                <w:szCs w:val="20"/>
              </w:rPr>
              <w:t>0,10%</w:t>
            </w:r>
          </w:p>
        </w:tc>
      </w:tr>
      <w:tr w:rsidR="00275455" w:rsidRPr="001C3EC4" w:rsidTr="0013181A">
        <w:tc>
          <w:tcPr>
            <w:tcW w:w="3840" w:type="dxa"/>
          </w:tcPr>
          <w:p w:rsidR="00275455" w:rsidRPr="0013181A" w:rsidRDefault="00275455" w:rsidP="0013181A">
            <w:pPr>
              <w:spacing w:line="360" w:lineRule="auto"/>
              <w:rPr>
                <w:sz w:val="20"/>
                <w:szCs w:val="20"/>
              </w:rPr>
            </w:pPr>
            <w:r w:rsidRPr="0013181A">
              <w:rPr>
                <w:sz w:val="20"/>
                <w:szCs w:val="20"/>
              </w:rPr>
              <w:t>В диапазоне изменения расхода 1/10</w:t>
            </w:r>
          </w:p>
        </w:tc>
        <w:tc>
          <w:tcPr>
            <w:tcW w:w="2400" w:type="dxa"/>
          </w:tcPr>
          <w:p w:rsidR="00275455" w:rsidRPr="0013181A" w:rsidRDefault="00275455" w:rsidP="0013181A">
            <w:pPr>
              <w:spacing w:line="360" w:lineRule="auto"/>
              <w:rPr>
                <w:sz w:val="20"/>
                <w:szCs w:val="20"/>
              </w:rPr>
            </w:pPr>
            <w:r w:rsidRPr="0013181A">
              <w:rPr>
                <w:sz w:val="20"/>
                <w:szCs w:val="20"/>
              </w:rPr>
              <w:t>0,15%</w:t>
            </w:r>
          </w:p>
        </w:tc>
      </w:tr>
      <w:tr w:rsidR="00275455" w:rsidRPr="001C3EC4" w:rsidTr="0013181A">
        <w:tc>
          <w:tcPr>
            <w:tcW w:w="3840" w:type="dxa"/>
          </w:tcPr>
          <w:p w:rsidR="00275455" w:rsidRPr="0013181A" w:rsidRDefault="00275455" w:rsidP="0013181A">
            <w:pPr>
              <w:spacing w:line="360" w:lineRule="auto"/>
              <w:rPr>
                <w:sz w:val="20"/>
                <w:szCs w:val="20"/>
              </w:rPr>
            </w:pPr>
            <w:r w:rsidRPr="0013181A">
              <w:rPr>
                <w:sz w:val="20"/>
                <w:szCs w:val="20"/>
              </w:rPr>
              <w:t>Стабильность измерений</w:t>
            </w:r>
          </w:p>
        </w:tc>
        <w:tc>
          <w:tcPr>
            <w:tcW w:w="2400" w:type="dxa"/>
          </w:tcPr>
          <w:p w:rsidR="00275455" w:rsidRPr="0013181A" w:rsidRDefault="00275455" w:rsidP="0013181A">
            <w:pPr>
              <w:spacing w:line="360" w:lineRule="auto"/>
              <w:rPr>
                <w:sz w:val="20"/>
                <w:szCs w:val="20"/>
              </w:rPr>
            </w:pPr>
            <w:r w:rsidRPr="0013181A">
              <w:rPr>
                <w:sz w:val="20"/>
                <w:szCs w:val="20"/>
              </w:rPr>
              <w:t>0,05%</w:t>
            </w:r>
          </w:p>
        </w:tc>
      </w:tr>
    </w:tbl>
    <w:p w:rsidR="00275455" w:rsidRPr="002260DA" w:rsidRDefault="00275455" w:rsidP="002260DA">
      <w:pPr>
        <w:pStyle w:val="a3"/>
        <w:spacing w:line="360" w:lineRule="auto"/>
        <w:jc w:val="both"/>
        <w:rPr>
          <w:rFonts w:ascii="Times New Roman" w:hAnsi="Times New Roman" w:cs="Times New Roman"/>
          <w:b/>
          <w:bCs/>
          <w:sz w:val="28"/>
          <w:szCs w:val="28"/>
        </w:rPr>
      </w:pPr>
    </w:p>
    <w:p w:rsidR="00221784" w:rsidRDefault="0013181A" w:rsidP="0013181A">
      <w:pPr>
        <w:pStyle w:val="a3"/>
        <w:spacing w:line="360" w:lineRule="auto"/>
        <w:jc w:val="center"/>
        <w:rPr>
          <w:rFonts w:ascii="Times New Roman" w:hAnsi="Times New Roman" w:cs="Times New Roman"/>
          <w:b/>
          <w:bCs/>
          <w:sz w:val="28"/>
          <w:szCs w:val="28"/>
          <w:lang w:val="en-US"/>
        </w:rPr>
      </w:pPr>
      <w:r w:rsidRPr="0013181A">
        <w:rPr>
          <w:rFonts w:ascii="Times New Roman" w:hAnsi="Times New Roman" w:cs="Times New Roman"/>
          <w:b/>
          <w:bCs/>
          <w:sz w:val="28"/>
          <w:szCs w:val="28"/>
        </w:rPr>
        <w:br w:type="page"/>
      </w:r>
      <w:r w:rsidR="007B6445" w:rsidRPr="001C3EC4">
        <w:rPr>
          <w:rFonts w:ascii="Times New Roman" w:hAnsi="Times New Roman" w:cs="Times New Roman"/>
          <w:b/>
          <w:bCs/>
          <w:sz w:val="28"/>
          <w:szCs w:val="28"/>
        </w:rPr>
        <w:t>2.3</w:t>
      </w:r>
      <w:r w:rsidR="00796D06" w:rsidRPr="001C3EC4">
        <w:rPr>
          <w:rFonts w:ascii="Times New Roman" w:hAnsi="Times New Roman" w:cs="Times New Roman"/>
          <w:b/>
          <w:bCs/>
          <w:sz w:val="28"/>
          <w:szCs w:val="28"/>
        </w:rPr>
        <w:t xml:space="preserve"> Выбор и обоснование параметров регулирования, управляющие во</w:t>
      </w:r>
      <w:r>
        <w:rPr>
          <w:rFonts w:ascii="Times New Roman" w:hAnsi="Times New Roman" w:cs="Times New Roman"/>
          <w:b/>
          <w:bCs/>
          <w:sz w:val="28"/>
          <w:szCs w:val="28"/>
        </w:rPr>
        <w:t>здействий и схем. Описание схем</w:t>
      </w:r>
    </w:p>
    <w:p w:rsidR="0013181A" w:rsidRPr="002260DA" w:rsidRDefault="0013181A" w:rsidP="002260DA">
      <w:pPr>
        <w:pStyle w:val="a3"/>
        <w:spacing w:line="360" w:lineRule="auto"/>
        <w:rPr>
          <w:rFonts w:ascii="Times New Roman" w:hAnsi="Times New Roman" w:cs="Times New Roman"/>
          <w:b/>
          <w:bCs/>
          <w:sz w:val="28"/>
          <w:szCs w:val="28"/>
        </w:rPr>
      </w:pPr>
    </w:p>
    <w:p w:rsidR="008721B4" w:rsidRPr="001C3EC4" w:rsidRDefault="008721B4" w:rsidP="001C3EC4">
      <w:pPr>
        <w:spacing w:line="360" w:lineRule="auto"/>
        <w:ind w:right="-2" w:firstLine="709"/>
        <w:jc w:val="both"/>
        <w:rPr>
          <w:sz w:val="28"/>
          <w:szCs w:val="28"/>
        </w:rPr>
      </w:pPr>
      <w:r w:rsidRPr="001C3EC4">
        <w:rPr>
          <w:sz w:val="28"/>
          <w:szCs w:val="28"/>
        </w:rPr>
        <w:t>В ряде производств химической, нефтяной, пищевой и других отраслей промышленности в результате различных технологических процессов получают смеси жидкостей, которые необходимо разделить на составные части.</w:t>
      </w:r>
    </w:p>
    <w:p w:rsidR="008721B4" w:rsidRPr="001C3EC4" w:rsidRDefault="008721B4" w:rsidP="001C3EC4">
      <w:pPr>
        <w:spacing w:line="360" w:lineRule="auto"/>
        <w:ind w:right="-2" w:firstLine="709"/>
        <w:jc w:val="both"/>
        <w:rPr>
          <w:sz w:val="28"/>
          <w:szCs w:val="28"/>
        </w:rPr>
      </w:pPr>
      <w:r w:rsidRPr="001C3EC4">
        <w:rPr>
          <w:sz w:val="28"/>
          <w:szCs w:val="28"/>
        </w:rPr>
        <w:t>Для разделения смесей жидкостей и сжиженных газовых смесей в промышленности применяют способы простой перегонки (дистилляции), перегонки под вакуумом и с водяным паром, молекулярной перегонки и ректификации. Ректификацию широко используют в промышленности для полного разделения смесей летучих жидкостей, частично или целиком растворимых одна в другой.</w:t>
      </w:r>
    </w:p>
    <w:p w:rsidR="00C366AA" w:rsidRPr="001C3EC4" w:rsidRDefault="008721B4" w:rsidP="001C3EC4">
      <w:pPr>
        <w:spacing w:line="360" w:lineRule="auto"/>
        <w:ind w:right="-2" w:firstLine="709"/>
        <w:jc w:val="both"/>
        <w:rPr>
          <w:sz w:val="28"/>
          <w:szCs w:val="28"/>
        </w:rPr>
      </w:pPr>
      <w:r w:rsidRPr="001C3EC4">
        <w:rPr>
          <w:sz w:val="28"/>
          <w:szCs w:val="28"/>
        </w:rPr>
        <w:t xml:space="preserve">Сущность процесса ректификации сводится к выделению из смеси двух или в общем случае нескольких жидкостей с различными температурами кипения одной или нескольких жидкостей в более или менее чистом виде. Это достигается нагреванием и испарением такой смеси с последующим многократным тепло- и </w:t>
      </w:r>
      <w:r w:rsidR="00173EFD" w:rsidRPr="001C3EC4">
        <w:rPr>
          <w:sz w:val="28"/>
          <w:szCs w:val="28"/>
        </w:rPr>
        <w:t>массообменном</w:t>
      </w:r>
      <w:r w:rsidRPr="001C3EC4">
        <w:rPr>
          <w:sz w:val="28"/>
          <w:szCs w:val="28"/>
        </w:rPr>
        <w:t xml:space="preserve"> между жидкой и паровой фазами; в результате часть легколетучего компонента переходит из жидкой фазы в паровую, а часть менее летучего компонента</w:t>
      </w:r>
      <w:r w:rsidR="00173EFD" w:rsidRPr="001C3EC4">
        <w:rPr>
          <w:sz w:val="28"/>
          <w:szCs w:val="28"/>
        </w:rPr>
        <w:t xml:space="preserve"> </w:t>
      </w:r>
      <w:r w:rsidRPr="001C3EC4">
        <w:rPr>
          <w:sz w:val="28"/>
          <w:szCs w:val="28"/>
        </w:rPr>
        <w:t>—</w:t>
      </w:r>
      <w:r w:rsidR="00173EFD" w:rsidRPr="001C3EC4">
        <w:rPr>
          <w:sz w:val="28"/>
          <w:szCs w:val="28"/>
        </w:rPr>
        <w:t xml:space="preserve"> </w:t>
      </w:r>
      <w:r w:rsidRPr="001C3EC4">
        <w:rPr>
          <w:sz w:val="28"/>
          <w:szCs w:val="28"/>
        </w:rPr>
        <w:t>из паровой фазы в жидкую.</w:t>
      </w:r>
    </w:p>
    <w:p w:rsidR="00C366AA" w:rsidRPr="001C3EC4" w:rsidRDefault="00C366AA" w:rsidP="001C3EC4">
      <w:pPr>
        <w:spacing w:line="360" w:lineRule="auto"/>
        <w:ind w:right="-2" w:firstLine="709"/>
        <w:jc w:val="both"/>
        <w:rPr>
          <w:sz w:val="28"/>
          <w:szCs w:val="28"/>
        </w:rPr>
      </w:pPr>
      <w:r w:rsidRPr="001C3EC4">
        <w:rPr>
          <w:sz w:val="28"/>
          <w:szCs w:val="28"/>
        </w:rPr>
        <w:t>Процесс ректификации осуществляют в ректификационной установке, включающей ректификационную колонну, дефлегматор, холодильник-конденсатор, подогреватель исходной смеси, сборники дистиллята и кубового остатка. Дефлегматор, холодильник-конденсатор и подогреватель представляют собой обычные теплообменники. Основным аппаратом установки является ректификационная колонна, в которой пары перегоняемой жидкости поднимаются снизу, а навстречу парам сверху стекает жидкость, подаваемая в верхнюю часть аппарата в виде флегмы. В большинстве случаев конечными продуктами являются дистиллят (сконденсированные в дефлегматоре пары легколетучего компонента, выходящие из верхней части колонны) и кубовый остаток (менее летучий компонент в жидком виде, вытекающий из нижней части колонны).</w:t>
      </w:r>
    </w:p>
    <w:p w:rsidR="007B16D1" w:rsidRPr="001C3EC4" w:rsidRDefault="008721B4" w:rsidP="001C3EC4">
      <w:pPr>
        <w:spacing w:line="360" w:lineRule="auto"/>
        <w:ind w:right="-2" w:firstLine="709"/>
        <w:jc w:val="both"/>
        <w:rPr>
          <w:sz w:val="28"/>
          <w:szCs w:val="28"/>
        </w:rPr>
      </w:pPr>
      <w:r w:rsidRPr="001C3EC4">
        <w:rPr>
          <w:sz w:val="28"/>
          <w:szCs w:val="28"/>
        </w:rPr>
        <w:t>Важным параметром</w:t>
      </w:r>
      <w:r w:rsidR="00173EFD" w:rsidRPr="001C3EC4">
        <w:rPr>
          <w:sz w:val="28"/>
          <w:szCs w:val="28"/>
        </w:rPr>
        <w:t xml:space="preserve"> при этом</w:t>
      </w:r>
      <w:r w:rsidRPr="001C3EC4">
        <w:rPr>
          <w:sz w:val="28"/>
          <w:szCs w:val="28"/>
        </w:rPr>
        <w:t xml:space="preserve"> является регулирование температуры ректификацион</w:t>
      </w:r>
      <w:r w:rsidR="007B16D1" w:rsidRPr="001C3EC4">
        <w:rPr>
          <w:sz w:val="28"/>
          <w:szCs w:val="28"/>
        </w:rPr>
        <w:t xml:space="preserve">ных </w:t>
      </w:r>
      <w:r w:rsidRPr="001C3EC4">
        <w:rPr>
          <w:sz w:val="28"/>
          <w:szCs w:val="28"/>
        </w:rPr>
        <w:t>колонн.</w:t>
      </w:r>
      <w:r w:rsidR="007B16D1" w:rsidRPr="001C3EC4">
        <w:rPr>
          <w:sz w:val="28"/>
          <w:szCs w:val="28"/>
        </w:rPr>
        <w:t xml:space="preserve"> Способы регулирования температуры ректификационных колонн заключаются в регулировании теплового режима. Регулирование теплового режима – отвод тепла в концентрационной (укрепляющей) зоне, подвод тепла в отгонной (исчерпывающей) секции колонн и нагрев сырья до оптимальной температуры.</w:t>
      </w:r>
    </w:p>
    <w:p w:rsidR="007B16D1" w:rsidRPr="001C3EC4" w:rsidRDefault="007B16D1" w:rsidP="001C3EC4">
      <w:pPr>
        <w:spacing w:line="360" w:lineRule="auto"/>
        <w:ind w:right="-2" w:firstLine="709"/>
        <w:jc w:val="both"/>
        <w:rPr>
          <w:sz w:val="28"/>
          <w:szCs w:val="28"/>
        </w:rPr>
      </w:pPr>
      <w:r w:rsidRPr="001C3EC4">
        <w:rPr>
          <w:sz w:val="28"/>
          <w:szCs w:val="28"/>
        </w:rPr>
        <w:t>Отвод тепла осуществляется путем:</w:t>
      </w:r>
    </w:p>
    <w:p w:rsidR="007B16D1" w:rsidRPr="001C3EC4" w:rsidRDefault="007B16D1" w:rsidP="001C3EC4">
      <w:pPr>
        <w:spacing w:line="360" w:lineRule="auto"/>
        <w:ind w:right="-2" w:firstLine="709"/>
        <w:jc w:val="both"/>
        <w:rPr>
          <w:sz w:val="28"/>
          <w:szCs w:val="28"/>
        </w:rPr>
      </w:pPr>
      <w:r w:rsidRPr="001C3EC4">
        <w:rPr>
          <w:sz w:val="28"/>
          <w:szCs w:val="28"/>
        </w:rPr>
        <w:t>а) использования парциального конденсатора (кожухотрубчатый теплообменный аппарат; применяется в малотоннажных установках, трудность монтажа);</w:t>
      </w:r>
    </w:p>
    <w:p w:rsidR="007B16D1" w:rsidRPr="001C3EC4" w:rsidRDefault="007B16D1" w:rsidP="001C3EC4">
      <w:pPr>
        <w:spacing w:line="360" w:lineRule="auto"/>
        <w:ind w:right="-2" w:firstLine="709"/>
        <w:jc w:val="both"/>
        <w:rPr>
          <w:sz w:val="28"/>
          <w:szCs w:val="28"/>
        </w:rPr>
      </w:pPr>
      <w:r w:rsidRPr="001C3EC4">
        <w:rPr>
          <w:sz w:val="28"/>
          <w:szCs w:val="28"/>
        </w:rPr>
        <w:t>б) организация испаряющегося (холодного) орошения (наиболее распространена в нефтепереработке);</w:t>
      </w:r>
    </w:p>
    <w:p w:rsidR="007B16D1" w:rsidRPr="001C3EC4" w:rsidRDefault="007B16D1" w:rsidP="001C3EC4">
      <w:pPr>
        <w:spacing w:line="360" w:lineRule="auto"/>
        <w:ind w:right="-2" w:firstLine="709"/>
        <w:jc w:val="both"/>
        <w:rPr>
          <w:sz w:val="28"/>
          <w:szCs w:val="28"/>
        </w:rPr>
      </w:pPr>
      <w:r w:rsidRPr="001C3EC4">
        <w:rPr>
          <w:sz w:val="28"/>
          <w:szCs w:val="28"/>
        </w:rPr>
        <w:t xml:space="preserve">в) организация неиспаряющегося (циркуляционного) орошения, используется широко и не только для регулирования температуры наверху, но и в средних сечениях сложных колонн. На современных установках перегонки нефти применяются </w:t>
      </w:r>
      <w:r w:rsidR="00C366AA" w:rsidRPr="001C3EC4">
        <w:rPr>
          <w:sz w:val="28"/>
          <w:szCs w:val="28"/>
        </w:rPr>
        <w:t>комбинированные схемы орошения.</w:t>
      </w:r>
    </w:p>
    <w:p w:rsidR="007B16D1" w:rsidRPr="001C3EC4" w:rsidRDefault="007B16D1" w:rsidP="001C3EC4">
      <w:pPr>
        <w:spacing w:line="360" w:lineRule="auto"/>
        <w:ind w:right="-2" w:firstLine="709"/>
        <w:jc w:val="both"/>
        <w:rPr>
          <w:sz w:val="28"/>
          <w:szCs w:val="28"/>
        </w:rPr>
      </w:pPr>
      <w:r w:rsidRPr="001C3EC4">
        <w:rPr>
          <w:sz w:val="28"/>
          <w:szCs w:val="28"/>
        </w:rPr>
        <w:t>Подвод тепла в отгонной секции:</w:t>
      </w:r>
    </w:p>
    <w:p w:rsidR="007B16D1" w:rsidRPr="001C3EC4" w:rsidRDefault="007B16D1" w:rsidP="001C3EC4">
      <w:pPr>
        <w:spacing w:line="360" w:lineRule="auto"/>
        <w:ind w:right="-2" w:firstLine="709"/>
        <w:jc w:val="both"/>
        <w:rPr>
          <w:sz w:val="28"/>
          <w:szCs w:val="28"/>
        </w:rPr>
      </w:pPr>
      <w:r w:rsidRPr="001C3EC4">
        <w:rPr>
          <w:sz w:val="28"/>
          <w:szCs w:val="28"/>
        </w:rPr>
        <w:t>г) Нагрев остатка ректификации в кипятильнике с паровым пространством (осуществляется дополнительный подогрев кубового продукта в выносном кипятильнике с паровым пространством (рибойле</w:t>
      </w:r>
      <w:r w:rsidR="00E16ED4" w:rsidRPr="001C3EC4">
        <w:rPr>
          <w:sz w:val="28"/>
          <w:szCs w:val="28"/>
        </w:rPr>
        <w:t>ре), где он частично испаряется</w:t>
      </w:r>
      <w:r w:rsidRPr="001C3EC4">
        <w:rPr>
          <w:sz w:val="28"/>
          <w:szCs w:val="28"/>
        </w:rPr>
        <w:t xml:space="preserve">. Образовавшиеся пары возвращаются под нижнюю тарелку колонны. Особенность этого способа </w:t>
      </w:r>
      <w:r w:rsidR="007E23C1" w:rsidRPr="001C3EC4">
        <w:rPr>
          <w:sz w:val="28"/>
          <w:szCs w:val="28"/>
        </w:rPr>
        <w:t>–</w:t>
      </w:r>
      <w:r w:rsidR="001C3EC4">
        <w:rPr>
          <w:sz w:val="28"/>
          <w:szCs w:val="28"/>
        </w:rPr>
        <w:t xml:space="preserve"> </w:t>
      </w:r>
      <w:r w:rsidRPr="001C3EC4">
        <w:rPr>
          <w:sz w:val="28"/>
          <w:szCs w:val="28"/>
        </w:rPr>
        <w:t>наличие в кипятильнике постоянного уровня жидкости и парового пространства над этой жи</w:t>
      </w:r>
      <w:r w:rsidR="00AD6B8B" w:rsidRPr="001C3EC4">
        <w:rPr>
          <w:sz w:val="28"/>
          <w:szCs w:val="28"/>
        </w:rPr>
        <w:t xml:space="preserve">дкостью. </w:t>
      </w:r>
      <w:r w:rsidRPr="001C3EC4">
        <w:rPr>
          <w:sz w:val="28"/>
          <w:szCs w:val="28"/>
        </w:rPr>
        <w:t>Этот способ широко применяется на установках фракционирования попутных нефтяных и нефтезаводских газов, при стабили</w:t>
      </w:r>
      <w:r w:rsidR="00B466C5" w:rsidRPr="001C3EC4">
        <w:rPr>
          <w:sz w:val="28"/>
          <w:szCs w:val="28"/>
        </w:rPr>
        <w:t xml:space="preserve">зации </w:t>
      </w:r>
      <w:r w:rsidRPr="001C3EC4">
        <w:rPr>
          <w:sz w:val="28"/>
          <w:szCs w:val="28"/>
        </w:rPr>
        <w:t>нефти, стабилизации бензинов прямой перегонки и вторичных процессов нефтепереработки.</w:t>
      </w:r>
    </w:p>
    <w:p w:rsidR="007B16D1" w:rsidRPr="001C3EC4" w:rsidRDefault="007B16D1" w:rsidP="001C3EC4">
      <w:pPr>
        <w:spacing w:line="360" w:lineRule="auto"/>
        <w:ind w:right="-2" w:firstLine="709"/>
        <w:jc w:val="both"/>
        <w:rPr>
          <w:sz w:val="28"/>
          <w:szCs w:val="28"/>
        </w:rPr>
      </w:pPr>
      <w:r w:rsidRPr="001C3EC4">
        <w:rPr>
          <w:sz w:val="28"/>
          <w:szCs w:val="28"/>
        </w:rPr>
        <w:t xml:space="preserve">д) Циркуляция части остатка, нагретого в трубчатой печи. В этом случае часть кубового продукта перекачивается через трубчатую печь и подогретая парожидкостная смесь (горячая струя) вновь поступает вниз колонны. Этот способ </w:t>
      </w:r>
      <w:r w:rsidR="007E23C1" w:rsidRPr="001C3EC4">
        <w:rPr>
          <w:sz w:val="28"/>
          <w:szCs w:val="28"/>
        </w:rPr>
        <w:t>используют,</w:t>
      </w:r>
      <w:r w:rsidRPr="001C3EC4">
        <w:rPr>
          <w:sz w:val="28"/>
          <w:szCs w:val="28"/>
        </w:rPr>
        <w:t xml:space="preserve"> если необходимо обеспечить высокую температуру низа колонны, когда применение обычных теплоносителей (водяной пар и др.) невозможно или нецелесообразно.</w:t>
      </w:r>
    </w:p>
    <w:p w:rsidR="00392D9D" w:rsidRPr="001C3EC4" w:rsidRDefault="00392D9D" w:rsidP="001C3EC4">
      <w:pPr>
        <w:spacing w:line="360" w:lineRule="auto"/>
        <w:ind w:right="-2" w:firstLine="709"/>
        <w:jc w:val="both"/>
        <w:rPr>
          <w:sz w:val="28"/>
          <w:szCs w:val="28"/>
        </w:rPr>
      </w:pPr>
      <w:r w:rsidRPr="001C3EC4">
        <w:rPr>
          <w:sz w:val="28"/>
          <w:szCs w:val="28"/>
        </w:rPr>
        <w:t>Если температура наверху колонны выше нормы, необходимо увеличить подачу флегмы в колонну. При этом, однако, прежнего количества подводимого тепла в кубе будет недостаточно и избыток флегмы не испарится в кубе, а перейдет в остаток. Поэтому одновременно с увеличением подачи флегмы надо увеличить подвод тепла, чтобы температура внизу колонны не стала ниже нормы.</w:t>
      </w:r>
    </w:p>
    <w:p w:rsidR="00392D9D" w:rsidRPr="001C3EC4" w:rsidRDefault="00392D9D" w:rsidP="001C3EC4">
      <w:pPr>
        <w:spacing w:line="360" w:lineRule="auto"/>
        <w:ind w:right="-2" w:firstLine="709"/>
        <w:jc w:val="both"/>
        <w:rPr>
          <w:sz w:val="28"/>
          <w:szCs w:val="28"/>
        </w:rPr>
      </w:pPr>
      <w:r w:rsidRPr="001C3EC4">
        <w:rPr>
          <w:sz w:val="28"/>
          <w:szCs w:val="28"/>
        </w:rPr>
        <w:t>Подачу флегмы регулируют изменением отбора дистиллята: при частичной конденсации путем регулирования количества подаваемой в дефлегматор воды, при полной конденсации при помощи вентиля на линии отбора дистиллята. Подвод тепла в кубе регулируется изменением подачи греющего пара.</w:t>
      </w:r>
    </w:p>
    <w:p w:rsidR="00392D9D" w:rsidRPr="001C3EC4" w:rsidRDefault="00392D9D" w:rsidP="001C3EC4">
      <w:pPr>
        <w:spacing w:line="360" w:lineRule="auto"/>
        <w:ind w:right="-2" w:firstLine="709"/>
        <w:jc w:val="both"/>
        <w:rPr>
          <w:sz w:val="28"/>
          <w:szCs w:val="28"/>
        </w:rPr>
      </w:pPr>
      <w:r w:rsidRPr="001C3EC4">
        <w:rPr>
          <w:sz w:val="28"/>
          <w:szCs w:val="28"/>
        </w:rPr>
        <w:t>Регулирование процесса ректификации производится также путём изменения количества и состава подаваемой смеси. При изменении количества смеси меняется производительность установки и соответственно должно быть отрегулированы подвод тепла в кубе и подача флегмы. Существенное влияние оказывает изменение состава смеси. Для сохранения требуемого состава дистиллята надо уменьшить его отбор.</w:t>
      </w:r>
    </w:p>
    <w:p w:rsidR="00392D9D" w:rsidRPr="001C3EC4" w:rsidRDefault="00392D9D" w:rsidP="001C3EC4">
      <w:pPr>
        <w:spacing w:line="360" w:lineRule="auto"/>
        <w:ind w:right="-2" w:firstLine="709"/>
        <w:jc w:val="both"/>
        <w:rPr>
          <w:sz w:val="28"/>
          <w:szCs w:val="28"/>
        </w:rPr>
      </w:pPr>
      <w:r w:rsidRPr="001C3EC4">
        <w:rPr>
          <w:sz w:val="28"/>
          <w:szCs w:val="28"/>
        </w:rPr>
        <w:t xml:space="preserve">Отбор остатка регулируется обычно так, чтобы уровень жидкости в кубе был постоянным. Если, вследствие увеличения подачи смеси </w:t>
      </w:r>
      <w:r w:rsidR="00E2022B" w:rsidRPr="001C3EC4">
        <w:rPr>
          <w:sz w:val="28"/>
          <w:szCs w:val="28"/>
        </w:rPr>
        <w:t>уровень жидкости в кубе</w:t>
      </w:r>
      <w:r w:rsidRPr="001C3EC4">
        <w:rPr>
          <w:sz w:val="28"/>
          <w:szCs w:val="28"/>
        </w:rPr>
        <w:t xml:space="preserve"> повышается, следует увеличить отбор остатка.</w:t>
      </w:r>
    </w:p>
    <w:p w:rsidR="00392D9D" w:rsidRPr="001C3EC4" w:rsidRDefault="00392D9D" w:rsidP="001C3EC4">
      <w:pPr>
        <w:spacing w:line="360" w:lineRule="auto"/>
        <w:ind w:right="-2" w:firstLine="709"/>
        <w:jc w:val="both"/>
        <w:rPr>
          <w:sz w:val="28"/>
          <w:szCs w:val="28"/>
        </w:rPr>
      </w:pPr>
      <w:r w:rsidRPr="001C3EC4">
        <w:rPr>
          <w:sz w:val="28"/>
          <w:szCs w:val="28"/>
        </w:rPr>
        <w:t>В колоннах непрерывного действия наиболее целесообразно применять автоматическое регулирование, например, по следующей схеме:</w:t>
      </w:r>
    </w:p>
    <w:p w:rsidR="00392D9D" w:rsidRPr="001C3EC4" w:rsidRDefault="00392D9D" w:rsidP="001C3EC4">
      <w:pPr>
        <w:spacing w:line="360" w:lineRule="auto"/>
        <w:ind w:right="-2" w:firstLine="709"/>
        <w:jc w:val="both"/>
        <w:rPr>
          <w:sz w:val="28"/>
          <w:szCs w:val="28"/>
        </w:rPr>
      </w:pPr>
      <w:r w:rsidRPr="001C3EC4">
        <w:rPr>
          <w:sz w:val="28"/>
          <w:szCs w:val="28"/>
        </w:rPr>
        <w:t>1) отбор дистиллята управляется регулятором температуры верхней части колонны;</w:t>
      </w:r>
    </w:p>
    <w:p w:rsidR="00392D9D" w:rsidRPr="001C3EC4" w:rsidRDefault="00392D9D" w:rsidP="001C3EC4">
      <w:pPr>
        <w:spacing w:line="360" w:lineRule="auto"/>
        <w:ind w:right="-2" w:firstLine="709"/>
        <w:jc w:val="both"/>
        <w:rPr>
          <w:sz w:val="28"/>
          <w:szCs w:val="28"/>
        </w:rPr>
      </w:pPr>
      <w:r w:rsidRPr="001C3EC4">
        <w:rPr>
          <w:sz w:val="28"/>
          <w:szCs w:val="28"/>
        </w:rPr>
        <w:t>2) подача пара управляется регулятором температуры нижней части колонны;</w:t>
      </w:r>
    </w:p>
    <w:p w:rsidR="00392D9D" w:rsidRPr="001C3EC4" w:rsidRDefault="00392D9D" w:rsidP="001C3EC4">
      <w:pPr>
        <w:spacing w:line="360" w:lineRule="auto"/>
        <w:ind w:right="-2" w:firstLine="709"/>
        <w:jc w:val="both"/>
        <w:rPr>
          <w:sz w:val="28"/>
          <w:szCs w:val="28"/>
        </w:rPr>
      </w:pPr>
      <w:r w:rsidRPr="001C3EC4">
        <w:rPr>
          <w:sz w:val="28"/>
          <w:szCs w:val="28"/>
        </w:rPr>
        <w:t>3) отбор остатка управляется регулятором уровня жидкости в кубе.</w:t>
      </w:r>
    </w:p>
    <w:p w:rsidR="00A6550A" w:rsidRPr="001C3EC4" w:rsidRDefault="00A6550A" w:rsidP="001C3EC4">
      <w:pPr>
        <w:spacing w:line="360" w:lineRule="auto"/>
        <w:ind w:right="-2" w:firstLine="709"/>
        <w:jc w:val="both"/>
        <w:rPr>
          <w:sz w:val="28"/>
          <w:szCs w:val="28"/>
        </w:rPr>
      </w:pPr>
      <w:r w:rsidRPr="001C3EC4">
        <w:rPr>
          <w:sz w:val="28"/>
          <w:szCs w:val="28"/>
        </w:rPr>
        <w:t>Использование сложных колонн позволяет получить несколько фракций продуктов в одной ректификационной системе. Отпарные колонны предназначены для отделения низкокипящих компонентов из фракций нефтепродуктов, и для их нормальной работы необходимо создать паровое орошение. Нагревание кубового продукта отпарных колонн в печи приводит к ряду проблем. Происходит частичное термическое разложение продуктов и ухудшается качество продукции. Требуется усложнение конструкции основной печи или установка дополнительной печи. При использовании теплообменников-испарителей также требуется печь и высокотемпературный промежуточный теплоноситель, что существенно усложняет систему и увеличивает энергозатраты. Возможно использование в испарителях в качестве теплоносителя горячих потоков, например куб</w:t>
      </w:r>
      <w:r w:rsidR="00455F11" w:rsidRPr="001C3EC4">
        <w:rPr>
          <w:sz w:val="28"/>
          <w:szCs w:val="28"/>
        </w:rPr>
        <w:t xml:space="preserve">ового продукта основной колонны. </w:t>
      </w:r>
      <w:r w:rsidRPr="001C3EC4">
        <w:rPr>
          <w:sz w:val="28"/>
          <w:szCs w:val="28"/>
        </w:rPr>
        <w:t>Однако коэффициент теплопередачи при передаче тепла от органической жидкости к кипящей органической жидкости сравнительно невелик и требуется теплообменник с большой поверхностью теплообмена. Кубовый остаток основной колонны используют для нагрева сырья или других потоков, и экономия тепла в отпарной колонне приводит к увеличению энергозатрат в других частях установки. Тепловой поток в печах или теплообменниках достаточно сложно регулировать. В куб основной колонны подают перегретый водяной пар, который обычно перегревают в основной печи. Использование этого пара в отпарных колоннах не требует дополнительного</w:t>
      </w:r>
      <w:r w:rsidR="00455F11" w:rsidRPr="001C3EC4">
        <w:rPr>
          <w:sz w:val="28"/>
          <w:szCs w:val="28"/>
        </w:rPr>
        <w:t xml:space="preserve"> теплообменного оборудования, расход </w:t>
      </w:r>
      <w:r w:rsidRPr="001C3EC4">
        <w:rPr>
          <w:sz w:val="28"/>
          <w:szCs w:val="28"/>
        </w:rPr>
        <w:t>водяного пара сравнительно просто регулируется, водяной пар конденсируется в конденсаторах основной колонны и вода достаточно просто отделяется от нефтепродуктов, водяной пар взрыво</w:t>
      </w:r>
      <w:r w:rsidR="00C76F75" w:rsidRPr="001C3EC4">
        <w:rPr>
          <w:sz w:val="28"/>
          <w:szCs w:val="28"/>
        </w:rPr>
        <w:t xml:space="preserve">- и </w:t>
      </w:r>
      <w:r w:rsidRPr="001C3EC4">
        <w:rPr>
          <w:sz w:val="28"/>
          <w:szCs w:val="28"/>
        </w:rPr>
        <w:t>пожаробезопасен. Поэтому в большинстве случаев для создания парового орошения в отпарных колоннах используют подачу перегретого водяного пара.</w:t>
      </w:r>
    </w:p>
    <w:p w:rsidR="00B03734" w:rsidRPr="001C3EC4" w:rsidRDefault="00B03734" w:rsidP="001C3EC4">
      <w:pPr>
        <w:spacing w:line="360" w:lineRule="auto"/>
        <w:ind w:right="-2" w:firstLine="709"/>
        <w:jc w:val="both"/>
        <w:rPr>
          <w:sz w:val="28"/>
          <w:szCs w:val="28"/>
        </w:rPr>
      </w:pPr>
      <w:r w:rsidRPr="001C3EC4">
        <w:rPr>
          <w:sz w:val="28"/>
          <w:szCs w:val="28"/>
        </w:rPr>
        <w:t>Процесс перегонки нефтепродуктов имеет ряд особенностей. Отметим, что существует большая разность температур между верхом и низом основной колонны,</w:t>
      </w:r>
      <w:r w:rsidR="001C3EC4">
        <w:rPr>
          <w:sz w:val="28"/>
          <w:szCs w:val="28"/>
        </w:rPr>
        <w:t xml:space="preserve"> </w:t>
      </w:r>
      <w:r w:rsidRPr="001C3EC4">
        <w:rPr>
          <w:sz w:val="28"/>
          <w:szCs w:val="28"/>
        </w:rPr>
        <w:t>расход</w:t>
      </w:r>
      <w:r w:rsidR="001C3EC4">
        <w:rPr>
          <w:sz w:val="28"/>
          <w:szCs w:val="28"/>
        </w:rPr>
        <w:t xml:space="preserve"> </w:t>
      </w:r>
      <w:r w:rsidRPr="001C3EC4">
        <w:rPr>
          <w:sz w:val="28"/>
          <w:szCs w:val="28"/>
        </w:rPr>
        <w:t>паров и жидкости существенно изменяется по высоте колонны от тарелки к тарелке. Снизу вверх по колонне</w:t>
      </w:r>
      <w:r w:rsidR="001C3EC4">
        <w:rPr>
          <w:sz w:val="28"/>
          <w:szCs w:val="28"/>
        </w:rPr>
        <w:t xml:space="preserve"> </w:t>
      </w:r>
      <w:r w:rsidRPr="001C3EC4">
        <w:rPr>
          <w:sz w:val="28"/>
          <w:szCs w:val="28"/>
        </w:rPr>
        <w:t>расход</w:t>
      </w:r>
      <w:r w:rsidR="001C3EC4">
        <w:rPr>
          <w:sz w:val="28"/>
          <w:szCs w:val="28"/>
        </w:rPr>
        <w:t xml:space="preserve"> </w:t>
      </w:r>
      <w:r w:rsidRPr="001C3EC4">
        <w:rPr>
          <w:sz w:val="28"/>
          <w:szCs w:val="28"/>
        </w:rPr>
        <w:t>пара и жидкости увеличивается. Часть жидкости отбирают в отпарные колонны, а из отпарных колонн в основную колонну поступают дополнительные потоки пара. Меняется соотношение между</w:t>
      </w:r>
      <w:r w:rsidR="001C3EC4">
        <w:rPr>
          <w:sz w:val="28"/>
          <w:szCs w:val="28"/>
        </w:rPr>
        <w:t xml:space="preserve"> </w:t>
      </w:r>
      <w:r w:rsidRPr="001C3EC4">
        <w:rPr>
          <w:sz w:val="28"/>
          <w:szCs w:val="28"/>
        </w:rPr>
        <w:t>расходом</w:t>
      </w:r>
      <w:r w:rsidR="001C3EC4">
        <w:rPr>
          <w:sz w:val="28"/>
          <w:szCs w:val="28"/>
        </w:rPr>
        <w:t xml:space="preserve"> </w:t>
      </w:r>
      <w:r w:rsidRPr="001C3EC4">
        <w:rPr>
          <w:sz w:val="28"/>
          <w:szCs w:val="28"/>
        </w:rPr>
        <w:t>пара и жидкости, что влияет на эффективность процесса</w:t>
      </w:r>
      <w:r w:rsidR="001C3EC4">
        <w:rPr>
          <w:sz w:val="28"/>
          <w:szCs w:val="28"/>
        </w:rPr>
        <w:t xml:space="preserve"> </w:t>
      </w:r>
      <w:r w:rsidRPr="001C3EC4">
        <w:rPr>
          <w:sz w:val="28"/>
          <w:szCs w:val="28"/>
        </w:rPr>
        <w:t>ректификации. Для уменьшения</w:t>
      </w:r>
      <w:r w:rsidR="001C3EC4">
        <w:rPr>
          <w:sz w:val="28"/>
          <w:szCs w:val="28"/>
        </w:rPr>
        <w:t xml:space="preserve"> </w:t>
      </w:r>
      <w:r w:rsidRPr="001C3EC4">
        <w:rPr>
          <w:sz w:val="28"/>
          <w:szCs w:val="28"/>
        </w:rPr>
        <w:t>расхода</w:t>
      </w:r>
      <w:r w:rsidR="001C3EC4">
        <w:rPr>
          <w:sz w:val="28"/>
          <w:szCs w:val="28"/>
        </w:rPr>
        <w:t xml:space="preserve"> </w:t>
      </w:r>
      <w:r w:rsidRPr="001C3EC4">
        <w:rPr>
          <w:sz w:val="28"/>
          <w:szCs w:val="28"/>
        </w:rPr>
        <w:t>пара и увеличения расхода жидкости используют промежуточное циркуляционное орошение. Для повышения эффективности разделения целесообразно использовать множество циркуляционных орошений, но на практике обычно используют циркуляционные орошения только в местах отбора жидкости в отпарные колонны. Использование водяного пара для создания парового потока в отпарных колоннах имеет ряд недостатков. Повышаются энергозатраты на перегонку и конденсацию, увеличивается нагрузка по пару в колоннах, снижается производительность колонн, образуется большое количество загрязненных сточных вод. В условиях колонны водяной пар не конденсируется и практически не растворяется в</w:t>
      </w:r>
      <w:r w:rsidR="001C3EC4">
        <w:rPr>
          <w:sz w:val="28"/>
          <w:szCs w:val="28"/>
        </w:rPr>
        <w:t xml:space="preserve"> </w:t>
      </w:r>
      <w:r w:rsidRPr="001C3EC4">
        <w:rPr>
          <w:sz w:val="28"/>
          <w:szCs w:val="28"/>
        </w:rPr>
        <w:t>нефтепродуктах , то есть он является инертным агентом. Наличие инертного агента существенно влияет на тепломассообмен и снижает качество фракционирования. Количество подаваемого пара в колоннах атмосферной перегонки нефти может достигать 3,5% на исходное сырье, а объемная доля водяного пара в верху основной колонны часто превышает 50%. В основной колонне конденсация происходит при наличии водяного пара, а жидкость, подаваемая в отпарные колонны, практически не содержит воду. Чтобы достичь температуры кипения и обеспечить достаточно высокую долю отгона, отношение расхода водяного пара к расходу жидкости в отпарной колонне должно быть не ниже, чем в основной колонне. Долю отгона можно увеличить также за счет перегрева водяного пара, но теплоемкость водяного пара невелика, а перегрев водяного пара требует дополнительных затрат. Поэтому для достижения высокой доли отгона и обеспечения требуемого качества фракционирования расход водяного пара должен быть достаточно большим. Существует оптимальный расход водяного пара, превышение которого перестает давать ощутимый результат. То есть доля отгона, достигаемая при подаче водяного пара, ограничена, и это ограничивает возможность повышения качества фракционирования в отпарных колоннах.</w:t>
      </w:r>
    </w:p>
    <w:p w:rsidR="00002177" w:rsidRPr="001C3EC4" w:rsidRDefault="00002177" w:rsidP="001C3EC4">
      <w:pPr>
        <w:spacing w:line="360" w:lineRule="auto"/>
        <w:ind w:right="-2" w:firstLine="709"/>
        <w:jc w:val="both"/>
        <w:rPr>
          <w:sz w:val="28"/>
          <w:szCs w:val="28"/>
        </w:rPr>
      </w:pPr>
      <w:r w:rsidRPr="001C3EC4">
        <w:rPr>
          <w:sz w:val="28"/>
          <w:szCs w:val="28"/>
        </w:rPr>
        <w:t>Технический результат достигается также тем, что для</w:t>
      </w:r>
      <w:r w:rsidR="001C3EC4">
        <w:rPr>
          <w:sz w:val="28"/>
          <w:szCs w:val="28"/>
        </w:rPr>
        <w:t xml:space="preserve"> </w:t>
      </w:r>
      <w:r w:rsidRPr="001C3EC4">
        <w:rPr>
          <w:sz w:val="28"/>
          <w:szCs w:val="28"/>
        </w:rPr>
        <w:t>регулирования</w:t>
      </w:r>
      <w:r w:rsidR="001C3EC4">
        <w:rPr>
          <w:sz w:val="28"/>
          <w:szCs w:val="28"/>
        </w:rPr>
        <w:t xml:space="preserve"> </w:t>
      </w:r>
      <w:r w:rsidRPr="001C3EC4">
        <w:rPr>
          <w:sz w:val="28"/>
          <w:szCs w:val="28"/>
        </w:rPr>
        <w:t>производительности испарителя используют изменение</w:t>
      </w:r>
      <w:r w:rsidR="001C3EC4">
        <w:rPr>
          <w:sz w:val="28"/>
          <w:szCs w:val="28"/>
        </w:rPr>
        <w:t xml:space="preserve"> </w:t>
      </w:r>
      <w:r w:rsidRPr="001C3EC4">
        <w:rPr>
          <w:sz w:val="28"/>
          <w:szCs w:val="28"/>
        </w:rPr>
        <w:t>расхода</w:t>
      </w:r>
      <w:r w:rsidR="001C3EC4">
        <w:rPr>
          <w:sz w:val="28"/>
          <w:szCs w:val="28"/>
        </w:rPr>
        <w:t xml:space="preserve"> </w:t>
      </w:r>
      <w:r w:rsidRPr="001C3EC4">
        <w:rPr>
          <w:sz w:val="28"/>
          <w:szCs w:val="28"/>
        </w:rPr>
        <w:t>конденсата из межтрубного пространства испарителя.</w:t>
      </w:r>
    </w:p>
    <w:p w:rsidR="0013181A" w:rsidRDefault="0013181A" w:rsidP="0013181A">
      <w:pPr>
        <w:spacing w:line="360" w:lineRule="auto"/>
        <w:ind w:right="-2"/>
        <w:jc w:val="both"/>
        <w:rPr>
          <w:b/>
          <w:bCs/>
          <w:sz w:val="28"/>
          <w:szCs w:val="28"/>
          <w:lang w:val="en-US"/>
        </w:rPr>
      </w:pPr>
    </w:p>
    <w:p w:rsidR="00BA146B" w:rsidRPr="001C3EC4" w:rsidRDefault="00E45F9E" w:rsidP="0013181A">
      <w:pPr>
        <w:spacing w:line="360" w:lineRule="auto"/>
        <w:ind w:right="-2"/>
        <w:jc w:val="center"/>
        <w:rPr>
          <w:b/>
          <w:bCs/>
          <w:sz w:val="28"/>
          <w:szCs w:val="28"/>
        </w:rPr>
      </w:pPr>
      <w:r w:rsidRPr="001C3EC4">
        <w:rPr>
          <w:b/>
          <w:bCs/>
          <w:sz w:val="28"/>
          <w:szCs w:val="28"/>
        </w:rPr>
        <w:t>2.4 Выбор и обоснование средств регулирования</w:t>
      </w:r>
    </w:p>
    <w:p w:rsidR="0013181A" w:rsidRPr="002260DA" w:rsidRDefault="0013181A" w:rsidP="002260DA">
      <w:pPr>
        <w:spacing w:line="360" w:lineRule="auto"/>
        <w:ind w:right="-2"/>
        <w:jc w:val="both"/>
        <w:rPr>
          <w:sz w:val="28"/>
          <w:szCs w:val="28"/>
        </w:rPr>
      </w:pPr>
    </w:p>
    <w:p w:rsidR="00FF3D63" w:rsidRPr="001C3EC4" w:rsidRDefault="00FF3D63" w:rsidP="001C3EC4">
      <w:pPr>
        <w:spacing w:line="360" w:lineRule="auto"/>
        <w:ind w:right="-2" w:firstLine="709"/>
        <w:jc w:val="both"/>
        <w:rPr>
          <w:sz w:val="28"/>
          <w:szCs w:val="28"/>
        </w:rPr>
      </w:pPr>
      <w:r w:rsidRPr="001C3EC4">
        <w:rPr>
          <w:sz w:val="28"/>
          <w:szCs w:val="28"/>
        </w:rPr>
        <w:t>Необходимость регулирования расхода возникает при автоматизации практически любого непрерывного процесса. АСР расхода, предназначенные для стабилизации возмущений по материальным потокам, являются неотъемлемой частью разомкнутых систем автоматизации технологических процессов. Часто АСР используют как внутренние контуры в каскадных системах регулирования других параметров. Для обеспечения заданного состава смеси или для поддержания материального и теплового балансов в аппарате применяют системы регулирования соотношения расходов нескольких веществ в одноконтурных или каскадных АСР.</w:t>
      </w:r>
    </w:p>
    <w:p w:rsidR="008D12C3" w:rsidRDefault="00FF3D63" w:rsidP="001C3EC4">
      <w:pPr>
        <w:spacing w:line="360" w:lineRule="auto"/>
        <w:ind w:right="-2" w:firstLine="709"/>
        <w:jc w:val="both"/>
        <w:rPr>
          <w:sz w:val="28"/>
          <w:szCs w:val="28"/>
          <w:lang w:val="en-US"/>
        </w:rPr>
      </w:pPr>
      <w:r w:rsidRPr="001C3EC4">
        <w:rPr>
          <w:sz w:val="28"/>
          <w:szCs w:val="28"/>
        </w:rPr>
        <w:t>Объектом при регулировании расхода является участок трубопровода между точкой измерения расхода, например местом установки служащего устройства 1 и регулирующим органом 2 (рисунок 6).</w:t>
      </w:r>
    </w:p>
    <w:p w:rsidR="0013181A" w:rsidRPr="002260DA" w:rsidRDefault="0013181A" w:rsidP="002260DA">
      <w:pPr>
        <w:spacing w:line="360" w:lineRule="auto"/>
        <w:ind w:right="-2"/>
        <w:jc w:val="both"/>
        <w:rPr>
          <w:sz w:val="28"/>
          <w:szCs w:val="28"/>
        </w:rPr>
      </w:pPr>
    </w:p>
    <w:p w:rsidR="008D12C3" w:rsidRPr="001C3EC4" w:rsidRDefault="00936E72" w:rsidP="0013181A">
      <w:pPr>
        <w:spacing w:line="360" w:lineRule="auto"/>
        <w:ind w:right="-2" w:firstLine="709"/>
        <w:rPr>
          <w:sz w:val="28"/>
          <w:szCs w:val="28"/>
        </w:rPr>
      </w:pPr>
      <w:r>
        <w:rPr>
          <w:sz w:val="28"/>
          <w:szCs w:val="28"/>
        </w:rPr>
        <w:pict>
          <v:shape id="_x0000_i1032" type="#_x0000_t75" style="width:231.75pt;height:84.75pt">
            <v:imagedata r:id="rId14" o:title=""/>
          </v:shape>
        </w:pict>
      </w:r>
    </w:p>
    <w:p w:rsidR="0013181A" w:rsidRPr="00EC1157" w:rsidRDefault="0013181A" w:rsidP="0013181A">
      <w:pPr>
        <w:ind w:firstLine="720"/>
        <w:jc w:val="center"/>
        <w:rPr>
          <w:sz w:val="28"/>
          <w:szCs w:val="28"/>
        </w:rPr>
      </w:pPr>
      <w:r>
        <w:rPr>
          <w:sz w:val="28"/>
          <w:szCs w:val="28"/>
        </w:rPr>
        <w:t>Рисунок 6</w:t>
      </w:r>
      <w:r w:rsidRPr="00EC1157">
        <w:rPr>
          <w:sz w:val="28"/>
          <w:szCs w:val="28"/>
        </w:rPr>
        <w:t xml:space="preserve"> -</w:t>
      </w:r>
      <w:r>
        <w:rPr>
          <w:sz w:val="28"/>
          <w:szCs w:val="28"/>
        </w:rPr>
        <w:t xml:space="preserve"> Принципиальная схема объекта при регулировании расхода</w:t>
      </w:r>
    </w:p>
    <w:p w:rsidR="008D12C3" w:rsidRPr="001C3EC4" w:rsidRDefault="00840A4D" w:rsidP="001C3EC4">
      <w:pPr>
        <w:spacing w:line="360" w:lineRule="auto"/>
        <w:ind w:right="-2" w:firstLine="709"/>
        <w:jc w:val="both"/>
        <w:rPr>
          <w:sz w:val="28"/>
          <w:szCs w:val="28"/>
        </w:rPr>
      </w:pPr>
      <w:r w:rsidRPr="001C3EC4">
        <w:rPr>
          <w:sz w:val="28"/>
          <w:szCs w:val="28"/>
        </w:rPr>
        <w:t>1</w:t>
      </w:r>
      <w:r w:rsidR="00C93AC4" w:rsidRPr="001C3EC4">
        <w:rPr>
          <w:sz w:val="28"/>
          <w:szCs w:val="28"/>
        </w:rPr>
        <w:t xml:space="preserve"> — </w:t>
      </w:r>
      <w:r w:rsidRPr="001C3EC4">
        <w:rPr>
          <w:sz w:val="28"/>
          <w:szCs w:val="28"/>
        </w:rPr>
        <w:t>измеритель расхода</w:t>
      </w:r>
    </w:p>
    <w:p w:rsidR="00840A4D" w:rsidRPr="001C3EC4" w:rsidRDefault="00840A4D" w:rsidP="001C3EC4">
      <w:pPr>
        <w:spacing w:line="360" w:lineRule="auto"/>
        <w:ind w:right="-2" w:firstLine="709"/>
        <w:jc w:val="both"/>
        <w:rPr>
          <w:sz w:val="28"/>
          <w:szCs w:val="28"/>
        </w:rPr>
      </w:pPr>
      <w:r w:rsidRPr="001C3EC4">
        <w:rPr>
          <w:sz w:val="28"/>
          <w:szCs w:val="28"/>
        </w:rPr>
        <w:t>2</w:t>
      </w:r>
      <w:r w:rsidR="00C93AC4" w:rsidRPr="001C3EC4">
        <w:rPr>
          <w:sz w:val="28"/>
          <w:szCs w:val="28"/>
        </w:rPr>
        <w:t xml:space="preserve"> — </w:t>
      </w:r>
      <w:r w:rsidRPr="001C3EC4">
        <w:rPr>
          <w:sz w:val="28"/>
          <w:szCs w:val="28"/>
        </w:rPr>
        <w:t>регулирующий клапан</w:t>
      </w:r>
    </w:p>
    <w:p w:rsidR="00FD2356" w:rsidRPr="001C3EC4" w:rsidRDefault="006556EF" w:rsidP="001C3EC4">
      <w:pPr>
        <w:spacing w:line="360" w:lineRule="auto"/>
        <w:ind w:firstLine="709"/>
        <w:jc w:val="both"/>
        <w:rPr>
          <w:sz w:val="28"/>
          <w:szCs w:val="28"/>
        </w:rPr>
      </w:pPr>
      <w:r w:rsidRPr="001C3EC4">
        <w:rPr>
          <w:sz w:val="28"/>
          <w:szCs w:val="28"/>
        </w:rPr>
        <w:t>Для регулирования расхода</w:t>
      </w:r>
      <w:r w:rsidR="005269C2" w:rsidRPr="001C3EC4">
        <w:rPr>
          <w:sz w:val="28"/>
          <w:szCs w:val="28"/>
        </w:rPr>
        <w:t xml:space="preserve"> используем регулятор расхода жидкости РРЖ(М) 65-210</w:t>
      </w:r>
      <w:r w:rsidR="00B057D5" w:rsidRPr="001C3EC4">
        <w:rPr>
          <w:sz w:val="28"/>
          <w:szCs w:val="28"/>
        </w:rPr>
        <w:t xml:space="preserve"> (рисунок 7)</w:t>
      </w:r>
      <w:r w:rsidR="005269C2" w:rsidRPr="001C3EC4">
        <w:rPr>
          <w:sz w:val="28"/>
          <w:szCs w:val="28"/>
        </w:rPr>
        <w:t>. Данный регулятор предназначен для регулирования потока жидкости. Предназначен преимущественно для нефтяного производства и также имеется автоматизированный режим регулирования процессом.</w:t>
      </w:r>
      <w:r w:rsidR="00B057D5" w:rsidRPr="001C3EC4">
        <w:rPr>
          <w:sz w:val="28"/>
          <w:szCs w:val="28"/>
        </w:rPr>
        <w:t xml:space="preserve"> Характеристики данного регулятора приведены в таблице 8.</w:t>
      </w:r>
    </w:p>
    <w:p w:rsidR="008D12C3" w:rsidRPr="001C3EC4" w:rsidRDefault="008D12C3" w:rsidP="002260DA">
      <w:pPr>
        <w:spacing w:line="360" w:lineRule="auto"/>
        <w:jc w:val="both"/>
        <w:rPr>
          <w:sz w:val="28"/>
          <w:szCs w:val="28"/>
        </w:rPr>
      </w:pPr>
    </w:p>
    <w:p w:rsidR="008A246C" w:rsidRPr="001C3EC4" w:rsidRDefault="00936E72" w:rsidP="0013181A">
      <w:pPr>
        <w:spacing w:line="360" w:lineRule="auto"/>
        <w:ind w:right="-2" w:firstLine="709"/>
        <w:rPr>
          <w:b/>
          <w:bCs/>
          <w:sz w:val="28"/>
          <w:szCs w:val="28"/>
        </w:rPr>
      </w:pPr>
      <w:r>
        <w:rPr>
          <w:b/>
          <w:bCs/>
          <w:sz w:val="28"/>
          <w:szCs w:val="28"/>
        </w:rPr>
        <w:pict>
          <v:shape id="_x0000_i1033" type="#_x0000_t75" style="width:166.5pt;height:135.75pt">
            <v:imagedata r:id="rId15" o:title=""/>
          </v:shape>
        </w:pict>
      </w:r>
    </w:p>
    <w:p w:rsidR="0013181A" w:rsidRPr="00EC1157" w:rsidRDefault="0013181A" w:rsidP="0013181A">
      <w:pPr>
        <w:ind w:firstLine="720"/>
        <w:rPr>
          <w:sz w:val="28"/>
          <w:szCs w:val="28"/>
        </w:rPr>
      </w:pPr>
      <w:r>
        <w:rPr>
          <w:sz w:val="28"/>
          <w:szCs w:val="28"/>
        </w:rPr>
        <w:t>Рисунок 7</w:t>
      </w:r>
      <w:r w:rsidRPr="00EC1157">
        <w:rPr>
          <w:sz w:val="28"/>
          <w:szCs w:val="28"/>
        </w:rPr>
        <w:t xml:space="preserve"> -</w:t>
      </w:r>
      <w:r>
        <w:rPr>
          <w:sz w:val="28"/>
          <w:szCs w:val="28"/>
        </w:rPr>
        <w:t xml:space="preserve"> Р</w:t>
      </w:r>
      <w:r w:rsidRPr="005269C2">
        <w:rPr>
          <w:sz w:val="28"/>
          <w:szCs w:val="28"/>
        </w:rPr>
        <w:t>егулятор расхода жидкости РРЖ(М) 65-210</w:t>
      </w:r>
    </w:p>
    <w:p w:rsidR="008A246C" w:rsidRPr="001C3EC4" w:rsidRDefault="008A246C" w:rsidP="002260DA">
      <w:pPr>
        <w:spacing w:line="360" w:lineRule="auto"/>
        <w:ind w:right="-2"/>
        <w:jc w:val="both"/>
        <w:rPr>
          <w:b/>
          <w:bCs/>
          <w:sz w:val="28"/>
          <w:szCs w:val="28"/>
        </w:rPr>
      </w:pPr>
    </w:p>
    <w:p w:rsidR="008A246C" w:rsidRPr="001C3EC4" w:rsidRDefault="008D6337" w:rsidP="001C3EC4">
      <w:pPr>
        <w:spacing w:line="360" w:lineRule="auto"/>
        <w:ind w:right="-2" w:firstLine="709"/>
        <w:jc w:val="both"/>
        <w:rPr>
          <w:sz w:val="28"/>
          <w:szCs w:val="28"/>
        </w:rPr>
      </w:pPr>
      <w:r w:rsidRPr="001C3EC4">
        <w:rPr>
          <w:sz w:val="28"/>
          <w:szCs w:val="28"/>
        </w:rPr>
        <w:t>Таблица 8</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4163"/>
      </w:tblGrid>
      <w:tr w:rsidR="008D6337" w:rsidRPr="0013181A" w:rsidTr="0013181A">
        <w:tc>
          <w:tcPr>
            <w:tcW w:w="3037" w:type="dxa"/>
          </w:tcPr>
          <w:p w:rsidR="008D6337" w:rsidRPr="0013181A" w:rsidRDefault="008D6337" w:rsidP="0013181A">
            <w:pPr>
              <w:spacing w:line="360" w:lineRule="auto"/>
              <w:rPr>
                <w:sz w:val="20"/>
                <w:szCs w:val="20"/>
              </w:rPr>
            </w:pPr>
            <w:r w:rsidRPr="0013181A">
              <w:rPr>
                <w:sz w:val="20"/>
                <w:szCs w:val="20"/>
              </w:rPr>
              <w:t>Рабочее давление, кгс/см²</w:t>
            </w:r>
          </w:p>
        </w:tc>
        <w:tc>
          <w:tcPr>
            <w:tcW w:w="4163" w:type="dxa"/>
          </w:tcPr>
          <w:p w:rsidR="008D6337" w:rsidRPr="0013181A" w:rsidRDefault="008D6337" w:rsidP="0013181A">
            <w:pPr>
              <w:spacing w:line="360" w:lineRule="auto"/>
              <w:rPr>
                <w:sz w:val="20"/>
                <w:szCs w:val="20"/>
              </w:rPr>
            </w:pPr>
            <w:r w:rsidRPr="0013181A">
              <w:rPr>
                <w:sz w:val="20"/>
                <w:szCs w:val="20"/>
              </w:rPr>
              <w:t>160, 210, 320</w:t>
            </w:r>
          </w:p>
        </w:tc>
      </w:tr>
      <w:tr w:rsidR="008D6337" w:rsidRPr="0013181A" w:rsidTr="0013181A">
        <w:tc>
          <w:tcPr>
            <w:tcW w:w="3037" w:type="dxa"/>
          </w:tcPr>
          <w:p w:rsidR="008D6337" w:rsidRPr="0013181A" w:rsidRDefault="008D6337" w:rsidP="0013181A">
            <w:pPr>
              <w:spacing w:line="360" w:lineRule="auto"/>
              <w:rPr>
                <w:sz w:val="20"/>
                <w:szCs w:val="20"/>
              </w:rPr>
            </w:pPr>
            <w:r w:rsidRPr="0013181A">
              <w:rPr>
                <w:sz w:val="20"/>
                <w:szCs w:val="20"/>
              </w:rPr>
              <w:t>Установочное положение</w:t>
            </w:r>
          </w:p>
        </w:tc>
        <w:tc>
          <w:tcPr>
            <w:tcW w:w="4163" w:type="dxa"/>
          </w:tcPr>
          <w:p w:rsidR="008D6337" w:rsidRPr="0013181A" w:rsidRDefault="008D6337" w:rsidP="0013181A">
            <w:pPr>
              <w:spacing w:line="360" w:lineRule="auto"/>
              <w:rPr>
                <w:sz w:val="20"/>
                <w:szCs w:val="20"/>
              </w:rPr>
            </w:pPr>
            <w:r w:rsidRPr="0013181A">
              <w:rPr>
                <w:sz w:val="20"/>
                <w:szCs w:val="20"/>
              </w:rPr>
              <w:t>любое</w:t>
            </w:r>
          </w:p>
        </w:tc>
      </w:tr>
      <w:tr w:rsidR="008D6337" w:rsidRPr="0013181A" w:rsidTr="0013181A">
        <w:tc>
          <w:tcPr>
            <w:tcW w:w="3037" w:type="dxa"/>
          </w:tcPr>
          <w:p w:rsidR="008D6337" w:rsidRPr="0013181A" w:rsidRDefault="008D6337" w:rsidP="0013181A">
            <w:pPr>
              <w:spacing w:line="360" w:lineRule="auto"/>
              <w:rPr>
                <w:sz w:val="20"/>
                <w:szCs w:val="20"/>
              </w:rPr>
            </w:pPr>
            <w:r w:rsidRPr="0013181A">
              <w:rPr>
                <w:sz w:val="20"/>
                <w:szCs w:val="20"/>
              </w:rPr>
              <w:t>Управление регулятором</w:t>
            </w:r>
          </w:p>
        </w:tc>
        <w:tc>
          <w:tcPr>
            <w:tcW w:w="4163" w:type="dxa"/>
          </w:tcPr>
          <w:p w:rsidR="008D6337" w:rsidRPr="0013181A" w:rsidRDefault="008D6337" w:rsidP="0013181A">
            <w:pPr>
              <w:spacing w:line="360" w:lineRule="auto"/>
              <w:rPr>
                <w:sz w:val="20"/>
                <w:szCs w:val="20"/>
              </w:rPr>
            </w:pPr>
            <w:r w:rsidRPr="0013181A">
              <w:rPr>
                <w:sz w:val="20"/>
                <w:szCs w:val="20"/>
              </w:rPr>
              <w:t>ручное, автоматизированное</w:t>
            </w:r>
          </w:p>
        </w:tc>
      </w:tr>
      <w:tr w:rsidR="008D6337" w:rsidRPr="0013181A" w:rsidTr="0013181A">
        <w:tc>
          <w:tcPr>
            <w:tcW w:w="3037" w:type="dxa"/>
          </w:tcPr>
          <w:p w:rsidR="008D6337" w:rsidRPr="0013181A" w:rsidRDefault="008D6337" w:rsidP="0013181A">
            <w:pPr>
              <w:spacing w:line="360" w:lineRule="auto"/>
              <w:rPr>
                <w:sz w:val="20"/>
                <w:szCs w:val="20"/>
              </w:rPr>
            </w:pPr>
            <w:r w:rsidRPr="0013181A">
              <w:rPr>
                <w:sz w:val="20"/>
                <w:szCs w:val="20"/>
              </w:rPr>
              <w:t>Рабочая среда</w:t>
            </w:r>
          </w:p>
        </w:tc>
        <w:tc>
          <w:tcPr>
            <w:tcW w:w="4163" w:type="dxa"/>
          </w:tcPr>
          <w:p w:rsidR="008D6337" w:rsidRPr="0013181A" w:rsidRDefault="008D6337" w:rsidP="0013181A">
            <w:pPr>
              <w:spacing w:line="360" w:lineRule="auto"/>
              <w:rPr>
                <w:sz w:val="20"/>
                <w:szCs w:val="20"/>
              </w:rPr>
            </w:pPr>
            <w:r w:rsidRPr="0013181A">
              <w:rPr>
                <w:sz w:val="20"/>
                <w:szCs w:val="20"/>
              </w:rPr>
              <w:t>вода, солёная вода, нефтепродукты, пар, газ</w:t>
            </w:r>
          </w:p>
        </w:tc>
      </w:tr>
      <w:tr w:rsidR="008D6337" w:rsidRPr="0013181A" w:rsidTr="0013181A">
        <w:tc>
          <w:tcPr>
            <w:tcW w:w="3037" w:type="dxa"/>
          </w:tcPr>
          <w:p w:rsidR="008D6337" w:rsidRPr="0013181A" w:rsidRDefault="008D6337" w:rsidP="0013181A">
            <w:pPr>
              <w:spacing w:line="360" w:lineRule="auto"/>
              <w:rPr>
                <w:sz w:val="20"/>
                <w:szCs w:val="20"/>
              </w:rPr>
            </w:pPr>
            <w:r w:rsidRPr="0013181A">
              <w:rPr>
                <w:sz w:val="20"/>
                <w:szCs w:val="20"/>
              </w:rPr>
              <w:t>Циклов срабатывания:</w:t>
            </w:r>
          </w:p>
          <w:p w:rsidR="008D6337" w:rsidRPr="0013181A" w:rsidRDefault="008D6337" w:rsidP="0013181A">
            <w:pPr>
              <w:spacing w:line="360" w:lineRule="auto"/>
              <w:rPr>
                <w:sz w:val="20"/>
                <w:szCs w:val="20"/>
              </w:rPr>
            </w:pPr>
            <w:r w:rsidRPr="0013181A">
              <w:rPr>
                <w:sz w:val="20"/>
                <w:szCs w:val="20"/>
              </w:rPr>
              <w:t>- с ручным управлением</w:t>
            </w:r>
          </w:p>
          <w:p w:rsidR="008D6337" w:rsidRPr="0013181A" w:rsidRDefault="008D6337" w:rsidP="0013181A">
            <w:pPr>
              <w:spacing w:line="360" w:lineRule="auto"/>
              <w:rPr>
                <w:sz w:val="20"/>
                <w:szCs w:val="20"/>
              </w:rPr>
            </w:pPr>
            <w:r w:rsidRPr="0013181A">
              <w:rPr>
                <w:sz w:val="20"/>
                <w:szCs w:val="20"/>
              </w:rPr>
              <w:t>- с автоматическим</w:t>
            </w:r>
          </w:p>
        </w:tc>
        <w:tc>
          <w:tcPr>
            <w:tcW w:w="4163" w:type="dxa"/>
          </w:tcPr>
          <w:p w:rsidR="008D6337" w:rsidRPr="0013181A" w:rsidRDefault="008D6337" w:rsidP="0013181A">
            <w:pPr>
              <w:spacing w:line="360" w:lineRule="auto"/>
              <w:rPr>
                <w:sz w:val="20"/>
                <w:szCs w:val="20"/>
              </w:rPr>
            </w:pPr>
          </w:p>
          <w:p w:rsidR="008D6337" w:rsidRPr="0013181A" w:rsidRDefault="008D6337" w:rsidP="0013181A">
            <w:pPr>
              <w:spacing w:line="360" w:lineRule="auto"/>
              <w:rPr>
                <w:sz w:val="20"/>
                <w:szCs w:val="20"/>
              </w:rPr>
            </w:pPr>
            <w:r w:rsidRPr="0013181A">
              <w:rPr>
                <w:sz w:val="20"/>
                <w:szCs w:val="20"/>
              </w:rPr>
              <w:t>до 10000</w:t>
            </w:r>
          </w:p>
          <w:p w:rsidR="008D6337" w:rsidRPr="0013181A" w:rsidRDefault="008D6337" w:rsidP="0013181A">
            <w:pPr>
              <w:spacing w:line="360" w:lineRule="auto"/>
              <w:rPr>
                <w:sz w:val="20"/>
                <w:szCs w:val="20"/>
              </w:rPr>
            </w:pPr>
            <w:r w:rsidRPr="0013181A">
              <w:rPr>
                <w:sz w:val="20"/>
                <w:szCs w:val="20"/>
              </w:rPr>
              <w:t>до 300000</w:t>
            </w:r>
          </w:p>
        </w:tc>
      </w:tr>
    </w:tbl>
    <w:p w:rsidR="008D6337" w:rsidRPr="001C3EC4" w:rsidRDefault="008D6337" w:rsidP="001C3EC4">
      <w:pPr>
        <w:spacing w:line="360" w:lineRule="auto"/>
        <w:ind w:right="-2" w:firstLine="709"/>
        <w:jc w:val="both"/>
        <w:rPr>
          <w:sz w:val="28"/>
          <w:szCs w:val="28"/>
        </w:rPr>
      </w:pPr>
    </w:p>
    <w:p w:rsidR="0013181A" w:rsidRDefault="00C16BA1" w:rsidP="001C3EC4">
      <w:pPr>
        <w:spacing w:line="360" w:lineRule="auto"/>
        <w:ind w:right="-2" w:firstLine="709"/>
        <w:jc w:val="both"/>
        <w:rPr>
          <w:sz w:val="28"/>
          <w:szCs w:val="28"/>
        </w:rPr>
      </w:pPr>
      <w:r w:rsidRPr="001C3EC4">
        <w:rPr>
          <w:sz w:val="28"/>
          <w:szCs w:val="28"/>
        </w:rPr>
        <w:t xml:space="preserve">Для регулирования температуры будем использовать регулятор </w:t>
      </w:r>
      <w:r w:rsidR="007E1E0A" w:rsidRPr="001C3EC4">
        <w:rPr>
          <w:sz w:val="28"/>
          <w:szCs w:val="28"/>
        </w:rPr>
        <w:t>температуры дистанционный РТС-ДО(ДЗ). Регулятор температуры прямого действия типа РТС-ДО(ДЗ</w:t>
      </w:r>
      <w:r w:rsidR="00923684" w:rsidRPr="001C3EC4">
        <w:rPr>
          <w:sz w:val="28"/>
          <w:szCs w:val="28"/>
        </w:rPr>
        <w:t>)</w:t>
      </w:r>
      <w:r w:rsidR="007E1E0A" w:rsidRPr="001C3EC4">
        <w:rPr>
          <w:sz w:val="28"/>
          <w:szCs w:val="28"/>
        </w:rPr>
        <w:t>, предназначен для автоматического поддержания температуры регулируемой среды путём изменения расхода пара, жидких и газообраз</w:t>
      </w:r>
      <w:r w:rsidR="00923684" w:rsidRPr="001C3EC4">
        <w:rPr>
          <w:sz w:val="28"/>
          <w:szCs w:val="28"/>
        </w:rPr>
        <w:t>ных сред (рисунок 8).</w:t>
      </w:r>
      <w:r w:rsidR="006A09AD" w:rsidRPr="001C3EC4">
        <w:rPr>
          <w:sz w:val="28"/>
          <w:szCs w:val="28"/>
        </w:rPr>
        <w:t xml:space="preserve"> Технические характеристики регулятора указаны в таблице 9.</w:t>
      </w:r>
    </w:p>
    <w:p w:rsidR="00234698" w:rsidRPr="001C3EC4" w:rsidRDefault="0013181A" w:rsidP="0013181A">
      <w:pPr>
        <w:spacing w:line="360" w:lineRule="auto"/>
        <w:ind w:right="-2" w:firstLine="709"/>
        <w:rPr>
          <w:b/>
          <w:bCs/>
          <w:sz w:val="28"/>
          <w:szCs w:val="28"/>
        </w:rPr>
      </w:pPr>
      <w:r>
        <w:rPr>
          <w:sz w:val="28"/>
          <w:szCs w:val="28"/>
        </w:rPr>
        <w:br w:type="page"/>
      </w:r>
      <w:r w:rsidR="00936E72">
        <w:rPr>
          <w:sz w:val="28"/>
          <w:szCs w:val="28"/>
        </w:rPr>
        <w:pict>
          <v:shape id="_x0000_i1034" type="#_x0000_t75" style="width:135.75pt;height:166.5pt">
            <v:imagedata r:id="rId16" o:title=""/>
          </v:shape>
        </w:pict>
      </w:r>
    </w:p>
    <w:p w:rsidR="0013181A" w:rsidRPr="00EC1157" w:rsidRDefault="0013181A" w:rsidP="0013181A">
      <w:pPr>
        <w:jc w:val="center"/>
        <w:rPr>
          <w:sz w:val="28"/>
          <w:szCs w:val="28"/>
        </w:rPr>
      </w:pPr>
      <w:r>
        <w:rPr>
          <w:sz w:val="28"/>
          <w:szCs w:val="28"/>
        </w:rPr>
        <w:t>Рисунок 8</w:t>
      </w:r>
      <w:r w:rsidRPr="00EC1157">
        <w:rPr>
          <w:sz w:val="28"/>
          <w:szCs w:val="28"/>
        </w:rPr>
        <w:t xml:space="preserve"> -</w:t>
      </w:r>
      <w:r>
        <w:rPr>
          <w:sz w:val="28"/>
          <w:szCs w:val="28"/>
        </w:rPr>
        <w:t xml:space="preserve"> Р</w:t>
      </w:r>
      <w:r w:rsidRPr="00C16BA1">
        <w:rPr>
          <w:sz w:val="28"/>
          <w:szCs w:val="28"/>
        </w:rPr>
        <w:t xml:space="preserve">егулятор </w:t>
      </w:r>
      <w:r w:rsidRPr="007E1E0A">
        <w:rPr>
          <w:sz w:val="28"/>
          <w:szCs w:val="28"/>
        </w:rPr>
        <w:t>температуры дистанционный РТС-ДО(ДЗ)</w:t>
      </w:r>
    </w:p>
    <w:p w:rsidR="00234698" w:rsidRPr="001C3EC4" w:rsidRDefault="00234698" w:rsidP="002260DA">
      <w:pPr>
        <w:spacing w:line="360" w:lineRule="auto"/>
        <w:ind w:right="-2"/>
        <w:jc w:val="both"/>
        <w:rPr>
          <w:b/>
          <w:bCs/>
          <w:sz w:val="28"/>
          <w:szCs w:val="28"/>
        </w:rPr>
      </w:pPr>
    </w:p>
    <w:p w:rsidR="00234698" w:rsidRPr="001C3EC4" w:rsidRDefault="006A09AD" w:rsidP="001C3EC4">
      <w:pPr>
        <w:spacing w:line="360" w:lineRule="auto"/>
        <w:ind w:right="-2" w:firstLine="709"/>
        <w:jc w:val="both"/>
        <w:rPr>
          <w:sz w:val="28"/>
          <w:szCs w:val="28"/>
        </w:rPr>
      </w:pPr>
      <w:r w:rsidRPr="001C3EC4">
        <w:rPr>
          <w:sz w:val="28"/>
          <w:szCs w:val="28"/>
        </w:rPr>
        <w:t>Таблица 9</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4440"/>
      </w:tblGrid>
      <w:tr w:rsidR="000168E1" w:rsidRPr="0013181A" w:rsidTr="0013181A">
        <w:tc>
          <w:tcPr>
            <w:tcW w:w="4200" w:type="dxa"/>
          </w:tcPr>
          <w:p w:rsidR="000168E1" w:rsidRPr="0013181A" w:rsidRDefault="000168E1" w:rsidP="0013181A">
            <w:pPr>
              <w:spacing w:line="360" w:lineRule="auto"/>
              <w:rPr>
                <w:sz w:val="20"/>
                <w:szCs w:val="20"/>
              </w:rPr>
            </w:pPr>
            <w:r w:rsidRPr="0013181A">
              <w:rPr>
                <w:sz w:val="20"/>
                <w:szCs w:val="20"/>
              </w:rPr>
              <w:t>Диапазоны настройки регулируемой температуры, °С</w:t>
            </w:r>
          </w:p>
        </w:tc>
        <w:tc>
          <w:tcPr>
            <w:tcW w:w="4440" w:type="dxa"/>
          </w:tcPr>
          <w:p w:rsidR="000168E1" w:rsidRPr="0013181A" w:rsidRDefault="000168E1" w:rsidP="0013181A">
            <w:pPr>
              <w:spacing w:line="360" w:lineRule="auto"/>
              <w:rPr>
                <w:sz w:val="20"/>
                <w:szCs w:val="20"/>
              </w:rPr>
            </w:pPr>
            <w:r w:rsidRPr="0013181A">
              <w:rPr>
                <w:sz w:val="20"/>
                <w:szCs w:val="20"/>
              </w:rPr>
              <w:t>0-100; 100-200</w:t>
            </w:r>
          </w:p>
        </w:tc>
      </w:tr>
      <w:tr w:rsidR="000168E1" w:rsidRPr="0013181A" w:rsidTr="0013181A">
        <w:tc>
          <w:tcPr>
            <w:tcW w:w="4200" w:type="dxa"/>
          </w:tcPr>
          <w:p w:rsidR="000168E1" w:rsidRPr="0013181A" w:rsidRDefault="000168E1" w:rsidP="0013181A">
            <w:pPr>
              <w:spacing w:line="360" w:lineRule="auto"/>
              <w:rPr>
                <w:sz w:val="20"/>
                <w:szCs w:val="20"/>
              </w:rPr>
            </w:pPr>
            <w:r w:rsidRPr="0013181A">
              <w:rPr>
                <w:sz w:val="20"/>
                <w:szCs w:val="20"/>
              </w:rPr>
              <w:t>Температура регулируемой среды, °С</w:t>
            </w:r>
          </w:p>
        </w:tc>
        <w:tc>
          <w:tcPr>
            <w:tcW w:w="4440" w:type="dxa"/>
          </w:tcPr>
          <w:p w:rsidR="000168E1" w:rsidRPr="0013181A" w:rsidRDefault="000168E1" w:rsidP="0013181A">
            <w:pPr>
              <w:spacing w:line="360" w:lineRule="auto"/>
              <w:rPr>
                <w:sz w:val="20"/>
                <w:szCs w:val="20"/>
              </w:rPr>
            </w:pPr>
            <w:r w:rsidRPr="0013181A">
              <w:rPr>
                <w:sz w:val="20"/>
                <w:szCs w:val="20"/>
              </w:rPr>
              <w:t>от 0 до + 225</w:t>
            </w:r>
          </w:p>
        </w:tc>
      </w:tr>
      <w:tr w:rsidR="008E401B" w:rsidRPr="0013181A" w:rsidTr="0013181A">
        <w:tc>
          <w:tcPr>
            <w:tcW w:w="4200" w:type="dxa"/>
          </w:tcPr>
          <w:p w:rsidR="008E401B" w:rsidRPr="0013181A" w:rsidRDefault="008E401B" w:rsidP="0013181A">
            <w:pPr>
              <w:spacing w:line="360" w:lineRule="auto"/>
              <w:rPr>
                <w:sz w:val="20"/>
                <w:szCs w:val="20"/>
              </w:rPr>
            </w:pPr>
            <w:r w:rsidRPr="0013181A">
              <w:rPr>
                <w:sz w:val="20"/>
                <w:szCs w:val="20"/>
              </w:rPr>
              <w:t>Условная пропускная способность, Kv, М3/Ч</w:t>
            </w:r>
          </w:p>
        </w:tc>
        <w:tc>
          <w:tcPr>
            <w:tcW w:w="4440" w:type="dxa"/>
          </w:tcPr>
          <w:p w:rsidR="008E401B" w:rsidRPr="0013181A" w:rsidRDefault="008E401B" w:rsidP="0013181A">
            <w:pPr>
              <w:spacing w:line="360" w:lineRule="auto"/>
              <w:rPr>
                <w:sz w:val="20"/>
                <w:szCs w:val="20"/>
              </w:rPr>
            </w:pPr>
            <w:r w:rsidRPr="0013181A">
              <w:rPr>
                <w:sz w:val="20"/>
                <w:szCs w:val="20"/>
              </w:rPr>
              <w:t>2,5; 4; 6,3; 10; 16,0; 25,0; 40,0; 63,0; 100; 160; 250;</w:t>
            </w:r>
          </w:p>
        </w:tc>
      </w:tr>
      <w:tr w:rsidR="008E401B" w:rsidRPr="0013181A" w:rsidTr="0013181A">
        <w:tc>
          <w:tcPr>
            <w:tcW w:w="4200" w:type="dxa"/>
          </w:tcPr>
          <w:p w:rsidR="008E401B" w:rsidRPr="0013181A" w:rsidRDefault="008E401B" w:rsidP="0013181A">
            <w:pPr>
              <w:spacing w:line="360" w:lineRule="auto"/>
              <w:rPr>
                <w:sz w:val="20"/>
                <w:szCs w:val="20"/>
              </w:rPr>
            </w:pPr>
            <w:r w:rsidRPr="0013181A">
              <w:rPr>
                <w:sz w:val="20"/>
                <w:szCs w:val="20"/>
              </w:rPr>
              <w:t>Условное давление, МПа</w:t>
            </w:r>
          </w:p>
        </w:tc>
        <w:tc>
          <w:tcPr>
            <w:tcW w:w="4440" w:type="dxa"/>
          </w:tcPr>
          <w:p w:rsidR="008E401B" w:rsidRPr="0013181A" w:rsidRDefault="008E401B" w:rsidP="0013181A">
            <w:pPr>
              <w:spacing w:line="360" w:lineRule="auto"/>
              <w:rPr>
                <w:sz w:val="20"/>
                <w:szCs w:val="20"/>
              </w:rPr>
            </w:pPr>
            <w:r w:rsidRPr="0013181A">
              <w:rPr>
                <w:sz w:val="20"/>
                <w:szCs w:val="20"/>
              </w:rPr>
              <w:t>1,6; 1,0</w:t>
            </w:r>
          </w:p>
        </w:tc>
      </w:tr>
    </w:tbl>
    <w:p w:rsidR="008E401B" w:rsidRPr="001C3EC4" w:rsidRDefault="008E401B" w:rsidP="002260DA">
      <w:pPr>
        <w:spacing w:line="360" w:lineRule="auto"/>
        <w:ind w:right="-2"/>
        <w:jc w:val="both"/>
        <w:rPr>
          <w:sz w:val="28"/>
          <w:szCs w:val="28"/>
        </w:rPr>
      </w:pPr>
    </w:p>
    <w:p w:rsidR="006A09AD" w:rsidRDefault="009E450E" w:rsidP="001C3EC4">
      <w:pPr>
        <w:spacing w:line="360" w:lineRule="auto"/>
        <w:ind w:right="-2" w:firstLine="709"/>
        <w:jc w:val="both"/>
        <w:rPr>
          <w:sz w:val="28"/>
          <w:szCs w:val="28"/>
          <w:lang w:val="en-US"/>
        </w:rPr>
      </w:pPr>
      <w:r w:rsidRPr="001C3EC4">
        <w:rPr>
          <w:sz w:val="28"/>
          <w:szCs w:val="28"/>
        </w:rPr>
        <w:t>Поддержание постоянного уровня жидкости в емкости является не менее важным параметром регулирования в узле изомеризации пентана в изопентан. В качестве регулятора будем использовать</w:t>
      </w:r>
      <w:r w:rsidR="001C3EC4">
        <w:rPr>
          <w:sz w:val="28"/>
          <w:szCs w:val="28"/>
        </w:rPr>
        <w:t xml:space="preserve"> </w:t>
      </w:r>
      <w:r w:rsidR="00AD0120" w:rsidRPr="001C3EC4">
        <w:rPr>
          <w:sz w:val="28"/>
          <w:szCs w:val="28"/>
        </w:rPr>
        <w:t>регулятор уровня жидкости EKC 347 (рисунок 9).</w:t>
      </w:r>
    </w:p>
    <w:p w:rsidR="0013181A" w:rsidRPr="002260DA" w:rsidRDefault="0013181A" w:rsidP="002260DA">
      <w:pPr>
        <w:spacing w:line="360" w:lineRule="auto"/>
        <w:ind w:right="-2"/>
        <w:jc w:val="both"/>
        <w:rPr>
          <w:sz w:val="28"/>
          <w:szCs w:val="28"/>
        </w:rPr>
      </w:pPr>
    </w:p>
    <w:p w:rsidR="00AD0120" w:rsidRPr="001C3EC4" w:rsidRDefault="00936E72" w:rsidP="0013181A">
      <w:pPr>
        <w:spacing w:line="360" w:lineRule="auto"/>
        <w:ind w:right="-2" w:firstLine="709"/>
        <w:rPr>
          <w:sz w:val="28"/>
          <w:szCs w:val="28"/>
        </w:rPr>
      </w:pPr>
      <w:r>
        <w:rPr>
          <w:sz w:val="28"/>
          <w:szCs w:val="28"/>
        </w:rPr>
        <w:pict>
          <v:shape id="_x0000_i1035" type="#_x0000_t75" style="width:133.5pt;height:126.75pt">
            <v:imagedata r:id="rId17" o:title=""/>
          </v:shape>
        </w:pict>
      </w:r>
    </w:p>
    <w:p w:rsidR="0013181A" w:rsidRPr="00EC1157" w:rsidRDefault="0013181A" w:rsidP="0013181A">
      <w:pPr>
        <w:ind w:firstLine="600"/>
        <w:rPr>
          <w:sz w:val="28"/>
          <w:szCs w:val="28"/>
        </w:rPr>
      </w:pPr>
      <w:r>
        <w:rPr>
          <w:sz w:val="28"/>
          <w:szCs w:val="28"/>
        </w:rPr>
        <w:t>Рисунок 9</w:t>
      </w:r>
      <w:r w:rsidRPr="00EC1157">
        <w:rPr>
          <w:sz w:val="28"/>
          <w:szCs w:val="28"/>
        </w:rPr>
        <w:t xml:space="preserve"> -</w:t>
      </w:r>
      <w:r>
        <w:rPr>
          <w:sz w:val="28"/>
          <w:szCs w:val="28"/>
        </w:rPr>
        <w:t xml:space="preserve"> Р</w:t>
      </w:r>
      <w:r w:rsidRPr="00AD0120">
        <w:rPr>
          <w:sz w:val="28"/>
          <w:szCs w:val="28"/>
        </w:rPr>
        <w:t>егулятор уровня жидкости EKC 347</w:t>
      </w:r>
    </w:p>
    <w:p w:rsidR="00234698" w:rsidRPr="001C3EC4" w:rsidRDefault="00234698" w:rsidP="002260DA">
      <w:pPr>
        <w:spacing w:line="360" w:lineRule="auto"/>
        <w:ind w:right="-2"/>
        <w:jc w:val="both"/>
        <w:rPr>
          <w:b/>
          <w:bCs/>
          <w:sz w:val="28"/>
          <w:szCs w:val="28"/>
        </w:rPr>
      </w:pPr>
    </w:p>
    <w:p w:rsidR="00AD0120" w:rsidRPr="001C3EC4" w:rsidRDefault="001875BE" w:rsidP="001C3EC4">
      <w:pPr>
        <w:spacing w:line="360" w:lineRule="auto"/>
        <w:ind w:right="-2" w:firstLine="709"/>
        <w:jc w:val="both"/>
        <w:rPr>
          <w:sz w:val="28"/>
          <w:szCs w:val="28"/>
        </w:rPr>
      </w:pPr>
      <w:r w:rsidRPr="001C3EC4">
        <w:rPr>
          <w:sz w:val="28"/>
          <w:szCs w:val="28"/>
        </w:rPr>
        <w:t>Данный контроллер используется для регулирования уровня жидкости в насосных резервуарах, сепараторах, промежуточных охладителях, экономайзерах, конденсаторах, ресиверах.</w:t>
      </w:r>
      <w:r w:rsidR="00FF65EA" w:rsidRPr="001C3EC4">
        <w:rPr>
          <w:sz w:val="28"/>
          <w:szCs w:val="28"/>
        </w:rPr>
        <w:t xml:space="preserve"> Принцип работы заключается в следующем: датчик сигнала постоянно регистрирует уровень хладагента в резервуаре. Контроллер получает этот сигнал и затем открывает и закрывает вентиль, так что уровень хладагента всегда поддерживается в заданных границах. Технические характеристики данного регулятора приведены в таблице 10.</w:t>
      </w:r>
    </w:p>
    <w:p w:rsidR="00ED7827" w:rsidRPr="001C3EC4" w:rsidRDefault="00ED7827" w:rsidP="002260DA">
      <w:pPr>
        <w:spacing w:line="360" w:lineRule="auto"/>
        <w:ind w:right="-2"/>
        <w:jc w:val="both"/>
        <w:rPr>
          <w:sz w:val="28"/>
          <w:szCs w:val="28"/>
        </w:rPr>
      </w:pPr>
    </w:p>
    <w:p w:rsidR="00CE4100" w:rsidRPr="001C3EC4" w:rsidRDefault="00CE4100" w:rsidP="001C3EC4">
      <w:pPr>
        <w:spacing w:line="360" w:lineRule="auto"/>
        <w:ind w:right="-2" w:firstLine="709"/>
        <w:jc w:val="both"/>
        <w:rPr>
          <w:sz w:val="28"/>
          <w:szCs w:val="28"/>
        </w:rPr>
      </w:pPr>
      <w:r w:rsidRPr="001C3EC4">
        <w:rPr>
          <w:sz w:val="28"/>
          <w:szCs w:val="28"/>
        </w:rPr>
        <w:t>Таблица 10</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760"/>
      </w:tblGrid>
      <w:tr w:rsidR="00090686" w:rsidRPr="0013181A" w:rsidTr="0013181A">
        <w:tc>
          <w:tcPr>
            <w:tcW w:w="2880" w:type="dxa"/>
          </w:tcPr>
          <w:p w:rsidR="00090686" w:rsidRPr="0013181A" w:rsidRDefault="00090686" w:rsidP="0013181A">
            <w:pPr>
              <w:spacing w:line="360" w:lineRule="auto"/>
              <w:rPr>
                <w:rFonts w:eastAsia="MyriadPro-Regular"/>
                <w:sz w:val="20"/>
                <w:szCs w:val="20"/>
              </w:rPr>
            </w:pPr>
            <w:r w:rsidRPr="0013181A">
              <w:rPr>
                <w:rFonts w:eastAsia="MyriadPro-Regular"/>
                <w:sz w:val="20"/>
                <w:szCs w:val="20"/>
              </w:rPr>
              <w:t>Напряжение</w:t>
            </w:r>
            <w:r w:rsidR="0013181A">
              <w:rPr>
                <w:rFonts w:eastAsia="MyriadPro-Regular"/>
                <w:sz w:val="20"/>
                <w:szCs w:val="20"/>
                <w:lang w:val="en-US"/>
              </w:rPr>
              <w:t xml:space="preserve"> </w:t>
            </w:r>
            <w:r w:rsidRPr="0013181A">
              <w:rPr>
                <w:rFonts w:eastAsia="MyriadPro-Regular"/>
                <w:sz w:val="20"/>
                <w:szCs w:val="20"/>
              </w:rPr>
              <w:t>питания</w:t>
            </w:r>
          </w:p>
        </w:tc>
        <w:tc>
          <w:tcPr>
            <w:tcW w:w="5760" w:type="dxa"/>
          </w:tcPr>
          <w:p w:rsidR="00090686" w:rsidRPr="0013181A" w:rsidRDefault="00090686" w:rsidP="0013181A">
            <w:pPr>
              <w:spacing w:line="360" w:lineRule="auto"/>
              <w:rPr>
                <w:rFonts w:eastAsia="MyriadPro-Regular"/>
                <w:sz w:val="20"/>
                <w:szCs w:val="20"/>
              </w:rPr>
            </w:pPr>
            <w:r w:rsidRPr="0013181A">
              <w:rPr>
                <w:rFonts w:eastAsia="MyriadPro-Regular"/>
                <w:sz w:val="20"/>
                <w:szCs w:val="20"/>
              </w:rPr>
              <w:t>24 В переменного тока Ѓ}15 %, 50/60 Гц,</w:t>
            </w:r>
            <w:r w:rsidR="0013181A" w:rsidRPr="0013181A">
              <w:rPr>
                <w:rFonts w:eastAsia="MyriadPro-Regular"/>
                <w:sz w:val="20"/>
                <w:szCs w:val="20"/>
              </w:rPr>
              <w:t xml:space="preserve"> </w:t>
            </w:r>
            <w:r w:rsidRPr="0013181A">
              <w:rPr>
                <w:rFonts w:eastAsia="MyriadPro-Regular"/>
                <w:sz w:val="20"/>
                <w:szCs w:val="20"/>
              </w:rPr>
              <w:t>60 В</w:t>
            </w:r>
            <w:r w:rsidRPr="0013181A">
              <w:rPr>
                <w:rFonts w:eastAsia="MyriadPro-Regular" w:cs="MyriadPro-Regular" w:hint="eastAsia"/>
                <w:sz w:val="20"/>
                <w:szCs w:val="20"/>
              </w:rPr>
              <w:t>・</w:t>
            </w:r>
            <w:r w:rsidRPr="0013181A">
              <w:rPr>
                <w:rFonts w:eastAsia="MyriadPro-Regular"/>
                <w:sz w:val="20"/>
                <w:szCs w:val="20"/>
              </w:rPr>
              <w:t>А (напряжение питания гальванически</w:t>
            </w:r>
            <w:r w:rsidR="0013181A" w:rsidRPr="0013181A">
              <w:rPr>
                <w:rFonts w:eastAsia="MyriadPro-Regular"/>
                <w:sz w:val="20"/>
                <w:szCs w:val="20"/>
              </w:rPr>
              <w:t xml:space="preserve"> </w:t>
            </w:r>
            <w:r w:rsidRPr="0013181A">
              <w:rPr>
                <w:rFonts w:eastAsia="MyriadPro-Regular"/>
                <w:sz w:val="20"/>
                <w:szCs w:val="20"/>
              </w:rPr>
              <w:t>отделено от входных и выходных сигналов).</w:t>
            </w:r>
          </w:p>
        </w:tc>
      </w:tr>
      <w:tr w:rsidR="0015214E" w:rsidRPr="0013181A" w:rsidTr="0013181A">
        <w:tc>
          <w:tcPr>
            <w:tcW w:w="2880" w:type="dxa"/>
          </w:tcPr>
          <w:p w:rsidR="0015214E" w:rsidRPr="0013181A" w:rsidRDefault="0013181A" w:rsidP="0013181A">
            <w:pPr>
              <w:spacing w:line="360" w:lineRule="auto"/>
              <w:rPr>
                <w:rFonts w:eastAsia="MyriadPro-Regular"/>
                <w:sz w:val="20"/>
                <w:szCs w:val="20"/>
              </w:rPr>
            </w:pPr>
            <w:r>
              <w:rPr>
                <w:rFonts w:eastAsia="MyriadPro-Regular"/>
                <w:sz w:val="20"/>
                <w:szCs w:val="20"/>
              </w:rPr>
              <w:t>Потребляе</w:t>
            </w:r>
            <w:r w:rsidR="0015214E" w:rsidRPr="0013181A">
              <w:rPr>
                <w:rFonts w:eastAsia="MyriadPro-Regular"/>
                <w:sz w:val="20"/>
                <w:szCs w:val="20"/>
              </w:rPr>
              <w:t>мая мощность</w:t>
            </w:r>
          </w:p>
        </w:tc>
        <w:tc>
          <w:tcPr>
            <w:tcW w:w="5760" w:type="dxa"/>
          </w:tcPr>
          <w:p w:rsidR="0015214E" w:rsidRPr="0013181A" w:rsidRDefault="0015214E" w:rsidP="0013181A">
            <w:pPr>
              <w:spacing w:line="360" w:lineRule="auto"/>
              <w:rPr>
                <w:rFonts w:eastAsia="MyriadPro-Regular"/>
                <w:sz w:val="20"/>
                <w:szCs w:val="20"/>
              </w:rPr>
            </w:pPr>
            <w:r w:rsidRPr="0013181A">
              <w:rPr>
                <w:rFonts w:eastAsia="MyriadPro-Regular"/>
                <w:sz w:val="20"/>
                <w:szCs w:val="20"/>
              </w:rPr>
              <w:t>Контроллер — 5 В</w:t>
            </w:r>
            <w:r w:rsidRPr="0013181A">
              <w:rPr>
                <w:rFonts w:eastAsia="MyriadPro-Regular" w:cs="MyriadPro-Regular" w:hint="eastAsia"/>
                <w:sz w:val="20"/>
                <w:szCs w:val="20"/>
              </w:rPr>
              <w:t>・</w:t>
            </w:r>
            <w:r w:rsidRPr="0013181A">
              <w:rPr>
                <w:rFonts w:eastAsia="MyriadPro-Regular"/>
                <w:sz w:val="20"/>
                <w:szCs w:val="20"/>
              </w:rPr>
              <w:t>А</w:t>
            </w:r>
            <w:r w:rsidR="0013181A" w:rsidRPr="0013181A">
              <w:rPr>
                <w:rFonts w:eastAsia="MyriadPro-Regular"/>
                <w:sz w:val="20"/>
                <w:szCs w:val="20"/>
              </w:rPr>
              <w:t xml:space="preserve"> </w:t>
            </w:r>
            <w:r w:rsidRPr="0013181A">
              <w:rPr>
                <w:rFonts w:eastAsia="MyriadPro-Regular"/>
                <w:sz w:val="20"/>
                <w:szCs w:val="20"/>
              </w:rPr>
              <w:t>20 Вт катушка для AKV — 55 В</w:t>
            </w:r>
            <w:r w:rsidRPr="0013181A">
              <w:rPr>
                <w:rFonts w:eastAsia="MyriadPro-Regular" w:cs="MyriadPro-Regular" w:hint="eastAsia"/>
                <w:sz w:val="20"/>
                <w:szCs w:val="20"/>
              </w:rPr>
              <w:t>・</w:t>
            </w:r>
            <w:r w:rsidRPr="0013181A">
              <w:rPr>
                <w:rFonts w:eastAsia="MyriadPro-Regular"/>
                <w:sz w:val="20"/>
                <w:szCs w:val="20"/>
              </w:rPr>
              <w:t>А</w:t>
            </w:r>
          </w:p>
        </w:tc>
      </w:tr>
      <w:tr w:rsidR="0015214E" w:rsidRPr="0013181A" w:rsidTr="0013181A">
        <w:tc>
          <w:tcPr>
            <w:tcW w:w="2880" w:type="dxa"/>
          </w:tcPr>
          <w:p w:rsidR="0015214E" w:rsidRPr="0013181A" w:rsidRDefault="0015214E" w:rsidP="0013181A">
            <w:pPr>
              <w:spacing w:line="360" w:lineRule="auto"/>
              <w:rPr>
                <w:rFonts w:eastAsia="MyriadPro-Regular"/>
                <w:sz w:val="20"/>
                <w:szCs w:val="20"/>
              </w:rPr>
            </w:pPr>
            <w:r w:rsidRPr="0013181A">
              <w:rPr>
                <w:rFonts w:eastAsia="MyriadPro-Regular"/>
                <w:sz w:val="20"/>
                <w:szCs w:val="20"/>
              </w:rPr>
              <w:t>Окружающая</w:t>
            </w:r>
            <w:r w:rsidR="0013181A">
              <w:rPr>
                <w:rFonts w:eastAsia="MyriadPro-Regular"/>
                <w:sz w:val="20"/>
                <w:szCs w:val="20"/>
                <w:lang w:val="en-US"/>
              </w:rPr>
              <w:t xml:space="preserve"> </w:t>
            </w:r>
            <w:r w:rsidRPr="0013181A">
              <w:rPr>
                <w:rFonts w:eastAsia="MyriadPro-Regular"/>
                <w:sz w:val="20"/>
                <w:szCs w:val="20"/>
              </w:rPr>
              <w:t>температура</w:t>
            </w:r>
          </w:p>
        </w:tc>
        <w:tc>
          <w:tcPr>
            <w:tcW w:w="5760" w:type="dxa"/>
          </w:tcPr>
          <w:p w:rsidR="0015214E" w:rsidRPr="0013181A" w:rsidRDefault="0015214E" w:rsidP="0013181A">
            <w:pPr>
              <w:spacing w:line="360" w:lineRule="auto"/>
              <w:rPr>
                <w:rFonts w:eastAsia="MyriadPro-Regular"/>
                <w:sz w:val="20"/>
                <w:szCs w:val="20"/>
              </w:rPr>
            </w:pPr>
            <w:r w:rsidRPr="0013181A">
              <w:rPr>
                <w:rFonts w:eastAsia="MyriadPro-Regular"/>
                <w:sz w:val="20"/>
                <w:szCs w:val="20"/>
              </w:rPr>
              <w:t>От −10° до +55°С во время работы</w:t>
            </w:r>
            <w:r w:rsidR="0013181A" w:rsidRPr="0013181A">
              <w:rPr>
                <w:rFonts w:eastAsia="MyriadPro-Regular"/>
                <w:sz w:val="20"/>
                <w:szCs w:val="20"/>
              </w:rPr>
              <w:t xml:space="preserve"> </w:t>
            </w:r>
            <w:r w:rsidRPr="0013181A">
              <w:rPr>
                <w:rFonts w:eastAsia="MyriadPro-Regular"/>
                <w:sz w:val="20"/>
                <w:szCs w:val="20"/>
              </w:rPr>
              <w:t>От −40° до +70°С во время транспортировки</w:t>
            </w:r>
          </w:p>
        </w:tc>
      </w:tr>
      <w:tr w:rsidR="0015214E" w:rsidRPr="0013181A" w:rsidTr="0013181A">
        <w:tc>
          <w:tcPr>
            <w:tcW w:w="2880" w:type="dxa"/>
          </w:tcPr>
          <w:p w:rsidR="0015214E" w:rsidRPr="0013181A" w:rsidRDefault="0015214E" w:rsidP="0013181A">
            <w:pPr>
              <w:spacing w:line="360" w:lineRule="auto"/>
              <w:rPr>
                <w:rFonts w:eastAsia="MyriadPro-Regular"/>
                <w:sz w:val="20"/>
                <w:szCs w:val="20"/>
              </w:rPr>
            </w:pPr>
            <w:r w:rsidRPr="0013181A">
              <w:rPr>
                <w:rFonts w:eastAsia="MyriadPro-Regular"/>
                <w:sz w:val="20"/>
                <w:szCs w:val="20"/>
              </w:rPr>
              <w:t>Передача</w:t>
            </w:r>
            <w:r w:rsidR="0013181A">
              <w:rPr>
                <w:rFonts w:eastAsia="MyriadPro-Regular"/>
                <w:sz w:val="20"/>
                <w:szCs w:val="20"/>
                <w:lang w:val="en-US"/>
              </w:rPr>
              <w:t xml:space="preserve"> </w:t>
            </w:r>
            <w:r w:rsidRPr="0013181A">
              <w:rPr>
                <w:rFonts w:eastAsia="MyriadPro-Regular"/>
                <w:sz w:val="20"/>
                <w:szCs w:val="20"/>
              </w:rPr>
              <w:t>данных</w:t>
            </w:r>
          </w:p>
        </w:tc>
        <w:tc>
          <w:tcPr>
            <w:tcW w:w="5760" w:type="dxa"/>
          </w:tcPr>
          <w:p w:rsidR="0015214E" w:rsidRPr="0013181A" w:rsidRDefault="0015214E" w:rsidP="0013181A">
            <w:pPr>
              <w:spacing w:line="360" w:lineRule="auto"/>
              <w:rPr>
                <w:rFonts w:eastAsia="MyriadPro-Regular"/>
                <w:sz w:val="20"/>
                <w:szCs w:val="20"/>
              </w:rPr>
            </w:pPr>
            <w:r w:rsidRPr="0013181A">
              <w:rPr>
                <w:rFonts w:eastAsia="MyriadPro-Regular"/>
                <w:sz w:val="20"/>
                <w:szCs w:val="20"/>
              </w:rPr>
              <w:t>Можно подсоеди</w:t>
            </w:r>
            <w:r w:rsidR="0013181A">
              <w:rPr>
                <w:rFonts w:eastAsia="MyriadPro-Regular"/>
                <w:sz w:val="20"/>
                <w:szCs w:val="20"/>
              </w:rPr>
              <w:t>нить модуль передачи дан</w:t>
            </w:r>
            <w:r w:rsidRPr="0013181A">
              <w:rPr>
                <w:rFonts w:eastAsia="MyriadPro-Regular"/>
                <w:sz w:val="20"/>
                <w:szCs w:val="20"/>
              </w:rPr>
              <w:t>ных</w:t>
            </w:r>
          </w:p>
        </w:tc>
      </w:tr>
      <w:tr w:rsidR="0015214E" w:rsidRPr="0013181A" w:rsidTr="0013181A">
        <w:tc>
          <w:tcPr>
            <w:tcW w:w="2880" w:type="dxa"/>
          </w:tcPr>
          <w:p w:rsidR="0015214E" w:rsidRPr="0013181A" w:rsidRDefault="0015214E" w:rsidP="0013181A">
            <w:pPr>
              <w:spacing w:line="360" w:lineRule="auto"/>
              <w:rPr>
                <w:sz w:val="20"/>
                <w:szCs w:val="20"/>
              </w:rPr>
            </w:pPr>
            <w:r w:rsidRPr="0013181A">
              <w:rPr>
                <w:rFonts w:eastAsia="MyriadPro-Regular"/>
                <w:sz w:val="20"/>
                <w:szCs w:val="20"/>
              </w:rPr>
              <w:t>Дисплей</w:t>
            </w:r>
          </w:p>
        </w:tc>
        <w:tc>
          <w:tcPr>
            <w:tcW w:w="5760" w:type="dxa"/>
          </w:tcPr>
          <w:p w:rsidR="0015214E" w:rsidRPr="0013181A" w:rsidRDefault="0015214E" w:rsidP="0013181A">
            <w:pPr>
              <w:spacing w:line="360" w:lineRule="auto"/>
              <w:rPr>
                <w:sz w:val="20"/>
                <w:szCs w:val="20"/>
              </w:rPr>
            </w:pPr>
            <w:r w:rsidRPr="0013181A">
              <w:rPr>
                <w:rFonts w:eastAsia="MyriadPro-Regular"/>
                <w:sz w:val="20"/>
                <w:szCs w:val="20"/>
              </w:rPr>
              <w:t>Светодиоды, 3 цифры</w:t>
            </w:r>
          </w:p>
        </w:tc>
      </w:tr>
    </w:tbl>
    <w:p w:rsidR="0015214E" w:rsidRPr="001C3EC4" w:rsidRDefault="0015214E" w:rsidP="002260DA">
      <w:pPr>
        <w:spacing w:line="360" w:lineRule="auto"/>
        <w:ind w:right="-2"/>
        <w:jc w:val="both"/>
        <w:rPr>
          <w:sz w:val="28"/>
          <w:szCs w:val="28"/>
        </w:rPr>
      </w:pPr>
    </w:p>
    <w:p w:rsidR="00CE4100" w:rsidRDefault="002C1E43" w:rsidP="001C3EC4">
      <w:pPr>
        <w:spacing w:line="360" w:lineRule="auto"/>
        <w:ind w:right="-2" w:firstLine="709"/>
        <w:jc w:val="both"/>
        <w:rPr>
          <w:sz w:val="28"/>
          <w:szCs w:val="28"/>
          <w:lang w:val="en-US"/>
        </w:rPr>
      </w:pPr>
      <w:r w:rsidRPr="001C3EC4">
        <w:rPr>
          <w:sz w:val="28"/>
          <w:szCs w:val="28"/>
        </w:rPr>
        <w:t>Вязкость является одним из параметров, определяющих состав и качество продуктов во многих технологических процессах пищевых производств.</w:t>
      </w:r>
      <w:r w:rsidR="00E957FA" w:rsidRPr="001C3EC4">
        <w:rPr>
          <w:sz w:val="28"/>
          <w:szCs w:val="28"/>
        </w:rPr>
        <w:t xml:space="preserve"> В качестве регулятора вязкости будем использовать</w:t>
      </w:r>
      <w:r w:rsidR="00596B86" w:rsidRPr="001C3EC4">
        <w:rPr>
          <w:sz w:val="28"/>
          <w:szCs w:val="28"/>
        </w:rPr>
        <w:t xml:space="preserve"> преобразователь сигналов</w:t>
      </w:r>
      <w:r w:rsidR="001C3EC4">
        <w:rPr>
          <w:sz w:val="28"/>
          <w:szCs w:val="28"/>
        </w:rPr>
        <w:t xml:space="preserve"> </w:t>
      </w:r>
      <w:r w:rsidR="00924488" w:rsidRPr="001C3EC4">
        <w:rPr>
          <w:sz w:val="28"/>
          <w:szCs w:val="28"/>
        </w:rPr>
        <w:t xml:space="preserve">Solartron </w:t>
      </w:r>
      <w:r w:rsidR="00596B86" w:rsidRPr="001C3EC4">
        <w:rPr>
          <w:sz w:val="28"/>
          <w:szCs w:val="28"/>
        </w:rPr>
        <w:t>серии 795X (рисунок 10). Данный преобразователь является дополнением к уже выбранному вискозиметру.</w:t>
      </w:r>
      <w:r w:rsidR="00441EC0" w:rsidRPr="001C3EC4">
        <w:rPr>
          <w:sz w:val="28"/>
          <w:szCs w:val="28"/>
        </w:rPr>
        <w:t xml:space="preserve"> Он позволяет </w:t>
      </w:r>
      <w:r w:rsidR="00596B86" w:rsidRPr="001C3EC4">
        <w:rPr>
          <w:sz w:val="28"/>
          <w:szCs w:val="28"/>
        </w:rPr>
        <w:t>создавать гибкие измерительные системы, отличающиеся высокой точностью, простотой использования и лёгкостью стыковки с системой упра</w:t>
      </w:r>
      <w:r w:rsidR="00924488" w:rsidRPr="001C3EC4">
        <w:rPr>
          <w:sz w:val="28"/>
          <w:szCs w:val="28"/>
        </w:rPr>
        <w:t>вления. Был разработан для исключительно жестких режимов, являющихся нормой в нефтяной и нефтеперерабатывающей промышленности.</w:t>
      </w:r>
      <w:r w:rsidR="00790E1B" w:rsidRPr="001C3EC4">
        <w:rPr>
          <w:sz w:val="28"/>
          <w:szCs w:val="28"/>
        </w:rPr>
        <w:t xml:space="preserve"> </w:t>
      </w:r>
    </w:p>
    <w:p w:rsidR="0013181A" w:rsidRPr="002260DA" w:rsidRDefault="0013181A" w:rsidP="002260DA">
      <w:pPr>
        <w:spacing w:line="360" w:lineRule="auto"/>
        <w:ind w:right="-2"/>
        <w:jc w:val="both"/>
        <w:rPr>
          <w:sz w:val="28"/>
          <w:szCs w:val="28"/>
        </w:rPr>
      </w:pPr>
    </w:p>
    <w:p w:rsidR="00FF65EA" w:rsidRPr="001C3EC4" w:rsidRDefault="00936E72" w:rsidP="0013181A">
      <w:pPr>
        <w:spacing w:line="360" w:lineRule="auto"/>
        <w:ind w:right="-2" w:firstLine="709"/>
        <w:rPr>
          <w:sz w:val="28"/>
          <w:szCs w:val="28"/>
        </w:rPr>
      </w:pPr>
      <w:r>
        <w:rPr>
          <w:sz w:val="28"/>
          <w:szCs w:val="28"/>
        </w:rPr>
        <w:pict>
          <v:shape id="_x0000_i1036" type="#_x0000_t75" style="width:138pt;height:96.75pt">
            <v:imagedata r:id="rId18" o:title=""/>
          </v:shape>
        </w:pict>
      </w:r>
    </w:p>
    <w:p w:rsidR="0013181A" w:rsidRPr="00EC1157" w:rsidRDefault="0013181A" w:rsidP="0013181A">
      <w:pPr>
        <w:ind w:firstLine="720"/>
        <w:rPr>
          <w:sz w:val="28"/>
          <w:szCs w:val="28"/>
        </w:rPr>
      </w:pPr>
      <w:r>
        <w:rPr>
          <w:sz w:val="28"/>
          <w:szCs w:val="28"/>
        </w:rPr>
        <w:t>Рисунок 10</w:t>
      </w:r>
      <w:r w:rsidRPr="00EC1157">
        <w:rPr>
          <w:sz w:val="28"/>
          <w:szCs w:val="28"/>
        </w:rPr>
        <w:t xml:space="preserve"> -</w:t>
      </w:r>
      <w:r>
        <w:rPr>
          <w:sz w:val="28"/>
          <w:szCs w:val="28"/>
        </w:rPr>
        <w:t xml:space="preserve"> Преобразователь сигналов </w:t>
      </w:r>
      <w:r w:rsidRPr="00924488">
        <w:rPr>
          <w:sz w:val="28"/>
          <w:szCs w:val="28"/>
        </w:rPr>
        <w:t>Solartron</w:t>
      </w:r>
      <w:r>
        <w:rPr>
          <w:sz w:val="28"/>
          <w:szCs w:val="28"/>
        </w:rPr>
        <w:t xml:space="preserve"> серии </w:t>
      </w:r>
      <w:r w:rsidRPr="00596B86">
        <w:rPr>
          <w:sz w:val="28"/>
          <w:szCs w:val="28"/>
        </w:rPr>
        <w:t>795X</w:t>
      </w:r>
    </w:p>
    <w:p w:rsidR="00DA4608" w:rsidRPr="001C3EC4" w:rsidRDefault="00EE7EF1" w:rsidP="001C3EC4">
      <w:pPr>
        <w:spacing w:line="360" w:lineRule="auto"/>
        <w:ind w:right="-2" w:firstLine="709"/>
        <w:jc w:val="both"/>
        <w:rPr>
          <w:sz w:val="28"/>
          <w:szCs w:val="28"/>
        </w:rPr>
      </w:pPr>
      <w:r w:rsidRPr="001C3EC4">
        <w:rPr>
          <w:sz w:val="28"/>
          <w:szCs w:val="28"/>
        </w:rPr>
        <w:t>Основные характеристи</w:t>
      </w:r>
      <w:r w:rsidR="00DA4608" w:rsidRPr="001C3EC4">
        <w:rPr>
          <w:sz w:val="28"/>
          <w:szCs w:val="28"/>
        </w:rPr>
        <w:t>ки:</w:t>
      </w:r>
    </w:p>
    <w:p w:rsidR="00DA4608" w:rsidRPr="001C3EC4" w:rsidRDefault="005D4B62" w:rsidP="001C3EC4">
      <w:pPr>
        <w:spacing w:line="360" w:lineRule="auto"/>
        <w:ind w:right="-2" w:firstLine="709"/>
        <w:jc w:val="both"/>
        <w:rPr>
          <w:sz w:val="28"/>
          <w:szCs w:val="28"/>
        </w:rPr>
      </w:pPr>
      <w:r w:rsidRPr="001C3EC4">
        <w:rPr>
          <w:sz w:val="28"/>
          <w:szCs w:val="28"/>
        </w:rPr>
        <w:t xml:space="preserve">1) </w:t>
      </w:r>
      <w:r w:rsidR="00DA4608" w:rsidRPr="001C3EC4">
        <w:rPr>
          <w:sz w:val="28"/>
          <w:szCs w:val="28"/>
        </w:rPr>
        <w:t>Высокая надёжность</w:t>
      </w:r>
    </w:p>
    <w:p w:rsidR="00DA4608" w:rsidRPr="001C3EC4" w:rsidRDefault="005D4B62" w:rsidP="001C3EC4">
      <w:pPr>
        <w:spacing w:line="360" w:lineRule="auto"/>
        <w:ind w:right="-2" w:firstLine="709"/>
        <w:jc w:val="both"/>
        <w:rPr>
          <w:sz w:val="28"/>
          <w:szCs w:val="28"/>
        </w:rPr>
      </w:pPr>
      <w:r w:rsidRPr="001C3EC4">
        <w:rPr>
          <w:sz w:val="28"/>
          <w:szCs w:val="28"/>
        </w:rPr>
        <w:t xml:space="preserve">2) </w:t>
      </w:r>
      <w:r w:rsidR="00DA4608" w:rsidRPr="001C3EC4">
        <w:rPr>
          <w:sz w:val="28"/>
          <w:szCs w:val="28"/>
        </w:rPr>
        <w:t xml:space="preserve">Максимальная гибкость </w:t>
      </w:r>
    </w:p>
    <w:p w:rsidR="00DA4608" w:rsidRPr="001C3EC4" w:rsidRDefault="005D4B62" w:rsidP="001C3EC4">
      <w:pPr>
        <w:spacing w:line="360" w:lineRule="auto"/>
        <w:ind w:right="-2" w:firstLine="709"/>
        <w:jc w:val="both"/>
        <w:rPr>
          <w:sz w:val="28"/>
          <w:szCs w:val="28"/>
        </w:rPr>
      </w:pPr>
      <w:r w:rsidRPr="001C3EC4">
        <w:rPr>
          <w:sz w:val="28"/>
          <w:szCs w:val="28"/>
        </w:rPr>
        <w:t xml:space="preserve">3) </w:t>
      </w:r>
      <w:r w:rsidR="00DA4608" w:rsidRPr="001C3EC4">
        <w:rPr>
          <w:sz w:val="28"/>
          <w:szCs w:val="28"/>
        </w:rPr>
        <w:t>Взаимозаменяемые платформы</w:t>
      </w:r>
    </w:p>
    <w:p w:rsidR="00EE7EF1" w:rsidRPr="001C3EC4" w:rsidRDefault="005D4B62" w:rsidP="001C3EC4">
      <w:pPr>
        <w:spacing w:line="360" w:lineRule="auto"/>
        <w:ind w:right="-2" w:firstLine="709"/>
        <w:jc w:val="both"/>
        <w:rPr>
          <w:sz w:val="28"/>
          <w:szCs w:val="28"/>
        </w:rPr>
      </w:pPr>
      <w:r w:rsidRPr="001C3EC4">
        <w:rPr>
          <w:sz w:val="28"/>
          <w:szCs w:val="28"/>
        </w:rPr>
        <w:t xml:space="preserve">4) </w:t>
      </w:r>
      <w:r w:rsidR="00DA4608" w:rsidRPr="001C3EC4">
        <w:rPr>
          <w:sz w:val="28"/>
          <w:szCs w:val="28"/>
        </w:rPr>
        <w:t xml:space="preserve">Оптимизированный пользовательский интерфейс </w:t>
      </w:r>
    </w:p>
    <w:p w:rsidR="00DA5569" w:rsidRPr="001C3EC4" w:rsidRDefault="00790E1B" w:rsidP="001C3EC4">
      <w:pPr>
        <w:spacing w:line="360" w:lineRule="auto"/>
        <w:ind w:right="-2" w:firstLine="709"/>
        <w:jc w:val="both"/>
        <w:rPr>
          <w:sz w:val="28"/>
          <w:szCs w:val="28"/>
        </w:rPr>
      </w:pPr>
      <w:r w:rsidRPr="001C3EC4">
        <w:rPr>
          <w:sz w:val="28"/>
          <w:szCs w:val="28"/>
        </w:rPr>
        <w:t>Клавиатура, управляющая простым меню, обеспечивает полный доступ к конфигурированию и переменным из базы данных.</w:t>
      </w:r>
    </w:p>
    <w:p w:rsidR="009C3D22" w:rsidRPr="001C3EC4" w:rsidRDefault="009C3D22" w:rsidP="002260DA">
      <w:pPr>
        <w:spacing w:line="360" w:lineRule="auto"/>
        <w:ind w:right="-2"/>
        <w:jc w:val="both"/>
        <w:rPr>
          <w:b/>
          <w:bCs/>
          <w:sz w:val="28"/>
          <w:szCs w:val="28"/>
        </w:rPr>
      </w:pPr>
    </w:p>
    <w:p w:rsidR="008A246C" w:rsidRPr="0013181A" w:rsidRDefault="008D12C3" w:rsidP="0013181A">
      <w:pPr>
        <w:spacing w:line="360" w:lineRule="auto"/>
        <w:ind w:right="-2"/>
        <w:jc w:val="center"/>
        <w:rPr>
          <w:b/>
          <w:bCs/>
          <w:sz w:val="28"/>
          <w:szCs w:val="28"/>
        </w:rPr>
      </w:pPr>
      <w:r w:rsidRPr="001C3EC4">
        <w:rPr>
          <w:b/>
          <w:bCs/>
          <w:sz w:val="28"/>
          <w:szCs w:val="28"/>
        </w:rPr>
        <w:t>2.5 Выбор и обоснова</w:t>
      </w:r>
      <w:r w:rsidR="0013181A">
        <w:rPr>
          <w:b/>
          <w:bCs/>
          <w:sz w:val="28"/>
          <w:szCs w:val="28"/>
        </w:rPr>
        <w:t>ние средств защиты и блокировки</w:t>
      </w:r>
    </w:p>
    <w:p w:rsidR="0013181A" w:rsidRPr="0013181A" w:rsidRDefault="0013181A" w:rsidP="002260DA">
      <w:pPr>
        <w:spacing w:line="360" w:lineRule="auto"/>
        <w:ind w:right="-2"/>
        <w:jc w:val="both"/>
        <w:rPr>
          <w:sz w:val="28"/>
          <w:szCs w:val="28"/>
        </w:rPr>
      </w:pPr>
    </w:p>
    <w:p w:rsidR="009C3D22" w:rsidRPr="001C3EC4" w:rsidRDefault="003D3D90" w:rsidP="001C3EC4">
      <w:pPr>
        <w:spacing w:line="360" w:lineRule="auto"/>
        <w:ind w:right="-2" w:firstLine="709"/>
        <w:jc w:val="both"/>
        <w:rPr>
          <w:sz w:val="28"/>
          <w:szCs w:val="28"/>
        </w:rPr>
      </w:pPr>
      <w:r w:rsidRPr="001C3EC4">
        <w:rPr>
          <w:sz w:val="28"/>
          <w:szCs w:val="28"/>
        </w:rPr>
        <w:t xml:space="preserve">Производство изопентана, в состав которого входит установка ректификации </w:t>
      </w:r>
    </w:p>
    <w:p w:rsidR="003D3D90" w:rsidRPr="001C3EC4" w:rsidRDefault="003D3D90" w:rsidP="001C3EC4">
      <w:pPr>
        <w:spacing w:line="360" w:lineRule="auto"/>
        <w:ind w:right="-2" w:firstLine="709"/>
        <w:jc w:val="both"/>
        <w:rPr>
          <w:sz w:val="28"/>
          <w:szCs w:val="28"/>
        </w:rPr>
      </w:pPr>
      <w:r w:rsidRPr="001C3EC4">
        <w:rPr>
          <w:sz w:val="28"/>
          <w:szCs w:val="28"/>
        </w:rPr>
        <w:t>ароматических углеводородов, связано с применением и переработкой больших количеств легковоспламеняющихся веществ в сжиженном и газообразном состоянии. Эти продукты могут образовывать с воздухом взрывоопасные смеси. Особую опасность представляют низкие места, колодцы, приямки, где возможно скапливание взрывоопасных смесей углеводородов с воздухом, так как пары углеводородов в основном тяжелее воздуха.</w:t>
      </w:r>
    </w:p>
    <w:p w:rsidR="003D3D90" w:rsidRPr="001C3EC4" w:rsidRDefault="003D3D90" w:rsidP="001C3EC4">
      <w:pPr>
        <w:spacing w:line="360" w:lineRule="auto"/>
        <w:ind w:right="-2" w:firstLine="709"/>
        <w:jc w:val="both"/>
        <w:rPr>
          <w:sz w:val="28"/>
          <w:szCs w:val="28"/>
        </w:rPr>
      </w:pPr>
      <w:r w:rsidRPr="001C3EC4">
        <w:rPr>
          <w:sz w:val="28"/>
          <w:szCs w:val="28"/>
        </w:rPr>
        <w:t>Наиболее опасными являются такие места, которые считаются труднодоступными для контроля путем внешнего осмотра, где может быть повышенная загазованность, и которые по характеру работы аппаратчик посещает не часто</w:t>
      </w:r>
    </w:p>
    <w:p w:rsidR="003D3D90" w:rsidRPr="001C3EC4" w:rsidRDefault="003D3D90" w:rsidP="001C3EC4">
      <w:pPr>
        <w:spacing w:line="360" w:lineRule="auto"/>
        <w:ind w:right="-2" w:firstLine="709"/>
        <w:jc w:val="both"/>
        <w:rPr>
          <w:sz w:val="28"/>
          <w:szCs w:val="28"/>
        </w:rPr>
      </w:pPr>
      <w:r w:rsidRPr="001C3EC4">
        <w:rPr>
          <w:sz w:val="28"/>
          <w:szCs w:val="28"/>
        </w:rPr>
        <w:t>Особо опасными факторами при эксплуатации данного узла являются:</w:t>
      </w:r>
    </w:p>
    <w:p w:rsidR="003D3D90" w:rsidRPr="001C3EC4" w:rsidRDefault="00840A4D" w:rsidP="001C3EC4">
      <w:pPr>
        <w:spacing w:line="360" w:lineRule="auto"/>
        <w:ind w:right="-2" w:firstLine="709"/>
        <w:jc w:val="both"/>
        <w:rPr>
          <w:sz w:val="28"/>
          <w:szCs w:val="28"/>
        </w:rPr>
      </w:pPr>
      <w:r w:rsidRPr="001C3EC4">
        <w:rPr>
          <w:sz w:val="28"/>
          <w:szCs w:val="28"/>
        </w:rPr>
        <w:t xml:space="preserve">— </w:t>
      </w:r>
      <w:r w:rsidR="003D3D90" w:rsidRPr="001C3EC4">
        <w:rPr>
          <w:sz w:val="28"/>
          <w:szCs w:val="28"/>
        </w:rPr>
        <w:t>высокое давление и температура при эксплуатации оборудования установки получения пара высокого давления;</w:t>
      </w:r>
    </w:p>
    <w:p w:rsidR="003D3D90" w:rsidRPr="001C3EC4" w:rsidRDefault="00840A4D" w:rsidP="001C3EC4">
      <w:pPr>
        <w:spacing w:line="360" w:lineRule="auto"/>
        <w:ind w:right="-2" w:firstLine="709"/>
        <w:jc w:val="both"/>
        <w:rPr>
          <w:sz w:val="28"/>
          <w:szCs w:val="28"/>
        </w:rPr>
      </w:pPr>
      <w:r w:rsidRPr="001C3EC4">
        <w:rPr>
          <w:sz w:val="28"/>
          <w:szCs w:val="28"/>
        </w:rPr>
        <w:t xml:space="preserve">— </w:t>
      </w:r>
      <w:r w:rsidR="003D3D90" w:rsidRPr="001C3EC4">
        <w:rPr>
          <w:sz w:val="28"/>
          <w:szCs w:val="28"/>
        </w:rPr>
        <w:t>образование взрывоопасных концентраций природного газа (метана) при розжиге и эксплуатации котла;</w:t>
      </w:r>
    </w:p>
    <w:p w:rsidR="003D3D90" w:rsidRPr="001C3EC4" w:rsidRDefault="00840A4D" w:rsidP="001C3EC4">
      <w:pPr>
        <w:spacing w:line="360" w:lineRule="auto"/>
        <w:ind w:right="-2" w:firstLine="709"/>
        <w:jc w:val="both"/>
        <w:rPr>
          <w:sz w:val="28"/>
          <w:szCs w:val="28"/>
        </w:rPr>
      </w:pPr>
      <w:r w:rsidRPr="001C3EC4">
        <w:rPr>
          <w:sz w:val="28"/>
          <w:szCs w:val="28"/>
        </w:rPr>
        <w:t xml:space="preserve">— </w:t>
      </w:r>
      <w:r w:rsidR="003D3D90" w:rsidRPr="001C3EC4">
        <w:rPr>
          <w:sz w:val="28"/>
          <w:szCs w:val="28"/>
        </w:rPr>
        <w:t xml:space="preserve">возможность получения химических ожогов </w:t>
      </w:r>
    </w:p>
    <w:p w:rsidR="00210A8D" w:rsidRPr="001C3EC4" w:rsidRDefault="00210A8D" w:rsidP="001C3EC4">
      <w:pPr>
        <w:spacing w:line="360" w:lineRule="auto"/>
        <w:ind w:right="-2" w:firstLine="709"/>
        <w:jc w:val="both"/>
        <w:rPr>
          <w:sz w:val="28"/>
          <w:szCs w:val="28"/>
        </w:rPr>
      </w:pPr>
      <w:r w:rsidRPr="001C3EC4">
        <w:rPr>
          <w:sz w:val="28"/>
          <w:szCs w:val="28"/>
        </w:rPr>
        <w:t>Установлено, что наиболее часто аварии в наземных хранилищах сжиженного газа происходят вследствие утечки газов и загазованности территории складов при разрыве трубопроводов и гибких шлангов, разгерметизации фланцевых соединений и сальниковых уплотнений, арматуры, насосов и компрессоров, переполнении и разрушении резервуаров. На отдельных предприятиях допускается эксплуатация резервуаров без достаточного оснащения: необходимыми КИП и средствами автоматического регулирования. Способствует авариям также отсутствие или недостаточная надежность средств и систем противоаварийной защиты, локализации и тушения пожаров. Отмечены случаи установки неработоспособных приборов замера уровней, неудачно запроектированных схем гашения вакуума, нарушения требо</w:t>
      </w:r>
      <w:r w:rsidR="0088143C" w:rsidRPr="001C3EC4">
        <w:rPr>
          <w:sz w:val="28"/>
          <w:szCs w:val="28"/>
        </w:rPr>
        <w:t xml:space="preserve">ваний безопасной </w:t>
      </w:r>
      <w:r w:rsidRPr="001C3EC4">
        <w:rPr>
          <w:sz w:val="28"/>
          <w:szCs w:val="28"/>
        </w:rPr>
        <w:t>эксплуатации оборудования, трубопроводов и арматуры.</w:t>
      </w:r>
    </w:p>
    <w:p w:rsidR="00210A8D" w:rsidRPr="001C3EC4" w:rsidRDefault="00210A8D" w:rsidP="001C3EC4">
      <w:pPr>
        <w:spacing w:line="360" w:lineRule="auto"/>
        <w:ind w:right="-2" w:firstLine="709"/>
        <w:jc w:val="both"/>
        <w:rPr>
          <w:sz w:val="28"/>
          <w:szCs w:val="28"/>
        </w:rPr>
      </w:pPr>
      <w:r w:rsidRPr="001C3EC4">
        <w:rPr>
          <w:sz w:val="28"/>
          <w:szCs w:val="28"/>
        </w:rPr>
        <w:t>Предприятия нефтеперерабатывающей промышленности в значительной степени насыщены средствами автоматического регулирования. На основных установках непрерывно контролируются и регулируются важнейшие параметры тех</w:t>
      </w:r>
      <w:r w:rsidR="005C3C88" w:rsidRPr="001C3EC4">
        <w:rPr>
          <w:sz w:val="28"/>
          <w:szCs w:val="28"/>
        </w:rPr>
        <w:t>нологического процесса. Главной задачей</w:t>
      </w:r>
      <w:r w:rsidRPr="001C3EC4">
        <w:rPr>
          <w:sz w:val="28"/>
          <w:szCs w:val="28"/>
        </w:rPr>
        <w:t xml:space="preserve"> автоматизации основного производства является расширение внедрения комплексной автоматизации с применением ЭВМ, автоматически определяющих и поддерживающих оптимальный и безопасный режим технологического процесса. Другой задачей является автоматизация вспомогательных хозяйств, в особенности товарно-сырьевого хозяйства, процессов компаундирова</w:t>
      </w:r>
      <w:r w:rsidR="005C3C88" w:rsidRPr="001C3EC4">
        <w:rPr>
          <w:sz w:val="28"/>
          <w:szCs w:val="28"/>
        </w:rPr>
        <w:t>ния неф</w:t>
      </w:r>
      <w:r w:rsidRPr="001C3EC4">
        <w:rPr>
          <w:sz w:val="28"/>
          <w:szCs w:val="28"/>
        </w:rPr>
        <w:t>тепродуктов и определения их качества в потоке.</w:t>
      </w:r>
    </w:p>
    <w:p w:rsidR="00210A8D" w:rsidRPr="001C3EC4" w:rsidRDefault="00210A8D" w:rsidP="0013181A">
      <w:pPr>
        <w:spacing w:line="360" w:lineRule="auto"/>
        <w:ind w:right="-2" w:firstLine="709"/>
        <w:jc w:val="both"/>
        <w:rPr>
          <w:sz w:val="28"/>
          <w:szCs w:val="28"/>
        </w:rPr>
      </w:pPr>
      <w:r w:rsidRPr="001C3EC4">
        <w:rPr>
          <w:sz w:val="28"/>
          <w:szCs w:val="28"/>
        </w:rPr>
        <w:t>Технологические системы оснащаются средствами контроля за параметрами, определяющими взрывоопасность процесса, с регистрацией показаний и предава</w:t>
      </w:r>
      <w:r w:rsidR="00381FF5" w:rsidRPr="001C3EC4">
        <w:rPr>
          <w:sz w:val="28"/>
          <w:szCs w:val="28"/>
        </w:rPr>
        <w:t>ем</w:t>
      </w:r>
      <w:r w:rsidRPr="001C3EC4">
        <w:rPr>
          <w:sz w:val="28"/>
          <w:szCs w:val="28"/>
        </w:rPr>
        <w:t>ой (а при необходимости — предупредительной) сигнализацией их значений, а также средствами автоматического регулирования и противоаварийной защиты.</w:t>
      </w:r>
      <w:r w:rsidR="0013181A" w:rsidRPr="0013181A">
        <w:rPr>
          <w:sz w:val="28"/>
          <w:szCs w:val="28"/>
        </w:rPr>
        <w:t xml:space="preserve"> </w:t>
      </w:r>
      <w:r w:rsidRPr="001C3EC4">
        <w:rPr>
          <w:sz w:val="28"/>
          <w:szCs w:val="28"/>
        </w:rPr>
        <w:t xml:space="preserve">Любая система непрерывной ректификации должна быть оснащена средствами автоматического регулирования: </w:t>
      </w:r>
      <w:r w:rsidR="00F80DC9" w:rsidRPr="001C3EC4">
        <w:rPr>
          <w:sz w:val="28"/>
          <w:szCs w:val="28"/>
        </w:rPr>
        <w:t>уровня,</w:t>
      </w:r>
      <w:r w:rsidRPr="001C3EC4">
        <w:rPr>
          <w:sz w:val="28"/>
          <w:szCs w:val="28"/>
        </w:rPr>
        <w:t xml:space="preserve"> и температуры жидкости в кубовой части, температуры исходной смеси, по</w:t>
      </w:r>
      <w:r w:rsidR="00F80DC9" w:rsidRPr="001C3EC4">
        <w:rPr>
          <w:sz w:val="28"/>
          <w:szCs w:val="28"/>
        </w:rPr>
        <w:t>ступающей на разделение, и паро</w:t>
      </w:r>
      <w:r w:rsidRPr="001C3EC4">
        <w:rPr>
          <w:sz w:val="28"/>
          <w:szCs w:val="28"/>
        </w:rPr>
        <w:t>газовой фазы верхней части колонны, конденсата легкокипящего компонента, поступающего на орошение укрепляющей части колонны, давления в верхней и нижней части колонны или перепада давления.</w:t>
      </w:r>
    </w:p>
    <w:p w:rsidR="00210A8D" w:rsidRPr="001C3EC4" w:rsidRDefault="00210A8D" w:rsidP="001C3EC4">
      <w:pPr>
        <w:spacing w:line="360" w:lineRule="auto"/>
        <w:ind w:right="-2" w:firstLine="709"/>
        <w:jc w:val="both"/>
        <w:rPr>
          <w:sz w:val="28"/>
          <w:szCs w:val="28"/>
        </w:rPr>
      </w:pPr>
      <w:r w:rsidRPr="001C3EC4">
        <w:rPr>
          <w:sz w:val="28"/>
          <w:szCs w:val="28"/>
        </w:rPr>
        <w:t>Наполнение баллонов должно производиться на установках, оборудованных средствами автоматики для предотвращения переполнения. При массовом методе наполнения на газонаполнительных станциях используются установки, оборудованные пневматическими клапанами — отсекателями поступления газа в баллон при достижении максимально допустимой массы</w:t>
      </w:r>
      <w:r w:rsidR="004D7C7A" w:rsidRPr="001C3EC4">
        <w:rPr>
          <w:sz w:val="28"/>
          <w:szCs w:val="28"/>
        </w:rPr>
        <w:t xml:space="preserve">. </w:t>
      </w:r>
      <w:r w:rsidRPr="001C3EC4">
        <w:rPr>
          <w:sz w:val="28"/>
          <w:szCs w:val="28"/>
        </w:rPr>
        <w:t>Установка оснащена приборами и средствами автоматики, позволяющими контролировать температуру и давление выходящего продукта и осуществлять блокировку по предельным параметрам.</w:t>
      </w:r>
    </w:p>
    <w:p w:rsidR="00210A8D" w:rsidRPr="001C3EC4" w:rsidRDefault="004D7C7A" w:rsidP="001C3EC4">
      <w:pPr>
        <w:spacing w:line="360" w:lineRule="auto"/>
        <w:ind w:right="-2" w:firstLine="709"/>
        <w:jc w:val="both"/>
        <w:rPr>
          <w:sz w:val="28"/>
          <w:szCs w:val="28"/>
        </w:rPr>
      </w:pPr>
      <w:r w:rsidRPr="001C3EC4">
        <w:rPr>
          <w:sz w:val="28"/>
          <w:szCs w:val="28"/>
        </w:rPr>
        <w:t>Особое место занимают те процесс</w:t>
      </w:r>
      <w:r w:rsidR="00210A8D" w:rsidRPr="001C3EC4">
        <w:rPr>
          <w:sz w:val="28"/>
          <w:szCs w:val="28"/>
        </w:rPr>
        <w:t>ы химической технологии, интенсификация которых неотделима от проблемы их защиты средствами автоматики. Системы автоматической защиты, являясь основным элементом системы управления, вызы</w:t>
      </w:r>
      <w:r w:rsidR="00600CC3" w:rsidRPr="001C3EC4">
        <w:rPr>
          <w:sz w:val="28"/>
          <w:szCs w:val="28"/>
        </w:rPr>
        <w:t>вают необходимость по-новому</w:t>
      </w:r>
      <w:r w:rsidR="00210A8D" w:rsidRPr="001C3EC4">
        <w:rPr>
          <w:sz w:val="28"/>
          <w:szCs w:val="28"/>
        </w:rPr>
        <w:t xml:space="preserve"> сформулировать некоторые аспекты методов управления.</w:t>
      </w:r>
    </w:p>
    <w:p w:rsidR="003D3D90" w:rsidRPr="001C3EC4" w:rsidRDefault="00600CC3" w:rsidP="001C3EC4">
      <w:pPr>
        <w:spacing w:line="360" w:lineRule="auto"/>
        <w:ind w:right="-2" w:firstLine="709"/>
        <w:jc w:val="both"/>
        <w:rPr>
          <w:sz w:val="28"/>
          <w:szCs w:val="28"/>
        </w:rPr>
      </w:pPr>
      <w:r w:rsidRPr="001C3EC4">
        <w:rPr>
          <w:sz w:val="28"/>
          <w:szCs w:val="28"/>
        </w:rPr>
        <w:t>О</w:t>
      </w:r>
      <w:r w:rsidR="00210A8D" w:rsidRPr="001C3EC4">
        <w:rPr>
          <w:sz w:val="28"/>
          <w:szCs w:val="28"/>
        </w:rPr>
        <w:t>беспечение насосной станции бесперебойным энергопитанием и забором воды, контрольно-измерительными приборами, средствами автоматики, сигнализаци</w:t>
      </w:r>
      <w:r w:rsidRPr="001C3EC4">
        <w:rPr>
          <w:sz w:val="28"/>
          <w:szCs w:val="28"/>
        </w:rPr>
        <w:t>и, является также неотъемлемым элементом средством защиты и блокировки всего узла изомеризации пентана в изопентан.</w:t>
      </w:r>
    </w:p>
    <w:p w:rsidR="003D3D90" w:rsidRPr="001C3EC4" w:rsidRDefault="003D3D90" w:rsidP="001C3EC4">
      <w:pPr>
        <w:spacing w:line="360" w:lineRule="auto"/>
        <w:ind w:right="-2" w:firstLine="709"/>
        <w:jc w:val="both"/>
        <w:rPr>
          <w:sz w:val="28"/>
          <w:szCs w:val="28"/>
        </w:rPr>
      </w:pPr>
      <w:r w:rsidRPr="001C3EC4">
        <w:rPr>
          <w:sz w:val="28"/>
          <w:szCs w:val="28"/>
        </w:rPr>
        <w:t xml:space="preserve">Для нормальной и высокопроизводительной работы в производственных помещениях необходимо, чтобы метеорологические условия (температура, влажность и скорость движения воздуха), т.е. микроклимат, находились в определенных соотношениях. </w:t>
      </w:r>
    </w:p>
    <w:p w:rsidR="003D3D90" w:rsidRPr="001C3EC4" w:rsidRDefault="003D3D90" w:rsidP="001C3EC4">
      <w:pPr>
        <w:spacing w:line="360" w:lineRule="auto"/>
        <w:ind w:right="-2" w:firstLine="709"/>
        <w:jc w:val="both"/>
        <w:rPr>
          <w:sz w:val="28"/>
          <w:szCs w:val="28"/>
        </w:rPr>
      </w:pPr>
      <w:r w:rsidRPr="001C3EC4">
        <w:rPr>
          <w:sz w:val="28"/>
          <w:szCs w:val="28"/>
        </w:rPr>
        <w:t>Требуемое состояние воздуха рабочей зоны обеспечено выполнением определенных мероприятий, в том числе:</w:t>
      </w:r>
    </w:p>
    <w:p w:rsidR="003D3D90" w:rsidRPr="001C3EC4" w:rsidRDefault="003D3D90" w:rsidP="001C3EC4">
      <w:pPr>
        <w:spacing w:line="360" w:lineRule="auto"/>
        <w:ind w:right="-2" w:firstLine="709"/>
        <w:jc w:val="both"/>
        <w:rPr>
          <w:sz w:val="28"/>
          <w:szCs w:val="28"/>
        </w:rPr>
      </w:pPr>
      <w:r w:rsidRPr="001C3EC4">
        <w:rPr>
          <w:sz w:val="28"/>
          <w:szCs w:val="28"/>
        </w:rPr>
        <w:t>- механизацией и автоматизацией производственных процессов и дистанционным управлением ими;</w:t>
      </w:r>
    </w:p>
    <w:p w:rsidR="003D3D90" w:rsidRPr="001C3EC4" w:rsidRDefault="003D3D90" w:rsidP="001C3EC4">
      <w:pPr>
        <w:spacing w:line="360" w:lineRule="auto"/>
        <w:ind w:right="-2" w:firstLine="709"/>
        <w:jc w:val="both"/>
        <w:rPr>
          <w:sz w:val="28"/>
          <w:szCs w:val="28"/>
        </w:rPr>
      </w:pPr>
      <w:r w:rsidRPr="001C3EC4">
        <w:rPr>
          <w:sz w:val="28"/>
          <w:szCs w:val="28"/>
        </w:rPr>
        <w:t>- применением технологических процессов и оборудования, исключающих образование вредных веществ или попадание их в рабочую зону;</w:t>
      </w:r>
    </w:p>
    <w:p w:rsidR="003D3D90" w:rsidRPr="001C3EC4" w:rsidRDefault="003D3D90" w:rsidP="001C3EC4">
      <w:pPr>
        <w:spacing w:line="360" w:lineRule="auto"/>
        <w:ind w:right="-2" w:firstLine="709"/>
        <w:jc w:val="both"/>
        <w:rPr>
          <w:sz w:val="28"/>
          <w:szCs w:val="28"/>
        </w:rPr>
      </w:pPr>
      <w:r w:rsidRPr="001C3EC4">
        <w:rPr>
          <w:sz w:val="28"/>
          <w:szCs w:val="28"/>
        </w:rPr>
        <w:t>- надежной герметизацией оборудования, в котором находятся вредные вещества;</w:t>
      </w:r>
    </w:p>
    <w:p w:rsidR="003D3D90" w:rsidRPr="001C3EC4" w:rsidRDefault="003D3D90" w:rsidP="001C3EC4">
      <w:pPr>
        <w:spacing w:line="360" w:lineRule="auto"/>
        <w:ind w:right="-2" w:firstLine="709"/>
        <w:jc w:val="both"/>
        <w:rPr>
          <w:sz w:val="28"/>
          <w:szCs w:val="28"/>
        </w:rPr>
      </w:pPr>
      <w:r w:rsidRPr="001C3EC4">
        <w:rPr>
          <w:sz w:val="28"/>
          <w:szCs w:val="28"/>
        </w:rPr>
        <w:t>- защитой от источников тепловых излучений;</w:t>
      </w:r>
    </w:p>
    <w:p w:rsidR="003D3D90" w:rsidRPr="001C3EC4" w:rsidRDefault="003D3D90" w:rsidP="001C3EC4">
      <w:pPr>
        <w:spacing w:line="360" w:lineRule="auto"/>
        <w:ind w:right="-2" w:firstLine="709"/>
        <w:jc w:val="both"/>
        <w:rPr>
          <w:sz w:val="28"/>
          <w:szCs w:val="28"/>
        </w:rPr>
      </w:pPr>
      <w:r w:rsidRPr="001C3EC4">
        <w:rPr>
          <w:sz w:val="28"/>
          <w:szCs w:val="28"/>
        </w:rPr>
        <w:t>- устройством вентиляции и отопления;</w:t>
      </w:r>
    </w:p>
    <w:p w:rsidR="003D3D90" w:rsidRPr="001C3EC4" w:rsidRDefault="003D3D90" w:rsidP="001C3EC4">
      <w:pPr>
        <w:spacing w:line="360" w:lineRule="auto"/>
        <w:ind w:right="-2" w:firstLine="709"/>
        <w:jc w:val="both"/>
        <w:rPr>
          <w:sz w:val="28"/>
          <w:szCs w:val="28"/>
        </w:rPr>
      </w:pPr>
      <w:r w:rsidRPr="001C3EC4">
        <w:rPr>
          <w:sz w:val="28"/>
          <w:szCs w:val="28"/>
        </w:rPr>
        <w:t>- применением средств индивидуальной защиты.</w:t>
      </w:r>
    </w:p>
    <w:p w:rsidR="003D3D90" w:rsidRPr="001C3EC4" w:rsidRDefault="003D3D90" w:rsidP="001C3EC4">
      <w:pPr>
        <w:spacing w:line="360" w:lineRule="auto"/>
        <w:ind w:right="-2" w:firstLine="709"/>
        <w:jc w:val="both"/>
        <w:rPr>
          <w:sz w:val="28"/>
          <w:szCs w:val="28"/>
        </w:rPr>
      </w:pPr>
      <w:r w:rsidRPr="001C3EC4">
        <w:rPr>
          <w:sz w:val="28"/>
          <w:szCs w:val="28"/>
        </w:rPr>
        <w:t>Запрещается курение на территории установки, за исключением установленных мест для курения, оборудованных специальным противопожарным инвентарем</w:t>
      </w:r>
    </w:p>
    <w:p w:rsidR="003D3D90" w:rsidRPr="001C3EC4" w:rsidRDefault="00E90779" w:rsidP="001C3EC4">
      <w:pPr>
        <w:spacing w:line="360" w:lineRule="auto"/>
        <w:ind w:right="-2" w:firstLine="709"/>
        <w:jc w:val="both"/>
        <w:rPr>
          <w:sz w:val="28"/>
          <w:szCs w:val="28"/>
        </w:rPr>
      </w:pPr>
      <w:r w:rsidRPr="001C3EC4">
        <w:rPr>
          <w:sz w:val="28"/>
          <w:szCs w:val="28"/>
        </w:rPr>
        <w:t>При эксплуатации установки</w:t>
      </w:r>
      <w:r w:rsidR="003D3D90" w:rsidRPr="001C3EC4">
        <w:rPr>
          <w:sz w:val="28"/>
          <w:szCs w:val="28"/>
        </w:rPr>
        <w:t xml:space="preserve"> должны быть обеспечены надежность безопасность работы всего основного и вспомогательного оборудования; возможность достижения номинальной производительности котлов, параметров и качества воды, экономичный режим работы. Запрещаются работы на технологическом оборудовании, если трубопровод, к которому подключены импульсные линии, остается под давлением. Отсутствие давления в отключенной импульсной линии должно проверяться соединением ее с атмосферой. Запрещаются работы на действующем электрооборудовании без применения электрозащитных средств. При работе без применения средств электрозащиты электрооборудование должно быть отключено.</w:t>
      </w:r>
    </w:p>
    <w:p w:rsidR="00336498" w:rsidRPr="001C3EC4" w:rsidRDefault="00F908EC" w:rsidP="001C3EC4">
      <w:pPr>
        <w:spacing w:line="360" w:lineRule="auto"/>
        <w:ind w:right="-2" w:firstLine="709"/>
        <w:jc w:val="both"/>
        <w:rPr>
          <w:sz w:val="28"/>
          <w:szCs w:val="28"/>
        </w:rPr>
      </w:pPr>
      <w:r w:rsidRPr="001C3EC4">
        <w:rPr>
          <w:sz w:val="28"/>
          <w:szCs w:val="28"/>
        </w:rPr>
        <w:t>В качестве защиты оборудования от выхода из строя необходимо применять предохранительные устройства</w:t>
      </w:r>
      <w:r w:rsidR="00336498" w:rsidRPr="001C3EC4">
        <w:rPr>
          <w:sz w:val="28"/>
          <w:szCs w:val="28"/>
        </w:rPr>
        <w:t>. К предохранительным устройствам относятся импульсно-предохранительные устройства (ИПУ) и предохранительные клапаны прямого действия. Предохранительные устройства предназначены для обеспечения безопасной работы оборудования и систем электростанций путем зашиты от превышения давления рабочей среды (насыщенного или перегретого водяного па</w:t>
      </w:r>
      <w:r w:rsidR="008527AE" w:rsidRPr="001C3EC4">
        <w:rPr>
          <w:sz w:val="28"/>
          <w:szCs w:val="28"/>
        </w:rPr>
        <w:t xml:space="preserve">ра) выше допустимой величины. Так как промежуточный продукт рассматриваемого узла изомеризации пентана в изопентан является легко воспламеняющимся и пожароопасным продуктом то также в качестве защиты и безопасности системы необходимо применять предохранители огневые. Предохранители огневые типа ПО предназначены для временного предотвращения проникновения пламени внутрь резервуара с нефтью и нефтепродуктами при воспламенении выходящих из него взрывоопасных смесей газов и паров с воздухом. </w:t>
      </w:r>
    </w:p>
    <w:p w:rsidR="00A6550A" w:rsidRPr="001C3EC4" w:rsidRDefault="00234CA1" w:rsidP="001C3EC4">
      <w:pPr>
        <w:spacing w:line="360" w:lineRule="auto"/>
        <w:ind w:right="-2" w:firstLine="709"/>
        <w:jc w:val="both"/>
        <w:rPr>
          <w:sz w:val="28"/>
          <w:szCs w:val="28"/>
        </w:rPr>
      </w:pPr>
      <w:r w:rsidRPr="001C3EC4">
        <w:rPr>
          <w:sz w:val="28"/>
          <w:szCs w:val="28"/>
        </w:rPr>
        <w:t>Необходимо также производить защиту электрических приводов насосов при помощи такого защитного оборудования как устройство управления и защиты электропривода задвижки без применения концевых выключателей. Оно предназначено для управления и контроля работой задвижек и затворов и для защиты их механизмов и электропроводов при заклинивании без применения концевых выключателей.</w:t>
      </w:r>
      <w:r w:rsidR="007D4DA1" w:rsidRPr="001C3EC4">
        <w:rPr>
          <w:sz w:val="28"/>
          <w:szCs w:val="28"/>
        </w:rPr>
        <w:t xml:space="preserve"> Также можно использовать для защиты электродвигателей устройство защитного отключения трехфазного электродвигателя, предназначенное для защиты трехфазных асинхронных электродвигателей, работающих в тяжелых производственных условиях: при перегрузках, вызванных пониженным напряжением в сети, при повышенной влажности и температуре, высокой запыленности.</w:t>
      </w:r>
    </w:p>
    <w:p w:rsidR="0096694A" w:rsidRDefault="00D871D9" w:rsidP="001C3EC4">
      <w:pPr>
        <w:spacing w:line="360" w:lineRule="auto"/>
        <w:ind w:right="-2" w:firstLine="709"/>
        <w:jc w:val="both"/>
        <w:rPr>
          <w:sz w:val="28"/>
          <w:szCs w:val="28"/>
          <w:lang w:val="en-US"/>
        </w:rPr>
      </w:pPr>
      <w:r w:rsidRPr="001C3EC4">
        <w:rPr>
          <w:sz w:val="28"/>
          <w:szCs w:val="28"/>
        </w:rPr>
        <w:t xml:space="preserve">Так как при построении схемы было выбрано дорогостоящее электрооборудование то </w:t>
      </w:r>
      <w:r w:rsidR="00E505A9" w:rsidRPr="001C3EC4">
        <w:rPr>
          <w:sz w:val="28"/>
          <w:szCs w:val="28"/>
        </w:rPr>
        <w:t xml:space="preserve">нужно в обязательном порядке </w:t>
      </w:r>
      <w:r w:rsidR="00CB5187" w:rsidRPr="001C3EC4">
        <w:rPr>
          <w:sz w:val="28"/>
          <w:szCs w:val="28"/>
        </w:rPr>
        <w:t xml:space="preserve">защитить его </w:t>
      </w:r>
      <w:r w:rsidR="00E505A9" w:rsidRPr="001C3EC4">
        <w:rPr>
          <w:sz w:val="28"/>
          <w:szCs w:val="28"/>
        </w:rPr>
        <w:t>при помощи различных</w:t>
      </w:r>
      <w:r w:rsidR="001C3EC4">
        <w:rPr>
          <w:sz w:val="28"/>
          <w:szCs w:val="28"/>
        </w:rPr>
        <w:t xml:space="preserve"> </w:t>
      </w:r>
      <w:r w:rsidR="00E505A9" w:rsidRPr="001C3EC4">
        <w:rPr>
          <w:sz w:val="28"/>
          <w:szCs w:val="28"/>
        </w:rPr>
        <w:t>специализиро</w:t>
      </w:r>
      <w:r w:rsidR="005D1CA3" w:rsidRPr="001C3EC4">
        <w:rPr>
          <w:sz w:val="28"/>
          <w:szCs w:val="28"/>
        </w:rPr>
        <w:t xml:space="preserve">ванных устройств таких </w:t>
      </w:r>
      <w:r w:rsidR="0013181A" w:rsidRPr="001C3EC4">
        <w:rPr>
          <w:sz w:val="28"/>
          <w:szCs w:val="28"/>
        </w:rPr>
        <w:t>как,</w:t>
      </w:r>
      <w:r w:rsidR="001C3EC4">
        <w:rPr>
          <w:sz w:val="28"/>
          <w:szCs w:val="28"/>
        </w:rPr>
        <w:t xml:space="preserve"> </w:t>
      </w:r>
      <w:r w:rsidR="005D1CA3" w:rsidRPr="001C3EC4">
        <w:rPr>
          <w:sz w:val="28"/>
          <w:szCs w:val="28"/>
        </w:rPr>
        <w:t xml:space="preserve">например монитор напряжения сети позволяющий производить защитное отключение электрооборудования, при возникновении аварийных </w:t>
      </w:r>
      <w:r w:rsidR="00970F81" w:rsidRPr="001C3EC4">
        <w:rPr>
          <w:sz w:val="28"/>
          <w:szCs w:val="28"/>
        </w:rPr>
        <w:t>ситуаций.</w:t>
      </w:r>
    </w:p>
    <w:p w:rsidR="0013181A" w:rsidRPr="002260DA" w:rsidRDefault="0013181A" w:rsidP="002260DA">
      <w:pPr>
        <w:spacing w:line="360" w:lineRule="auto"/>
        <w:ind w:right="-2"/>
        <w:jc w:val="both"/>
        <w:rPr>
          <w:sz w:val="28"/>
          <w:szCs w:val="28"/>
        </w:rPr>
      </w:pPr>
    </w:p>
    <w:p w:rsidR="0096694A" w:rsidRPr="0013181A" w:rsidRDefault="0013181A" w:rsidP="0013181A">
      <w:pPr>
        <w:spacing w:line="360" w:lineRule="auto"/>
        <w:ind w:right="-2"/>
        <w:jc w:val="center"/>
        <w:rPr>
          <w:b/>
          <w:bCs/>
          <w:sz w:val="28"/>
          <w:szCs w:val="28"/>
        </w:rPr>
      </w:pPr>
      <w:r>
        <w:rPr>
          <w:lang w:val="en-US"/>
        </w:rPr>
        <w:br w:type="page"/>
      </w:r>
      <w:r w:rsidR="006411BC" w:rsidRPr="0013181A">
        <w:rPr>
          <w:b/>
          <w:bCs/>
          <w:sz w:val="28"/>
          <w:szCs w:val="28"/>
        </w:rPr>
        <w:t>Заключение</w:t>
      </w:r>
    </w:p>
    <w:p w:rsidR="0013181A" w:rsidRPr="002260DA" w:rsidRDefault="0013181A" w:rsidP="002260DA">
      <w:pPr>
        <w:pStyle w:val="a3"/>
        <w:spacing w:line="360" w:lineRule="auto"/>
        <w:jc w:val="both"/>
        <w:rPr>
          <w:rFonts w:ascii="Times New Roman" w:hAnsi="Times New Roman" w:cs="Times New Roman"/>
          <w:sz w:val="28"/>
          <w:szCs w:val="28"/>
        </w:rPr>
      </w:pPr>
    </w:p>
    <w:p w:rsidR="003474CF" w:rsidRPr="001C3EC4" w:rsidRDefault="003474CF" w:rsidP="001C3EC4">
      <w:pPr>
        <w:pStyle w:val="a3"/>
        <w:spacing w:line="360" w:lineRule="auto"/>
        <w:ind w:firstLine="709"/>
        <w:jc w:val="both"/>
        <w:rPr>
          <w:rFonts w:ascii="Times New Roman" w:hAnsi="Times New Roman" w:cs="Times New Roman"/>
          <w:sz w:val="28"/>
          <w:szCs w:val="28"/>
        </w:rPr>
      </w:pPr>
      <w:r w:rsidRPr="001C3EC4">
        <w:rPr>
          <w:rFonts w:ascii="Times New Roman" w:hAnsi="Times New Roman" w:cs="Times New Roman"/>
          <w:sz w:val="28"/>
          <w:szCs w:val="28"/>
        </w:rPr>
        <w:t>В данной курсовой работе был</w:t>
      </w:r>
      <w:r w:rsidR="005452FC" w:rsidRPr="001C3EC4">
        <w:rPr>
          <w:rFonts w:ascii="Times New Roman" w:hAnsi="Times New Roman" w:cs="Times New Roman"/>
          <w:sz w:val="28"/>
          <w:szCs w:val="28"/>
        </w:rPr>
        <w:t>а</w:t>
      </w:r>
      <w:r w:rsidRPr="001C3EC4">
        <w:rPr>
          <w:rFonts w:ascii="Times New Roman" w:hAnsi="Times New Roman" w:cs="Times New Roman"/>
          <w:sz w:val="28"/>
          <w:szCs w:val="28"/>
        </w:rPr>
        <w:t xml:space="preserve"> </w:t>
      </w:r>
      <w:r w:rsidR="005452FC" w:rsidRPr="001C3EC4">
        <w:rPr>
          <w:rFonts w:ascii="Times New Roman" w:hAnsi="Times New Roman" w:cs="Times New Roman"/>
          <w:sz w:val="28"/>
          <w:szCs w:val="28"/>
        </w:rPr>
        <w:t xml:space="preserve">разработана ФСА узла </w:t>
      </w:r>
      <w:r w:rsidRPr="001C3EC4">
        <w:rPr>
          <w:rFonts w:ascii="Times New Roman" w:hAnsi="Times New Roman" w:cs="Times New Roman"/>
          <w:sz w:val="28"/>
          <w:szCs w:val="28"/>
        </w:rPr>
        <w:t xml:space="preserve">изомеризации пентана в изопентан. </w:t>
      </w:r>
      <w:r w:rsidR="005452FC" w:rsidRPr="001C3EC4">
        <w:rPr>
          <w:rFonts w:ascii="Times New Roman" w:hAnsi="Times New Roman" w:cs="Times New Roman"/>
          <w:sz w:val="28"/>
          <w:szCs w:val="28"/>
        </w:rPr>
        <w:t xml:space="preserve">Были рассмотрены следующие </w:t>
      </w:r>
      <w:r w:rsidR="00B0640F" w:rsidRPr="001C3EC4">
        <w:rPr>
          <w:rFonts w:ascii="Times New Roman" w:hAnsi="Times New Roman" w:cs="Times New Roman"/>
          <w:sz w:val="28"/>
          <w:szCs w:val="28"/>
        </w:rPr>
        <w:t>вопросы</w:t>
      </w:r>
      <w:r w:rsidRPr="001C3EC4">
        <w:rPr>
          <w:rFonts w:ascii="Times New Roman" w:hAnsi="Times New Roman" w:cs="Times New Roman"/>
          <w:sz w:val="28"/>
          <w:szCs w:val="28"/>
        </w:rPr>
        <w:t>:</w:t>
      </w:r>
    </w:p>
    <w:p w:rsidR="00DB70E9" w:rsidRPr="001C3EC4" w:rsidRDefault="00DB70E9" w:rsidP="001C3EC4">
      <w:pPr>
        <w:widowControl w:val="0"/>
        <w:shd w:val="clear" w:color="auto" w:fill="FFFFFF"/>
        <w:autoSpaceDE w:val="0"/>
        <w:autoSpaceDN w:val="0"/>
        <w:adjustRightInd w:val="0"/>
        <w:spacing w:line="360" w:lineRule="auto"/>
        <w:ind w:firstLine="709"/>
        <w:jc w:val="both"/>
        <w:rPr>
          <w:color w:val="000000"/>
          <w:sz w:val="28"/>
          <w:szCs w:val="28"/>
        </w:rPr>
      </w:pPr>
      <w:r w:rsidRPr="001C3EC4">
        <w:rPr>
          <w:sz w:val="28"/>
          <w:szCs w:val="28"/>
        </w:rPr>
        <w:t xml:space="preserve">1) </w:t>
      </w:r>
      <w:r w:rsidR="00E80644" w:rsidRPr="001C3EC4">
        <w:rPr>
          <w:color w:val="000000"/>
          <w:sz w:val="28"/>
          <w:szCs w:val="28"/>
        </w:rPr>
        <w:t>технологическая схема процесса</w:t>
      </w:r>
      <w:r w:rsidRPr="001C3EC4">
        <w:rPr>
          <w:color w:val="000000"/>
          <w:sz w:val="28"/>
          <w:szCs w:val="28"/>
        </w:rPr>
        <w:t>;</w:t>
      </w:r>
    </w:p>
    <w:p w:rsidR="00DB70E9" w:rsidRPr="001C3EC4" w:rsidRDefault="00DB70E9" w:rsidP="001C3EC4">
      <w:pPr>
        <w:widowControl w:val="0"/>
        <w:shd w:val="clear" w:color="auto" w:fill="FFFFFF"/>
        <w:autoSpaceDE w:val="0"/>
        <w:autoSpaceDN w:val="0"/>
        <w:adjustRightInd w:val="0"/>
        <w:spacing w:line="360" w:lineRule="auto"/>
        <w:ind w:firstLine="709"/>
        <w:jc w:val="both"/>
        <w:rPr>
          <w:color w:val="000000"/>
          <w:sz w:val="28"/>
          <w:szCs w:val="28"/>
        </w:rPr>
      </w:pPr>
      <w:r w:rsidRPr="001C3EC4">
        <w:rPr>
          <w:color w:val="000000"/>
          <w:sz w:val="28"/>
          <w:szCs w:val="28"/>
        </w:rPr>
        <w:t>2) существующая схема контроля и автоматизации</w:t>
      </w:r>
      <w:r w:rsidR="00E80644" w:rsidRPr="001C3EC4">
        <w:rPr>
          <w:color w:val="000000"/>
          <w:sz w:val="28"/>
          <w:szCs w:val="28"/>
        </w:rPr>
        <w:t>;</w:t>
      </w:r>
    </w:p>
    <w:p w:rsidR="00DB70E9" w:rsidRPr="001C3EC4" w:rsidRDefault="00DB70E9" w:rsidP="001C3EC4">
      <w:pPr>
        <w:widowControl w:val="0"/>
        <w:shd w:val="clear" w:color="auto" w:fill="FFFFFF"/>
        <w:autoSpaceDE w:val="0"/>
        <w:autoSpaceDN w:val="0"/>
        <w:adjustRightInd w:val="0"/>
        <w:spacing w:line="360" w:lineRule="auto"/>
        <w:ind w:firstLine="709"/>
        <w:jc w:val="both"/>
        <w:rPr>
          <w:color w:val="000000"/>
          <w:sz w:val="28"/>
          <w:szCs w:val="28"/>
        </w:rPr>
      </w:pPr>
      <w:r w:rsidRPr="001C3EC4">
        <w:rPr>
          <w:color w:val="000000"/>
          <w:sz w:val="28"/>
          <w:szCs w:val="28"/>
        </w:rPr>
        <w:t>3) выбор и обоснование параметров контроля</w:t>
      </w:r>
      <w:r w:rsidR="00E80644" w:rsidRPr="001C3EC4">
        <w:rPr>
          <w:color w:val="000000"/>
          <w:sz w:val="28"/>
          <w:szCs w:val="28"/>
        </w:rPr>
        <w:t>;</w:t>
      </w:r>
    </w:p>
    <w:p w:rsidR="00E80644" w:rsidRPr="001C3EC4" w:rsidRDefault="00E80644" w:rsidP="001C3EC4">
      <w:pPr>
        <w:widowControl w:val="0"/>
        <w:shd w:val="clear" w:color="auto" w:fill="FFFFFF"/>
        <w:autoSpaceDE w:val="0"/>
        <w:autoSpaceDN w:val="0"/>
        <w:adjustRightInd w:val="0"/>
        <w:spacing w:line="360" w:lineRule="auto"/>
        <w:ind w:firstLine="709"/>
        <w:jc w:val="both"/>
        <w:rPr>
          <w:color w:val="000000"/>
          <w:sz w:val="28"/>
          <w:szCs w:val="28"/>
        </w:rPr>
      </w:pPr>
      <w:r w:rsidRPr="001C3EC4">
        <w:rPr>
          <w:color w:val="000000"/>
          <w:sz w:val="28"/>
          <w:szCs w:val="28"/>
        </w:rPr>
        <w:t>4) выбор и обоснование средств контроля;</w:t>
      </w:r>
    </w:p>
    <w:p w:rsidR="00E80644" w:rsidRPr="001C3EC4" w:rsidRDefault="00E80644" w:rsidP="001C3EC4">
      <w:pPr>
        <w:widowControl w:val="0"/>
        <w:shd w:val="clear" w:color="auto" w:fill="FFFFFF"/>
        <w:autoSpaceDE w:val="0"/>
        <w:autoSpaceDN w:val="0"/>
        <w:adjustRightInd w:val="0"/>
        <w:spacing w:line="360" w:lineRule="auto"/>
        <w:ind w:firstLine="709"/>
        <w:jc w:val="both"/>
        <w:rPr>
          <w:color w:val="000000"/>
          <w:sz w:val="28"/>
          <w:szCs w:val="28"/>
        </w:rPr>
      </w:pPr>
      <w:r w:rsidRPr="001C3EC4">
        <w:rPr>
          <w:color w:val="000000"/>
          <w:sz w:val="28"/>
          <w:szCs w:val="28"/>
        </w:rPr>
        <w:t>5) выбор и обоснование параме</w:t>
      </w:r>
      <w:r w:rsidR="00600CBD" w:rsidRPr="001C3EC4">
        <w:rPr>
          <w:color w:val="000000"/>
          <w:sz w:val="28"/>
          <w:szCs w:val="28"/>
        </w:rPr>
        <w:t>т</w:t>
      </w:r>
      <w:r w:rsidRPr="001C3EC4">
        <w:rPr>
          <w:color w:val="000000"/>
          <w:sz w:val="28"/>
          <w:szCs w:val="28"/>
        </w:rPr>
        <w:t>ров регулирования, управляющих воздействий;</w:t>
      </w:r>
    </w:p>
    <w:p w:rsidR="00E80644" w:rsidRPr="001C3EC4" w:rsidRDefault="00E80644" w:rsidP="001C3EC4">
      <w:pPr>
        <w:widowControl w:val="0"/>
        <w:shd w:val="clear" w:color="auto" w:fill="FFFFFF"/>
        <w:autoSpaceDE w:val="0"/>
        <w:autoSpaceDN w:val="0"/>
        <w:adjustRightInd w:val="0"/>
        <w:spacing w:line="360" w:lineRule="auto"/>
        <w:ind w:firstLine="709"/>
        <w:jc w:val="both"/>
        <w:rPr>
          <w:color w:val="000000"/>
          <w:sz w:val="28"/>
          <w:szCs w:val="28"/>
        </w:rPr>
      </w:pPr>
      <w:r w:rsidRPr="001C3EC4">
        <w:rPr>
          <w:color w:val="000000"/>
          <w:sz w:val="28"/>
          <w:szCs w:val="28"/>
        </w:rPr>
        <w:t>6) выбор и обоснование средств регулирования;</w:t>
      </w:r>
    </w:p>
    <w:p w:rsidR="00B0640F" w:rsidRPr="001C3EC4" w:rsidRDefault="00E80644" w:rsidP="001C3EC4">
      <w:pPr>
        <w:widowControl w:val="0"/>
        <w:shd w:val="clear" w:color="auto" w:fill="FFFFFF"/>
        <w:autoSpaceDE w:val="0"/>
        <w:autoSpaceDN w:val="0"/>
        <w:adjustRightInd w:val="0"/>
        <w:spacing w:line="360" w:lineRule="auto"/>
        <w:ind w:firstLine="709"/>
        <w:jc w:val="both"/>
        <w:rPr>
          <w:color w:val="000000"/>
          <w:sz w:val="28"/>
          <w:szCs w:val="28"/>
        </w:rPr>
      </w:pPr>
      <w:r w:rsidRPr="001C3EC4">
        <w:rPr>
          <w:color w:val="000000"/>
          <w:sz w:val="28"/>
          <w:szCs w:val="28"/>
        </w:rPr>
        <w:t>7) выбор и обоснование средств защиты и блокировки</w:t>
      </w:r>
      <w:r w:rsidR="00B0640F" w:rsidRPr="001C3EC4">
        <w:rPr>
          <w:color w:val="000000"/>
          <w:sz w:val="28"/>
          <w:szCs w:val="28"/>
        </w:rPr>
        <w:t>;</w:t>
      </w:r>
    </w:p>
    <w:p w:rsidR="00B0640F" w:rsidRPr="001C3EC4" w:rsidRDefault="00B0640F" w:rsidP="001C3EC4">
      <w:pPr>
        <w:widowControl w:val="0"/>
        <w:shd w:val="clear" w:color="auto" w:fill="FFFFFF"/>
        <w:autoSpaceDE w:val="0"/>
        <w:autoSpaceDN w:val="0"/>
        <w:adjustRightInd w:val="0"/>
        <w:spacing w:line="360" w:lineRule="auto"/>
        <w:ind w:firstLine="709"/>
        <w:jc w:val="both"/>
        <w:rPr>
          <w:color w:val="000000"/>
          <w:sz w:val="28"/>
          <w:szCs w:val="28"/>
        </w:rPr>
      </w:pPr>
      <w:r w:rsidRPr="001C3EC4">
        <w:rPr>
          <w:color w:val="000000"/>
          <w:sz w:val="28"/>
          <w:szCs w:val="28"/>
        </w:rPr>
        <w:t>8) построение функциональной схемы автоматизации узла изомеризации пентана в изопентан.</w:t>
      </w:r>
    </w:p>
    <w:p w:rsidR="00B0640F" w:rsidRPr="001C3EC4" w:rsidRDefault="00B0640F" w:rsidP="001C3EC4">
      <w:pPr>
        <w:widowControl w:val="0"/>
        <w:shd w:val="clear" w:color="auto" w:fill="FFFFFF"/>
        <w:autoSpaceDE w:val="0"/>
        <w:autoSpaceDN w:val="0"/>
        <w:adjustRightInd w:val="0"/>
        <w:spacing w:line="360" w:lineRule="auto"/>
        <w:ind w:firstLine="709"/>
        <w:jc w:val="both"/>
        <w:rPr>
          <w:color w:val="000000"/>
          <w:sz w:val="28"/>
          <w:szCs w:val="28"/>
        </w:rPr>
      </w:pPr>
      <w:r w:rsidRPr="001C3EC4">
        <w:rPr>
          <w:color w:val="000000"/>
          <w:sz w:val="28"/>
          <w:szCs w:val="28"/>
        </w:rPr>
        <w:t xml:space="preserve">Также на основании выполненной работы </w:t>
      </w:r>
      <w:r w:rsidRPr="001C3EC4">
        <w:rPr>
          <w:sz w:val="28"/>
          <w:szCs w:val="28"/>
        </w:rPr>
        <w:t>хотелось бы</w:t>
      </w:r>
      <w:r w:rsidRPr="001C3EC4">
        <w:rPr>
          <w:color w:val="000000"/>
          <w:sz w:val="28"/>
          <w:szCs w:val="28"/>
        </w:rPr>
        <w:t xml:space="preserve"> сделать выводы:</w:t>
      </w:r>
    </w:p>
    <w:p w:rsidR="00B0640F" w:rsidRPr="001C3EC4" w:rsidRDefault="00B0640F" w:rsidP="001C3EC4">
      <w:pPr>
        <w:widowControl w:val="0"/>
        <w:shd w:val="clear" w:color="auto" w:fill="FFFFFF"/>
        <w:autoSpaceDE w:val="0"/>
        <w:autoSpaceDN w:val="0"/>
        <w:adjustRightInd w:val="0"/>
        <w:spacing w:line="360" w:lineRule="auto"/>
        <w:ind w:firstLine="709"/>
        <w:jc w:val="both"/>
        <w:rPr>
          <w:color w:val="000000"/>
          <w:sz w:val="28"/>
          <w:szCs w:val="28"/>
        </w:rPr>
      </w:pPr>
      <w:r w:rsidRPr="001C3EC4">
        <w:rPr>
          <w:color w:val="000000"/>
          <w:sz w:val="28"/>
          <w:szCs w:val="28"/>
        </w:rPr>
        <w:t xml:space="preserve">1) </w:t>
      </w:r>
      <w:r w:rsidR="002964B7" w:rsidRPr="001C3EC4">
        <w:rPr>
          <w:color w:val="000000"/>
          <w:sz w:val="28"/>
          <w:szCs w:val="28"/>
        </w:rPr>
        <w:t>Д</w:t>
      </w:r>
      <w:r w:rsidRPr="001C3EC4">
        <w:rPr>
          <w:color w:val="000000"/>
          <w:sz w:val="28"/>
          <w:szCs w:val="28"/>
        </w:rPr>
        <w:t>ля управления любыми производственными процессами необходимо располагать объективной и достоверной информацией, сведениями о характеристиках и состояниях протекающих процессов. Эти данные невозможно получить без использования контрольно-измерительных приборов и средств автоматизации</w:t>
      </w:r>
      <w:r w:rsidR="002964B7" w:rsidRPr="001C3EC4">
        <w:rPr>
          <w:color w:val="000000"/>
          <w:sz w:val="28"/>
          <w:szCs w:val="28"/>
        </w:rPr>
        <w:t>.</w:t>
      </w:r>
    </w:p>
    <w:p w:rsidR="002964B7" w:rsidRPr="001C3EC4" w:rsidRDefault="002964B7" w:rsidP="001C3EC4">
      <w:pPr>
        <w:widowControl w:val="0"/>
        <w:shd w:val="clear" w:color="auto" w:fill="FFFFFF"/>
        <w:autoSpaceDE w:val="0"/>
        <w:autoSpaceDN w:val="0"/>
        <w:adjustRightInd w:val="0"/>
        <w:spacing w:line="360" w:lineRule="auto"/>
        <w:ind w:firstLine="709"/>
        <w:jc w:val="both"/>
        <w:rPr>
          <w:color w:val="000000"/>
          <w:sz w:val="28"/>
          <w:szCs w:val="28"/>
        </w:rPr>
      </w:pPr>
      <w:r w:rsidRPr="001C3EC4">
        <w:rPr>
          <w:sz w:val="28"/>
          <w:szCs w:val="28"/>
        </w:rPr>
        <w:t xml:space="preserve">2) </w:t>
      </w:r>
      <w:r w:rsidRPr="001C3EC4">
        <w:rPr>
          <w:color w:val="000000"/>
          <w:sz w:val="28"/>
          <w:szCs w:val="28"/>
        </w:rPr>
        <w:t>Невозможно обеспечить высокое качество и надежность выпускаемой продукции, без средств измерений.</w:t>
      </w:r>
    </w:p>
    <w:p w:rsidR="002964B7" w:rsidRDefault="002964B7" w:rsidP="001C3EC4">
      <w:pPr>
        <w:widowControl w:val="0"/>
        <w:shd w:val="clear" w:color="auto" w:fill="FFFFFF"/>
        <w:autoSpaceDE w:val="0"/>
        <w:autoSpaceDN w:val="0"/>
        <w:adjustRightInd w:val="0"/>
        <w:spacing w:line="360" w:lineRule="auto"/>
        <w:ind w:firstLine="709"/>
        <w:jc w:val="both"/>
        <w:rPr>
          <w:color w:val="000000"/>
          <w:sz w:val="28"/>
          <w:szCs w:val="28"/>
          <w:lang w:val="en-US"/>
        </w:rPr>
      </w:pPr>
      <w:r w:rsidRPr="001C3EC4">
        <w:rPr>
          <w:color w:val="000000"/>
          <w:sz w:val="28"/>
          <w:szCs w:val="28"/>
        </w:rPr>
        <w:t>3) Любой автоматизируемый узел должен иметь средства защиты и блокировки оборудования</w:t>
      </w:r>
      <w:r w:rsidR="002A2EF0" w:rsidRPr="001C3EC4">
        <w:rPr>
          <w:color w:val="000000"/>
          <w:sz w:val="28"/>
          <w:szCs w:val="28"/>
        </w:rPr>
        <w:t xml:space="preserve"> для предотвращения чрезвычайных ситуаций на предприятии.</w:t>
      </w:r>
      <w:r w:rsidRPr="001C3EC4">
        <w:rPr>
          <w:color w:val="000000"/>
          <w:sz w:val="28"/>
          <w:szCs w:val="28"/>
        </w:rPr>
        <w:t xml:space="preserve"> </w:t>
      </w:r>
    </w:p>
    <w:p w:rsidR="002260DA" w:rsidRPr="002260DA" w:rsidRDefault="002260DA" w:rsidP="002260DA">
      <w:pPr>
        <w:widowControl w:val="0"/>
        <w:shd w:val="clear" w:color="auto" w:fill="FFFFFF"/>
        <w:autoSpaceDE w:val="0"/>
        <w:autoSpaceDN w:val="0"/>
        <w:adjustRightInd w:val="0"/>
        <w:spacing w:line="360" w:lineRule="auto"/>
        <w:jc w:val="both"/>
        <w:rPr>
          <w:color w:val="000000"/>
          <w:sz w:val="28"/>
          <w:szCs w:val="28"/>
        </w:rPr>
      </w:pPr>
    </w:p>
    <w:p w:rsidR="00221784" w:rsidRPr="002260DA" w:rsidRDefault="002260DA" w:rsidP="002260DA">
      <w:pPr>
        <w:pStyle w:val="a3"/>
        <w:spacing w:line="360" w:lineRule="auto"/>
        <w:jc w:val="center"/>
        <w:rPr>
          <w:rFonts w:ascii="Times New Roman" w:hAnsi="Times New Roman" w:cs="Times New Roman"/>
          <w:b/>
          <w:bCs/>
          <w:sz w:val="28"/>
          <w:szCs w:val="28"/>
        </w:rPr>
      </w:pPr>
      <w:r w:rsidRPr="002260DA">
        <w:rPr>
          <w:color w:val="000000"/>
          <w:sz w:val="28"/>
          <w:szCs w:val="28"/>
          <w:lang w:val="en-US"/>
        </w:rPr>
        <w:br w:type="page"/>
      </w:r>
      <w:r w:rsidR="00221784" w:rsidRPr="002260DA">
        <w:rPr>
          <w:rFonts w:ascii="Times New Roman" w:hAnsi="Times New Roman" w:cs="Times New Roman"/>
          <w:b/>
          <w:bCs/>
          <w:sz w:val="28"/>
          <w:szCs w:val="28"/>
        </w:rPr>
        <w:t>Список использованной литературы</w:t>
      </w:r>
    </w:p>
    <w:p w:rsidR="002260DA" w:rsidRPr="002260DA" w:rsidRDefault="002260DA" w:rsidP="002260DA">
      <w:pPr>
        <w:pStyle w:val="a3"/>
        <w:spacing w:line="360" w:lineRule="auto"/>
        <w:jc w:val="both"/>
        <w:rPr>
          <w:rFonts w:ascii="Times New Roman" w:hAnsi="Times New Roman" w:cs="Times New Roman"/>
          <w:sz w:val="28"/>
          <w:szCs w:val="28"/>
        </w:rPr>
      </w:pPr>
    </w:p>
    <w:p w:rsidR="009D6E29" w:rsidRPr="001C3EC4" w:rsidRDefault="009D6E29" w:rsidP="002260DA">
      <w:pPr>
        <w:pStyle w:val="a3"/>
        <w:spacing w:line="360" w:lineRule="auto"/>
        <w:rPr>
          <w:rFonts w:ascii="Times New Roman" w:hAnsi="Times New Roman" w:cs="Times New Roman"/>
          <w:sz w:val="28"/>
          <w:szCs w:val="28"/>
        </w:rPr>
      </w:pPr>
      <w:r w:rsidRPr="001C3EC4">
        <w:rPr>
          <w:rFonts w:ascii="Times New Roman" w:hAnsi="Times New Roman" w:cs="Times New Roman"/>
          <w:sz w:val="28"/>
          <w:szCs w:val="28"/>
        </w:rPr>
        <w:t>1</w:t>
      </w:r>
      <w:r w:rsidR="002260DA">
        <w:rPr>
          <w:rFonts w:ascii="Times New Roman" w:hAnsi="Times New Roman" w:cs="Times New Roman"/>
          <w:sz w:val="28"/>
          <w:szCs w:val="28"/>
        </w:rPr>
        <w:t>.</w:t>
      </w:r>
      <w:r w:rsidRPr="001C3EC4">
        <w:rPr>
          <w:rFonts w:ascii="Times New Roman" w:hAnsi="Times New Roman" w:cs="Times New Roman"/>
          <w:sz w:val="28"/>
          <w:szCs w:val="28"/>
        </w:rPr>
        <w:t xml:space="preserve"> Башкатов Т.В., Жигалин Я.Л. "Технология синтетических каучуков" Л.:Химия 1987.</w:t>
      </w:r>
    </w:p>
    <w:p w:rsidR="009D6E29" w:rsidRPr="001C3EC4" w:rsidRDefault="009D6E29" w:rsidP="002260DA">
      <w:pPr>
        <w:widowControl w:val="0"/>
        <w:shd w:val="clear" w:color="auto" w:fill="FFFFFF"/>
        <w:spacing w:line="360" w:lineRule="auto"/>
        <w:rPr>
          <w:sz w:val="28"/>
          <w:szCs w:val="28"/>
        </w:rPr>
      </w:pPr>
      <w:r w:rsidRPr="001C3EC4">
        <w:rPr>
          <w:sz w:val="28"/>
          <w:szCs w:val="28"/>
        </w:rPr>
        <w:t>2</w:t>
      </w:r>
      <w:r w:rsidR="002260DA">
        <w:rPr>
          <w:sz w:val="28"/>
          <w:szCs w:val="28"/>
        </w:rPr>
        <w:t>.</w:t>
      </w:r>
      <w:r w:rsidRPr="001C3EC4">
        <w:rPr>
          <w:sz w:val="28"/>
          <w:szCs w:val="28"/>
        </w:rPr>
        <w:t xml:space="preserve"> Гармонов И.В. Синтетический каучук. – Л.: Химия, 1976.</w:t>
      </w:r>
    </w:p>
    <w:p w:rsidR="009D6E29" w:rsidRPr="001C3EC4" w:rsidRDefault="009D6E29" w:rsidP="002260DA">
      <w:pPr>
        <w:pStyle w:val="a3"/>
        <w:spacing w:line="360" w:lineRule="auto"/>
        <w:rPr>
          <w:rFonts w:ascii="Times New Roman" w:hAnsi="Times New Roman" w:cs="Times New Roman"/>
          <w:sz w:val="28"/>
          <w:szCs w:val="28"/>
        </w:rPr>
      </w:pPr>
      <w:r w:rsidRPr="001C3EC4">
        <w:rPr>
          <w:rFonts w:ascii="Times New Roman" w:hAnsi="Times New Roman" w:cs="Times New Roman"/>
          <w:sz w:val="28"/>
          <w:szCs w:val="28"/>
        </w:rPr>
        <w:t>3</w:t>
      </w:r>
      <w:r w:rsidR="002260DA">
        <w:rPr>
          <w:rFonts w:ascii="Times New Roman" w:hAnsi="Times New Roman" w:cs="Times New Roman"/>
          <w:sz w:val="28"/>
          <w:szCs w:val="28"/>
        </w:rPr>
        <w:t>.</w:t>
      </w:r>
      <w:r w:rsidRPr="001C3EC4">
        <w:rPr>
          <w:rFonts w:ascii="Times New Roman" w:hAnsi="Times New Roman" w:cs="Times New Roman"/>
          <w:sz w:val="28"/>
          <w:szCs w:val="28"/>
        </w:rPr>
        <w:t xml:space="preserve"> Исакова Н.А., Белова Г.А., Фихтенгольц В.С. "Контроль производства синтетических каучуков" под ред. Гармонова И.В., Л.:Химия 1980.</w:t>
      </w:r>
    </w:p>
    <w:p w:rsidR="009D6E29" w:rsidRPr="001C3EC4" w:rsidRDefault="009D6E29" w:rsidP="002260DA">
      <w:pPr>
        <w:pStyle w:val="a3"/>
        <w:spacing w:line="360" w:lineRule="auto"/>
        <w:rPr>
          <w:rFonts w:ascii="Times New Roman" w:hAnsi="Times New Roman" w:cs="Times New Roman"/>
          <w:sz w:val="28"/>
          <w:szCs w:val="28"/>
        </w:rPr>
      </w:pPr>
      <w:r w:rsidRPr="001C3EC4">
        <w:rPr>
          <w:rFonts w:ascii="Times New Roman" w:hAnsi="Times New Roman" w:cs="Times New Roman"/>
          <w:sz w:val="28"/>
          <w:szCs w:val="28"/>
        </w:rPr>
        <w:t>4</w:t>
      </w:r>
      <w:r w:rsidR="002260DA">
        <w:rPr>
          <w:rFonts w:ascii="Times New Roman" w:hAnsi="Times New Roman" w:cs="Times New Roman"/>
          <w:sz w:val="28"/>
          <w:szCs w:val="28"/>
        </w:rPr>
        <w:t>.</w:t>
      </w:r>
      <w:r w:rsidR="001C3EC4">
        <w:rPr>
          <w:rFonts w:ascii="Times New Roman" w:hAnsi="Times New Roman" w:cs="Times New Roman"/>
          <w:sz w:val="28"/>
          <w:szCs w:val="28"/>
        </w:rPr>
        <w:t xml:space="preserve"> </w:t>
      </w:r>
      <w:r w:rsidRPr="001C3EC4">
        <w:rPr>
          <w:rFonts w:ascii="Times New Roman" w:hAnsi="Times New Roman" w:cs="Times New Roman"/>
          <w:sz w:val="28"/>
          <w:szCs w:val="28"/>
        </w:rPr>
        <w:t>Кирпичников П.А., Аверко-Антонович Л.А. Химия и технология синтетического каучука. – Л.: Химия, 1970.</w:t>
      </w:r>
    </w:p>
    <w:p w:rsidR="009D6E29" w:rsidRPr="001C3EC4" w:rsidRDefault="009D6E29" w:rsidP="002260DA">
      <w:pPr>
        <w:widowControl w:val="0"/>
        <w:shd w:val="clear" w:color="auto" w:fill="FFFFFF"/>
        <w:spacing w:line="360" w:lineRule="auto"/>
        <w:rPr>
          <w:sz w:val="28"/>
          <w:szCs w:val="28"/>
        </w:rPr>
      </w:pPr>
      <w:r w:rsidRPr="001C3EC4">
        <w:rPr>
          <w:sz w:val="28"/>
          <w:szCs w:val="28"/>
        </w:rPr>
        <w:t>5</w:t>
      </w:r>
      <w:r w:rsidR="002260DA">
        <w:rPr>
          <w:sz w:val="28"/>
          <w:szCs w:val="28"/>
        </w:rPr>
        <w:t>.</w:t>
      </w:r>
      <w:r w:rsidRPr="001C3EC4">
        <w:rPr>
          <w:sz w:val="28"/>
          <w:szCs w:val="28"/>
        </w:rPr>
        <w:t xml:space="preserve"> Кирпичников П.А., Береснев В.В., Попова Л. М. Альбом технологических схем основных производств промышленности синтетического каучука. – Л : Химия, 1986.</w:t>
      </w:r>
    </w:p>
    <w:p w:rsidR="009D6E29" w:rsidRPr="001C3EC4" w:rsidRDefault="009D6E29" w:rsidP="002260DA">
      <w:pPr>
        <w:widowControl w:val="0"/>
        <w:shd w:val="clear" w:color="auto" w:fill="FFFFFF"/>
        <w:spacing w:line="360" w:lineRule="auto"/>
        <w:rPr>
          <w:sz w:val="28"/>
          <w:szCs w:val="28"/>
        </w:rPr>
      </w:pPr>
      <w:r w:rsidRPr="001C3EC4">
        <w:rPr>
          <w:sz w:val="28"/>
          <w:szCs w:val="28"/>
        </w:rPr>
        <w:t>6</w:t>
      </w:r>
      <w:r w:rsidR="002260DA">
        <w:rPr>
          <w:sz w:val="28"/>
          <w:szCs w:val="28"/>
        </w:rPr>
        <w:t>.</w:t>
      </w:r>
      <w:r w:rsidRPr="001C3EC4">
        <w:rPr>
          <w:sz w:val="28"/>
          <w:szCs w:val="28"/>
        </w:rPr>
        <w:t xml:space="preserve"> Лифиц И.М. Основы стандартизации, метрологии, сертификации. – М: Юрайт, 2000.</w:t>
      </w:r>
    </w:p>
    <w:p w:rsidR="009D6E29" w:rsidRPr="001C3EC4" w:rsidRDefault="009D6E29" w:rsidP="002260DA">
      <w:pPr>
        <w:widowControl w:val="0"/>
        <w:shd w:val="clear" w:color="auto" w:fill="FFFFFF"/>
        <w:spacing w:line="360" w:lineRule="auto"/>
        <w:rPr>
          <w:sz w:val="28"/>
          <w:szCs w:val="28"/>
        </w:rPr>
      </w:pPr>
      <w:r w:rsidRPr="001C3EC4">
        <w:rPr>
          <w:sz w:val="28"/>
          <w:szCs w:val="28"/>
        </w:rPr>
        <w:t>7</w:t>
      </w:r>
      <w:r w:rsidR="002260DA">
        <w:rPr>
          <w:sz w:val="28"/>
          <w:szCs w:val="28"/>
        </w:rPr>
        <w:t>.</w:t>
      </w:r>
      <w:r w:rsidRPr="001C3EC4">
        <w:rPr>
          <w:sz w:val="28"/>
          <w:szCs w:val="28"/>
        </w:rPr>
        <w:t xml:space="preserve"> Раннев Г.Г., Тарасенко А.П. Методы и средства измерений. М.: </w:t>
      </w:r>
      <w:r w:rsidRPr="001C3EC4">
        <w:rPr>
          <w:sz w:val="28"/>
          <w:szCs w:val="28"/>
          <w:lang w:val="en-US"/>
        </w:rPr>
        <w:t>ACADEMIA</w:t>
      </w:r>
      <w:r w:rsidRPr="001C3EC4">
        <w:rPr>
          <w:sz w:val="28"/>
          <w:szCs w:val="28"/>
        </w:rPr>
        <w:t>, 2003.</w:t>
      </w:r>
    </w:p>
    <w:p w:rsidR="009D6E29" w:rsidRPr="001C3EC4" w:rsidRDefault="009D6E29" w:rsidP="002260DA">
      <w:pPr>
        <w:widowControl w:val="0"/>
        <w:shd w:val="clear" w:color="auto" w:fill="FFFFFF"/>
        <w:spacing w:line="360" w:lineRule="auto"/>
        <w:rPr>
          <w:sz w:val="28"/>
          <w:szCs w:val="28"/>
        </w:rPr>
      </w:pPr>
      <w:r w:rsidRPr="001C3EC4">
        <w:rPr>
          <w:sz w:val="28"/>
          <w:szCs w:val="28"/>
        </w:rPr>
        <w:t>8</w:t>
      </w:r>
      <w:r w:rsidR="002260DA">
        <w:rPr>
          <w:sz w:val="28"/>
          <w:szCs w:val="28"/>
        </w:rPr>
        <w:t>.</w:t>
      </w:r>
      <w:r w:rsidRPr="001C3EC4">
        <w:rPr>
          <w:sz w:val="28"/>
          <w:szCs w:val="28"/>
        </w:rPr>
        <w:t xml:space="preserve"> Шиянова Н.И., Зуев А.В. Технические измерения и приборы. Рабочая программа, методические указания и задание на курсовую работу. – М., МГУТУ, 2008.</w:t>
      </w:r>
    </w:p>
    <w:p w:rsidR="00402001" w:rsidRPr="001C3EC4" w:rsidRDefault="00402001" w:rsidP="002260DA">
      <w:pPr>
        <w:pStyle w:val="a3"/>
        <w:spacing w:line="360" w:lineRule="auto"/>
        <w:jc w:val="both"/>
        <w:rPr>
          <w:rFonts w:ascii="Times New Roman" w:hAnsi="Times New Roman" w:cs="Times New Roman"/>
          <w:sz w:val="28"/>
          <w:szCs w:val="28"/>
        </w:rPr>
      </w:pPr>
    </w:p>
    <w:p w:rsidR="00402001" w:rsidRPr="002260DA" w:rsidRDefault="00402001" w:rsidP="002260DA">
      <w:pPr>
        <w:pStyle w:val="a3"/>
        <w:spacing w:line="360" w:lineRule="auto"/>
        <w:jc w:val="center"/>
        <w:rPr>
          <w:rFonts w:ascii="Times New Roman" w:hAnsi="Times New Roman" w:cs="Times New Roman"/>
          <w:color w:val="FFFFFF"/>
          <w:sz w:val="28"/>
          <w:szCs w:val="28"/>
        </w:rPr>
      </w:pPr>
      <w:bookmarkStart w:id="0" w:name="_GoBack"/>
      <w:bookmarkEnd w:id="0"/>
    </w:p>
    <w:sectPr w:rsidR="00402001" w:rsidRPr="002260DA" w:rsidSect="001C3EC4">
      <w:headerReference w:type="default" r:id="rId19"/>
      <w:footerReference w:type="default" r:id="rId20"/>
      <w:pgSz w:w="11909" w:h="16834" w:code="9"/>
      <w:pgMar w:top="1134" w:right="851" w:bottom="1134" w:left="1701" w:header="709" w:footer="709" w:gutter="0"/>
      <w:pgNumType w:start="1"/>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912" w:rsidRDefault="00865912">
      <w:r>
        <w:separator/>
      </w:r>
    </w:p>
  </w:endnote>
  <w:endnote w:type="continuationSeparator" w:id="0">
    <w:p w:rsidR="00865912" w:rsidRDefault="0086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MyriadPro-Regular">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A2" w:rsidRDefault="000E3128" w:rsidP="00D722A2">
    <w:pPr>
      <w:pStyle w:val="aa"/>
      <w:framePr w:wrap="auto" w:vAnchor="text" w:hAnchor="margin" w:xAlign="right" w:y="1"/>
      <w:rPr>
        <w:rStyle w:val="a7"/>
      </w:rPr>
    </w:pPr>
    <w:r>
      <w:rPr>
        <w:rStyle w:val="a7"/>
        <w:noProof/>
      </w:rPr>
      <w:t>1</w:t>
    </w:r>
  </w:p>
  <w:p w:rsidR="00D722A2" w:rsidRDefault="00D722A2" w:rsidP="001C3EC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912" w:rsidRDefault="00865912">
      <w:r>
        <w:separator/>
      </w:r>
    </w:p>
  </w:footnote>
  <w:footnote w:type="continuationSeparator" w:id="0">
    <w:p w:rsidR="00865912" w:rsidRDefault="00865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A2" w:rsidRPr="001C3EC4" w:rsidRDefault="00D722A2" w:rsidP="001C3EC4">
    <w:pPr>
      <w:pStyle w:val="a5"/>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01CD8"/>
    <w:multiLevelType w:val="hybridMultilevel"/>
    <w:tmpl w:val="5F76A0AE"/>
    <w:lvl w:ilvl="0" w:tplc="A4F274C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96F3C61"/>
    <w:multiLevelType w:val="multilevel"/>
    <w:tmpl w:val="22B60B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08F1BF1"/>
    <w:multiLevelType w:val="hybridMultilevel"/>
    <w:tmpl w:val="4288D70E"/>
    <w:lvl w:ilvl="0" w:tplc="F2CE6AA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CFA775C"/>
    <w:multiLevelType w:val="hybridMultilevel"/>
    <w:tmpl w:val="2FD2FD30"/>
    <w:lvl w:ilvl="0" w:tplc="DC6EE6C4">
      <w:start w:val="1"/>
      <w:numFmt w:val="decimal"/>
      <w:lvlText w:val="%1."/>
      <w:lvlJc w:val="left"/>
      <w:pPr>
        <w:tabs>
          <w:tab w:val="num" w:pos="286"/>
        </w:tabs>
        <w:ind w:left="286"/>
      </w:pPr>
      <w:rPr>
        <w:rFonts w:ascii="Times New Roman" w:hAnsi="Times New Roman" w:cs="Times New Roman" w:hint="default"/>
        <w:sz w:val="28"/>
        <w:szCs w:val="28"/>
      </w:rPr>
    </w:lvl>
    <w:lvl w:ilvl="1" w:tplc="04190019">
      <w:start w:val="1"/>
      <w:numFmt w:val="lowerLetter"/>
      <w:lvlText w:val="%2."/>
      <w:lvlJc w:val="left"/>
      <w:pPr>
        <w:tabs>
          <w:tab w:val="num" w:pos="1726"/>
        </w:tabs>
        <w:ind w:left="1726" w:hanging="360"/>
      </w:pPr>
    </w:lvl>
    <w:lvl w:ilvl="2" w:tplc="0419001B">
      <w:start w:val="1"/>
      <w:numFmt w:val="lowerRoman"/>
      <w:lvlText w:val="%3."/>
      <w:lvlJc w:val="right"/>
      <w:pPr>
        <w:tabs>
          <w:tab w:val="num" w:pos="2446"/>
        </w:tabs>
        <w:ind w:left="2446" w:hanging="180"/>
      </w:pPr>
    </w:lvl>
    <w:lvl w:ilvl="3" w:tplc="0419000F">
      <w:start w:val="1"/>
      <w:numFmt w:val="decimal"/>
      <w:lvlText w:val="%4."/>
      <w:lvlJc w:val="left"/>
      <w:pPr>
        <w:tabs>
          <w:tab w:val="num" w:pos="3166"/>
        </w:tabs>
        <w:ind w:left="3166" w:hanging="360"/>
      </w:pPr>
    </w:lvl>
    <w:lvl w:ilvl="4" w:tplc="04190019">
      <w:start w:val="1"/>
      <w:numFmt w:val="lowerLetter"/>
      <w:lvlText w:val="%5."/>
      <w:lvlJc w:val="left"/>
      <w:pPr>
        <w:tabs>
          <w:tab w:val="num" w:pos="3886"/>
        </w:tabs>
        <w:ind w:left="3886" w:hanging="360"/>
      </w:pPr>
    </w:lvl>
    <w:lvl w:ilvl="5" w:tplc="0419001B">
      <w:start w:val="1"/>
      <w:numFmt w:val="lowerRoman"/>
      <w:lvlText w:val="%6."/>
      <w:lvlJc w:val="right"/>
      <w:pPr>
        <w:tabs>
          <w:tab w:val="num" w:pos="4606"/>
        </w:tabs>
        <w:ind w:left="4606" w:hanging="180"/>
      </w:pPr>
    </w:lvl>
    <w:lvl w:ilvl="6" w:tplc="0419000F">
      <w:start w:val="1"/>
      <w:numFmt w:val="decimal"/>
      <w:lvlText w:val="%7."/>
      <w:lvlJc w:val="left"/>
      <w:pPr>
        <w:tabs>
          <w:tab w:val="num" w:pos="5326"/>
        </w:tabs>
        <w:ind w:left="5326" w:hanging="360"/>
      </w:pPr>
    </w:lvl>
    <w:lvl w:ilvl="7" w:tplc="04190019">
      <w:start w:val="1"/>
      <w:numFmt w:val="lowerLetter"/>
      <w:lvlText w:val="%8."/>
      <w:lvlJc w:val="left"/>
      <w:pPr>
        <w:tabs>
          <w:tab w:val="num" w:pos="6046"/>
        </w:tabs>
        <w:ind w:left="6046" w:hanging="360"/>
      </w:pPr>
    </w:lvl>
    <w:lvl w:ilvl="8" w:tplc="0419001B">
      <w:start w:val="1"/>
      <w:numFmt w:val="lowerRoman"/>
      <w:lvlText w:val="%9."/>
      <w:lvlJc w:val="right"/>
      <w:pPr>
        <w:tabs>
          <w:tab w:val="num" w:pos="6766"/>
        </w:tabs>
        <w:ind w:left="6766"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193"/>
    <w:rsid w:val="00001B16"/>
    <w:rsid w:val="00002177"/>
    <w:rsid w:val="000021DF"/>
    <w:rsid w:val="00002302"/>
    <w:rsid w:val="00003CD3"/>
    <w:rsid w:val="00004690"/>
    <w:rsid w:val="000048F1"/>
    <w:rsid w:val="00005DF8"/>
    <w:rsid w:val="00005E86"/>
    <w:rsid w:val="00005F24"/>
    <w:rsid w:val="000063AC"/>
    <w:rsid w:val="000125ED"/>
    <w:rsid w:val="000128F3"/>
    <w:rsid w:val="00012AC8"/>
    <w:rsid w:val="00012ED4"/>
    <w:rsid w:val="000151E5"/>
    <w:rsid w:val="00015E3E"/>
    <w:rsid w:val="000168E1"/>
    <w:rsid w:val="000168E2"/>
    <w:rsid w:val="000176FD"/>
    <w:rsid w:val="000236EA"/>
    <w:rsid w:val="00023784"/>
    <w:rsid w:val="00024E3C"/>
    <w:rsid w:val="00026A04"/>
    <w:rsid w:val="00030B09"/>
    <w:rsid w:val="00030BD3"/>
    <w:rsid w:val="000335A1"/>
    <w:rsid w:val="00033A53"/>
    <w:rsid w:val="00035A76"/>
    <w:rsid w:val="00036150"/>
    <w:rsid w:val="000371A3"/>
    <w:rsid w:val="00037E2A"/>
    <w:rsid w:val="0004050A"/>
    <w:rsid w:val="0004112C"/>
    <w:rsid w:val="00041216"/>
    <w:rsid w:val="00041507"/>
    <w:rsid w:val="00041902"/>
    <w:rsid w:val="000423C8"/>
    <w:rsid w:val="000427E4"/>
    <w:rsid w:val="0004372C"/>
    <w:rsid w:val="00043A09"/>
    <w:rsid w:val="00050FCB"/>
    <w:rsid w:val="00050FDF"/>
    <w:rsid w:val="00051B5F"/>
    <w:rsid w:val="00054778"/>
    <w:rsid w:val="00060D77"/>
    <w:rsid w:val="00061E5F"/>
    <w:rsid w:val="000635AE"/>
    <w:rsid w:val="000636E3"/>
    <w:rsid w:val="000639ED"/>
    <w:rsid w:val="0006569D"/>
    <w:rsid w:val="00065F4A"/>
    <w:rsid w:val="00072200"/>
    <w:rsid w:val="000742E4"/>
    <w:rsid w:val="00074CBB"/>
    <w:rsid w:val="0007535B"/>
    <w:rsid w:val="00077A37"/>
    <w:rsid w:val="000802F5"/>
    <w:rsid w:val="000808D6"/>
    <w:rsid w:val="00080913"/>
    <w:rsid w:val="000849CB"/>
    <w:rsid w:val="00085C58"/>
    <w:rsid w:val="00090686"/>
    <w:rsid w:val="00090AFB"/>
    <w:rsid w:val="00091282"/>
    <w:rsid w:val="000915E3"/>
    <w:rsid w:val="00091AE5"/>
    <w:rsid w:val="00091EA9"/>
    <w:rsid w:val="0009646C"/>
    <w:rsid w:val="00097138"/>
    <w:rsid w:val="000A19EA"/>
    <w:rsid w:val="000A1D9B"/>
    <w:rsid w:val="000A598C"/>
    <w:rsid w:val="000A5E27"/>
    <w:rsid w:val="000A726C"/>
    <w:rsid w:val="000B1B62"/>
    <w:rsid w:val="000B2DFA"/>
    <w:rsid w:val="000B49FB"/>
    <w:rsid w:val="000B69F0"/>
    <w:rsid w:val="000B6C0A"/>
    <w:rsid w:val="000C03BC"/>
    <w:rsid w:val="000C2C0F"/>
    <w:rsid w:val="000C4D61"/>
    <w:rsid w:val="000C5D65"/>
    <w:rsid w:val="000C5D82"/>
    <w:rsid w:val="000C65CD"/>
    <w:rsid w:val="000C6E71"/>
    <w:rsid w:val="000C74F6"/>
    <w:rsid w:val="000D08D7"/>
    <w:rsid w:val="000D0C5B"/>
    <w:rsid w:val="000D0C72"/>
    <w:rsid w:val="000D2022"/>
    <w:rsid w:val="000D45C8"/>
    <w:rsid w:val="000D6D25"/>
    <w:rsid w:val="000D7B94"/>
    <w:rsid w:val="000E09F6"/>
    <w:rsid w:val="000E3128"/>
    <w:rsid w:val="000E39F6"/>
    <w:rsid w:val="000E4016"/>
    <w:rsid w:val="000E46FC"/>
    <w:rsid w:val="000F080B"/>
    <w:rsid w:val="000F0D51"/>
    <w:rsid w:val="000F146A"/>
    <w:rsid w:val="000F3A08"/>
    <w:rsid w:val="000F47E9"/>
    <w:rsid w:val="000F52CC"/>
    <w:rsid w:val="000F7247"/>
    <w:rsid w:val="00103292"/>
    <w:rsid w:val="00104597"/>
    <w:rsid w:val="00105B84"/>
    <w:rsid w:val="001118BE"/>
    <w:rsid w:val="00112D68"/>
    <w:rsid w:val="00113983"/>
    <w:rsid w:val="00121AD2"/>
    <w:rsid w:val="00121BC0"/>
    <w:rsid w:val="00123102"/>
    <w:rsid w:val="001265E3"/>
    <w:rsid w:val="0013181A"/>
    <w:rsid w:val="00132AFA"/>
    <w:rsid w:val="001338D5"/>
    <w:rsid w:val="00134F00"/>
    <w:rsid w:val="0013674E"/>
    <w:rsid w:val="00137BD8"/>
    <w:rsid w:val="001403D6"/>
    <w:rsid w:val="0014416A"/>
    <w:rsid w:val="00144EF6"/>
    <w:rsid w:val="00145334"/>
    <w:rsid w:val="00151A52"/>
    <w:rsid w:val="0015214E"/>
    <w:rsid w:val="00152524"/>
    <w:rsid w:val="0015528A"/>
    <w:rsid w:val="001566F6"/>
    <w:rsid w:val="00157D08"/>
    <w:rsid w:val="00157E83"/>
    <w:rsid w:val="0016655E"/>
    <w:rsid w:val="001675AA"/>
    <w:rsid w:val="0016787F"/>
    <w:rsid w:val="001725FD"/>
    <w:rsid w:val="001726F5"/>
    <w:rsid w:val="001732E0"/>
    <w:rsid w:val="00173E47"/>
    <w:rsid w:val="00173EFD"/>
    <w:rsid w:val="00185318"/>
    <w:rsid w:val="001854CD"/>
    <w:rsid w:val="00185A84"/>
    <w:rsid w:val="0018688C"/>
    <w:rsid w:val="00186E05"/>
    <w:rsid w:val="001875BE"/>
    <w:rsid w:val="0019022D"/>
    <w:rsid w:val="00191889"/>
    <w:rsid w:val="00193359"/>
    <w:rsid w:val="00193C37"/>
    <w:rsid w:val="00193CAE"/>
    <w:rsid w:val="00195727"/>
    <w:rsid w:val="00197760"/>
    <w:rsid w:val="001A0842"/>
    <w:rsid w:val="001A1D78"/>
    <w:rsid w:val="001A1FFF"/>
    <w:rsid w:val="001A3A7A"/>
    <w:rsid w:val="001A3D8C"/>
    <w:rsid w:val="001A5CF6"/>
    <w:rsid w:val="001A6C3D"/>
    <w:rsid w:val="001A788E"/>
    <w:rsid w:val="001B0B18"/>
    <w:rsid w:val="001B1C06"/>
    <w:rsid w:val="001B2F45"/>
    <w:rsid w:val="001B3DE2"/>
    <w:rsid w:val="001B4852"/>
    <w:rsid w:val="001B7295"/>
    <w:rsid w:val="001C1536"/>
    <w:rsid w:val="001C3EC4"/>
    <w:rsid w:val="001C5E1A"/>
    <w:rsid w:val="001C610A"/>
    <w:rsid w:val="001C6B09"/>
    <w:rsid w:val="001C6D93"/>
    <w:rsid w:val="001C73EE"/>
    <w:rsid w:val="001C76A2"/>
    <w:rsid w:val="001C7C25"/>
    <w:rsid w:val="001D177A"/>
    <w:rsid w:val="001D2A84"/>
    <w:rsid w:val="001D2CDD"/>
    <w:rsid w:val="001E29DA"/>
    <w:rsid w:val="001E2DC4"/>
    <w:rsid w:val="001F2FB5"/>
    <w:rsid w:val="001F6FE1"/>
    <w:rsid w:val="00200783"/>
    <w:rsid w:val="00204DC5"/>
    <w:rsid w:val="002060E5"/>
    <w:rsid w:val="00206F80"/>
    <w:rsid w:val="00210A8D"/>
    <w:rsid w:val="00210E79"/>
    <w:rsid w:val="00214791"/>
    <w:rsid w:val="00215CE3"/>
    <w:rsid w:val="00215FBC"/>
    <w:rsid w:val="0021617C"/>
    <w:rsid w:val="002163FB"/>
    <w:rsid w:val="00216B67"/>
    <w:rsid w:val="00221784"/>
    <w:rsid w:val="00222348"/>
    <w:rsid w:val="0022295C"/>
    <w:rsid w:val="002230E9"/>
    <w:rsid w:val="00223C23"/>
    <w:rsid w:val="002260DA"/>
    <w:rsid w:val="00227A5B"/>
    <w:rsid w:val="00231A22"/>
    <w:rsid w:val="00232A7B"/>
    <w:rsid w:val="002345AC"/>
    <w:rsid w:val="00234698"/>
    <w:rsid w:val="00234CA1"/>
    <w:rsid w:val="00235033"/>
    <w:rsid w:val="0024182B"/>
    <w:rsid w:val="00241E74"/>
    <w:rsid w:val="0024325C"/>
    <w:rsid w:val="00243326"/>
    <w:rsid w:val="00245F92"/>
    <w:rsid w:val="00255380"/>
    <w:rsid w:val="00255822"/>
    <w:rsid w:val="00256D3D"/>
    <w:rsid w:val="0025736E"/>
    <w:rsid w:val="002607CA"/>
    <w:rsid w:val="00260D21"/>
    <w:rsid w:val="00261D39"/>
    <w:rsid w:val="00263610"/>
    <w:rsid w:val="00263ACE"/>
    <w:rsid w:val="00271CBB"/>
    <w:rsid w:val="0027274D"/>
    <w:rsid w:val="00272B4D"/>
    <w:rsid w:val="00275455"/>
    <w:rsid w:val="002764BB"/>
    <w:rsid w:val="00276EF3"/>
    <w:rsid w:val="00281423"/>
    <w:rsid w:val="002819F8"/>
    <w:rsid w:val="00281AD8"/>
    <w:rsid w:val="002840E9"/>
    <w:rsid w:val="00287A38"/>
    <w:rsid w:val="00287C35"/>
    <w:rsid w:val="00287C7E"/>
    <w:rsid w:val="00290805"/>
    <w:rsid w:val="00290E50"/>
    <w:rsid w:val="002964B7"/>
    <w:rsid w:val="00296F8D"/>
    <w:rsid w:val="00297287"/>
    <w:rsid w:val="002A09F6"/>
    <w:rsid w:val="002A0A3A"/>
    <w:rsid w:val="002A0AB8"/>
    <w:rsid w:val="002A282B"/>
    <w:rsid w:val="002A2EF0"/>
    <w:rsid w:val="002A359D"/>
    <w:rsid w:val="002A476D"/>
    <w:rsid w:val="002A52BC"/>
    <w:rsid w:val="002A61ED"/>
    <w:rsid w:val="002A6CDE"/>
    <w:rsid w:val="002B07C3"/>
    <w:rsid w:val="002B628F"/>
    <w:rsid w:val="002B66D2"/>
    <w:rsid w:val="002B68E7"/>
    <w:rsid w:val="002C1E43"/>
    <w:rsid w:val="002C3715"/>
    <w:rsid w:val="002C4518"/>
    <w:rsid w:val="002C5622"/>
    <w:rsid w:val="002D1752"/>
    <w:rsid w:val="002D31F0"/>
    <w:rsid w:val="002D4E13"/>
    <w:rsid w:val="002D5CA1"/>
    <w:rsid w:val="002D5CED"/>
    <w:rsid w:val="002D76FF"/>
    <w:rsid w:val="002E09F4"/>
    <w:rsid w:val="002E10AD"/>
    <w:rsid w:val="002E1880"/>
    <w:rsid w:val="002E72CF"/>
    <w:rsid w:val="002F00A9"/>
    <w:rsid w:val="002F0437"/>
    <w:rsid w:val="002F0468"/>
    <w:rsid w:val="002F1E1B"/>
    <w:rsid w:val="002F205C"/>
    <w:rsid w:val="002F7036"/>
    <w:rsid w:val="00300DE9"/>
    <w:rsid w:val="00301B93"/>
    <w:rsid w:val="00305180"/>
    <w:rsid w:val="00306D8B"/>
    <w:rsid w:val="00312A04"/>
    <w:rsid w:val="00313954"/>
    <w:rsid w:val="00314718"/>
    <w:rsid w:val="00315F9C"/>
    <w:rsid w:val="00316D93"/>
    <w:rsid w:val="00322988"/>
    <w:rsid w:val="003250E9"/>
    <w:rsid w:val="00325C15"/>
    <w:rsid w:val="003266B6"/>
    <w:rsid w:val="00330852"/>
    <w:rsid w:val="00330CF6"/>
    <w:rsid w:val="003348EB"/>
    <w:rsid w:val="00334925"/>
    <w:rsid w:val="00334A55"/>
    <w:rsid w:val="003350D4"/>
    <w:rsid w:val="003353C1"/>
    <w:rsid w:val="00336498"/>
    <w:rsid w:val="0033682C"/>
    <w:rsid w:val="00336C4A"/>
    <w:rsid w:val="00336D21"/>
    <w:rsid w:val="00341763"/>
    <w:rsid w:val="003474BF"/>
    <w:rsid w:val="003474CF"/>
    <w:rsid w:val="00347DC0"/>
    <w:rsid w:val="00347E96"/>
    <w:rsid w:val="00350D82"/>
    <w:rsid w:val="00351A73"/>
    <w:rsid w:val="00352CA8"/>
    <w:rsid w:val="003531E8"/>
    <w:rsid w:val="00353C0F"/>
    <w:rsid w:val="00354452"/>
    <w:rsid w:val="00355168"/>
    <w:rsid w:val="00355345"/>
    <w:rsid w:val="003561F7"/>
    <w:rsid w:val="0035687E"/>
    <w:rsid w:val="00356FEA"/>
    <w:rsid w:val="00357730"/>
    <w:rsid w:val="003610F8"/>
    <w:rsid w:val="0036245F"/>
    <w:rsid w:val="00366EE6"/>
    <w:rsid w:val="00367B20"/>
    <w:rsid w:val="00370810"/>
    <w:rsid w:val="00370A33"/>
    <w:rsid w:val="0037185C"/>
    <w:rsid w:val="0037204F"/>
    <w:rsid w:val="00373343"/>
    <w:rsid w:val="00381FF5"/>
    <w:rsid w:val="0038397C"/>
    <w:rsid w:val="003839EC"/>
    <w:rsid w:val="00384530"/>
    <w:rsid w:val="0038454F"/>
    <w:rsid w:val="003851BF"/>
    <w:rsid w:val="003855FB"/>
    <w:rsid w:val="00385BD6"/>
    <w:rsid w:val="003912D5"/>
    <w:rsid w:val="00391D1A"/>
    <w:rsid w:val="00392D9D"/>
    <w:rsid w:val="00394FCE"/>
    <w:rsid w:val="00395B87"/>
    <w:rsid w:val="00396161"/>
    <w:rsid w:val="003A0469"/>
    <w:rsid w:val="003A2A5F"/>
    <w:rsid w:val="003A510C"/>
    <w:rsid w:val="003A589F"/>
    <w:rsid w:val="003B0DF7"/>
    <w:rsid w:val="003B24A0"/>
    <w:rsid w:val="003B4954"/>
    <w:rsid w:val="003B5377"/>
    <w:rsid w:val="003B5576"/>
    <w:rsid w:val="003C2B1E"/>
    <w:rsid w:val="003C47E7"/>
    <w:rsid w:val="003C5603"/>
    <w:rsid w:val="003C785A"/>
    <w:rsid w:val="003D0C0A"/>
    <w:rsid w:val="003D3D90"/>
    <w:rsid w:val="003D571C"/>
    <w:rsid w:val="003D5861"/>
    <w:rsid w:val="003D71A7"/>
    <w:rsid w:val="003E1301"/>
    <w:rsid w:val="003E2748"/>
    <w:rsid w:val="003E3A12"/>
    <w:rsid w:val="003E71E7"/>
    <w:rsid w:val="003E7766"/>
    <w:rsid w:val="003E7ED5"/>
    <w:rsid w:val="003F1F40"/>
    <w:rsid w:val="003F2803"/>
    <w:rsid w:val="003F2E71"/>
    <w:rsid w:val="003F3FFB"/>
    <w:rsid w:val="003F47FD"/>
    <w:rsid w:val="003F6057"/>
    <w:rsid w:val="003F6C38"/>
    <w:rsid w:val="003F6E4F"/>
    <w:rsid w:val="00402001"/>
    <w:rsid w:val="00402258"/>
    <w:rsid w:val="00402650"/>
    <w:rsid w:val="004046DF"/>
    <w:rsid w:val="00404A6F"/>
    <w:rsid w:val="00407D47"/>
    <w:rsid w:val="0041044C"/>
    <w:rsid w:val="00411DA9"/>
    <w:rsid w:val="0041248A"/>
    <w:rsid w:val="004133E1"/>
    <w:rsid w:val="00413447"/>
    <w:rsid w:val="00413627"/>
    <w:rsid w:val="00413A51"/>
    <w:rsid w:val="00413C47"/>
    <w:rsid w:val="0041419F"/>
    <w:rsid w:val="00420D3B"/>
    <w:rsid w:val="00421071"/>
    <w:rsid w:val="00421188"/>
    <w:rsid w:val="00427F8B"/>
    <w:rsid w:val="0043066A"/>
    <w:rsid w:val="00436C7D"/>
    <w:rsid w:val="00436D70"/>
    <w:rsid w:val="0043703B"/>
    <w:rsid w:val="00437F6B"/>
    <w:rsid w:val="00440D7B"/>
    <w:rsid w:val="004418EB"/>
    <w:rsid w:val="004419A6"/>
    <w:rsid w:val="00441EC0"/>
    <w:rsid w:val="004433CB"/>
    <w:rsid w:val="00443D9E"/>
    <w:rsid w:val="004444D2"/>
    <w:rsid w:val="00445C43"/>
    <w:rsid w:val="004466F7"/>
    <w:rsid w:val="00447FCA"/>
    <w:rsid w:val="00450516"/>
    <w:rsid w:val="00451C2D"/>
    <w:rsid w:val="00451F3C"/>
    <w:rsid w:val="00452B56"/>
    <w:rsid w:val="00453E26"/>
    <w:rsid w:val="00453FF5"/>
    <w:rsid w:val="00455F11"/>
    <w:rsid w:val="00455F8B"/>
    <w:rsid w:val="00456186"/>
    <w:rsid w:val="004574D5"/>
    <w:rsid w:val="004646F7"/>
    <w:rsid w:val="0046652E"/>
    <w:rsid w:val="00471A21"/>
    <w:rsid w:val="00476EC2"/>
    <w:rsid w:val="004779A8"/>
    <w:rsid w:val="00477AC6"/>
    <w:rsid w:val="00480A21"/>
    <w:rsid w:val="00482AAA"/>
    <w:rsid w:val="004833A6"/>
    <w:rsid w:val="00484232"/>
    <w:rsid w:val="00484411"/>
    <w:rsid w:val="0048682D"/>
    <w:rsid w:val="004919F4"/>
    <w:rsid w:val="00492D90"/>
    <w:rsid w:val="004941A0"/>
    <w:rsid w:val="0049584D"/>
    <w:rsid w:val="00496178"/>
    <w:rsid w:val="004A0404"/>
    <w:rsid w:val="004A0AEE"/>
    <w:rsid w:val="004A0BE6"/>
    <w:rsid w:val="004A2DCF"/>
    <w:rsid w:val="004A36F4"/>
    <w:rsid w:val="004A4C83"/>
    <w:rsid w:val="004A6539"/>
    <w:rsid w:val="004B1128"/>
    <w:rsid w:val="004B1B09"/>
    <w:rsid w:val="004B1DAB"/>
    <w:rsid w:val="004B6904"/>
    <w:rsid w:val="004B71AE"/>
    <w:rsid w:val="004C0BF8"/>
    <w:rsid w:val="004C0C97"/>
    <w:rsid w:val="004C5A49"/>
    <w:rsid w:val="004D1F4D"/>
    <w:rsid w:val="004D2D3D"/>
    <w:rsid w:val="004D5899"/>
    <w:rsid w:val="004D7C7A"/>
    <w:rsid w:val="004E23E0"/>
    <w:rsid w:val="004E3355"/>
    <w:rsid w:val="004E3BB6"/>
    <w:rsid w:val="004E530A"/>
    <w:rsid w:val="004E5C50"/>
    <w:rsid w:val="004E69BF"/>
    <w:rsid w:val="004F0984"/>
    <w:rsid w:val="004F3C09"/>
    <w:rsid w:val="0050201F"/>
    <w:rsid w:val="00502BE6"/>
    <w:rsid w:val="00503971"/>
    <w:rsid w:val="00504A0B"/>
    <w:rsid w:val="00504CC6"/>
    <w:rsid w:val="00504F3F"/>
    <w:rsid w:val="0050667C"/>
    <w:rsid w:val="00507545"/>
    <w:rsid w:val="005101D3"/>
    <w:rsid w:val="00510F52"/>
    <w:rsid w:val="00512FED"/>
    <w:rsid w:val="00514A39"/>
    <w:rsid w:val="00516641"/>
    <w:rsid w:val="00517A7E"/>
    <w:rsid w:val="0052432A"/>
    <w:rsid w:val="005249FF"/>
    <w:rsid w:val="0052549E"/>
    <w:rsid w:val="005259D6"/>
    <w:rsid w:val="005269C2"/>
    <w:rsid w:val="00531824"/>
    <w:rsid w:val="00532754"/>
    <w:rsid w:val="00533F1D"/>
    <w:rsid w:val="00534D28"/>
    <w:rsid w:val="00537C2D"/>
    <w:rsid w:val="005409AE"/>
    <w:rsid w:val="00542FD9"/>
    <w:rsid w:val="00544EA7"/>
    <w:rsid w:val="005452FC"/>
    <w:rsid w:val="005464C2"/>
    <w:rsid w:val="00547437"/>
    <w:rsid w:val="00547654"/>
    <w:rsid w:val="0055200E"/>
    <w:rsid w:val="00557BFE"/>
    <w:rsid w:val="005604F3"/>
    <w:rsid w:val="0056141D"/>
    <w:rsid w:val="00562699"/>
    <w:rsid w:val="00564BFD"/>
    <w:rsid w:val="00564C75"/>
    <w:rsid w:val="00564F80"/>
    <w:rsid w:val="0056745B"/>
    <w:rsid w:val="0057024D"/>
    <w:rsid w:val="00571153"/>
    <w:rsid w:val="00571189"/>
    <w:rsid w:val="005731C5"/>
    <w:rsid w:val="00574AB4"/>
    <w:rsid w:val="00575053"/>
    <w:rsid w:val="00575913"/>
    <w:rsid w:val="00575AA1"/>
    <w:rsid w:val="00575DB5"/>
    <w:rsid w:val="00576A68"/>
    <w:rsid w:val="00577221"/>
    <w:rsid w:val="00577B1F"/>
    <w:rsid w:val="00577CE2"/>
    <w:rsid w:val="00581CD2"/>
    <w:rsid w:val="005854AB"/>
    <w:rsid w:val="0058590E"/>
    <w:rsid w:val="0058592B"/>
    <w:rsid w:val="00587D2C"/>
    <w:rsid w:val="00587E52"/>
    <w:rsid w:val="0059069C"/>
    <w:rsid w:val="00590A0D"/>
    <w:rsid w:val="0059204B"/>
    <w:rsid w:val="00592CEE"/>
    <w:rsid w:val="00593966"/>
    <w:rsid w:val="00594427"/>
    <w:rsid w:val="00594A2E"/>
    <w:rsid w:val="00595575"/>
    <w:rsid w:val="00596B86"/>
    <w:rsid w:val="00597AC5"/>
    <w:rsid w:val="00597E35"/>
    <w:rsid w:val="005A158E"/>
    <w:rsid w:val="005A1B9E"/>
    <w:rsid w:val="005A391B"/>
    <w:rsid w:val="005A4787"/>
    <w:rsid w:val="005A4D05"/>
    <w:rsid w:val="005A5A21"/>
    <w:rsid w:val="005A5A6E"/>
    <w:rsid w:val="005A7D59"/>
    <w:rsid w:val="005A7FD4"/>
    <w:rsid w:val="005B0334"/>
    <w:rsid w:val="005B057B"/>
    <w:rsid w:val="005B1662"/>
    <w:rsid w:val="005B1C0F"/>
    <w:rsid w:val="005B22EB"/>
    <w:rsid w:val="005B2721"/>
    <w:rsid w:val="005B5A8C"/>
    <w:rsid w:val="005B618C"/>
    <w:rsid w:val="005B6A4B"/>
    <w:rsid w:val="005B6E54"/>
    <w:rsid w:val="005C3C88"/>
    <w:rsid w:val="005C5FCF"/>
    <w:rsid w:val="005C721A"/>
    <w:rsid w:val="005D1CA3"/>
    <w:rsid w:val="005D32E0"/>
    <w:rsid w:val="005D3BC0"/>
    <w:rsid w:val="005D4B62"/>
    <w:rsid w:val="005D5344"/>
    <w:rsid w:val="005E1BE1"/>
    <w:rsid w:val="005E1E36"/>
    <w:rsid w:val="005E3836"/>
    <w:rsid w:val="005E49F9"/>
    <w:rsid w:val="005E6294"/>
    <w:rsid w:val="005E7852"/>
    <w:rsid w:val="005E79B5"/>
    <w:rsid w:val="005F0725"/>
    <w:rsid w:val="005F19C4"/>
    <w:rsid w:val="005F1D88"/>
    <w:rsid w:val="005F2DDD"/>
    <w:rsid w:val="005F3199"/>
    <w:rsid w:val="005F38DF"/>
    <w:rsid w:val="005F3B9C"/>
    <w:rsid w:val="005F3E5C"/>
    <w:rsid w:val="005F46D9"/>
    <w:rsid w:val="005F4804"/>
    <w:rsid w:val="005F7625"/>
    <w:rsid w:val="005F7684"/>
    <w:rsid w:val="00600CBD"/>
    <w:rsid w:val="00600CC3"/>
    <w:rsid w:val="0060225F"/>
    <w:rsid w:val="00603F62"/>
    <w:rsid w:val="006043CC"/>
    <w:rsid w:val="00606B88"/>
    <w:rsid w:val="006073B8"/>
    <w:rsid w:val="00610331"/>
    <w:rsid w:val="00613E8C"/>
    <w:rsid w:val="00615BCC"/>
    <w:rsid w:val="00616F06"/>
    <w:rsid w:val="00620071"/>
    <w:rsid w:val="00623E8E"/>
    <w:rsid w:val="00624357"/>
    <w:rsid w:val="00625B5E"/>
    <w:rsid w:val="00626506"/>
    <w:rsid w:val="006273F8"/>
    <w:rsid w:val="00627953"/>
    <w:rsid w:val="00627E85"/>
    <w:rsid w:val="00630DFC"/>
    <w:rsid w:val="006321AB"/>
    <w:rsid w:val="006335BD"/>
    <w:rsid w:val="00633AB5"/>
    <w:rsid w:val="00634878"/>
    <w:rsid w:val="006356F5"/>
    <w:rsid w:val="00635B8D"/>
    <w:rsid w:val="00635C3C"/>
    <w:rsid w:val="00635CDB"/>
    <w:rsid w:val="00637BF5"/>
    <w:rsid w:val="00640A43"/>
    <w:rsid w:val="006411BC"/>
    <w:rsid w:val="006438A9"/>
    <w:rsid w:val="0064485D"/>
    <w:rsid w:val="00645B94"/>
    <w:rsid w:val="0064611E"/>
    <w:rsid w:val="006514FE"/>
    <w:rsid w:val="006527E9"/>
    <w:rsid w:val="00653105"/>
    <w:rsid w:val="006556EF"/>
    <w:rsid w:val="00656393"/>
    <w:rsid w:val="00657CDC"/>
    <w:rsid w:val="0066063F"/>
    <w:rsid w:val="006606E4"/>
    <w:rsid w:val="00660770"/>
    <w:rsid w:val="006611F5"/>
    <w:rsid w:val="006615E2"/>
    <w:rsid w:val="00663C76"/>
    <w:rsid w:val="00663E82"/>
    <w:rsid w:val="006651AA"/>
    <w:rsid w:val="006669C3"/>
    <w:rsid w:val="00666FBD"/>
    <w:rsid w:val="00670B83"/>
    <w:rsid w:val="00670F8A"/>
    <w:rsid w:val="006719F9"/>
    <w:rsid w:val="00671BF7"/>
    <w:rsid w:val="00672C6F"/>
    <w:rsid w:val="0067460A"/>
    <w:rsid w:val="00674DD1"/>
    <w:rsid w:val="0067666E"/>
    <w:rsid w:val="00677490"/>
    <w:rsid w:val="006778E2"/>
    <w:rsid w:val="00680EFC"/>
    <w:rsid w:val="0068151E"/>
    <w:rsid w:val="006816A9"/>
    <w:rsid w:val="006822FC"/>
    <w:rsid w:val="0068236B"/>
    <w:rsid w:val="0068254B"/>
    <w:rsid w:val="00682E43"/>
    <w:rsid w:val="00683EFD"/>
    <w:rsid w:val="0068519B"/>
    <w:rsid w:val="00685DE3"/>
    <w:rsid w:val="00687FEE"/>
    <w:rsid w:val="00690E2E"/>
    <w:rsid w:val="0069331B"/>
    <w:rsid w:val="00693C07"/>
    <w:rsid w:val="00694000"/>
    <w:rsid w:val="006954C5"/>
    <w:rsid w:val="00695778"/>
    <w:rsid w:val="006A09AD"/>
    <w:rsid w:val="006A233A"/>
    <w:rsid w:val="006A34A0"/>
    <w:rsid w:val="006A553D"/>
    <w:rsid w:val="006A5A42"/>
    <w:rsid w:val="006A5B9B"/>
    <w:rsid w:val="006A5C87"/>
    <w:rsid w:val="006A7039"/>
    <w:rsid w:val="006A73F9"/>
    <w:rsid w:val="006B2651"/>
    <w:rsid w:val="006B3BC9"/>
    <w:rsid w:val="006B5B25"/>
    <w:rsid w:val="006B7E2C"/>
    <w:rsid w:val="006C1016"/>
    <w:rsid w:val="006C1C46"/>
    <w:rsid w:val="006C54FA"/>
    <w:rsid w:val="006C600C"/>
    <w:rsid w:val="006C7D0D"/>
    <w:rsid w:val="006D23CD"/>
    <w:rsid w:val="006D2493"/>
    <w:rsid w:val="006D6CFB"/>
    <w:rsid w:val="006D74CA"/>
    <w:rsid w:val="006D7773"/>
    <w:rsid w:val="006E0579"/>
    <w:rsid w:val="006E1597"/>
    <w:rsid w:val="006E3929"/>
    <w:rsid w:val="006E4291"/>
    <w:rsid w:val="006E469D"/>
    <w:rsid w:val="006E4715"/>
    <w:rsid w:val="006E54F7"/>
    <w:rsid w:val="006E5966"/>
    <w:rsid w:val="006E5C1E"/>
    <w:rsid w:val="006E6219"/>
    <w:rsid w:val="006E6305"/>
    <w:rsid w:val="006E64F3"/>
    <w:rsid w:val="006F0C1A"/>
    <w:rsid w:val="006F0CC6"/>
    <w:rsid w:val="006F1FCC"/>
    <w:rsid w:val="006F3C7F"/>
    <w:rsid w:val="006F49FB"/>
    <w:rsid w:val="006F5DD8"/>
    <w:rsid w:val="006F71E1"/>
    <w:rsid w:val="006F739B"/>
    <w:rsid w:val="006F77E5"/>
    <w:rsid w:val="006F7A7C"/>
    <w:rsid w:val="007005F1"/>
    <w:rsid w:val="00700C3C"/>
    <w:rsid w:val="00701678"/>
    <w:rsid w:val="00701B90"/>
    <w:rsid w:val="00701FE4"/>
    <w:rsid w:val="007024BA"/>
    <w:rsid w:val="0070353E"/>
    <w:rsid w:val="0070522B"/>
    <w:rsid w:val="0070567A"/>
    <w:rsid w:val="0070570C"/>
    <w:rsid w:val="0070747B"/>
    <w:rsid w:val="00711432"/>
    <w:rsid w:val="0071244D"/>
    <w:rsid w:val="00712A5D"/>
    <w:rsid w:val="00713329"/>
    <w:rsid w:val="00716CFF"/>
    <w:rsid w:val="007203C5"/>
    <w:rsid w:val="007218B2"/>
    <w:rsid w:val="007225F2"/>
    <w:rsid w:val="00724912"/>
    <w:rsid w:val="007276D2"/>
    <w:rsid w:val="00731B1F"/>
    <w:rsid w:val="00731F22"/>
    <w:rsid w:val="00731F80"/>
    <w:rsid w:val="007331FE"/>
    <w:rsid w:val="00733A2E"/>
    <w:rsid w:val="00733AED"/>
    <w:rsid w:val="007401F9"/>
    <w:rsid w:val="00741A76"/>
    <w:rsid w:val="0074507E"/>
    <w:rsid w:val="00747AF8"/>
    <w:rsid w:val="0075171A"/>
    <w:rsid w:val="007553FA"/>
    <w:rsid w:val="0075540F"/>
    <w:rsid w:val="00756AEC"/>
    <w:rsid w:val="00761255"/>
    <w:rsid w:val="00763A3D"/>
    <w:rsid w:val="00764622"/>
    <w:rsid w:val="007655E7"/>
    <w:rsid w:val="00770017"/>
    <w:rsid w:val="007734B7"/>
    <w:rsid w:val="007742A0"/>
    <w:rsid w:val="00777DDB"/>
    <w:rsid w:val="00781CA9"/>
    <w:rsid w:val="007820EF"/>
    <w:rsid w:val="00784E74"/>
    <w:rsid w:val="0078503A"/>
    <w:rsid w:val="007868D0"/>
    <w:rsid w:val="00786F4C"/>
    <w:rsid w:val="00790E1B"/>
    <w:rsid w:val="00791264"/>
    <w:rsid w:val="00792372"/>
    <w:rsid w:val="00793E90"/>
    <w:rsid w:val="00795E1C"/>
    <w:rsid w:val="00796D06"/>
    <w:rsid w:val="00796E5D"/>
    <w:rsid w:val="007976B9"/>
    <w:rsid w:val="007A06BF"/>
    <w:rsid w:val="007A1218"/>
    <w:rsid w:val="007A26DD"/>
    <w:rsid w:val="007A3E69"/>
    <w:rsid w:val="007A7E08"/>
    <w:rsid w:val="007B16D1"/>
    <w:rsid w:val="007B362F"/>
    <w:rsid w:val="007B4165"/>
    <w:rsid w:val="007B4247"/>
    <w:rsid w:val="007B4C47"/>
    <w:rsid w:val="007B6445"/>
    <w:rsid w:val="007B7E9B"/>
    <w:rsid w:val="007C0AE7"/>
    <w:rsid w:val="007C0DD8"/>
    <w:rsid w:val="007C5553"/>
    <w:rsid w:val="007C5680"/>
    <w:rsid w:val="007C61B4"/>
    <w:rsid w:val="007D0C37"/>
    <w:rsid w:val="007D2DC8"/>
    <w:rsid w:val="007D4DA1"/>
    <w:rsid w:val="007D7EAF"/>
    <w:rsid w:val="007E14DA"/>
    <w:rsid w:val="007E1E0A"/>
    <w:rsid w:val="007E23C1"/>
    <w:rsid w:val="007E24B1"/>
    <w:rsid w:val="007E36CB"/>
    <w:rsid w:val="007E5D63"/>
    <w:rsid w:val="007F129D"/>
    <w:rsid w:val="007F1CA7"/>
    <w:rsid w:val="007F36B6"/>
    <w:rsid w:val="007F4208"/>
    <w:rsid w:val="007F6E94"/>
    <w:rsid w:val="00800A45"/>
    <w:rsid w:val="0080335F"/>
    <w:rsid w:val="008035BF"/>
    <w:rsid w:val="00803FED"/>
    <w:rsid w:val="00804860"/>
    <w:rsid w:val="00805067"/>
    <w:rsid w:val="00805656"/>
    <w:rsid w:val="00805983"/>
    <w:rsid w:val="00805A2C"/>
    <w:rsid w:val="00810069"/>
    <w:rsid w:val="0081048F"/>
    <w:rsid w:val="008124C9"/>
    <w:rsid w:val="00813E84"/>
    <w:rsid w:val="00814669"/>
    <w:rsid w:val="00815F7C"/>
    <w:rsid w:val="00815FB0"/>
    <w:rsid w:val="00822BB9"/>
    <w:rsid w:val="0082497B"/>
    <w:rsid w:val="00825D8E"/>
    <w:rsid w:val="0082728F"/>
    <w:rsid w:val="0082778F"/>
    <w:rsid w:val="00830C3C"/>
    <w:rsid w:val="00831627"/>
    <w:rsid w:val="0084093C"/>
    <w:rsid w:val="00840A4D"/>
    <w:rsid w:val="00841BF0"/>
    <w:rsid w:val="00843A4B"/>
    <w:rsid w:val="00843F30"/>
    <w:rsid w:val="00844BD7"/>
    <w:rsid w:val="00845A5F"/>
    <w:rsid w:val="00845D41"/>
    <w:rsid w:val="00847114"/>
    <w:rsid w:val="00850768"/>
    <w:rsid w:val="008527AE"/>
    <w:rsid w:val="008532FD"/>
    <w:rsid w:val="00853689"/>
    <w:rsid w:val="00853F8B"/>
    <w:rsid w:val="00855BA3"/>
    <w:rsid w:val="00856520"/>
    <w:rsid w:val="00860364"/>
    <w:rsid w:val="00865912"/>
    <w:rsid w:val="00866207"/>
    <w:rsid w:val="00866DAF"/>
    <w:rsid w:val="0086797A"/>
    <w:rsid w:val="008713E9"/>
    <w:rsid w:val="008721B4"/>
    <w:rsid w:val="008731E1"/>
    <w:rsid w:val="0087385D"/>
    <w:rsid w:val="00873BE1"/>
    <w:rsid w:val="008758A0"/>
    <w:rsid w:val="00876634"/>
    <w:rsid w:val="0087742D"/>
    <w:rsid w:val="0088143C"/>
    <w:rsid w:val="0088515E"/>
    <w:rsid w:val="00885469"/>
    <w:rsid w:val="008858F1"/>
    <w:rsid w:val="0088689D"/>
    <w:rsid w:val="00890472"/>
    <w:rsid w:val="0089174E"/>
    <w:rsid w:val="008924F3"/>
    <w:rsid w:val="008926A6"/>
    <w:rsid w:val="0089305E"/>
    <w:rsid w:val="008952C8"/>
    <w:rsid w:val="0089714F"/>
    <w:rsid w:val="008A22C0"/>
    <w:rsid w:val="008A246C"/>
    <w:rsid w:val="008A2BA6"/>
    <w:rsid w:val="008A2C4F"/>
    <w:rsid w:val="008A2EDB"/>
    <w:rsid w:val="008A3C31"/>
    <w:rsid w:val="008A769B"/>
    <w:rsid w:val="008B0DF4"/>
    <w:rsid w:val="008B232C"/>
    <w:rsid w:val="008C25A6"/>
    <w:rsid w:val="008D01F7"/>
    <w:rsid w:val="008D08F2"/>
    <w:rsid w:val="008D12C3"/>
    <w:rsid w:val="008D3087"/>
    <w:rsid w:val="008D6337"/>
    <w:rsid w:val="008D7631"/>
    <w:rsid w:val="008D77B4"/>
    <w:rsid w:val="008E06B0"/>
    <w:rsid w:val="008E0C0F"/>
    <w:rsid w:val="008E2962"/>
    <w:rsid w:val="008E401B"/>
    <w:rsid w:val="008E47D3"/>
    <w:rsid w:val="008E5CDE"/>
    <w:rsid w:val="008E6F68"/>
    <w:rsid w:val="008F0A00"/>
    <w:rsid w:val="008F11AB"/>
    <w:rsid w:val="008F1BE3"/>
    <w:rsid w:val="008F1F0C"/>
    <w:rsid w:val="008F46C8"/>
    <w:rsid w:val="008F5548"/>
    <w:rsid w:val="009003C9"/>
    <w:rsid w:val="00900B7B"/>
    <w:rsid w:val="00902944"/>
    <w:rsid w:val="00903958"/>
    <w:rsid w:val="00904681"/>
    <w:rsid w:val="009047FD"/>
    <w:rsid w:val="00905ADD"/>
    <w:rsid w:val="00911EE3"/>
    <w:rsid w:val="00914E2B"/>
    <w:rsid w:val="0091625C"/>
    <w:rsid w:val="00917696"/>
    <w:rsid w:val="00917BBA"/>
    <w:rsid w:val="00920641"/>
    <w:rsid w:val="00922811"/>
    <w:rsid w:val="0092358A"/>
    <w:rsid w:val="00923684"/>
    <w:rsid w:val="00924488"/>
    <w:rsid w:val="0092471F"/>
    <w:rsid w:val="0092505E"/>
    <w:rsid w:val="00925169"/>
    <w:rsid w:val="00931808"/>
    <w:rsid w:val="009338C0"/>
    <w:rsid w:val="00934B7D"/>
    <w:rsid w:val="00934D72"/>
    <w:rsid w:val="00935861"/>
    <w:rsid w:val="00936E72"/>
    <w:rsid w:val="0094131B"/>
    <w:rsid w:val="009418F1"/>
    <w:rsid w:val="009427A0"/>
    <w:rsid w:val="00942D15"/>
    <w:rsid w:val="00943861"/>
    <w:rsid w:val="00947AA7"/>
    <w:rsid w:val="00950140"/>
    <w:rsid w:val="009506D4"/>
    <w:rsid w:val="00953021"/>
    <w:rsid w:val="00953671"/>
    <w:rsid w:val="00954190"/>
    <w:rsid w:val="0095503A"/>
    <w:rsid w:val="00956A35"/>
    <w:rsid w:val="00960D14"/>
    <w:rsid w:val="00964B33"/>
    <w:rsid w:val="0096540F"/>
    <w:rsid w:val="0096694A"/>
    <w:rsid w:val="00970F81"/>
    <w:rsid w:val="00971889"/>
    <w:rsid w:val="00971C38"/>
    <w:rsid w:val="00973DD3"/>
    <w:rsid w:val="0097744D"/>
    <w:rsid w:val="00977C54"/>
    <w:rsid w:val="0098019A"/>
    <w:rsid w:val="00980454"/>
    <w:rsid w:val="009813CD"/>
    <w:rsid w:val="0098167D"/>
    <w:rsid w:val="009849B6"/>
    <w:rsid w:val="009909A1"/>
    <w:rsid w:val="00990A9A"/>
    <w:rsid w:val="0099249F"/>
    <w:rsid w:val="009931E4"/>
    <w:rsid w:val="00997239"/>
    <w:rsid w:val="009A2A97"/>
    <w:rsid w:val="009A3940"/>
    <w:rsid w:val="009A4981"/>
    <w:rsid w:val="009A5FB2"/>
    <w:rsid w:val="009A5FC2"/>
    <w:rsid w:val="009B0491"/>
    <w:rsid w:val="009B1748"/>
    <w:rsid w:val="009B290D"/>
    <w:rsid w:val="009B2A09"/>
    <w:rsid w:val="009B4454"/>
    <w:rsid w:val="009B4D88"/>
    <w:rsid w:val="009B7192"/>
    <w:rsid w:val="009C1786"/>
    <w:rsid w:val="009C17A8"/>
    <w:rsid w:val="009C3D22"/>
    <w:rsid w:val="009C42BF"/>
    <w:rsid w:val="009C4AFA"/>
    <w:rsid w:val="009C58BA"/>
    <w:rsid w:val="009C7111"/>
    <w:rsid w:val="009D025F"/>
    <w:rsid w:val="009D22A3"/>
    <w:rsid w:val="009D2CDC"/>
    <w:rsid w:val="009D3BC4"/>
    <w:rsid w:val="009D6E29"/>
    <w:rsid w:val="009D7CB2"/>
    <w:rsid w:val="009E2947"/>
    <w:rsid w:val="009E2C13"/>
    <w:rsid w:val="009E450E"/>
    <w:rsid w:val="009E4C88"/>
    <w:rsid w:val="009E6757"/>
    <w:rsid w:val="009F1532"/>
    <w:rsid w:val="009F4EAE"/>
    <w:rsid w:val="009F57A5"/>
    <w:rsid w:val="009F6404"/>
    <w:rsid w:val="009F75D5"/>
    <w:rsid w:val="00A00E76"/>
    <w:rsid w:val="00A01311"/>
    <w:rsid w:val="00A01479"/>
    <w:rsid w:val="00A02A5F"/>
    <w:rsid w:val="00A02C0D"/>
    <w:rsid w:val="00A05C6B"/>
    <w:rsid w:val="00A06BD4"/>
    <w:rsid w:val="00A06C18"/>
    <w:rsid w:val="00A071F7"/>
    <w:rsid w:val="00A10784"/>
    <w:rsid w:val="00A11244"/>
    <w:rsid w:val="00A11BB8"/>
    <w:rsid w:val="00A11EAF"/>
    <w:rsid w:val="00A17921"/>
    <w:rsid w:val="00A20D8F"/>
    <w:rsid w:val="00A21E2C"/>
    <w:rsid w:val="00A22F1A"/>
    <w:rsid w:val="00A23685"/>
    <w:rsid w:val="00A23D34"/>
    <w:rsid w:val="00A23E45"/>
    <w:rsid w:val="00A26795"/>
    <w:rsid w:val="00A267E8"/>
    <w:rsid w:val="00A26F3B"/>
    <w:rsid w:val="00A343D9"/>
    <w:rsid w:val="00A34D49"/>
    <w:rsid w:val="00A373A5"/>
    <w:rsid w:val="00A42543"/>
    <w:rsid w:val="00A45B79"/>
    <w:rsid w:val="00A469FE"/>
    <w:rsid w:val="00A478C0"/>
    <w:rsid w:val="00A47A3B"/>
    <w:rsid w:val="00A513D1"/>
    <w:rsid w:val="00A544C0"/>
    <w:rsid w:val="00A5456F"/>
    <w:rsid w:val="00A55602"/>
    <w:rsid w:val="00A633AC"/>
    <w:rsid w:val="00A6550A"/>
    <w:rsid w:val="00A66284"/>
    <w:rsid w:val="00A70261"/>
    <w:rsid w:val="00A70ABF"/>
    <w:rsid w:val="00A71454"/>
    <w:rsid w:val="00A72993"/>
    <w:rsid w:val="00A73738"/>
    <w:rsid w:val="00A75205"/>
    <w:rsid w:val="00A75CEE"/>
    <w:rsid w:val="00A762D0"/>
    <w:rsid w:val="00A76600"/>
    <w:rsid w:val="00A77CAD"/>
    <w:rsid w:val="00A77FC5"/>
    <w:rsid w:val="00A80BBA"/>
    <w:rsid w:val="00A8205F"/>
    <w:rsid w:val="00A84565"/>
    <w:rsid w:val="00A849CB"/>
    <w:rsid w:val="00A85FB0"/>
    <w:rsid w:val="00A862BA"/>
    <w:rsid w:val="00A870F9"/>
    <w:rsid w:val="00A90240"/>
    <w:rsid w:val="00A90CD7"/>
    <w:rsid w:val="00A91B08"/>
    <w:rsid w:val="00AA1E35"/>
    <w:rsid w:val="00AA2ABA"/>
    <w:rsid w:val="00AA3B1B"/>
    <w:rsid w:val="00AA400F"/>
    <w:rsid w:val="00AA5E0F"/>
    <w:rsid w:val="00AA628E"/>
    <w:rsid w:val="00AA63F8"/>
    <w:rsid w:val="00AB40FD"/>
    <w:rsid w:val="00AB48B8"/>
    <w:rsid w:val="00AB517D"/>
    <w:rsid w:val="00AB61D0"/>
    <w:rsid w:val="00AB645D"/>
    <w:rsid w:val="00AB668F"/>
    <w:rsid w:val="00AC044D"/>
    <w:rsid w:val="00AC2D55"/>
    <w:rsid w:val="00AC55B7"/>
    <w:rsid w:val="00AD0120"/>
    <w:rsid w:val="00AD05B7"/>
    <w:rsid w:val="00AD0C62"/>
    <w:rsid w:val="00AD47D6"/>
    <w:rsid w:val="00AD57BE"/>
    <w:rsid w:val="00AD6B8B"/>
    <w:rsid w:val="00AD6FCA"/>
    <w:rsid w:val="00AD7BB9"/>
    <w:rsid w:val="00AD7D95"/>
    <w:rsid w:val="00AE10ED"/>
    <w:rsid w:val="00AE18D8"/>
    <w:rsid w:val="00AE1B3A"/>
    <w:rsid w:val="00AE1DD3"/>
    <w:rsid w:val="00AE440C"/>
    <w:rsid w:val="00AE45CF"/>
    <w:rsid w:val="00AE4BB4"/>
    <w:rsid w:val="00AE4CBB"/>
    <w:rsid w:val="00AE60AC"/>
    <w:rsid w:val="00AE6339"/>
    <w:rsid w:val="00AE736D"/>
    <w:rsid w:val="00AE7B2C"/>
    <w:rsid w:val="00AF07D2"/>
    <w:rsid w:val="00AF20F8"/>
    <w:rsid w:val="00AF45D1"/>
    <w:rsid w:val="00AF6BB6"/>
    <w:rsid w:val="00B01856"/>
    <w:rsid w:val="00B023DB"/>
    <w:rsid w:val="00B03734"/>
    <w:rsid w:val="00B03A51"/>
    <w:rsid w:val="00B04148"/>
    <w:rsid w:val="00B04981"/>
    <w:rsid w:val="00B057D5"/>
    <w:rsid w:val="00B06229"/>
    <w:rsid w:val="00B0640F"/>
    <w:rsid w:val="00B11093"/>
    <w:rsid w:val="00B14E5D"/>
    <w:rsid w:val="00B20066"/>
    <w:rsid w:val="00B20368"/>
    <w:rsid w:val="00B20D2D"/>
    <w:rsid w:val="00B2421D"/>
    <w:rsid w:val="00B3198A"/>
    <w:rsid w:val="00B31A7D"/>
    <w:rsid w:val="00B34463"/>
    <w:rsid w:val="00B34E53"/>
    <w:rsid w:val="00B356C3"/>
    <w:rsid w:val="00B35CBC"/>
    <w:rsid w:val="00B3695A"/>
    <w:rsid w:val="00B37964"/>
    <w:rsid w:val="00B40A9C"/>
    <w:rsid w:val="00B40FBF"/>
    <w:rsid w:val="00B42910"/>
    <w:rsid w:val="00B434DC"/>
    <w:rsid w:val="00B451A3"/>
    <w:rsid w:val="00B466C5"/>
    <w:rsid w:val="00B46A50"/>
    <w:rsid w:val="00B47674"/>
    <w:rsid w:val="00B50201"/>
    <w:rsid w:val="00B50FCD"/>
    <w:rsid w:val="00B51A3B"/>
    <w:rsid w:val="00B5481F"/>
    <w:rsid w:val="00B617C0"/>
    <w:rsid w:val="00B61894"/>
    <w:rsid w:val="00B62583"/>
    <w:rsid w:val="00B62C14"/>
    <w:rsid w:val="00B63A71"/>
    <w:rsid w:val="00B64980"/>
    <w:rsid w:val="00B765F2"/>
    <w:rsid w:val="00B77EAF"/>
    <w:rsid w:val="00B80498"/>
    <w:rsid w:val="00B81B9F"/>
    <w:rsid w:val="00B82116"/>
    <w:rsid w:val="00B83B91"/>
    <w:rsid w:val="00B845FC"/>
    <w:rsid w:val="00B85DD2"/>
    <w:rsid w:val="00B87038"/>
    <w:rsid w:val="00B874B4"/>
    <w:rsid w:val="00B875DC"/>
    <w:rsid w:val="00B90283"/>
    <w:rsid w:val="00B9173E"/>
    <w:rsid w:val="00B93201"/>
    <w:rsid w:val="00B93252"/>
    <w:rsid w:val="00B9677F"/>
    <w:rsid w:val="00BA146B"/>
    <w:rsid w:val="00BA2AA7"/>
    <w:rsid w:val="00BA344B"/>
    <w:rsid w:val="00BA41B6"/>
    <w:rsid w:val="00BA4E68"/>
    <w:rsid w:val="00BA528C"/>
    <w:rsid w:val="00BA6280"/>
    <w:rsid w:val="00BA7928"/>
    <w:rsid w:val="00BB474B"/>
    <w:rsid w:val="00BB5AC3"/>
    <w:rsid w:val="00BB60F1"/>
    <w:rsid w:val="00BB7879"/>
    <w:rsid w:val="00BB7AE9"/>
    <w:rsid w:val="00BC0231"/>
    <w:rsid w:val="00BC1590"/>
    <w:rsid w:val="00BC2E58"/>
    <w:rsid w:val="00BC34CF"/>
    <w:rsid w:val="00BC4529"/>
    <w:rsid w:val="00BC5291"/>
    <w:rsid w:val="00BD05E5"/>
    <w:rsid w:val="00BD06B3"/>
    <w:rsid w:val="00BD2A72"/>
    <w:rsid w:val="00BD33E5"/>
    <w:rsid w:val="00BD70E1"/>
    <w:rsid w:val="00BE183F"/>
    <w:rsid w:val="00BE28E7"/>
    <w:rsid w:val="00BE2DAF"/>
    <w:rsid w:val="00BE30CC"/>
    <w:rsid w:val="00BE31CF"/>
    <w:rsid w:val="00BE3AE1"/>
    <w:rsid w:val="00BE604D"/>
    <w:rsid w:val="00BE6913"/>
    <w:rsid w:val="00BE7605"/>
    <w:rsid w:val="00BE797A"/>
    <w:rsid w:val="00BF0159"/>
    <w:rsid w:val="00BF0F02"/>
    <w:rsid w:val="00BF27C6"/>
    <w:rsid w:val="00BF4FE9"/>
    <w:rsid w:val="00BF72D7"/>
    <w:rsid w:val="00BF75DB"/>
    <w:rsid w:val="00C0210C"/>
    <w:rsid w:val="00C029A7"/>
    <w:rsid w:val="00C02B8C"/>
    <w:rsid w:val="00C03237"/>
    <w:rsid w:val="00C03CC6"/>
    <w:rsid w:val="00C140D4"/>
    <w:rsid w:val="00C1418B"/>
    <w:rsid w:val="00C149AC"/>
    <w:rsid w:val="00C16BA1"/>
    <w:rsid w:val="00C20B1A"/>
    <w:rsid w:val="00C24CD1"/>
    <w:rsid w:val="00C25139"/>
    <w:rsid w:val="00C25E52"/>
    <w:rsid w:val="00C25F21"/>
    <w:rsid w:val="00C27D8A"/>
    <w:rsid w:val="00C32245"/>
    <w:rsid w:val="00C32DDA"/>
    <w:rsid w:val="00C344A2"/>
    <w:rsid w:val="00C366AA"/>
    <w:rsid w:val="00C37E7E"/>
    <w:rsid w:val="00C415EA"/>
    <w:rsid w:val="00C41D57"/>
    <w:rsid w:val="00C420E8"/>
    <w:rsid w:val="00C4296D"/>
    <w:rsid w:val="00C44060"/>
    <w:rsid w:val="00C504EB"/>
    <w:rsid w:val="00C50DD7"/>
    <w:rsid w:val="00C51AD1"/>
    <w:rsid w:val="00C51E0E"/>
    <w:rsid w:val="00C52A34"/>
    <w:rsid w:val="00C53732"/>
    <w:rsid w:val="00C540D0"/>
    <w:rsid w:val="00C554DB"/>
    <w:rsid w:val="00C556BF"/>
    <w:rsid w:val="00C57046"/>
    <w:rsid w:val="00C602F4"/>
    <w:rsid w:val="00C6091C"/>
    <w:rsid w:val="00C60B13"/>
    <w:rsid w:val="00C6106C"/>
    <w:rsid w:val="00C61557"/>
    <w:rsid w:val="00C61AD5"/>
    <w:rsid w:val="00C6558A"/>
    <w:rsid w:val="00C6633B"/>
    <w:rsid w:val="00C66828"/>
    <w:rsid w:val="00C73C83"/>
    <w:rsid w:val="00C7445B"/>
    <w:rsid w:val="00C74D06"/>
    <w:rsid w:val="00C758E6"/>
    <w:rsid w:val="00C76C53"/>
    <w:rsid w:val="00C76F75"/>
    <w:rsid w:val="00C772BD"/>
    <w:rsid w:val="00C77E13"/>
    <w:rsid w:val="00C81EDF"/>
    <w:rsid w:val="00C83B84"/>
    <w:rsid w:val="00C8475F"/>
    <w:rsid w:val="00C84F63"/>
    <w:rsid w:val="00C879CB"/>
    <w:rsid w:val="00C909F0"/>
    <w:rsid w:val="00C9395C"/>
    <w:rsid w:val="00C93AC4"/>
    <w:rsid w:val="00C96CF7"/>
    <w:rsid w:val="00C97A69"/>
    <w:rsid w:val="00C97A7B"/>
    <w:rsid w:val="00C97CDE"/>
    <w:rsid w:val="00CA616B"/>
    <w:rsid w:val="00CA6B11"/>
    <w:rsid w:val="00CB1202"/>
    <w:rsid w:val="00CB192E"/>
    <w:rsid w:val="00CB1982"/>
    <w:rsid w:val="00CB2275"/>
    <w:rsid w:val="00CB3AFF"/>
    <w:rsid w:val="00CB5187"/>
    <w:rsid w:val="00CB7E8A"/>
    <w:rsid w:val="00CC0E1C"/>
    <w:rsid w:val="00CC21F3"/>
    <w:rsid w:val="00CC6A84"/>
    <w:rsid w:val="00CC6D36"/>
    <w:rsid w:val="00CC7076"/>
    <w:rsid w:val="00CC7231"/>
    <w:rsid w:val="00CD052C"/>
    <w:rsid w:val="00CD05FC"/>
    <w:rsid w:val="00CD191A"/>
    <w:rsid w:val="00CD25A0"/>
    <w:rsid w:val="00CD3E3B"/>
    <w:rsid w:val="00CD430E"/>
    <w:rsid w:val="00CD6033"/>
    <w:rsid w:val="00CD7D8A"/>
    <w:rsid w:val="00CE2F99"/>
    <w:rsid w:val="00CE3E9F"/>
    <w:rsid w:val="00CE4100"/>
    <w:rsid w:val="00CE7156"/>
    <w:rsid w:val="00CE74C9"/>
    <w:rsid w:val="00CE7CDF"/>
    <w:rsid w:val="00CF2CDF"/>
    <w:rsid w:val="00CF3706"/>
    <w:rsid w:val="00CF38DF"/>
    <w:rsid w:val="00CF5733"/>
    <w:rsid w:val="00CF622C"/>
    <w:rsid w:val="00D03A85"/>
    <w:rsid w:val="00D03E20"/>
    <w:rsid w:val="00D040D8"/>
    <w:rsid w:val="00D0515A"/>
    <w:rsid w:val="00D05236"/>
    <w:rsid w:val="00D11EFB"/>
    <w:rsid w:val="00D12D0D"/>
    <w:rsid w:val="00D2027F"/>
    <w:rsid w:val="00D21016"/>
    <w:rsid w:val="00D21D88"/>
    <w:rsid w:val="00D2293A"/>
    <w:rsid w:val="00D234B5"/>
    <w:rsid w:val="00D25204"/>
    <w:rsid w:val="00D26D71"/>
    <w:rsid w:val="00D27385"/>
    <w:rsid w:val="00D332CC"/>
    <w:rsid w:val="00D359E6"/>
    <w:rsid w:val="00D36598"/>
    <w:rsid w:val="00D3785F"/>
    <w:rsid w:val="00D40334"/>
    <w:rsid w:val="00D459E0"/>
    <w:rsid w:val="00D45A46"/>
    <w:rsid w:val="00D46AA2"/>
    <w:rsid w:val="00D473E4"/>
    <w:rsid w:val="00D52A7A"/>
    <w:rsid w:val="00D532ED"/>
    <w:rsid w:val="00D5381D"/>
    <w:rsid w:val="00D572CC"/>
    <w:rsid w:val="00D5742B"/>
    <w:rsid w:val="00D57CCF"/>
    <w:rsid w:val="00D6020F"/>
    <w:rsid w:val="00D602AC"/>
    <w:rsid w:val="00D61936"/>
    <w:rsid w:val="00D61CAB"/>
    <w:rsid w:val="00D62BA5"/>
    <w:rsid w:val="00D63142"/>
    <w:rsid w:val="00D63177"/>
    <w:rsid w:val="00D64112"/>
    <w:rsid w:val="00D64802"/>
    <w:rsid w:val="00D64FFE"/>
    <w:rsid w:val="00D65AB9"/>
    <w:rsid w:val="00D65D94"/>
    <w:rsid w:val="00D70D96"/>
    <w:rsid w:val="00D71CCF"/>
    <w:rsid w:val="00D722A2"/>
    <w:rsid w:val="00D74151"/>
    <w:rsid w:val="00D7496C"/>
    <w:rsid w:val="00D7506B"/>
    <w:rsid w:val="00D7595B"/>
    <w:rsid w:val="00D75A85"/>
    <w:rsid w:val="00D76D78"/>
    <w:rsid w:val="00D80AD9"/>
    <w:rsid w:val="00D80D0E"/>
    <w:rsid w:val="00D840F8"/>
    <w:rsid w:val="00D8414B"/>
    <w:rsid w:val="00D852FD"/>
    <w:rsid w:val="00D85610"/>
    <w:rsid w:val="00D871D9"/>
    <w:rsid w:val="00D91693"/>
    <w:rsid w:val="00D92489"/>
    <w:rsid w:val="00D924F2"/>
    <w:rsid w:val="00D972EC"/>
    <w:rsid w:val="00DA0009"/>
    <w:rsid w:val="00DA16E2"/>
    <w:rsid w:val="00DA26CD"/>
    <w:rsid w:val="00DA452F"/>
    <w:rsid w:val="00DA4608"/>
    <w:rsid w:val="00DA5569"/>
    <w:rsid w:val="00DA6DBC"/>
    <w:rsid w:val="00DA74E7"/>
    <w:rsid w:val="00DB1C4C"/>
    <w:rsid w:val="00DB219D"/>
    <w:rsid w:val="00DB288B"/>
    <w:rsid w:val="00DB70E9"/>
    <w:rsid w:val="00DC4EFD"/>
    <w:rsid w:val="00DC5F6C"/>
    <w:rsid w:val="00DC6910"/>
    <w:rsid w:val="00DD393D"/>
    <w:rsid w:val="00DD42AB"/>
    <w:rsid w:val="00DD6ACA"/>
    <w:rsid w:val="00DD785B"/>
    <w:rsid w:val="00DD7F7E"/>
    <w:rsid w:val="00DE22AE"/>
    <w:rsid w:val="00DE250D"/>
    <w:rsid w:val="00DE53B7"/>
    <w:rsid w:val="00DE60AE"/>
    <w:rsid w:val="00DE65F4"/>
    <w:rsid w:val="00DF04D8"/>
    <w:rsid w:val="00DF0781"/>
    <w:rsid w:val="00DF1BA9"/>
    <w:rsid w:val="00DF294E"/>
    <w:rsid w:val="00DF491C"/>
    <w:rsid w:val="00DF51C0"/>
    <w:rsid w:val="00DF5DA2"/>
    <w:rsid w:val="00DF6BD0"/>
    <w:rsid w:val="00E0084B"/>
    <w:rsid w:val="00E01184"/>
    <w:rsid w:val="00E037F4"/>
    <w:rsid w:val="00E05255"/>
    <w:rsid w:val="00E060F9"/>
    <w:rsid w:val="00E07EE2"/>
    <w:rsid w:val="00E123F4"/>
    <w:rsid w:val="00E128E2"/>
    <w:rsid w:val="00E15D75"/>
    <w:rsid w:val="00E16BEB"/>
    <w:rsid w:val="00E16ED4"/>
    <w:rsid w:val="00E2022B"/>
    <w:rsid w:val="00E23051"/>
    <w:rsid w:val="00E26144"/>
    <w:rsid w:val="00E273B7"/>
    <w:rsid w:val="00E312F7"/>
    <w:rsid w:val="00E32452"/>
    <w:rsid w:val="00E3512F"/>
    <w:rsid w:val="00E36279"/>
    <w:rsid w:val="00E429F1"/>
    <w:rsid w:val="00E42F89"/>
    <w:rsid w:val="00E44729"/>
    <w:rsid w:val="00E449F5"/>
    <w:rsid w:val="00E44A5D"/>
    <w:rsid w:val="00E459DD"/>
    <w:rsid w:val="00E45F9E"/>
    <w:rsid w:val="00E46D08"/>
    <w:rsid w:val="00E46DFB"/>
    <w:rsid w:val="00E50303"/>
    <w:rsid w:val="00E505A9"/>
    <w:rsid w:val="00E506E5"/>
    <w:rsid w:val="00E51FF4"/>
    <w:rsid w:val="00E55284"/>
    <w:rsid w:val="00E5593E"/>
    <w:rsid w:val="00E561F0"/>
    <w:rsid w:val="00E56DC5"/>
    <w:rsid w:val="00E60133"/>
    <w:rsid w:val="00E60BE2"/>
    <w:rsid w:val="00E61014"/>
    <w:rsid w:val="00E6117C"/>
    <w:rsid w:val="00E62385"/>
    <w:rsid w:val="00E630B7"/>
    <w:rsid w:val="00E64214"/>
    <w:rsid w:val="00E71204"/>
    <w:rsid w:val="00E71D7A"/>
    <w:rsid w:val="00E7260D"/>
    <w:rsid w:val="00E74A65"/>
    <w:rsid w:val="00E758C7"/>
    <w:rsid w:val="00E80644"/>
    <w:rsid w:val="00E83C96"/>
    <w:rsid w:val="00E85985"/>
    <w:rsid w:val="00E90779"/>
    <w:rsid w:val="00E933A4"/>
    <w:rsid w:val="00E94F1E"/>
    <w:rsid w:val="00E957FA"/>
    <w:rsid w:val="00E9587E"/>
    <w:rsid w:val="00E97659"/>
    <w:rsid w:val="00EA0DD5"/>
    <w:rsid w:val="00EA1A90"/>
    <w:rsid w:val="00EA2433"/>
    <w:rsid w:val="00EA2B7C"/>
    <w:rsid w:val="00EA5A53"/>
    <w:rsid w:val="00EA6D78"/>
    <w:rsid w:val="00EA7D4A"/>
    <w:rsid w:val="00EB345E"/>
    <w:rsid w:val="00EB3B4C"/>
    <w:rsid w:val="00EB5CF3"/>
    <w:rsid w:val="00EB6D45"/>
    <w:rsid w:val="00EB6E8C"/>
    <w:rsid w:val="00EC07F3"/>
    <w:rsid w:val="00EC1157"/>
    <w:rsid w:val="00EC3F6B"/>
    <w:rsid w:val="00EC6883"/>
    <w:rsid w:val="00EC7E40"/>
    <w:rsid w:val="00ED5760"/>
    <w:rsid w:val="00ED6088"/>
    <w:rsid w:val="00ED6A85"/>
    <w:rsid w:val="00ED7827"/>
    <w:rsid w:val="00EE3F31"/>
    <w:rsid w:val="00EE4654"/>
    <w:rsid w:val="00EE7EF1"/>
    <w:rsid w:val="00EF1096"/>
    <w:rsid w:val="00EF2508"/>
    <w:rsid w:val="00EF2AF4"/>
    <w:rsid w:val="00EF3193"/>
    <w:rsid w:val="00EF345F"/>
    <w:rsid w:val="00EF36CC"/>
    <w:rsid w:val="00EF3DEC"/>
    <w:rsid w:val="00EF4368"/>
    <w:rsid w:val="00F02172"/>
    <w:rsid w:val="00F04D14"/>
    <w:rsid w:val="00F0696C"/>
    <w:rsid w:val="00F12D59"/>
    <w:rsid w:val="00F1305A"/>
    <w:rsid w:val="00F15F01"/>
    <w:rsid w:val="00F16960"/>
    <w:rsid w:val="00F23ECA"/>
    <w:rsid w:val="00F24792"/>
    <w:rsid w:val="00F30A2E"/>
    <w:rsid w:val="00F30F4C"/>
    <w:rsid w:val="00F32342"/>
    <w:rsid w:val="00F32647"/>
    <w:rsid w:val="00F32BFC"/>
    <w:rsid w:val="00F333AD"/>
    <w:rsid w:val="00F338B2"/>
    <w:rsid w:val="00F33D96"/>
    <w:rsid w:val="00F35048"/>
    <w:rsid w:val="00F35AEB"/>
    <w:rsid w:val="00F36224"/>
    <w:rsid w:val="00F40BF4"/>
    <w:rsid w:val="00F44FBE"/>
    <w:rsid w:val="00F4704B"/>
    <w:rsid w:val="00F51C82"/>
    <w:rsid w:val="00F539D5"/>
    <w:rsid w:val="00F53F54"/>
    <w:rsid w:val="00F54637"/>
    <w:rsid w:val="00F55248"/>
    <w:rsid w:val="00F62615"/>
    <w:rsid w:val="00F62883"/>
    <w:rsid w:val="00F64E9A"/>
    <w:rsid w:val="00F65EFD"/>
    <w:rsid w:val="00F66219"/>
    <w:rsid w:val="00F72F63"/>
    <w:rsid w:val="00F73081"/>
    <w:rsid w:val="00F752BC"/>
    <w:rsid w:val="00F769F8"/>
    <w:rsid w:val="00F76C2A"/>
    <w:rsid w:val="00F77927"/>
    <w:rsid w:val="00F77938"/>
    <w:rsid w:val="00F80DC9"/>
    <w:rsid w:val="00F811D1"/>
    <w:rsid w:val="00F815EC"/>
    <w:rsid w:val="00F81703"/>
    <w:rsid w:val="00F84140"/>
    <w:rsid w:val="00F851BB"/>
    <w:rsid w:val="00F85977"/>
    <w:rsid w:val="00F87A9D"/>
    <w:rsid w:val="00F87DEB"/>
    <w:rsid w:val="00F908EC"/>
    <w:rsid w:val="00F92377"/>
    <w:rsid w:val="00F926F1"/>
    <w:rsid w:val="00F93F59"/>
    <w:rsid w:val="00F942AA"/>
    <w:rsid w:val="00F9498F"/>
    <w:rsid w:val="00F977FE"/>
    <w:rsid w:val="00F97FA1"/>
    <w:rsid w:val="00FA0012"/>
    <w:rsid w:val="00FA1752"/>
    <w:rsid w:val="00FA47BF"/>
    <w:rsid w:val="00FA58A7"/>
    <w:rsid w:val="00FA70FD"/>
    <w:rsid w:val="00FB07A9"/>
    <w:rsid w:val="00FB3738"/>
    <w:rsid w:val="00FB45EC"/>
    <w:rsid w:val="00FB4906"/>
    <w:rsid w:val="00FB6E75"/>
    <w:rsid w:val="00FB7C3D"/>
    <w:rsid w:val="00FC060F"/>
    <w:rsid w:val="00FC0D2D"/>
    <w:rsid w:val="00FC4B49"/>
    <w:rsid w:val="00FC4FC2"/>
    <w:rsid w:val="00FC5090"/>
    <w:rsid w:val="00FC537D"/>
    <w:rsid w:val="00FD117A"/>
    <w:rsid w:val="00FD2356"/>
    <w:rsid w:val="00FD2E2F"/>
    <w:rsid w:val="00FD2FCD"/>
    <w:rsid w:val="00FD3A74"/>
    <w:rsid w:val="00FD4596"/>
    <w:rsid w:val="00FD4682"/>
    <w:rsid w:val="00FD4EA1"/>
    <w:rsid w:val="00FD6704"/>
    <w:rsid w:val="00FD6CB9"/>
    <w:rsid w:val="00FE17EE"/>
    <w:rsid w:val="00FE3199"/>
    <w:rsid w:val="00FE39B6"/>
    <w:rsid w:val="00FE3D1F"/>
    <w:rsid w:val="00FE415F"/>
    <w:rsid w:val="00FE5598"/>
    <w:rsid w:val="00FE60A5"/>
    <w:rsid w:val="00FE654A"/>
    <w:rsid w:val="00FF0AEB"/>
    <w:rsid w:val="00FF27B4"/>
    <w:rsid w:val="00FF3282"/>
    <w:rsid w:val="00FF3D63"/>
    <w:rsid w:val="00FF5B69"/>
    <w:rsid w:val="00FF6223"/>
    <w:rsid w:val="00FF65EA"/>
    <w:rsid w:val="00FF7CEB"/>
    <w:rsid w:val="00FF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275498C4-01E4-4B44-8510-318EC560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193"/>
    <w:rPr>
      <w:sz w:val="24"/>
      <w:szCs w:val="24"/>
    </w:rPr>
  </w:style>
  <w:style w:type="paragraph" w:styleId="1">
    <w:name w:val="heading 1"/>
    <w:basedOn w:val="a"/>
    <w:next w:val="a"/>
    <w:link w:val="10"/>
    <w:uiPriority w:val="99"/>
    <w:qFormat/>
    <w:rsid w:val="007D7EAF"/>
    <w:pPr>
      <w:keepNext/>
      <w:jc w:val="center"/>
      <w:outlineLvl w:val="0"/>
    </w:pPr>
    <w:rPr>
      <w:sz w:val="28"/>
      <w:szCs w:val="28"/>
    </w:rPr>
  </w:style>
  <w:style w:type="paragraph" w:styleId="2">
    <w:name w:val="heading 2"/>
    <w:basedOn w:val="a"/>
    <w:next w:val="a"/>
    <w:link w:val="20"/>
    <w:uiPriority w:val="99"/>
    <w:qFormat/>
    <w:rsid w:val="00157D08"/>
    <w:pPr>
      <w:keepNext/>
      <w:outlineLvl w:val="1"/>
    </w:pPr>
    <w:rPr>
      <w:b/>
      <w:bCs/>
      <w:sz w:val="20"/>
      <w:szCs w:val="20"/>
    </w:rPr>
  </w:style>
  <w:style w:type="paragraph" w:styleId="3">
    <w:name w:val="heading 3"/>
    <w:basedOn w:val="a"/>
    <w:next w:val="a"/>
    <w:link w:val="30"/>
    <w:uiPriority w:val="99"/>
    <w:qFormat/>
    <w:rsid w:val="00AB61D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157D08"/>
    <w:pPr>
      <w:keepNext/>
      <w:spacing w:line="216" w:lineRule="auto"/>
      <w:ind w:firstLine="455"/>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Plain Text"/>
    <w:basedOn w:val="a"/>
    <w:link w:val="a4"/>
    <w:uiPriority w:val="99"/>
    <w:rsid w:val="00FB07A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rsid w:val="001F2FB5"/>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1F2FB5"/>
  </w:style>
  <w:style w:type="paragraph" w:customStyle="1" w:styleId="a8">
    <w:name w:val="Чертежный"/>
    <w:link w:val="a9"/>
    <w:uiPriority w:val="99"/>
    <w:rsid w:val="00E449F5"/>
    <w:pPr>
      <w:jc w:val="both"/>
    </w:pPr>
    <w:rPr>
      <w:rFonts w:ascii="ISOCPEUR" w:hAnsi="ISOCPEUR" w:cs="ISOCPEUR"/>
      <w:i/>
      <w:iCs/>
      <w:sz w:val="28"/>
      <w:szCs w:val="28"/>
      <w:lang w:val="uk-UA"/>
    </w:rPr>
  </w:style>
  <w:style w:type="paragraph" w:styleId="aa">
    <w:name w:val="footer"/>
    <w:basedOn w:val="a"/>
    <w:link w:val="ab"/>
    <w:uiPriority w:val="99"/>
    <w:rsid w:val="00657CDC"/>
    <w:pPr>
      <w:tabs>
        <w:tab w:val="center" w:pos="4677"/>
        <w:tab w:val="right" w:pos="9355"/>
      </w:tabs>
    </w:pPr>
  </w:style>
  <w:style w:type="character" w:customStyle="1" w:styleId="ab">
    <w:name w:val="Нижний колонтитул Знак"/>
    <w:link w:val="aa"/>
    <w:uiPriority w:val="99"/>
    <w:semiHidden/>
    <w:rPr>
      <w:sz w:val="24"/>
      <w:szCs w:val="24"/>
    </w:rPr>
  </w:style>
  <w:style w:type="table" w:styleId="ac">
    <w:name w:val="Table Grid"/>
    <w:basedOn w:val="a1"/>
    <w:uiPriority w:val="99"/>
    <w:rsid w:val="00C54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rsid w:val="000168E2"/>
    <w:pPr>
      <w:tabs>
        <w:tab w:val="left" w:pos="142"/>
      </w:tabs>
    </w:pPr>
    <w:rPr>
      <w:sz w:val="28"/>
      <w:szCs w:val="28"/>
    </w:rPr>
  </w:style>
  <w:style w:type="character" w:customStyle="1" w:styleId="ae">
    <w:name w:val="Основной текст Знак"/>
    <w:link w:val="ad"/>
    <w:uiPriority w:val="99"/>
    <w:semiHidden/>
    <w:rPr>
      <w:sz w:val="24"/>
      <w:szCs w:val="24"/>
    </w:rPr>
  </w:style>
  <w:style w:type="paragraph" w:styleId="21">
    <w:name w:val="Body Text 2"/>
    <w:basedOn w:val="a"/>
    <w:link w:val="22"/>
    <w:uiPriority w:val="99"/>
    <w:rsid w:val="00C0210C"/>
    <w:pPr>
      <w:spacing w:after="120"/>
      <w:jc w:val="both"/>
    </w:pPr>
  </w:style>
  <w:style w:type="character" w:customStyle="1" w:styleId="22">
    <w:name w:val="Основной текст 2 Знак"/>
    <w:link w:val="21"/>
    <w:uiPriority w:val="99"/>
    <w:semiHidden/>
    <w:rPr>
      <w:sz w:val="24"/>
      <w:szCs w:val="24"/>
    </w:rPr>
  </w:style>
  <w:style w:type="character" w:customStyle="1" w:styleId="a9">
    <w:name w:val="Чертежный Знак"/>
    <w:link w:val="a8"/>
    <w:uiPriority w:val="99"/>
    <w:rsid w:val="00F72F63"/>
    <w:rPr>
      <w:rFonts w:ascii="ISOCPEUR" w:hAnsi="ISOCPEUR" w:cs="ISOCPEUR"/>
      <w:i/>
      <w:i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7021</Words>
  <Characters>40026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vt:lpstr>
    </vt:vector>
  </TitlesOfParts>
  <Company>Microsoft</Company>
  <LinksUpToDate>false</LinksUpToDate>
  <CharactersWithSpaces>46954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dc:title>
  <dc:subject/>
  <dc:creator>user</dc:creator>
  <cp:keywords/>
  <dc:description/>
  <cp:lastModifiedBy>admin</cp:lastModifiedBy>
  <cp:revision>2</cp:revision>
  <cp:lastPrinted>2010-09-14T18:45:00Z</cp:lastPrinted>
  <dcterms:created xsi:type="dcterms:W3CDTF">2014-03-25T20:52:00Z</dcterms:created>
  <dcterms:modified xsi:type="dcterms:W3CDTF">2014-03-25T20:52:00Z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