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9D8" w:rsidRPr="009D3264" w:rsidRDefault="005049D8" w:rsidP="00A42AE5">
      <w:pPr>
        <w:spacing w:line="360" w:lineRule="auto"/>
        <w:ind w:firstLine="709"/>
        <w:jc w:val="both"/>
        <w:rPr>
          <w:sz w:val="28"/>
          <w:szCs w:val="28"/>
        </w:rPr>
      </w:pPr>
    </w:p>
    <w:p w:rsidR="005049D8" w:rsidRPr="009D3264" w:rsidRDefault="005049D8" w:rsidP="00A42AE5">
      <w:pPr>
        <w:spacing w:line="360" w:lineRule="auto"/>
        <w:ind w:firstLine="709"/>
        <w:jc w:val="both"/>
        <w:rPr>
          <w:sz w:val="28"/>
          <w:szCs w:val="28"/>
        </w:rPr>
      </w:pPr>
    </w:p>
    <w:p w:rsidR="005049D8" w:rsidRPr="009D3264" w:rsidRDefault="005049D8" w:rsidP="00A42AE5">
      <w:pPr>
        <w:spacing w:line="360" w:lineRule="auto"/>
        <w:ind w:firstLine="709"/>
        <w:jc w:val="both"/>
        <w:rPr>
          <w:sz w:val="28"/>
          <w:szCs w:val="28"/>
        </w:rPr>
      </w:pPr>
    </w:p>
    <w:p w:rsidR="005049D8" w:rsidRPr="009D3264" w:rsidRDefault="005049D8" w:rsidP="00A42AE5">
      <w:pPr>
        <w:spacing w:line="360" w:lineRule="auto"/>
        <w:ind w:firstLine="709"/>
        <w:jc w:val="both"/>
        <w:rPr>
          <w:sz w:val="28"/>
          <w:szCs w:val="28"/>
        </w:rPr>
      </w:pPr>
    </w:p>
    <w:p w:rsidR="00A42AE5" w:rsidRPr="009D3264" w:rsidRDefault="00A42AE5" w:rsidP="00A42AE5">
      <w:pPr>
        <w:spacing w:line="360" w:lineRule="auto"/>
        <w:ind w:firstLine="709"/>
        <w:jc w:val="both"/>
        <w:rPr>
          <w:b/>
          <w:sz w:val="28"/>
          <w:szCs w:val="36"/>
          <w:lang w:val="ru-RU"/>
        </w:rPr>
      </w:pPr>
    </w:p>
    <w:p w:rsidR="00A42AE5" w:rsidRPr="009D3264" w:rsidRDefault="00A42AE5" w:rsidP="00A42AE5">
      <w:pPr>
        <w:spacing w:line="360" w:lineRule="auto"/>
        <w:ind w:firstLine="709"/>
        <w:jc w:val="both"/>
        <w:rPr>
          <w:b/>
          <w:sz w:val="28"/>
          <w:szCs w:val="36"/>
          <w:lang w:val="ru-RU"/>
        </w:rPr>
      </w:pPr>
    </w:p>
    <w:p w:rsidR="00A42AE5" w:rsidRPr="009D3264" w:rsidRDefault="00A42AE5" w:rsidP="00A42AE5">
      <w:pPr>
        <w:spacing w:line="360" w:lineRule="auto"/>
        <w:ind w:firstLine="709"/>
        <w:jc w:val="both"/>
        <w:rPr>
          <w:b/>
          <w:sz w:val="28"/>
          <w:szCs w:val="36"/>
          <w:lang w:val="ru-RU"/>
        </w:rPr>
      </w:pPr>
    </w:p>
    <w:p w:rsidR="00A42AE5" w:rsidRPr="009D3264" w:rsidRDefault="00A42AE5" w:rsidP="00A42AE5">
      <w:pPr>
        <w:spacing w:line="360" w:lineRule="auto"/>
        <w:ind w:firstLine="709"/>
        <w:jc w:val="both"/>
        <w:rPr>
          <w:b/>
          <w:sz w:val="28"/>
          <w:szCs w:val="36"/>
          <w:lang w:val="ru-RU"/>
        </w:rPr>
      </w:pPr>
    </w:p>
    <w:p w:rsidR="00A42AE5" w:rsidRPr="009D3264" w:rsidRDefault="00A42AE5" w:rsidP="00A42AE5">
      <w:pPr>
        <w:spacing w:line="360" w:lineRule="auto"/>
        <w:ind w:firstLine="709"/>
        <w:jc w:val="both"/>
        <w:rPr>
          <w:b/>
          <w:sz w:val="28"/>
          <w:szCs w:val="36"/>
          <w:lang w:val="ru-RU"/>
        </w:rPr>
      </w:pPr>
    </w:p>
    <w:p w:rsidR="00A42AE5" w:rsidRPr="009D3264" w:rsidRDefault="00A42AE5" w:rsidP="00A42AE5">
      <w:pPr>
        <w:spacing w:line="360" w:lineRule="auto"/>
        <w:ind w:firstLine="709"/>
        <w:jc w:val="both"/>
        <w:rPr>
          <w:b/>
          <w:sz w:val="28"/>
          <w:szCs w:val="36"/>
          <w:lang w:val="ru-RU"/>
        </w:rPr>
      </w:pPr>
    </w:p>
    <w:p w:rsidR="00A42AE5" w:rsidRPr="009D3264" w:rsidRDefault="00A42AE5" w:rsidP="009D3264">
      <w:pPr>
        <w:spacing w:line="360" w:lineRule="auto"/>
        <w:ind w:firstLine="709"/>
        <w:jc w:val="center"/>
        <w:rPr>
          <w:b/>
          <w:sz w:val="28"/>
          <w:szCs w:val="36"/>
          <w:lang w:val="ru-RU"/>
        </w:rPr>
      </w:pPr>
    </w:p>
    <w:p w:rsidR="005049D8" w:rsidRPr="009D3264" w:rsidRDefault="00CA43A6" w:rsidP="009D3264">
      <w:pPr>
        <w:spacing w:line="360" w:lineRule="auto"/>
        <w:ind w:firstLine="709"/>
        <w:jc w:val="center"/>
        <w:rPr>
          <w:b/>
          <w:sz w:val="28"/>
          <w:szCs w:val="36"/>
        </w:rPr>
      </w:pPr>
      <w:r w:rsidRPr="009D3264">
        <w:rPr>
          <w:b/>
          <w:sz w:val="28"/>
          <w:szCs w:val="36"/>
        </w:rPr>
        <w:t>КУРСОВАЯ РАБОТА</w:t>
      </w:r>
    </w:p>
    <w:p w:rsidR="00A42AE5" w:rsidRPr="009D3264" w:rsidRDefault="0086700F" w:rsidP="009D3264">
      <w:pPr>
        <w:spacing w:line="360" w:lineRule="auto"/>
        <w:ind w:firstLine="709"/>
        <w:jc w:val="center"/>
        <w:rPr>
          <w:sz w:val="28"/>
          <w:szCs w:val="28"/>
          <w:lang w:val="ru-RU"/>
        </w:rPr>
      </w:pPr>
      <w:r w:rsidRPr="009D3264">
        <w:rPr>
          <w:sz w:val="28"/>
          <w:szCs w:val="28"/>
        </w:rPr>
        <w:t>на тему</w:t>
      </w:r>
    </w:p>
    <w:p w:rsidR="0074429A" w:rsidRPr="009D3264" w:rsidRDefault="0086700F" w:rsidP="009D3264">
      <w:pPr>
        <w:spacing w:line="360" w:lineRule="auto"/>
        <w:ind w:firstLine="709"/>
        <w:jc w:val="center"/>
        <w:rPr>
          <w:b/>
          <w:sz w:val="28"/>
          <w:szCs w:val="28"/>
          <w:lang w:val="ru-RU"/>
        </w:rPr>
      </w:pPr>
      <w:r w:rsidRPr="009D3264">
        <w:rPr>
          <w:b/>
          <w:sz w:val="28"/>
          <w:szCs w:val="28"/>
        </w:rPr>
        <w:t xml:space="preserve">Разработка и </w:t>
      </w:r>
      <w:r w:rsidR="00A42AE5" w:rsidRPr="009D3264">
        <w:rPr>
          <w:b/>
          <w:sz w:val="28"/>
          <w:szCs w:val="28"/>
        </w:rPr>
        <w:t>анализ бюджета денежных средств</w:t>
      </w:r>
    </w:p>
    <w:p w:rsidR="0086700F" w:rsidRPr="009D3264" w:rsidRDefault="0086700F" w:rsidP="00A42AE5">
      <w:pPr>
        <w:spacing w:line="360" w:lineRule="auto"/>
        <w:ind w:firstLine="709"/>
        <w:jc w:val="both"/>
        <w:rPr>
          <w:sz w:val="28"/>
          <w:szCs w:val="28"/>
        </w:rPr>
      </w:pPr>
    </w:p>
    <w:p w:rsidR="00B445C4" w:rsidRPr="00950896" w:rsidRDefault="00B445C4" w:rsidP="00A42AE5">
      <w:pPr>
        <w:widowControl w:val="0"/>
        <w:shd w:val="clear" w:color="auto" w:fill="FFFFFF"/>
        <w:tabs>
          <w:tab w:val="left" w:pos="778"/>
        </w:tabs>
        <w:autoSpaceDE w:val="0"/>
        <w:autoSpaceDN w:val="0"/>
        <w:adjustRightInd w:val="0"/>
        <w:spacing w:line="360" w:lineRule="auto"/>
        <w:ind w:firstLine="709"/>
        <w:jc w:val="both"/>
        <w:rPr>
          <w:b/>
          <w:caps/>
          <w:sz w:val="28"/>
          <w:szCs w:val="28"/>
          <w:lang w:val="ru-RU"/>
        </w:rPr>
      </w:pPr>
      <w:r w:rsidRPr="009D3264">
        <w:rPr>
          <w:b/>
          <w:sz w:val="28"/>
          <w:szCs w:val="28"/>
        </w:rPr>
        <w:br w:type="page"/>
      </w:r>
      <w:r w:rsidR="009D3264" w:rsidRPr="00950896">
        <w:rPr>
          <w:b/>
          <w:caps/>
          <w:sz w:val="28"/>
          <w:szCs w:val="28"/>
        </w:rPr>
        <w:t>Содержание</w:t>
      </w:r>
    </w:p>
    <w:p w:rsidR="009D3264" w:rsidRPr="009D3264" w:rsidRDefault="009D3264" w:rsidP="00A42AE5">
      <w:pPr>
        <w:widowControl w:val="0"/>
        <w:shd w:val="clear" w:color="auto" w:fill="FFFFFF"/>
        <w:tabs>
          <w:tab w:val="left" w:pos="778"/>
        </w:tabs>
        <w:autoSpaceDE w:val="0"/>
        <w:autoSpaceDN w:val="0"/>
        <w:adjustRightInd w:val="0"/>
        <w:spacing w:line="360" w:lineRule="auto"/>
        <w:ind w:firstLine="709"/>
        <w:jc w:val="both"/>
        <w:rPr>
          <w:b/>
          <w:sz w:val="28"/>
          <w:szCs w:val="28"/>
          <w:lang w:val="ru-RU"/>
        </w:rPr>
      </w:pPr>
    </w:p>
    <w:p w:rsidR="00B445C4" w:rsidRPr="009D3264" w:rsidRDefault="00B445C4" w:rsidP="009D3264">
      <w:pPr>
        <w:widowControl w:val="0"/>
        <w:numPr>
          <w:ilvl w:val="0"/>
          <w:numId w:val="26"/>
        </w:numPr>
        <w:shd w:val="clear" w:color="auto" w:fill="FFFFFF"/>
        <w:tabs>
          <w:tab w:val="left" w:pos="778"/>
        </w:tabs>
        <w:autoSpaceDE w:val="0"/>
        <w:autoSpaceDN w:val="0"/>
        <w:adjustRightInd w:val="0"/>
        <w:spacing w:line="360" w:lineRule="auto"/>
        <w:jc w:val="both"/>
        <w:rPr>
          <w:sz w:val="28"/>
          <w:szCs w:val="28"/>
        </w:rPr>
      </w:pPr>
      <w:r w:rsidRPr="009D3264">
        <w:rPr>
          <w:sz w:val="28"/>
          <w:szCs w:val="28"/>
        </w:rPr>
        <w:t>.Научно-методические основы краткосрочного финансового планировани</w:t>
      </w:r>
      <w:r w:rsidR="009D3264">
        <w:rPr>
          <w:sz w:val="28"/>
          <w:szCs w:val="28"/>
        </w:rPr>
        <w:t>я и анализа финансового бюджета</w:t>
      </w:r>
    </w:p>
    <w:p w:rsidR="00B445C4" w:rsidRPr="009D3264" w:rsidRDefault="00B445C4" w:rsidP="009D3264">
      <w:pPr>
        <w:widowControl w:val="0"/>
        <w:numPr>
          <w:ilvl w:val="0"/>
          <w:numId w:val="26"/>
        </w:numPr>
        <w:shd w:val="clear" w:color="auto" w:fill="FFFFFF"/>
        <w:tabs>
          <w:tab w:val="left" w:pos="778"/>
        </w:tabs>
        <w:autoSpaceDE w:val="0"/>
        <w:autoSpaceDN w:val="0"/>
        <w:adjustRightInd w:val="0"/>
        <w:spacing w:line="360" w:lineRule="auto"/>
        <w:jc w:val="both"/>
        <w:rPr>
          <w:sz w:val="28"/>
          <w:szCs w:val="28"/>
        </w:rPr>
      </w:pPr>
      <w:r w:rsidRPr="009D3264">
        <w:rPr>
          <w:sz w:val="28"/>
          <w:szCs w:val="28"/>
        </w:rPr>
        <w:t>.Состав и последовательность этапов разработки частных и синтети</w:t>
      </w:r>
      <w:r w:rsidR="009D3264">
        <w:rPr>
          <w:sz w:val="28"/>
          <w:szCs w:val="28"/>
        </w:rPr>
        <w:t>ческих бюджетов</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Бюдж</w:t>
      </w:r>
      <w:r>
        <w:rPr>
          <w:sz w:val="28"/>
          <w:szCs w:val="28"/>
        </w:rPr>
        <w:t>ет продаж и коммерческий бюджет</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Pr>
          <w:sz w:val="28"/>
          <w:szCs w:val="28"/>
        </w:rPr>
        <w:t>Бюджет производства</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Бюдж</w:t>
      </w:r>
      <w:r>
        <w:rPr>
          <w:sz w:val="28"/>
          <w:szCs w:val="28"/>
        </w:rPr>
        <w:t>ет затрат на основные материалы</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Бюдже</w:t>
      </w:r>
      <w:r>
        <w:rPr>
          <w:sz w:val="28"/>
          <w:szCs w:val="28"/>
        </w:rPr>
        <w:t>т прямых затрат на оплату труда</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Бюджет прои</w:t>
      </w:r>
      <w:r>
        <w:rPr>
          <w:sz w:val="28"/>
          <w:szCs w:val="28"/>
        </w:rPr>
        <w:t>зводственных накладных расходов</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Расчет затрат на производство и реализацию прод</w:t>
      </w:r>
      <w:r>
        <w:rPr>
          <w:sz w:val="28"/>
          <w:szCs w:val="28"/>
        </w:rPr>
        <w:t>укции</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Бюджет административных и коммерческих накладных расходов</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Pr>
          <w:sz w:val="28"/>
          <w:szCs w:val="28"/>
        </w:rPr>
        <w:t>Бюджет денежных средств</w:t>
      </w:r>
    </w:p>
    <w:p w:rsidR="00B445C4" w:rsidRPr="009D3264" w:rsidRDefault="009D3264" w:rsidP="009D3264">
      <w:pPr>
        <w:widowControl w:val="0"/>
        <w:numPr>
          <w:ilvl w:val="0"/>
          <w:numId w:val="27"/>
        </w:numPr>
        <w:shd w:val="clear" w:color="auto" w:fill="FFFFFF"/>
        <w:tabs>
          <w:tab w:val="left" w:pos="931"/>
        </w:tabs>
        <w:autoSpaceDE w:val="0"/>
        <w:autoSpaceDN w:val="0"/>
        <w:adjustRightInd w:val="0"/>
        <w:spacing w:line="360" w:lineRule="auto"/>
        <w:jc w:val="both"/>
        <w:rPr>
          <w:sz w:val="28"/>
          <w:szCs w:val="28"/>
        </w:rPr>
      </w:pPr>
      <w:r>
        <w:rPr>
          <w:sz w:val="28"/>
          <w:szCs w:val="28"/>
          <w:lang w:val="ru-RU"/>
        </w:rPr>
        <w:t xml:space="preserve"> </w:t>
      </w:r>
      <w:r w:rsidR="00B445C4" w:rsidRPr="009D3264">
        <w:rPr>
          <w:sz w:val="28"/>
          <w:szCs w:val="28"/>
        </w:rPr>
        <w:t>Расчет чистой прибы</w:t>
      </w:r>
      <w:r>
        <w:rPr>
          <w:sz w:val="28"/>
          <w:szCs w:val="28"/>
        </w:rPr>
        <w:t>ли от операционной деятельности</w:t>
      </w:r>
    </w:p>
    <w:p w:rsidR="00B445C4" w:rsidRPr="009D3264" w:rsidRDefault="00B445C4" w:rsidP="009D3264">
      <w:pPr>
        <w:shd w:val="clear" w:color="auto" w:fill="FFFFFF"/>
        <w:tabs>
          <w:tab w:val="left" w:pos="1061"/>
        </w:tabs>
        <w:spacing w:line="360" w:lineRule="auto"/>
        <w:jc w:val="both"/>
        <w:rPr>
          <w:sz w:val="28"/>
          <w:szCs w:val="28"/>
          <w:lang w:val="ru-RU"/>
        </w:rPr>
      </w:pPr>
      <w:r w:rsidRPr="009D3264">
        <w:rPr>
          <w:sz w:val="28"/>
          <w:szCs w:val="28"/>
        </w:rPr>
        <w:t>2.10</w:t>
      </w:r>
      <w:r w:rsidR="009D3264">
        <w:rPr>
          <w:sz w:val="28"/>
          <w:szCs w:val="28"/>
          <w:lang w:val="ru-RU"/>
        </w:rPr>
        <w:t xml:space="preserve"> </w:t>
      </w:r>
      <w:r w:rsidR="009D3264">
        <w:rPr>
          <w:sz w:val="28"/>
          <w:szCs w:val="28"/>
        </w:rPr>
        <w:t>Прогнозный баланс</w:t>
      </w:r>
    </w:p>
    <w:p w:rsidR="00B445C4" w:rsidRPr="009D3264" w:rsidRDefault="009D3264" w:rsidP="009D3264">
      <w:pPr>
        <w:shd w:val="clear" w:color="auto" w:fill="FFFFFF"/>
        <w:tabs>
          <w:tab w:val="left" w:pos="778"/>
        </w:tabs>
        <w:spacing w:line="360" w:lineRule="auto"/>
        <w:jc w:val="both"/>
        <w:rPr>
          <w:sz w:val="28"/>
          <w:szCs w:val="28"/>
          <w:lang w:val="ru-RU"/>
        </w:rPr>
      </w:pPr>
      <w:r>
        <w:rPr>
          <w:sz w:val="28"/>
          <w:szCs w:val="28"/>
        </w:rPr>
        <w:t>3</w:t>
      </w:r>
      <w:r w:rsidR="00B445C4" w:rsidRPr="009D3264">
        <w:rPr>
          <w:sz w:val="28"/>
          <w:szCs w:val="28"/>
        </w:rPr>
        <w:t>.</w:t>
      </w:r>
      <w:r>
        <w:rPr>
          <w:sz w:val="28"/>
          <w:szCs w:val="28"/>
          <w:lang w:val="ru-RU"/>
        </w:rPr>
        <w:t xml:space="preserve"> </w:t>
      </w:r>
      <w:r>
        <w:rPr>
          <w:sz w:val="28"/>
          <w:szCs w:val="28"/>
        </w:rPr>
        <w:t>Анализ финансовых показателей</w:t>
      </w:r>
    </w:p>
    <w:p w:rsidR="00B445C4" w:rsidRPr="009D3264" w:rsidRDefault="009D3264" w:rsidP="009D3264">
      <w:pPr>
        <w:shd w:val="clear" w:color="auto" w:fill="FFFFFF"/>
        <w:tabs>
          <w:tab w:val="left" w:pos="778"/>
        </w:tabs>
        <w:spacing w:line="360" w:lineRule="auto"/>
        <w:jc w:val="both"/>
        <w:rPr>
          <w:sz w:val="28"/>
          <w:szCs w:val="28"/>
          <w:lang w:val="ru-RU"/>
        </w:rPr>
      </w:pPr>
      <w:r>
        <w:rPr>
          <w:sz w:val="28"/>
          <w:szCs w:val="28"/>
        </w:rPr>
        <w:t>Расчетная часть</w:t>
      </w:r>
    </w:p>
    <w:p w:rsidR="00B445C4" w:rsidRPr="009D3264" w:rsidRDefault="009D3264" w:rsidP="009D3264">
      <w:pPr>
        <w:shd w:val="clear" w:color="auto" w:fill="FFFFFF"/>
        <w:tabs>
          <w:tab w:val="left" w:pos="778"/>
        </w:tabs>
        <w:spacing w:line="360" w:lineRule="auto"/>
        <w:jc w:val="both"/>
        <w:rPr>
          <w:sz w:val="28"/>
          <w:szCs w:val="28"/>
          <w:lang w:val="ru-RU"/>
        </w:rPr>
      </w:pPr>
      <w:r>
        <w:rPr>
          <w:sz w:val="28"/>
          <w:szCs w:val="28"/>
        </w:rPr>
        <w:t>Заключительная часть</w:t>
      </w:r>
    </w:p>
    <w:p w:rsidR="00B445C4" w:rsidRPr="009D3264" w:rsidRDefault="00B445C4" w:rsidP="009D3264">
      <w:pPr>
        <w:shd w:val="clear" w:color="auto" w:fill="FFFFFF"/>
        <w:tabs>
          <w:tab w:val="left" w:pos="778"/>
        </w:tabs>
        <w:spacing w:line="360" w:lineRule="auto"/>
        <w:jc w:val="both"/>
        <w:rPr>
          <w:sz w:val="28"/>
          <w:szCs w:val="28"/>
          <w:lang w:val="ru-RU"/>
        </w:rPr>
      </w:pPr>
      <w:r w:rsidRPr="009D3264">
        <w:rPr>
          <w:sz w:val="28"/>
          <w:szCs w:val="28"/>
        </w:rPr>
        <w:t>Список литератур</w:t>
      </w:r>
      <w:r w:rsidR="009D3264">
        <w:rPr>
          <w:sz w:val="28"/>
          <w:szCs w:val="28"/>
        </w:rPr>
        <w:t>ы</w:t>
      </w:r>
    </w:p>
    <w:p w:rsidR="00FD3665" w:rsidRPr="00047DAC" w:rsidRDefault="00FD3665" w:rsidP="009D3264">
      <w:pPr>
        <w:shd w:val="clear" w:color="auto" w:fill="FFFFFF"/>
        <w:tabs>
          <w:tab w:val="left" w:pos="778"/>
        </w:tabs>
        <w:spacing w:line="360" w:lineRule="auto"/>
        <w:jc w:val="both"/>
        <w:rPr>
          <w:sz w:val="28"/>
          <w:szCs w:val="28"/>
          <w:lang w:val="ru-RU"/>
        </w:rPr>
      </w:pPr>
      <w:r w:rsidRPr="009D3264">
        <w:rPr>
          <w:sz w:val="28"/>
          <w:szCs w:val="28"/>
        </w:rPr>
        <w:t>Приложени</w:t>
      </w:r>
      <w:r w:rsidR="00047DAC">
        <w:rPr>
          <w:sz w:val="28"/>
          <w:szCs w:val="28"/>
          <w:lang w:val="ru-RU"/>
        </w:rPr>
        <w:t>я</w:t>
      </w:r>
    </w:p>
    <w:p w:rsidR="008272A7" w:rsidRPr="008272A7" w:rsidRDefault="008272A7" w:rsidP="009D3264">
      <w:pPr>
        <w:shd w:val="clear" w:color="auto" w:fill="FFFFFF"/>
        <w:tabs>
          <w:tab w:val="left" w:pos="778"/>
        </w:tabs>
        <w:spacing w:line="360" w:lineRule="auto"/>
        <w:jc w:val="both"/>
        <w:rPr>
          <w:color w:val="FFFFFF"/>
          <w:sz w:val="28"/>
          <w:szCs w:val="28"/>
          <w:lang w:val="ru-RU"/>
        </w:rPr>
      </w:pPr>
      <w:r w:rsidRPr="008272A7">
        <w:rPr>
          <w:color w:val="FFFFFF"/>
          <w:sz w:val="28"/>
          <w:szCs w:val="28"/>
          <w:lang w:val="ru-RU"/>
        </w:rPr>
        <w:t>финансовое планирование бюджет баланс</w:t>
      </w:r>
    </w:p>
    <w:p w:rsidR="00B445C4" w:rsidRPr="00D26751" w:rsidRDefault="00B445C4" w:rsidP="00A42AE5">
      <w:pPr>
        <w:widowControl w:val="0"/>
        <w:shd w:val="clear" w:color="auto" w:fill="FFFFFF"/>
        <w:tabs>
          <w:tab w:val="left" w:pos="778"/>
        </w:tabs>
        <w:autoSpaceDE w:val="0"/>
        <w:autoSpaceDN w:val="0"/>
        <w:adjustRightInd w:val="0"/>
        <w:spacing w:line="360" w:lineRule="auto"/>
        <w:ind w:firstLine="709"/>
        <w:jc w:val="both"/>
        <w:rPr>
          <w:b/>
          <w:caps/>
          <w:sz w:val="28"/>
          <w:szCs w:val="28"/>
          <w:lang w:val="ru-RU"/>
        </w:rPr>
      </w:pPr>
      <w:r w:rsidRPr="009D3264">
        <w:rPr>
          <w:b/>
          <w:sz w:val="28"/>
          <w:szCs w:val="28"/>
        </w:rPr>
        <w:br w:type="page"/>
      </w:r>
      <w:r w:rsidRPr="00D26751">
        <w:rPr>
          <w:b/>
          <w:caps/>
          <w:sz w:val="28"/>
          <w:szCs w:val="28"/>
        </w:rPr>
        <w:t>1.Научно-методические основы краткосрочного финансового планировани</w:t>
      </w:r>
      <w:r w:rsidR="00024A13" w:rsidRPr="00D26751">
        <w:rPr>
          <w:b/>
          <w:caps/>
          <w:sz w:val="28"/>
          <w:szCs w:val="28"/>
        </w:rPr>
        <w:t>я и анализа финансового бюджета</w:t>
      </w:r>
    </w:p>
    <w:p w:rsidR="00B445C4" w:rsidRPr="00D26751" w:rsidRDefault="00B445C4" w:rsidP="00A42AE5">
      <w:pPr>
        <w:widowControl w:val="0"/>
        <w:shd w:val="clear" w:color="auto" w:fill="FFFFFF"/>
        <w:tabs>
          <w:tab w:val="left" w:pos="778"/>
        </w:tabs>
        <w:autoSpaceDE w:val="0"/>
        <w:autoSpaceDN w:val="0"/>
        <w:adjustRightInd w:val="0"/>
        <w:spacing w:line="360" w:lineRule="auto"/>
        <w:ind w:firstLine="709"/>
        <w:jc w:val="both"/>
        <w:rPr>
          <w:b/>
          <w:caps/>
          <w:sz w:val="28"/>
          <w:szCs w:val="28"/>
        </w:rPr>
      </w:pPr>
    </w:p>
    <w:p w:rsidR="00B445C4" w:rsidRPr="009D3264" w:rsidRDefault="00B445C4" w:rsidP="00A42AE5">
      <w:pPr>
        <w:spacing w:line="360" w:lineRule="auto"/>
        <w:ind w:firstLine="709"/>
        <w:jc w:val="both"/>
        <w:rPr>
          <w:b/>
          <w:sz w:val="28"/>
          <w:szCs w:val="28"/>
        </w:rPr>
      </w:pPr>
      <w:r w:rsidRPr="009D3264">
        <w:rPr>
          <w:b/>
          <w:sz w:val="28"/>
          <w:szCs w:val="28"/>
        </w:rPr>
        <w:t>Основы финансового планирования</w:t>
      </w:r>
    </w:p>
    <w:p w:rsidR="00B445C4" w:rsidRPr="009D3264" w:rsidRDefault="00B445C4" w:rsidP="00A42AE5">
      <w:pPr>
        <w:spacing w:line="360" w:lineRule="auto"/>
        <w:ind w:firstLine="709"/>
        <w:jc w:val="both"/>
        <w:rPr>
          <w:sz w:val="28"/>
          <w:szCs w:val="28"/>
        </w:rPr>
      </w:pPr>
      <w:r w:rsidRPr="009D3264">
        <w:rPr>
          <w:sz w:val="28"/>
          <w:szCs w:val="28"/>
        </w:rPr>
        <w:t>Планирование было прерогативой командно-административной системой</w:t>
      </w:r>
      <w:r w:rsidRPr="009D3264">
        <w:rPr>
          <w:i/>
          <w:sz w:val="28"/>
          <w:szCs w:val="28"/>
        </w:rPr>
        <w:t>. Главная цель финансового планирования предприятия</w:t>
      </w:r>
      <w:r w:rsidRPr="009D3264">
        <w:rPr>
          <w:sz w:val="28"/>
          <w:szCs w:val="28"/>
        </w:rPr>
        <w:t xml:space="preserve"> состояла в проявление неиспользованных ресурсов и определения суммы платежей в бюджет, число которой соответствовало преувеличению доходов предприятия над его расходами. </w:t>
      </w:r>
    </w:p>
    <w:p w:rsidR="00B445C4" w:rsidRPr="009D3264" w:rsidRDefault="00B445C4" w:rsidP="00A42AE5">
      <w:pPr>
        <w:spacing w:line="360" w:lineRule="auto"/>
        <w:ind w:firstLine="709"/>
        <w:jc w:val="both"/>
        <w:rPr>
          <w:i/>
          <w:sz w:val="28"/>
          <w:szCs w:val="28"/>
        </w:rPr>
      </w:pPr>
      <w:r w:rsidRPr="009D3264">
        <w:rPr>
          <w:sz w:val="28"/>
          <w:szCs w:val="28"/>
        </w:rPr>
        <w:t xml:space="preserve">В условиях рыночной экономики значительно возрастает материальная ответственность руководителя за финансовое состояние предприятия, а по этому известная до сих пор в Украине теория и практика финансового планирования становится недостаточной. Одновременно система финансовых планов, которая используется в странах с развитой рыночной экономикой, для отечественных предприятий является преждевременной. </w:t>
      </w:r>
      <w:r w:rsidRPr="009D3264">
        <w:rPr>
          <w:i/>
          <w:sz w:val="28"/>
          <w:szCs w:val="28"/>
        </w:rPr>
        <w:t>Система финансового планирования на предприятии включает три основных подсистемы:</w:t>
      </w:r>
    </w:p>
    <w:p w:rsidR="00B445C4" w:rsidRPr="009D3264" w:rsidRDefault="00B445C4" w:rsidP="00A42AE5">
      <w:pPr>
        <w:numPr>
          <w:ilvl w:val="0"/>
          <w:numId w:val="10"/>
        </w:numPr>
        <w:spacing w:line="360" w:lineRule="auto"/>
        <w:ind w:left="0" w:firstLine="709"/>
        <w:jc w:val="both"/>
        <w:rPr>
          <w:sz w:val="28"/>
          <w:szCs w:val="28"/>
        </w:rPr>
      </w:pPr>
      <w:r w:rsidRPr="009D3264">
        <w:rPr>
          <w:sz w:val="28"/>
          <w:szCs w:val="28"/>
        </w:rPr>
        <w:t>Перспективное финансовое планирование;</w:t>
      </w:r>
    </w:p>
    <w:p w:rsidR="00B445C4" w:rsidRPr="009D3264" w:rsidRDefault="00B445C4" w:rsidP="00A42AE5">
      <w:pPr>
        <w:numPr>
          <w:ilvl w:val="0"/>
          <w:numId w:val="10"/>
        </w:numPr>
        <w:spacing w:line="360" w:lineRule="auto"/>
        <w:ind w:left="0" w:firstLine="709"/>
        <w:jc w:val="both"/>
        <w:rPr>
          <w:sz w:val="28"/>
          <w:szCs w:val="28"/>
        </w:rPr>
      </w:pPr>
      <w:r w:rsidRPr="009D3264">
        <w:rPr>
          <w:sz w:val="28"/>
          <w:szCs w:val="28"/>
        </w:rPr>
        <w:t>Текущее финансовое планирование;</w:t>
      </w:r>
    </w:p>
    <w:p w:rsidR="00B445C4" w:rsidRPr="009D3264" w:rsidRDefault="00B445C4" w:rsidP="00A42AE5">
      <w:pPr>
        <w:numPr>
          <w:ilvl w:val="0"/>
          <w:numId w:val="10"/>
        </w:numPr>
        <w:spacing w:line="360" w:lineRule="auto"/>
        <w:ind w:left="0" w:firstLine="709"/>
        <w:jc w:val="both"/>
        <w:rPr>
          <w:sz w:val="28"/>
          <w:szCs w:val="28"/>
        </w:rPr>
      </w:pPr>
      <w:r w:rsidRPr="009D3264">
        <w:rPr>
          <w:sz w:val="28"/>
          <w:szCs w:val="28"/>
        </w:rPr>
        <w:t>Оперативное финансовое планирование.</w:t>
      </w:r>
    </w:p>
    <w:p w:rsidR="00B445C4" w:rsidRPr="009D3264" w:rsidRDefault="00B445C4" w:rsidP="00A42AE5">
      <w:pPr>
        <w:spacing w:line="360" w:lineRule="auto"/>
        <w:ind w:firstLine="709"/>
        <w:jc w:val="both"/>
        <w:rPr>
          <w:sz w:val="28"/>
          <w:szCs w:val="28"/>
        </w:rPr>
      </w:pPr>
      <w:r w:rsidRPr="009D3264">
        <w:rPr>
          <w:i/>
          <w:sz w:val="28"/>
          <w:szCs w:val="28"/>
        </w:rPr>
        <w:t>Финансовое планирование</w:t>
      </w:r>
      <w:r w:rsidRPr="009D3264">
        <w:rPr>
          <w:sz w:val="28"/>
          <w:szCs w:val="28"/>
        </w:rPr>
        <w:t xml:space="preserve"> является обязательным для финансового обеспечения расширение кругооборота производственных средств, достижение высокой результативности производственно-хозяйственной деятельности, создания условий, которые обеспечили бы платежеспособность и финансовую устойчивость предприятия.</w:t>
      </w:r>
    </w:p>
    <w:p w:rsidR="00B445C4" w:rsidRPr="009D3264" w:rsidRDefault="00B445C4" w:rsidP="00A42AE5">
      <w:pPr>
        <w:spacing w:line="360" w:lineRule="auto"/>
        <w:ind w:firstLine="709"/>
        <w:jc w:val="both"/>
        <w:rPr>
          <w:sz w:val="28"/>
          <w:szCs w:val="28"/>
        </w:rPr>
      </w:pPr>
      <w:r w:rsidRPr="009D3264">
        <w:rPr>
          <w:i/>
          <w:sz w:val="28"/>
          <w:szCs w:val="28"/>
        </w:rPr>
        <w:t>Цель финансового планирования на предприятии</w:t>
      </w:r>
      <w:r w:rsidRPr="009D3264">
        <w:rPr>
          <w:sz w:val="28"/>
          <w:szCs w:val="28"/>
        </w:rPr>
        <w:t xml:space="preserve"> – обеспечение оптимального размера средств, необходимых для успешной операционной и инвестиционной деятельностей, а в итоге – достижение прибыльности предприятия</w:t>
      </w:r>
      <w:r w:rsidRPr="009D3264">
        <w:rPr>
          <w:i/>
          <w:sz w:val="28"/>
          <w:szCs w:val="28"/>
        </w:rPr>
        <w:t>. Финансовое планирование</w:t>
      </w:r>
      <w:r w:rsidRPr="009D3264">
        <w:rPr>
          <w:sz w:val="28"/>
          <w:szCs w:val="28"/>
        </w:rPr>
        <w:t xml:space="preserve"> – это процесс определения количества финансовых ресурсов по источникам формирования и направлениям их целевого использования согласно с производственными и маркетинговыми показателями предприятии в плановом периоде. </w:t>
      </w:r>
    </w:p>
    <w:p w:rsidR="00B445C4" w:rsidRPr="009D3264" w:rsidRDefault="00B445C4" w:rsidP="00A42AE5">
      <w:pPr>
        <w:spacing w:line="360" w:lineRule="auto"/>
        <w:ind w:firstLine="709"/>
        <w:jc w:val="both"/>
        <w:rPr>
          <w:sz w:val="28"/>
          <w:szCs w:val="28"/>
        </w:rPr>
      </w:pPr>
      <w:r w:rsidRPr="009D3264">
        <w:rPr>
          <w:i/>
          <w:sz w:val="28"/>
          <w:szCs w:val="28"/>
        </w:rPr>
        <w:t>Финансовое планирование</w:t>
      </w:r>
      <w:r w:rsidRPr="009D3264">
        <w:rPr>
          <w:sz w:val="28"/>
          <w:szCs w:val="28"/>
        </w:rPr>
        <w:t xml:space="preserve"> – это процесс о разработки системы финансовых планов и нормативных показателей из обеспечения развития предприятия необходимыми финансовыми ресурсами и повышения эффективности его финансовой деятельностью в будущем периоде.</w:t>
      </w:r>
    </w:p>
    <w:p w:rsidR="00B445C4" w:rsidRPr="009D3264" w:rsidRDefault="00B445C4" w:rsidP="00A42AE5">
      <w:pPr>
        <w:spacing w:line="360" w:lineRule="auto"/>
        <w:ind w:firstLine="709"/>
        <w:jc w:val="both"/>
        <w:rPr>
          <w:i/>
          <w:sz w:val="28"/>
          <w:szCs w:val="28"/>
        </w:rPr>
      </w:pPr>
      <w:r w:rsidRPr="009D3264">
        <w:rPr>
          <w:i/>
          <w:sz w:val="28"/>
          <w:szCs w:val="28"/>
        </w:rPr>
        <w:t>Основными заданиями финансового планирования на предприятии являются:</w:t>
      </w:r>
    </w:p>
    <w:p w:rsidR="00B445C4" w:rsidRPr="009D3264" w:rsidRDefault="00B445C4" w:rsidP="00A42AE5">
      <w:pPr>
        <w:numPr>
          <w:ilvl w:val="0"/>
          <w:numId w:val="11"/>
        </w:numPr>
        <w:spacing w:line="360" w:lineRule="auto"/>
        <w:ind w:left="0" w:firstLine="709"/>
        <w:jc w:val="both"/>
        <w:rPr>
          <w:sz w:val="28"/>
          <w:szCs w:val="28"/>
        </w:rPr>
      </w:pPr>
      <w:r w:rsidRPr="009D3264">
        <w:rPr>
          <w:sz w:val="28"/>
          <w:szCs w:val="28"/>
        </w:rPr>
        <w:t>Обеспечение необходимыми финансовыми ресурсами операционной, инвестиционной и финансовой деятельности;</w:t>
      </w:r>
    </w:p>
    <w:p w:rsidR="00B445C4" w:rsidRPr="009D3264" w:rsidRDefault="00B445C4" w:rsidP="00A42AE5">
      <w:pPr>
        <w:numPr>
          <w:ilvl w:val="0"/>
          <w:numId w:val="11"/>
        </w:numPr>
        <w:spacing w:line="360" w:lineRule="auto"/>
        <w:ind w:left="0" w:firstLine="709"/>
        <w:jc w:val="both"/>
        <w:rPr>
          <w:sz w:val="28"/>
          <w:szCs w:val="28"/>
        </w:rPr>
      </w:pPr>
      <w:r w:rsidRPr="009D3264">
        <w:rPr>
          <w:sz w:val="28"/>
          <w:szCs w:val="28"/>
        </w:rPr>
        <w:t>Обеспечение разделения прибыли с учетом интересов предприятия, акционеров и других инвесторов;</w:t>
      </w:r>
    </w:p>
    <w:p w:rsidR="00B445C4" w:rsidRPr="009D3264" w:rsidRDefault="00B445C4" w:rsidP="00A42AE5">
      <w:pPr>
        <w:numPr>
          <w:ilvl w:val="0"/>
          <w:numId w:val="11"/>
        </w:numPr>
        <w:spacing w:line="360" w:lineRule="auto"/>
        <w:ind w:left="0" w:firstLine="709"/>
        <w:jc w:val="both"/>
        <w:rPr>
          <w:sz w:val="28"/>
          <w:szCs w:val="28"/>
        </w:rPr>
      </w:pPr>
      <w:r w:rsidRPr="009D3264">
        <w:rPr>
          <w:sz w:val="28"/>
          <w:szCs w:val="28"/>
        </w:rPr>
        <w:t>Обеспечение эффективных направлений вложения капитала, оценка рациональностей его использования;</w:t>
      </w:r>
    </w:p>
    <w:p w:rsidR="00B445C4" w:rsidRPr="009D3264" w:rsidRDefault="00B445C4" w:rsidP="00A42AE5">
      <w:pPr>
        <w:numPr>
          <w:ilvl w:val="0"/>
          <w:numId w:val="11"/>
        </w:numPr>
        <w:spacing w:line="360" w:lineRule="auto"/>
        <w:ind w:left="0" w:firstLine="709"/>
        <w:jc w:val="both"/>
        <w:rPr>
          <w:sz w:val="28"/>
          <w:szCs w:val="28"/>
        </w:rPr>
      </w:pPr>
      <w:r w:rsidRPr="009D3264">
        <w:rPr>
          <w:sz w:val="28"/>
          <w:szCs w:val="28"/>
        </w:rPr>
        <w:t>Установление рациональных финансовых отношений с другими субъектами хозяйствования, банками, инвестиционными фондами, страховыми компаниями;</w:t>
      </w:r>
    </w:p>
    <w:p w:rsidR="00B445C4" w:rsidRPr="009D3264" w:rsidRDefault="00B445C4" w:rsidP="00A42AE5">
      <w:pPr>
        <w:numPr>
          <w:ilvl w:val="0"/>
          <w:numId w:val="11"/>
        </w:numPr>
        <w:spacing w:line="360" w:lineRule="auto"/>
        <w:ind w:left="0" w:firstLine="709"/>
        <w:jc w:val="both"/>
        <w:rPr>
          <w:sz w:val="28"/>
          <w:szCs w:val="28"/>
        </w:rPr>
      </w:pPr>
      <w:r w:rsidRPr="009D3264">
        <w:rPr>
          <w:sz w:val="28"/>
          <w:szCs w:val="28"/>
        </w:rPr>
        <w:t>Обеспечение внутренних хозяйственных резервов и мобилизация всех видов ресурсов для увеличения прибыли от обычной деятельности, а также увеличение других доходов;</w:t>
      </w:r>
    </w:p>
    <w:p w:rsidR="00B445C4" w:rsidRPr="009D3264" w:rsidRDefault="00B445C4" w:rsidP="00A42AE5">
      <w:pPr>
        <w:numPr>
          <w:ilvl w:val="0"/>
          <w:numId w:val="11"/>
        </w:numPr>
        <w:spacing w:line="360" w:lineRule="auto"/>
        <w:ind w:left="0" w:firstLine="709"/>
        <w:jc w:val="both"/>
        <w:rPr>
          <w:sz w:val="28"/>
          <w:szCs w:val="28"/>
        </w:rPr>
      </w:pPr>
      <w:r w:rsidRPr="009D3264">
        <w:rPr>
          <w:sz w:val="28"/>
          <w:szCs w:val="28"/>
        </w:rPr>
        <w:t>Обеспечение контроля финансового состояния, платежеспособностью и кредитоспособностью предприятия.</w:t>
      </w:r>
    </w:p>
    <w:p w:rsidR="00B445C4" w:rsidRPr="009D3264" w:rsidRDefault="00B445C4" w:rsidP="00A42AE5">
      <w:pPr>
        <w:spacing w:line="360" w:lineRule="auto"/>
        <w:ind w:firstLine="709"/>
        <w:jc w:val="both"/>
        <w:rPr>
          <w:i/>
          <w:sz w:val="28"/>
          <w:szCs w:val="28"/>
        </w:rPr>
      </w:pPr>
      <w:r w:rsidRPr="009D3264">
        <w:rPr>
          <w:i/>
          <w:sz w:val="28"/>
          <w:szCs w:val="28"/>
        </w:rPr>
        <w:t>Составление финансового планирования предприятия охватывает три этапа.</w:t>
      </w:r>
    </w:p>
    <w:p w:rsidR="00B445C4" w:rsidRPr="009D3264" w:rsidRDefault="00B445C4" w:rsidP="00A42AE5">
      <w:pPr>
        <w:spacing w:line="360" w:lineRule="auto"/>
        <w:ind w:firstLine="709"/>
        <w:jc w:val="both"/>
        <w:rPr>
          <w:sz w:val="28"/>
          <w:szCs w:val="28"/>
        </w:rPr>
      </w:pPr>
      <w:r w:rsidRPr="009D3264">
        <w:rPr>
          <w:b/>
          <w:sz w:val="28"/>
          <w:szCs w:val="28"/>
        </w:rPr>
        <w:t>Первый этап</w:t>
      </w:r>
      <w:r w:rsidRPr="009D3264">
        <w:rPr>
          <w:sz w:val="28"/>
          <w:szCs w:val="28"/>
        </w:rPr>
        <w:t xml:space="preserve"> финансового планирования начинается с изучения показателей, которые характеризуют использование финансового плана предприятием в отчетном году.</w:t>
      </w:r>
    </w:p>
    <w:p w:rsidR="00B445C4" w:rsidRPr="009D3264" w:rsidRDefault="00B445C4" w:rsidP="00A42AE5">
      <w:pPr>
        <w:spacing w:line="360" w:lineRule="auto"/>
        <w:ind w:firstLine="709"/>
        <w:jc w:val="both"/>
        <w:rPr>
          <w:sz w:val="28"/>
          <w:szCs w:val="28"/>
        </w:rPr>
      </w:pPr>
      <w:r w:rsidRPr="009D3264">
        <w:rPr>
          <w:b/>
          <w:sz w:val="28"/>
          <w:szCs w:val="28"/>
        </w:rPr>
        <w:t xml:space="preserve">Второй этап </w:t>
      </w:r>
      <w:r w:rsidRPr="009D3264">
        <w:rPr>
          <w:sz w:val="28"/>
          <w:szCs w:val="28"/>
        </w:rPr>
        <w:t>– составление проектов финансового планирования соответственно показателей производственного плана на будущий год. После этого данный проект плана подается в орган управления имуществом в соответствующее министерство.</w:t>
      </w:r>
    </w:p>
    <w:p w:rsidR="00B445C4" w:rsidRPr="009D3264" w:rsidRDefault="00B445C4" w:rsidP="00A42AE5">
      <w:pPr>
        <w:spacing w:line="360" w:lineRule="auto"/>
        <w:ind w:firstLine="709"/>
        <w:jc w:val="both"/>
        <w:rPr>
          <w:sz w:val="28"/>
          <w:szCs w:val="28"/>
        </w:rPr>
      </w:pPr>
      <w:r w:rsidRPr="009D3264">
        <w:rPr>
          <w:sz w:val="28"/>
          <w:szCs w:val="28"/>
        </w:rPr>
        <w:t xml:space="preserve">На </w:t>
      </w:r>
      <w:r w:rsidRPr="009D3264">
        <w:rPr>
          <w:b/>
          <w:sz w:val="28"/>
          <w:szCs w:val="28"/>
        </w:rPr>
        <w:t>третьем этапе</w:t>
      </w:r>
      <w:r w:rsidRPr="009D3264">
        <w:rPr>
          <w:sz w:val="28"/>
          <w:szCs w:val="28"/>
        </w:rPr>
        <w:t xml:space="preserve"> проект финансового планирования рассматривается органом управления, после чего или утверждается, или отклоняется. Финансовый план предприятия негосударственной формой собственности рассматривается и утверждается его собственником.</w:t>
      </w:r>
    </w:p>
    <w:p w:rsidR="00B445C4" w:rsidRPr="009D3264" w:rsidRDefault="00B445C4" w:rsidP="00A42AE5">
      <w:pPr>
        <w:spacing w:line="360" w:lineRule="auto"/>
        <w:ind w:firstLine="709"/>
        <w:jc w:val="both"/>
        <w:rPr>
          <w:i/>
          <w:sz w:val="28"/>
          <w:szCs w:val="28"/>
        </w:rPr>
      </w:pPr>
      <w:r w:rsidRPr="009D3264">
        <w:rPr>
          <w:sz w:val="28"/>
          <w:szCs w:val="28"/>
        </w:rPr>
        <w:t>Большое значение имеет своевременность разработки финансовых планов. Предприятие должно иметь утвержденные финансовый и производственны</w:t>
      </w:r>
      <w:r w:rsidRPr="009D3264">
        <w:rPr>
          <w:sz w:val="28"/>
          <w:szCs w:val="28"/>
        </w:rPr>
        <w:tab/>
        <w:t>й планы не позже чем за 2 месяца до начала планируемого года.</w:t>
      </w:r>
      <w:r w:rsidRPr="009D3264">
        <w:rPr>
          <w:i/>
          <w:sz w:val="28"/>
          <w:szCs w:val="28"/>
        </w:rPr>
        <w:t xml:space="preserve"> </w:t>
      </w:r>
    </w:p>
    <w:p w:rsidR="00B445C4" w:rsidRPr="009D3264" w:rsidRDefault="00B445C4" w:rsidP="00A42AE5">
      <w:pPr>
        <w:spacing w:line="360" w:lineRule="auto"/>
        <w:ind w:firstLine="709"/>
        <w:jc w:val="both"/>
        <w:rPr>
          <w:sz w:val="28"/>
          <w:szCs w:val="28"/>
        </w:rPr>
      </w:pPr>
      <w:r w:rsidRPr="009D3264">
        <w:rPr>
          <w:i/>
          <w:sz w:val="28"/>
          <w:szCs w:val="28"/>
        </w:rPr>
        <w:t xml:space="preserve">Финансовое планирование дает возможность предприятию определить: </w:t>
      </w:r>
    </w:p>
    <w:p w:rsidR="00B445C4" w:rsidRPr="009D3264" w:rsidRDefault="00B445C4" w:rsidP="00A42AE5">
      <w:pPr>
        <w:numPr>
          <w:ilvl w:val="0"/>
          <w:numId w:val="12"/>
        </w:numPr>
        <w:spacing w:line="360" w:lineRule="auto"/>
        <w:ind w:left="0" w:firstLine="709"/>
        <w:jc w:val="both"/>
        <w:rPr>
          <w:sz w:val="28"/>
          <w:szCs w:val="28"/>
        </w:rPr>
      </w:pPr>
      <w:r w:rsidRPr="009D3264">
        <w:rPr>
          <w:sz w:val="28"/>
          <w:szCs w:val="28"/>
        </w:rPr>
        <w:t>Размер денежных средств которые может получить предприятие в свое распоряжение;</w:t>
      </w:r>
    </w:p>
    <w:p w:rsidR="00B445C4" w:rsidRPr="009D3264" w:rsidRDefault="00B445C4" w:rsidP="00A42AE5">
      <w:pPr>
        <w:numPr>
          <w:ilvl w:val="0"/>
          <w:numId w:val="12"/>
        </w:numPr>
        <w:spacing w:line="360" w:lineRule="auto"/>
        <w:ind w:left="0" w:firstLine="709"/>
        <w:jc w:val="both"/>
        <w:rPr>
          <w:sz w:val="28"/>
          <w:szCs w:val="28"/>
        </w:rPr>
      </w:pPr>
      <w:r w:rsidRPr="009D3264">
        <w:rPr>
          <w:sz w:val="28"/>
          <w:szCs w:val="28"/>
        </w:rPr>
        <w:t>Источники поступления средств;</w:t>
      </w:r>
    </w:p>
    <w:p w:rsidR="00B445C4" w:rsidRPr="009D3264" w:rsidRDefault="00B445C4" w:rsidP="00A42AE5">
      <w:pPr>
        <w:numPr>
          <w:ilvl w:val="0"/>
          <w:numId w:val="12"/>
        </w:numPr>
        <w:spacing w:line="360" w:lineRule="auto"/>
        <w:ind w:left="0" w:firstLine="709"/>
        <w:jc w:val="both"/>
        <w:rPr>
          <w:sz w:val="28"/>
          <w:szCs w:val="28"/>
        </w:rPr>
      </w:pPr>
      <w:r w:rsidRPr="009D3264">
        <w:rPr>
          <w:sz w:val="28"/>
          <w:szCs w:val="28"/>
        </w:rPr>
        <w:t>Соответствие финансовых ресурсов объема операционной и инвестиционной деятельности;</w:t>
      </w:r>
    </w:p>
    <w:p w:rsidR="00B445C4" w:rsidRPr="009D3264" w:rsidRDefault="00B445C4" w:rsidP="00A42AE5">
      <w:pPr>
        <w:numPr>
          <w:ilvl w:val="0"/>
          <w:numId w:val="12"/>
        </w:numPr>
        <w:spacing w:line="360" w:lineRule="auto"/>
        <w:ind w:left="0" w:firstLine="709"/>
        <w:jc w:val="both"/>
        <w:rPr>
          <w:sz w:val="28"/>
          <w:szCs w:val="28"/>
        </w:rPr>
      </w:pPr>
      <w:r w:rsidRPr="009D3264">
        <w:rPr>
          <w:sz w:val="28"/>
          <w:szCs w:val="28"/>
        </w:rPr>
        <w:t>Часть средств, которая должна быть передана в бюджет, государственные целевые формы, банкам и другим кредиторам;</w:t>
      </w:r>
    </w:p>
    <w:p w:rsidR="00B445C4" w:rsidRPr="009D3264" w:rsidRDefault="00B445C4" w:rsidP="00A42AE5">
      <w:pPr>
        <w:numPr>
          <w:ilvl w:val="0"/>
          <w:numId w:val="12"/>
        </w:numPr>
        <w:spacing w:line="360" w:lineRule="auto"/>
        <w:ind w:left="0" w:firstLine="709"/>
        <w:jc w:val="both"/>
        <w:rPr>
          <w:sz w:val="28"/>
          <w:szCs w:val="28"/>
        </w:rPr>
      </w:pPr>
      <w:r w:rsidRPr="009D3264">
        <w:rPr>
          <w:sz w:val="28"/>
          <w:szCs w:val="28"/>
        </w:rPr>
        <w:t>Направления разделения и использования прибыли на предприятии;</w:t>
      </w:r>
    </w:p>
    <w:p w:rsidR="00B445C4" w:rsidRPr="009D3264" w:rsidRDefault="00B445C4" w:rsidP="00A42AE5">
      <w:pPr>
        <w:numPr>
          <w:ilvl w:val="0"/>
          <w:numId w:val="12"/>
        </w:numPr>
        <w:spacing w:line="360" w:lineRule="auto"/>
        <w:ind w:left="0" w:firstLine="709"/>
        <w:jc w:val="both"/>
        <w:rPr>
          <w:sz w:val="28"/>
          <w:szCs w:val="28"/>
        </w:rPr>
      </w:pPr>
      <w:r w:rsidRPr="009D3264">
        <w:rPr>
          <w:sz w:val="28"/>
          <w:szCs w:val="28"/>
        </w:rPr>
        <w:t>Меру обеспечения реальной сбалансированности плановых расходов и доходов предприятия на принципах самоокупаемости и самофинансирования.</w:t>
      </w:r>
    </w:p>
    <w:p w:rsidR="00B445C4" w:rsidRPr="009754E3" w:rsidRDefault="00052C20" w:rsidP="00A42AE5">
      <w:pPr>
        <w:widowControl w:val="0"/>
        <w:shd w:val="clear" w:color="auto" w:fill="FFFFFF"/>
        <w:tabs>
          <w:tab w:val="left" w:pos="778"/>
        </w:tabs>
        <w:autoSpaceDE w:val="0"/>
        <w:autoSpaceDN w:val="0"/>
        <w:adjustRightInd w:val="0"/>
        <w:spacing w:line="360" w:lineRule="auto"/>
        <w:ind w:firstLine="709"/>
        <w:jc w:val="both"/>
        <w:rPr>
          <w:b/>
          <w:caps/>
          <w:sz w:val="28"/>
          <w:szCs w:val="28"/>
          <w:lang w:val="ru-RU"/>
        </w:rPr>
      </w:pPr>
      <w:r>
        <w:rPr>
          <w:b/>
          <w:sz w:val="28"/>
          <w:szCs w:val="28"/>
        </w:rPr>
        <w:br w:type="page"/>
      </w:r>
      <w:r w:rsidR="00B445C4" w:rsidRPr="009754E3">
        <w:rPr>
          <w:b/>
          <w:caps/>
          <w:sz w:val="28"/>
          <w:szCs w:val="28"/>
        </w:rPr>
        <w:t>2.Состав и последовательность этапов разработки частных и синтетических бю</w:t>
      </w:r>
      <w:r w:rsidR="0071099A" w:rsidRPr="009754E3">
        <w:rPr>
          <w:b/>
          <w:caps/>
          <w:sz w:val="28"/>
          <w:szCs w:val="28"/>
        </w:rPr>
        <w:t>джетов</w:t>
      </w:r>
    </w:p>
    <w:p w:rsidR="00B445C4" w:rsidRPr="009754E3" w:rsidRDefault="00B445C4" w:rsidP="00A42AE5">
      <w:pPr>
        <w:spacing w:line="360" w:lineRule="auto"/>
        <w:ind w:firstLine="709"/>
        <w:jc w:val="both"/>
        <w:rPr>
          <w:caps/>
          <w:sz w:val="28"/>
          <w:szCs w:val="28"/>
        </w:rPr>
      </w:pPr>
    </w:p>
    <w:p w:rsidR="00B445C4" w:rsidRPr="009D3264" w:rsidRDefault="00B445C4" w:rsidP="00A42AE5">
      <w:pPr>
        <w:spacing w:line="360" w:lineRule="auto"/>
        <w:ind w:firstLine="709"/>
        <w:jc w:val="both"/>
        <w:rPr>
          <w:b/>
          <w:sz w:val="28"/>
          <w:szCs w:val="28"/>
        </w:rPr>
      </w:pPr>
      <w:r w:rsidRPr="009D3264">
        <w:rPr>
          <w:b/>
          <w:sz w:val="28"/>
          <w:szCs w:val="28"/>
        </w:rPr>
        <w:t>Сущность и значение бюджетирования</w:t>
      </w:r>
    </w:p>
    <w:p w:rsidR="00B445C4" w:rsidRPr="009D3264" w:rsidRDefault="00B445C4" w:rsidP="00A42AE5">
      <w:pPr>
        <w:spacing w:line="360" w:lineRule="auto"/>
        <w:ind w:firstLine="709"/>
        <w:jc w:val="both"/>
        <w:rPr>
          <w:sz w:val="28"/>
          <w:szCs w:val="28"/>
        </w:rPr>
      </w:pPr>
      <w:r w:rsidRPr="009D3264">
        <w:rPr>
          <w:i/>
          <w:sz w:val="28"/>
          <w:szCs w:val="28"/>
        </w:rPr>
        <w:t xml:space="preserve">Бюджет – </w:t>
      </w:r>
      <w:r w:rsidRPr="009D3264">
        <w:rPr>
          <w:sz w:val="28"/>
          <w:szCs w:val="28"/>
        </w:rPr>
        <w:t>это операционный финансовый план, который составляется в форме баланса доходов и расходов на краткосрочный период и обеспечивает эффективный контроль по поступлениям и расходам средств на предприятие.</w:t>
      </w:r>
    </w:p>
    <w:p w:rsidR="00B445C4" w:rsidRPr="009D3264" w:rsidRDefault="00B445C4" w:rsidP="00A42AE5">
      <w:pPr>
        <w:spacing w:line="360" w:lineRule="auto"/>
        <w:ind w:firstLine="709"/>
        <w:jc w:val="both"/>
        <w:rPr>
          <w:sz w:val="28"/>
          <w:szCs w:val="28"/>
        </w:rPr>
      </w:pPr>
      <w:r w:rsidRPr="009D3264">
        <w:rPr>
          <w:sz w:val="28"/>
          <w:szCs w:val="28"/>
        </w:rPr>
        <w:t>Значение бюджетирования состоит в улучшение планирования что позитивно влияет на увеличение продуктивности труда работников подразделений и эффективность использования материальных и финансовых ресурсов.</w:t>
      </w:r>
    </w:p>
    <w:p w:rsidR="00B445C4" w:rsidRPr="009D3264" w:rsidRDefault="00B445C4" w:rsidP="00A42AE5">
      <w:pPr>
        <w:spacing w:line="360" w:lineRule="auto"/>
        <w:ind w:firstLine="709"/>
        <w:jc w:val="both"/>
        <w:rPr>
          <w:sz w:val="28"/>
          <w:szCs w:val="28"/>
        </w:rPr>
      </w:pPr>
      <w:r w:rsidRPr="009D3264">
        <w:rPr>
          <w:sz w:val="28"/>
          <w:szCs w:val="28"/>
        </w:rPr>
        <w:t>Процесс бюджетирования на предприятии включает составление операционного, финансового и консолидированного бюджетов, управление и контроль по выполнению бюджетных показателей.</w:t>
      </w:r>
    </w:p>
    <w:p w:rsidR="00B445C4" w:rsidRPr="009D3264" w:rsidRDefault="00B445C4" w:rsidP="00A42AE5">
      <w:pPr>
        <w:spacing w:line="360" w:lineRule="auto"/>
        <w:ind w:firstLine="709"/>
        <w:jc w:val="both"/>
        <w:rPr>
          <w:sz w:val="28"/>
          <w:szCs w:val="28"/>
        </w:rPr>
      </w:pPr>
      <w:r w:rsidRPr="009D3264">
        <w:rPr>
          <w:i/>
          <w:sz w:val="28"/>
          <w:szCs w:val="28"/>
        </w:rPr>
        <w:t xml:space="preserve">Консолидированный бюджет </w:t>
      </w:r>
      <w:r w:rsidRPr="009D3264">
        <w:rPr>
          <w:sz w:val="28"/>
          <w:szCs w:val="28"/>
        </w:rPr>
        <w:t>составляется с интегрированных индивидуальных бюджетов, которые характеризуют прогнозированные объему продаж, расходов, других финансовых операций в следующем периоде.</w:t>
      </w:r>
    </w:p>
    <w:p w:rsidR="00B445C4" w:rsidRPr="009D3264" w:rsidRDefault="00B445C4" w:rsidP="00A42AE5">
      <w:pPr>
        <w:spacing w:line="360" w:lineRule="auto"/>
        <w:ind w:firstLine="709"/>
        <w:jc w:val="both"/>
        <w:rPr>
          <w:sz w:val="28"/>
          <w:szCs w:val="28"/>
        </w:rPr>
      </w:pPr>
      <w:r w:rsidRPr="009D3264">
        <w:rPr>
          <w:sz w:val="28"/>
          <w:szCs w:val="28"/>
        </w:rPr>
        <w:t>Таким образом, консолидированный бюджет – это скоординированный по всем подразделениям и функциям план деятельности предприятия в целом, который объединяет блоки отдельных бюджетов и создает потоки информации, нужные для принятия и контроля управленческих решений в сфере финансового планирования.</w:t>
      </w:r>
    </w:p>
    <w:p w:rsidR="00B445C4" w:rsidRPr="009D3264" w:rsidRDefault="00B445C4" w:rsidP="00A42AE5">
      <w:pPr>
        <w:spacing w:line="360" w:lineRule="auto"/>
        <w:ind w:firstLine="709"/>
        <w:jc w:val="both"/>
        <w:rPr>
          <w:sz w:val="28"/>
          <w:szCs w:val="28"/>
        </w:rPr>
      </w:pPr>
      <w:r w:rsidRPr="009D3264">
        <w:rPr>
          <w:sz w:val="28"/>
          <w:szCs w:val="28"/>
        </w:rPr>
        <w:t>Консолидированный бюджет делится на две части:</w:t>
      </w:r>
    </w:p>
    <w:p w:rsidR="00B445C4" w:rsidRPr="009D3264" w:rsidRDefault="00B445C4" w:rsidP="00A42AE5">
      <w:pPr>
        <w:numPr>
          <w:ilvl w:val="0"/>
          <w:numId w:val="13"/>
        </w:numPr>
        <w:spacing w:line="360" w:lineRule="auto"/>
        <w:ind w:left="0" w:firstLine="709"/>
        <w:jc w:val="both"/>
        <w:rPr>
          <w:sz w:val="28"/>
          <w:szCs w:val="28"/>
        </w:rPr>
      </w:pPr>
      <w:r w:rsidRPr="009D3264">
        <w:rPr>
          <w:sz w:val="28"/>
          <w:szCs w:val="28"/>
        </w:rPr>
        <w:t>Операционный бюджет;</w:t>
      </w:r>
    </w:p>
    <w:p w:rsidR="00B445C4" w:rsidRPr="009D3264" w:rsidRDefault="00B445C4" w:rsidP="00A42AE5">
      <w:pPr>
        <w:numPr>
          <w:ilvl w:val="0"/>
          <w:numId w:val="13"/>
        </w:numPr>
        <w:spacing w:line="360" w:lineRule="auto"/>
        <w:ind w:left="0" w:firstLine="709"/>
        <w:jc w:val="both"/>
        <w:rPr>
          <w:sz w:val="28"/>
          <w:szCs w:val="28"/>
        </w:rPr>
      </w:pPr>
      <w:r w:rsidRPr="009D3264">
        <w:rPr>
          <w:sz w:val="28"/>
          <w:szCs w:val="28"/>
        </w:rPr>
        <w:t>Финансовый бюджет.</w:t>
      </w:r>
    </w:p>
    <w:p w:rsidR="00B445C4" w:rsidRPr="009D3264" w:rsidRDefault="00B445C4" w:rsidP="00A42AE5">
      <w:pPr>
        <w:spacing w:line="360" w:lineRule="auto"/>
        <w:ind w:firstLine="709"/>
        <w:jc w:val="both"/>
        <w:rPr>
          <w:sz w:val="28"/>
          <w:szCs w:val="28"/>
        </w:rPr>
      </w:pPr>
      <w:r w:rsidRPr="009D3264">
        <w:rPr>
          <w:i/>
          <w:sz w:val="28"/>
          <w:szCs w:val="28"/>
        </w:rPr>
        <w:t xml:space="preserve">Операционный бюджет </w:t>
      </w:r>
      <w:r w:rsidRPr="009D3264">
        <w:rPr>
          <w:sz w:val="28"/>
          <w:szCs w:val="28"/>
        </w:rPr>
        <w:t>– это система бюджетов, которая характеризует доходы и расходы по операциям или отдельным функциям предприятия.</w:t>
      </w:r>
    </w:p>
    <w:p w:rsidR="00B445C4" w:rsidRPr="009D3264" w:rsidRDefault="00B445C4" w:rsidP="00A42AE5">
      <w:pPr>
        <w:spacing w:line="360" w:lineRule="auto"/>
        <w:ind w:firstLine="709"/>
        <w:jc w:val="both"/>
        <w:rPr>
          <w:sz w:val="28"/>
          <w:szCs w:val="28"/>
        </w:rPr>
      </w:pPr>
      <w:r w:rsidRPr="009D3264">
        <w:rPr>
          <w:sz w:val="28"/>
          <w:szCs w:val="28"/>
        </w:rPr>
        <w:t>Операционный бюджет включает:</w:t>
      </w:r>
    </w:p>
    <w:p w:rsidR="00B445C4" w:rsidRPr="009D3264" w:rsidRDefault="00B445C4" w:rsidP="00A42AE5">
      <w:pPr>
        <w:numPr>
          <w:ilvl w:val="0"/>
          <w:numId w:val="14"/>
        </w:numPr>
        <w:spacing w:line="360" w:lineRule="auto"/>
        <w:ind w:left="0" w:firstLine="709"/>
        <w:jc w:val="both"/>
        <w:rPr>
          <w:sz w:val="28"/>
          <w:szCs w:val="28"/>
        </w:rPr>
      </w:pPr>
      <w:r w:rsidRPr="009D3264">
        <w:rPr>
          <w:sz w:val="28"/>
          <w:szCs w:val="28"/>
        </w:rPr>
        <w:t>Бюджет продаж;</w:t>
      </w:r>
    </w:p>
    <w:p w:rsidR="00B445C4" w:rsidRPr="009D3264" w:rsidRDefault="00B445C4" w:rsidP="00A42AE5">
      <w:pPr>
        <w:numPr>
          <w:ilvl w:val="0"/>
          <w:numId w:val="14"/>
        </w:numPr>
        <w:spacing w:line="360" w:lineRule="auto"/>
        <w:ind w:left="0" w:firstLine="709"/>
        <w:jc w:val="both"/>
        <w:rPr>
          <w:sz w:val="28"/>
          <w:szCs w:val="28"/>
        </w:rPr>
      </w:pPr>
      <w:r w:rsidRPr="009D3264">
        <w:rPr>
          <w:sz w:val="28"/>
          <w:szCs w:val="28"/>
        </w:rPr>
        <w:t>Бюджет производства;</w:t>
      </w:r>
    </w:p>
    <w:p w:rsidR="00B445C4" w:rsidRPr="009D3264" w:rsidRDefault="00B445C4" w:rsidP="00A42AE5">
      <w:pPr>
        <w:numPr>
          <w:ilvl w:val="0"/>
          <w:numId w:val="14"/>
        </w:numPr>
        <w:spacing w:line="360" w:lineRule="auto"/>
        <w:ind w:left="0" w:firstLine="709"/>
        <w:jc w:val="both"/>
        <w:rPr>
          <w:sz w:val="28"/>
          <w:szCs w:val="28"/>
        </w:rPr>
      </w:pPr>
      <w:r w:rsidRPr="009D3264">
        <w:rPr>
          <w:sz w:val="28"/>
          <w:szCs w:val="28"/>
        </w:rPr>
        <w:t>Бюджет расходов (по видам расходов: трудовых, общепроизводственных, административных, затрат на сбыт);</w:t>
      </w:r>
    </w:p>
    <w:p w:rsidR="00B445C4" w:rsidRPr="009D3264" w:rsidRDefault="00B445C4" w:rsidP="00A42AE5">
      <w:pPr>
        <w:numPr>
          <w:ilvl w:val="0"/>
          <w:numId w:val="14"/>
        </w:numPr>
        <w:spacing w:line="360" w:lineRule="auto"/>
        <w:ind w:left="0" w:firstLine="709"/>
        <w:jc w:val="both"/>
        <w:rPr>
          <w:sz w:val="28"/>
          <w:szCs w:val="28"/>
        </w:rPr>
      </w:pPr>
      <w:r w:rsidRPr="009D3264">
        <w:rPr>
          <w:sz w:val="28"/>
          <w:szCs w:val="28"/>
        </w:rPr>
        <w:t>Прогноз расходов и доходов.</w:t>
      </w:r>
    </w:p>
    <w:p w:rsidR="00B445C4" w:rsidRPr="009D3264" w:rsidRDefault="00B445C4" w:rsidP="00A42AE5">
      <w:pPr>
        <w:spacing w:line="360" w:lineRule="auto"/>
        <w:ind w:firstLine="709"/>
        <w:jc w:val="both"/>
        <w:rPr>
          <w:sz w:val="28"/>
          <w:szCs w:val="28"/>
        </w:rPr>
      </w:pPr>
      <w:r w:rsidRPr="009D3264">
        <w:rPr>
          <w:i/>
          <w:sz w:val="28"/>
          <w:szCs w:val="28"/>
        </w:rPr>
        <w:t xml:space="preserve">Финансовый бюджет </w:t>
      </w:r>
      <w:r w:rsidRPr="009D3264">
        <w:rPr>
          <w:sz w:val="28"/>
          <w:szCs w:val="28"/>
        </w:rPr>
        <w:t xml:space="preserve">– это план, в котором отображается объем и структура денежных средств, и их использование. </w:t>
      </w:r>
    </w:p>
    <w:p w:rsidR="00B445C4" w:rsidRPr="009D3264" w:rsidRDefault="00B445C4" w:rsidP="00A42AE5">
      <w:pPr>
        <w:spacing w:line="360" w:lineRule="auto"/>
        <w:ind w:firstLine="709"/>
        <w:jc w:val="both"/>
        <w:rPr>
          <w:sz w:val="28"/>
          <w:szCs w:val="28"/>
        </w:rPr>
      </w:pPr>
      <w:r w:rsidRPr="009D3264">
        <w:rPr>
          <w:sz w:val="28"/>
          <w:szCs w:val="28"/>
        </w:rPr>
        <w:t>Финансовый бюджет включает:</w:t>
      </w:r>
    </w:p>
    <w:p w:rsidR="00B445C4" w:rsidRPr="009D3264" w:rsidRDefault="00B445C4" w:rsidP="00A42AE5">
      <w:pPr>
        <w:numPr>
          <w:ilvl w:val="0"/>
          <w:numId w:val="15"/>
        </w:numPr>
        <w:spacing w:line="360" w:lineRule="auto"/>
        <w:ind w:left="0" w:firstLine="709"/>
        <w:jc w:val="both"/>
        <w:rPr>
          <w:sz w:val="28"/>
          <w:szCs w:val="28"/>
        </w:rPr>
      </w:pPr>
      <w:r w:rsidRPr="009D3264">
        <w:rPr>
          <w:sz w:val="28"/>
          <w:szCs w:val="28"/>
        </w:rPr>
        <w:t>Бюджет денежных средств;</w:t>
      </w:r>
    </w:p>
    <w:p w:rsidR="00B445C4" w:rsidRPr="009D3264" w:rsidRDefault="00B445C4" w:rsidP="00A42AE5">
      <w:pPr>
        <w:numPr>
          <w:ilvl w:val="0"/>
          <w:numId w:val="15"/>
        </w:numPr>
        <w:spacing w:line="360" w:lineRule="auto"/>
        <w:ind w:left="0" w:firstLine="709"/>
        <w:jc w:val="both"/>
        <w:rPr>
          <w:sz w:val="28"/>
          <w:szCs w:val="28"/>
        </w:rPr>
      </w:pPr>
      <w:r w:rsidRPr="009D3264">
        <w:rPr>
          <w:sz w:val="28"/>
          <w:szCs w:val="28"/>
        </w:rPr>
        <w:t>Бюджет денежных инвестиций;</w:t>
      </w:r>
    </w:p>
    <w:p w:rsidR="00B445C4" w:rsidRPr="009D3264" w:rsidRDefault="00B445C4" w:rsidP="00A42AE5">
      <w:pPr>
        <w:numPr>
          <w:ilvl w:val="0"/>
          <w:numId w:val="15"/>
        </w:numPr>
        <w:spacing w:line="360" w:lineRule="auto"/>
        <w:ind w:left="0" w:firstLine="709"/>
        <w:jc w:val="both"/>
        <w:rPr>
          <w:sz w:val="28"/>
          <w:szCs w:val="28"/>
        </w:rPr>
      </w:pPr>
      <w:r w:rsidRPr="009D3264">
        <w:rPr>
          <w:sz w:val="28"/>
          <w:szCs w:val="28"/>
        </w:rPr>
        <w:t>Прогнозный бухгалтерский баланс.</w:t>
      </w:r>
    </w:p>
    <w:p w:rsidR="00B445C4" w:rsidRPr="009D3264" w:rsidRDefault="00B445C4" w:rsidP="00A42AE5">
      <w:pPr>
        <w:spacing w:line="360" w:lineRule="auto"/>
        <w:ind w:firstLine="709"/>
        <w:jc w:val="both"/>
        <w:rPr>
          <w:sz w:val="28"/>
          <w:szCs w:val="28"/>
        </w:rPr>
      </w:pPr>
      <w:r w:rsidRPr="009D3264">
        <w:rPr>
          <w:sz w:val="28"/>
          <w:szCs w:val="28"/>
        </w:rPr>
        <w:t>Бюджет не имеет стандартизированных форм. Широко используется структура консолидированного бюджета, который предусматривает отделы оперативного и финансового бюджетов.</w:t>
      </w:r>
    </w:p>
    <w:p w:rsidR="00B445C4" w:rsidRPr="009D3264" w:rsidRDefault="00B445C4" w:rsidP="00A42AE5">
      <w:pPr>
        <w:spacing w:line="360" w:lineRule="auto"/>
        <w:ind w:firstLine="709"/>
        <w:jc w:val="both"/>
        <w:rPr>
          <w:sz w:val="28"/>
          <w:szCs w:val="28"/>
        </w:rPr>
      </w:pPr>
      <w:r w:rsidRPr="009D3264">
        <w:rPr>
          <w:b/>
          <w:i/>
          <w:sz w:val="28"/>
          <w:szCs w:val="28"/>
        </w:rPr>
        <w:t xml:space="preserve">Характеристика операционного бюджета. </w:t>
      </w:r>
      <w:r w:rsidRPr="009D3264">
        <w:rPr>
          <w:sz w:val="28"/>
          <w:szCs w:val="28"/>
        </w:rPr>
        <w:t>Составление общего бюджета начинается с составления операционного бюджета. В операционном бюджете обычная деятельность предприятия отображается через систему специальных технико-экономических показателей, которые характеризуют отдельные направления и стадии операционной и других видов деятельности.</w:t>
      </w:r>
    </w:p>
    <w:p w:rsidR="00B445C4" w:rsidRPr="009D3264" w:rsidRDefault="00B445C4" w:rsidP="00A42AE5">
      <w:pPr>
        <w:spacing w:line="360" w:lineRule="auto"/>
        <w:ind w:firstLine="709"/>
        <w:jc w:val="both"/>
        <w:rPr>
          <w:sz w:val="28"/>
          <w:szCs w:val="28"/>
        </w:rPr>
      </w:pPr>
      <w:r w:rsidRPr="009D3264">
        <w:rPr>
          <w:sz w:val="28"/>
          <w:szCs w:val="28"/>
        </w:rPr>
        <w:t xml:space="preserve">В процессе его подготовки прогнозируемые объемы продаж и производства трансформируются в количественные оценки доходов и расходов для каждого с подразделений предприятия. </w:t>
      </w:r>
    </w:p>
    <w:p w:rsidR="00B445C4" w:rsidRPr="009D3264" w:rsidRDefault="00B445C4" w:rsidP="00A42AE5">
      <w:pPr>
        <w:spacing w:line="360" w:lineRule="auto"/>
        <w:ind w:firstLine="709"/>
        <w:jc w:val="both"/>
        <w:rPr>
          <w:sz w:val="28"/>
          <w:szCs w:val="28"/>
        </w:rPr>
      </w:pPr>
      <w:r w:rsidRPr="009D3264">
        <w:rPr>
          <w:sz w:val="28"/>
          <w:szCs w:val="28"/>
        </w:rPr>
        <w:t xml:space="preserve">Конечной целью операционного бюджета является составление плана расходов и доходов. </w:t>
      </w:r>
    </w:p>
    <w:p w:rsidR="00B445C4" w:rsidRPr="009D3264" w:rsidRDefault="00B445C4" w:rsidP="00A42AE5">
      <w:pPr>
        <w:spacing w:line="360" w:lineRule="auto"/>
        <w:ind w:firstLine="709"/>
        <w:jc w:val="both"/>
        <w:rPr>
          <w:sz w:val="28"/>
          <w:szCs w:val="28"/>
        </w:rPr>
      </w:pPr>
      <w:r w:rsidRPr="009D3264">
        <w:rPr>
          <w:sz w:val="28"/>
          <w:szCs w:val="28"/>
        </w:rPr>
        <w:t xml:space="preserve">От числа и стоимости реализации зависит объем производства, себестоимость, прибыль и др. первым этапом процесса бюджетирования является </w:t>
      </w:r>
      <w:r w:rsidRPr="009D3264">
        <w:rPr>
          <w:b/>
          <w:sz w:val="28"/>
          <w:szCs w:val="28"/>
        </w:rPr>
        <w:t>объем продаж.</w:t>
      </w:r>
      <w:r w:rsidRPr="009D3264">
        <w:rPr>
          <w:sz w:val="28"/>
          <w:szCs w:val="28"/>
        </w:rPr>
        <w:t xml:space="preserve"> Прогнозируются объемы продаж, которые в случае действительности прогноза трансформируются в бюджет продаж. Составление бюджета продаж является сложным процессом. Объем реализации определяется не только производственной мощностью предприятия, но и факторами конъюнктуры: деятельность конкурентов; положение на национальном и мировом рынках; неопределенностью и непредвиденностью</w:t>
      </w:r>
      <w:r w:rsidR="00A42AE5" w:rsidRPr="009D3264">
        <w:rPr>
          <w:sz w:val="28"/>
          <w:szCs w:val="28"/>
        </w:rPr>
        <w:t xml:space="preserve"> </w:t>
      </w:r>
      <w:r w:rsidRPr="009D3264">
        <w:rPr>
          <w:sz w:val="28"/>
          <w:szCs w:val="28"/>
        </w:rPr>
        <w:t>этих рынков; политикой ценообразования; колебаниями спроса и предложением; результативность рекламы; качеством продукции.</w:t>
      </w:r>
    </w:p>
    <w:p w:rsidR="00B445C4" w:rsidRPr="009D3264" w:rsidRDefault="00B445C4" w:rsidP="00A42AE5">
      <w:pPr>
        <w:spacing w:line="360" w:lineRule="auto"/>
        <w:ind w:firstLine="709"/>
        <w:jc w:val="both"/>
        <w:rPr>
          <w:sz w:val="28"/>
          <w:szCs w:val="28"/>
        </w:rPr>
      </w:pPr>
    </w:p>
    <w:p w:rsidR="00B445C4" w:rsidRPr="00052C20" w:rsidRDefault="00B445C4" w:rsidP="00A42AE5">
      <w:pPr>
        <w:widowControl w:val="0"/>
        <w:shd w:val="clear" w:color="auto" w:fill="FFFFFF"/>
        <w:tabs>
          <w:tab w:val="left" w:pos="931"/>
        </w:tabs>
        <w:autoSpaceDE w:val="0"/>
        <w:autoSpaceDN w:val="0"/>
        <w:adjustRightInd w:val="0"/>
        <w:spacing w:line="360" w:lineRule="auto"/>
        <w:ind w:firstLine="709"/>
        <w:jc w:val="both"/>
        <w:rPr>
          <w:b/>
          <w:sz w:val="28"/>
          <w:szCs w:val="28"/>
          <w:lang w:val="ru-RU"/>
        </w:rPr>
      </w:pPr>
      <w:r w:rsidRPr="009D3264">
        <w:rPr>
          <w:b/>
          <w:sz w:val="28"/>
          <w:szCs w:val="28"/>
        </w:rPr>
        <w:t>2.1</w:t>
      </w:r>
      <w:r w:rsidR="00052C20">
        <w:rPr>
          <w:b/>
          <w:sz w:val="28"/>
          <w:szCs w:val="28"/>
          <w:lang w:val="ru-RU"/>
        </w:rPr>
        <w:t xml:space="preserve"> </w:t>
      </w:r>
      <w:r w:rsidR="00052C20">
        <w:rPr>
          <w:b/>
          <w:sz w:val="28"/>
          <w:szCs w:val="28"/>
        </w:rPr>
        <w:t>Бюджет продаж</w:t>
      </w:r>
    </w:p>
    <w:p w:rsidR="00B445C4" w:rsidRPr="009D3264" w:rsidRDefault="00B445C4" w:rsidP="00A42AE5">
      <w:pPr>
        <w:widowControl w:val="0"/>
        <w:shd w:val="clear" w:color="auto" w:fill="FFFFFF"/>
        <w:tabs>
          <w:tab w:val="left" w:pos="931"/>
        </w:tabs>
        <w:autoSpaceDE w:val="0"/>
        <w:autoSpaceDN w:val="0"/>
        <w:adjustRightInd w:val="0"/>
        <w:spacing w:line="360" w:lineRule="auto"/>
        <w:ind w:firstLine="709"/>
        <w:jc w:val="both"/>
        <w:rPr>
          <w:sz w:val="28"/>
          <w:szCs w:val="28"/>
        </w:rPr>
      </w:pPr>
    </w:p>
    <w:p w:rsidR="00B445C4" w:rsidRPr="009D3264" w:rsidRDefault="00B445C4" w:rsidP="00A42AE5">
      <w:pPr>
        <w:spacing w:line="360" w:lineRule="auto"/>
        <w:ind w:firstLine="709"/>
        <w:jc w:val="both"/>
        <w:rPr>
          <w:sz w:val="28"/>
          <w:szCs w:val="28"/>
        </w:rPr>
      </w:pPr>
      <w:r w:rsidRPr="009D3264">
        <w:rPr>
          <w:i/>
          <w:sz w:val="28"/>
          <w:szCs w:val="28"/>
        </w:rPr>
        <w:t xml:space="preserve">Бюджет продаж </w:t>
      </w:r>
      <w:r w:rsidRPr="009D3264">
        <w:rPr>
          <w:sz w:val="28"/>
          <w:szCs w:val="28"/>
        </w:rPr>
        <w:t>– это наиважнейший расчет, который является основой бюджетирования, включая конкурирующую позицию предприятия и направления ее улучшения.</w:t>
      </w:r>
    </w:p>
    <w:p w:rsidR="00B445C4" w:rsidRPr="009D3264" w:rsidRDefault="00B445C4" w:rsidP="00A42AE5">
      <w:pPr>
        <w:spacing w:line="360" w:lineRule="auto"/>
        <w:ind w:firstLine="709"/>
        <w:jc w:val="both"/>
        <w:rPr>
          <w:i/>
          <w:sz w:val="28"/>
          <w:szCs w:val="28"/>
        </w:rPr>
      </w:pPr>
      <w:r w:rsidRPr="009D3264">
        <w:rPr>
          <w:i/>
          <w:sz w:val="28"/>
          <w:szCs w:val="28"/>
        </w:rPr>
        <w:t>Бюджет продаж и его товарная структура определяет уровень и</w:t>
      </w:r>
      <w:r w:rsidR="00A42AE5" w:rsidRPr="009D3264">
        <w:rPr>
          <w:i/>
          <w:sz w:val="28"/>
          <w:szCs w:val="28"/>
        </w:rPr>
        <w:t xml:space="preserve"> </w:t>
      </w:r>
      <w:r w:rsidRPr="009D3264">
        <w:rPr>
          <w:i/>
          <w:sz w:val="28"/>
          <w:szCs w:val="28"/>
        </w:rPr>
        <w:t xml:space="preserve">общий характер всей деятельности предприятия, влияют на другие бюджеты, выстроенных на информации, которая содержится в бюджете продаж. </w:t>
      </w:r>
    </w:p>
    <w:p w:rsidR="00B445C4" w:rsidRPr="009D3264" w:rsidRDefault="00B445C4" w:rsidP="00A42AE5">
      <w:pPr>
        <w:spacing w:line="360" w:lineRule="auto"/>
        <w:ind w:firstLine="709"/>
        <w:jc w:val="both"/>
        <w:rPr>
          <w:sz w:val="28"/>
          <w:szCs w:val="28"/>
        </w:rPr>
      </w:pPr>
      <w:r w:rsidRPr="009D3264">
        <w:rPr>
          <w:i/>
          <w:sz w:val="28"/>
          <w:szCs w:val="28"/>
        </w:rPr>
        <w:t xml:space="preserve">Бюджет продаж </w:t>
      </w:r>
      <w:r w:rsidRPr="009D3264">
        <w:rPr>
          <w:sz w:val="28"/>
          <w:szCs w:val="28"/>
        </w:rPr>
        <w:t>– операционный бюджет, который содержит информацию о запланированном объеме продаж, цены и ожидаемые доходы от реализации каждого вида продукции. В упрощенном виде этот бюджет выглядит так:</w:t>
      </w:r>
    </w:p>
    <w:p w:rsidR="00B445C4" w:rsidRPr="009D3264" w:rsidRDefault="00B445C4" w:rsidP="00A42AE5">
      <w:pPr>
        <w:spacing w:line="360" w:lineRule="auto"/>
        <w:ind w:firstLine="709"/>
        <w:jc w:val="both"/>
        <w:rPr>
          <w:sz w:val="28"/>
          <w:szCs w:val="28"/>
        </w:rPr>
      </w:pPr>
      <w:r w:rsidRPr="009D3264">
        <w:rPr>
          <w:b/>
          <w:sz w:val="28"/>
          <w:szCs w:val="28"/>
        </w:rPr>
        <w:t>Бюджет продаж</w:t>
      </w:r>
    </w:p>
    <w:p w:rsidR="00B445C4" w:rsidRPr="009D3264" w:rsidRDefault="00B445C4" w:rsidP="00A42AE5">
      <w:pPr>
        <w:spacing w:line="360" w:lineRule="auto"/>
        <w:ind w:firstLine="709"/>
        <w:jc w:val="both"/>
        <w:rPr>
          <w:sz w:val="28"/>
          <w:szCs w:val="28"/>
        </w:rPr>
      </w:pPr>
      <w:r w:rsidRPr="009D3264">
        <w:rPr>
          <w:sz w:val="28"/>
          <w:szCs w:val="28"/>
        </w:rPr>
        <w:t>Центр ответственности – отдел маркетинга.</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Ожидаемый объем.</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Ожидаемая цена единицы продукции.</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Выручка от реализованной продукции.</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Поступления денежных средств.</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Дебиторская задолженность на начало месяца.</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Поступление средств от продажи за месяц.</w:t>
      </w:r>
    </w:p>
    <w:p w:rsidR="00B445C4" w:rsidRPr="009D3264" w:rsidRDefault="00B445C4" w:rsidP="00A42AE5">
      <w:pPr>
        <w:numPr>
          <w:ilvl w:val="0"/>
          <w:numId w:val="16"/>
        </w:numPr>
        <w:spacing w:line="360" w:lineRule="auto"/>
        <w:ind w:left="0" w:firstLine="709"/>
        <w:jc w:val="both"/>
        <w:rPr>
          <w:sz w:val="28"/>
          <w:szCs w:val="28"/>
        </w:rPr>
      </w:pPr>
      <w:r w:rsidRPr="009D3264">
        <w:rPr>
          <w:sz w:val="28"/>
          <w:szCs w:val="28"/>
        </w:rPr>
        <w:t>Всего поступление средств.</w:t>
      </w:r>
    </w:p>
    <w:p w:rsidR="00B445C4" w:rsidRPr="009D3264" w:rsidRDefault="00B445C4" w:rsidP="00A42AE5">
      <w:pPr>
        <w:spacing w:line="360" w:lineRule="auto"/>
        <w:ind w:firstLine="709"/>
        <w:jc w:val="both"/>
        <w:rPr>
          <w:sz w:val="28"/>
          <w:szCs w:val="28"/>
        </w:rPr>
      </w:pPr>
      <w:r w:rsidRPr="009D3264">
        <w:rPr>
          <w:sz w:val="28"/>
          <w:szCs w:val="28"/>
        </w:rPr>
        <w:t>Бюджет продаж составляется с учетом сроков и погашения дебиторской задолженности, расчет совершается в такой последовательности:</w:t>
      </w:r>
    </w:p>
    <w:p w:rsidR="00B445C4" w:rsidRPr="009D3264" w:rsidRDefault="00B445C4" w:rsidP="00A42AE5">
      <w:pPr>
        <w:spacing w:line="360" w:lineRule="auto"/>
        <w:ind w:firstLine="709"/>
        <w:jc w:val="both"/>
        <w:rPr>
          <w:b/>
          <w:sz w:val="28"/>
          <w:szCs w:val="28"/>
        </w:rPr>
      </w:pPr>
      <w:r w:rsidRPr="009D3264">
        <w:rPr>
          <w:b/>
          <w:sz w:val="28"/>
          <w:szCs w:val="28"/>
        </w:rPr>
        <w:t>Расчет ожидаемых поступлений денежных средств от продажи</w:t>
      </w:r>
    </w:p>
    <w:p w:rsidR="00B445C4" w:rsidRPr="009D3264" w:rsidRDefault="00B445C4" w:rsidP="00A42AE5">
      <w:pPr>
        <w:numPr>
          <w:ilvl w:val="0"/>
          <w:numId w:val="17"/>
        </w:numPr>
        <w:spacing w:line="360" w:lineRule="auto"/>
        <w:ind w:left="0" w:firstLine="709"/>
        <w:jc w:val="both"/>
        <w:rPr>
          <w:sz w:val="28"/>
          <w:szCs w:val="28"/>
        </w:rPr>
      </w:pPr>
      <w:r w:rsidRPr="009D3264">
        <w:rPr>
          <w:sz w:val="28"/>
          <w:szCs w:val="28"/>
        </w:rPr>
        <w:t>Остаток дебиторской задолженности на конец периода, грн.</w:t>
      </w:r>
    </w:p>
    <w:p w:rsidR="00B445C4" w:rsidRPr="009D3264" w:rsidRDefault="00B445C4" w:rsidP="00A42AE5">
      <w:pPr>
        <w:numPr>
          <w:ilvl w:val="0"/>
          <w:numId w:val="17"/>
        </w:numPr>
        <w:spacing w:line="360" w:lineRule="auto"/>
        <w:ind w:left="0" w:firstLine="709"/>
        <w:jc w:val="both"/>
        <w:rPr>
          <w:sz w:val="28"/>
          <w:szCs w:val="28"/>
        </w:rPr>
      </w:pPr>
      <w:r w:rsidRPr="009D3264">
        <w:rPr>
          <w:sz w:val="28"/>
          <w:szCs w:val="28"/>
        </w:rPr>
        <w:t>Сумма задолженности до погашения.</w:t>
      </w:r>
    </w:p>
    <w:p w:rsidR="00B445C4" w:rsidRPr="009D3264" w:rsidRDefault="00B445C4" w:rsidP="00A42AE5">
      <w:pPr>
        <w:numPr>
          <w:ilvl w:val="0"/>
          <w:numId w:val="17"/>
        </w:numPr>
        <w:spacing w:line="360" w:lineRule="auto"/>
        <w:ind w:left="0" w:firstLine="709"/>
        <w:jc w:val="both"/>
        <w:rPr>
          <w:sz w:val="28"/>
          <w:szCs w:val="28"/>
        </w:rPr>
      </w:pPr>
      <w:r w:rsidRPr="009D3264">
        <w:rPr>
          <w:sz w:val="28"/>
          <w:szCs w:val="28"/>
        </w:rPr>
        <w:t>Поступления от продажи, грн.</w:t>
      </w:r>
    </w:p>
    <w:p w:rsidR="00B445C4" w:rsidRPr="009D3264" w:rsidRDefault="00B445C4" w:rsidP="00A42AE5">
      <w:pPr>
        <w:numPr>
          <w:ilvl w:val="0"/>
          <w:numId w:val="17"/>
        </w:numPr>
        <w:spacing w:line="360" w:lineRule="auto"/>
        <w:ind w:left="0" w:firstLine="709"/>
        <w:jc w:val="both"/>
        <w:rPr>
          <w:sz w:val="28"/>
          <w:szCs w:val="28"/>
        </w:rPr>
      </w:pPr>
      <w:r w:rsidRPr="009D3264">
        <w:rPr>
          <w:sz w:val="28"/>
          <w:szCs w:val="28"/>
        </w:rPr>
        <w:t>Всего поступлений, грн (строка 2 + строка 3).</w:t>
      </w:r>
    </w:p>
    <w:p w:rsidR="00B445C4" w:rsidRPr="009D3264" w:rsidRDefault="00B445C4" w:rsidP="00A42AE5">
      <w:pPr>
        <w:spacing w:line="360" w:lineRule="auto"/>
        <w:ind w:firstLine="709"/>
        <w:jc w:val="both"/>
        <w:rPr>
          <w:sz w:val="28"/>
          <w:szCs w:val="28"/>
        </w:rPr>
      </w:pPr>
      <w:r w:rsidRPr="009D3264">
        <w:rPr>
          <w:sz w:val="28"/>
          <w:szCs w:val="28"/>
        </w:rPr>
        <w:t xml:space="preserve">Программа составления бюджета продаж включает </w:t>
      </w:r>
      <w:r w:rsidRPr="009D3264">
        <w:rPr>
          <w:i/>
          <w:sz w:val="28"/>
          <w:szCs w:val="28"/>
        </w:rPr>
        <w:t>пять стадий:</w:t>
      </w:r>
    </w:p>
    <w:p w:rsidR="00B445C4" w:rsidRPr="009D3264" w:rsidRDefault="00B445C4" w:rsidP="00A42AE5">
      <w:pPr>
        <w:numPr>
          <w:ilvl w:val="0"/>
          <w:numId w:val="18"/>
        </w:numPr>
        <w:spacing w:line="360" w:lineRule="auto"/>
        <w:ind w:left="0" w:firstLine="709"/>
        <w:jc w:val="both"/>
        <w:rPr>
          <w:sz w:val="28"/>
          <w:szCs w:val="28"/>
        </w:rPr>
      </w:pPr>
      <w:r w:rsidRPr="009D3264">
        <w:rPr>
          <w:i/>
          <w:sz w:val="28"/>
          <w:szCs w:val="28"/>
        </w:rPr>
        <w:t xml:space="preserve">Анализ движения продаж </w:t>
      </w:r>
      <w:r w:rsidRPr="009D3264">
        <w:rPr>
          <w:sz w:val="28"/>
          <w:szCs w:val="28"/>
        </w:rPr>
        <w:t>за несколько предыдущих лет по видам продукции, регионам, типам покупателей, сезонностью, основными товарными группами и по динамике изменений этих показателей, созданных неравномерным ежегодным приростом объемов продаж, которые влияют на разработку прогноза;</w:t>
      </w:r>
    </w:p>
    <w:p w:rsidR="00B445C4" w:rsidRPr="009D3264" w:rsidRDefault="00B445C4" w:rsidP="00A42AE5">
      <w:pPr>
        <w:numPr>
          <w:ilvl w:val="0"/>
          <w:numId w:val="18"/>
        </w:numPr>
        <w:spacing w:line="360" w:lineRule="auto"/>
        <w:ind w:left="0" w:firstLine="709"/>
        <w:jc w:val="both"/>
        <w:rPr>
          <w:i/>
          <w:sz w:val="28"/>
          <w:szCs w:val="28"/>
        </w:rPr>
      </w:pPr>
      <w:r w:rsidRPr="009D3264">
        <w:rPr>
          <w:i/>
          <w:sz w:val="28"/>
          <w:szCs w:val="28"/>
        </w:rPr>
        <w:t xml:space="preserve">Анализ чувствительности основных рынков сбыта </w:t>
      </w:r>
      <w:r w:rsidRPr="009D3264">
        <w:rPr>
          <w:sz w:val="28"/>
          <w:szCs w:val="28"/>
        </w:rPr>
        <w:t>(учет общего экономического развития, фаз цикла – спад, увеличение);</w:t>
      </w:r>
    </w:p>
    <w:p w:rsidR="00B445C4" w:rsidRPr="009D3264" w:rsidRDefault="00B445C4" w:rsidP="00A42AE5">
      <w:pPr>
        <w:numPr>
          <w:ilvl w:val="0"/>
          <w:numId w:val="18"/>
        </w:numPr>
        <w:spacing w:line="360" w:lineRule="auto"/>
        <w:ind w:left="0" w:firstLine="709"/>
        <w:jc w:val="both"/>
        <w:rPr>
          <w:i/>
          <w:sz w:val="28"/>
          <w:szCs w:val="28"/>
        </w:rPr>
      </w:pPr>
      <w:r w:rsidRPr="009D3264">
        <w:rPr>
          <w:i/>
          <w:sz w:val="28"/>
          <w:szCs w:val="28"/>
        </w:rPr>
        <w:t>Изучение возможностей рекламы своих товаров, кооперации, условий кредитования, которые влияют на объем реализации;</w:t>
      </w:r>
    </w:p>
    <w:p w:rsidR="00B445C4" w:rsidRPr="009D3264" w:rsidRDefault="00B445C4" w:rsidP="00A42AE5">
      <w:pPr>
        <w:numPr>
          <w:ilvl w:val="0"/>
          <w:numId w:val="18"/>
        </w:numPr>
        <w:spacing w:line="360" w:lineRule="auto"/>
        <w:ind w:left="0" w:firstLine="709"/>
        <w:jc w:val="both"/>
        <w:rPr>
          <w:i/>
          <w:sz w:val="28"/>
          <w:szCs w:val="28"/>
        </w:rPr>
      </w:pPr>
      <w:r w:rsidRPr="009D3264">
        <w:rPr>
          <w:i/>
          <w:sz w:val="28"/>
          <w:szCs w:val="28"/>
        </w:rPr>
        <w:t>Анализ информации о стоимости не исполненных заказов и тенденции, касающиеся новых заказов на продукцию предприятия</w:t>
      </w:r>
      <w:r w:rsidRPr="009D3264">
        <w:rPr>
          <w:sz w:val="28"/>
          <w:szCs w:val="28"/>
        </w:rPr>
        <w:t>;</w:t>
      </w:r>
    </w:p>
    <w:p w:rsidR="00B445C4" w:rsidRPr="009D3264" w:rsidRDefault="00B445C4" w:rsidP="00A42AE5">
      <w:pPr>
        <w:numPr>
          <w:ilvl w:val="0"/>
          <w:numId w:val="18"/>
        </w:numPr>
        <w:spacing w:line="360" w:lineRule="auto"/>
        <w:ind w:left="0" w:firstLine="709"/>
        <w:jc w:val="both"/>
        <w:rPr>
          <w:i/>
          <w:sz w:val="28"/>
          <w:szCs w:val="28"/>
        </w:rPr>
      </w:pPr>
      <w:r w:rsidRPr="009D3264">
        <w:rPr>
          <w:i/>
          <w:sz w:val="28"/>
          <w:szCs w:val="28"/>
        </w:rPr>
        <w:t>Расчет продаж по отдельным товарным группам и в целом по предприятиям. Это конечная фаза составления такого бюджета, когда формируется основная стратегия продаж и его объем.</w:t>
      </w:r>
    </w:p>
    <w:p w:rsidR="00B445C4" w:rsidRPr="009D3264" w:rsidRDefault="00B445C4" w:rsidP="00A42AE5">
      <w:pPr>
        <w:spacing w:line="360" w:lineRule="auto"/>
        <w:ind w:firstLine="709"/>
        <w:jc w:val="both"/>
        <w:rPr>
          <w:i/>
          <w:sz w:val="28"/>
          <w:szCs w:val="28"/>
        </w:rPr>
      </w:pPr>
      <w:r w:rsidRPr="009D3264">
        <w:rPr>
          <w:i/>
          <w:sz w:val="28"/>
          <w:szCs w:val="28"/>
        </w:rPr>
        <w:t>Прогноз продаж – основа планирования производства, а бюджет продаж – основа бюджета производства.</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Образцы расчетов бюджета продаж и графика поступления денег от клиентов смотри в таблицах 2.1.1 и 2.1.2</w:t>
      </w:r>
    </w:p>
    <w:p w:rsidR="00B445C4" w:rsidRPr="00052C20" w:rsidRDefault="00052C20" w:rsidP="00A42AE5">
      <w:pPr>
        <w:widowControl w:val="0"/>
        <w:shd w:val="clear" w:color="auto" w:fill="FFFFFF"/>
        <w:tabs>
          <w:tab w:val="left" w:pos="931"/>
        </w:tabs>
        <w:autoSpaceDE w:val="0"/>
        <w:autoSpaceDN w:val="0"/>
        <w:adjustRightInd w:val="0"/>
        <w:spacing w:line="360" w:lineRule="auto"/>
        <w:ind w:firstLine="709"/>
        <w:jc w:val="both"/>
        <w:rPr>
          <w:b/>
          <w:sz w:val="28"/>
          <w:szCs w:val="28"/>
          <w:lang w:val="ru-RU"/>
        </w:rPr>
      </w:pPr>
      <w:r>
        <w:rPr>
          <w:b/>
          <w:sz w:val="28"/>
          <w:szCs w:val="28"/>
        </w:rPr>
        <w:br w:type="page"/>
      </w:r>
      <w:r w:rsidR="00B445C4" w:rsidRPr="009D3264">
        <w:rPr>
          <w:b/>
          <w:sz w:val="28"/>
          <w:szCs w:val="28"/>
        </w:rPr>
        <w:t>2.2</w:t>
      </w:r>
      <w:r>
        <w:rPr>
          <w:b/>
          <w:sz w:val="28"/>
          <w:szCs w:val="28"/>
          <w:lang w:val="ru-RU"/>
        </w:rPr>
        <w:t xml:space="preserve"> </w:t>
      </w:r>
      <w:r>
        <w:rPr>
          <w:b/>
          <w:sz w:val="28"/>
          <w:szCs w:val="28"/>
        </w:rPr>
        <w:t>Бюджет производства</w:t>
      </w:r>
    </w:p>
    <w:p w:rsidR="00B445C4" w:rsidRPr="009D3264" w:rsidRDefault="00B445C4" w:rsidP="00A42AE5">
      <w:pPr>
        <w:widowControl w:val="0"/>
        <w:shd w:val="clear" w:color="auto" w:fill="FFFFFF"/>
        <w:tabs>
          <w:tab w:val="left" w:pos="931"/>
        </w:tabs>
        <w:autoSpaceDE w:val="0"/>
        <w:autoSpaceDN w:val="0"/>
        <w:adjustRightInd w:val="0"/>
        <w:spacing w:line="360" w:lineRule="auto"/>
        <w:ind w:firstLine="709"/>
        <w:jc w:val="both"/>
        <w:rPr>
          <w:b/>
          <w:sz w:val="28"/>
          <w:szCs w:val="28"/>
        </w:rPr>
      </w:pPr>
    </w:p>
    <w:p w:rsidR="00B445C4" w:rsidRPr="009D3264" w:rsidRDefault="00B445C4" w:rsidP="00A42AE5">
      <w:pPr>
        <w:spacing w:line="360" w:lineRule="auto"/>
        <w:ind w:firstLine="709"/>
        <w:jc w:val="both"/>
        <w:rPr>
          <w:sz w:val="28"/>
          <w:szCs w:val="28"/>
        </w:rPr>
      </w:pPr>
      <w:r w:rsidRPr="009D3264">
        <w:rPr>
          <w:b/>
          <w:sz w:val="28"/>
          <w:szCs w:val="28"/>
        </w:rPr>
        <w:t xml:space="preserve">Бюджет производства </w:t>
      </w:r>
      <w:r w:rsidRPr="009D3264">
        <w:rPr>
          <w:sz w:val="28"/>
          <w:szCs w:val="28"/>
        </w:rPr>
        <w:t>показывает сколько единиц продукции необходимо изготовить, чтобы обеспечить запланированный объем продаж и необходимый уровень запасов. Бюджет производства – план выпуска продукции в натуральных показателях – составляется исходя из бюджета продаж, учитывая производственные мощности, запасы, внешние закупки. Он включает: анализ производственных мощностей; план производства; расчет производственного персонала; расчет производственных затрат. На основе бюджета производства составляются бюджеты закупок и использования материалов, затрат труда, общепроизводственных, административных затрат и затраты на сбыт. В упрощенном виде бюджет можно преподнести таким способом.</w:t>
      </w:r>
      <w:r w:rsidR="00A42AE5" w:rsidRPr="009D3264">
        <w:rPr>
          <w:sz w:val="28"/>
          <w:szCs w:val="28"/>
        </w:rPr>
        <w:t xml:space="preserve"> </w:t>
      </w:r>
    </w:p>
    <w:p w:rsidR="00B445C4" w:rsidRPr="009D3264" w:rsidRDefault="00B445C4" w:rsidP="00A42AE5">
      <w:pPr>
        <w:spacing w:line="360" w:lineRule="auto"/>
        <w:ind w:firstLine="709"/>
        <w:jc w:val="both"/>
        <w:rPr>
          <w:b/>
          <w:sz w:val="28"/>
          <w:szCs w:val="28"/>
        </w:rPr>
      </w:pPr>
      <w:r w:rsidRPr="009D3264">
        <w:rPr>
          <w:b/>
          <w:sz w:val="28"/>
          <w:szCs w:val="28"/>
        </w:rPr>
        <w:t>Бюджет производства</w:t>
      </w:r>
    </w:p>
    <w:p w:rsidR="00A42AE5" w:rsidRPr="009D3264" w:rsidRDefault="00B445C4" w:rsidP="00771117">
      <w:pPr>
        <w:numPr>
          <w:ilvl w:val="1"/>
          <w:numId w:val="17"/>
        </w:numPr>
        <w:tabs>
          <w:tab w:val="clear" w:pos="1500"/>
        </w:tabs>
        <w:spacing w:line="360" w:lineRule="auto"/>
        <w:ind w:left="0" w:firstLine="709"/>
        <w:jc w:val="both"/>
        <w:rPr>
          <w:sz w:val="28"/>
          <w:szCs w:val="28"/>
        </w:rPr>
      </w:pPr>
      <w:r w:rsidRPr="009D3264">
        <w:rPr>
          <w:sz w:val="28"/>
          <w:szCs w:val="28"/>
        </w:rPr>
        <w:t>запланированная продажа, шт.</w:t>
      </w:r>
    </w:p>
    <w:p w:rsidR="00B445C4" w:rsidRPr="009D3264" w:rsidRDefault="00B445C4" w:rsidP="00A42AE5">
      <w:pPr>
        <w:spacing w:line="360" w:lineRule="auto"/>
        <w:ind w:firstLine="709"/>
        <w:jc w:val="both"/>
        <w:rPr>
          <w:sz w:val="28"/>
          <w:szCs w:val="28"/>
        </w:rPr>
      </w:pPr>
      <w:r w:rsidRPr="009D3264">
        <w:rPr>
          <w:sz w:val="28"/>
          <w:szCs w:val="28"/>
        </w:rPr>
        <w:t>плюс</w:t>
      </w:r>
    </w:p>
    <w:p w:rsidR="00B445C4" w:rsidRPr="009D3264" w:rsidRDefault="00B445C4" w:rsidP="00A42AE5">
      <w:pPr>
        <w:numPr>
          <w:ilvl w:val="1"/>
          <w:numId w:val="17"/>
        </w:numPr>
        <w:spacing w:line="360" w:lineRule="auto"/>
        <w:ind w:left="0" w:firstLine="709"/>
        <w:jc w:val="both"/>
        <w:rPr>
          <w:sz w:val="28"/>
          <w:szCs w:val="28"/>
        </w:rPr>
      </w:pPr>
      <w:r w:rsidRPr="009D3264">
        <w:rPr>
          <w:sz w:val="28"/>
          <w:szCs w:val="28"/>
        </w:rPr>
        <w:t>плановый запас готовой продукции на конец периода, шт.</w:t>
      </w:r>
    </w:p>
    <w:p w:rsidR="00B445C4" w:rsidRPr="009D3264" w:rsidRDefault="00B445C4" w:rsidP="00A42AE5">
      <w:pPr>
        <w:tabs>
          <w:tab w:val="left" w:pos="2130"/>
        </w:tabs>
        <w:spacing w:line="360" w:lineRule="auto"/>
        <w:ind w:firstLine="709"/>
        <w:jc w:val="both"/>
        <w:rPr>
          <w:sz w:val="28"/>
          <w:szCs w:val="28"/>
        </w:rPr>
      </w:pPr>
      <w:r w:rsidRPr="009D3264">
        <w:rPr>
          <w:sz w:val="28"/>
          <w:szCs w:val="28"/>
        </w:rPr>
        <w:t>минус</w:t>
      </w:r>
    </w:p>
    <w:p w:rsidR="00B445C4" w:rsidRPr="009D3264" w:rsidRDefault="00B445C4" w:rsidP="00A42AE5">
      <w:pPr>
        <w:numPr>
          <w:ilvl w:val="1"/>
          <w:numId w:val="17"/>
        </w:numPr>
        <w:spacing w:line="360" w:lineRule="auto"/>
        <w:ind w:left="0" w:firstLine="709"/>
        <w:jc w:val="both"/>
        <w:rPr>
          <w:sz w:val="28"/>
          <w:szCs w:val="28"/>
        </w:rPr>
      </w:pPr>
      <w:r w:rsidRPr="009D3264">
        <w:rPr>
          <w:sz w:val="28"/>
          <w:szCs w:val="28"/>
        </w:rPr>
        <w:t>плановый запас готовой продукции на начало периода, шт.</w:t>
      </w:r>
    </w:p>
    <w:p w:rsidR="00B445C4" w:rsidRPr="009D3264" w:rsidRDefault="00B445C4" w:rsidP="00A42AE5">
      <w:pPr>
        <w:tabs>
          <w:tab w:val="left" w:pos="2190"/>
        </w:tabs>
        <w:spacing w:line="360" w:lineRule="auto"/>
        <w:ind w:firstLine="709"/>
        <w:jc w:val="both"/>
        <w:rPr>
          <w:sz w:val="28"/>
          <w:szCs w:val="28"/>
        </w:rPr>
      </w:pPr>
      <w:r w:rsidRPr="009D3264">
        <w:rPr>
          <w:sz w:val="28"/>
          <w:szCs w:val="28"/>
        </w:rPr>
        <w:t>равно</w:t>
      </w:r>
    </w:p>
    <w:p w:rsidR="00B445C4" w:rsidRPr="009D3264" w:rsidRDefault="00B445C4" w:rsidP="00A42AE5">
      <w:pPr>
        <w:numPr>
          <w:ilvl w:val="1"/>
          <w:numId w:val="17"/>
        </w:numPr>
        <w:spacing w:line="360" w:lineRule="auto"/>
        <w:ind w:left="0" w:firstLine="709"/>
        <w:jc w:val="both"/>
        <w:rPr>
          <w:sz w:val="28"/>
          <w:szCs w:val="28"/>
        </w:rPr>
      </w:pPr>
      <w:r w:rsidRPr="009D3264">
        <w:rPr>
          <w:sz w:val="28"/>
          <w:szCs w:val="28"/>
        </w:rPr>
        <w:t>количество продукции, которая подлежит изготовлению, шт.</w:t>
      </w:r>
    </w:p>
    <w:p w:rsidR="00B445C4" w:rsidRPr="009D3264" w:rsidRDefault="00B445C4" w:rsidP="00A42AE5">
      <w:pPr>
        <w:spacing w:line="360" w:lineRule="auto"/>
        <w:ind w:firstLine="709"/>
        <w:jc w:val="both"/>
        <w:rPr>
          <w:sz w:val="28"/>
          <w:szCs w:val="28"/>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Расчетах бюджета производства рекомендуется использовать формулу.</w:t>
      </w:r>
    </w:p>
    <w:p w:rsidR="00771117" w:rsidRDefault="00771117" w:rsidP="00A42AE5">
      <w:pPr>
        <w:shd w:val="clear" w:color="auto" w:fill="FFFFFF"/>
        <w:tabs>
          <w:tab w:val="left" w:pos="6192"/>
        </w:tabs>
        <w:spacing w:line="360" w:lineRule="auto"/>
        <w:ind w:firstLine="709"/>
        <w:jc w:val="both"/>
        <w:rPr>
          <w:i/>
          <w:sz w:val="28"/>
          <w:szCs w:val="28"/>
          <w:lang w:val="ru-RU"/>
        </w:rPr>
      </w:pPr>
    </w:p>
    <w:p w:rsidR="00A42AE5" w:rsidRPr="009D3264" w:rsidRDefault="00B445C4" w:rsidP="00A42AE5">
      <w:pPr>
        <w:shd w:val="clear" w:color="auto" w:fill="FFFFFF"/>
        <w:tabs>
          <w:tab w:val="left" w:pos="6192"/>
        </w:tabs>
        <w:spacing w:line="360" w:lineRule="auto"/>
        <w:ind w:firstLine="709"/>
        <w:jc w:val="both"/>
        <w:rPr>
          <w:i/>
          <w:sz w:val="28"/>
          <w:szCs w:val="28"/>
        </w:rPr>
      </w:pPr>
      <w:r w:rsidRPr="009D3264">
        <w:rPr>
          <w:i/>
          <w:sz w:val="28"/>
          <w:szCs w:val="28"/>
        </w:rPr>
        <w:t xml:space="preserve">ТПі = </w:t>
      </w:r>
      <w:r w:rsidRPr="009D3264">
        <w:rPr>
          <w:i/>
          <w:iCs/>
          <w:sz w:val="28"/>
          <w:szCs w:val="28"/>
        </w:rPr>
        <w:t>РПі + ОКі - ОНі,</w:t>
      </w:r>
    </w:p>
    <w:p w:rsidR="00771117" w:rsidRDefault="00771117" w:rsidP="00A42AE5">
      <w:pPr>
        <w:shd w:val="clear" w:color="auto" w:fill="FFFFFF"/>
        <w:spacing w:line="360" w:lineRule="auto"/>
        <w:ind w:firstLine="709"/>
        <w:jc w:val="both"/>
        <w:rPr>
          <w:i/>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sz w:val="28"/>
          <w:szCs w:val="28"/>
        </w:rPr>
        <w:t>ТПі</w:t>
      </w:r>
      <w:r w:rsidRPr="009D3264">
        <w:rPr>
          <w:sz w:val="28"/>
          <w:szCs w:val="28"/>
        </w:rPr>
        <w:t xml:space="preserve"> - планируемый объем производства і-го вида продукции в натуральном выражении;</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РПі </w:t>
      </w:r>
      <w:r w:rsidRPr="009D3264">
        <w:rPr>
          <w:sz w:val="28"/>
          <w:szCs w:val="28"/>
        </w:rPr>
        <w:t>- планируемый объем продаж продукции в натуральном выражении;</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lang w:val="en-US"/>
        </w:rPr>
        <w:t>OK</w:t>
      </w:r>
      <w:r w:rsidRPr="009D3264">
        <w:rPr>
          <w:i/>
          <w:iCs/>
          <w:sz w:val="28"/>
          <w:szCs w:val="28"/>
        </w:rPr>
        <w:t xml:space="preserve">і </w:t>
      </w:r>
      <w:r w:rsidRPr="009D3264">
        <w:rPr>
          <w:sz w:val="28"/>
          <w:szCs w:val="28"/>
        </w:rPr>
        <w:t>- конечные остатки готовой продукции на складе в натуральном выражении (в штуках);</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ОНі- </w:t>
      </w:r>
      <w:r w:rsidRPr="009D3264">
        <w:rPr>
          <w:sz w:val="28"/>
          <w:szCs w:val="28"/>
        </w:rPr>
        <w:t>начальные остатки готовой продукции на складе, штук.</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Разработку производственного бюджета следует осуществлять по форме таблицы 2. 2.2.</w:t>
      </w:r>
    </w:p>
    <w:p w:rsidR="00B445C4" w:rsidRPr="009D3264" w:rsidRDefault="00B445C4" w:rsidP="00A42AE5">
      <w:pPr>
        <w:spacing w:line="360" w:lineRule="auto"/>
        <w:ind w:firstLine="709"/>
        <w:jc w:val="both"/>
        <w:rPr>
          <w:sz w:val="28"/>
          <w:szCs w:val="28"/>
        </w:rPr>
      </w:pPr>
    </w:p>
    <w:p w:rsidR="00B445C4" w:rsidRPr="00771117" w:rsidRDefault="00B445C4" w:rsidP="00A42AE5">
      <w:pPr>
        <w:widowControl w:val="0"/>
        <w:shd w:val="clear" w:color="auto" w:fill="FFFFFF"/>
        <w:tabs>
          <w:tab w:val="left" w:pos="931"/>
        </w:tabs>
        <w:autoSpaceDE w:val="0"/>
        <w:autoSpaceDN w:val="0"/>
        <w:adjustRightInd w:val="0"/>
        <w:spacing w:line="360" w:lineRule="auto"/>
        <w:ind w:firstLine="709"/>
        <w:jc w:val="both"/>
        <w:rPr>
          <w:b/>
          <w:sz w:val="28"/>
          <w:szCs w:val="28"/>
          <w:lang w:val="ru-RU"/>
        </w:rPr>
      </w:pPr>
      <w:r w:rsidRPr="009D3264">
        <w:rPr>
          <w:b/>
          <w:sz w:val="28"/>
          <w:szCs w:val="28"/>
        </w:rPr>
        <w:t>2.3</w:t>
      </w:r>
      <w:r w:rsidR="00771117">
        <w:rPr>
          <w:b/>
          <w:sz w:val="28"/>
          <w:szCs w:val="28"/>
          <w:lang w:val="ru-RU"/>
        </w:rPr>
        <w:t xml:space="preserve"> </w:t>
      </w:r>
      <w:r w:rsidRPr="009D3264">
        <w:rPr>
          <w:b/>
          <w:sz w:val="28"/>
          <w:szCs w:val="28"/>
        </w:rPr>
        <w:t>Бюджет затрат на основн</w:t>
      </w:r>
      <w:r w:rsidR="00771117">
        <w:rPr>
          <w:b/>
          <w:sz w:val="28"/>
          <w:szCs w:val="28"/>
        </w:rPr>
        <w:t>ые материалы</w:t>
      </w:r>
    </w:p>
    <w:p w:rsidR="00B445C4" w:rsidRPr="009D3264" w:rsidRDefault="00B445C4" w:rsidP="00A42AE5">
      <w:pPr>
        <w:widowControl w:val="0"/>
        <w:shd w:val="clear" w:color="auto" w:fill="FFFFFF"/>
        <w:tabs>
          <w:tab w:val="left" w:pos="931"/>
        </w:tabs>
        <w:autoSpaceDE w:val="0"/>
        <w:autoSpaceDN w:val="0"/>
        <w:adjustRightInd w:val="0"/>
        <w:spacing w:line="360" w:lineRule="auto"/>
        <w:ind w:firstLine="709"/>
        <w:jc w:val="both"/>
        <w:rPr>
          <w:sz w:val="28"/>
          <w:szCs w:val="28"/>
        </w:rPr>
      </w:pPr>
    </w:p>
    <w:p w:rsidR="00B445C4" w:rsidRPr="009D3264" w:rsidRDefault="00B445C4" w:rsidP="00A42AE5">
      <w:pPr>
        <w:spacing w:line="360" w:lineRule="auto"/>
        <w:ind w:firstLine="709"/>
        <w:jc w:val="both"/>
        <w:rPr>
          <w:sz w:val="28"/>
          <w:szCs w:val="28"/>
        </w:rPr>
      </w:pPr>
      <w:r w:rsidRPr="009D3264">
        <w:rPr>
          <w:b/>
          <w:sz w:val="28"/>
          <w:szCs w:val="28"/>
        </w:rPr>
        <w:t>Бюджет закупок/использование материалов.</w:t>
      </w:r>
      <w:r w:rsidRPr="009D3264">
        <w:rPr>
          <w:sz w:val="28"/>
          <w:szCs w:val="28"/>
        </w:rPr>
        <w:t xml:space="preserve"> Бюджет прямих затрат на материалы составляется на основе бюджета производства и бюджета продаж, который показывает, сколько сырья и материалов не обходимо</w:t>
      </w:r>
      <w:r w:rsidR="00A42AE5" w:rsidRPr="009D3264">
        <w:rPr>
          <w:sz w:val="28"/>
          <w:szCs w:val="28"/>
        </w:rPr>
        <w:t xml:space="preserve"> </w:t>
      </w:r>
      <w:r w:rsidRPr="009D3264">
        <w:rPr>
          <w:sz w:val="28"/>
          <w:szCs w:val="28"/>
        </w:rPr>
        <w:t>для производства, а также сколько необходимо закупить. В бюджете определяют сроки закупок и количество сырья, материалов и полуфабрикатов, которые не обходимо пробрести для использования в производственных целях. Использование материалов определяется бюджетом производства и предложенными изменениями уровня материальных запасов. Бюджет закупок материалов рассчитывается как сумма количества единиц материалов и их закупочной цены. Планове нужды закупок и использование материалов могут быть поданы в одном об щем документе или в отдельных бюджетах. супрощенном варианте этот бюджет можно преподнести так:</w:t>
      </w:r>
    </w:p>
    <w:p w:rsidR="00B445C4" w:rsidRPr="009D3264" w:rsidRDefault="00B445C4" w:rsidP="00A42AE5">
      <w:pPr>
        <w:spacing w:line="360" w:lineRule="auto"/>
        <w:ind w:firstLine="709"/>
        <w:jc w:val="both"/>
        <w:rPr>
          <w:b/>
          <w:sz w:val="28"/>
          <w:szCs w:val="28"/>
        </w:rPr>
      </w:pPr>
      <w:r w:rsidRPr="009D3264">
        <w:rPr>
          <w:b/>
          <w:sz w:val="28"/>
          <w:szCs w:val="28"/>
        </w:rPr>
        <w:t>Бюджет прямых затрат на материалы</w:t>
      </w:r>
    </w:p>
    <w:p w:rsidR="00B445C4" w:rsidRPr="009D3264" w:rsidRDefault="00B445C4" w:rsidP="00A42AE5">
      <w:pPr>
        <w:numPr>
          <w:ilvl w:val="0"/>
          <w:numId w:val="19"/>
        </w:numPr>
        <w:spacing w:line="360" w:lineRule="auto"/>
        <w:ind w:left="0" w:firstLine="709"/>
        <w:jc w:val="both"/>
        <w:rPr>
          <w:sz w:val="28"/>
          <w:szCs w:val="28"/>
        </w:rPr>
      </w:pPr>
      <w:r w:rsidRPr="009D3264">
        <w:rPr>
          <w:sz w:val="28"/>
          <w:szCs w:val="28"/>
        </w:rPr>
        <w:t>количество продукции, которая подлежит изготовлению, шт.;</w:t>
      </w:r>
    </w:p>
    <w:p w:rsidR="00B445C4" w:rsidRPr="009D3264" w:rsidRDefault="00B445C4" w:rsidP="00A42AE5">
      <w:pPr>
        <w:numPr>
          <w:ilvl w:val="0"/>
          <w:numId w:val="19"/>
        </w:numPr>
        <w:spacing w:line="360" w:lineRule="auto"/>
        <w:ind w:left="0" w:firstLine="709"/>
        <w:jc w:val="both"/>
        <w:rPr>
          <w:sz w:val="28"/>
          <w:szCs w:val="28"/>
        </w:rPr>
      </w:pPr>
      <w:r w:rsidRPr="009D3264">
        <w:rPr>
          <w:sz w:val="28"/>
          <w:szCs w:val="28"/>
        </w:rPr>
        <w:t>нормы затрат материалов, грн.</w:t>
      </w:r>
    </w:p>
    <w:p w:rsidR="00B445C4" w:rsidRPr="009D3264" w:rsidRDefault="00B445C4" w:rsidP="00A42AE5">
      <w:pPr>
        <w:numPr>
          <w:ilvl w:val="0"/>
          <w:numId w:val="19"/>
        </w:numPr>
        <w:spacing w:line="360" w:lineRule="auto"/>
        <w:ind w:left="0" w:firstLine="709"/>
        <w:jc w:val="both"/>
        <w:rPr>
          <w:sz w:val="28"/>
          <w:szCs w:val="28"/>
        </w:rPr>
      </w:pPr>
      <w:r w:rsidRPr="009D3264">
        <w:rPr>
          <w:sz w:val="28"/>
          <w:szCs w:val="28"/>
        </w:rPr>
        <w:t>необходимость в материалах, грн. (строка 1* строка 2)</w:t>
      </w:r>
    </w:p>
    <w:p w:rsidR="00B445C4" w:rsidRPr="009D3264" w:rsidRDefault="00B445C4" w:rsidP="00A42AE5">
      <w:pPr>
        <w:spacing w:line="360" w:lineRule="auto"/>
        <w:ind w:firstLine="709"/>
        <w:jc w:val="both"/>
        <w:rPr>
          <w:sz w:val="28"/>
          <w:szCs w:val="28"/>
        </w:rPr>
      </w:pPr>
      <w:r w:rsidRPr="009D3264">
        <w:rPr>
          <w:sz w:val="28"/>
          <w:szCs w:val="28"/>
        </w:rPr>
        <w:t>плюс</w:t>
      </w:r>
    </w:p>
    <w:p w:rsidR="00B445C4" w:rsidRPr="009D3264" w:rsidRDefault="00B445C4" w:rsidP="00A42AE5">
      <w:pPr>
        <w:spacing w:line="360" w:lineRule="auto"/>
        <w:ind w:firstLine="709"/>
        <w:jc w:val="both"/>
        <w:rPr>
          <w:sz w:val="28"/>
          <w:szCs w:val="28"/>
        </w:rPr>
      </w:pPr>
      <w:r w:rsidRPr="009D3264">
        <w:rPr>
          <w:sz w:val="28"/>
          <w:szCs w:val="28"/>
        </w:rPr>
        <w:t>4) запас материалов на конец периода, грн</w:t>
      </w:r>
    </w:p>
    <w:p w:rsidR="00B445C4" w:rsidRPr="009D3264" w:rsidRDefault="00B445C4" w:rsidP="00A42AE5">
      <w:pPr>
        <w:tabs>
          <w:tab w:val="left" w:pos="2025"/>
        </w:tabs>
        <w:spacing w:line="360" w:lineRule="auto"/>
        <w:ind w:firstLine="709"/>
        <w:jc w:val="both"/>
        <w:rPr>
          <w:sz w:val="28"/>
          <w:szCs w:val="28"/>
        </w:rPr>
      </w:pPr>
      <w:r w:rsidRPr="009D3264">
        <w:rPr>
          <w:sz w:val="28"/>
          <w:szCs w:val="28"/>
        </w:rPr>
        <w:t>минус</w:t>
      </w:r>
    </w:p>
    <w:p w:rsidR="00A42AE5" w:rsidRPr="009D3264" w:rsidRDefault="00B445C4" w:rsidP="00A42AE5">
      <w:pPr>
        <w:spacing w:line="360" w:lineRule="auto"/>
        <w:ind w:firstLine="709"/>
        <w:jc w:val="both"/>
        <w:rPr>
          <w:sz w:val="28"/>
          <w:szCs w:val="28"/>
        </w:rPr>
      </w:pPr>
      <w:r w:rsidRPr="009D3264">
        <w:rPr>
          <w:sz w:val="28"/>
          <w:szCs w:val="28"/>
        </w:rPr>
        <w:t>5) запас материалов на начало периода, грн</w:t>
      </w:r>
    </w:p>
    <w:p w:rsidR="00B445C4" w:rsidRPr="009D3264" w:rsidRDefault="00B445C4" w:rsidP="00A42AE5">
      <w:pPr>
        <w:tabs>
          <w:tab w:val="left" w:pos="2025"/>
        </w:tabs>
        <w:spacing w:line="360" w:lineRule="auto"/>
        <w:ind w:firstLine="709"/>
        <w:jc w:val="both"/>
        <w:rPr>
          <w:sz w:val="28"/>
          <w:szCs w:val="28"/>
        </w:rPr>
      </w:pPr>
      <w:r w:rsidRPr="009D3264">
        <w:rPr>
          <w:sz w:val="28"/>
          <w:szCs w:val="28"/>
        </w:rPr>
        <w:t>Равно</w:t>
      </w:r>
    </w:p>
    <w:p w:rsidR="00B445C4" w:rsidRPr="009D3264" w:rsidRDefault="00B445C4" w:rsidP="00A42AE5">
      <w:pPr>
        <w:tabs>
          <w:tab w:val="left" w:pos="2025"/>
        </w:tabs>
        <w:spacing w:line="360" w:lineRule="auto"/>
        <w:ind w:firstLine="709"/>
        <w:jc w:val="both"/>
        <w:rPr>
          <w:sz w:val="28"/>
          <w:szCs w:val="28"/>
        </w:rPr>
      </w:pPr>
      <w:r w:rsidRPr="009D3264">
        <w:rPr>
          <w:sz w:val="28"/>
          <w:szCs w:val="28"/>
        </w:rPr>
        <w:t>6) затраты на материалы, грн.</w:t>
      </w:r>
    </w:p>
    <w:p w:rsidR="00B445C4" w:rsidRPr="009D3264" w:rsidRDefault="00B445C4" w:rsidP="00A42AE5">
      <w:pPr>
        <w:tabs>
          <w:tab w:val="left" w:pos="2025"/>
        </w:tabs>
        <w:spacing w:line="360" w:lineRule="auto"/>
        <w:ind w:firstLine="709"/>
        <w:jc w:val="both"/>
        <w:rPr>
          <w:sz w:val="28"/>
          <w:szCs w:val="28"/>
        </w:rPr>
      </w:pPr>
      <w:r w:rsidRPr="009D3264">
        <w:rPr>
          <w:sz w:val="28"/>
          <w:szCs w:val="28"/>
        </w:rPr>
        <w:t>Бюджеты прямых затрат на материалы составляются с учетом сроков и порядка погашения кредиторской задолженности.</w:t>
      </w:r>
    </w:p>
    <w:p w:rsidR="00B445C4" w:rsidRPr="009D3264" w:rsidRDefault="00B445C4" w:rsidP="00A42AE5">
      <w:pPr>
        <w:tabs>
          <w:tab w:val="left" w:pos="2025"/>
        </w:tabs>
        <w:spacing w:line="360" w:lineRule="auto"/>
        <w:ind w:firstLine="709"/>
        <w:jc w:val="both"/>
        <w:rPr>
          <w:sz w:val="28"/>
          <w:szCs w:val="28"/>
        </w:rPr>
      </w:pPr>
      <w:r w:rsidRPr="009D3264">
        <w:rPr>
          <w:sz w:val="28"/>
          <w:szCs w:val="28"/>
        </w:rPr>
        <w:t>Расчет совершается в такой последовательности:</w:t>
      </w:r>
    </w:p>
    <w:p w:rsidR="00B445C4" w:rsidRPr="009D3264" w:rsidRDefault="00B445C4" w:rsidP="00A42AE5">
      <w:pPr>
        <w:tabs>
          <w:tab w:val="left" w:pos="2025"/>
        </w:tabs>
        <w:spacing w:line="360" w:lineRule="auto"/>
        <w:ind w:firstLine="709"/>
        <w:jc w:val="both"/>
        <w:rPr>
          <w:b/>
          <w:sz w:val="28"/>
          <w:szCs w:val="28"/>
        </w:rPr>
      </w:pPr>
      <w:r w:rsidRPr="009D3264">
        <w:rPr>
          <w:b/>
          <w:sz w:val="28"/>
          <w:szCs w:val="28"/>
        </w:rPr>
        <w:t>Расчет погашения кредиторской задолженности за приобретенные материалы</w:t>
      </w:r>
    </w:p>
    <w:p w:rsidR="00B445C4" w:rsidRPr="009D3264" w:rsidRDefault="00B445C4" w:rsidP="00771117">
      <w:pPr>
        <w:numPr>
          <w:ilvl w:val="0"/>
          <w:numId w:val="20"/>
        </w:numPr>
        <w:tabs>
          <w:tab w:val="left" w:pos="1080"/>
        </w:tabs>
        <w:spacing w:line="360" w:lineRule="auto"/>
        <w:ind w:left="0" w:firstLine="709"/>
        <w:jc w:val="both"/>
        <w:rPr>
          <w:sz w:val="28"/>
          <w:szCs w:val="28"/>
        </w:rPr>
      </w:pPr>
      <w:r w:rsidRPr="009D3264">
        <w:rPr>
          <w:sz w:val="28"/>
          <w:szCs w:val="28"/>
        </w:rPr>
        <w:t>Остаток кредиторской задолженности на конец периода, грн.</w:t>
      </w:r>
    </w:p>
    <w:p w:rsidR="00B445C4" w:rsidRPr="009D3264" w:rsidRDefault="00B445C4" w:rsidP="00771117">
      <w:pPr>
        <w:numPr>
          <w:ilvl w:val="0"/>
          <w:numId w:val="20"/>
        </w:numPr>
        <w:tabs>
          <w:tab w:val="left" w:pos="1080"/>
        </w:tabs>
        <w:spacing w:line="360" w:lineRule="auto"/>
        <w:ind w:left="0" w:firstLine="709"/>
        <w:jc w:val="both"/>
        <w:rPr>
          <w:sz w:val="28"/>
          <w:szCs w:val="28"/>
        </w:rPr>
      </w:pPr>
      <w:r w:rsidRPr="009D3264">
        <w:rPr>
          <w:sz w:val="28"/>
          <w:szCs w:val="28"/>
        </w:rPr>
        <w:t>Сумма кредиторской задолженности до погашения в текущем периоде, грн.</w:t>
      </w:r>
    </w:p>
    <w:p w:rsidR="00B445C4" w:rsidRPr="009D3264" w:rsidRDefault="00B445C4" w:rsidP="00771117">
      <w:pPr>
        <w:numPr>
          <w:ilvl w:val="0"/>
          <w:numId w:val="20"/>
        </w:numPr>
        <w:tabs>
          <w:tab w:val="left" w:pos="1080"/>
        </w:tabs>
        <w:spacing w:line="360" w:lineRule="auto"/>
        <w:ind w:left="0" w:firstLine="709"/>
        <w:jc w:val="both"/>
        <w:rPr>
          <w:sz w:val="28"/>
          <w:szCs w:val="28"/>
        </w:rPr>
      </w:pPr>
      <w:r w:rsidRPr="009D3264">
        <w:rPr>
          <w:sz w:val="28"/>
          <w:szCs w:val="28"/>
        </w:rPr>
        <w:t>Затраты на закупку материалов, грн.</w:t>
      </w:r>
    </w:p>
    <w:p w:rsidR="00B445C4" w:rsidRPr="009D3264" w:rsidRDefault="00B445C4" w:rsidP="00771117">
      <w:pPr>
        <w:numPr>
          <w:ilvl w:val="0"/>
          <w:numId w:val="20"/>
        </w:numPr>
        <w:tabs>
          <w:tab w:val="left" w:pos="1080"/>
        </w:tabs>
        <w:spacing w:line="360" w:lineRule="auto"/>
        <w:ind w:left="0" w:firstLine="709"/>
        <w:jc w:val="both"/>
        <w:rPr>
          <w:sz w:val="28"/>
          <w:szCs w:val="28"/>
        </w:rPr>
      </w:pPr>
      <w:r w:rsidRPr="009D3264">
        <w:rPr>
          <w:sz w:val="28"/>
          <w:szCs w:val="28"/>
        </w:rPr>
        <w:t>Всего затрат, грн (строка 2 + строка 3).</w:t>
      </w:r>
    </w:p>
    <w:p w:rsidR="00B445C4" w:rsidRPr="009D3264" w:rsidRDefault="00B445C4" w:rsidP="00A42AE5">
      <w:pPr>
        <w:tabs>
          <w:tab w:val="left" w:pos="2025"/>
        </w:tabs>
        <w:spacing w:line="360" w:lineRule="auto"/>
        <w:ind w:firstLine="709"/>
        <w:jc w:val="both"/>
        <w:rPr>
          <w:sz w:val="28"/>
          <w:szCs w:val="28"/>
        </w:rPr>
      </w:pPr>
      <w:r w:rsidRPr="009D3264">
        <w:rPr>
          <w:sz w:val="28"/>
          <w:szCs w:val="28"/>
        </w:rPr>
        <w:t>Расчеты приведены в таблицах 2.3.1. и 2.3.2.</w:t>
      </w:r>
    </w:p>
    <w:p w:rsidR="00B445C4" w:rsidRPr="009D3264" w:rsidRDefault="00B445C4" w:rsidP="00A42AE5">
      <w:pPr>
        <w:tabs>
          <w:tab w:val="left" w:pos="2025"/>
        </w:tabs>
        <w:spacing w:line="360" w:lineRule="auto"/>
        <w:ind w:firstLine="709"/>
        <w:jc w:val="both"/>
        <w:rPr>
          <w:sz w:val="28"/>
          <w:szCs w:val="28"/>
        </w:rPr>
      </w:pPr>
    </w:p>
    <w:p w:rsidR="00B445C4" w:rsidRPr="00771117" w:rsidRDefault="00B445C4" w:rsidP="00A42AE5">
      <w:pPr>
        <w:widowControl w:val="0"/>
        <w:shd w:val="clear" w:color="auto" w:fill="FFFFFF"/>
        <w:tabs>
          <w:tab w:val="left" w:pos="931"/>
        </w:tabs>
        <w:autoSpaceDE w:val="0"/>
        <w:autoSpaceDN w:val="0"/>
        <w:adjustRightInd w:val="0"/>
        <w:spacing w:line="360" w:lineRule="auto"/>
        <w:ind w:firstLine="709"/>
        <w:jc w:val="both"/>
        <w:rPr>
          <w:b/>
          <w:sz w:val="28"/>
          <w:szCs w:val="28"/>
          <w:lang w:val="ru-RU"/>
        </w:rPr>
      </w:pPr>
      <w:r w:rsidRPr="009D3264">
        <w:rPr>
          <w:b/>
          <w:sz w:val="28"/>
          <w:szCs w:val="28"/>
        </w:rPr>
        <w:t>2.4</w:t>
      </w:r>
      <w:r w:rsidR="00771117">
        <w:rPr>
          <w:b/>
          <w:sz w:val="28"/>
          <w:szCs w:val="28"/>
          <w:lang w:val="ru-RU"/>
        </w:rPr>
        <w:t xml:space="preserve"> </w:t>
      </w:r>
      <w:r w:rsidRPr="009D3264">
        <w:rPr>
          <w:b/>
          <w:sz w:val="28"/>
          <w:szCs w:val="28"/>
        </w:rPr>
        <w:t>Бюдже</w:t>
      </w:r>
      <w:r w:rsidR="00771117">
        <w:rPr>
          <w:b/>
          <w:sz w:val="28"/>
          <w:szCs w:val="28"/>
        </w:rPr>
        <w:t>т прямых затрат на оплату труда</w:t>
      </w:r>
    </w:p>
    <w:p w:rsidR="00B445C4" w:rsidRPr="009D3264" w:rsidRDefault="00B445C4" w:rsidP="00A42AE5">
      <w:pPr>
        <w:widowControl w:val="0"/>
        <w:shd w:val="clear" w:color="auto" w:fill="FFFFFF"/>
        <w:tabs>
          <w:tab w:val="left" w:pos="931"/>
        </w:tabs>
        <w:autoSpaceDE w:val="0"/>
        <w:autoSpaceDN w:val="0"/>
        <w:adjustRightInd w:val="0"/>
        <w:spacing w:line="360" w:lineRule="auto"/>
        <w:ind w:firstLine="709"/>
        <w:jc w:val="both"/>
        <w:rPr>
          <w:sz w:val="28"/>
          <w:szCs w:val="28"/>
        </w:rPr>
      </w:pPr>
    </w:p>
    <w:p w:rsidR="00B445C4" w:rsidRPr="009D3264" w:rsidRDefault="00B445C4" w:rsidP="00A42AE5">
      <w:pPr>
        <w:tabs>
          <w:tab w:val="left" w:pos="2025"/>
        </w:tabs>
        <w:spacing w:line="360" w:lineRule="auto"/>
        <w:ind w:firstLine="709"/>
        <w:jc w:val="both"/>
        <w:rPr>
          <w:sz w:val="28"/>
          <w:szCs w:val="28"/>
        </w:rPr>
      </w:pPr>
      <w:r w:rsidRPr="009D3264">
        <w:rPr>
          <w:b/>
          <w:sz w:val="28"/>
          <w:szCs w:val="28"/>
        </w:rPr>
        <w:t>Бюджет трудовых затрат.</w:t>
      </w:r>
      <w:r w:rsidRPr="009D3264">
        <w:rPr>
          <w:sz w:val="28"/>
          <w:szCs w:val="28"/>
        </w:rPr>
        <w:t xml:space="preserve"> Данный бюджет составляется исходя из бюджета продуктивности производственных данных о продуктивности труда и ставок оплаты основного производственного персонала. Определяет необходимое рабочее время, которое необходимо для выполнения плана производства. Он рассчитывается как сума количества едениц продукта и норм затрат труда в часах, и единицы продукции. В бюджете трудовых затрат определяются затраты на оплату труда, как прибыль необходимого рабочего времени и различных часовых тарифных ставок оплаты труда. </w:t>
      </w:r>
    </w:p>
    <w:p w:rsidR="00B445C4" w:rsidRPr="009D3264" w:rsidRDefault="00B445C4" w:rsidP="00A42AE5">
      <w:pPr>
        <w:tabs>
          <w:tab w:val="left" w:pos="2025"/>
        </w:tabs>
        <w:spacing w:line="360" w:lineRule="auto"/>
        <w:ind w:firstLine="709"/>
        <w:jc w:val="both"/>
        <w:rPr>
          <w:sz w:val="28"/>
          <w:szCs w:val="28"/>
        </w:rPr>
      </w:pPr>
      <w:r w:rsidRPr="009D3264">
        <w:rPr>
          <w:i/>
          <w:sz w:val="28"/>
          <w:szCs w:val="28"/>
        </w:rPr>
        <w:t xml:space="preserve">Прямые затраты на оплату труда </w:t>
      </w:r>
      <w:r w:rsidRPr="009D3264">
        <w:rPr>
          <w:sz w:val="28"/>
          <w:szCs w:val="28"/>
        </w:rPr>
        <w:t>– это затраты на заработную плату производственного персонала.</w:t>
      </w:r>
    </w:p>
    <w:p w:rsidR="00B445C4" w:rsidRPr="009D3264" w:rsidRDefault="00B445C4" w:rsidP="00A42AE5">
      <w:pPr>
        <w:spacing w:line="360" w:lineRule="auto"/>
        <w:ind w:firstLine="709"/>
        <w:jc w:val="both"/>
        <w:rPr>
          <w:sz w:val="28"/>
          <w:szCs w:val="28"/>
        </w:rPr>
      </w:pPr>
      <w:r w:rsidRPr="009D3264">
        <w:rPr>
          <w:sz w:val="28"/>
          <w:szCs w:val="28"/>
        </w:rPr>
        <w:t>В упрощенном варианте этот бюджет можно преподнести так:</w:t>
      </w:r>
    </w:p>
    <w:p w:rsidR="00B445C4" w:rsidRPr="009D3264" w:rsidRDefault="00B445C4" w:rsidP="00A42AE5">
      <w:pPr>
        <w:spacing w:line="360" w:lineRule="auto"/>
        <w:ind w:firstLine="709"/>
        <w:jc w:val="both"/>
        <w:rPr>
          <w:b/>
          <w:sz w:val="28"/>
          <w:szCs w:val="28"/>
        </w:rPr>
      </w:pPr>
      <w:r w:rsidRPr="009D3264">
        <w:rPr>
          <w:b/>
          <w:sz w:val="28"/>
          <w:szCs w:val="28"/>
        </w:rPr>
        <w:t>Бюджет прямих затрат на оплату труда основного производственного персонала</w:t>
      </w:r>
    </w:p>
    <w:p w:rsidR="00B445C4" w:rsidRPr="009D3264" w:rsidRDefault="00B445C4" w:rsidP="00A42AE5">
      <w:pPr>
        <w:numPr>
          <w:ilvl w:val="0"/>
          <w:numId w:val="21"/>
        </w:numPr>
        <w:spacing w:line="360" w:lineRule="auto"/>
        <w:ind w:left="0" w:firstLine="709"/>
        <w:jc w:val="both"/>
        <w:rPr>
          <w:sz w:val="28"/>
          <w:szCs w:val="28"/>
        </w:rPr>
      </w:pPr>
      <w:r w:rsidRPr="009D3264">
        <w:rPr>
          <w:sz w:val="28"/>
          <w:szCs w:val="28"/>
        </w:rPr>
        <w:t>Объем производства продукции.</w:t>
      </w:r>
    </w:p>
    <w:p w:rsidR="00B445C4" w:rsidRPr="009D3264" w:rsidRDefault="00B445C4" w:rsidP="00A42AE5">
      <w:pPr>
        <w:numPr>
          <w:ilvl w:val="0"/>
          <w:numId w:val="21"/>
        </w:numPr>
        <w:spacing w:line="360" w:lineRule="auto"/>
        <w:ind w:left="0" w:firstLine="709"/>
        <w:jc w:val="both"/>
        <w:rPr>
          <w:sz w:val="28"/>
          <w:szCs w:val="28"/>
        </w:rPr>
      </w:pPr>
      <w:r w:rsidRPr="009D3264">
        <w:rPr>
          <w:sz w:val="28"/>
          <w:szCs w:val="28"/>
        </w:rPr>
        <w:t>Затраты труда основного персонала.</w:t>
      </w:r>
    </w:p>
    <w:p w:rsidR="00B445C4" w:rsidRPr="009D3264" w:rsidRDefault="00B445C4" w:rsidP="00A42AE5">
      <w:pPr>
        <w:numPr>
          <w:ilvl w:val="0"/>
          <w:numId w:val="21"/>
        </w:numPr>
        <w:spacing w:line="360" w:lineRule="auto"/>
        <w:ind w:left="0" w:firstLine="709"/>
        <w:jc w:val="both"/>
        <w:rPr>
          <w:sz w:val="28"/>
          <w:szCs w:val="28"/>
        </w:rPr>
      </w:pPr>
      <w:r w:rsidRPr="009D3264">
        <w:rPr>
          <w:sz w:val="28"/>
          <w:szCs w:val="28"/>
        </w:rPr>
        <w:t>Всего затраты труда персонала.</w:t>
      </w:r>
    </w:p>
    <w:p w:rsidR="00B445C4" w:rsidRPr="009D3264" w:rsidRDefault="00B445C4" w:rsidP="00A42AE5">
      <w:pPr>
        <w:numPr>
          <w:ilvl w:val="0"/>
          <w:numId w:val="21"/>
        </w:numPr>
        <w:spacing w:line="360" w:lineRule="auto"/>
        <w:ind w:left="0" w:firstLine="709"/>
        <w:jc w:val="both"/>
        <w:rPr>
          <w:sz w:val="28"/>
          <w:szCs w:val="28"/>
        </w:rPr>
      </w:pPr>
      <w:r w:rsidRPr="009D3264">
        <w:rPr>
          <w:sz w:val="28"/>
          <w:szCs w:val="28"/>
        </w:rPr>
        <w:t>Стоимость одного часа затрат труда.</w:t>
      </w:r>
    </w:p>
    <w:p w:rsidR="00B445C4" w:rsidRPr="009D3264" w:rsidRDefault="00B445C4" w:rsidP="00A42AE5">
      <w:pPr>
        <w:numPr>
          <w:ilvl w:val="0"/>
          <w:numId w:val="21"/>
        </w:numPr>
        <w:spacing w:line="360" w:lineRule="auto"/>
        <w:ind w:left="0" w:firstLine="709"/>
        <w:jc w:val="both"/>
        <w:rPr>
          <w:sz w:val="28"/>
          <w:szCs w:val="28"/>
        </w:rPr>
      </w:pPr>
      <w:r w:rsidRPr="009D3264">
        <w:rPr>
          <w:sz w:val="28"/>
          <w:szCs w:val="28"/>
        </w:rPr>
        <w:t>Затраты на оплату труда основного персонала.</w:t>
      </w:r>
    </w:p>
    <w:p w:rsidR="00B445C4" w:rsidRPr="009D3264" w:rsidRDefault="00B445C4" w:rsidP="00A42AE5">
      <w:pPr>
        <w:spacing w:line="360" w:lineRule="auto"/>
        <w:ind w:firstLine="709"/>
        <w:jc w:val="both"/>
        <w:rPr>
          <w:sz w:val="28"/>
          <w:szCs w:val="28"/>
        </w:rPr>
      </w:pPr>
      <w:r w:rsidRPr="009D3264">
        <w:rPr>
          <w:sz w:val="28"/>
          <w:szCs w:val="28"/>
        </w:rPr>
        <w:t>Расчеты приведены в таблицах 2.4.1. и 2.4.2.</w:t>
      </w:r>
    </w:p>
    <w:p w:rsidR="00B445C4" w:rsidRPr="009D3264" w:rsidRDefault="00B445C4" w:rsidP="00A42AE5">
      <w:pPr>
        <w:spacing w:line="360" w:lineRule="auto"/>
        <w:ind w:firstLine="709"/>
        <w:jc w:val="both"/>
        <w:rPr>
          <w:sz w:val="28"/>
          <w:szCs w:val="28"/>
        </w:rPr>
      </w:pPr>
    </w:p>
    <w:p w:rsidR="00B445C4" w:rsidRPr="00771117" w:rsidRDefault="00B445C4" w:rsidP="00A42AE5">
      <w:pPr>
        <w:widowControl w:val="0"/>
        <w:shd w:val="clear" w:color="auto" w:fill="FFFFFF"/>
        <w:tabs>
          <w:tab w:val="left" w:pos="931"/>
        </w:tabs>
        <w:autoSpaceDE w:val="0"/>
        <w:autoSpaceDN w:val="0"/>
        <w:adjustRightInd w:val="0"/>
        <w:spacing w:line="360" w:lineRule="auto"/>
        <w:ind w:firstLine="709"/>
        <w:jc w:val="both"/>
        <w:rPr>
          <w:b/>
          <w:sz w:val="28"/>
          <w:szCs w:val="28"/>
          <w:lang w:val="ru-RU"/>
        </w:rPr>
      </w:pPr>
      <w:r w:rsidRPr="009D3264">
        <w:rPr>
          <w:b/>
          <w:sz w:val="28"/>
          <w:szCs w:val="28"/>
        </w:rPr>
        <w:t>2.5</w:t>
      </w:r>
      <w:r w:rsidR="00771117">
        <w:rPr>
          <w:b/>
          <w:sz w:val="28"/>
          <w:szCs w:val="28"/>
          <w:lang w:val="ru-RU"/>
        </w:rPr>
        <w:t xml:space="preserve"> </w:t>
      </w:r>
      <w:r w:rsidRPr="009D3264">
        <w:rPr>
          <w:b/>
          <w:sz w:val="28"/>
          <w:szCs w:val="28"/>
        </w:rPr>
        <w:t>Бюджет прои</w:t>
      </w:r>
      <w:r w:rsidR="00771117">
        <w:rPr>
          <w:b/>
          <w:sz w:val="28"/>
          <w:szCs w:val="28"/>
        </w:rPr>
        <w:t>зводственных накладных расходов</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Бюджет производственных накладных расходов - это количественное выражение планов относительно всех затрат предприятия, не связанных непосредственно с операционной деятельностью (то есть, кроме прямых затрат на материалы и заработную плату). Производственные накладные расходы включают в себя постоянную и переменную части. Постоянная часть (амортизация, текущий ремонт и т.д.) планируется общим числом в зависимости от реальных потребностей производства и указана в задании на выполнение</w:t>
      </w:r>
      <w:r w:rsidR="00A42AE5" w:rsidRPr="009D3264">
        <w:rPr>
          <w:sz w:val="28"/>
          <w:szCs w:val="28"/>
        </w:rPr>
        <w:t xml:space="preserve"> </w:t>
      </w:r>
      <w:r w:rsidRPr="009D3264">
        <w:rPr>
          <w:sz w:val="28"/>
          <w:szCs w:val="28"/>
        </w:rPr>
        <w:t>курсовой</w:t>
      </w:r>
      <w:r w:rsidR="00A42AE5" w:rsidRPr="009D3264">
        <w:rPr>
          <w:sz w:val="28"/>
          <w:szCs w:val="28"/>
        </w:rPr>
        <w:t xml:space="preserve"> </w:t>
      </w:r>
      <w:r w:rsidRPr="009D3264">
        <w:rPr>
          <w:sz w:val="28"/>
          <w:szCs w:val="28"/>
        </w:rPr>
        <w:t>работы.</w:t>
      </w:r>
      <w:r w:rsidR="00A42AE5" w:rsidRPr="009D3264">
        <w:rPr>
          <w:sz w:val="28"/>
          <w:szCs w:val="28"/>
        </w:rPr>
        <w:t xml:space="preserve"> </w:t>
      </w:r>
      <w:r w:rsidRPr="009D3264">
        <w:rPr>
          <w:sz w:val="28"/>
          <w:szCs w:val="28"/>
        </w:rPr>
        <w:t>Для</w:t>
      </w:r>
      <w:r w:rsidR="00A42AE5" w:rsidRPr="009D3264">
        <w:rPr>
          <w:sz w:val="28"/>
          <w:szCs w:val="28"/>
        </w:rPr>
        <w:t xml:space="preserve"> </w:t>
      </w:r>
      <w:r w:rsidRPr="009D3264">
        <w:rPr>
          <w:sz w:val="28"/>
          <w:szCs w:val="28"/>
        </w:rPr>
        <w:t>определения переменной части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накладных расходов использован подход, основанный на величине норматива переменных затрат по отношению к базовому показателю распределения переменных затрат. Под нормативом понимают величину затрат на значение базового показателя. Для оценки величины затрат используются различные базовые показатели. В настоящей курсовой работе при разработке бюджета накладных расходов на основе условных исходных данных переменную часть производственных расходов следует определять пропорционально суммарной трудоемкости производственной программы, рассчитанной в таблице 2.4.1.</w:t>
      </w:r>
    </w:p>
    <w:p w:rsidR="00B445C4" w:rsidRPr="009D3264" w:rsidRDefault="00B445C4" w:rsidP="00A42AE5">
      <w:pPr>
        <w:shd w:val="clear" w:color="auto" w:fill="FFFFFF"/>
        <w:spacing w:line="360" w:lineRule="auto"/>
        <w:ind w:firstLine="709"/>
        <w:jc w:val="both"/>
        <w:rPr>
          <w:sz w:val="28"/>
          <w:szCs w:val="28"/>
        </w:rPr>
      </w:pPr>
    </w:p>
    <w:p w:rsidR="00B445C4" w:rsidRPr="00771117" w:rsidRDefault="00B445C4" w:rsidP="00A42AE5">
      <w:pPr>
        <w:spacing w:line="360" w:lineRule="auto"/>
        <w:ind w:firstLine="709"/>
        <w:jc w:val="both"/>
        <w:rPr>
          <w:b/>
          <w:sz w:val="28"/>
          <w:szCs w:val="28"/>
          <w:lang w:val="ru-RU"/>
        </w:rPr>
      </w:pPr>
      <w:r w:rsidRPr="009D3264">
        <w:rPr>
          <w:b/>
          <w:sz w:val="28"/>
          <w:szCs w:val="28"/>
        </w:rPr>
        <w:t>2.6</w:t>
      </w:r>
      <w:r w:rsidR="00771117">
        <w:rPr>
          <w:b/>
          <w:sz w:val="28"/>
          <w:szCs w:val="28"/>
          <w:lang w:val="ru-RU"/>
        </w:rPr>
        <w:t xml:space="preserve"> </w:t>
      </w:r>
      <w:r w:rsidRPr="009D3264">
        <w:rPr>
          <w:b/>
          <w:sz w:val="28"/>
          <w:szCs w:val="28"/>
        </w:rPr>
        <w:t>Расчет затрат на производство и реализацию п</w:t>
      </w:r>
      <w:r w:rsidR="00771117">
        <w:rPr>
          <w:b/>
          <w:sz w:val="28"/>
          <w:szCs w:val="28"/>
        </w:rPr>
        <w:t>родукции</w:t>
      </w:r>
    </w:p>
    <w:p w:rsidR="00B445C4" w:rsidRPr="009D3264" w:rsidRDefault="00B445C4" w:rsidP="00A42AE5">
      <w:pPr>
        <w:spacing w:line="360" w:lineRule="auto"/>
        <w:ind w:firstLine="709"/>
        <w:jc w:val="both"/>
        <w:rPr>
          <w:sz w:val="28"/>
          <w:szCs w:val="28"/>
        </w:rPr>
      </w:pPr>
    </w:p>
    <w:p w:rsidR="00B445C4" w:rsidRPr="009D3264" w:rsidRDefault="00B445C4" w:rsidP="00A42AE5">
      <w:pPr>
        <w:spacing w:line="360" w:lineRule="auto"/>
        <w:ind w:firstLine="709"/>
        <w:jc w:val="both"/>
        <w:rPr>
          <w:sz w:val="28"/>
          <w:szCs w:val="28"/>
        </w:rPr>
      </w:pPr>
      <w:r w:rsidRPr="009D3264">
        <w:rPr>
          <w:b/>
          <w:sz w:val="28"/>
          <w:szCs w:val="28"/>
        </w:rPr>
        <w:t>Бюджет затрат на сбыт.</w:t>
      </w:r>
      <w:r w:rsidRPr="009D3264">
        <w:rPr>
          <w:sz w:val="28"/>
          <w:szCs w:val="28"/>
        </w:rPr>
        <w:t xml:space="preserve"> В нем детализируются все плановые затраты, связанные со сбытом продукции и услуг. Затраты на сбыт (реклама, комиссионные, транспортировка продукции и другие затраты соответственно к П(С)БУ). Отдельные затраты являются переменными(комиссионные, транспортные), другие затраты – на рекламу и заработную плату старших контролеров – постоянные.</w:t>
      </w:r>
    </w:p>
    <w:p w:rsidR="00B445C4" w:rsidRPr="009D3264" w:rsidRDefault="00B445C4" w:rsidP="00A42AE5">
      <w:pPr>
        <w:spacing w:line="360" w:lineRule="auto"/>
        <w:ind w:firstLine="709"/>
        <w:jc w:val="both"/>
        <w:rPr>
          <w:sz w:val="28"/>
          <w:szCs w:val="28"/>
        </w:rPr>
      </w:pPr>
      <w:r w:rsidRPr="009D3264">
        <w:rPr>
          <w:sz w:val="28"/>
          <w:szCs w:val="28"/>
        </w:rPr>
        <w:t>По разработкам и выполнениям бюджета затрат на сбыт ответственность несет отдел продаж. В упрощенном варианте этот бюджет можно преподнести так:</w:t>
      </w:r>
    </w:p>
    <w:p w:rsidR="00B445C4" w:rsidRPr="009D3264" w:rsidRDefault="00B445C4" w:rsidP="00A42AE5">
      <w:pPr>
        <w:spacing w:line="360" w:lineRule="auto"/>
        <w:ind w:firstLine="709"/>
        <w:jc w:val="both"/>
        <w:rPr>
          <w:b/>
          <w:sz w:val="28"/>
          <w:szCs w:val="28"/>
        </w:rPr>
      </w:pPr>
      <w:r w:rsidRPr="009D3264">
        <w:rPr>
          <w:b/>
          <w:sz w:val="28"/>
          <w:szCs w:val="28"/>
        </w:rPr>
        <w:t>Бюджет затрат на сбыт</w:t>
      </w:r>
    </w:p>
    <w:p w:rsidR="00B445C4" w:rsidRPr="009D3264" w:rsidRDefault="00B445C4" w:rsidP="00771117">
      <w:pPr>
        <w:numPr>
          <w:ilvl w:val="0"/>
          <w:numId w:val="23"/>
        </w:numPr>
        <w:tabs>
          <w:tab w:val="left" w:pos="1080"/>
        </w:tabs>
        <w:spacing w:line="360" w:lineRule="auto"/>
        <w:ind w:left="0" w:firstLine="709"/>
        <w:jc w:val="both"/>
        <w:rPr>
          <w:sz w:val="28"/>
          <w:szCs w:val="28"/>
        </w:rPr>
      </w:pPr>
      <w:r w:rsidRPr="009D3264">
        <w:rPr>
          <w:sz w:val="28"/>
          <w:szCs w:val="28"/>
        </w:rPr>
        <w:t>Плановая продажа, грн.</w:t>
      </w:r>
    </w:p>
    <w:p w:rsidR="00B445C4" w:rsidRPr="009D3264" w:rsidRDefault="00B445C4" w:rsidP="00771117">
      <w:pPr>
        <w:numPr>
          <w:ilvl w:val="0"/>
          <w:numId w:val="23"/>
        </w:numPr>
        <w:tabs>
          <w:tab w:val="left" w:pos="1080"/>
        </w:tabs>
        <w:spacing w:line="360" w:lineRule="auto"/>
        <w:ind w:left="0" w:firstLine="709"/>
        <w:jc w:val="both"/>
        <w:rPr>
          <w:sz w:val="28"/>
          <w:szCs w:val="28"/>
        </w:rPr>
      </w:pPr>
      <w:r w:rsidRPr="009D3264">
        <w:rPr>
          <w:sz w:val="28"/>
          <w:szCs w:val="28"/>
        </w:rPr>
        <w:t>Переменные затраты на сбыт, %.</w:t>
      </w:r>
    </w:p>
    <w:p w:rsidR="00B445C4" w:rsidRPr="009D3264" w:rsidRDefault="00B445C4" w:rsidP="00771117">
      <w:pPr>
        <w:numPr>
          <w:ilvl w:val="0"/>
          <w:numId w:val="23"/>
        </w:numPr>
        <w:tabs>
          <w:tab w:val="left" w:pos="1080"/>
        </w:tabs>
        <w:spacing w:line="360" w:lineRule="auto"/>
        <w:ind w:left="0" w:firstLine="709"/>
        <w:jc w:val="both"/>
        <w:rPr>
          <w:sz w:val="28"/>
          <w:szCs w:val="28"/>
        </w:rPr>
      </w:pPr>
      <w:r w:rsidRPr="009D3264">
        <w:rPr>
          <w:sz w:val="28"/>
          <w:szCs w:val="28"/>
        </w:rPr>
        <w:t>Переменные затраты на сбыт, грн.</w:t>
      </w:r>
    </w:p>
    <w:p w:rsidR="00B445C4" w:rsidRPr="009D3264" w:rsidRDefault="00B445C4" w:rsidP="00771117">
      <w:pPr>
        <w:numPr>
          <w:ilvl w:val="0"/>
          <w:numId w:val="23"/>
        </w:numPr>
        <w:tabs>
          <w:tab w:val="left" w:pos="1080"/>
        </w:tabs>
        <w:spacing w:line="360" w:lineRule="auto"/>
        <w:ind w:left="0" w:firstLine="709"/>
        <w:jc w:val="both"/>
        <w:rPr>
          <w:sz w:val="28"/>
          <w:szCs w:val="28"/>
        </w:rPr>
      </w:pPr>
      <w:r w:rsidRPr="009D3264">
        <w:rPr>
          <w:sz w:val="28"/>
          <w:szCs w:val="28"/>
        </w:rPr>
        <w:t xml:space="preserve">Постоянные затраты на сбыт, грн. </w:t>
      </w:r>
    </w:p>
    <w:p w:rsidR="00B445C4" w:rsidRPr="009D3264" w:rsidRDefault="00B445C4" w:rsidP="00771117">
      <w:pPr>
        <w:numPr>
          <w:ilvl w:val="0"/>
          <w:numId w:val="23"/>
        </w:numPr>
        <w:tabs>
          <w:tab w:val="left" w:pos="1080"/>
        </w:tabs>
        <w:spacing w:line="360" w:lineRule="auto"/>
        <w:ind w:left="0" w:firstLine="709"/>
        <w:jc w:val="both"/>
        <w:rPr>
          <w:sz w:val="28"/>
          <w:szCs w:val="28"/>
        </w:rPr>
      </w:pPr>
      <w:r w:rsidRPr="009D3264">
        <w:rPr>
          <w:sz w:val="28"/>
          <w:szCs w:val="28"/>
        </w:rPr>
        <w:t>всего затрат на сбыт, грн (стока 3 + строка 4).</w:t>
      </w:r>
    </w:p>
    <w:p w:rsidR="00B445C4" w:rsidRPr="009D3264" w:rsidRDefault="00B445C4" w:rsidP="00A42AE5">
      <w:pPr>
        <w:spacing w:line="360" w:lineRule="auto"/>
        <w:ind w:firstLine="709"/>
        <w:jc w:val="both"/>
        <w:rPr>
          <w:sz w:val="28"/>
          <w:szCs w:val="28"/>
        </w:rPr>
      </w:pPr>
      <w:r w:rsidRPr="009D3264">
        <w:rPr>
          <w:sz w:val="28"/>
          <w:szCs w:val="28"/>
        </w:rPr>
        <w:t>Расчеты приведены в таблицах 2.6.1.,2.5,2.6.3.</w:t>
      </w:r>
    </w:p>
    <w:p w:rsidR="00A42AE5" w:rsidRPr="009D3264" w:rsidRDefault="00A42AE5" w:rsidP="00A42AE5">
      <w:pPr>
        <w:spacing w:line="360" w:lineRule="auto"/>
        <w:ind w:firstLine="709"/>
        <w:jc w:val="both"/>
        <w:rPr>
          <w:sz w:val="28"/>
          <w:szCs w:val="28"/>
        </w:rPr>
      </w:pPr>
    </w:p>
    <w:p w:rsidR="00B445C4" w:rsidRPr="009D3264" w:rsidRDefault="00B445C4" w:rsidP="00A42AE5">
      <w:pPr>
        <w:spacing w:line="360" w:lineRule="auto"/>
        <w:ind w:firstLine="709"/>
        <w:jc w:val="both"/>
        <w:rPr>
          <w:b/>
          <w:iCs/>
          <w:sz w:val="28"/>
          <w:szCs w:val="28"/>
        </w:rPr>
      </w:pPr>
      <w:r w:rsidRPr="009D3264">
        <w:rPr>
          <w:b/>
          <w:iCs/>
          <w:sz w:val="28"/>
          <w:szCs w:val="28"/>
        </w:rPr>
        <w:t>2.7</w:t>
      </w:r>
      <w:r w:rsidR="00771117">
        <w:rPr>
          <w:b/>
          <w:iCs/>
          <w:sz w:val="28"/>
          <w:szCs w:val="28"/>
          <w:lang w:val="ru-RU"/>
        </w:rPr>
        <w:t xml:space="preserve"> </w:t>
      </w:r>
      <w:r w:rsidRPr="009D3264">
        <w:rPr>
          <w:b/>
          <w:iCs/>
          <w:sz w:val="28"/>
          <w:szCs w:val="28"/>
        </w:rPr>
        <w:t>Бюджет административных и коммерческих накладных расходов</w:t>
      </w:r>
    </w:p>
    <w:p w:rsidR="00B445C4" w:rsidRPr="009D3264" w:rsidRDefault="00B445C4" w:rsidP="00A42AE5">
      <w:pPr>
        <w:spacing w:line="360" w:lineRule="auto"/>
        <w:ind w:firstLine="709"/>
        <w:jc w:val="both"/>
        <w:rPr>
          <w:sz w:val="28"/>
          <w:szCs w:val="28"/>
        </w:rPr>
      </w:pPr>
    </w:p>
    <w:p w:rsidR="00B445C4" w:rsidRPr="009D3264" w:rsidRDefault="00B445C4" w:rsidP="00A42AE5">
      <w:pPr>
        <w:spacing w:line="360" w:lineRule="auto"/>
        <w:ind w:firstLine="709"/>
        <w:jc w:val="both"/>
        <w:rPr>
          <w:sz w:val="28"/>
          <w:szCs w:val="28"/>
        </w:rPr>
      </w:pPr>
      <w:r w:rsidRPr="009D3264">
        <w:rPr>
          <w:b/>
          <w:sz w:val="28"/>
          <w:szCs w:val="28"/>
        </w:rPr>
        <w:t>Бюджет административных затрат</w:t>
      </w:r>
      <w:r w:rsidRPr="009D3264">
        <w:rPr>
          <w:sz w:val="28"/>
          <w:szCs w:val="28"/>
        </w:rPr>
        <w:t xml:space="preserve"> – это детальный план текущих операционных затрат, отличных от затрат, непосредственно связанных с производством и сбытом, но не обходимых для поддержки деятельности предприятия в целом. Большую часть этого бюджет составляют </w:t>
      </w:r>
      <w:r w:rsidRPr="009D3264">
        <w:rPr>
          <w:i/>
          <w:sz w:val="28"/>
          <w:szCs w:val="28"/>
        </w:rPr>
        <w:t>постоянные затраты.</w:t>
      </w:r>
      <w:r w:rsidRPr="009D3264">
        <w:rPr>
          <w:sz w:val="28"/>
          <w:szCs w:val="28"/>
        </w:rPr>
        <w:t xml:space="preserve"> В упрощенном варианте этот бюджет можно преподнести так:</w:t>
      </w:r>
    </w:p>
    <w:p w:rsidR="00B445C4" w:rsidRPr="009D3264" w:rsidRDefault="00B445C4" w:rsidP="00A42AE5">
      <w:pPr>
        <w:spacing w:line="360" w:lineRule="auto"/>
        <w:ind w:firstLine="709"/>
        <w:jc w:val="both"/>
        <w:rPr>
          <w:b/>
          <w:sz w:val="28"/>
          <w:szCs w:val="28"/>
        </w:rPr>
      </w:pPr>
      <w:r w:rsidRPr="009D3264">
        <w:rPr>
          <w:b/>
          <w:sz w:val="28"/>
          <w:szCs w:val="28"/>
        </w:rPr>
        <w:t>Бюджет административных затрат</w:t>
      </w:r>
    </w:p>
    <w:p w:rsidR="00B445C4" w:rsidRPr="009D3264" w:rsidRDefault="00B445C4" w:rsidP="00771117">
      <w:pPr>
        <w:numPr>
          <w:ilvl w:val="0"/>
          <w:numId w:val="22"/>
        </w:numPr>
        <w:tabs>
          <w:tab w:val="left" w:pos="1080"/>
        </w:tabs>
        <w:spacing w:line="360" w:lineRule="auto"/>
        <w:ind w:left="0" w:firstLine="709"/>
        <w:jc w:val="both"/>
        <w:rPr>
          <w:sz w:val="28"/>
          <w:szCs w:val="28"/>
        </w:rPr>
      </w:pPr>
      <w:r w:rsidRPr="009D3264">
        <w:rPr>
          <w:sz w:val="28"/>
          <w:szCs w:val="28"/>
        </w:rPr>
        <w:t>Оплата труда, грн</w:t>
      </w:r>
    </w:p>
    <w:p w:rsidR="00B445C4" w:rsidRPr="009D3264" w:rsidRDefault="00B445C4" w:rsidP="00771117">
      <w:pPr>
        <w:numPr>
          <w:ilvl w:val="0"/>
          <w:numId w:val="22"/>
        </w:numPr>
        <w:tabs>
          <w:tab w:val="left" w:pos="1080"/>
        </w:tabs>
        <w:spacing w:line="360" w:lineRule="auto"/>
        <w:ind w:left="0" w:firstLine="709"/>
        <w:jc w:val="both"/>
        <w:rPr>
          <w:sz w:val="28"/>
          <w:szCs w:val="28"/>
        </w:rPr>
      </w:pPr>
      <w:r w:rsidRPr="009D3264">
        <w:rPr>
          <w:sz w:val="28"/>
          <w:szCs w:val="28"/>
        </w:rPr>
        <w:t>Амортизация, грн.</w:t>
      </w:r>
    </w:p>
    <w:p w:rsidR="00B445C4" w:rsidRPr="009D3264" w:rsidRDefault="00B445C4" w:rsidP="00771117">
      <w:pPr>
        <w:numPr>
          <w:ilvl w:val="0"/>
          <w:numId w:val="22"/>
        </w:numPr>
        <w:tabs>
          <w:tab w:val="left" w:pos="1080"/>
        </w:tabs>
        <w:spacing w:line="360" w:lineRule="auto"/>
        <w:ind w:left="0" w:firstLine="709"/>
        <w:jc w:val="both"/>
        <w:rPr>
          <w:sz w:val="28"/>
          <w:szCs w:val="28"/>
        </w:rPr>
      </w:pPr>
      <w:r w:rsidRPr="009D3264">
        <w:rPr>
          <w:sz w:val="28"/>
          <w:szCs w:val="28"/>
        </w:rPr>
        <w:t>Текущий и капитальный ремонт, грн.</w:t>
      </w:r>
    </w:p>
    <w:p w:rsidR="00B445C4" w:rsidRPr="009D3264" w:rsidRDefault="00B445C4" w:rsidP="00771117">
      <w:pPr>
        <w:numPr>
          <w:ilvl w:val="0"/>
          <w:numId w:val="22"/>
        </w:numPr>
        <w:tabs>
          <w:tab w:val="left" w:pos="1080"/>
        </w:tabs>
        <w:spacing w:line="360" w:lineRule="auto"/>
        <w:ind w:left="0" w:firstLine="709"/>
        <w:jc w:val="both"/>
        <w:rPr>
          <w:sz w:val="28"/>
          <w:szCs w:val="28"/>
        </w:rPr>
      </w:pPr>
      <w:r w:rsidRPr="009D3264">
        <w:rPr>
          <w:sz w:val="28"/>
          <w:szCs w:val="28"/>
        </w:rPr>
        <w:t>Другие затраты на материалы, грн..</w:t>
      </w:r>
    </w:p>
    <w:p w:rsidR="00B445C4" w:rsidRPr="009D3264" w:rsidRDefault="00B445C4" w:rsidP="00771117">
      <w:pPr>
        <w:numPr>
          <w:ilvl w:val="0"/>
          <w:numId w:val="22"/>
        </w:numPr>
        <w:tabs>
          <w:tab w:val="left" w:pos="1080"/>
        </w:tabs>
        <w:spacing w:line="360" w:lineRule="auto"/>
        <w:ind w:left="0" w:firstLine="709"/>
        <w:jc w:val="both"/>
        <w:rPr>
          <w:sz w:val="28"/>
          <w:szCs w:val="28"/>
        </w:rPr>
      </w:pPr>
      <w:r w:rsidRPr="009D3264">
        <w:rPr>
          <w:sz w:val="28"/>
          <w:szCs w:val="28"/>
        </w:rPr>
        <w:t>Другие затраты, грн.</w:t>
      </w:r>
    </w:p>
    <w:p w:rsidR="00B445C4" w:rsidRPr="009D3264" w:rsidRDefault="00B445C4" w:rsidP="00771117">
      <w:pPr>
        <w:numPr>
          <w:ilvl w:val="0"/>
          <w:numId w:val="22"/>
        </w:numPr>
        <w:tabs>
          <w:tab w:val="left" w:pos="1080"/>
        </w:tabs>
        <w:spacing w:line="360" w:lineRule="auto"/>
        <w:ind w:left="0" w:firstLine="709"/>
        <w:jc w:val="both"/>
        <w:rPr>
          <w:sz w:val="28"/>
          <w:szCs w:val="28"/>
        </w:rPr>
      </w:pPr>
      <w:r w:rsidRPr="009D3264">
        <w:rPr>
          <w:sz w:val="28"/>
          <w:szCs w:val="28"/>
        </w:rPr>
        <w:t>Вего (строки 1 + 2 + 3 + 4 + 5), грн.</w:t>
      </w:r>
    </w:p>
    <w:p w:rsidR="00B445C4" w:rsidRPr="009D3264" w:rsidRDefault="00B445C4" w:rsidP="00A42AE5">
      <w:pPr>
        <w:spacing w:line="360" w:lineRule="auto"/>
        <w:ind w:firstLine="709"/>
        <w:jc w:val="both"/>
        <w:rPr>
          <w:sz w:val="28"/>
          <w:szCs w:val="28"/>
        </w:rPr>
      </w:pPr>
      <w:r w:rsidRPr="009D3264">
        <w:rPr>
          <w:sz w:val="28"/>
          <w:szCs w:val="28"/>
        </w:rPr>
        <w:t>Пример расчета бюджета административных и коммерческих расходов представлен в таблице 2.7.</w:t>
      </w:r>
    </w:p>
    <w:p w:rsidR="00B445C4" w:rsidRPr="009D3264" w:rsidRDefault="00B445C4" w:rsidP="00A42AE5">
      <w:pPr>
        <w:spacing w:line="360" w:lineRule="auto"/>
        <w:ind w:firstLine="709"/>
        <w:jc w:val="both"/>
        <w:rPr>
          <w:b/>
          <w:sz w:val="28"/>
          <w:szCs w:val="28"/>
        </w:rPr>
      </w:pPr>
      <w:r w:rsidRPr="009D3264">
        <w:rPr>
          <w:b/>
          <w:iCs/>
          <w:sz w:val="28"/>
          <w:szCs w:val="28"/>
        </w:rPr>
        <w:t>2.8</w:t>
      </w:r>
      <w:r w:rsidR="00771117">
        <w:rPr>
          <w:b/>
          <w:iCs/>
          <w:sz w:val="28"/>
          <w:szCs w:val="28"/>
          <w:lang w:val="ru-RU"/>
        </w:rPr>
        <w:t xml:space="preserve"> </w:t>
      </w:r>
      <w:r w:rsidRPr="009D3264">
        <w:rPr>
          <w:b/>
          <w:iCs/>
          <w:sz w:val="28"/>
          <w:szCs w:val="28"/>
        </w:rPr>
        <w:t>Бюджет денежных средств</w:t>
      </w:r>
    </w:p>
    <w:p w:rsidR="00B445C4" w:rsidRPr="009D3264" w:rsidRDefault="00B445C4" w:rsidP="00A42AE5">
      <w:pPr>
        <w:spacing w:line="360" w:lineRule="auto"/>
        <w:ind w:firstLine="709"/>
        <w:jc w:val="both"/>
        <w:rPr>
          <w:sz w:val="28"/>
          <w:szCs w:val="28"/>
        </w:rPr>
      </w:pPr>
    </w:p>
    <w:p w:rsidR="00B445C4" w:rsidRPr="009D3264" w:rsidRDefault="00B445C4" w:rsidP="00A42AE5">
      <w:pPr>
        <w:spacing w:line="360" w:lineRule="auto"/>
        <w:ind w:firstLine="709"/>
        <w:jc w:val="both"/>
        <w:rPr>
          <w:sz w:val="28"/>
          <w:szCs w:val="28"/>
        </w:rPr>
      </w:pPr>
      <w:r w:rsidRPr="009D3264">
        <w:rPr>
          <w:b/>
          <w:sz w:val="28"/>
          <w:szCs w:val="28"/>
        </w:rPr>
        <w:t xml:space="preserve">Бюджет денежных средств </w:t>
      </w:r>
      <w:r w:rsidRPr="009D3264">
        <w:rPr>
          <w:sz w:val="28"/>
          <w:szCs w:val="28"/>
        </w:rPr>
        <w:t>– это план денежных поступлений и платежей. Принципиально важным в бюджет движения денежных средств является определение времени фактических поступлений и платежей. Бюджет денежных средств предприятия составляет финансовый отдел. Бюджет формируется на месяц, декаду, что дает возможность учитывать сезонные колебания денежных поступлений. Денежные потоки предприятия обеспечивают его ликвидность. Прогнозы денежных потоков являются больше достоверными на ближайшее время, чем на дальнейшую перспективу. Построение бюджета денежных средств начинается с анализа поступления за реализованную продукцию. Денежные средства, которые поступаю от продажи продукции (работ, услуг), используются предприятием и соответственно, отображают их затраты. Расписание затрат используется для прогноза суммы чистых денежных потоков, а также составления бюджета денежных доходов и затрат на каждый месяц. Сумма чистых денежных потоков может быть положительной (излишек) и отрицательной (дефицит). Сальдо чистого денежного потока на начало месяца увеличивается на сумму входящего денежного потока и уменьшается на суму выходящего денежного потока текущего месяца. Таким способом определяется излишек чистого денежного потока на начало следующего месяца. В упрощенном виде этот бюджет можно представить так:</w:t>
      </w:r>
    </w:p>
    <w:p w:rsidR="00B445C4" w:rsidRPr="009D3264" w:rsidRDefault="00B445C4" w:rsidP="00A42AE5">
      <w:pPr>
        <w:spacing w:line="360" w:lineRule="auto"/>
        <w:ind w:firstLine="709"/>
        <w:jc w:val="both"/>
        <w:rPr>
          <w:b/>
          <w:sz w:val="28"/>
          <w:szCs w:val="28"/>
        </w:rPr>
      </w:pPr>
      <w:r w:rsidRPr="009D3264">
        <w:rPr>
          <w:b/>
          <w:sz w:val="28"/>
          <w:szCs w:val="28"/>
        </w:rPr>
        <w:t>Бюджет денежных средств</w:t>
      </w:r>
    </w:p>
    <w:p w:rsidR="00B445C4" w:rsidRPr="009D3264" w:rsidRDefault="00B445C4" w:rsidP="00A42AE5">
      <w:pPr>
        <w:numPr>
          <w:ilvl w:val="0"/>
          <w:numId w:val="24"/>
        </w:numPr>
        <w:spacing w:line="360" w:lineRule="auto"/>
        <w:ind w:left="0" w:firstLine="709"/>
        <w:jc w:val="both"/>
        <w:rPr>
          <w:sz w:val="28"/>
          <w:szCs w:val="28"/>
        </w:rPr>
      </w:pPr>
      <w:r w:rsidRPr="009D3264">
        <w:rPr>
          <w:sz w:val="28"/>
          <w:szCs w:val="28"/>
        </w:rPr>
        <w:t>Денежные средства на начало периода.</w:t>
      </w:r>
    </w:p>
    <w:p w:rsidR="00B445C4" w:rsidRPr="009D3264" w:rsidRDefault="00B445C4" w:rsidP="00A42AE5">
      <w:pPr>
        <w:spacing w:line="360" w:lineRule="auto"/>
        <w:ind w:firstLine="709"/>
        <w:jc w:val="both"/>
        <w:rPr>
          <w:sz w:val="28"/>
          <w:szCs w:val="28"/>
        </w:rPr>
      </w:pPr>
      <w:r w:rsidRPr="009D3264">
        <w:rPr>
          <w:sz w:val="28"/>
          <w:szCs w:val="28"/>
        </w:rPr>
        <w:t>2.</w:t>
      </w:r>
      <w:r w:rsidR="00A42AE5" w:rsidRPr="009D3264">
        <w:rPr>
          <w:sz w:val="28"/>
          <w:szCs w:val="28"/>
        </w:rPr>
        <w:t xml:space="preserve"> </w:t>
      </w:r>
      <w:r w:rsidRPr="009D3264">
        <w:rPr>
          <w:i/>
          <w:sz w:val="28"/>
          <w:szCs w:val="28"/>
        </w:rPr>
        <w:t xml:space="preserve">Поступление денежных средств: </w:t>
      </w:r>
    </w:p>
    <w:p w:rsidR="00B445C4" w:rsidRPr="009D3264" w:rsidRDefault="00B445C4" w:rsidP="00A42AE5">
      <w:pPr>
        <w:numPr>
          <w:ilvl w:val="0"/>
          <w:numId w:val="28"/>
        </w:numPr>
        <w:tabs>
          <w:tab w:val="clear" w:pos="1974"/>
          <w:tab w:val="num" w:pos="1140"/>
        </w:tabs>
        <w:spacing w:line="360" w:lineRule="auto"/>
        <w:ind w:left="0" w:firstLine="709"/>
        <w:jc w:val="both"/>
        <w:rPr>
          <w:sz w:val="28"/>
          <w:szCs w:val="28"/>
        </w:rPr>
      </w:pPr>
      <w:r w:rsidRPr="009D3264">
        <w:rPr>
          <w:sz w:val="28"/>
          <w:szCs w:val="28"/>
        </w:rPr>
        <w:t>от покупателей;</w:t>
      </w:r>
    </w:p>
    <w:p w:rsidR="00B445C4" w:rsidRPr="009D3264" w:rsidRDefault="00B445C4" w:rsidP="00A42AE5">
      <w:pPr>
        <w:numPr>
          <w:ilvl w:val="0"/>
          <w:numId w:val="28"/>
        </w:numPr>
        <w:tabs>
          <w:tab w:val="clear" w:pos="1974"/>
          <w:tab w:val="num" w:pos="1140"/>
        </w:tabs>
        <w:spacing w:line="360" w:lineRule="auto"/>
        <w:ind w:left="0" w:firstLine="709"/>
        <w:jc w:val="both"/>
        <w:rPr>
          <w:sz w:val="28"/>
          <w:szCs w:val="28"/>
        </w:rPr>
      </w:pPr>
      <w:r w:rsidRPr="009D3264">
        <w:rPr>
          <w:sz w:val="28"/>
          <w:szCs w:val="28"/>
        </w:rPr>
        <w:t>денежные средства у покупателей.</w:t>
      </w:r>
    </w:p>
    <w:p w:rsidR="00B445C4" w:rsidRPr="009D3264" w:rsidRDefault="00B445C4" w:rsidP="00A42AE5">
      <w:pPr>
        <w:spacing w:line="360" w:lineRule="auto"/>
        <w:ind w:firstLine="709"/>
        <w:jc w:val="both"/>
        <w:rPr>
          <w:i/>
          <w:sz w:val="28"/>
          <w:szCs w:val="28"/>
        </w:rPr>
      </w:pPr>
      <w:r w:rsidRPr="009D3264">
        <w:rPr>
          <w:sz w:val="28"/>
          <w:szCs w:val="28"/>
        </w:rPr>
        <w:t>3</w:t>
      </w:r>
      <w:r w:rsidRPr="009D3264">
        <w:rPr>
          <w:i/>
          <w:sz w:val="28"/>
          <w:szCs w:val="28"/>
        </w:rPr>
        <w:t>. Затраты денежных средств:</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на основные материалы;</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на оплату труда основного персонала;</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общепроизводственные затраты;</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затраты на сбыт и управление;</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налог и прибыль;</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закупка оборудования;</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дивиденды;</w:t>
      </w:r>
    </w:p>
    <w:p w:rsidR="00B445C4" w:rsidRPr="009D3264" w:rsidRDefault="00B445C4" w:rsidP="00A42AE5">
      <w:pPr>
        <w:numPr>
          <w:ilvl w:val="0"/>
          <w:numId w:val="29"/>
        </w:numPr>
        <w:spacing w:line="360" w:lineRule="auto"/>
        <w:ind w:left="0" w:firstLine="709"/>
        <w:jc w:val="both"/>
        <w:rPr>
          <w:i/>
          <w:sz w:val="28"/>
          <w:szCs w:val="28"/>
        </w:rPr>
      </w:pPr>
      <w:r w:rsidRPr="009D3264">
        <w:rPr>
          <w:sz w:val="28"/>
          <w:szCs w:val="28"/>
        </w:rPr>
        <w:t xml:space="preserve">всего. </w:t>
      </w:r>
    </w:p>
    <w:p w:rsidR="00B445C4" w:rsidRPr="009D3264" w:rsidRDefault="00B445C4" w:rsidP="00A42AE5">
      <w:pPr>
        <w:spacing w:line="360" w:lineRule="auto"/>
        <w:ind w:firstLine="709"/>
        <w:jc w:val="both"/>
        <w:rPr>
          <w:i/>
          <w:sz w:val="28"/>
          <w:szCs w:val="28"/>
        </w:rPr>
      </w:pPr>
      <w:r w:rsidRPr="009D3264">
        <w:rPr>
          <w:sz w:val="28"/>
          <w:szCs w:val="28"/>
        </w:rPr>
        <w:t xml:space="preserve">4. </w:t>
      </w:r>
      <w:r w:rsidRPr="009D3264">
        <w:rPr>
          <w:i/>
          <w:sz w:val="28"/>
          <w:szCs w:val="28"/>
        </w:rPr>
        <w:t>Излишек (дефицит) денежных средств.</w:t>
      </w:r>
    </w:p>
    <w:p w:rsidR="00B445C4" w:rsidRPr="009D3264" w:rsidRDefault="00B445C4" w:rsidP="00A42AE5">
      <w:pPr>
        <w:spacing w:line="360" w:lineRule="auto"/>
        <w:ind w:firstLine="709"/>
        <w:jc w:val="both"/>
        <w:rPr>
          <w:i/>
          <w:sz w:val="28"/>
          <w:szCs w:val="28"/>
        </w:rPr>
      </w:pPr>
      <w:r w:rsidRPr="009D3264">
        <w:rPr>
          <w:sz w:val="28"/>
          <w:szCs w:val="28"/>
        </w:rPr>
        <w:t xml:space="preserve">5. </w:t>
      </w:r>
      <w:r w:rsidRPr="009D3264">
        <w:rPr>
          <w:i/>
          <w:sz w:val="28"/>
          <w:szCs w:val="28"/>
        </w:rPr>
        <w:t>Финансирование:</w:t>
      </w:r>
    </w:p>
    <w:p w:rsidR="00B445C4" w:rsidRPr="009D3264" w:rsidRDefault="00B445C4" w:rsidP="00A42AE5">
      <w:pPr>
        <w:numPr>
          <w:ilvl w:val="0"/>
          <w:numId w:val="25"/>
        </w:numPr>
        <w:spacing w:line="360" w:lineRule="auto"/>
        <w:ind w:left="0" w:firstLine="709"/>
        <w:jc w:val="both"/>
        <w:rPr>
          <w:sz w:val="28"/>
          <w:szCs w:val="28"/>
        </w:rPr>
      </w:pPr>
      <w:r w:rsidRPr="009D3264">
        <w:rPr>
          <w:sz w:val="28"/>
          <w:szCs w:val="28"/>
        </w:rPr>
        <w:t>получение кредита;</w:t>
      </w:r>
    </w:p>
    <w:p w:rsidR="00B445C4" w:rsidRPr="009D3264" w:rsidRDefault="00B445C4" w:rsidP="00A42AE5">
      <w:pPr>
        <w:numPr>
          <w:ilvl w:val="0"/>
          <w:numId w:val="25"/>
        </w:numPr>
        <w:spacing w:line="360" w:lineRule="auto"/>
        <w:ind w:left="0" w:firstLine="709"/>
        <w:jc w:val="both"/>
        <w:rPr>
          <w:sz w:val="28"/>
          <w:szCs w:val="28"/>
        </w:rPr>
      </w:pPr>
      <w:r w:rsidRPr="009D3264">
        <w:rPr>
          <w:sz w:val="28"/>
          <w:szCs w:val="28"/>
        </w:rPr>
        <w:t>погашение кредита;</w:t>
      </w:r>
    </w:p>
    <w:p w:rsidR="00B445C4" w:rsidRPr="009D3264" w:rsidRDefault="00B445C4" w:rsidP="00A42AE5">
      <w:pPr>
        <w:numPr>
          <w:ilvl w:val="0"/>
          <w:numId w:val="25"/>
        </w:numPr>
        <w:spacing w:line="360" w:lineRule="auto"/>
        <w:ind w:left="0" w:firstLine="709"/>
        <w:jc w:val="both"/>
        <w:rPr>
          <w:sz w:val="28"/>
          <w:szCs w:val="28"/>
        </w:rPr>
      </w:pPr>
      <w:r w:rsidRPr="009D3264">
        <w:rPr>
          <w:sz w:val="28"/>
          <w:szCs w:val="28"/>
        </w:rPr>
        <w:t>выплата процентов;</w:t>
      </w:r>
    </w:p>
    <w:p w:rsidR="00B445C4" w:rsidRPr="009D3264" w:rsidRDefault="00B445C4" w:rsidP="00A42AE5">
      <w:pPr>
        <w:numPr>
          <w:ilvl w:val="0"/>
          <w:numId w:val="25"/>
        </w:numPr>
        <w:spacing w:line="360" w:lineRule="auto"/>
        <w:ind w:left="0" w:firstLine="709"/>
        <w:jc w:val="both"/>
        <w:rPr>
          <w:sz w:val="28"/>
          <w:szCs w:val="28"/>
        </w:rPr>
      </w:pPr>
      <w:r w:rsidRPr="009D3264">
        <w:rPr>
          <w:sz w:val="28"/>
          <w:szCs w:val="28"/>
        </w:rPr>
        <w:t>всего.</w:t>
      </w:r>
    </w:p>
    <w:p w:rsidR="00B445C4" w:rsidRPr="009D3264" w:rsidRDefault="00B445C4" w:rsidP="00A42AE5">
      <w:pPr>
        <w:spacing w:line="360" w:lineRule="auto"/>
        <w:ind w:firstLine="709"/>
        <w:jc w:val="both"/>
        <w:rPr>
          <w:sz w:val="28"/>
          <w:szCs w:val="28"/>
        </w:rPr>
      </w:pPr>
      <w:r w:rsidRPr="009D3264">
        <w:rPr>
          <w:sz w:val="28"/>
          <w:szCs w:val="28"/>
        </w:rPr>
        <w:t>6. Денежные средства на конец периода</w:t>
      </w:r>
    </w:p>
    <w:p w:rsidR="00771117" w:rsidRDefault="00771117" w:rsidP="00A42AE5">
      <w:pPr>
        <w:shd w:val="clear" w:color="auto" w:fill="FFFFFF"/>
        <w:spacing w:line="360" w:lineRule="auto"/>
        <w:ind w:firstLine="709"/>
        <w:jc w:val="both"/>
        <w:rPr>
          <w:b/>
          <w:iCs/>
          <w:sz w:val="28"/>
          <w:szCs w:val="28"/>
          <w:lang w:val="ru-RU"/>
        </w:rPr>
      </w:pPr>
    </w:p>
    <w:p w:rsidR="00B445C4" w:rsidRPr="009D3264" w:rsidRDefault="00B445C4" w:rsidP="00A42AE5">
      <w:pPr>
        <w:shd w:val="clear" w:color="auto" w:fill="FFFFFF"/>
        <w:spacing w:line="360" w:lineRule="auto"/>
        <w:ind w:firstLine="709"/>
        <w:jc w:val="both"/>
        <w:rPr>
          <w:b/>
          <w:sz w:val="28"/>
          <w:szCs w:val="28"/>
        </w:rPr>
      </w:pPr>
      <w:r w:rsidRPr="009D3264">
        <w:rPr>
          <w:b/>
          <w:iCs/>
          <w:sz w:val="28"/>
          <w:szCs w:val="28"/>
        </w:rPr>
        <w:t>2.9 Расчет чистой прибыли от операционной деятельности</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Наличие прибыли является необходимым условием способности предприятия генерировать денежные средства. В плане по прибыли определяется величина налога на прибыль, который используется в отчете о движении денежных средств. Сумма нераспределенной прибыли отражается в прогнозном балансе.</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На величину прибыли предприятия влияют объемы продаж, сроки и условия расчетов с клиентами, структура производства и реализации продукции. Расчет прибыли рекомендуется выполнять по форме таблицы 9. План по прибыли разрабатывается на основе частных операционных бюджетов. Информация о доходах берется из бюджета продаж. Операционная себестоимость реализованной продукции предварительно рассчитана по форме таблицы 2.6.3. Сумма выплат процентов за кредит определяется на основе графика движения денежных средств, в котором, возможно, обнаружится потребность взять банковскую ссуду, и тогда, величина чистой прибыли уменьшится.</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На величину чистой прибыли влияют условия налогообложения прибыли, действующая ставка налога на прибыль составляет 30 </w:t>
      </w:r>
      <w:r w:rsidRPr="009D3264">
        <w:rPr>
          <w:i/>
          <w:iCs/>
          <w:sz w:val="28"/>
          <w:szCs w:val="28"/>
        </w:rPr>
        <w:t>%.</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Нераспределенная прибыль рассчитывается по формуле:</w:t>
      </w:r>
    </w:p>
    <w:p w:rsidR="00771117" w:rsidRDefault="00771117" w:rsidP="00A42AE5">
      <w:pPr>
        <w:shd w:val="clear" w:color="auto" w:fill="FFFFFF"/>
        <w:tabs>
          <w:tab w:val="left" w:pos="6173"/>
        </w:tabs>
        <w:spacing w:line="360" w:lineRule="auto"/>
        <w:ind w:firstLine="709"/>
        <w:jc w:val="both"/>
        <w:rPr>
          <w:iCs/>
          <w:sz w:val="28"/>
          <w:szCs w:val="28"/>
          <w:lang w:val="ru-RU"/>
        </w:rPr>
      </w:pPr>
    </w:p>
    <w:p w:rsidR="00B445C4" w:rsidRPr="009D3264" w:rsidRDefault="00B445C4" w:rsidP="00A42AE5">
      <w:pPr>
        <w:shd w:val="clear" w:color="auto" w:fill="FFFFFF"/>
        <w:tabs>
          <w:tab w:val="left" w:pos="6173"/>
        </w:tabs>
        <w:spacing w:line="360" w:lineRule="auto"/>
        <w:ind w:firstLine="709"/>
        <w:jc w:val="both"/>
        <w:rPr>
          <w:sz w:val="28"/>
          <w:szCs w:val="28"/>
        </w:rPr>
      </w:pPr>
      <w:r w:rsidRPr="009D3264">
        <w:rPr>
          <w:iCs/>
          <w:sz w:val="28"/>
          <w:szCs w:val="28"/>
        </w:rPr>
        <w:t>НП=ЧП-Д</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где</w:t>
      </w:r>
      <w:r w:rsidR="00A42AE5" w:rsidRPr="009D3264">
        <w:rPr>
          <w:sz w:val="28"/>
          <w:szCs w:val="28"/>
        </w:rPr>
        <w:t xml:space="preserve"> </w:t>
      </w:r>
      <w:r w:rsidRPr="009D3264">
        <w:rPr>
          <w:i/>
          <w:iCs/>
          <w:sz w:val="28"/>
          <w:szCs w:val="28"/>
        </w:rPr>
        <w:t xml:space="preserve">ЧП </w:t>
      </w:r>
      <w:r w:rsidRPr="009D3264">
        <w:rPr>
          <w:sz w:val="28"/>
          <w:szCs w:val="28"/>
        </w:rPr>
        <w:t>- чистая прибыль;</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Д - </w:t>
      </w:r>
      <w:r w:rsidRPr="009D3264">
        <w:rPr>
          <w:sz w:val="28"/>
          <w:szCs w:val="28"/>
        </w:rPr>
        <w:t>дивидендные выплаты.</w:t>
      </w:r>
    </w:p>
    <w:p w:rsidR="00771117" w:rsidRDefault="00771117" w:rsidP="00A42AE5">
      <w:pPr>
        <w:shd w:val="clear" w:color="auto" w:fill="FFFFFF"/>
        <w:spacing w:line="360" w:lineRule="auto"/>
        <w:ind w:firstLine="709"/>
        <w:jc w:val="both"/>
        <w:rPr>
          <w:i/>
          <w:iCs/>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Финансовый бюджет</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В финансовом бюджете отражаются объем и структура предполагаемых источников средств и планируемые направления их использования. Финансовый бюджет составляется с учетом информации, содержащейся в долгосрочном финансовом плане, операционных бюджетах и плане по прибыли. Текущая часть бюджета капитальных вложений принимается на основе долгосрочного плана инвестиций с учетом его фактического выполнения за предыдущие периоды. Информация, содержащаяся в этом бюджете, влияет на бюджет движения денежных средств (затрагивая вопросы выплаты процентов), на бюджетный план по прибыли и убыткам, на прогнозный бухгалтерский баланс (изменяя величину основных средств и других долгосрочных активов).</w:t>
      </w:r>
    </w:p>
    <w:p w:rsidR="00771117" w:rsidRDefault="00771117" w:rsidP="00A42AE5">
      <w:pPr>
        <w:shd w:val="clear" w:color="auto" w:fill="FFFFFF"/>
        <w:spacing w:line="360" w:lineRule="auto"/>
        <w:ind w:firstLine="709"/>
        <w:jc w:val="both"/>
        <w:rPr>
          <w:b/>
          <w:iCs/>
          <w:sz w:val="28"/>
          <w:szCs w:val="28"/>
          <w:lang w:val="ru-RU"/>
        </w:rPr>
      </w:pPr>
    </w:p>
    <w:p w:rsidR="00B445C4" w:rsidRPr="009D3264" w:rsidRDefault="00771117" w:rsidP="00A42AE5">
      <w:pPr>
        <w:shd w:val="clear" w:color="auto" w:fill="FFFFFF"/>
        <w:spacing w:line="360" w:lineRule="auto"/>
        <w:ind w:firstLine="709"/>
        <w:jc w:val="both"/>
        <w:rPr>
          <w:b/>
          <w:sz w:val="28"/>
          <w:szCs w:val="28"/>
        </w:rPr>
      </w:pPr>
      <w:r>
        <w:rPr>
          <w:b/>
          <w:iCs/>
          <w:sz w:val="28"/>
          <w:szCs w:val="28"/>
        </w:rPr>
        <w:t>2.10</w:t>
      </w:r>
      <w:r w:rsidR="00B445C4" w:rsidRPr="009D3264">
        <w:rPr>
          <w:b/>
          <w:iCs/>
          <w:sz w:val="28"/>
          <w:szCs w:val="28"/>
        </w:rPr>
        <w:t xml:space="preserve"> Прогнозный баланс</w:t>
      </w:r>
    </w:p>
    <w:p w:rsidR="00B445C4" w:rsidRPr="009D3264" w:rsidRDefault="00B445C4" w:rsidP="00A42AE5">
      <w:pPr>
        <w:spacing w:line="360" w:lineRule="auto"/>
        <w:ind w:firstLine="709"/>
        <w:jc w:val="both"/>
        <w:rPr>
          <w:sz w:val="28"/>
          <w:szCs w:val="28"/>
        </w:rPr>
      </w:pPr>
    </w:p>
    <w:p w:rsidR="00B445C4" w:rsidRPr="009D3264" w:rsidRDefault="00B445C4" w:rsidP="00A42AE5">
      <w:pPr>
        <w:spacing w:line="360" w:lineRule="auto"/>
        <w:ind w:firstLine="709"/>
        <w:jc w:val="both"/>
        <w:rPr>
          <w:sz w:val="28"/>
          <w:szCs w:val="28"/>
        </w:rPr>
      </w:pPr>
      <w:r w:rsidRPr="009D3264">
        <w:rPr>
          <w:b/>
          <w:i/>
          <w:sz w:val="28"/>
          <w:szCs w:val="28"/>
        </w:rPr>
        <w:t xml:space="preserve">Прогнозный бухгалтерский баланс </w:t>
      </w:r>
      <w:r w:rsidRPr="009D3264">
        <w:rPr>
          <w:sz w:val="28"/>
          <w:szCs w:val="28"/>
        </w:rPr>
        <w:t>характеризует изменение финансового и вещевого состояния при условие использования предвиденных бюджетами хозяйственных и финансовых операций.</w:t>
      </w:r>
    </w:p>
    <w:p w:rsidR="00B445C4" w:rsidRPr="009D3264" w:rsidRDefault="00B445C4" w:rsidP="00A42AE5">
      <w:pPr>
        <w:spacing w:line="360" w:lineRule="auto"/>
        <w:ind w:firstLine="709"/>
        <w:jc w:val="both"/>
        <w:rPr>
          <w:sz w:val="28"/>
          <w:szCs w:val="28"/>
        </w:rPr>
      </w:pPr>
      <w:r w:rsidRPr="009D3264">
        <w:rPr>
          <w:sz w:val="28"/>
          <w:szCs w:val="28"/>
        </w:rPr>
        <w:t>Прогнозный</w:t>
      </w:r>
      <w:r w:rsidRPr="009D3264">
        <w:rPr>
          <w:i/>
          <w:sz w:val="28"/>
          <w:szCs w:val="28"/>
        </w:rPr>
        <w:t xml:space="preserve"> баланс коммерческой </w:t>
      </w:r>
      <w:r w:rsidRPr="009D3264">
        <w:rPr>
          <w:sz w:val="28"/>
          <w:szCs w:val="28"/>
        </w:rPr>
        <w:t xml:space="preserve">деятельности предприятия составляется </w:t>
      </w:r>
      <w:r w:rsidRPr="009D3264">
        <w:rPr>
          <w:i/>
          <w:sz w:val="28"/>
          <w:szCs w:val="28"/>
        </w:rPr>
        <w:t xml:space="preserve">методом определения процентного отношения активов к продаже. </w:t>
      </w:r>
      <w:r w:rsidRPr="009D3264">
        <w:rPr>
          <w:sz w:val="28"/>
          <w:szCs w:val="28"/>
        </w:rPr>
        <w:t>Он на том, что на движение активов предприятия влияют изменения объема реализации. За сокращение объема продажи уменьшается сума активов, и наоборот, за увеличение продажи возникает нужда в увеличение суммы активов.</w:t>
      </w:r>
    </w:p>
    <w:p w:rsidR="00B445C4" w:rsidRPr="009D3264" w:rsidRDefault="00B445C4" w:rsidP="00A42AE5">
      <w:pPr>
        <w:spacing w:line="360" w:lineRule="auto"/>
        <w:ind w:firstLine="709"/>
        <w:jc w:val="both"/>
        <w:rPr>
          <w:sz w:val="28"/>
          <w:szCs w:val="28"/>
        </w:rPr>
      </w:pPr>
      <w:r w:rsidRPr="009D3264">
        <w:rPr>
          <w:sz w:val="28"/>
          <w:szCs w:val="28"/>
        </w:rPr>
        <w:t xml:space="preserve">В случае использования этого метода активы делят на такие, что на них влияет изменение объема продажи (они называются </w:t>
      </w:r>
      <w:r w:rsidRPr="009D3264">
        <w:rPr>
          <w:i/>
          <w:sz w:val="28"/>
          <w:szCs w:val="28"/>
        </w:rPr>
        <w:t>спонтанными</w:t>
      </w:r>
      <w:r w:rsidRPr="009D3264">
        <w:rPr>
          <w:sz w:val="28"/>
          <w:szCs w:val="28"/>
        </w:rPr>
        <w:t>), и активы, независимы от этих изменений. Большая часть активов зависит от объема продажи. Так, дебиторская задолженность, товарно-материальные запасы прямо связаны с уменьшением, или с увеличением продажи.</w:t>
      </w:r>
    </w:p>
    <w:p w:rsidR="00A42AE5" w:rsidRPr="009D3264" w:rsidRDefault="00B445C4" w:rsidP="00A42AE5">
      <w:pPr>
        <w:spacing w:line="360" w:lineRule="auto"/>
        <w:ind w:firstLine="709"/>
        <w:jc w:val="both"/>
        <w:rPr>
          <w:sz w:val="28"/>
          <w:szCs w:val="28"/>
        </w:rPr>
      </w:pPr>
      <w:r w:rsidRPr="009D3264">
        <w:rPr>
          <w:sz w:val="28"/>
          <w:szCs w:val="28"/>
        </w:rPr>
        <w:t>Пассива баланса определяются аналогично через изменения, которые происходят. Так, увеличение количества занятых работников ведет к увеличению показателя «начислена, но не выплачена заработная плата», будет увеличивается</w:t>
      </w:r>
      <w:r w:rsidR="00A42AE5" w:rsidRPr="009D3264">
        <w:rPr>
          <w:sz w:val="28"/>
          <w:szCs w:val="28"/>
        </w:rPr>
        <w:t xml:space="preserve"> </w:t>
      </w:r>
      <w:r w:rsidRPr="009D3264">
        <w:rPr>
          <w:sz w:val="28"/>
          <w:szCs w:val="28"/>
        </w:rPr>
        <w:t>. для расчета прогнозного баланса необходимо прежде всего проанализировать баланс за прежний год.</w:t>
      </w:r>
      <w:r w:rsidR="00A42AE5" w:rsidRPr="009D3264">
        <w:rPr>
          <w:sz w:val="28"/>
          <w:szCs w:val="28"/>
        </w:rPr>
        <w:t xml:space="preserve"> </w:t>
      </w:r>
    </w:p>
    <w:p w:rsidR="00B445C4" w:rsidRPr="00771117" w:rsidRDefault="00771117" w:rsidP="00A42AE5">
      <w:pPr>
        <w:spacing w:line="360" w:lineRule="auto"/>
        <w:ind w:firstLine="709"/>
        <w:jc w:val="both"/>
        <w:rPr>
          <w:b/>
          <w:sz w:val="28"/>
          <w:szCs w:val="28"/>
          <w:lang w:val="ru-RU"/>
        </w:rPr>
      </w:pPr>
      <w:r>
        <w:rPr>
          <w:b/>
          <w:sz w:val="28"/>
          <w:szCs w:val="28"/>
        </w:rPr>
        <w:br w:type="page"/>
      </w:r>
      <w:r w:rsidR="00B445C4" w:rsidRPr="009D3264">
        <w:rPr>
          <w:b/>
          <w:sz w:val="28"/>
          <w:szCs w:val="28"/>
        </w:rPr>
        <w:t>3.</w:t>
      </w:r>
      <w:r>
        <w:rPr>
          <w:b/>
          <w:sz w:val="28"/>
          <w:szCs w:val="28"/>
        </w:rPr>
        <w:t>Анализ финансовых коэффициентов</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Финансовая независимость предприятия от внешних источников финансирования определяется при помощи коэффициента финансовой независимости или автономии </w:t>
      </w:r>
      <w:r w:rsidRPr="009D3264">
        <w:rPr>
          <w:i/>
          <w:iCs/>
          <w:sz w:val="28"/>
          <w:szCs w:val="28"/>
        </w:rPr>
        <w:t>(</w:t>
      </w:r>
      <w:r w:rsidRPr="009D3264">
        <w:rPr>
          <w:i/>
          <w:iCs/>
          <w:sz w:val="28"/>
          <w:szCs w:val="28"/>
          <w:lang w:val="en-US"/>
        </w:rPr>
        <w:t>Equity</w:t>
      </w:r>
      <w:r w:rsidRPr="009D3264">
        <w:rPr>
          <w:i/>
          <w:iCs/>
          <w:sz w:val="28"/>
          <w:szCs w:val="28"/>
        </w:rPr>
        <w:t xml:space="preserve"> </w:t>
      </w:r>
      <w:r w:rsidRPr="009D3264">
        <w:rPr>
          <w:i/>
          <w:iCs/>
          <w:sz w:val="28"/>
          <w:szCs w:val="28"/>
          <w:lang w:val="en-US"/>
        </w:rPr>
        <w:t>Radio</w:t>
      </w:r>
      <w:r w:rsidRPr="009D3264">
        <w:rPr>
          <w:i/>
          <w:iCs/>
          <w:sz w:val="28"/>
          <w:szCs w:val="28"/>
        </w:rPr>
        <w:t xml:space="preserve">). </w:t>
      </w:r>
      <w:r w:rsidRPr="009D3264">
        <w:rPr>
          <w:sz w:val="28"/>
          <w:szCs w:val="28"/>
        </w:rPr>
        <w:t xml:space="preserve">Коэффициент автономии, </w:t>
      </w:r>
      <w:r w:rsidRPr="009D3264">
        <w:rPr>
          <w:i/>
          <w:iCs/>
          <w:sz w:val="28"/>
          <w:szCs w:val="28"/>
        </w:rPr>
        <w:t>К</w:t>
      </w:r>
      <w:r w:rsidRPr="009D3264">
        <w:rPr>
          <w:i/>
          <w:iCs/>
          <w:sz w:val="28"/>
          <w:szCs w:val="28"/>
          <w:vertAlign w:val="subscript"/>
        </w:rPr>
        <w:t>ает</w:t>
      </w:r>
      <w:r w:rsidRPr="009D3264">
        <w:rPr>
          <w:i/>
          <w:iCs/>
          <w:sz w:val="28"/>
          <w:szCs w:val="28"/>
        </w:rPr>
        <w:t xml:space="preserve">, </w:t>
      </w:r>
      <w:r w:rsidRPr="009D3264">
        <w:rPr>
          <w:sz w:val="28"/>
          <w:szCs w:val="28"/>
        </w:rPr>
        <w:t>рассчитывается как отношение общей суммы собственных средств к итогу баланса:</w:t>
      </w:r>
    </w:p>
    <w:p w:rsidR="00771117" w:rsidRDefault="00771117" w:rsidP="00A42AE5">
      <w:pPr>
        <w:shd w:val="clear" w:color="auto" w:fill="FFFFFF"/>
        <w:spacing w:line="360" w:lineRule="auto"/>
        <w:ind w:firstLine="709"/>
        <w:jc w:val="both"/>
        <w:rPr>
          <w:sz w:val="28"/>
          <w:szCs w:val="28"/>
          <w:lang w:val="ru-RU"/>
        </w:rPr>
      </w:pPr>
    </w:p>
    <w:p w:rsidR="00B445C4" w:rsidRPr="009D3264" w:rsidRDefault="00AE0D7B" w:rsidP="00A42AE5">
      <w:pPr>
        <w:shd w:val="clear" w:color="auto" w:fill="FFFFFF"/>
        <w:spacing w:line="360" w:lineRule="auto"/>
        <w:ind w:firstLine="709"/>
        <w:jc w:val="both"/>
        <w:rPr>
          <w:sz w:val="28"/>
          <w:szCs w:val="28"/>
        </w:rPr>
      </w:pPr>
      <w:r w:rsidRPr="009D3264">
        <w:rPr>
          <w:sz w:val="28"/>
          <w:szCs w:val="28"/>
        </w:rPr>
        <w:object w:dxaOrig="12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30.75pt" o:ole="" fillcolor="window">
            <v:imagedata r:id="rId7" o:title=""/>
          </v:shape>
          <o:OLEObject Type="Embed" ProgID="Equation.3" ShapeID="_x0000_i1025" DrawAspect="Content" ObjectID="_1457465530" r:id="rId8"/>
        </w:object>
      </w:r>
    </w:p>
    <w:p w:rsidR="00A42AE5" w:rsidRPr="009D3264" w:rsidRDefault="005F3EA1" w:rsidP="00A42AE5">
      <w:pPr>
        <w:shd w:val="clear" w:color="auto" w:fill="FFFFFF"/>
        <w:spacing w:line="360" w:lineRule="auto"/>
        <w:ind w:firstLine="709"/>
        <w:jc w:val="both"/>
        <w:rPr>
          <w:i/>
          <w:sz w:val="28"/>
          <w:szCs w:val="28"/>
        </w:rPr>
      </w:pPr>
      <w:r w:rsidRPr="009D3264">
        <w:rPr>
          <w:i/>
          <w:sz w:val="28"/>
          <w:szCs w:val="28"/>
        </w:rPr>
        <w:t>Кавт.нач.=1161,2/1141,7 =1,01</w:t>
      </w:r>
    </w:p>
    <w:p w:rsidR="00A42AE5"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СС </w:t>
      </w:r>
      <w:r w:rsidRPr="009D3264">
        <w:rPr>
          <w:sz w:val="28"/>
          <w:szCs w:val="28"/>
        </w:rPr>
        <w:t>— собственные средства,</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В </w:t>
      </w:r>
      <w:r w:rsidRPr="009D3264">
        <w:rPr>
          <w:sz w:val="28"/>
          <w:szCs w:val="28"/>
        </w:rPr>
        <w:t>- итог баланса</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Практикой определено, что общая сумма задолженности не должна превышать суммы собственных источников финансирования, то есть критическое значение </w:t>
      </w:r>
      <w:r w:rsidRPr="009D3264">
        <w:rPr>
          <w:i/>
          <w:iCs/>
          <w:sz w:val="28"/>
          <w:szCs w:val="28"/>
        </w:rPr>
        <w:t>К</w:t>
      </w:r>
      <w:r w:rsidRPr="009D3264">
        <w:rPr>
          <w:i/>
          <w:iCs/>
          <w:sz w:val="28"/>
          <w:szCs w:val="28"/>
          <w:vertAlign w:val="subscript"/>
        </w:rPr>
        <w:t>ает</w:t>
      </w:r>
      <w:r w:rsidRPr="009D3264">
        <w:rPr>
          <w:i/>
          <w:iCs/>
          <w:sz w:val="28"/>
          <w:szCs w:val="28"/>
        </w:rPr>
        <w:t xml:space="preserve"> </w:t>
      </w:r>
      <w:r w:rsidRPr="009D3264">
        <w:rPr>
          <w:sz w:val="28"/>
          <w:szCs w:val="28"/>
        </w:rPr>
        <w:t>= 0,5. Чем больше значение этого коэффициента, тем лучше финансовая устойчивость предприятия, а именно: меньше зависимость от внешних источников финансирования.</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Для решения вопроса об обеспеченности предприятия собственными средствами рассчитывают коэффициент обеспечения собственными средствами. Этот коэффициент рассчитывают как частное от деления разницы между собственными средствами и необоротными активами на сумму оборотных средств.</w:t>
      </w:r>
    </w:p>
    <w:p w:rsidR="00B445C4" w:rsidRPr="009D3264" w:rsidRDefault="00B445C4" w:rsidP="00A42AE5">
      <w:pPr>
        <w:shd w:val="clear" w:color="auto" w:fill="FFFFFF"/>
        <w:spacing w:line="360" w:lineRule="auto"/>
        <w:ind w:firstLine="709"/>
        <w:jc w:val="both"/>
        <w:rPr>
          <w:sz w:val="28"/>
          <w:szCs w:val="28"/>
        </w:rPr>
      </w:pPr>
    </w:p>
    <w:p w:rsidR="00A42AE5" w:rsidRPr="009D3264" w:rsidRDefault="00B445C4" w:rsidP="00A42AE5">
      <w:pPr>
        <w:shd w:val="clear" w:color="auto" w:fill="FFFFFF"/>
        <w:spacing w:line="360" w:lineRule="auto"/>
        <w:ind w:firstLine="709"/>
        <w:jc w:val="both"/>
        <w:rPr>
          <w:i/>
          <w:iCs/>
          <w:sz w:val="28"/>
          <w:szCs w:val="28"/>
        </w:rPr>
      </w:pPr>
      <w:r w:rsidRPr="009D3264">
        <w:rPr>
          <w:i/>
          <w:iCs/>
          <w:sz w:val="28"/>
          <w:szCs w:val="28"/>
        </w:rPr>
        <w:t>К</w:t>
      </w:r>
      <w:r w:rsidRPr="009D3264">
        <w:rPr>
          <w:i/>
          <w:iCs/>
          <w:sz w:val="28"/>
          <w:szCs w:val="28"/>
          <w:vertAlign w:val="subscript"/>
        </w:rPr>
        <w:t xml:space="preserve">СС </w:t>
      </w:r>
      <w:r w:rsidRPr="009D3264">
        <w:rPr>
          <w:i/>
          <w:iCs/>
          <w:sz w:val="28"/>
          <w:szCs w:val="28"/>
        </w:rPr>
        <w:t>=(СК-НА)/ТА,</w:t>
      </w:r>
    </w:p>
    <w:p w:rsidR="00771117" w:rsidRDefault="00771117" w:rsidP="00A42AE5">
      <w:pPr>
        <w:shd w:val="clear" w:color="auto" w:fill="FFFFFF"/>
        <w:spacing w:line="360" w:lineRule="auto"/>
        <w:ind w:firstLine="709"/>
        <w:jc w:val="both"/>
        <w:rPr>
          <w:i/>
          <w:iCs/>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СК— </w:t>
      </w:r>
      <w:r w:rsidRPr="009D3264">
        <w:rPr>
          <w:sz w:val="28"/>
          <w:szCs w:val="28"/>
        </w:rPr>
        <w:t>собственные и приравненные к ним средства;</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НА </w:t>
      </w:r>
      <w:r w:rsidRPr="009D3264">
        <w:rPr>
          <w:sz w:val="28"/>
          <w:szCs w:val="28"/>
        </w:rPr>
        <w:t>- необоротные активы;</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ТА — </w:t>
      </w:r>
      <w:r w:rsidRPr="009D3264">
        <w:rPr>
          <w:sz w:val="28"/>
          <w:szCs w:val="28"/>
        </w:rPr>
        <w:t>текущие активы.</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Согласно официальным методикам, значение </w:t>
      </w:r>
      <w:r w:rsidRPr="009D3264">
        <w:rPr>
          <w:i/>
          <w:iCs/>
          <w:sz w:val="28"/>
          <w:szCs w:val="28"/>
        </w:rPr>
        <w:t>К</w:t>
      </w:r>
      <w:r w:rsidRPr="009D3264">
        <w:rPr>
          <w:i/>
          <w:iCs/>
          <w:sz w:val="28"/>
          <w:szCs w:val="28"/>
          <w:vertAlign w:val="subscript"/>
        </w:rPr>
        <w:t>сс</w:t>
      </w:r>
      <w:r w:rsidRPr="009D3264">
        <w:rPr>
          <w:i/>
          <w:iCs/>
          <w:sz w:val="28"/>
          <w:szCs w:val="28"/>
        </w:rPr>
        <w:t xml:space="preserve"> </w:t>
      </w:r>
      <w:r w:rsidRPr="009D3264">
        <w:rPr>
          <w:sz w:val="28"/>
          <w:szCs w:val="28"/>
        </w:rPr>
        <w:t>должно быть выше 0,1, тем не менее, его конкретное значение зависит от отраслевой принадлежности предприятия.</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Под платежеспособностью предприятия понимают его способность и готовность погасить краткосрочную задолженность средствами, имеющимися в его распоряжении.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Показатели платежеспособности являются измерителями того, какую часть долгов предприятие способно погасить за счет тех или иных элементов оборотных активов и в какой степени общая величина оборотных активов превышает долги. В целом вопрос ставится так: если все кредиторы одновременно потребуют от предприятия погашения долгов, способно ли оно это сделать и одновременно сохранить все условия для продолжения своей деятельности. Здесь речь идет только о краткосрочной задолженности, поскольку долгосрочная задолженность не может быть востребована до наступления срока ее погашения.</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Что касается текущей платежеспособности, то она оценивается положительной величиной рабочего капитала </w:t>
      </w:r>
      <w:r w:rsidRPr="009D3264">
        <w:rPr>
          <w:i/>
          <w:iCs/>
          <w:sz w:val="28"/>
          <w:szCs w:val="28"/>
        </w:rPr>
        <w:t>Р</w:t>
      </w:r>
      <w:r w:rsidRPr="009D3264">
        <w:rPr>
          <w:i/>
          <w:iCs/>
          <w:sz w:val="28"/>
          <w:szCs w:val="28"/>
          <w:vertAlign w:val="subscript"/>
        </w:rPr>
        <w:t>к</w:t>
      </w:r>
      <w:r w:rsidRPr="009D3264">
        <w:rPr>
          <w:i/>
          <w:iCs/>
          <w:sz w:val="28"/>
          <w:szCs w:val="28"/>
        </w:rPr>
        <w:t xml:space="preserve"> </w:t>
      </w:r>
      <w:r w:rsidRPr="009D3264">
        <w:rPr>
          <w:sz w:val="28"/>
          <w:szCs w:val="28"/>
        </w:rPr>
        <w:t>(</w:t>
      </w:r>
      <w:r w:rsidRPr="009D3264">
        <w:rPr>
          <w:sz w:val="28"/>
          <w:szCs w:val="28"/>
          <w:lang w:val="en-US"/>
        </w:rPr>
        <w:t>Working</w:t>
      </w:r>
      <w:r w:rsidRPr="009D3264">
        <w:rPr>
          <w:sz w:val="28"/>
          <w:szCs w:val="28"/>
        </w:rPr>
        <w:t xml:space="preserve"> </w:t>
      </w:r>
      <w:r w:rsidRPr="009D3264">
        <w:rPr>
          <w:sz w:val="28"/>
          <w:szCs w:val="28"/>
          <w:lang w:val="en-US"/>
        </w:rPr>
        <w:t>capital</w:t>
      </w:r>
      <w:r w:rsidRPr="009D3264">
        <w:rPr>
          <w:sz w:val="28"/>
          <w:szCs w:val="28"/>
        </w:rPr>
        <w:t>) и определяется по формуле :</w:t>
      </w:r>
    </w:p>
    <w:p w:rsidR="00771117" w:rsidRDefault="00771117" w:rsidP="00A42AE5">
      <w:pPr>
        <w:shd w:val="clear" w:color="auto" w:fill="FFFFFF"/>
        <w:tabs>
          <w:tab w:val="left" w:pos="6178"/>
        </w:tabs>
        <w:spacing w:line="360" w:lineRule="auto"/>
        <w:ind w:firstLine="709"/>
        <w:jc w:val="both"/>
        <w:rPr>
          <w:i/>
          <w:iCs/>
          <w:sz w:val="28"/>
          <w:szCs w:val="28"/>
          <w:lang w:val="ru-RU"/>
        </w:rPr>
      </w:pPr>
    </w:p>
    <w:p w:rsidR="00B445C4" w:rsidRPr="009D3264" w:rsidRDefault="00B445C4" w:rsidP="00A42AE5">
      <w:pPr>
        <w:shd w:val="clear" w:color="auto" w:fill="FFFFFF"/>
        <w:tabs>
          <w:tab w:val="left" w:pos="6178"/>
        </w:tabs>
        <w:spacing w:line="360" w:lineRule="auto"/>
        <w:ind w:firstLine="709"/>
        <w:jc w:val="both"/>
        <w:rPr>
          <w:i/>
          <w:iCs/>
          <w:sz w:val="28"/>
          <w:szCs w:val="28"/>
        </w:rPr>
      </w:pPr>
      <w:r w:rsidRPr="009D3264">
        <w:rPr>
          <w:i/>
          <w:iCs/>
          <w:sz w:val="28"/>
          <w:szCs w:val="28"/>
        </w:rPr>
        <w:t>Р</w:t>
      </w:r>
      <w:r w:rsidRPr="009D3264">
        <w:rPr>
          <w:i/>
          <w:iCs/>
          <w:sz w:val="28"/>
          <w:szCs w:val="28"/>
          <w:vertAlign w:val="subscript"/>
        </w:rPr>
        <w:t>к</w:t>
      </w:r>
      <w:r w:rsidRPr="009D3264">
        <w:rPr>
          <w:i/>
          <w:iCs/>
          <w:sz w:val="28"/>
          <w:szCs w:val="28"/>
        </w:rPr>
        <w:t xml:space="preserve"> = ТА- ТП,</w:t>
      </w:r>
    </w:p>
    <w:p w:rsidR="005F3EA1" w:rsidRPr="009D3264" w:rsidRDefault="005F3EA1" w:rsidP="00A42AE5">
      <w:pPr>
        <w:shd w:val="clear" w:color="auto" w:fill="FFFFFF"/>
        <w:tabs>
          <w:tab w:val="left" w:pos="6178"/>
        </w:tabs>
        <w:spacing w:line="360" w:lineRule="auto"/>
        <w:ind w:firstLine="709"/>
        <w:jc w:val="both"/>
        <w:rPr>
          <w:i/>
          <w:iCs/>
          <w:sz w:val="28"/>
          <w:szCs w:val="28"/>
        </w:rPr>
      </w:pPr>
      <w:r w:rsidRPr="009D3264">
        <w:rPr>
          <w:i/>
          <w:iCs/>
          <w:sz w:val="28"/>
          <w:szCs w:val="28"/>
        </w:rPr>
        <w:t>Рк нач. = 494,0 – 137,33 = 356,7</w:t>
      </w:r>
    </w:p>
    <w:p w:rsidR="00A42AE5" w:rsidRPr="009D3264" w:rsidRDefault="005F3EA1" w:rsidP="00A42AE5">
      <w:pPr>
        <w:shd w:val="clear" w:color="auto" w:fill="FFFFFF"/>
        <w:tabs>
          <w:tab w:val="left" w:pos="6178"/>
        </w:tabs>
        <w:spacing w:line="360" w:lineRule="auto"/>
        <w:ind w:firstLine="709"/>
        <w:jc w:val="both"/>
        <w:rPr>
          <w:sz w:val="28"/>
          <w:szCs w:val="28"/>
        </w:rPr>
      </w:pPr>
      <w:r w:rsidRPr="009D3264">
        <w:rPr>
          <w:i/>
          <w:iCs/>
          <w:sz w:val="28"/>
          <w:szCs w:val="28"/>
        </w:rPr>
        <w:t>Рк кон. = 1872,8 – 165,6 =1707,2</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ТА, ТП </w:t>
      </w:r>
      <w:r w:rsidRPr="009D3264">
        <w:rPr>
          <w:sz w:val="28"/>
          <w:szCs w:val="28"/>
        </w:rPr>
        <w:t>- текущие активы и текущие пассивы соответственно.</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Следовательно, рабочий капитал является той частью оборотных активов, которая финансируется за счет собственных средств и долгосрочных обязательств.</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При этом как избыток, так и недостаток собственного оборотного капитала могут быть отрицательными признаками. Оптимальный размер </w:t>
      </w:r>
      <w:r w:rsidRPr="009D3264">
        <w:rPr>
          <w:i/>
          <w:iCs/>
          <w:sz w:val="28"/>
          <w:szCs w:val="28"/>
        </w:rPr>
        <w:t>Р</w:t>
      </w:r>
      <w:r w:rsidRPr="009D3264">
        <w:rPr>
          <w:i/>
          <w:iCs/>
          <w:sz w:val="28"/>
          <w:szCs w:val="28"/>
          <w:vertAlign w:val="subscript"/>
        </w:rPr>
        <w:t xml:space="preserve">к </w:t>
      </w:r>
      <w:r w:rsidRPr="009D3264">
        <w:rPr>
          <w:sz w:val="28"/>
          <w:szCs w:val="28"/>
        </w:rPr>
        <w:t xml:space="preserve">зависит от области деятельности, объема реализации и других факторов. При неудовлетворительном значении </w:t>
      </w:r>
      <w:r w:rsidRPr="009D3264">
        <w:rPr>
          <w:i/>
          <w:iCs/>
          <w:sz w:val="28"/>
          <w:szCs w:val="28"/>
        </w:rPr>
        <w:t>Р</w:t>
      </w:r>
      <w:r w:rsidRPr="009D3264">
        <w:rPr>
          <w:i/>
          <w:iCs/>
          <w:sz w:val="28"/>
          <w:szCs w:val="28"/>
          <w:vertAlign w:val="subscript"/>
        </w:rPr>
        <w:t>к</w:t>
      </w:r>
      <w:r w:rsidRPr="009D3264">
        <w:rPr>
          <w:i/>
          <w:iCs/>
          <w:sz w:val="28"/>
          <w:szCs w:val="28"/>
        </w:rPr>
        <w:t xml:space="preserve"> </w:t>
      </w:r>
      <w:r w:rsidRPr="009D3264">
        <w:rPr>
          <w:sz w:val="28"/>
          <w:szCs w:val="28"/>
        </w:rPr>
        <w:t>целесообразно проанализировать отдельные факторы, влияющие на показатель платежеспособности, их абсолютные и относительные изменения.</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Методически правильное определение величины собственного оборотного капитала </w:t>
      </w:r>
      <w:r w:rsidRPr="009D3264">
        <w:rPr>
          <w:i/>
          <w:iCs/>
          <w:sz w:val="28"/>
          <w:szCs w:val="28"/>
        </w:rPr>
        <w:t>Р</w:t>
      </w:r>
      <w:r w:rsidRPr="009D3264">
        <w:rPr>
          <w:i/>
          <w:iCs/>
          <w:sz w:val="28"/>
          <w:szCs w:val="28"/>
          <w:vertAlign w:val="subscript"/>
        </w:rPr>
        <w:t>к</w:t>
      </w:r>
      <w:r w:rsidRPr="009D3264">
        <w:rPr>
          <w:i/>
          <w:iCs/>
          <w:sz w:val="28"/>
          <w:szCs w:val="28"/>
        </w:rPr>
        <w:t xml:space="preserve"> </w:t>
      </w:r>
      <w:r w:rsidRPr="009D3264">
        <w:rPr>
          <w:sz w:val="28"/>
          <w:szCs w:val="28"/>
        </w:rPr>
        <w:t>является наиболее сложным вопросом при анализе и оценке структуры оборотных средств.</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Значение этого вопроса усиливается еще и потому, что собственный оборотный капитал - очень важный показатель финансового состояния предприятия. Дело не только в том, что от его размеров зависят некоторые коэффициенты финансовой устойчивости и платежеспособности предприятия, но и в самом смысле этого показателя.</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Какую часть оборотных активов покрывать собственными источниками средств, а какую можно и даже нужно покрывать заемными средствами, - каждое предприятие определяет индивидуально, исходя из конкретной ситуации.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Главным признаком нарушения платежеспособности предприятия является наличие неплатежей. О нарушении платежеспособности, помимо данных баланса, могут свидетельствовать оперативные сведения о задержках выплат заработной платы, платежей в бюджет, оплаты расчетных документов.</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Существует два способа проверки платежеспособности предприятия:</w:t>
      </w:r>
    </w:p>
    <w:p w:rsidR="00B445C4" w:rsidRPr="009D3264" w:rsidRDefault="00B445C4" w:rsidP="00A42AE5">
      <w:pPr>
        <w:widowControl w:val="0"/>
        <w:numPr>
          <w:ilvl w:val="0"/>
          <w:numId w:val="30"/>
        </w:numPr>
        <w:shd w:val="clear" w:color="auto" w:fill="FFFFFF"/>
        <w:tabs>
          <w:tab w:val="left" w:pos="787"/>
        </w:tabs>
        <w:autoSpaceDE w:val="0"/>
        <w:autoSpaceDN w:val="0"/>
        <w:adjustRightInd w:val="0"/>
        <w:spacing w:line="360" w:lineRule="auto"/>
        <w:ind w:firstLine="709"/>
        <w:jc w:val="both"/>
        <w:rPr>
          <w:sz w:val="28"/>
          <w:szCs w:val="28"/>
        </w:rPr>
      </w:pPr>
      <w:r w:rsidRPr="009D3264">
        <w:rPr>
          <w:sz w:val="28"/>
          <w:szCs w:val="28"/>
        </w:rPr>
        <w:t>расчет коэффициентов маневренности рабочего капитала (</w:t>
      </w:r>
      <w:r w:rsidRPr="009D3264">
        <w:rPr>
          <w:sz w:val="28"/>
          <w:szCs w:val="28"/>
          <w:lang w:val="en-US"/>
        </w:rPr>
        <w:t>Inventory</w:t>
      </w:r>
      <w:r w:rsidRPr="009D3264">
        <w:rPr>
          <w:sz w:val="28"/>
          <w:szCs w:val="28"/>
        </w:rPr>
        <w:t xml:space="preserve"> </w:t>
      </w:r>
      <w:r w:rsidRPr="009D3264">
        <w:rPr>
          <w:sz w:val="28"/>
          <w:szCs w:val="28"/>
          <w:lang w:val="en-US"/>
        </w:rPr>
        <w:t>to</w:t>
      </w:r>
      <w:r w:rsidRPr="009D3264">
        <w:rPr>
          <w:sz w:val="28"/>
          <w:szCs w:val="28"/>
        </w:rPr>
        <w:t xml:space="preserve"> </w:t>
      </w:r>
      <w:r w:rsidRPr="009D3264">
        <w:rPr>
          <w:sz w:val="28"/>
          <w:szCs w:val="28"/>
          <w:lang w:val="en-US"/>
        </w:rPr>
        <w:t>Net</w:t>
      </w:r>
      <w:r w:rsidRPr="009D3264">
        <w:rPr>
          <w:sz w:val="28"/>
          <w:szCs w:val="28"/>
        </w:rPr>
        <w:t xml:space="preserve"> </w:t>
      </w:r>
      <w:r w:rsidRPr="009D3264">
        <w:rPr>
          <w:sz w:val="28"/>
          <w:szCs w:val="28"/>
          <w:lang w:val="en-US"/>
        </w:rPr>
        <w:t>working</w:t>
      </w:r>
      <w:r w:rsidRPr="009D3264">
        <w:rPr>
          <w:sz w:val="28"/>
          <w:szCs w:val="28"/>
        </w:rPr>
        <w:t xml:space="preserve"> </w:t>
      </w:r>
      <w:r w:rsidRPr="009D3264">
        <w:rPr>
          <w:sz w:val="28"/>
          <w:szCs w:val="28"/>
          <w:lang w:val="en-US"/>
        </w:rPr>
        <w:t>capital</w:t>
      </w:r>
      <w:r w:rsidRPr="009D3264">
        <w:rPr>
          <w:sz w:val="28"/>
          <w:szCs w:val="28"/>
        </w:rPr>
        <w:t>) и ликвидности (</w:t>
      </w:r>
      <w:r w:rsidRPr="009D3264">
        <w:rPr>
          <w:sz w:val="28"/>
          <w:szCs w:val="28"/>
          <w:lang w:val="en-US"/>
        </w:rPr>
        <w:t>Liquidity</w:t>
      </w:r>
      <w:r w:rsidRPr="009D3264">
        <w:rPr>
          <w:sz w:val="28"/>
          <w:szCs w:val="28"/>
        </w:rPr>
        <w:t xml:space="preserve"> </w:t>
      </w:r>
      <w:r w:rsidRPr="009D3264">
        <w:rPr>
          <w:sz w:val="28"/>
          <w:szCs w:val="28"/>
          <w:lang w:val="en-US"/>
        </w:rPr>
        <w:t>ratios</w:t>
      </w:r>
      <w:r w:rsidRPr="009D3264">
        <w:rPr>
          <w:sz w:val="28"/>
          <w:szCs w:val="28"/>
        </w:rPr>
        <w:t>);</w:t>
      </w:r>
    </w:p>
    <w:p w:rsidR="00B445C4" w:rsidRPr="009D3264" w:rsidRDefault="00B445C4" w:rsidP="00A42AE5">
      <w:pPr>
        <w:widowControl w:val="0"/>
        <w:numPr>
          <w:ilvl w:val="0"/>
          <w:numId w:val="31"/>
        </w:numPr>
        <w:shd w:val="clear" w:color="auto" w:fill="FFFFFF"/>
        <w:tabs>
          <w:tab w:val="left" w:pos="787"/>
        </w:tabs>
        <w:autoSpaceDE w:val="0"/>
        <w:autoSpaceDN w:val="0"/>
        <w:adjustRightInd w:val="0"/>
        <w:spacing w:line="360" w:lineRule="auto"/>
        <w:ind w:firstLine="709"/>
        <w:jc w:val="both"/>
        <w:rPr>
          <w:sz w:val="28"/>
          <w:szCs w:val="28"/>
        </w:rPr>
      </w:pPr>
      <w:r w:rsidRPr="009D3264">
        <w:rPr>
          <w:sz w:val="28"/>
          <w:szCs w:val="28"/>
        </w:rPr>
        <w:t>метод денежных потоков (</w:t>
      </w:r>
      <w:r w:rsidRPr="009D3264">
        <w:rPr>
          <w:sz w:val="28"/>
          <w:szCs w:val="28"/>
          <w:lang w:val="en-US"/>
        </w:rPr>
        <w:t>cash</w:t>
      </w:r>
      <w:r w:rsidRPr="009D3264">
        <w:rPr>
          <w:sz w:val="28"/>
          <w:szCs w:val="28"/>
        </w:rPr>
        <w:t xml:space="preserve"> </w:t>
      </w:r>
      <w:r w:rsidRPr="009D3264">
        <w:rPr>
          <w:sz w:val="28"/>
          <w:szCs w:val="28"/>
          <w:lang w:val="en-US"/>
        </w:rPr>
        <w:t>flow</w:t>
      </w:r>
      <w:r w:rsidRPr="009D3264">
        <w:rPr>
          <w:sz w:val="28"/>
          <w:szCs w:val="28"/>
        </w:rPr>
        <w:t>).</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Значение коэффициента маневренности рабочего капитала зависит от политики предприятия. Это очень важный аналитический коэффициент, показывающий, какая часть собственных средств направляется на пополнение оборотных средств, а какая идет на накопление. Нормальным считается значение в пределах более 0,4-0,6. Коэффициент маневренности собственного капитала, (М</w:t>
      </w:r>
      <w:r w:rsidRPr="009D3264">
        <w:rPr>
          <w:sz w:val="28"/>
          <w:szCs w:val="28"/>
          <w:vertAlign w:val="subscript"/>
        </w:rPr>
        <w:t>к</w:t>
      </w:r>
      <w:r w:rsidRPr="009D3264">
        <w:rPr>
          <w:sz w:val="28"/>
          <w:szCs w:val="28"/>
        </w:rPr>
        <w:t>), определяется по формуле:</w:t>
      </w:r>
    </w:p>
    <w:p w:rsidR="00A42AE5" w:rsidRPr="009D3264" w:rsidRDefault="00B445C4" w:rsidP="00A42AE5">
      <w:pPr>
        <w:shd w:val="clear" w:color="auto" w:fill="FFFFFF"/>
        <w:tabs>
          <w:tab w:val="left" w:pos="6278"/>
        </w:tabs>
        <w:spacing w:line="360" w:lineRule="auto"/>
        <w:ind w:firstLine="709"/>
        <w:jc w:val="both"/>
        <w:rPr>
          <w:sz w:val="28"/>
          <w:szCs w:val="28"/>
        </w:rPr>
      </w:pPr>
      <w:r w:rsidRPr="009D3264">
        <w:rPr>
          <w:i/>
          <w:iCs/>
          <w:sz w:val="28"/>
          <w:szCs w:val="28"/>
        </w:rPr>
        <w:t>М</w:t>
      </w:r>
      <w:r w:rsidRPr="009D3264">
        <w:rPr>
          <w:i/>
          <w:iCs/>
          <w:sz w:val="28"/>
          <w:szCs w:val="28"/>
          <w:vertAlign w:val="subscript"/>
        </w:rPr>
        <w:t>К</w:t>
      </w:r>
      <w:r w:rsidRPr="009D3264">
        <w:rPr>
          <w:i/>
          <w:iCs/>
          <w:sz w:val="28"/>
          <w:szCs w:val="28"/>
        </w:rPr>
        <w:t xml:space="preserve"> = ТЗ/</w:t>
      </w:r>
      <w:r w:rsidRPr="009D3264">
        <w:rPr>
          <w:i/>
          <w:iCs/>
          <w:sz w:val="28"/>
          <w:szCs w:val="28"/>
          <w:lang w:val="en-US"/>
        </w:rPr>
        <w:t>Pk</w:t>
      </w:r>
      <w:r w:rsidRPr="009D3264">
        <w:rPr>
          <w:i/>
          <w:iCs/>
          <w:sz w:val="28"/>
          <w:szCs w:val="28"/>
        </w:rPr>
        <w:t>,</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Т3 - товарные запасы;</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Р</w:t>
      </w:r>
      <w:r w:rsidRPr="009D3264">
        <w:rPr>
          <w:i/>
          <w:iCs/>
          <w:sz w:val="28"/>
          <w:szCs w:val="28"/>
          <w:vertAlign w:val="subscript"/>
        </w:rPr>
        <w:t>к</w:t>
      </w:r>
      <w:r w:rsidRPr="009D3264">
        <w:rPr>
          <w:i/>
          <w:iCs/>
          <w:sz w:val="28"/>
          <w:szCs w:val="28"/>
        </w:rPr>
        <w:t xml:space="preserve"> - </w:t>
      </w:r>
      <w:r w:rsidRPr="009D3264">
        <w:rPr>
          <w:sz w:val="28"/>
          <w:szCs w:val="28"/>
        </w:rPr>
        <w:t>рабочий капитал.</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Рекомендуемое значение коэффициента маневренности собственного капитала зависит от специфики отрасли.</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Коэффициенты ликвидности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Ликвидность - это возможность конвертировать активы в денежные средства без существенного снижения по стоимости.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Различают три основных показателя ликвидности:</w:t>
      </w:r>
    </w:p>
    <w:p w:rsidR="00B445C4" w:rsidRPr="009D3264" w:rsidRDefault="00B445C4" w:rsidP="00A42AE5">
      <w:pPr>
        <w:shd w:val="clear" w:color="auto" w:fill="FFFFFF"/>
        <w:tabs>
          <w:tab w:val="left" w:pos="720"/>
        </w:tabs>
        <w:spacing w:line="360" w:lineRule="auto"/>
        <w:ind w:firstLine="709"/>
        <w:jc w:val="both"/>
        <w:rPr>
          <w:sz w:val="28"/>
          <w:szCs w:val="28"/>
        </w:rPr>
      </w:pPr>
      <w:r w:rsidRPr="009D3264">
        <w:rPr>
          <w:sz w:val="28"/>
          <w:szCs w:val="28"/>
        </w:rPr>
        <w:t>-</w:t>
      </w:r>
      <w:r w:rsidRPr="009D3264">
        <w:rPr>
          <w:sz w:val="28"/>
          <w:szCs w:val="28"/>
        </w:rPr>
        <w:tab/>
        <w:t xml:space="preserve">общий коэффициент покрытия, </w:t>
      </w:r>
      <w:r w:rsidRPr="009D3264">
        <w:rPr>
          <w:i/>
          <w:iCs/>
          <w:sz w:val="28"/>
          <w:szCs w:val="28"/>
        </w:rPr>
        <w:t>К</w:t>
      </w:r>
      <w:r w:rsidRPr="009D3264">
        <w:rPr>
          <w:i/>
          <w:iCs/>
          <w:sz w:val="28"/>
          <w:szCs w:val="28"/>
          <w:lang w:val="en-US"/>
        </w:rPr>
        <w:t>n</w:t>
      </w:r>
      <w:r w:rsidRPr="009D3264">
        <w:rPr>
          <w:i/>
          <w:iCs/>
          <w:sz w:val="28"/>
          <w:szCs w:val="28"/>
        </w:rPr>
        <w:t xml:space="preserve">, </w:t>
      </w:r>
      <w:r w:rsidRPr="009D3264">
        <w:rPr>
          <w:sz w:val="28"/>
          <w:szCs w:val="28"/>
        </w:rPr>
        <w:t xml:space="preserve">(или коэффициент текущей ликвидности, </w:t>
      </w:r>
      <w:r w:rsidRPr="009D3264">
        <w:rPr>
          <w:sz w:val="28"/>
          <w:szCs w:val="28"/>
          <w:lang w:val="en-US"/>
        </w:rPr>
        <w:t>Current</w:t>
      </w:r>
      <w:r w:rsidRPr="009D3264">
        <w:rPr>
          <w:sz w:val="28"/>
          <w:szCs w:val="28"/>
        </w:rPr>
        <w:t xml:space="preserve"> </w:t>
      </w:r>
      <w:r w:rsidRPr="009D3264">
        <w:rPr>
          <w:sz w:val="28"/>
          <w:szCs w:val="28"/>
          <w:lang w:val="en-US"/>
        </w:rPr>
        <w:t>Ratio</w:t>
      </w:r>
      <w:r w:rsidRPr="009D3264">
        <w:rPr>
          <w:sz w:val="28"/>
          <w:szCs w:val="28"/>
        </w:rPr>
        <w:t>);</w:t>
      </w:r>
    </w:p>
    <w:p w:rsidR="00B445C4" w:rsidRPr="009D3264" w:rsidRDefault="00B445C4" w:rsidP="00A42AE5">
      <w:pPr>
        <w:widowControl w:val="0"/>
        <w:numPr>
          <w:ilvl w:val="0"/>
          <w:numId w:val="32"/>
        </w:numPr>
        <w:shd w:val="clear" w:color="auto" w:fill="FFFFFF"/>
        <w:tabs>
          <w:tab w:val="left" w:pos="730"/>
        </w:tabs>
        <w:autoSpaceDE w:val="0"/>
        <w:autoSpaceDN w:val="0"/>
        <w:adjustRightInd w:val="0"/>
        <w:spacing w:line="360" w:lineRule="auto"/>
        <w:ind w:firstLine="709"/>
        <w:jc w:val="both"/>
        <w:rPr>
          <w:sz w:val="28"/>
          <w:szCs w:val="28"/>
        </w:rPr>
      </w:pPr>
      <w:r w:rsidRPr="009D3264">
        <w:rPr>
          <w:sz w:val="28"/>
          <w:szCs w:val="28"/>
        </w:rPr>
        <w:t xml:space="preserve">коэффициент быстрой ликвидности, </w:t>
      </w:r>
      <w:r w:rsidRPr="009D3264">
        <w:rPr>
          <w:i/>
          <w:iCs/>
          <w:sz w:val="28"/>
          <w:szCs w:val="28"/>
        </w:rPr>
        <w:t>К</w:t>
      </w:r>
      <w:r w:rsidRPr="009D3264">
        <w:rPr>
          <w:i/>
          <w:iCs/>
          <w:sz w:val="28"/>
          <w:szCs w:val="28"/>
          <w:vertAlign w:val="subscript"/>
        </w:rPr>
        <w:t>б.л.</w:t>
      </w:r>
      <w:r w:rsidRPr="009D3264">
        <w:rPr>
          <w:i/>
          <w:iCs/>
          <w:sz w:val="28"/>
          <w:szCs w:val="28"/>
        </w:rPr>
        <w:t xml:space="preserve">, </w:t>
      </w:r>
      <w:r w:rsidRPr="009D3264">
        <w:rPr>
          <w:sz w:val="28"/>
          <w:szCs w:val="28"/>
        </w:rPr>
        <w:t xml:space="preserve">(или промежуточный коэффициент покрытия, </w:t>
      </w:r>
      <w:r w:rsidRPr="009D3264">
        <w:rPr>
          <w:sz w:val="28"/>
          <w:szCs w:val="28"/>
          <w:lang w:val="en-US"/>
        </w:rPr>
        <w:t>Quick</w:t>
      </w:r>
      <w:r w:rsidRPr="009D3264">
        <w:rPr>
          <w:sz w:val="28"/>
          <w:szCs w:val="28"/>
        </w:rPr>
        <w:t xml:space="preserve"> </w:t>
      </w:r>
      <w:r w:rsidRPr="009D3264">
        <w:rPr>
          <w:sz w:val="28"/>
          <w:szCs w:val="28"/>
          <w:lang w:val="en-US"/>
        </w:rPr>
        <w:t>Ratio</w:t>
      </w:r>
      <w:r w:rsidRPr="009D3264">
        <w:rPr>
          <w:sz w:val="28"/>
          <w:szCs w:val="28"/>
        </w:rPr>
        <w:t>);</w:t>
      </w:r>
    </w:p>
    <w:p w:rsidR="00B445C4" w:rsidRPr="009D3264" w:rsidRDefault="00B445C4" w:rsidP="00A42AE5">
      <w:pPr>
        <w:widowControl w:val="0"/>
        <w:numPr>
          <w:ilvl w:val="0"/>
          <w:numId w:val="32"/>
        </w:numPr>
        <w:shd w:val="clear" w:color="auto" w:fill="FFFFFF"/>
        <w:tabs>
          <w:tab w:val="left" w:pos="730"/>
        </w:tabs>
        <w:autoSpaceDE w:val="0"/>
        <w:autoSpaceDN w:val="0"/>
        <w:adjustRightInd w:val="0"/>
        <w:spacing w:line="360" w:lineRule="auto"/>
        <w:ind w:firstLine="709"/>
        <w:jc w:val="both"/>
        <w:rPr>
          <w:sz w:val="28"/>
          <w:szCs w:val="28"/>
        </w:rPr>
      </w:pPr>
      <w:r w:rsidRPr="009D3264">
        <w:rPr>
          <w:sz w:val="28"/>
          <w:szCs w:val="28"/>
        </w:rPr>
        <w:t xml:space="preserve">коэффициент абсолютной ликвидности, </w:t>
      </w:r>
      <w:r w:rsidRPr="009D3264">
        <w:rPr>
          <w:i/>
          <w:iCs/>
          <w:sz w:val="28"/>
          <w:szCs w:val="28"/>
        </w:rPr>
        <w:t>К</w:t>
      </w:r>
      <w:r w:rsidRPr="009D3264">
        <w:rPr>
          <w:i/>
          <w:iCs/>
          <w:sz w:val="28"/>
          <w:szCs w:val="28"/>
          <w:vertAlign w:val="subscript"/>
        </w:rPr>
        <w:t>а.л.</w:t>
      </w:r>
      <w:r w:rsidRPr="009D3264">
        <w:rPr>
          <w:i/>
          <w:iCs/>
          <w:sz w:val="28"/>
          <w:szCs w:val="28"/>
        </w:rPr>
        <w:t>,</w:t>
      </w:r>
      <w:r w:rsidRPr="009D3264">
        <w:rPr>
          <w:sz w:val="28"/>
          <w:szCs w:val="28"/>
        </w:rPr>
        <w:t xml:space="preserve">(или «кислотного теста», </w:t>
      </w:r>
      <w:r w:rsidRPr="009D3264">
        <w:rPr>
          <w:sz w:val="28"/>
          <w:szCs w:val="28"/>
          <w:lang w:val="en-US"/>
        </w:rPr>
        <w:t>Aside</w:t>
      </w:r>
      <w:r w:rsidRPr="009D3264">
        <w:rPr>
          <w:sz w:val="28"/>
          <w:szCs w:val="28"/>
        </w:rPr>
        <w:t>-</w:t>
      </w:r>
      <w:r w:rsidRPr="009D3264">
        <w:rPr>
          <w:sz w:val="28"/>
          <w:szCs w:val="28"/>
          <w:lang w:val="en-US"/>
        </w:rPr>
        <w:t>Test</w:t>
      </w:r>
      <w:r w:rsidRPr="009D3264">
        <w:rPr>
          <w:sz w:val="28"/>
          <w:szCs w:val="28"/>
        </w:rPr>
        <w:t xml:space="preserve"> </w:t>
      </w:r>
      <w:r w:rsidRPr="009D3264">
        <w:rPr>
          <w:sz w:val="28"/>
          <w:szCs w:val="28"/>
          <w:lang w:val="en-US"/>
        </w:rPr>
        <w:t>Ratio</w:t>
      </w:r>
      <w:r w:rsidRPr="009D3264">
        <w:rPr>
          <w:sz w:val="28"/>
          <w:szCs w:val="28"/>
        </w:rPr>
        <w:t>).</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Общий коэффициент покрытия (коэффициент ликвидности оборотного капитала) равняется частному от деления оборотного капитала на краткосрочные долговые обязательства. Он показывает покрытие краткосрочных обязательств тем оборотным капиталом, который может быть конвертирован в денежные средства в ближайшем будущем. Коэффициент покрытия </w:t>
      </w:r>
      <w:r w:rsidRPr="009D3264">
        <w:rPr>
          <w:i/>
          <w:iCs/>
          <w:sz w:val="28"/>
          <w:szCs w:val="28"/>
        </w:rPr>
        <w:t>(К</w:t>
      </w:r>
      <w:r w:rsidRPr="009D3264">
        <w:rPr>
          <w:i/>
          <w:iCs/>
          <w:sz w:val="28"/>
          <w:szCs w:val="28"/>
          <w:lang w:val="en-US"/>
        </w:rPr>
        <w:t>n</w:t>
      </w:r>
      <w:r w:rsidRPr="009D3264">
        <w:rPr>
          <w:i/>
          <w:iCs/>
          <w:sz w:val="28"/>
          <w:szCs w:val="28"/>
        </w:rPr>
        <w:t xml:space="preserve">) </w:t>
      </w:r>
      <w:r w:rsidRPr="009D3264">
        <w:rPr>
          <w:sz w:val="28"/>
          <w:szCs w:val="28"/>
        </w:rPr>
        <w:t>показывает также, во сколько раз могут быть уценены средства предприятия при их продаже в случае банкротства.</w:t>
      </w:r>
    </w:p>
    <w:p w:rsidR="00771117" w:rsidRDefault="00771117" w:rsidP="00A42AE5">
      <w:pPr>
        <w:shd w:val="clear" w:color="auto" w:fill="FFFFFF"/>
        <w:tabs>
          <w:tab w:val="center" w:pos="4843"/>
        </w:tabs>
        <w:spacing w:line="360" w:lineRule="auto"/>
        <w:ind w:firstLine="709"/>
        <w:jc w:val="both"/>
        <w:rPr>
          <w:i/>
          <w:sz w:val="28"/>
          <w:szCs w:val="28"/>
          <w:lang w:val="ru-RU"/>
        </w:rPr>
      </w:pPr>
    </w:p>
    <w:p w:rsidR="00B445C4" w:rsidRPr="009D3264" w:rsidRDefault="00B445C4" w:rsidP="00A42AE5">
      <w:pPr>
        <w:shd w:val="clear" w:color="auto" w:fill="FFFFFF"/>
        <w:tabs>
          <w:tab w:val="center" w:pos="4843"/>
        </w:tabs>
        <w:spacing w:line="360" w:lineRule="auto"/>
        <w:ind w:firstLine="709"/>
        <w:jc w:val="both"/>
        <w:rPr>
          <w:i/>
          <w:sz w:val="28"/>
          <w:szCs w:val="28"/>
        </w:rPr>
      </w:pPr>
      <w:r w:rsidRPr="009D3264">
        <w:rPr>
          <w:i/>
          <w:sz w:val="28"/>
          <w:szCs w:val="28"/>
        </w:rPr>
        <w:t>Кп=ТА/ТП,</w:t>
      </w:r>
    </w:p>
    <w:p w:rsidR="005F3EA1" w:rsidRPr="009D3264" w:rsidRDefault="005F3EA1" w:rsidP="00A42AE5">
      <w:pPr>
        <w:shd w:val="clear" w:color="auto" w:fill="FFFFFF"/>
        <w:tabs>
          <w:tab w:val="center" w:pos="4843"/>
        </w:tabs>
        <w:spacing w:line="360" w:lineRule="auto"/>
        <w:ind w:firstLine="709"/>
        <w:jc w:val="both"/>
        <w:rPr>
          <w:i/>
          <w:sz w:val="28"/>
          <w:szCs w:val="28"/>
        </w:rPr>
      </w:pPr>
      <w:r w:rsidRPr="009D3264">
        <w:rPr>
          <w:i/>
          <w:sz w:val="28"/>
          <w:szCs w:val="28"/>
        </w:rPr>
        <w:t>Кп.нач = 494,0/137,33 = 3,6</w:t>
      </w:r>
    </w:p>
    <w:p w:rsidR="00A42AE5" w:rsidRPr="009D3264" w:rsidRDefault="005F3EA1" w:rsidP="00A42AE5">
      <w:pPr>
        <w:shd w:val="clear" w:color="auto" w:fill="FFFFFF"/>
        <w:tabs>
          <w:tab w:val="center" w:pos="4843"/>
        </w:tabs>
        <w:spacing w:line="360" w:lineRule="auto"/>
        <w:ind w:firstLine="709"/>
        <w:jc w:val="both"/>
        <w:rPr>
          <w:i/>
          <w:sz w:val="28"/>
          <w:szCs w:val="28"/>
        </w:rPr>
      </w:pPr>
      <w:r w:rsidRPr="009D3264">
        <w:rPr>
          <w:i/>
          <w:sz w:val="28"/>
          <w:szCs w:val="28"/>
        </w:rPr>
        <w:t>Кп.кон = 1872,8/165,6 =11,3</w:t>
      </w:r>
    </w:p>
    <w:p w:rsidR="00771117" w:rsidRDefault="00771117" w:rsidP="00A42AE5">
      <w:pPr>
        <w:shd w:val="clear" w:color="auto" w:fill="FFFFFF"/>
        <w:tabs>
          <w:tab w:val="center" w:pos="4843"/>
        </w:tabs>
        <w:spacing w:line="360" w:lineRule="auto"/>
        <w:ind w:firstLine="709"/>
        <w:jc w:val="both"/>
        <w:rPr>
          <w:i/>
          <w:iCs/>
          <w:sz w:val="28"/>
          <w:szCs w:val="28"/>
          <w:lang w:val="ru-RU"/>
        </w:rPr>
      </w:pPr>
    </w:p>
    <w:p w:rsidR="00B445C4" w:rsidRPr="009D3264" w:rsidRDefault="00B445C4" w:rsidP="00A42AE5">
      <w:pPr>
        <w:shd w:val="clear" w:color="auto" w:fill="FFFFFF"/>
        <w:tabs>
          <w:tab w:val="center" w:pos="4843"/>
        </w:tabs>
        <w:spacing w:line="360" w:lineRule="auto"/>
        <w:ind w:firstLine="709"/>
        <w:jc w:val="both"/>
        <w:rPr>
          <w:sz w:val="28"/>
          <w:szCs w:val="28"/>
        </w:rPr>
      </w:pPr>
      <w:r w:rsidRPr="009D3264">
        <w:rPr>
          <w:i/>
          <w:iCs/>
          <w:sz w:val="28"/>
          <w:szCs w:val="28"/>
        </w:rPr>
        <w:t xml:space="preserve">ТА - </w:t>
      </w:r>
      <w:r w:rsidRPr="009D3264">
        <w:rPr>
          <w:sz w:val="28"/>
          <w:szCs w:val="28"/>
        </w:rPr>
        <w:t>текущие активы;</w:t>
      </w:r>
    </w:p>
    <w:p w:rsidR="00B445C4" w:rsidRPr="009D3264" w:rsidRDefault="00B445C4" w:rsidP="00A42AE5">
      <w:pPr>
        <w:shd w:val="clear" w:color="auto" w:fill="FFFFFF"/>
        <w:spacing w:line="360" w:lineRule="auto"/>
        <w:ind w:firstLine="709"/>
        <w:jc w:val="both"/>
        <w:rPr>
          <w:sz w:val="28"/>
          <w:szCs w:val="28"/>
        </w:rPr>
      </w:pPr>
      <w:r w:rsidRPr="009D3264">
        <w:rPr>
          <w:i/>
          <w:sz w:val="28"/>
          <w:szCs w:val="28"/>
        </w:rPr>
        <w:t>ТП</w:t>
      </w:r>
      <w:r w:rsidRPr="009D3264">
        <w:rPr>
          <w:sz w:val="28"/>
          <w:szCs w:val="28"/>
        </w:rPr>
        <w:t>- текущие пассивы.</w:t>
      </w:r>
    </w:p>
    <w:p w:rsidR="00771117" w:rsidRDefault="00771117" w:rsidP="00A42AE5">
      <w:pPr>
        <w:shd w:val="clear" w:color="auto" w:fill="FFFFFF"/>
        <w:spacing w:line="360" w:lineRule="auto"/>
        <w:ind w:firstLine="709"/>
        <w:jc w:val="both"/>
        <w:rPr>
          <w:i/>
          <w:iCs/>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Кп </w:t>
      </w:r>
      <w:r w:rsidRPr="009D3264">
        <w:rPr>
          <w:sz w:val="28"/>
          <w:szCs w:val="28"/>
        </w:rPr>
        <w:t xml:space="preserve">показывает, сколько денежных единиц оборотных средств приходится на каждую денежную единицу краткосрочных обязательств. Критическое значение </w:t>
      </w:r>
      <w:r w:rsidRPr="009D3264">
        <w:rPr>
          <w:i/>
          <w:iCs/>
          <w:sz w:val="28"/>
          <w:szCs w:val="28"/>
        </w:rPr>
        <w:t xml:space="preserve">К„ </w:t>
      </w:r>
      <w:r w:rsidRPr="009D3264">
        <w:rPr>
          <w:sz w:val="28"/>
          <w:szCs w:val="28"/>
        </w:rPr>
        <w:t xml:space="preserve">равно единице. При </w:t>
      </w:r>
      <w:r w:rsidRPr="009D3264">
        <w:rPr>
          <w:i/>
          <w:iCs/>
          <w:sz w:val="28"/>
          <w:szCs w:val="28"/>
        </w:rPr>
        <w:t xml:space="preserve">Кп &lt; 1 </w:t>
      </w:r>
      <w:r w:rsidRPr="009D3264">
        <w:rPr>
          <w:sz w:val="28"/>
          <w:szCs w:val="28"/>
        </w:rPr>
        <w:t xml:space="preserve">предприятие имеет неликвидный баланс. Значение </w:t>
      </w:r>
      <w:r w:rsidRPr="009D3264">
        <w:rPr>
          <w:i/>
          <w:iCs/>
          <w:sz w:val="28"/>
          <w:szCs w:val="28"/>
        </w:rPr>
        <w:t xml:space="preserve">Кп </w:t>
      </w:r>
      <w:r w:rsidRPr="009D3264">
        <w:rPr>
          <w:sz w:val="28"/>
          <w:szCs w:val="28"/>
        </w:rPr>
        <w:t xml:space="preserve">в пределах от 1 до 1,5 свидетельствует о том, что предприятие может своевременно погасить свои долги. Рекомендуемое большинством ученых и практиков значение </w:t>
      </w:r>
      <w:r w:rsidRPr="009D3264">
        <w:rPr>
          <w:i/>
          <w:iCs/>
          <w:sz w:val="28"/>
          <w:szCs w:val="28"/>
        </w:rPr>
        <w:t xml:space="preserve">Кп </w:t>
      </w:r>
      <w:r w:rsidRPr="009D3264">
        <w:rPr>
          <w:sz w:val="28"/>
          <w:szCs w:val="28"/>
        </w:rPr>
        <w:t>находится в пределах от 1,5 до 3,0. Это связано с возможностью уценки средств предприятия при их реализации, а также для обеспечения достаточных оборотных средств для продолжения дальнейшей производственно-хозяйственной деятельности.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Чаще всего банки считают достаточным условием для выдачи кредита значение </w:t>
      </w:r>
      <w:r w:rsidRPr="009D3264">
        <w:rPr>
          <w:i/>
          <w:iCs/>
          <w:sz w:val="28"/>
          <w:szCs w:val="28"/>
        </w:rPr>
        <w:t xml:space="preserve">Кп </w:t>
      </w:r>
      <w:r w:rsidRPr="009D3264">
        <w:rPr>
          <w:sz w:val="28"/>
          <w:szCs w:val="28"/>
        </w:rPr>
        <w:t>свыше двух.</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Необходимость расчета коэффициента срочной (промежуточной) ликвидности вызвана неодинаковой ликвидностью различных элементов оборотных средств. Если денежные средства могут служить непосредственным источником погашения текущих обязательств, то запасы - только после их реализации, для чего еще надо найти покупателя. На Западе к высоколиквидным средствам относят не только денежные средства, но и краткосрочные ценные бумаги, и чистую (то есть очищенную от безнадежных долгов) дебиторскую задолженность.</w:t>
      </w:r>
    </w:p>
    <w:p w:rsidR="00771117" w:rsidRDefault="00771117" w:rsidP="00A42AE5">
      <w:pPr>
        <w:shd w:val="clear" w:color="auto" w:fill="FFFFFF"/>
        <w:tabs>
          <w:tab w:val="left" w:pos="6216"/>
        </w:tabs>
        <w:spacing w:line="360" w:lineRule="auto"/>
        <w:ind w:firstLine="709"/>
        <w:jc w:val="both"/>
        <w:rPr>
          <w:i/>
          <w:iCs/>
          <w:sz w:val="28"/>
          <w:szCs w:val="28"/>
          <w:lang w:val="ru-RU"/>
        </w:rPr>
      </w:pPr>
    </w:p>
    <w:p w:rsidR="00B445C4" w:rsidRPr="009D3264" w:rsidRDefault="00B445C4" w:rsidP="00A42AE5">
      <w:pPr>
        <w:shd w:val="clear" w:color="auto" w:fill="FFFFFF"/>
        <w:tabs>
          <w:tab w:val="left" w:pos="6216"/>
        </w:tabs>
        <w:spacing w:line="360" w:lineRule="auto"/>
        <w:ind w:firstLine="709"/>
        <w:jc w:val="both"/>
        <w:rPr>
          <w:i/>
          <w:iCs/>
          <w:sz w:val="28"/>
          <w:szCs w:val="28"/>
        </w:rPr>
      </w:pPr>
      <w:r w:rsidRPr="009D3264">
        <w:rPr>
          <w:i/>
          <w:iCs/>
          <w:sz w:val="28"/>
          <w:szCs w:val="28"/>
        </w:rPr>
        <w:t>Кб.л = (ТА - ТЗ) / ТА,</w:t>
      </w:r>
    </w:p>
    <w:p w:rsidR="005F3EA1" w:rsidRPr="009D3264" w:rsidRDefault="005F3EA1" w:rsidP="00A42AE5">
      <w:pPr>
        <w:shd w:val="clear" w:color="auto" w:fill="FFFFFF"/>
        <w:tabs>
          <w:tab w:val="left" w:pos="6216"/>
        </w:tabs>
        <w:spacing w:line="360" w:lineRule="auto"/>
        <w:ind w:firstLine="709"/>
        <w:jc w:val="both"/>
        <w:rPr>
          <w:i/>
          <w:iCs/>
          <w:sz w:val="28"/>
          <w:szCs w:val="28"/>
        </w:rPr>
      </w:pPr>
      <w:r w:rsidRPr="009D3264">
        <w:rPr>
          <w:i/>
          <w:iCs/>
          <w:sz w:val="28"/>
          <w:szCs w:val="28"/>
        </w:rPr>
        <w:t>Кб.л.нач = 494-</w:t>
      </w:r>
      <w:r w:rsidR="00733B9F" w:rsidRPr="009D3264">
        <w:rPr>
          <w:i/>
          <w:iCs/>
          <w:sz w:val="28"/>
          <w:szCs w:val="28"/>
        </w:rPr>
        <w:t>11,86/494 =0,9</w:t>
      </w:r>
    </w:p>
    <w:p w:rsidR="00A42AE5" w:rsidRPr="009D3264" w:rsidRDefault="00733B9F" w:rsidP="00A42AE5">
      <w:pPr>
        <w:shd w:val="clear" w:color="auto" w:fill="FFFFFF"/>
        <w:tabs>
          <w:tab w:val="left" w:pos="6216"/>
        </w:tabs>
        <w:spacing w:line="360" w:lineRule="auto"/>
        <w:ind w:firstLine="709"/>
        <w:jc w:val="both"/>
        <w:rPr>
          <w:sz w:val="28"/>
          <w:szCs w:val="28"/>
        </w:rPr>
      </w:pPr>
      <w:r w:rsidRPr="009D3264">
        <w:rPr>
          <w:i/>
          <w:iCs/>
          <w:sz w:val="28"/>
          <w:szCs w:val="28"/>
        </w:rPr>
        <w:t>Кб.л.кон = 1872,8-9,52/1872,8 =0,9</w:t>
      </w:r>
    </w:p>
    <w:p w:rsidR="00771117" w:rsidRPr="00742679" w:rsidRDefault="00771117" w:rsidP="00A42AE5">
      <w:pPr>
        <w:shd w:val="clear" w:color="auto" w:fill="FFFFFF"/>
        <w:spacing w:line="360" w:lineRule="auto"/>
        <w:ind w:firstLine="709"/>
        <w:jc w:val="both"/>
        <w:rPr>
          <w:i/>
          <w:iCs/>
          <w:sz w:val="28"/>
          <w:szCs w:val="28"/>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ТЗ </w:t>
      </w:r>
      <w:r w:rsidRPr="009D3264">
        <w:rPr>
          <w:sz w:val="28"/>
          <w:szCs w:val="28"/>
        </w:rPr>
        <w:t>- запасы и затраты.</w:t>
      </w:r>
    </w:p>
    <w:p w:rsidR="00B445C4" w:rsidRPr="009D3264" w:rsidRDefault="00771117" w:rsidP="00A42AE5">
      <w:pPr>
        <w:shd w:val="clear" w:color="auto" w:fill="FFFFFF"/>
        <w:spacing w:line="360" w:lineRule="auto"/>
        <w:ind w:firstLine="709"/>
        <w:jc w:val="both"/>
        <w:rPr>
          <w:sz w:val="28"/>
          <w:szCs w:val="28"/>
        </w:rPr>
      </w:pPr>
      <w:r>
        <w:rPr>
          <w:sz w:val="28"/>
          <w:szCs w:val="28"/>
        </w:rPr>
        <w:br w:type="page"/>
      </w:r>
      <w:r w:rsidR="00B445C4" w:rsidRPr="009D3264">
        <w:rPr>
          <w:sz w:val="28"/>
          <w:szCs w:val="28"/>
        </w:rPr>
        <w:t>Принято считать, что нормальный уровень коэффициента быстрой ликвидности должен находиться в диапазоне 0,7-0,8.</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В условиях кризиса неплатежей в экономике Украины расчет коэффициента срочной ликвидности должен сопровождаться подробным анализом платежеспособности покупателей. В случае, если окажется, что значительная часть дебиторской задолженности просрочена или безнадежна, то ее просто надо исключить из суммы ликвидных активов и не принимать в расчет коэффициентов платежеспособности. С этой точки зрения запасы могут оказаться более ликвидными, чем дебиторская задолженность, при условии, что в составе запасов нет труднореализуемых материальных ценностей. В противном случае ликвидные активы должны быть приняты в расчет в сумме, уменьшенной на величину трудно реализуемых ценностей. Оценка просроченной или безнадежной дебиторской задолженности базируется на значении состава дебиторов, их финансового состава и платежеспособности.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Значение коэффициента абсолютной ликвидности показывает, какая часть краткосрочной задолженности может быть покрыта наиболее ликвидными оборотными активами - денежными средствами и краткосрочными финансовыми вложениями.</w:t>
      </w:r>
    </w:p>
    <w:p w:rsidR="00771117" w:rsidRDefault="00771117" w:rsidP="00A42AE5">
      <w:pPr>
        <w:shd w:val="clear" w:color="auto" w:fill="FFFFFF"/>
        <w:tabs>
          <w:tab w:val="left" w:pos="6293"/>
        </w:tabs>
        <w:spacing w:line="360" w:lineRule="auto"/>
        <w:ind w:firstLine="709"/>
        <w:jc w:val="both"/>
        <w:rPr>
          <w:i/>
          <w:iCs/>
          <w:sz w:val="28"/>
          <w:szCs w:val="28"/>
          <w:lang w:val="ru-RU"/>
        </w:rPr>
      </w:pPr>
    </w:p>
    <w:p w:rsidR="00733B9F" w:rsidRPr="009D3264" w:rsidRDefault="00B445C4" w:rsidP="00A42AE5">
      <w:pPr>
        <w:shd w:val="clear" w:color="auto" w:fill="FFFFFF"/>
        <w:tabs>
          <w:tab w:val="left" w:pos="6293"/>
        </w:tabs>
        <w:spacing w:line="360" w:lineRule="auto"/>
        <w:ind w:firstLine="709"/>
        <w:jc w:val="both"/>
        <w:rPr>
          <w:i/>
          <w:iCs/>
          <w:sz w:val="28"/>
          <w:szCs w:val="28"/>
        </w:rPr>
      </w:pPr>
      <w:r w:rsidRPr="009D3264">
        <w:rPr>
          <w:i/>
          <w:iCs/>
          <w:sz w:val="28"/>
          <w:szCs w:val="28"/>
        </w:rPr>
        <w:t>К</w:t>
      </w:r>
      <w:r w:rsidRPr="009D3264">
        <w:rPr>
          <w:i/>
          <w:iCs/>
          <w:sz w:val="28"/>
          <w:szCs w:val="28"/>
          <w:vertAlign w:val="subscript"/>
        </w:rPr>
        <w:t>ал</w:t>
      </w:r>
      <w:r w:rsidRPr="009D3264">
        <w:rPr>
          <w:i/>
          <w:iCs/>
          <w:sz w:val="28"/>
          <w:szCs w:val="28"/>
        </w:rPr>
        <w:t xml:space="preserve"> = ДС / ТА,</w:t>
      </w:r>
    </w:p>
    <w:p w:rsidR="00733B9F" w:rsidRPr="009D3264" w:rsidRDefault="00733B9F" w:rsidP="00A42AE5">
      <w:pPr>
        <w:shd w:val="clear" w:color="auto" w:fill="FFFFFF"/>
        <w:tabs>
          <w:tab w:val="left" w:pos="6293"/>
        </w:tabs>
        <w:spacing w:line="360" w:lineRule="auto"/>
        <w:ind w:firstLine="709"/>
        <w:jc w:val="both"/>
        <w:rPr>
          <w:i/>
          <w:iCs/>
          <w:sz w:val="28"/>
          <w:szCs w:val="28"/>
        </w:rPr>
      </w:pPr>
      <w:r w:rsidRPr="009D3264">
        <w:rPr>
          <w:i/>
          <w:iCs/>
          <w:sz w:val="28"/>
          <w:szCs w:val="28"/>
        </w:rPr>
        <w:t>Ка.л.нач = 30,000/494 = 0,1</w:t>
      </w:r>
    </w:p>
    <w:p w:rsidR="00A42AE5" w:rsidRPr="009D3264" w:rsidRDefault="00733B9F" w:rsidP="00A42AE5">
      <w:pPr>
        <w:shd w:val="clear" w:color="auto" w:fill="FFFFFF"/>
        <w:tabs>
          <w:tab w:val="left" w:pos="6293"/>
        </w:tabs>
        <w:spacing w:line="360" w:lineRule="auto"/>
        <w:ind w:firstLine="709"/>
        <w:jc w:val="both"/>
        <w:rPr>
          <w:sz w:val="28"/>
          <w:szCs w:val="28"/>
        </w:rPr>
      </w:pPr>
      <w:r w:rsidRPr="009D3264">
        <w:rPr>
          <w:i/>
          <w:iCs/>
          <w:sz w:val="28"/>
          <w:szCs w:val="28"/>
        </w:rPr>
        <w:t>Ка.л.кон = 1229,6/1872,8 = 0,7</w:t>
      </w:r>
    </w:p>
    <w:p w:rsidR="00771117" w:rsidRDefault="00771117" w:rsidP="00A42AE5">
      <w:pPr>
        <w:shd w:val="clear" w:color="auto" w:fill="FFFFFF"/>
        <w:spacing w:line="360" w:lineRule="auto"/>
        <w:ind w:firstLine="709"/>
        <w:jc w:val="both"/>
        <w:rPr>
          <w:i/>
          <w:iCs/>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ДС </w:t>
      </w:r>
      <w:r w:rsidRPr="009D3264">
        <w:rPr>
          <w:sz w:val="28"/>
          <w:szCs w:val="28"/>
        </w:rPr>
        <w:t>- денежные средства и другие краткосрочные ценные бумаги.</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Принято считать, что нормальный уровень коэффициента абсолютной ликвидности должен быть в пределах 0,1 - 0,2.</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Показатели эффективности использования оборотных средств </w:t>
      </w:r>
      <w:r w:rsidRPr="009D3264">
        <w:rPr>
          <w:sz w:val="28"/>
          <w:szCs w:val="28"/>
        </w:rPr>
        <w:t>Эффективность</w:t>
      </w:r>
      <w:r w:rsidR="00A42AE5" w:rsidRPr="009D3264">
        <w:rPr>
          <w:sz w:val="28"/>
          <w:szCs w:val="28"/>
        </w:rPr>
        <w:t xml:space="preserve"> </w:t>
      </w:r>
      <w:r w:rsidRPr="009D3264">
        <w:rPr>
          <w:sz w:val="28"/>
          <w:szCs w:val="28"/>
        </w:rPr>
        <w:t>использования</w:t>
      </w:r>
      <w:r w:rsidR="00A42AE5" w:rsidRPr="009D3264">
        <w:rPr>
          <w:sz w:val="28"/>
          <w:szCs w:val="28"/>
        </w:rPr>
        <w:t xml:space="preserve"> </w:t>
      </w:r>
      <w:r w:rsidRPr="009D3264">
        <w:rPr>
          <w:sz w:val="28"/>
          <w:szCs w:val="28"/>
        </w:rPr>
        <w:t>оборотных</w:t>
      </w:r>
      <w:r w:rsidR="00A42AE5" w:rsidRPr="009D3264">
        <w:rPr>
          <w:sz w:val="28"/>
          <w:szCs w:val="28"/>
        </w:rPr>
        <w:t xml:space="preserve"> </w:t>
      </w:r>
      <w:r w:rsidRPr="009D3264">
        <w:rPr>
          <w:sz w:val="28"/>
          <w:szCs w:val="28"/>
        </w:rPr>
        <w:t>средств</w:t>
      </w:r>
      <w:r w:rsidR="00A42AE5" w:rsidRPr="009D3264">
        <w:rPr>
          <w:sz w:val="28"/>
          <w:szCs w:val="28"/>
        </w:rPr>
        <w:t xml:space="preserve"> </w:t>
      </w:r>
      <w:r w:rsidRPr="009D3264">
        <w:rPr>
          <w:sz w:val="28"/>
          <w:szCs w:val="28"/>
        </w:rPr>
        <w:t>определяется двумя основными показателями:</w:t>
      </w:r>
    </w:p>
    <w:p w:rsidR="00B445C4" w:rsidRPr="009D3264" w:rsidRDefault="00B445C4" w:rsidP="00A42AE5">
      <w:pPr>
        <w:widowControl w:val="0"/>
        <w:numPr>
          <w:ilvl w:val="0"/>
          <w:numId w:val="33"/>
        </w:numPr>
        <w:shd w:val="clear" w:color="auto" w:fill="FFFFFF"/>
        <w:tabs>
          <w:tab w:val="left" w:pos="811"/>
        </w:tabs>
        <w:autoSpaceDE w:val="0"/>
        <w:autoSpaceDN w:val="0"/>
        <w:adjustRightInd w:val="0"/>
        <w:spacing w:line="360" w:lineRule="auto"/>
        <w:ind w:firstLine="709"/>
        <w:jc w:val="both"/>
        <w:rPr>
          <w:sz w:val="28"/>
          <w:szCs w:val="28"/>
        </w:rPr>
      </w:pPr>
      <w:r w:rsidRPr="009D3264">
        <w:rPr>
          <w:sz w:val="28"/>
          <w:szCs w:val="28"/>
        </w:rPr>
        <w:t xml:space="preserve">коэффициент оборачиваемости оборотных средств </w:t>
      </w:r>
      <w:r w:rsidRPr="009D3264">
        <w:rPr>
          <w:i/>
          <w:iCs/>
          <w:sz w:val="28"/>
          <w:szCs w:val="28"/>
        </w:rPr>
        <w:t>(К</w:t>
      </w:r>
      <w:r w:rsidRPr="009D3264">
        <w:rPr>
          <w:i/>
          <w:iCs/>
          <w:sz w:val="28"/>
          <w:szCs w:val="28"/>
          <w:vertAlign w:val="subscript"/>
        </w:rPr>
        <w:t>0</w:t>
      </w:r>
      <w:r w:rsidRPr="009D3264">
        <w:rPr>
          <w:i/>
          <w:iCs/>
          <w:sz w:val="28"/>
          <w:szCs w:val="28"/>
        </w:rPr>
        <w:t>);</w:t>
      </w:r>
    </w:p>
    <w:p w:rsidR="00B445C4" w:rsidRPr="009D3264" w:rsidRDefault="00B445C4" w:rsidP="00A42AE5">
      <w:pPr>
        <w:widowControl w:val="0"/>
        <w:numPr>
          <w:ilvl w:val="0"/>
          <w:numId w:val="33"/>
        </w:numPr>
        <w:shd w:val="clear" w:color="auto" w:fill="FFFFFF"/>
        <w:tabs>
          <w:tab w:val="left" w:pos="811"/>
        </w:tabs>
        <w:autoSpaceDE w:val="0"/>
        <w:autoSpaceDN w:val="0"/>
        <w:adjustRightInd w:val="0"/>
        <w:spacing w:line="360" w:lineRule="auto"/>
        <w:ind w:firstLine="709"/>
        <w:jc w:val="both"/>
        <w:rPr>
          <w:sz w:val="28"/>
          <w:szCs w:val="28"/>
        </w:rPr>
      </w:pPr>
      <w:r w:rsidRPr="009D3264">
        <w:rPr>
          <w:sz w:val="28"/>
          <w:szCs w:val="28"/>
        </w:rPr>
        <w:t xml:space="preserve">средняя длительность одного оборота </w:t>
      </w:r>
      <w:r w:rsidRPr="009D3264">
        <w:rPr>
          <w:i/>
          <w:iCs/>
          <w:sz w:val="28"/>
          <w:szCs w:val="28"/>
        </w:rPr>
        <w:t>(Т</w:t>
      </w:r>
      <w:r w:rsidRPr="009D3264">
        <w:rPr>
          <w:i/>
          <w:iCs/>
          <w:sz w:val="28"/>
          <w:szCs w:val="28"/>
          <w:vertAlign w:val="subscript"/>
        </w:rPr>
        <w:t>0</w:t>
      </w:r>
      <w:r w:rsidRPr="009D3264">
        <w:rPr>
          <w:i/>
          <w:iCs/>
          <w:sz w:val="28"/>
          <w:szCs w:val="28"/>
        </w:rPr>
        <w:t>).</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Коэффициент оборачиваемости оборотных средств, </w:t>
      </w:r>
      <w:r w:rsidRPr="009D3264">
        <w:rPr>
          <w:i/>
          <w:iCs/>
          <w:sz w:val="28"/>
          <w:szCs w:val="28"/>
        </w:rPr>
        <w:t>К</w:t>
      </w:r>
      <w:r w:rsidRPr="009D3264">
        <w:rPr>
          <w:i/>
          <w:iCs/>
          <w:sz w:val="28"/>
          <w:szCs w:val="28"/>
          <w:vertAlign w:val="subscript"/>
        </w:rPr>
        <w:t>0</w:t>
      </w:r>
      <w:r w:rsidRPr="009D3264">
        <w:rPr>
          <w:i/>
          <w:iCs/>
          <w:sz w:val="28"/>
          <w:szCs w:val="28"/>
        </w:rPr>
        <w:t xml:space="preserve"> </w:t>
      </w:r>
      <w:r w:rsidRPr="009D3264">
        <w:rPr>
          <w:sz w:val="28"/>
          <w:szCs w:val="28"/>
        </w:rPr>
        <w:t>(</w:t>
      </w:r>
      <w:r w:rsidRPr="009D3264">
        <w:rPr>
          <w:sz w:val="28"/>
          <w:szCs w:val="28"/>
          <w:lang w:val="en-US"/>
        </w:rPr>
        <w:t>Current</w:t>
      </w:r>
      <w:r w:rsidRPr="009D3264">
        <w:rPr>
          <w:sz w:val="28"/>
          <w:szCs w:val="28"/>
        </w:rPr>
        <w:t xml:space="preserve"> </w:t>
      </w:r>
      <w:r w:rsidRPr="009D3264">
        <w:rPr>
          <w:sz w:val="28"/>
          <w:szCs w:val="28"/>
          <w:lang w:val="en-US"/>
        </w:rPr>
        <w:t>Assets</w:t>
      </w:r>
      <w:r w:rsidRPr="009D3264">
        <w:rPr>
          <w:sz w:val="28"/>
          <w:szCs w:val="28"/>
        </w:rPr>
        <w:t xml:space="preserve"> </w:t>
      </w:r>
      <w:r w:rsidRPr="009D3264">
        <w:rPr>
          <w:sz w:val="28"/>
          <w:szCs w:val="28"/>
          <w:lang w:val="en-US"/>
        </w:rPr>
        <w:t>Turnover</w:t>
      </w:r>
      <w:r w:rsidRPr="009D3264">
        <w:rPr>
          <w:sz w:val="28"/>
          <w:szCs w:val="28"/>
        </w:rPr>
        <w:t>) определяется как отношение выручки (валового дохода) от реализации продукции без учета налога на добавленную стоимость и акцизного сбора по (ф2) к сумме оборотных средств предприятия из (ф1).</w:t>
      </w:r>
    </w:p>
    <w:p w:rsidR="00771117" w:rsidRDefault="00771117" w:rsidP="00A42AE5">
      <w:pPr>
        <w:shd w:val="clear" w:color="auto" w:fill="FFFFFF"/>
        <w:tabs>
          <w:tab w:val="left" w:pos="6130"/>
        </w:tabs>
        <w:spacing w:line="360" w:lineRule="auto"/>
        <w:ind w:firstLine="709"/>
        <w:jc w:val="both"/>
        <w:rPr>
          <w:i/>
          <w:iCs/>
          <w:sz w:val="28"/>
          <w:szCs w:val="28"/>
          <w:lang w:val="ru-RU"/>
        </w:rPr>
      </w:pPr>
    </w:p>
    <w:p w:rsidR="00A42AE5" w:rsidRPr="009D3264" w:rsidRDefault="00B445C4" w:rsidP="00A42AE5">
      <w:pPr>
        <w:shd w:val="clear" w:color="auto" w:fill="FFFFFF"/>
        <w:tabs>
          <w:tab w:val="left" w:pos="6130"/>
        </w:tabs>
        <w:spacing w:line="360" w:lineRule="auto"/>
        <w:ind w:firstLine="709"/>
        <w:jc w:val="both"/>
        <w:rPr>
          <w:sz w:val="28"/>
          <w:szCs w:val="28"/>
        </w:rPr>
      </w:pPr>
      <w:r w:rsidRPr="009D3264">
        <w:rPr>
          <w:i/>
          <w:iCs/>
          <w:sz w:val="28"/>
          <w:szCs w:val="28"/>
        </w:rPr>
        <w:t>Ко=ВД/ ∆ОС,</w:t>
      </w:r>
    </w:p>
    <w:p w:rsidR="00771117" w:rsidRDefault="00771117" w:rsidP="00A42AE5">
      <w:pPr>
        <w:shd w:val="clear" w:color="auto" w:fill="FFFFFF"/>
        <w:spacing w:line="360" w:lineRule="auto"/>
        <w:ind w:firstLine="709"/>
        <w:jc w:val="both"/>
        <w:rPr>
          <w:i/>
          <w:iCs/>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ВД— </w:t>
      </w:r>
      <w:r w:rsidRPr="009D3264">
        <w:rPr>
          <w:sz w:val="28"/>
          <w:szCs w:val="28"/>
        </w:rPr>
        <w:t>валовой доход без НДС и АС;</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ОС - средние за анализируемый период остатки оборотных средств по балансу.</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Рациональное значение показателя оборачиваемости оборотных средств зависит от отраслевой принадлежности предприятия, отражая особенности процесса производства и реализации продукции. Во всяком случае, по определению, коэффициент оборачиваемости оборотных средств должен быть больше единицы.</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Продолжительность одного оборота, </w:t>
      </w:r>
      <w:r w:rsidRPr="009D3264">
        <w:rPr>
          <w:i/>
          <w:iCs/>
          <w:sz w:val="28"/>
          <w:szCs w:val="28"/>
        </w:rPr>
        <w:t xml:space="preserve">То, </w:t>
      </w:r>
      <w:r w:rsidRPr="009D3264">
        <w:rPr>
          <w:sz w:val="28"/>
          <w:szCs w:val="28"/>
        </w:rPr>
        <w:t>(</w:t>
      </w:r>
      <w:r w:rsidRPr="009D3264">
        <w:rPr>
          <w:sz w:val="28"/>
          <w:szCs w:val="28"/>
          <w:lang w:val="en-US"/>
        </w:rPr>
        <w:t>Average</w:t>
      </w:r>
      <w:r w:rsidRPr="009D3264">
        <w:rPr>
          <w:sz w:val="28"/>
          <w:szCs w:val="28"/>
        </w:rPr>
        <w:t xml:space="preserve"> </w:t>
      </w:r>
      <w:r w:rsidRPr="009D3264">
        <w:rPr>
          <w:sz w:val="28"/>
          <w:szCs w:val="28"/>
          <w:lang w:val="en-US"/>
        </w:rPr>
        <w:t>Current</w:t>
      </w:r>
      <w:r w:rsidRPr="009D3264">
        <w:rPr>
          <w:sz w:val="28"/>
          <w:szCs w:val="28"/>
        </w:rPr>
        <w:t xml:space="preserve"> </w:t>
      </w:r>
      <w:r w:rsidRPr="009D3264">
        <w:rPr>
          <w:sz w:val="28"/>
          <w:szCs w:val="28"/>
          <w:lang w:val="en-US"/>
        </w:rPr>
        <w:t>Assets</w:t>
      </w:r>
      <w:r w:rsidRPr="009D3264">
        <w:rPr>
          <w:sz w:val="28"/>
          <w:szCs w:val="28"/>
        </w:rPr>
        <w:t xml:space="preserve"> </w:t>
      </w:r>
      <w:r w:rsidRPr="009D3264">
        <w:rPr>
          <w:sz w:val="28"/>
          <w:szCs w:val="28"/>
          <w:lang w:val="en-US"/>
        </w:rPr>
        <w:t>Collection</w:t>
      </w:r>
      <w:r w:rsidRPr="009D3264">
        <w:rPr>
          <w:sz w:val="28"/>
          <w:szCs w:val="28"/>
        </w:rPr>
        <w:t xml:space="preserve"> </w:t>
      </w:r>
      <w:r w:rsidRPr="009D3264">
        <w:rPr>
          <w:sz w:val="28"/>
          <w:szCs w:val="28"/>
          <w:lang w:val="en-US"/>
        </w:rPr>
        <w:t>Period</w:t>
      </w:r>
      <w:r w:rsidRPr="009D3264">
        <w:rPr>
          <w:sz w:val="28"/>
          <w:szCs w:val="28"/>
        </w:rPr>
        <w:t>), обратно пропорциональна коэффициенту оборачиваемости и определяется по формуле :</w:t>
      </w:r>
    </w:p>
    <w:p w:rsidR="00771117" w:rsidRDefault="00771117" w:rsidP="00A42AE5">
      <w:pPr>
        <w:shd w:val="clear" w:color="auto" w:fill="FFFFFF"/>
        <w:tabs>
          <w:tab w:val="left" w:pos="6154"/>
        </w:tabs>
        <w:spacing w:line="360" w:lineRule="auto"/>
        <w:ind w:firstLine="709"/>
        <w:jc w:val="both"/>
        <w:rPr>
          <w:i/>
          <w:iCs/>
          <w:sz w:val="28"/>
          <w:szCs w:val="28"/>
          <w:lang w:val="ru-RU"/>
        </w:rPr>
      </w:pPr>
    </w:p>
    <w:p w:rsidR="00A42AE5" w:rsidRPr="009D3264" w:rsidRDefault="00B445C4" w:rsidP="00A42AE5">
      <w:pPr>
        <w:shd w:val="clear" w:color="auto" w:fill="FFFFFF"/>
        <w:tabs>
          <w:tab w:val="left" w:pos="6154"/>
        </w:tabs>
        <w:spacing w:line="360" w:lineRule="auto"/>
        <w:ind w:firstLine="709"/>
        <w:jc w:val="both"/>
        <w:rPr>
          <w:i/>
          <w:sz w:val="28"/>
          <w:szCs w:val="28"/>
        </w:rPr>
      </w:pPr>
      <w:r w:rsidRPr="009D3264">
        <w:rPr>
          <w:i/>
          <w:iCs/>
          <w:sz w:val="28"/>
          <w:szCs w:val="28"/>
        </w:rPr>
        <w:t>То=</w:t>
      </w:r>
      <w:r w:rsidRPr="009D3264">
        <w:rPr>
          <w:i/>
          <w:iCs/>
          <w:sz w:val="28"/>
          <w:szCs w:val="28"/>
          <w:lang w:val="en-US"/>
        </w:rPr>
        <w:t>D</w:t>
      </w:r>
      <w:r w:rsidRPr="009D3264">
        <w:rPr>
          <w:i/>
          <w:iCs/>
          <w:sz w:val="28"/>
          <w:szCs w:val="28"/>
        </w:rPr>
        <w:t>/</w:t>
      </w:r>
      <w:r w:rsidRPr="009D3264">
        <w:rPr>
          <w:i/>
          <w:iCs/>
          <w:sz w:val="28"/>
          <w:szCs w:val="28"/>
          <w:lang w:val="en-US"/>
        </w:rPr>
        <w:t>Ko</w:t>
      </w:r>
    </w:p>
    <w:p w:rsidR="00771117" w:rsidRDefault="00771117" w:rsidP="00A42AE5">
      <w:pPr>
        <w:shd w:val="clear" w:color="auto" w:fill="FFFFFF"/>
        <w:spacing w:line="360" w:lineRule="auto"/>
        <w:ind w:firstLine="709"/>
        <w:jc w:val="both"/>
        <w:rPr>
          <w:i/>
          <w:iCs/>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lang w:val="en-US"/>
        </w:rPr>
        <w:t>D</w:t>
      </w:r>
      <w:r w:rsidRPr="009D3264">
        <w:rPr>
          <w:i/>
          <w:iCs/>
          <w:sz w:val="28"/>
          <w:szCs w:val="28"/>
        </w:rPr>
        <w:t xml:space="preserve"> - </w:t>
      </w:r>
      <w:r w:rsidRPr="009D3264">
        <w:rPr>
          <w:sz w:val="28"/>
          <w:szCs w:val="28"/>
        </w:rPr>
        <w:t>количество дней в календарном периоде.</w:t>
      </w:r>
    </w:p>
    <w:p w:rsidR="00B445C4" w:rsidRPr="009D3264" w:rsidRDefault="00771117" w:rsidP="00A42AE5">
      <w:pPr>
        <w:shd w:val="clear" w:color="auto" w:fill="FFFFFF"/>
        <w:spacing w:line="360" w:lineRule="auto"/>
        <w:ind w:firstLine="709"/>
        <w:jc w:val="both"/>
        <w:rPr>
          <w:sz w:val="28"/>
          <w:szCs w:val="28"/>
        </w:rPr>
      </w:pPr>
      <w:r>
        <w:rPr>
          <w:sz w:val="28"/>
          <w:szCs w:val="28"/>
        </w:rPr>
        <w:br w:type="page"/>
      </w:r>
      <w:r w:rsidR="00B445C4" w:rsidRPr="009D3264">
        <w:rPr>
          <w:sz w:val="28"/>
          <w:szCs w:val="28"/>
        </w:rPr>
        <w:t>В случае замедления оборачиваемости необходимо выяснить, на какой стадии обращения происходит замедление оборачиваемости (замораживание) оборотных средств. Для этого следует определить коэффициенты оборачиваемости и период оборота по отдельным элементам оборотных средств: производственным запасам, незавершенному производству, готовой продукции, товарам в пути, дебиторской задолженности.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Коэффициент оборачиваемости дебиторской задолженности, </w:t>
      </w:r>
      <w:r w:rsidRPr="009D3264">
        <w:rPr>
          <w:i/>
          <w:iCs/>
          <w:sz w:val="28"/>
          <w:szCs w:val="28"/>
        </w:rPr>
        <w:t>К</w:t>
      </w:r>
      <w:r w:rsidRPr="009D3264">
        <w:rPr>
          <w:i/>
          <w:iCs/>
          <w:sz w:val="28"/>
          <w:szCs w:val="28"/>
          <w:vertAlign w:val="subscript"/>
        </w:rPr>
        <w:t xml:space="preserve">одз </w:t>
      </w:r>
      <w:r w:rsidRPr="009D3264">
        <w:rPr>
          <w:sz w:val="28"/>
          <w:szCs w:val="28"/>
        </w:rPr>
        <w:t>(</w:t>
      </w:r>
      <w:r w:rsidRPr="009D3264">
        <w:rPr>
          <w:sz w:val="28"/>
          <w:szCs w:val="28"/>
          <w:lang w:val="en-US"/>
        </w:rPr>
        <w:t>Receivables</w:t>
      </w:r>
      <w:r w:rsidRPr="009D3264">
        <w:rPr>
          <w:sz w:val="28"/>
          <w:szCs w:val="28"/>
        </w:rPr>
        <w:t xml:space="preserve"> </w:t>
      </w:r>
      <w:r w:rsidRPr="009D3264">
        <w:rPr>
          <w:sz w:val="28"/>
          <w:szCs w:val="28"/>
          <w:lang w:val="en-US"/>
        </w:rPr>
        <w:t>Turnover</w:t>
      </w:r>
      <w:r w:rsidRPr="009D3264">
        <w:rPr>
          <w:sz w:val="28"/>
          <w:szCs w:val="28"/>
        </w:rPr>
        <w:t>) рассчитывается путем деления выручки от реализации продукции без НДС и АС на средние за период остатки дебиторской задолженности.</w:t>
      </w:r>
    </w:p>
    <w:p w:rsidR="00771117" w:rsidRDefault="00771117" w:rsidP="00A42AE5">
      <w:pPr>
        <w:shd w:val="clear" w:color="auto" w:fill="FFFFFF"/>
        <w:tabs>
          <w:tab w:val="left" w:pos="6139"/>
        </w:tabs>
        <w:spacing w:line="360" w:lineRule="auto"/>
        <w:ind w:firstLine="709"/>
        <w:jc w:val="both"/>
        <w:rPr>
          <w:i/>
          <w:iCs/>
          <w:sz w:val="28"/>
          <w:szCs w:val="28"/>
          <w:lang w:val="ru-RU"/>
        </w:rPr>
      </w:pPr>
    </w:p>
    <w:p w:rsidR="00B445C4" w:rsidRPr="009D3264" w:rsidRDefault="00B445C4" w:rsidP="00A42AE5">
      <w:pPr>
        <w:shd w:val="clear" w:color="auto" w:fill="FFFFFF"/>
        <w:tabs>
          <w:tab w:val="left" w:pos="6139"/>
        </w:tabs>
        <w:spacing w:line="360" w:lineRule="auto"/>
        <w:ind w:firstLine="709"/>
        <w:jc w:val="both"/>
        <w:rPr>
          <w:sz w:val="28"/>
          <w:szCs w:val="28"/>
        </w:rPr>
      </w:pPr>
      <w:r w:rsidRPr="009D3264">
        <w:rPr>
          <w:i/>
          <w:iCs/>
          <w:sz w:val="28"/>
          <w:szCs w:val="28"/>
        </w:rPr>
        <w:t>К</w:t>
      </w:r>
      <w:r w:rsidRPr="009D3264">
        <w:rPr>
          <w:i/>
          <w:iCs/>
          <w:sz w:val="28"/>
          <w:szCs w:val="28"/>
          <w:vertAlign w:val="subscript"/>
        </w:rPr>
        <w:t>одз</w:t>
      </w:r>
      <w:r w:rsidRPr="009D3264">
        <w:rPr>
          <w:i/>
          <w:iCs/>
          <w:sz w:val="28"/>
          <w:szCs w:val="28"/>
        </w:rPr>
        <w:t xml:space="preserve"> = ВД/ДЗ.</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Период оборачиваемости дебиторской задолженности:</w:t>
      </w:r>
    </w:p>
    <w:p w:rsidR="00771117" w:rsidRDefault="00771117" w:rsidP="00A42AE5">
      <w:pPr>
        <w:shd w:val="clear" w:color="auto" w:fill="FFFFFF"/>
        <w:tabs>
          <w:tab w:val="left" w:pos="6149"/>
        </w:tabs>
        <w:spacing w:line="360" w:lineRule="auto"/>
        <w:ind w:firstLine="709"/>
        <w:jc w:val="both"/>
        <w:rPr>
          <w:i/>
          <w:iCs/>
          <w:sz w:val="28"/>
          <w:szCs w:val="28"/>
          <w:lang w:val="ru-RU"/>
        </w:rPr>
      </w:pPr>
    </w:p>
    <w:p w:rsidR="00B445C4" w:rsidRPr="009D3264" w:rsidRDefault="00B445C4" w:rsidP="00A42AE5">
      <w:pPr>
        <w:shd w:val="clear" w:color="auto" w:fill="FFFFFF"/>
        <w:tabs>
          <w:tab w:val="left" w:pos="6149"/>
        </w:tabs>
        <w:spacing w:line="360" w:lineRule="auto"/>
        <w:ind w:firstLine="709"/>
        <w:jc w:val="both"/>
        <w:rPr>
          <w:sz w:val="28"/>
          <w:szCs w:val="28"/>
        </w:rPr>
      </w:pPr>
      <w:r w:rsidRPr="009D3264">
        <w:rPr>
          <w:i/>
          <w:iCs/>
          <w:sz w:val="28"/>
          <w:szCs w:val="28"/>
          <w:lang w:val="en-US"/>
        </w:rPr>
        <w:t>T</w:t>
      </w:r>
      <w:r w:rsidRPr="009D3264">
        <w:rPr>
          <w:i/>
          <w:iCs/>
          <w:sz w:val="28"/>
          <w:szCs w:val="28"/>
          <w:vertAlign w:val="subscript"/>
        </w:rPr>
        <w:t xml:space="preserve"> одз</w:t>
      </w:r>
      <w:r w:rsidRPr="009D3264">
        <w:rPr>
          <w:i/>
          <w:iCs/>
          <w:sz w:val="28"/>
          <w:szCs w:val="28"/>
        </w:rPr>
        <w:t xml:space="preserve"> =</w:t>
      </w:r>
      <w:r w:rsidRPr="009D3264">
        <w:rPr>
          <w:i/>
          <w:iCs/>
          <w:sz w:val="28"/>
          <w:szCs w:val="28"/>
          <w:lang w:val="en-US"/>
        </w:rPr>
        <w:t>D</w:t>
      </w:r>
      <w:r w:rsidRPr="009D3264">
        <w:rPr>
          <w:i/>
          <w:iCs/>
          <w:sz w:val="28"/>
          <w:szCs w:val="28"/>
        </w:rPr>
        <w:t>/</w:t>
      </w:r>
      <w:r w:rsidRPr="009D3264">
        <w:rPr>
          <w:i/>
          <w:iCs/>
          <w:sz w:val="28"/>
          <w:szCs w:val="28"/>
          <w:lang w:val="en-US"/>
        </w:rPr>
        <w:t>K</w:t>
      </w:r>
      <w:r w:rsidRPr="009D3264">
        <w:rPr>
          <w:i/>
          <w:iCs/>
          <w:sz w:val="28"/>
          <w:szCs w:val="28"/>
          <w:vertAlign w:val="subscript"/>
        </w:rPr>
        <w:t xml:space="preserve"> одз</w:t>
      </w:r>
      <w:r w:rsidRPr="009D3264">
        <w:rPr>
          <w:i/>
          <w:iCs/>
          <w:sz w:val="28"/>
          <w:szCs w:val="28"/>
        </w:rPr>
        <w:t>.</w:t>
      </w:r>
    </w:p>
    <w:p w:rsidR="00771117" w:rsidRDefault="00771117" w:rsidP="00A42AE5">
      <w:pPr>
        <w:shd w:val="clear" w:color="auto" w:fill="FFFFFF"/>
        <w:spacing w:line="360" w:lineRule="auto"/>
        <w:ind w:firstLine="709"/>
        <w:jc w:val="both"/>
        <w:rPr>
          <w:sz w:val="28"/>
          <w:szCs w:val="28"/>
          <w:lang w:val="ru-RU"/>
        </w:rPr>
      </w:pP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Очень важными показателями являются период оборачиваемости и коэффициент оборачиваемости кредиторской задолженности. Данные коэффициенты дополняют предыдущие. Для расчета коэффициента оборачиваемости кредиторской задолженности необходимо разделить себестоимость реализованной продукции на среднюю за период сумму кредиторской задолженности. Этот коэффициент показывает, сколько оборотов необходимо сделать фирме для оплаты имеющейся задолженности. Для анализа оборачиваемости кредиторской задолженности, так же как и для анализа дебиторской, используют показатель периода оборота кредиторской задолженности.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Если сравнить показатели кредиторской задолженности с показателями дебиторской, можно сделать некоторые важные выводы. Например, если показатель периода оборачиваемости кредиторской задолженности хотя бы на несколько дней превышает период оборачиваемости дебиторской задолженности, то это означает умение удерживать заемные средства дольше, если это не вредит взаимоотношениям с партнерами по бизнесу.</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Анализ прибыльности предприятия (</w:t>
      </w:r>
      <w:r w:rsidRPr="009D3264">
        <w:rPr>
          <w:i/>
          <w:iCs/>
          <w:sz w:val="28"/>
          <w:szCs w:val="28"/>
          <w:lang w:val="en-US"/>
        </w:rPr>
        <w:t>Profitability</w:t>
      </w:r>
      <w:r w:rsidRPr="009D3264">
        <w:rPr>
          <w:i/>
          <w:iCs/>
          <w:sz w:val="28"/>
          <w:szCs w:val="28"/>
        </w:rPr>
        <w:t xml:space="preserve"> </w:t>
      </w:r>
      <w:r w:rsidRPr="009D3264">
        <w:rPr>
          <w:i/>
          <w:iCs/>
          <w:sz w:val="28"/>
          <w:szCs w:val="28"/>
          <w:lang w:val="en-US"/>
        </w:rPr>
        <w:t>Ratios</w:t>
      </w:r>
      <w:r w:rsidRPr="009D3264">
        <w:rPr>
          <w:i/>
          <w:iCs/>
          <w:sz w:val="28"/>
          <w:szCs w:val="28"/>
        </w:rPr>
        <w:t xml:space="preserve">) </w:t>
      </w:r>
      <w:r w:rsidRPr="009D3264">
        <w:rPr>
          <w:sz w:val="28"/>
          <w:szCs w:val="28"/>
        </w:rPr>
        <w:t>Прибыльность</w:t>
      </w:r>
      <w:r w:rsidR="00A42AE5" w:rsidRPr="009D3264">
        <w:rPr>
          <w:sz w:val="28"/>
          <w:szCs w:val="28"/>
        </w:rPr>
        <w:t xml:space="preserve"> </w:t>
      </w:r>
      <w:r w:rsidRPr="009D3264">
        <w:rPr>
          <w:sz w:val="28"/>
          <w:szCs w:val="28"/>
        </w:rPr>
        <w:t>предприятия</w:t>
      </w:r>
      <w:r w:rsidR="00A42AE5" w:rsidRPr="009D3264">
        <w:rPr>
          <w:sz w:val="28"/>
          <w:szCs w:val="28"/>
        </w:rPr>
        <w:t xml:space="preserve"> </w:t>
      </w:r>
      <w:r w:rsidRPr="009D3264">
        <w:rPr>
          <w:sz w:val="28"/>
          <w:szCs w:val="28"/>
        </w:rPr>
        <w:t>характеризуется</w:t>
      </w:r>
      <w:r w:rsidR="00A42AE5" w:rsidRPr="009D3264">
        <w:rPr>
          <w:sz w:val="28"/>
          <w:szCs w:val="28"/>
        </w:rPr>
        <w:t xml:space="preserve"> </w:t>
      </w:r>
      <w:r w:rsidRPr="009D3264">
        <w:rPr>
          <w:sz w:val="28"/>
          <w:szCs w:val="28"/>
        </w:rPr>
        <w:t>массой</w:t>
      </w:r>
      <w:r w:rsidR="00A42AE5" w:rsidRPr="009D3264">
        <w:rPr>
          <w:sz w:val="28"/>
          <w:szCs w:val="28"/>
        </w:rPr>
        <w:t xml:space="preserve"> </w:t>
      </w:r>
      <w:r w:rsidRPr="009D3264">
        <w:rPr>
          <w:sz w:val="28"/>
          <w:szCs w:val="28"/>
        </w:rPr>
        <w:t>прибыли</w:t>
      </w:r>
      <w:r w:rsidR="00A42AE5" w:rsidRPr="009D3264">
        <w:rPr>
          <w:sz w:val="28"/>
          <w:szCs w:val="28"/>
        </w:rPr>
        <w:t xml:space="preserve"> </w:t>
      </w:r>
      <w:r w:rsidRPr="009D3264">
        <w:rPr>
          <w:sz w:val="28"/>
          <w:szCs w:val="28"/>
        </w:rPr>
        <w:t>и уровнем рентабельности. Наиболее часто в финансовом анализе используются коэффициенты рентабельности:</w:t>
      </w:r>
    </w:p>
    <w:p w:rsidR="00B445C4" w:rsidRPr="009D3264" w:rsidRDefault="00B445C4" w:rsidP="00A42AE5">
      <w:pPr>
        <w:shd w:val="clear" w:color="auto" w:fill="FFFFFF"/>
        <w:tabs>
          <w:tab w:val="left" w:pos="715"/>
        </w:tabs>
        <w:spacing w:line="360" w:lineRule="auto"/>
        <w:ind w:firstLine="709"/>
        <w:jc w:val="both"/>
        <w:rPr>
          <w:sz w:val="28"/>
          <w:szCs w:val="28"/>
        </w:rPr>
      </w:pPr>
      <w:r w:rsidRPr="009D3264">
        <w:rPr>
          <w:sz w:val="28"/>
          <w:szCs w:val="28"/>
        </w:rPr>
        <w:t>-</w:t>
      </w:r>
      <w:r w:rsidRPr="009D3264">
        <w:rPr>
          <w:sz w:val="28"/>
          <w:szCs w:val="28"/>
        </w:rPr>
        <w:tab/>
        <w:t>продукции предприятия (</w:t>
      </w:r>
      <w:r w:rsidRPr="009D3264">
        <w:rPr>
          <w:sz w:val="28"/>
          <w:szCs w:val="28"/>
          <w:lang w:val="en-US"/>
        </w:rPr>
        <w:t>Return</w:t>
      </w:r>
      <w:r w:rsidRPr="009D3264">
        <w:rPr>
          <w:sz w:val="28"/>
          <w:szCs w:val="28"/>
        </w:rPr>
        <w:t xml:space="preserve"> от </w:t>
      </w:r>
      <w:r w:rsidRPr="009D3264">
        <w:rPr>
          <w:sz w:val="28"/>
          <w:szCs w:val="28"/>
          <w:lang w:val="en-US"/>
        </w:rPr>
        <w:t>sales</w:t>
      </w:r>
      <w:r w:rsidRPr="009D3264">
        <w:rPr>
          <w:sz w:val="28"/>
          <w:szCs w:val="28"/>
        </w:rPr>
        <w:t xml:space="preserve">, </w:t>
      </w:r>
      <w:r w:rsidRPr="009D3264">
        <w:rPr>
          <w:i/>
          <w:iCs/>
          <w:sz w:val="28"/>
          <w:szCs w:val="28"/>
          <w:lang w:val="en-US"/>
        </w:rPr>
        <w:t>ROS</w:t>
      </w:r>
      <w:r w:rsidRPr="009D3264">
        <w:rPr>
          <w:i/>
          <w:iCs/>
          <w:sz w:val="28"/>
          <w:szCs w:val="28"/>
        </w:rPr>
        <w:t>);</w:t>
      </w:r>
    </w:p>
    <w:p w:rsidR="00B445C4" w:rsidRPr="009D3264" w:rsidRDefault="00B445C4" w:rsidP="00A42AE5">
      <w:pPr>
        <w:shd w:val="clear" w:color="auto" w:fill="FFFFFF"/>
        <w:spacing w:line="360" w:lineRule="auto"/>
        <w:ind w:firstLine="709"/>
        <w:jc w:val="both"/>
        <w:rPr>
          <w:sz w:val="28"/>
          <w:szCs w:val="28"/>
        </w:rPr>
      </w:pPr>
      <w:r w:rsidRPr="009D3264">
        <w:rPr>
          <w:i/>
          <w:iCs/>
          <w:sz w:val="28"/>
          <w:szCs w:val="28"/>
        </w:rPr>
        <w:t xml:space="preserve">- </w:t>
      </w:r>
      <w:r w:rsidRPr="009D3264">
        <w:rPr>
          <w:sz w:val="28"/>
          <w:szCs w:val="28"/>
        </w:rPr>
        <w:t>реализованной продукции или, другими словами, граничный, маржинальный коэффициент прибыльности продукции (</w:t>
      </w:r>
      <w:r w:rsidRPr="009D3264">
        <w:rPr>
          <w:sz w:val="28"/>
          <w:szCs w:val="28"/>
          <w:lang w:val="en-US"/>
        </w:rPr>
        <w:t>Profit</w:t>
      </w:r>
      <w:r w:rsidRPr="009D3264">
        <w:rPr>
          <w:sz w:val="28"/>
          <w:szCs w:val="28"/>
        </w:rPr>
        <w:t xml:space="preserve"> </w:t>
      </w:r>
      <w:r w:rsidRPr="009D3264">
        <w:rPr>
          <w:sz w:val="28"/>
          <w:szCs w:val="28"/>
          <w:lang w:val="en-US"/>
        </w:rPr>
        <w:t>Margin</w:t>
      </w:r>
      <w:r w:rsidRPr="009D3264">
        <w:rPr>
          <w:sz w:val="28"/>
          <w:szCs w:val="28"/>
        </w:rPr>
        <w:t>);</w:t>
      </w:r>
    </w:p>
    <w:p w:rsidR="00B445C4" w:rsidRPr="009D3264" w:rsidRDefault="00B445C4" w:rsidP="00A42AE5">
      <w:pPr>
        <w:widowControl w:val="0"/>
        <w:numPr>
          <w:ilvl w:val="0"/>
          <w:numId w:val="31"/>
        </w:numPr>
        <w:shd w:val="clear" w:color="auto" w:fill="FFFFFF"/>
        <w:tabs>
          <w:tab w:val="left" w:pos="715"/>
        </w:tabs>
        <w:autoSpaceDE w:val="0"/>
        <w:autoSpaceDN w:val="0"/>
        <w:adjustRightInd w:val="0"/>
        <w:spacing w:line="360" w:lineRule="auto"/>
        <w:ind w:firstLine="709"/>
        <w:jc w:val="both"/>
        <w:rPr>
          <w:sz w:val="28"/>
          <w:szCs w:val="28"/>
          <w:lang w:val="en-US"/>
        </w:rPr>
      </w:pPr>
      <w:r w:rsidRPr="009D3264">
        <w:rPr>
          <w:sz w:val="28"/>
          <w:szCs w:val="28"/>
        </w:rPr>
        <w:t>активов</w:t>
      </w:r>
      <w:r w:rsidRPr="009D3264">
        <w:rPr>
          <w:sz w:val="28"/>
          <w:szCs w:val="28"/>
          <w:lang w:val="en-US"/>
        </w:rPr>
        <w:t xml:space="preserve"> (Return on Assets, </w:t>
      </w:r>
      <w:r w:rsidRPr="009D3264">
        <w:rPr>
          <w:i/>
          <w:iCs/>
          <w:sz w:val="28"/>
          <w:szCs w:val="28"/>
          <w:lang w:val="en-US"/>
        </w:rPr>
        <w:t>ROA);</w:t>
      </w:r>
    </w:p>
    <w:p w:rsidR="00B445C4" w:rsidRPr="009D3264" w:rsidRDefault="00B445C4" w:rsidP="00A42AE5">
      <w:pPr>
        <w:widowControl w:val="0"/>
        <w:numPr>
          <w:ilvl w:val="0"/>
          <w:numId w:val="31"/>
        </w:numPr>
        <w:shd w:val="clear" w:color="auto" w:fill="FFFFFF"/>
        <w:tabs>
          <w:tab w:val="left" w:pos="715"/>
        </w:tabs>
        <w:autoSpaceDE w:val="0"/>
        <w:autoSpaceDN w:val="0"/>
        <w:adjustRightInd w:val="0"/>
        <w:spacing w:line="360" w:lineRule="auto"/>
        <w:ind w:firstLine="709"/>
        <w:jc w:val="both"/>
        <w:rPr>
          <w:sz w:val="28"/>
          <w:szCs w:val="28"/>
        </w:rPr>
      </w:pPr>
      <w:r w:rsidRPr="009D3264">
        <w:rPr>
          <w:sz w:val="28"/>
          <w:szCs w:val="28"/>
        </w:rPr>
        <w:t>собственного капитала (</w:t>
      </w:r>
      <w:r w:rsidRPr="009D3264">
        <w:rPr>
          <w:sz w:val="28"/>
          <w:szCs w:val="28"/>
          <w:lang w:val="en-US"/>
        </w:rPr>
        <w:t>Return</w:t>
      </w:r>
      <w:r w:rsidRPr="009D3264">
        <w:rPr>
          <w:sz w:val="28"/>
          <w:szCs w:val="28"/>
        </w:rPr>
        <w:t xml:space="preserve"> </w:t>
      </w:r>
      <w:r w:rsidRPr="009D3264">
        <w:rPr>
          <w:sz w:val="28"/>
          <w:szCs w:val="28"/>
          <w:lang w:val="en-US"/>
        </w:rPr>
        <w:t>on</w:t>
      </w:r>
      <w:r w:rsidRPr="009D3264">
        <w:rPr>
          <w:sz w:val="28"/>
          <w:szCs w:val="28"/>
        </w:rPr>
        <w:t xml:space="preserve"> </w:t>
      </w:r>
      <w:r w:rsidRPr="009D3264">
        <w:rPr>
          <w:sz w:val="28"/>
          <w:szCs w:val="28"/>
          <w:lang w:val="en-US"/>
        </w:rPr>
        <w:t>Equity</w:t>
      </w:r>
      <w:r w:rsidRPr="009D3264">
        <w:rPr>
          <w:sz w:val="28"/>
          <w:szCs w:val="28"/>
        </w:rPr>
        <w:t xml:space="preserve">, </w:t>
      </w:r>
      <w:r w:rsidRPr="009D3264">
        <w:rPr>
          <w:i/>
          <w:iCs/>
          <w:sz w:val="28"/>
          <w:szCs w:val="28"/>
          <w:lang w:val="en-US"/>
        </w:rPr>
        <w:t>ROE</w:t>
      </w:r>
      <w:r w:rsidRPr="009D3264">
        <w:rPr>
          <w:i/>
          <w:iCs/>
          <w:sz w:val="28"/>
          <w:szCs w:val="28"/>
        </w:rPr>
        <w:t>).</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Уровень рентабельности продукции определяется как отношение валовой прибыли до налогообложения к себестоимости продукции.</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Граничный (маржинальный) коэффициент прибыльности предприятия следует определять как отношение чистой прибыли к валовому доходу от продаж продукции без НДС и АС.</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Рентабельность активов, </w:t>
      </w:r>
      <w:r w:rsidRPr="009D3264">
        <w:rPr>
          <w:i/>
          <w:iCs/>
          <w:sz w:val="28"/>
          <w:szCs w:val="28"/>
          <w:lang w:val="en-US"/>
        </w:rPr>
        <w:t>ROA</w:t>
      </w:r>
      <w:r w:rsidRPr="009D3264">
        <w:rPr>
          <w:i/>
          <w:iCs/>
          <w:sz w:val="28"/>
          <w:szCs w:val="28"/>
        </w:rPr>
        <w:t xml:space="preserve">, </w:t>
      </w:r>
      <w:r w:rsidRPr="009D3264">
        <w:rPr>
          <w:sz w:val="28"/>
          <w:szCs w:val="28"/>
        </w:rPr>
        <w:t>определяют как частное от деления чистой прибыли к средней за анализируемый период стоимости активов.</w:t>
      </w:r>
    </w:p>
    <w:p w:rsidR="00B445C4" w:rsidRPr="009D3264" w:rsidRDefault="00B445C4" w:rsidP="00A42AE5">
      <w:pPr>
        <w:shd w:val="clear" w:color="auto" w:fill="FFFFFF"/>
        <w:spacing w:line="360" w:lineRule="auto"/>
        <w:ind w:firstLine="709"/>
        <w:jc w:val="both"/>
        <w:rPr>
          <w:sz w:val="28"/>
          <w:szCs w:val="28"/>
        </w:rPr>
      </w:pPr>
      <w:r w:rsidRPr="009D3264">
        <w:rPr>
          <w:sz w:val="28"/>
          <w:szCs w:val="28"/>
        </w:rPr>
        <w:t xml:space="preserve">Прибыльность собственного капитала, </w:t>
      </w:r>
      <w:r w:rsidRPr="009D3264">
        <w:rPr>
          <w:i/>
          <w:iCs/>
          <w:sz w:val="28"/>
          <w:szCs w:val="28"/>
          <w:lang w:val="en-US"/>
        </w:rPr>
        <w:t>ROE</w:t>
      </w:r>
      <w:r w:rsidRPr="009D3264">
        <w:rPr>
          <w:i/>
          <w:iCs/>
          <w:sz w:val="28"/>
          <w:szCs w:val="28"/>
        </w:rPr>
        <w:t xml:space="preserve">, </w:t>
      </w:r>
      <w:r w:rsidRPr="009D3264">
        <w:rPr>
          <w:sz w:val="28"/>
          <w:szCs w:val="28"/>
        </w:rPr>
        <w:t>находят как соотношение чистой прибыли к средней за период стоимости собственного капитала.</w:t>
      </w:r>
    </w:p>
    <w:p w:rsidR="00B445C4" w:rsidRPr="009D3264" w:rsidRDefault="00B445C4" w:rsidP="00A42AE5">
      <w:pPr>
        <w:shd w:val="clear" w:color="auto" w:fill="FFFFFF"/>
        <w:spacing w:line="360" w:lineRule="auto"/>
        <w:ind w:firstLine="709"/>
        <w:jc w:val="both"/>
        <w:rPr>
          <w:sz w:val="28"/>
          <w:szCs w:val="28"/>
          <w:lang w:val="ru-RU"/>
        </w:rPr>
      </w:pPr>
      <w:r w:rsidRPr="009D3264">
        <w:rPr>
          <w:sz w:val="28"/>
          <w:szCs w:val="28"/>
        </w:rPr>
        <w:t>Данные показателей рентабельности необходимо сравнивать с показателями, сложившимися в отрасли для предприятий примерно одинакового масштаба.</w:t>
      </w:r>
    </w:p>
    <w:p w:rsidR="00187782" w:rsidRPr="009D3264" w:rsidRDefault="00281499" w:rsidP="00A42AE5">
      <w:pPr>
        <w:shd w:val="clear" w:color="auto" w:fill="FFFFFF"/>
        <w:spacing w:line="360" w:lineRule="auto"/>
        <w:ind w:firstLine="709"/>
        <w:jc w:val="both"/>
        <w:rPr>
          <w:b/>
          <w:sz w:val="28"/>
          <w:szCs w:val="28"/>
          <w:lang w:val="ru-RU"/>
        </w:rPr>
      </w:pPr>
      <w:r>
        <w:rPr>
          <w:b/>
          <w:sz w:val="28"/>
          <w:szCs w:val="28"/>
        </w:rPr>
        <w:br w:type="page"/>
      </w:r>
      <w:r w:rsidR="00B445C4" w:rsidRPr="009D3264">
        <w:rPr>
          <w:b/>
          <w:sz w:val="28"/>
          <w:szCs w:val="28"/>
        </w:rPr>
        <w:t>РАСЧЕТНАЯ</w:t>
      </w:r>
      <w:r w:rsidR="00B445C4" w:rsidRPr="009D3264">
        <w:rPr>
          <w:sz w:val="28"/>
          <w:szCs w:val="28"/>
        </w:rPr>
        <w:t xml:space="preserve"> </w:t>
      </w:r>
      <w:r w:rsidR="00B445C4" w:rsidRPr="009D3264">
        <w:rPr>
          <w:b/>
          <w:sz w:val="28"/>
          <w:szCs w:val="28"/>
        </w:rPr>
        <w:t>ЧАСТЬ</w:t>
      </w:r>
    </w:p>
    <w:p w:rsidR="00F063A3" w:rsidRPr="009D3264" w:rsidRDefault="00F063A3" w:rsidP="00A42AE5">
      <w:pPr>
        <w:tabs>
          <w:tab w:val="left" w:pos="5370"/>
        </w:tabs>
        <w:spacing w:line="360" w:lineRule="auto"/>
        <w:ind w:firstLine="709"/>
        <w:jc w:val="both"/>
        <w:rPr>
          <w:sz w:val="28"/>
          <w:szCs w:val="28"/>
        </w:rPr>
      </w:pPr>
    </w:p>
    <w:p w:rsidR="00187782" w:rsidRPr="009D3264" w:rsidRDefault="00187782" w:rsidP="00A42AE5">
      <w:pPr>
        <w:tabs>
          <w:tab w:val="left" w:pos="5370"/>
        </w:tabs>
        <w:spacing w:line="360" w:lineRule="auto"/>
        <w:ind w:firstLine="709"/>
        <w:jc w:val="both"/>
        <w:rPr>
          <w:sz w:val="28"/>
          <w:szCs w:val="28"/>
        </w:rPr>
      </w:pPr>
      <w:r w:rsidRPr="009D3264">
        <w:rPr>
          <w:sz w:val="28"/>
          <w:szCs w:val="28"/>
        </w:rPr>
        <w:t>Таблица 1 – Общи</w:t>
      </w:r>
      <w:r w:rsidR="00F063A3" w:rsidRPr="009D3264">
        <w:rPr>
          <w:sz w:val="28"/>
          <w:szCs w:val="28"/>
        </w:rPr>
        <w:t>й объем продаж продукции, тыс.шт.</w:t>
      </w:r>
    </w:p>
    <w:tbl>
      <w:tblPr>
        <w:tblW w:w="9072" w:type="dxa"/>
        <w:jc w:val="center"/>
        <w:tblLayout w:type="fixed"/>
        <w:tblLook w:val="0000" w:firstRow="0" w:lastRow="0" w:firstColumn="0" w:lastColumn="0" w:noHBand="0" w:noVBand="0"/>
      </w:tblPr>
      <w:tblGrid>
        <w:gridCol w:w="1813"/>
        <w:gridCol w:w="1814"/>
        <w:gridCol w:w="1815"/>
        <w:gridCol w:w="1815"/>
        <w:gridCol w:w="1815"/>
      </w:tblGrid>
      <w:tr w:rsidR="00187782" w:rsidRPr="00281499" w:rsidTr="00281499">
        <w:trPr>
          <w:trHeight w:val="270"/>
          <w:jc w:val="center"/>
        </w:trPr>
        <w:tc>
          <w:tcPr>
            <w:tcW w:w="1952" w:type="dxa"/>
            <w:tcBorders>
              <w:top w:val="single" w:sz="4" w:space="0" w:color="auto"/>
              <w:left w:val="single" w:sz="4" w:space="0" w:color="auto"/>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март</w:t>
            </w:r>
          </w:p>
        </w:tc>
        <w:tc>
          <w:tcPr>
            <w:tcW w:w="1953" w:type="dxa"/>
            <w:tcBorders>
              <w:top w:val="single" w:sz="4" w:space="0" w:color="auto"/>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апрель</w:t>
            </w:r>
          </w:p>
        </w:tc>
        <w:tc>
          <w:tcPr>
            <w:tcW w:w="1953" w:type="dxa"/>
            <w:tcBorders>
              <w:top w:val="single" w:sz="4" w:space="0" w:color="auto"/>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май</w:t>
            </w:r>
          </w:p>
        </w:tc>
        <w:tc>
          <w:tcPr>
            <w:tcW w:w="1953" w:type="dxa"/>
            <w:tcBorders>
              <w:top w:val="single" w:sz="4" w:space="0" w:color="auto"/>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июнь</w:t>
            </w:r>
          </w:p>
        </w:tc>
        <w:tc>
          <w:tcPr>
            <w:tcW w:w="1953" w:type="dxa"/>
            <w:tcBorders>
              <w:top w:val="single" w:sz="4" w:space="0" w:color="auto"/>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июль</w:t>
            </w:r>
          </w:p>
        </w:tc>
      </w:tr>
      <w:tr w:rsidR="00187782" w:rsidRPr="00281499" w:rsidTr="00281499">
        <w:trPr>
          <w:trHeight w:val="270"/>
          <w:jc w:val="center"/>
        </w:trPr>
        <w:tc>
          <w:tcPr>
            <w:tcW w:w="1952" w:type="dxa"/>
            <w:tcBorders>
              <w:top w:val="nil"/>
              <w:left w:val="single" w:sz="4" w:space="0" w:color="auto"/>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46</w:t>
            </w:r>
          </w:p>
        </w:tc>
        <w:tc>
          <w:tcPr>
            <w:tcW w:w="1953" w:type="dxa"/>
            <w:tcBorders>
              <w:top w:val="nil"/>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55</w:t>
            </w:r>
          </w:p>
        </w:tc>
        <w:tc>
          <w:tcPr>
            <w:tcW w:w="1953" w:type="dxa"/>
            <w:tcBorders>
              <w:top w:val="nil"/>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65</w:t>
            </w:r>
          </w:p>
        </w:tc>
        <w:tc>
          <w:tcPr>
            <w:tcW w:w="1953" w:type="dxa"/>
            <w:tcBorders>
              <w:top w:val="nil"/>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60</w:t>
            </w:r>
          </w:p>
        </w:tc>
        <w:tc>
          <w:tcPr>
            <w:tcW w:w="1953" w:type="dxa"/>
            <w:tcBorders>
              <w:top w:val="nil"/>
              <w:left w:val="nil"/>
              <w:bottom w:val="single" w:sz="4" w:space="0" w:color="auto"/>
              <w:right w:val="single" w:sz="4" w:space="0" w:color="auto"/>
            </w:tcBorders>
            <w:noWrap/>
            <w:vAlign w:val="bottom"/>
          </w:tcPr>
          <w:p w:rsidR="00187782" w:rsidRPr="00281499" w:rsidRDefault="00187782" w:rsidP="00281499">
            <w:pPr>
              <w:spacing w:line="360" w:lineRule="auto"/>
              <w:jc w:val="both"/>
              <w:rPr>
                <w:sz w:val="20"/>
                <w:szCs w:val="20"/>
              </w:rPr>
            </w:pPr>
            <w:r w:rsidRPr="00281499">
              <w:rPr>
                <w:sz w:val="20"/>
                <w:szCs w:val="20"/>
              </w:rPr>
              <w:t>50</w:t>
            </w:r>
          </w:p>
        </w:tc>
      </w:tr>
    </w:tbl>
    <w:p w:rsidR="00187782" w:rsidRPr="009D3264" w:rsidRDefault="00187782" w:rsidP="00A42AE5">
      <w:pPr>
        <w:tabs>
          <w:tab w:val="left" w:pos="5370"/>
        </w:tabs>
        <w:spacing w:line="360" w:lineRule="auto"/>
        <w:ind w:firstLine="709"/>
        <w:jc w:val="both"/>
        <w:rPr>
          <w:sz w:val="28"/>
          <w:szCs w:val="28"/>
        </w:rPr>
      </w:pPr>
    </w:p>
    <w:p w:rsidR="00052C22" w:rsidRPr="009D3264" w:rsidRDefault="00052C22" w:rsidP="00A42AE5">
      <w:pPr>
        <w:tabs>
          <w:tab w:val="left" w:pos="5370"/>
        </w:tabs>
        <w:spacing w:line="360" w:lineRule="auto"/>
        <w:ind w:firstLine="709"/>
        <w:jc w:val="both"/>
        <w:rPr>
          <w:sz w:val="28"/>
          <w:szCs w:val="28"/>
        </w:rPr>
      </w:pPr>
      <w:r w:rsidRPr="009D3264">
        <w:rPr>
          <w:sz w:val="28"/>
          <w:szCs w:val="28"/>
        </w:rPr>
        <w:t>Учитывая, что согласно пункту 2.1 задания удельный вес товара А в общем объеме продаж составляет 50%, а товара Б 20%, количество проданной продукции каждого вида представлена ниже.</w:t>
      </w:r>
    </w:p>
    <w:p w:rsidR="00052C22" w:rsidRPr="009D3264" w:rsidRDefault="00052C22" w:rsidP="00A42AE5">
      <w:pPr>
        <w:tabs>
          <w:tab w:val="left" w:pos="5370"/>
        </w:tabs>
        <w:spacing w:line="360" w:lineRule="auto"/>
        <w:ind w:firstLine="709"/>
        <w:jc w:val="both"/>
        <w:rPr>
          <w:sz w:val="28"/>
          <w:szCs w:val="28"/>
        </w:rPr>
      </w:pPr>
    </w:p>
    <w:p w:rsidR="002956F2" w:rsidRPr="009D3264" w:rsidRDefault="002956F2" w:rsidP="00A42AE5">
      <w:pPr>
        <w:tabs>
          <w:tab w:val="left" w:pos="5370"/>
        </w:tabs>
        <w:spacing w:line="360" w:lineRule="auto"/>
        <w:ind w:firstLine="709"/>
        <w:jc w:val="both"/>
        <w:rPr>
          <w:sz w:val="28"/>
          <w:szCs w:val="28"/>
        </w:rPr>
      </w:pPr>
      <w:r w:rsidRPr="009D3264">
        <w:rPr>
          <w:sz w:val="28"/>
          <w:szCs w:val="28"/>
        </w:rPr>
        <w:t>Таблица 2 – Объем продаж в разрезе номенклатурных групп, тыс.шт</w:t>
      </w:r>
    </w:p>
    <w:tbl>
      <w:tblPr>
        <w:tblW w:w="9072" w:type="dxa"/>
        <w:jc w:val="center"/>
        <w:tblLook w:val="0000" w:firstRow="0" w:lastRow="0" w:firstColumn="0" w:lastColumn="0" w:noHBand="0" w:noVBand="0"/>
      </w:tblPr>
      <w:tblGrid>
        <w:gridCol w:w="2748"/>
        <w:gridCol w:w="1318"/>
        <w:gridCol w:w="1528"/>
        <w:gridCol w:w="1221"/>
        <w:gridCol w:w="1382"/>
        <w:gridCol w:w="1373"/>
      </w:tblGrid>
      <w:tr w:rsidR="002956F2" w:rsidRPr="009D3264" w:rsidTr="00281499">
        <w:trPr>
          <w:trHeight w:val="283"/>
          <w:jc w:val="center"/>
        </w:trPr>
        <w:tc>
          <w:tcPr>
            <w:tcW w:w="3139" w:type="dxa"/>
            <w:tcBorders>
              <w:top w:val="single" w:sz="4" w:space="0" w:color="auto"/>
              <w:left w:val="single" w:sz="4" w:space="0" w:color="auto"/>
              <w:bottom w:val="single" w:sz="4" w:space="0" w:color="auto"/>
              <w:right w:val="single" w:sz="4" w:space="0" w:color="auto"/>
            </w:tcBorders>
            <w:noWrap/>
            <w:vAlign w:val="bottom"/>
          </w:tcPr>
          <w:p w:rsidR="002956F2" w:rsidRPr="009D3264" w:rsidRDefault="002956F2" w:rsidP="00281499">
            <w:pPr>
              <w:pStyle w:val="1"/>
            </w:pPr>
            <w:r w:rsidRPr="009D3264">
              <w:t>месяцы</w:t>
            </w:r>
          </w:p>
        </w:tc>
        <w:tc>
          <w:tcPr>
            <w:tcW w:w="1489" w:type="dxa"/>
            <w:tcBorders>
              <w:top w:val="single" w:sz="4" w:space="0" w:color="auto"/>
              <w:left w:val="nil"/>
              <w:bottom w:val="single" w:sz="4" w:space="0" w:color="auto"/>
              <w:right w:val="single" w:sz="4" w:space="0" w:color="auto"/>
            </w:tcBorders>
            <w:noWrap/>
            <w:vAlign w:val="bottom"/>
          </w:tcPr>
          <w:p w:rsidR="002956F2" w:rsidRPr="009D3264" w:rsidRDefault="002956F2" w:rsidP="00281499">
            <w:pPr>
              <w:pStyle w:val="1"/>
            </w:pPr>
            <w:r w:rsidRPr="009D3264">
              <w:t>март</w:t>
            </w:r>
          </w:p>
        </w:tc>
        <w:tc>
          <w:tcPr>
            <w:tcW w:w="1731" w:type="dxa"/>
            <w:tcBorders>
              <w:top w:val="single" w:sz="4" w:space="0" w:color="auto"/>
              <w:left w:val="nil"/>
              <w:bottom w:val="single" w:sz="4" w:space="0" w:color="auto"/>
              <w:right w:val="single" w:sz="4" w:space="0" w:color="auto"/>
            </w:tcBorders>
            <w:noWrap/>
            <w:vAlign w:val="bottom"/>
          </w:tcPr>
          <w:p w:rsidR="002956F2" w:rsidRPr="009D3264" w:rsidRDefault="002956F2" w:rsidP="00281499">
            <w:pPr>
              <w:pStyle w:val="1"/>
            </w:pPr>
            <w:r w:rsidRPr="009D3264">
              <w:t>апрель</w:t>
            </w:r>
          </w:p>
        </w:tc>
        <w:tc>
          <w:tcPr>
            <w:tcW w:w="1377" w:type="dxa"/>
            <w:tcBorders>
              <w:top w:val="single" w:sz="4" w:space="0" w:color="auto"/>
              <w:left w:val="nil"/>
              <w:bottom w:val="single" w:sz="4" w:space="0" w:color="auto"/>
              <w:right w:val="single" w:sz="4" w:space="0" w:color="auto"/>
            </w:tcBorders>
            <w:noWrap/>
            <w:vAlign w:val="bottom"/>
          </w:tcPr>
          <w:p w:rsidR="002956F2" w:rsidRPr="009D3264" w:rsidRDefault="002956F2" w:rsidP="00281499">
            <w:pPr>
              <w:pStyle w:val="1"/>
            </w:pPr>
            <w:r w:rsidRPr="009D3264">
              <w:t>май</w:t>
            </w:r>
          </w:p>
        </w:tc>
        <w:tc>
          <w:tcPr>
            <w:tcW w:w="1562" w:type="dxa"/>
            <w:tcBorders>
              <w:top w:val="single" w:sz="4" w:space="0" w:color="auto"/>
              <w:left w:val="nil"/>
              <w:bottom w:val="single" w:sz="4" w:space="0" w:color="auto"/>
              <w:right w:val="single" w:sz="4" w:space="0" w:color="auto"/>
            </w:tcBorders>
            <w:noWrap/>
            <w:vAlign w:val="bottom"/>
          </w:tcPr>
          <w:p w:rsidR="002956F2" w:rsidRPr="009D3264" w:rsidRDefault="002956F2" w:rsidP="00281499">
            <w:pPr>
              <w:pStyle w:val="1"/>
            </w:pPr>
            <w:r w:rsidRPr="009D3264">
              <w:t>июнь</w:t>
            </w:r>
          </w:p>
        </w:tc>
        <w:tc>
          <w:tcPr>
            <w:tcW w:w="1552" w:type="dxa"/>
            <w:tcBorders>
              <w:top w:val="single" w:sz="4" w:space="0" w:color="auto"/>
              <w:left w:val="nil"/>
              <w:bottom w:val="single" w:sz="4" w:space="0" w:color="auto"/>
              <w:right w:val="single" w:sz="4" w:space="0" w:color="auto"/>
            </w:tcBorders>
            <w:noWrap/>
            <w:vAlign w:val="bottom"/>
          </w:tcPr>
          <w:p w:rsidR="002956F2" w:rsidRPr="009D3264" w:rsidRDefault="002956F2" w:rsidP="00281499">
            <w:pPr>
              <w:pStyle w:val="1"/>
            </w:pPr>
            <w:r w:rsidRPr="009D3264">
              <w:t>июль</w:t>
            </w:r>
          </w:p>
        </w:tc>
      </w:tr>
      <w:tr w:rsidR="002956F2" w:rsidRPr="009D3264" w:rsidTr="00281499">
        <w:trPr>
          <w:trHeight w:val="283"/>
          <w:jc w:val="center"/>
        </w:trPr>
        <w:tc>
          <w:tcPr>
            <w:tcW w:w="3139" w:type="dxa"/>
            <w:tcBorders>
              <w:top w:val="nil"/>
              <w:left w:val="single" w:sz="4" w:space="0" w:color="auto"/>
              <w:bottom w:val="single" w:sz="4" w:space="0" w:color="auto"/>
              <w:right w:val="single" w:sz="4" w:space="0" w:color="auto"/>
            </w:tcBorders>
            <w:noWrap/>
            <w:vAlign w:val="bottom"/>
          </w:tcPr>
          <w:p w:rsidR="002956F2" w:rsidRPr="009D3264" w:rsidRDefault="002956F2" w:rsidP="00281499">
            <w:pPr>
              <w:pStyle w:val="1"/>
            </w:pPr>
            <w:r w:rsidRPr="009D3264">
              <w:t>Объем продаж товара А</w:t>
            </w:r>
          </w:p>
        </w:tc>
        <w:tc>
          <w:tcPr>
            <w:tcW w:w="1489"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18,4</w:t>
            </w:r>
          </w:p>
        </w:tc>
        <w:tc>
          <w:tcPr>
            <w:tcW w:w="1731"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22</w:t>
            </w:r>
          </w:p>
        </w:tc>
        <w:tc>
          <w:tcPr>
            <w:tcW w:w="1377"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26</w:t>
            </w:r>
          </w:p>
        </w:tc>
        <w:tc>
          <w:tcPr>
            <w:tcW w:w="1562"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24</w:t>
            </w:r>
          </w:p>
        </w:tc>
        <w:tc>
          <w:tcPr>
            <w:tcW w:w="1552"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20</w:t>
            </w:r>
          </w:p>
        </w:tc>
      </w:tr>
      <w:tr w:rsidR="002956F2" w:rsidRPr="009D3264" w:rsidTr="00281499">
        <w:trPr>
          <w:trHeight w:val="283"/>
          <w:jc w:val="center"/>
        </w:trPr>
        <w:tc>
          <w:tcPr>
            <w:tcW w:w="3139" w:type="dxa"/>
            <w:tcBorders>
              <w:top w:val="nil"/>
              <w:left w:val="single" w:sz="4" w:space="0" w:color="auto"/>
              <w:bottom w:val="single" w:sz="4" w:space="0" w:color="auto"/>
              <w:right w:val="single" w:sz="4" w:space="0" w:color="auto"/>
            </w:tcBorders>
            <w:noWrap/>
            <w:vAlign w:val="bottom"/>
          </w:tcPr>
          <w:p w:rsidR="002956F2" w:rsidRPr="009D3264" w:rsidRDefault="002956F2" w:rsidP="00281499">
            <w:pPr>
              <w:pStyle w:val="1"/>
            </w:pPr>
            <w:r w:rsidRPr="009D3264">
              <w:t>Объем продаж товара Б</w:t>
            </w:r>
          </w:p>
        </w:tc>
        <w:tc>
          <w:tcPr>
            <w:tcW w:w="1489"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27,6</w:t>
            </w:r>
          </w:p>
        </w:tc>
        <w:tc>
          <w:tcPr>
            <w:tcW w:w="1731"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33</w:t>
            </w:r>
          </w:p>
        </w:tc>
        <w:tc>
          <w:tcPr>
            <w:tcW w:w="1377"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39</w:t>
            </w:r>
          </w:p>
        </w:tc>
        <w:tc>
          <w:tcPr>
            <w:tcW w:w="1562"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36</w:t>
            </w:r>
          </w:p>
        </w:tc>
        <w:tc>
          <w:tcPr>
            <w:tcW w:w="1552"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30</w:t>
            </w:r>
          </w:p>
        </w:tc>
      </w:tr>
      <w:tr w:rsidR="002956F2" w:rsidRPr="009D3264" w:rsidTr="00281499">
        <w:trPr>
          <w:trHeight w:val="283"/>
          <w:jc w:val="center"/>
        </w:trPr>
        <w:tc>
          <w:tcPr>
            <w:tcW w:w="3139" w:type="dxa"/>
            <w:tcBorders>
              <w:top w:val="nil"/>
              <w:left w:val="single" w:sz="4" w:space="0" w:color="auto"/>
              <w:bottom w:val="single" w:sz="4" w:space="0" w:color="auto"/>
              <w:right w:val="single" w:sz="4" w:space="0" w:color="auto"/>
            </w:tcBorders>
            <w:noWrap/>
            <w:vAlign w:val="bottom"/>
          </w:tcPr>
          <w:p w:rsidR="002956F2" w:rsidRPr="009D3264" w:rsidRDefault="002956F2" w:rsidP="00281499">
            <w:pPr>
              <w:pStyle w:val="1"/>
            </w:pPr>
            <w:r w:rsidRPr="009D3264">
              <w:t>Всего</w:t>
            </w:r>
          </w:p>
        </w:tc>
        <w:tc>
          <w:tcPr>
            <w:tcW w:w="1489"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46</w:t>
            </w:r>
          </w:p>
        </w:tc>
        <w:tc>
          <w:tcPr>
            <w:tcW w:w="1731"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55</w:t>
            </w:r>
          </w:p>
        </w:tc>
        <w:tc>
          <w:tcPr>
            <w:tcW w:w="1377"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65</w:t>
            </w:r>
          </w:p>
        </w:tc>
        <w:tc>
          <w:tcPr>
            <w:tcW w:w="1562"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60</w:t>
            </w:r>
          </w:p>
        </w:tc>
        <w:tc>
          <w:tcPr>
            <w:tcW w:w="1552" w:type="dxa"/>
            <w:tcBorders>
              <w:top w:val="nil"/>
              <w:left w:val="nil"/>
              <w:bottom w:val="single" w:sz="4" w:space="0" w:color="auto"/>
              <w:right w:val="single" w:sz="4" w:space="0" w:color="auto"/>
            </w:tcBorders>
            <w:noWrap/>
            <w:vAlign w:val="bottom"/>
          </w:tcPr>
          <w:p w:rsidR="002956F2" w:rsidRPr="009D3264" w:rsidRDefault="002956F2" w:rsidP="00281499">
            <w:pPr>
              <w:pStyle w:val="1"/>
            </w:pPr>
            <w:r w:rsidRPr="009D3264">
              <w:t>50</w:t>
            </w:r>
          </w:p>
        </w:tc>
      </w:tr>
    </w:tbl>
    <w:p w:rsidR="002956F2" w:rsidRPr="009D3264" w:rsidRDefault="002956F2" w:rsidP="00A42AE5">
      <w:pPr>
        <w:tabs>
          <w:tab w:val="left" w:pos="5370"/>
        </w:tabs>
        <w:spacing w:line="360" w:lineRule="auto"/>
        <w:ind w:firstLine="709"/>
        <w:jc w:val="both"/>
        <w:rPr>
          <w:sz w:val="28"/>
          <w:szCs w:val="28"/>
        </w:rPr>
      </w:pPr>
    </w:p>
    <w:p w:rsidR="002956F2" w:rsidRPr="009D3264" w:rsidRDefault="002956F2" w:rsidP="00A42AE5">
      <w:pPr>
        <w:tabs>
          <w:tab w:val="left" w:pos="5370"/>
        </w:tabs>
        <w:spacing w:line="360" w:lineRule="auto"/>
        <w:ind w:firstLine="709"/>
        <w:jc w:val="both"/>
        <w:rPr>
          <w:sz w:val="28"/>
          <w:szCs w:val="28"/>
        </w:rPr>
      </w:pPr>
      <w:r w:rsidRPr="009D3264">
        <w:rPr>
          <w:sz w:val="28"/>
          <w:szCs w:val="28"/>
        </w:rPr>
        <w:t>Таблица 2.1.1 – Бюджет продаж</w:t>
      </w:r>
    </w:p>
    <w:tbl>
      <w:tblPr>
        <w:tblW w:w="9571" w:type="dxa"/>
        <w:jc w:val="center"/>
        <w:tblLook w:val="0000" w:firstRow="0" w:lastRow="0" w:firstColumn="0" w:lastColumn="0" w:noHBand="0" w:noVBand="0"/>
      </w:tblPr>
      <w:tblGrid>
        <w:gridCol w:w="1484"/>
        <w:gridCol w:w="757"/>
        <w:gridCol w:w="757"/>
        <w:gridCol w:w="726"/>
        <w:gridCol w:w="726"/>
        <w:gridCol w:w="726"/>
        <w:gridCol w:w="726"/>
        <w:gridCol w:w="726"/>
        <w:gridCol w:w="726"/>
        <w:gridCol w:w="726"/>
        <w:gridCol w:w="678"/>
        <w:gridCol w:w="516"/>
        <w:gridCol w:w="516"/>
      </w:tblGrid>
      <w:tr w:rsidR="00B9359C" w:rsidRPr="009D3264" w:rsidTr="004C1379">
        <w:trPr>
          <w:trHeight w:val="555"/>
          <w:jc w:val="center"/>
        </w:trPr>
        <w:tc>
          <w:tcPr>
            <w:tcW w:w="1484" w:type="dxa"/>
            <w:vMerge w:val="restart"/>
            <w:tcBorders>
              <w:top w:val="single" w:sz="4" w:space="0" w:color="auto"/>
              <w:left w:val="single" w:sz="4" w:space="0" w:color="auto"/>
              <w:right w:val="single" w:sz="4" w:space="0" w:color="auto"/>
            </w:tcBorders>
            <w:noWrap/>
            <w:vAlign w:val="bottom"/>
          </w:tcPr>
          <w:p w:rsidR="002956F2" w:rsidRPr="009D3264" w:rsidRDefault="002956F2" w:rsidP="00281499">
            <w:pPr>
              <w:pStyle w:val="1"/>
            </w:pPr>
            <w:r w:rsidRPr="009D3264">
              <w:t>Показатель</w:t>
            </w:r>
          </w:p>
        </w:tc>
        <w:tc>
          <w:tcPr>
            <w:tcW w:w="1514" w:type="dxa"/>
            <w:gridSpan w:val="2"/>
            <w:tcBorders>
              <w:top w:val="single" w:sz="4" w:space="0" w:color="auto"/>
              <w:left w:val="nil"/>
              <w:bottom w:val="single" w:sz="4" w:space="0" w:color="auto"/>
              <w:right w:val="single" w:sz="4" w:space="0" w:color="auto"/>
            </w:tcBorders>
            <w:noWrap/>
            <w:vAlign w:val="bottom"/>
          </w:tcPr>
          <w:p w:rsidR="002956F2" w:rsidRPr="009D3264" w:rsidRDefault="00EC021A" w:rsidP="00281499">
            <w:pPr>
              <w:pStyle w:val="1"/>
            </w:pPr>
            <w:r w:rsidRPr="009D3264">
              <w:t>март</w:t>
            </w:r>
          </w:p>
        </w:tc>
        <w:tc>
          <w:tcPr>
            <w:tcW w:w="1452" w:type="dxa"/>
            <w:gridSpan w:val="2"/>
            <w:tcBorders>
              <w:top w:val="single" w:sz="4" w:space="0" w:color="auto"/>
              <w:left w:val="nil"/>
              <w:bottom w:val="single" w:sz="4" w:space="0" w:color="auto"/>
              <w:right w:val="single" w:sz="4" w:space="0" w:color="auto"/>
            </w:tcBorders>
            <w:noWrap/>
            <w:vAlign w:val="bottom"/>
          </w:tcPr>
          <w:p w:rsidR="002956F2" w:rsidRPr="009D3264" w:rsidRDefault="00EC021A" w:rsidP="00281499">
            <w:pPr>
              <w:pStyle w:val="1"/>
            </w:pPr>
            <w:r w:rsidRPr="009D3264">
              <w:t>апрель</w:t>
            </w:r>
          </w:p>
        </w:tc>
        <w:tc>
          <w:tcPr>
            <w:tcW w:w="1452" w:type="dxa"/>
            <w:gridSpan w:val="2"/>
            <w:tcBorders>
              <w:top w:val="single" w:sz="4" w:space="0" w:color="auto"/>
              <w:left w:val="nil"/>
              <w:bottom w:val="single" w:sz="4" w:space="0" w:color="auto"/>
              <w:right w:val="single" w:sz="4" w:space="0" w:color="auto"/>
            </w:tcBorders>
            <w:noWrap/>
            <w:vAlign w:val="bottom"/>
          </w:tcPr>
          <w:p w:rsidR="002956F2" w:rsidRPr="009D3264" w:rsidRDefault="00EC021A" w:rsidP="00281499">
            <w:pPr>
              <w:pStyle w:val="1"/>
            </w:pPr>
            <w:r w:rsidRPr="009D3264">
              <w:t>май</w:t>
            </w:r>
          </w:p>
        </w:tc>
        <w:tc>
          <w:tcPr>
            <w:tcW w:w="1452" w:type="dxa"/>
            <w:gridSpan w:val="2"/>
            <w:tcBorders>
              <w:top w:val="single" w:sz="4" w:space="0" w:color="auto"/>
              <w:left w:val="nil"/>
              <w:bottom w:val="single" w:sz="4" w:space="0" w:color="auto"/>
              <w:right w:val="single" w:sz="4" w:space="0" w:color="auto"/>
            </w:tcBorders>
            <w:noWrap/>
            <w:vAlign w:val="bottom"/>
          </w:tcPr>
          <w:p w:rsidR="002956F2" w:rsidRPr="009D3264" w:rsidRDefault="00EC021A" w:rsidP="00281499">
            <w:pPr>
              <w:pStyle w:val="1"/>
            </w:pPr>
            <w:r w:rsidRPr="009D3264">
              <w:t>июнь</w:t>
            </w:r>
          </w:p>
        </w:tc>
        <w:tc>
          <w:tcPr>
            <w:tcW w:w="1404" w:type="dxa"/>
            <w:gridSpan w:val="2"/>
            <w:tcBorders>
              <w:top w:val="single" w:sz="4" w:space="0" w:color="auto"/>
              <w:left w:val="nil"/>
              <w:bottom w:val="single" w:sz="4" w:space="0" w:color="auto"/>
              <w:right w:val="single" w:sz="4" w:space="0" w:color="auto"/>
            </w:tcBorders>
            <w:noWrap/>
            <w:vAlign w:val="bottom"/>
          </w:tcPr>
          <w:p w:rsidR="002956F2" w:rsidRPr="009D3264" w:rsidRDefault="00EC021A" w:rsidP="00281499">
            <w:pPr>
              <w:pStyle w:val="1"/>
            </w:pPr>
            <w:r w:rsidRPr="009D3264">
              <w:t>2-й кв.</w:t>
            </w:r>
          </w:p>
        </w:tc>
        <w:tc>
          <w:tcPr>
            <w:tcW w:w="813" w:type="dxa"/>
            <w:gridSpan w:val="2"/>
            <w:tcBorders>
              <w:top w:val="single" w:sz="4" w:space="0" w:color="auto"/>
              <w:bottom w:val="single" w:sz="4" w:space="0" w:color="auto"/>
              <w:right w:val="single" w:sz="4" w:space="0" w:color="auto"/>
            </w:tcBorders>
          </w:tcPr>
          <w:p w:rsidR="00EC021A" w:rsidRPr="009D3264" w:rsidRDefault="00EC021A" w:rsidP="00281499">
            <w:pPr>
              <w:pStyle w:val="1"/>
            </w:pPr>
            <w:r w:rsidRPr="009D3264">
              <w:t>июль</w:t>
            </w:r>
          </w:p>
        </w:tc>
      </w:tr>
      <w:tr w:rsidR="00B9359C" w:rsidRPr="009D3264" w:rsidTr="004C1379">
        <w:trPr>
          <w:trHeight w:val="555"/>
          <w:jc w:val="center"/>
        </w:trPr>
        <w:tc>
          <w:tcPr>
            <w:tcW w:w="1484" w:type="dxa"/>
            <w:vMerge/>
            <w:tcBorders>
              <w:left w:val="single" w:sz="4" w:space="0" w:color="auto"/>
              <w:bottom w:val="single" w:sz="4" w:space="0" w:color="auto"/>
              <w:right w:val="single" w:sz="4" w:space="0" w:color="auto"/>
            </w:tcBorders>
            <w:noWrap/>
            <w:vAlign w:val="bottom"/>
          </w:tcPr>
          <w:p w:rsidR="00EC021A" w:rsidRPr="009D3264" w:rsidRDefault="00EC021A" w:rsidP="00281499">
            <w:pPr>
              <w:pStyle w:val="1"/>
            </w:pPr>
          </w:p>
        </w:tc>
        <w:tc>
          <w:tcPr>
            <w:tcW w:w="757" w:type="dxa"/>
            <w:tcBorders>
              <w:top w:val="single" w:sz="4" w:space="0" w:color="auto"/>
              <w:left w:val="nil"/>
              <w:bottom w:val="single" w:sz="4" w:space="0" w:color="auto"/>
              <w:right w:val="single" w:sz="4" w:space="0" w:color="auto"/>
            </w:tcBorders>
            <w:noWrap/>
            <w:vAlign w:val="bottom"/>
          </w:tcPr>
          <w:p w:rsidR="00EC021A" w:rsidRPr="009D3264" w:rsidRDefault="00EC021A" w:rsidP="00281499">
            <w:pPr>
              <w:pStyle w:val="1"/>
            </w:pPr>
            <w:r w:rsidRPr="009D3264">
              <w:t>А</w:t>
            </w:r>
          </w:p>
        </w:tc>
        <w:tc>
          <w:tcPr>
            <w:tcW w:w="757" w:type="dxa"/>
            <w:tcBorders>
              <w:top w:val="single" w:sz="4" w:space="0" w:color="auto"/>
              <w:left w:val="nil"/>
              <w:bottom w:val="single" w:sz="4" w:space="0" w:color="auto"/>
              <w:right w:val="single" w:sz="4" w:space="0" w:color="auto"/>
            </w:tcBorders>
            <w:vAlign w:val="bottom"/>
          </w:tcPr>
          <w:p w:rsidR="00EC021A" w:rsidRPr="009D3264" w:rsidRDefault="00EC021A" w:rsidP="00281499">
            <w:pPr>
              <w:pStyle w:val="1"/>
            </w:pPr>
            <w:r w:rsidRPr="009D3264">
              <w:t>Б</w:t>
            </w:r>
          </w:p>
        </w:tc>
        <w:tc>
          <w:tcPr>
            <w:tcW w:w="726" w:type="dxa"/>
            <w:tcBorders>
              <w:top w:val="single" w:sz="4" w:space="0" w:color="auto"/>
              <w:left w:val="nil"/>
              <w:bottom w:val="single" w:sz="4" w:space="0" w:color="auto"/>
              <w:right w:val="single" w:sz="4" w:space="0" w:color="auto"/>
            </w:tcBorders>
            <w:noWrap/>
            <w:vAlign w:val="bottom"/>
          </w:tcPr>
          <w:p w:rsidR="00EC021A" w:rsidRPr="009D3264" w:rsidRDefault="00EC021A" w:rsidP="00281499">
            <w:pPr>
              <w:pStyle w:val="1"/>
            </w:pPr>
            <w:r w:rsidRPr="009D3264">
              <w:t>А</w:t>
            </w:r>
          </w:p>
        </w:tc>
        <w:tc>
          <w:tcPr>
            <w:tcW w:w="726" w:type="dxa"/>
            <w:tcBorders>
              <w:top w:val="single" w:sz="4" w:space="0" w:color="auto"/>
              <w:left w:val="nil"/>
              <w:bottom w:val="single" w:sz="4" w:space="0" w:color="auto"/>
              <w:right w:val="single" w:sz="4" w:space="0" w:color="auto"/>
            </w:tcBorders>
            <w:vAlign w:val="bottom"/>
          </w:tcPr>
          <w:p w:rsidR="00EC021A" w:rsidRPr="009D3264" w:rsidRDefault="00EC021A" w:rsidP="00281499">
            <w:pPr>
              <w:pStyle w:val="1"/>
            </w:pPr>
            <w:r w:rsidRPr="009D3264">
              <w:t>Б</w:t>
            </w:r>
          </w:p>
        </w:tc>
        <w:tc>
          <w:tcPr>
            <w:tcW w:w="726" w:type="dxa"/>
            <w:tcBorders>
              <w:top w:val="single" w:sz="4" w:space="0" w:color="auto"/>
              <w:left w:val="nil"/>
              <w:bottom w:val="single" w:sz="4" w:space="0" w:color="auto"/>
              <w:right w:val="single" w:sz="4" w:space="0" w:color="auto"/>
            </w:tcBorders>
            <w:noWrap/>
            <w:vAlign w:val="bottom"/>
          </w:tcPr>
          <w:p w:rsidR="00EC021A" w:rsidRPr="009D3264" w:rsidRDefault="00EC021A" w:rsidP="00281499">
            <w:pPr>
              <w:pStyle w:val="1"/>
            </w:pPr>
            <w:r w:rsidRPr="009D3264">
              <w:t>А</w:t>
            </w:r>
          </w:p>
        </w:tc>
        <w:tc>
          <w:tcPr>
            <w:tcW w:w="726" w:type="dxa"/>
            <w:tcBorders>
              <w:top w:val="single" w:sz="4" w:space="0" w:color="auto"/>
              <w:left w:val="nil"/>
              <w:bottom w:val="single" w:sz="4" w:space="0" w:color="auto"/>
              <w:right w:val="single" w:sz="4" w:space="0" w:color="auto"/>
            </w:tcBorders>
            <w:vAlign w:val="bottom"/>
          </w:tcPr>
          <w:p w:rsidR="00EC021A" w:rsidRPr="009D3264" w:rsidRDefault="00EC021A" w:rsidP="00281499">
            <w:pPr>
              <w:pStyle w:val="1"/>
            </w:pPr>
            <w:r w:rsidRPr="009D3264">
              <w:t>Б</w:t>
            </w:r>
          </w:p>
        </w:tc>
        <w:tc>
          <w:tcPr>
            <w:tcW w:w="726" w:type="dxa"/>
            <w:tcBorders>
              <w:top w:val="single" w:sz="4" w:space="0" w:color="auto"/>
              <w:left w:val="nil"/>
              <w:bottom w:val="single" w:sz="4" w:space="0" w:color="auto"/>
              <w:right w:val="single" w:sz="4" w:space="0" w:color="auto"/>
            </w:tcBorders>
            <w:noWrap/>
            <w:vAlign w:val="bottom"/>
          </w:tcPr>
          <w:p w:rsidR="00EC021A" w:rsidRPr="009D3264" w:rsidRDefault="00EC021A" w:rsidP="00281499">
            <w:pPr>
              <w:pStyle w:val="1"/>
            </w:pPr>
            <w:r w:rsidRPr="009D3264">
              <w:t>А</w:t>
            </w:r>
          </w:p>
        </w:tc>
        <w:tc>
          <w:tcPr>
            <w:tcW w:w="726" w:type="dxa"/>
            <w:tcBorders>
              <w:top w:val="single" w:sz="4" w:space="0" w:color="auto"/>
              <w:left w:val="nil"/>
              <w:bottom w:val="single" w:sz="4" w:space="0" w:color="auto"/>
              <w:right w:val="single" w:sz="4" w:space="0" w:color="auto"/>
            </w:tcBorders>
            <w:vAlign w:val="bottom"/>
          </w:tcPr>
          <w:p w:rsidR="00EC021A" w:rsidRPr="009D3264" w:rsidRDefault="00EC021A" w:rsidP="00281499">
            <w:pPr>
              <w:pStyle w:val="1"/>
            </w:pPr>
            <w:r w:rsidRPr="009D3264">
              <w:t>Б</w:t>
            </w:r>
          </w:p>
        </w:tc>
        <w:tc>
          <w:tcPr>
            <w:tcW w:w="726" w:type="dxa"/>
            <w:tcBorders>
              <w:top w:val="single" w:sz="4" w:space="0" w:color="auto"/>
              <w:left w:val="nil"/>
              <w:bottom w:val="single" w:sz="4" w:space="0" w:color="auto"/>
              <w:right w:val="single" w:sz="4" w:space="0" w:color="auto"/>
            </w:tcBorders>
            <w:noWrap/>
            <w:vAlign w:val="bottom"/>
          </w:tcPr>
          <w:p w:rsidR="00EC021A" w:rsidRPr="009D3264" w:rsidRDefault="00EC021A" w:rsidP="00281499">
            <w:pPr>
              <w:pStyle w:val="1"/>
            </w:pPr>
            <w:r w:rsidRPr="009D3264">
              <w:t>А</w:t>
            </w:r>
          </w:p>
        </w:tc>
        <w:tc>
          <w:tcPr>
            <w:tcW w:w="678" w:type="dxa"/>
            <w:tcBorders>
              <w:top w:val="single" w:sz="4" w:space="0" w:color="auto"/>
              <w:left w:val="nil"/>
              <w:bottom w:val="single" w:sz="4" w:space="0" w:color="auto"/>
              <w:right w:val="single" w:sz="4" w:space="0" w:color="auto"/>
            </w:tcBorders>
            <w:vAlign w:val="bottom"/>
          </w:tcPr>
          <w:p w:rsidR="00EC021A" w:rsidRPr="009D3264" w:rsidRDefault="00EC021A" w:rsidP="00281499">
            <w:pPr>
              <w:pStyle w:val="1"/>
            </w:pPr>
            <w:r w:rsidRPr="009D3264">
              <w:t>Б</w:t>
            </w:r>
          </w:p>
        </w:tc>
        <w:tc>
          <w:tcPr>
            <w:tcW w:w="462" w:type="dxa"/>
            <w:tcBorders>
              <w:top w:val="single" w:sz="4" w:space="0" w:color="auto"/>
              <w:bottom w:val="single" w:sz="4" w:space="0" w:color="auto"/>
              <w:right w:val="single" w:sz="4" w:space="0" w:color="auto"/>
            </w:tcBorders>
          </w:tcPr>
          <w:p w:rsidR="00EC021A" w:rsidRPr="009D3264" w:rsidRDefault="00EC021A" w:rsidP="00281499">
            <w:pPr>
              <w:pStyle w:val="1"/>
            </w:pPr>
            <w:r w:rsidRPr="009D3264">
              <w:t>А</w:t>
            </w:r>
          </w:p>
        </w:tc>
        <w:tc>
          <w:tcPr>
            <w:tcW w:w="351" w:type="dxa"/>
            <w:tcBorders>
              <w:top w:val="single" w:sz="4" w:space="0" w:color="auto"/>
              <w:bottom w:val="single" w:sz="4" w:space="0" w:color="auto"/>
              <w:right w:val="single" w:sz="4" w:space="0" w:color="auto"/>
            </w:tcBorders>
          </w:tcPr>
          <w:p w:rsidR="00EC021A" w:rsidRPr="009D3264" w:rsidRDefault="00EC021A" w:rsidP="00281499">
            <w:pPr>
              <w:pStyle w:val="1"/>
            </w:pPr>
            <w:r w:rsidRPr="009D3264">
              <w:t>Б</w:t>
            </w:r>
          </w:p>
        </w:tc>
      </w:tr>
      <w:tr w:rsidR="00B9359C" w:rsidRPr="009D3264" w:rsidTr="004C1379">
        <w:trPr>
          <w:trHeight w:val="555"/>
          <w:jc w:val="center"/>
        </w:trPr>
        <w:tc>
          <w:tcPr>
            <w:tcW w:w="1484" w:type="dxa"/>
            <w:tcBorders>
              <w:top w:val="nil"/>
              <w:left w:val="single" w:sz="4" w:space="0" w:color="auto"/>
              <w:bottom w:val="single" w:sz="4" w:space="0" w:color="auto"/>
              <w:right w:val="single" w:sz="4" w:space="0" w:color="auto"/>
            </w:tcBorders>
            <w:noWrap/>
            <w:vAlign w:val="bottom"/>
          </w:tcPr>
          <w:p w:rsidR="00EC021A" w:rsidRPr="009D3264" w:rsidRDefault="00EC021A" w:rsidP="00281499">
            <w:pPr>
              <w:pStyle w:val="1"/>
            </w:pPr>
            <w:r w:rsidRPr="009D3264">
              <w:t>1.Объем продаж</w:t>
            </w:r>
            <w:r w:rsidR="00C6046B" w:rsidRPr="009D3264">
              <w:t>,</w:t>
            </w:r>
          </w:p>
          <w:p w:rsidR="00EC021A" w:rsidRPr="009D3264" w:rsidRDefault="00EC021A" w:rsidP="00281499">
            <w:pPr>
              <w:pStyle w:val="1"/>
            </w:pPr>
            <w:r w:rsidRPr="009D3264">
              <w:t>тыс.шт.</w:t>
            </w:r>
          </w:p>
        </w:tc>
        <w:tc>
          <w:tcPr>
            <w:tcW w:w="757"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18,4</w:t>
            </w:r>
          </w:p>
        </w:tc>
        <w:tc>
          <w:tcPr>
            <w:tcW w:w="757"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27,6</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22</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33</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26</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39</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24</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36</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72</w:t>
            </w:r>
          </w:p>
        </w:tc>
        <w:tc>
          <w:tcPr>
            <w:tcW w:w="678" w:type="dxa"/>
            <w:tcBorders>
              <w:top w:val="single" w:sz="4" w:space="0" w:color="auto"/>
              <w:left w:val="nil"/>
              <w:bottom w:val="single" w:sz="4" w:space="0" w:color="auto"/>
              <w:right w:val="single" w:sz="4" w:space="0" w:color="auto"/>
            </w:tcBorders>
            <w:vAlign w:val="bottom"/>
          </w:tcPr>
          <w:p w:rsidR="00EC021A" w:rsidRPr="009D3264" w:rsidRDefault="00C6046B" w:rsidP="00281499">
            <w:pPr>
              <w:pStyle w:val="1"/>
            </w:pPr>
            <w:r w:rsidRPr="009D3264">
              <w:t>108</w:t>
            </w:r>
          </w:p>
        </w:tc>
        <w:tc>
          <w:tcPr>
            <w:tcW w:w="462" w:type="dxa"/>
            <w:tcBorders>
              <w:top w:val="single" w:sz="4" w:space="0" w:color="auto"/>
              <w:bottom w:val="single" w:sz="4" w:space="0" w:color="auto"/>
              <w:right w:val="single" w:sz="4" w:space="0" w:color="auto"/>
            </w:tcBorders>
          </w:tcPr>
          <w:p w:rsidR="00EC021A" w:rsidRPr="009D3264" w:rsidRDefault="00C6046B" w:rsidP="00281499">
            <w:pPr>
              <w:pStyle w:val="1"/>
            </w:pPr>
            <w:r w:rsidRPr="009D3264">
              <w:t>20</w:t>
            </w:r>
          </w:p>
        </w:tc>
        <w:tc>
          <w:tcPr>
            <w:tcW w:w="351" w:type="dxa"/>
            <w:tcBorders>
              <w:top w:val="single" w:sz="4" w:space="0" w:color="auto"/>
              <w:bottom w:val="single" w:sz="4" w:space="0" w:color="auto"/>
              <w:right w:val="single" w:sz="4" w:space="0" w:color="auto"/>
            </w:tcBorders>
          </w:tcPr>
          <w:p w:rsidR="00EC021A" w:rsidRPr="009D3264" w:rsidRDefault="00C6046B" w:rsidP="00281499">
            <w:pPr>
              <w:pStyle w:val="1"/>
            </w:pPr>
            <w:r w:rsidRPr="009D3264">
              <w:t>30</w:t>
            </w:r>
          </w:p>
        </w:tc>
      </w:tr>
      <w:tr w:rsidR="00B9359C" w:rsidRPr="009D3264" w:rsidTr="004C1379">
        <w:trPr>
          <w:trHeight w:val="555"/>
          <w:jc w:val="center"/>
        </w:trPr>
        <w:tc>
          <w:tcPr>
            <w:tcW w:w="1484" w:type="dxa"/>
            <w:tcBorders>
              <w:top w:val="nil"/>
              <w:left w:val="single" w:sz="4" w:space="0" w:color="auto"/>
              <w:bottom w:val="single" w:sz="4" w:space="0" w:color="auto"/>
              <w:right w:val="single" w:sz="4" w:space="0" w:color="auto"/>
            </w:tcBorders>
            <w:noWrap/>
            <w:vAlign w:val="bottom"/>
          </w:tcPr>
          <w:p w:rsidR="00EC021A" w:rsidRPr="009D3264" w:rsidRDefault="00EC021A" w:rsidP="00281499">
            <w:pPr>
              <w:pStyle w:val="1"/>
            </w:pPr>
            <w:r w:rsidRPr="009D3264">
              <w:t>2.Цена, грн/шт</w:t>
            </w:r>
            <w:r w:rsidR="00C6046B" w:rsidRPr="009D3264">
              <w:t>.</w:t>
            </w:r>
          </w:p>
          <w:p w:rsidR="00EC021A" w:rsidRPr="009D3264" w:rsidRDefault="00EC021A" w:rsidP="00281499">
            <w:pPr>
              <w:pStyle w:val="1"/>
            </w:pPr>
            <w:r w:rsidRPr="009D3264">
              <w:t>(</w:t>
            </w:r>
            <w:r w:rsidR="00C6046B" w:rsidRPr="009D3264">
              <w:t xml:space="preserve">по заданию, п. </w:t>
            </w:r>
            <w:r w:rsidRPr="009D3264">
              <w:t>1)</w:t>
            </w:r>
          </w:p>
        </w:tc>
        <w:tc>
          <w:tcPr>
            <w:tcW w:w="757"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10</w:t>
            </w:r>
          </w:p>
        </w:tc>
        <w:tc>
          <w:tcPr>
            <w:tcW w:w="757"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10</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10</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10</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10</w:t>
            </w:r>
          </w:p>
        </w:tc>
        <w:tc>
          <w:tcPr>
            <w:tcW w:w="678"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20</w:t>
            </w:r>
          </w:p>
        </w:tc>
        <w:tc>
          <w:tcPr>
            <w:tcW w:w="462" w:type="dxa"/>
            <w:tcBorders>
              <w:top w:val="single" w:sz="4" w:space="0" w:color="auto"/>
              <w:bottom w:val="single" w:sz="4" w:space="0" w:color="auto"/>
              <w:right w:val="single" w:sz="4" w:space="0" w:color="auto"/>
            </w:tcBorders>
          </w:tcPr>
          <w:p w:rsidR="00EC021A" w:rsidRPr="009D3264" w:rsidRDefault="00C6046B" w:rsidP="00281499">
            <w:pPr>
              <w:pStyle w:val="1"/>
            </w:pPr>
            <w:r w:rsidRPr="009D3264">
              <w:t>10</w:t>
            </w:r>
          </w:p>
        </w:tc>
        <w:tc>
          <w:tcPr>
            <w:tcW w:w="351" w:type="dxa"/>
            <w:tcBorders>
              <w:top w:val="single" w:sz="4" w:space="0" w:color="auto"/>
              <w:bottom w:val="single" w:sz="4" w:space="0" w:color="auto"/>
              <w:right w:val="single" w:sz="4" w:space="0" w:color="auto"/>
            </w:tcBorders>
          </w:tcPr>
          <w:p w:rsidR="00EC021A" w:rsidRPr="009D3264" w:rsidRDefault="00C6046B" w:rsidP="00281499">
            <w:pPr>
              <w:pStyle w:val="1"/>
            </w:pPr>
            <w:r w:rsidRPr="009D3264">
              <w:t>20</w:t>
            </w:r>
          </w:p>
        </w:tc>
      </w:tr>
      <w:tr w:rsidR="00B9359C" w:rsidRPr="009D3264" w:rsidTr="004C1379">
        <w:trPr>
          <w:trHeight w:val="555"/>
          <w:jc w:val="center"/>
        </w:trPr>
        <w:tc>
          <w:tcPr>
            <w:tcW w:w="1484" w:type="dxa"/>
            <w:tcBorders>
              <w:top w:val="nil"/>
              <w:left w:val="single" w:sz="4" w:space="0" w:color="auto"/>
              <w:bottom w:val="single" w:sz="4" w:space="0" w:color="auto"/>
              <w:right w:val="single" w:sz="4" w:space="0" w:color="auto"/>
            </w:tcBorders>
            <w:noWrap/>
            <w:vAlign w:val="bottom"/>
          </w:tcPr>
          <w:p w:rsidR="00EC021A" w:rsidRPr="009D3264" w:rsidRDefault="00EC021A" w:rsidP="00281499">
            <w:pPr>
              <w:pStyle w:val="1"/>
            </w:pPr>
            <w:r w:rsidRPr="009D3264">
              <w:t>3.Валовой доход от</w:t>
            </w:r>
            <w:r w:rsidR="00C6046B" w:rsidRPr="009D3264">
              <w:t xml:space="preserve"> </w:t>
            </w:r>
            <w:r w:rsidRPr="009D3264">
              <w:t>продаж, тыс.грн.</w:t>
            </w:r>
          </w:p>
        </w:tc>
        <w:tc>
          <w:tcPr>
            <w:tcW w:w="757"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184</w:t>
            </w:r>
          </w:p>
        </w:tc>
        <w:tc>
          <w:tcPr>
            <w:tcW w:w="757"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552</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220</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660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260</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780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240</w:t>
            </w:r>
          </w:p>
        </w:tc>
        <w:tc>
          <w:tcPr>
            <w:tcW w:w="726"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720</w:t>
            </w:r>
          </w:p>
        </w:tc>
        <w:tc>
          <w:tcPr>
            <w:tcW w:w="726" w:type="dxa"/>
            <w:tcBorders>
              <w:top w:val="nil"/>
              <w:left w:val="nil"/>
              <w:bottom w:val="single" w:sz="4" w:space="0" w:color="auto"/>
              <w:right w:val="single" w:sz="4" w:space="0" w:color="auto"/>
            </w:tcBorders>
            <w:noWrap/>
            <w:vAlign w:val="bottom"/>
          </w:tcPr>
          <w:p w:rsidR="00EC021A" w:rsidRPr="009D3264" w:rsidRDefault="00C6046B" w:rsidP="00281499">
            <w:pPr>
              <w:pStyle w:val="1"/>
            </w:pPr>
            <w:r w:rsidRPr="009D3264">
              <w:t>720</w:t>
            </w:r>
          </w:p>
        </w:tc>
        <w:tc>
          <w:tcPr>
            <w:tcW w:w="678" w:type="dxa"/>
            <w:tcBorders>
              <w:top w:val="nil"/>
              <w:left w:val="nil"/>
              <w:bottom w:val="single" w:sz="4" w:space="0" w:color="auto"/>
              <w:right w:val="single" w:sz="4" w:space="0" w:color="auto"/>
            </w:tcBorders>
            <w:vAlign w:val="bottom"/>
          </w:tcPr>
          <w:p w:rsidR="00EC021A" w:rsidRPr="009D3264" w:rsidRDefault="00C6046B" w:rsidP="00281499">
            <w:pPr>
              <w:pStyle w:val="1"/>
            </w:pPr>
            <w:r w:rsidRPr="009D3264">
              <w:t>2160</w:t>
            </w:r>
          </w:p>
        </w:tc>
        <w:tc>
          <w:tcPr>
            <w:tcW w:w="462" w:type="dxa"/>
            <w:tcBorders>
              <w:top w:val="single" w:sz="4" w:space="0" w:color="auto"/>
              <w:bottom w:val="single" w:sz="4" w:space="0" w:color="auto"/>
              <w:right w:val="single" w:sz="4" w:space="0" w:color="auto"/>
            </w:tcBorders>
          </w:tcPr>
          <w:p w:rsidR="00EC021A" w:rsidRPr="009D3264" w:rsidRDefault="00C6046B" w:rsidP="00281499">
            <w:pPr>
              <w:pStyle w:val="1"/>
            </w:pPr>
            <w:r w:rsidRPr="009D3264">
              <w:t>200</w:t>
            </w:r>
          </w:p>
        </w:tc>
        <w:tc>
          <w:tcPr>
            <w:tcW w:w="351" w:type="dxa"/>
            <w:tcBorders>
              <w:top w:val="single" w:sz="4" w:space="0" w:color="auto"/>
              <w:bottom w:val="single" w:sz="4" w:space="0" w:color="auto"/>
              <w:right w:val="single" w:sz="4" w:space="0" w:color="auto"/>
            </w:tcBorders>
          </w:tcPr>
          <w:p w:rsidR="00EC021A" w:rsidRPr="009D3264" w:rsidRDefault="00B9359C" w:rsidP="00281499">
            <w:pPr>
              <w:pStyle w:val="1"/>
            </w:pPr>
            <w:r w:rsidRPr="009D3264">
              <w:t>600</w:t>
            </w:r>
          </w:p>
        </w:tc>
      </w:tr>
      <w:tr w:rsidR="00B9359C" w:rsidRPr="009D3264" w:rsidTr="004C1379">
        <w:trPr>
          <w:trHeight w:val="555"/>
          <w:jc w:val="center"/>
        </w:trPr>
        <w:tc>
          <w:tcPr>
            <w:tcW w:w="1484" w:type="dxa"/>
            <w:tcBorders>
              <w:top w:val="nil"/>
              <w:left w:val="single" w:sz="4" w:space="0" w:color="auto"/>
              <w:bottom w:val="single" w:sz="4" w:space="0" w:color="auto"/>
              <w:right w:val="single" w:sz="4" w:space="0" w:color="auto"/>
            </w:tcBorders>
            <w:noWrap/>
            <w:vAlign w:val="bottom"/>
          </w:tcPr>
          <w:p w:rsidR="00C6046B" w:rsidRPr="009D3264" w:rsidRDefault="00C6046B" w:rsidP="00281499">
            <w:pPr>
              <w:pStyle w:val="1"/>
            </w:pPr>
            <w:r w:rsidRPr="009D3264">
              <w:t>4. Всего доход, тыс.грн</w:t>
            </w:r>
          </w:p>
        </w:tc>
        <w:tc>
          <w:tcPr>
            <w:tcW w:w="1514" w:type="dxa"/>
            <w:gridSpan w:val="2"/>
            <w:tcBorders>
              <w:top w:val="nil"/>
              <w:left w:val="nil"/>
              <w:bottom w:val="single" w:sz="4" w:space="0" w:color="auto"/>
              <w:right w:val="single" w:sz="4" w:space="0" w:color="auto"/>
            </w:tcBorders>
            <w:noWrap/>
            <w:vAlign w:val="bottom"/>
          </w:tcPr>
          <w:p w:rsidR="00C6046B" w:rsidRPr="009D3264" w:rsidRDefault="00B9359C" w:rsidP="00281499">
            <w:pPr>
              <w:pStyle w:val="1"/>
            </w:pPr>
            <w:r w:rsidRPr="009D3264">
              <w:t>736</w:t>
            </w:r>
          </w:p>
        </w:tc>
        <w:tc>
          <w:tcPr>
            <w:tcW w:w="1452" w:type="dxa"/>
            <w:gridSpan w:val="2"/>
            <w:tcBorders>
              <w:top w:val="nil"/>
              <w:left w:val="nil"/>
              <w:bottom w:val="single" w:sz="4" w:space="0" w:color="auto"/>
              <w:right w:val="single" w:sz="4" w:space="0" w:color="auto"/>
            </w:tcBorders>
            <w:noWrap/>
            <w:vAlign w:val="bottom"/>
          </w:tcPr>
          <w:p w:rsidR="00C6046B" w:rsidRPr="009D3264" w:rsidRDefault="00B9359C" w:rsidP="00281499">
            <w:pPr>
              <w:pStyle w:val="1"/>
            </w:pPr>
            <w:r w:rsidRPr="009D3264">
              <w:t>880</w:t>
            </w:r>
          </w:p>
        </w:tc>
        <w:tc>
          <w:tcPr>
            <w:tcW w:w="1452" w:type="dxa"/>
            <w:gridSpan w:val="2"/>
            <w:tcBorders>
              <w:top w:val="nil"/>
              <w:left w:val="nil"/>
              <w:bottom w:val="single" w:sz="4" w:space="0" w:color="auto"/>
              <w:right w:val="single" w:sz="4" w:space="0" w:color="auto"/>
            </w:tcBorders>
            <w:noWrap/>
            <w:vAlign w:val="bottom"/>
          </w:tcPr>
          <w:p w:rsidR="00C6046B" w:rsidRPr="009D3264" w:rsidRDefault="00B9359C" w:rsidP="00281499">
            <w:pPr>
              <w:pStyle w:val="1"/>
            </w:pPr>
            <w:r w:rsidRPr="009D3264">
              <w:t>1040</w:t>
            </w:r>
          </w:p>
        </w:tc>
        <w:tc>
          <w:tcPr>
            <w:tcW w:w="1452" w:type="dxa"/>
            <w:gridSpan w:val="2"/>
            <w:tcBorders>
              <w:top w:val="nil"/>
              <w:left w:val="nil"/>
              <w:bottom w:val="single" w:sz="4" w:space="0" w:color="auto"/>
              <w:right w:val="single" w:sz="4" w:space="0" w:color="auto"/>
            </w:tcBorders>
            <w:noWrap/>
            <w:vAlign w:val="bottom"/>
          </w:tcPr>
          <w:p w:rsidR="00C6046B" w:rsidRPr="009D3264" w:rsidRDefault="00B9359C" w:rsidP="00281499">
            <w:pPr>
              <w:pStyle w:val="1"/>
            </w:pPr>
            <w:r w:rsidRPr="009D3264">
              <w:t>960</w:t>
            </w:r>
          </w:p>
        </w:tc>
        <w:tc>
          <w:tcPr>
            <w:tcW w:w="1404" w:type="dxa"/>
            <w:gridSpan w:val="2"/>
            <w:tcBorders>
              <w:top w:val="nil"/>
              <w:left w:val="nil"/>
              <w:bottom w:val="single" w:sz="4" w:space="0" w:color="auto"/>
              <w:right w:val="single" w:sz="4" w:space="0" w:color="auto"/>
            </w:tcBorders>
            <w:noWrap/>
            <w:vAlign w:val="bottom"/>
          </w:tcPr>
          <w:p w:rsidR="00C6046B" w:rsidRPr="009D3264" w:rsidRDefault="00B9359C" w:rsidP="00281499">
            <w:pPr>
              <w:pStyle w:val="1"/>
            </w:pPr>
            <w:r w:rsidRPr="009D3264">
              <w:t>2880</w:t>
            </w:r>
          </w:p>
        </w:tc>
        <w:tc>
          <w:tcPr>
            <w:tcW w:w="813" w:type="dxa"/>
            <w:gridSpan w:val="2"/>
            <w:tcBorders>
              <w:top w:val="single" w:sz="4" w:space="0" w:color="auto"/>
              <w:bottom w:val="single" w:sz="4" w:space="0" w:color="auto"/>
              <w:right w:val="single" w:sz="4" w:space="0" w:color="auto"/>
            </w:tcBorders>
          </w:tcPr>
          <w:p w:rsidR="00EA5E60" w:rsidRPr="009D3264" w:rsidRDefault="00EA5E60" w:rsidP="00281499">
            <w:pPr>
              <w:pStyle w:val="1"/>
            </w:pPr>
          </w:p>
          <w:p w:rsidR="00C6046B" w:rsidRPr="009D3264" w:rsidRDefault="00B9359C" w:rsidP="00281499">
            <w:pPr>
              <w:pStyle w:val="1"/>
            </w:pPr>
            <w:r w:rsidRPr="009D3264">
              <w:t>800</w:t>
            </w:r>
          </w:p>
        </w:tc>
      </w:tr>
    </w:tbl>
    <w:p w:rsidR="004C1379" w:rsidRDefault="004C1379" w:rsidP="00A42AE5">
      <w:pPr>
        <w:tabs>
          <w:tab w:val="left" w:pos="5370"/>
        </w:tabs>
        <w:spacing w:line="360" w:lineRule="auto"/>
        <w:ind w:firstLine="709"/>
        <w:jc w:val="both"/>
        <w:rPr>
          <w:sz w:val="28"/>
          <w:szCs w:val="28"/>
        </w:rPr>
      </w:pPr>
    </w:p>
    <w:p w:rsidR="005D2456" w:rsidRPr="009D3264" w:rsidRDefault="004C1379" w:rsidP="00A42AE5">
      <w:pPr>
        <w:tabs>
          <w:tab w:val="left" w:pos="5370"/>
        </w:tabs>
        <w:spacing w:line="360" w:lineRule="auto"/>
        <w:ind w:firstLine="709"/>
        <w:jc w:val="both"/>
        <w:rPr>
          <w:sz w:val="28"/>
          <w:szCs w:val="28"/>
        </w:rPr>
      </w:pPr>
      <w:r>
        <w:rPr>
          <w:sz w:val="28"/>
          <w:szCs w:val="28"/>
        </w:rPr>
        <w:br w:type="page"/>
      </w:r>
      <w:r w:rsidR="00742679">
        <w:rPr>
          <w:sz w:val="28"/>
          <w:szCs w:val="28"/>
        </w:rPr>
        <w:t>Таблица 2.1.2 –</w:t>
      </w:r>
      <w:r w:rsidR="00742679">
        <w:rPr>
          <w:sz w:val="28"/>
          <w:szCs w:val="28"/>
          <w:lang w:val="ru-RU"/>
        </w:rPr>
        <w:t xml:space="preserve"> </w:t>
      </w:r>
      <w:r w:rsidR="00F063A3" w:rsidRPr="009D3264">
        <w:rPr>
          <w:sz w:val="28"/>
          <w:szCs w:val="28"/>
        </w:rPr>
        <w:t>График поступления денег от клиентов, тыс. 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0"/>
        <w:gridCol w:w="939"/>
        <w:gridCol w:w="939"/>
        <w:gridCol w:w="789"/>
        <w:gridCol w:w="939"/>
        <w:gridCol w:w="789"/>
        <w:gridCol w:w="1397"/>
      </w:tblGrid>
      <w:tr w:rsidR="00216A38" w:rsidRPr="009D3264" w:rsidTr="004C1379">
        <w:trPr>
          <w:trHeight w:val="627"/>
          <w:jc w:val="center"/>
        </w:trPr>
        <w:tc>
          <w:tcPr>
            <w:tcW w:w="3888" w:type="dxa"/>
          </w:tcPr>
          <w:p w:rsidR="005D2456" w:rsidRPr="009D3264" w:rsidRDefault="005D2456" w:rsidP="004C1379">
            <w:pPr>
              <w:pStyle w:val="1"/>
            </w:pPr>
            <w:r w:rsidRPr="009D3264">
              <w:t>Показатель</w:t>
            </w:r>
          </w:p>
        </w:tc>
        <w:tc>
          <w:tcPr>
            <w:tcW w:w="1080" w:type="dxa"/>
          </w:tcPr>
          <w:p w:rsidR="005D2456" w:rsidRPr="009D3264" w:rsidRDefault="005D2456" w:rsidP="004C1379">
            <w:pPr>
              <w:pStyle w:val="1"/>
            </w:pPr>
            <w:r w:rsidRPr="009D3264">
              <w:t>март</w:t>
            </w:r>
          </w:p>
        </w:tc>
        <w:tc>
          <w:tcPr>
            <w:tcW w:w="1080" w:type="dxa"/>
          </w:tcPr>
          <w:p w:rsidR="005D2456" w:rsidRPr="009D3264" w:rsidRDefault="005D2456" w:rsidP="004C1379">
            <w:pPr>
              <w:pStyle w:val="1"/>
            </w:pPr>
            <w:r w:rsidRPr="009D3264">
              <w:t>апрель</w:t>
            </w:r>
          </w:p>
        </w:tc>
        <w:tc>
          <w:tcPr>
            <w:tcW w:w="900" w:type="dxa"/>
          </w:tcPr>
          <w:p w:rsidR="005D2456" w:rsidRPr="009D3264" w:rsidRDefault="005D2456" w:rsidP="004C1379">
            <w:pPr>
              <w:pStyle w:val="1"/>
            </w:pPr>
            <w:r w:rsidRPr="009D3264">
              <w:t>май</w:t>
            </w:r>
          </w:p>
        </w:tc>
        <w:tc>
          <w:tcPr>
            <w:tcW w:w="1080" w:type="dxa"/>
          </w:tcPr>
          <w:p w:rsidR="005D2456" w:rsidRPr="009D3264" w:rsidRDefault="005D2456" w:rsidP="004C1379">
            <w:pPr>
              <w:pStyle w:val="1"/>
            </w:pPr>
            <w:r w:rsidRPr="009D3264">
              <w:t>июнь</w:t>
            </w:r>
          </w:p>
        </w:tc>
        <w:tc>
          <w:tcPr>
            <w:tcW w:w="900" w:type="dxa"/>
          </w:tcPr>
          <w:p w:rsidR="005D2456" w:rsidRPr="009D3264" w:rsidRDefault="005D2456" w:rsidP="004C1379">
            <w:pPr>
              <w:pStyle w:val="1"/>
            </w:pPr>
            <w:r w:rsidRPr="009D3264">
              <w:t>2-й кв.</w:t>
            </w:r>
          </w:p>
        </w:tc>
        <w:tc>
          <w:tcPr>
            <w:tcW w:w="1629" w:type="dxa"/>
          </w:tcPr>
          <w:p w:rsidR="005D2456" w:rsidRPr="009D3264" w:rsidRDefault="005D2456" w:rsidP="004C1379">
            <w:pPr>
              <w:pStyle w:val="1"/>
            </w:pPr>
            <w:r w:rsidRPr="009D3264">
              <w:t>Дебиторы на</w:t>
            </w:r>
          </w:p>
          <w:p w:rsidR="005D2456" w:rsidRPr="009D3264" w:rsidRDefault="005D2456" w:rsidP="004C1379">
            <w:pPr>
              <w:pStyle w:val="1"/>
            </w:pPr>
            <w:r w:rsidRPr="009D3264">
              <w:t>нач. 3-го кв.</w:t>
            </w:r>
          </w:p>
        </w:tc>
      </w:tr>
      <w:tr w:rsidR="00216A38" w:rsidRPr="009D3264" w:rsidTr="004C1379">
        <w:trPr>
          <w:trHeight w:val="270"/>
          <w:jc w:val="center"/>
        </w:trPr>
        <w:tc>
          <w:tcPr>
            <w:tcW w:w="3888" w:type="dxa"/>
          </w:tcPr>
          <w:p w:rsidR="005D2456" w:rsidRPr="009D3264" w:rsidRDefault="005D2456" w:rsidP="004C1379">
            <w:pPr>
              <w:pStyle w:val="1"/>
            </w:pPr>
            <w:r w:rsidRPr="009D3264">
              <w:t>1.Дебиторы на начало периода</w:t>
            </w:r>
          </w:p>
        </w:tc>
        <w:tc>
          <w:tcPr>
            <w:tcW w:w="1080" w:type="dxa"/>
          </w:tcPr>
          <w:p w:rsidR="005D2456" w:rsidRPr="009D3264" w:rsidRDefault="005D2456" w:rsidP="004C1379">
            <w:pPr>
              <w:pStyle w:val="1"/>
            </w:pPr>
            <w:r w:rsidRPr="009D3264">
              <w:t>30</w:t>
            </w:r>
            <w:r w:rsidR="00052C22" w:rsidRPr="009D3264">
              <w:rPr>
                <w:vertAlign w:val="superscript"/>
              </w:rPr>
              <w:t>(1)</w:t>
            </w:r>
          </w:p>
        </w:tc>
        <w:tc>
          <w:tcPr>
            <w:tcW w:w="1080" w:type="dxa"/>
          </w:tcPr>
          <w:p w:rsidR="005D2456" w:rsidRPr="009D3264" w:rsidRDefault="00C3390B" w:rsidP="004C1379">
            <w:pPr>
              <w:pStyle w:val="1"/>
            </w:pPr>
            <w:r w:rsidRPr="009D3264">
              <w:t>324,4</w:t>
            </w:r>
          </w:p>
        </w:tc>
        <w:tc>
          <w:tcPr>
            <w:tcW w:w="900" w:type="dxa"/>
          </w:tcPr>
          <w:p w:rsidR="005D2456" w:rsidRPr="009D3264" w:rsidRDefault="00427F78" w:rsidP="004C1379">
            <w:pPr>
              <w:pStyle w:val="1"/>
            </w:pPr>
            <w:r w:rsidRPr="009D3264">
              <w:t>388,8</w:t>
            </w:r>
          </w:p>
        </w:tc>
        <w:tc>
          <w:tcPr>
            <w:tcW w:w="1080" w:type="dxa"/>
          </w:tcPr>
          <w:p w:rsidR="005D2456" w:rsidRPr="009D3264" w:rsidRDefault="00427F78" w:rsidP="004C1379">
            <w:pPr>
              <w:pStyle w:val="1"/>
            </w:pPr>
            <w:r w:rsidRPr="009D3264">
              <w:t>496,8</w:t>
            </w:r>
          </w:p>
        </w:tc>
        <w:tc>
          <w:tcPr>
            <w:tcW w:w="900" w:type="dxa"/>
          </w:tcPr>
          <w:p w:rsidR="005D2456" w:rsidRPr="009D3264" w:rsidRDefault="00427F78" w:rsidP="004C1379">
            <w:pPr>
              <w:pStyle w:val="1"/>
            </w:pPr>
            <w:r w:rsidRPr="009D3264">
              <w:t>516,8</w:t>
            </w:r>
          </w:p>
        </w:tc>
        <w:tc>
          <w:tcPr>
            <w:tcW w:w="1629" w:type="dxa"/>
          </w:tcPr>
          <w:p w:rsidR="005D2456" w:rsidRPr="009D3264" w:rsidRDefault="00427F78" w:rsidP="004C1379">
            <w:pPr>
              <w:pStyle w:val="1"/>
            </w:pPr>
            <w:r w:rsidRPr="009D3264">
              <w:t>516,8</w:t>
            </w:r>
          </w:p>
        </w:tc>
      </w:tr>
      <w:tr w:rsidR="00216A38" w:rsidRPr="009D3264" w:rsidTr="004C1379">
        <w:trPr>
          <w:trHeight w:val="555"/>
          <w:jc w:val="center"/>
        </w:trPr>
        <w:tc>
          <w:tcPr>
            <w:tcW w:w="3888" w:type="dxa"/>
          </w:tcPr>
          <w:p w:rsidR="005D2456" w:rsidRPr="009D3264" w:rsidRDefault="005D2456" w:rsidP="004C1379">
            <w:pPr>
              <w:pStyle w:val="1"/>
            </w:pPr>
            <w:r w:rsidRPr="009D3264">
              <w:t>2.Погашение дебиторской</w:t>
            </w:r>
          </w:p>
          <w:p w:rsidR="005D2456" w:rsidRPr="009D3264" w:rsidRDefault="005D2456" w:rsidP="004C1379">
            <w:pPr>
              <w:pStyle w:val="1"/>
            </w:pPr>
            <w:r w:rsidRPr="009D3264">
              <w:t>задолженности (60%, 35%, 5%)</w:t>
            </w:r>
          </w:p>
        </w:tc>
        <w:tc>
          <w:tcPr>
            <w:tcW w:w="1080" w:type="dxa"/>
          </w:tcPr>
          <w:p w:rsidR="005D2456" w:rsidRPr="009D3264" w:rsidRDefault="005D2456" w:rsidP="004C1379">
            <w:pPr>
              <w:pStyle w:val="1"/>
            </w:pPr>
          </w:p>
        </w:tc>
        <w:tc>
          <w:tcPr>
            <w:tcW w:w="1080" w:type="dxa"/>
          </w:tcPr>
          <w:p w:rsidR="005D2456" w:rsidRPr="009D3264" w:rsidRDefault="005D2456" w:rsidP="004C1379">
            <w:pPr>
              <w:pStyle w:val="1"/>
            </w:pPr>
          </w:p>
        </w:tc>
        <w:tc>
          <w:tcPr>
            <w:tcW w:w="900" w:type="dxa"/>
          </w:tcPr>
          <w:p w:rsidR="005D2456" w:rsidRPr="009D3264" w:rsidRDefault="005D2456" w:rsidP="004C1379">
            <w:pPr>
              <w:pStyle w:val="1"/>
            </w:pPr>
          </w:p>
        </w:tc>
        <w:tc>
          <w:tcPr>
            <w:tcW w:w="1080" w:type="dxa"/>
          </w:tcPr>
          <w:p w:rsidR="005D2456" w:rsidRPr="009D3264" w:rsidRDefault="005D2456" w:rsidP="004C1379">
            <w:pPr>
              <w:pStyle w:val="1"/>
            </w:pPr>
          </w:p>
        </w:tc>
        <w:tc>
          <w:tcPr>
            <w:tcW w:w="900" w:type="dxa"/>
          </w:tcPr>
          <w:p w:rsidR="005D2456" w:rsidRPr="009D3264" w:rsidRDefault="005D2456" w:rsidP="004C1379">
            <w:pPr>
              <w:pStyle w:val="1"/>
            </w:pPr>
          </w:p>
        </w:tc>
        <w:tc>
          <w:tcPr>
            <w:tcW w:w="1629" w:type="dxa"/>
          </w:tcPr>
          <w:p w:rsidR="005D2456" w:rsidRPr="009D3264" w:rsidRDefault="005D2456" w:rsidP="004C1379">
            <w:pPr>
              <w:pStyle w:val="1"/>
            </w:pPr>
          </w:p>
        </w:tc>
      </w:tr>
      <w:tr w:rsidR="00216A38" w:rsidRPr="009D3264" w:rsidTr="004C1379">
        <w:trPr>
          <w:trHeight w:val="270"/>
          <w:jc w:val="center"/>
        </w:trPr>
        <w:tc>
          <w:tcPr>
            <w:tcW w:w="3888" w:type="dxa"/>
          </w:tcPr>
          <w:p w:rsidR="005D2456" w:rsidRPr="009D3264" w:rsidRDefault="005D2456" w:rsidP="004C1379">
            <w:pPr>
              <w:pStyle w:val="1"/>
            </w:pPr>
            <w:r w:rsidRPr="009D3264">
              <w:t>2.1.за март (валовый доход 736)</w:t>
            </w:r>
          </w:p>
        </w:tc>
        <w:tc>
          <w:tcPr>
            <w:tcW w:w="1080" w:type="dxa"/>
          </w:tcPr>
          <w:p w:rsidR="005D2456" w:rsidRPr="009D3264" w:rsidRDefault="00216A38" w:rsidP="004C1379">
            <w:pPr>
              <w:pStyle w:val="1"/>
            </w:pPr>
            <w:r w:rsidRPr="009D3264">
              <w:t>441,6</w:t>
            </w:r>
          </w:p>
        </w:tc>
        <w:tc>
          <w:tcPr>
            <w:tcW w:w="1080" w:type="dxa"/>
          </w:tcPr>
          <w:p w:rsidR="00B83BD5" w:rsidRPr="009D3264" w:rsidRDefault="00B83BD5" w:rsidP="004C1379">
            <w:pPr>
              <w:pStyle w:val="1"/>
            </w:pPr>
            <w:r w:rsidRPr="009D3264">
              <w:t>30</w:t>
            </w:r>
          </w:p>
          <w:p w:rsidR="005D2456" w:rsidRPr="009D3264" w:rsidRDefault="00C3390B" w:rsidP="004C1379">
            <w:pPr>
              <w:pStyle w:val="1"/>
            </w:pPr>
            <w:r w:rsidRPr="009D3264">
              <w:t>257,6</w:t>
            </w:r>
          </w:p>
        </w:tc>
        <w:tc>
          <w:tcPr>
            <w:tcW w:w="900" w:type="dxa"/>
          </w:tcPr>
          <w:p w:rsidR="005D2456" w:rsidRPr="009D3264" w:rsidRDefault="005D2456" w:rsidP="004C1379">
            <w:pPr>
              <w:pStyle w:val="1"/>
            </w:pPr>
          </w:p>
        </w:tc>
        <w:tc>
          <w:tcPr>
            <w:tcW w:w="1080" w:type="dxa"/>
          </w:tcPr>
          <w:p w:rsidR="005D2456" w:rsidRPr="009D3264" w:rsidRDefault="005D2456" w:rsidP="004C1379">
            <w:pPr>
              <w:pStyle w:val="1"/>
            </w:pPr>
          </w:p>
        </w:tc>
        <w:tc>
          <w:tcPr>
            <w:tcW w:w="900" w:type="dxa"/>
          </w:tcPr>
          <w:p w:rsidR="005D2456" w:rsidRPr="009D3264" w:rsidRDefault="00427F78" w:rsidP="004C1379">
            <w:pPr>
              <w:pStyle w:val="1"/>
            </w:pPr>
            <w:r w:rsidRPr="009D3264">
              <w:t>287,6</w:t>
            </w:r>
          </w:p>
        </w:tc>
        <w:tc>
          <w:tcPr>
            <w:tcW w:w="1629" w:type="dxa"/>
          </w:tcPr>
          <w:p w:rsidR="005D2456" w:rsidRPr="009D3264" w:rsidRDefault="00427F78" w:rsidP="004C1379">
            <w:pPr>
              <w:pStyle w:val="1"/>
            </w:pPr>
            <w:r w:rsidRPr="009D3264">
              <w:t>36,8</w:t>
            </w:r>
          </w:p>
        </w:tc>
      </w:tr>
      <w:tr w:rsidR="00216A38" w:rsidRPr="009D3264" w:rsidTr="004C1379">
        <w:trPr>
          <w:trHeight w:val="270"/>
          <w:jc w:val="center"/>
        </w:trPr>
        <w:tc>
          <w:tcPr>
            <w:tcW w:w="3888" w:type="dxa"/>
          </w:tcPr>
          <w:p w:rsidR="005D2456" w:rsidRPr="009D3264" w:rsidRDefault="005D2456" w:rsidP="004C1379">
            <w:pPr>
              <w:pStyle w:val="1"/>
            </w:pPr>
            <w:r w:rsidRPr="009D3264">
              <w:t>2.2.за апрель (валовый доход 880)</w:t>
            </w:r>
          </w:p>
        </w:tc>
        <w:tc>
          <w:tcPr>
            <w:tcW w:w="1080" w:type="dxa"/>
          </w:tcPr>
          <w:p w:rsidR="005D2456" w:rsidRPr="009D3264" w:rsidRDefault="005D2456" w:rsidP="004C1379">
            <w:pPr>
              <w:pStyle w:val="1"/>
            </w:pPr>
          </w:p>
        </w:tc>
        <w:tc>
          <w:tcPr>
            <w:tcW w:w="1080" w:type="dxa"/>
          </w:tcPr>
          <w:p w:rsidR="005D2456" w:rsidRPr="009D3264" w:rsidRDefault="00C3390B" w:rsidP="004C1379">
            <w:pPr>
              <w:pStyle w:val="1"/>
            </w:pPr>
            <w:r w:rsidRPr="009D3264">
              <w:t>528</w:t>
            </w:r>
          </w:p>
        </w:tc>
        <w:tc>
          <w:tcPr>
            <w:tcW w:w="900" w:type="dxa"/>
          </w:tcPr>
          <w:p w:rsidR="005D2456" w:rsidRPr="009D3264" w:rsidRDefault="00427F78" w:rsidP="004C1379">
            <w:pPr>
              <w:pStyle w:val="1"/>
            </w:pPr>
            <w:r w:rsidRPr="009D3264">
              <w:t>308</w:t>
            </w:r>
          </w:p>
        </w:tc>
        <w:tc>
          <w:tcPr>
            <w:tcW w:w="1080" w:type="dxa"/>
          </w:tcPr>
          <w:p w:rsidR="005D2456" w:rsidRPr="009D3264" w:rsidRDefault="005D2456" w:rsidP="004C1379">
            <w:pPr>
              <w:pStyle w:val="1"/>
            </w:pPr>
          </w:p>
        </w:tc>
        <w:tc>
          <w:tcPr>
            <w:tcW w:w="900" w:type="dxa"/>
          </w:tcPr>
          <w:p w:rsidR="005D2456" w:rsidRPr="009D3264" w:rsidRDefault="00427F78" w:rsidP="004C1379">
            <w:pPr>
              <w:pStyle w:val="1"/>
            </w:pPr>
            <w:r w:rsidRPr="009D3264">
              <w:t>836</w:t>
            </w:r>
          </w:p>
        </w:tc>
        <w:tc>
          <w:tcPr>
            <w:tcW w:w="1629" w:type="dxa"/>
          </w:tcPr>
          <w:p w:rsidR="005D2456" w:rsidRPr="009D3264" w:rsidRDefault="00427F78" w:rsidP="004C1379">
            <w:pPr>
              <w:pStyle w:val="1"/>
            </w:pPr>
            <w:r w:rsidRPr="009D3264">
              <w:t>44</w:t>
            </w:r>
          </w:p>
        </w:tc>
      </w:tr>
      <w:tr w:rsidR="00216A38" w:rsidRPr="009D3264" w:rsidTr="004C1379">
        <w:trPr>
          <w:trHeight w:val="270"/>
          <w:jc w:val="center"/>
        </w:trPr>
        <w:tc>
          <w:tcPr>
            <w:tcW w:w="3888" w:type="dxa"/>
          </w:tcPr>
          <w:p w:rsidR="005D2456" w:rsidRPr="009D3264" w:rsidRDefault="005D2456" w:rsidP="004C1379">
            <w:pPr>
              <w:pStyle w:val="1"/>
            </w:pPr>
            <w:r w:rsidRPr="009D3264">
              <w:t>2.3.за май (валовый доход 1040)</w:t>
            </w:r>
          </w:p>
        </w:tc>
        <w:tc>
          <w:tcPr>
            <w:tcW w:w="1080" w:type="dxa"/>
          </w:tcPr>
          <w:p w:rsidR="005D2456" w:rsidRPr="009D3264" w:rsidRDefault="005D2456" w:rsidP="004C1379">
            <w:pPr>
              <w:pStyle w:val="1"/>
            </w:pPr>
          </w:p>
        </w:tc>
        <w:tc>
          <w:tcPr>
            <w:tcW w:w="1080" w:type="dxa"/>
          </w:tcPr>
          <w:p w:rsidR="005D2456" w:rsidRPr="009D3264" w:rsidRDefault="005D2456" w:rsidP="004C1379">
            <w:pPr>
              <w:pStyle w:val="1"/>
            </w:pPr>
          </w:p>
        </w:tc>
        <w:tc>
          <w:tcPr>
            <w:tcW w:w="900" w:type="dxa"/>
          </w:tcPr>
          <w:p w:rsidR="005D2456" w:rsidRPr="009D3264" w:rsidRDefault="00427F78" w:rsidP="004C1379">
            <w:pPr>
              <w:pStyle w:val="1"/>
            </w:pPr>
            <w:r w:rsidRPr="009D3264">
              <w:t>624</w:t>
            </w:r>
          </w:p>
        </w:tc>
        <w:tc>
          <w:tcPr>
            <w:tcW w:w="1080" w:type="dxa"/>
          </w:tcPr>
          <w:p w:rsidR="005D2456" w:rsidRPr="009D3264" w:rsidRDefault="00427F78" w:rsidP="004C1379">
            <w:pPr>
              <w:pStyle w:val="1"/>
            </w:pPr>
            <w:r w:rsidRPr="009D3264">
              <w:t>364</w:t>
            </w:r>
          </w:p>
        </w:tc>
        <w:tc>
          <w:tcPr>
            <w:tcW w:w="900" w:type="dxa"/>
          </w:tcPr>
          <w:p w:rsidR="005D2456" w:rsidRPr="009D3264" w:rsidRDefault="00427F78" w:rsidP="004C1379">
            <w:pPr>
              <w:pStyle w:val="1"/>
            </w:pPr>
            <w:r w:rsidRPr="009D3264">
              <w:t>988</w:t>
            </w:r>
          </w:p>
        </w:tc>
        <w:tc>
          <w:tcPr>
            <w:tcW w:w="1629" w:type="dxa"/>
          </w:tcPr>
          <w:p w:rsidR="005D2456" w:rsidRPr="009D3264" w:rsidRDefault="00427F78" w:rsidP="004C1379">
            <w:pPr>
              <w:pStyle w:val="1"/>
            </w:pPr>
            <w:r w:rsidRPr="009D3264">
              <w:t>52</w:t>
            </w:r>
          </w:p>
        </w:tc>
      </w:tr>
      <w:tr w:rsidR="00216A38" w:rsidRPr="009D3264" w:rsidTr="004C1379">
        <w:trPr>
          <w:trHeight w:val="270"/>
          <w:jc w:val="center"/>
        </w:trPr>
        <w:tc>
          <w:tcPr>
            <w:tcW w:w="3888" w:type="dxa"/>
          </w:tcPr>
          <w:p w:rsidR="005D2456" w:rsidRPr="009D3264" w:rsidRDefault="005D2456" w:rsidP="004C1379">
            <w:pPr>
              <w:pStyle w:val="1"/>
            </w:pPr>
            <w:r w:rsidRPr="009D3264">
              <w:t>2.4.за июнь (валовый доход 960)</w:t>
            </w:r>
          </w:p>
        </w:tc>
        <w:tc>
          <w:tcPr>
            <w:tcW w:w="1080" w:type="dxa"/>
          </w:tcPr>
          <w:p w:rsidR="005D2456" w:rsidRPr="009D3264" w:rsidRDefault="005D2456" w:rsidP="004C1379">
            <w:pPr>
              <w:pStyle w:val="1"/>
            </w:pPr>
          </w:p>
        </w:tc>
        <w:tc>
          <w:tcPr>
            <w:tcW w:w="1080" w:type="dxa"/>
          </w:tcPr>
          <w:p w:rsidR="005D2456" w:rsidRPr="009D3264" w:rsidRDefault="005D2456" w:rsidP="004C1379">
            <w:pPr>
              <w:pStyle w:val="1"/>
            </w:pPr>
          </w:p>
        </w:tc>
        <w:tc>
          <w:tcPr>
            <w:tcW w:w="900" w:type="dxa"/>
          </w:tcPr>
          <w:p w:rsidR="005D2456" w:rsidRPr="009D3264" w:rsidRDefault="005D2456" w:rsidP="004C1379">
            <w:pPr>
              <w:pStyle w:val="1"/>
            </w:pPr>
          </w:p>
        </w:tc>
        <w:tc>
          <w:tcPr>
            <w:tcW w:w="1080" w:type="dxa"/>
          </w:tcPr>
          <w:p w:rsidR="005D2456" w:rsidRPr="009D3264" w:rsidRDefault="00427F78" w:rsidP="004C1379">
            <w:pPr>
              <w:pStyle w:val="1"/>
            </w:pPr>
            <w:r w:rsidRPr="009D3264">
              <w:t>576</w:t>
            </w:r>
          </w:p>
        </w:tc>
        <w:tc>
          <w:tcPr>
            <w:tcW w:w="900" w:type="dxa"/>
          </w:tcPr>
          <w:p w:rsidR="005D2456" w:rsidRPr="009D3264" w:rsidRDefault="00427F78" w:rsidP="004C1379">
            <w:pPr>
              <w:pStyle w:val="1"/>
            </w:pPr>
            <w:r w:rsidRPr="009D3264">
              <w:t>576</w:t>
            </w:r>
          </w:p>
        </w:tc>
        <w:tc>
          <w:tcPr>
            <w:tcW w:w="1629" w:type="dxa"/>
          </w:tcPr>
          <w:p w:rsidR="005D2456" w:rsidRPr="009D3264" w:rsidRDefault="00427F78" w:rsidP="004C1379">
            <w:pPr>
              <w:pStyle w:val="1"/>
            </w:pPr>
            <w:r w:rsidRPr="009D3264">
              <w:t>384</w:t>
            </w:r>
          </w:p>
        </w:tc>
      </w:tr>
      <w:tr w:rsidR="00216A38" w:rsidRPr="009D3264" w:rsidTr="004C1379">
        <w:trPr>
          <w:trHeight w:val="270"/>
          <w:jc w:val="center"/>
        </w:trPr>
        <w:tc>
          <w:tcPr>
            <w:tcW w:w="3888" w:type="dxa"/>
          </w:tcPr>
          <w:p w:rsidR="005D2456" w:rsidRPr="009D3264" w:rsidRDefault="005D2456" w:rsidP="004C1379">
            <w:pPr>
              <w:pStyle w:val="1"/>
            </w:pPr>
            <w:r w:rsidRPr="009D3264">
              <w:t>Всего поступлений денег</w:t>
            </w:r>
          </w:p>
        </w:tc>
        <w:tc>
          <w:tcPr>
            <w:tcW w:w="1080" w:type="dxa"/>
          </w:tcPr>
          <w:p w:rsidR="005D2456" w:rsidRPr="009D3264" w:rsidRDefault="00216A38" w:rsidP="004C1379">
            <w:pPr>
              <w:pStyle w:val="1"/>
            </w:pPr>
            <w:r w:rsidRPr="009D3264">
              <w:t>441,6</w:t>
            </w:r>
          </w:p>
        </w:tc>
        <w:tc>
          <w:tcPr>
            <w:tcW w:w="1080" w:type="dxa"/>
          </w:tcPr>
          <w:p w:rsidR="005D2456" w:rsidRPr="009D3264" w:rsidRDefault="00C3390B" w:rsidP="004C1379">
            <w:pPr>
              <w:pStyle w:val="1"/>
            </w:pPr>
            <w:r w:rsidRPr="009D3264">
              <w:t>815,6</w:t>
            </w:r>
          </w:p>
        </w:tc>
        <w:tc>
          <w:tcPr>
            <w:tcW w:w="900" w:type="dxa"/>
          </w:tcPr>
          <w:p w:rsidR="005D2456" w:rsidRPr="009D3264" w:rsidRDefault="00427F78" w:rsidP="004C1379">
            <w:pPr>
              <w:pStyle w:val="1"/>
            </w:pPr>
            <w:r w:rsidRPr="009D3264">
              <w:t>932</w:t>
            </w:r>
          </w:p>
        </w:tc>
        <w:tc>
          <w:tcPr>
            <w:tcW w:w="1080" w:type="dxa"/>
          </w:tcPr>
          <w:p w:rsidR="005D2456" w:rsidRPr="009D3264" w:rsidRDefault="00427F78" w:rsidP="004C1379">
            <w:pPr>
              <w:pStyle w:val="1"/>
            </w:pPr>
            <w:r w:rsidRPr="009D3264">
              <w:t>940</w:t>
            </w:r>
          </w:p>
        </w:tc>
        <w:tc>
          <w:tcPr>
            <w:tcW w:w="900" w:type="dxa"/>
          </w:tcPr>
          <w:p w:rsidR="005D2456" w:rsidRPr="009D3264" w:rsidRDefault="00427F78" w:rsidP="004C1379">
            <w:pPr>
              <w:pStyle w:val="1"/>
            </w:pPr>
            <w:r w:rsidRPr="009D3264">
              <w:t>2687,6</w:t>
            </w:r>
          </w:p>
        </w:tc>
        <w:tc>
          <w:tcPr>
            <w:tcW w:w="1629" w:type="dxa"/>
          </w:tcPr>
          <w:p w:rsidR="005D2456" w:rsidRPr="009D3264" w:rsidRDefault="005D2456" w:rsidP="004C1379">
            <w:pPr>
              <w:pStyle w:val="1"/>
            </w:pPr>
          </w:p>
        </w:tc>
      </w:tr>
      <w:tr w:rsidR="00216A38" w:rsidRPr="009D3264" w:rsidTr="004C1379">
        <w:trPr>
          <w:trHeight w:val="285"/>
          <w:jc w:val="center"/>
        </w:trPr>
        <w:tc>
          <w:tcPr>
            <w:tcW w:w="3888" w:type="dxa"/>
          </w:tcPr>
          <w:p w:rsidR="005D2456" w:rsidRPr="009D3264" w:rsidRDefault="005D2456" w:rsidP="004C1379">
            <w:pPr>
              <w:pStyle w:val="1"/>
            </w:pPr>
            <w:r w:rsidRPr="009D3264">
              <w:t>3.Дебиторы на конец периода</w:t>
            </w:r>
          </w:p>
        </w:tc>
        <w:tc>
          <w:tcPr>
            <w:tcW w:w="1080" w:type="dxa"/>
          </w:tcPr>
          <w:p w:rsidR="005D2456" w:rsidRPr="009D3264" w:rsidRDefault="00216A38" w:rsidP="004C1379">
            <w:pPr>
              <w:pStyle w:val="1"/>
              <w:rPr>
                <w:vertAlign w:val="superscript"/>
              </w:rPr>
            </w:pPr>
            <w:r w:rsidRPr="009D3264">
              <w:t>324,4</w:t>
            </w:r>
            <w:r w:rsidRPr="009D3264">
              <w:rPr>
                <w:vertAlign w:val="superscript"/>
              </w:rPr>
              <w:t>(2)</w:t>
            </w:r>
          </w:p>
        </w:tc>
        <w:tc>
          <w:tcPr>
            <w:tcW w:w="1080" w:type="dxa"/>
          </w:tcPr>
          <w:p w:rsidR="005D2456" w:rsidRPr="009D3264" w:rsidRDefault="00427F78" w:rsidP="004C1379">
            <w:pPr>
              <w:pStyle w:val="1"/>
            </w:pPr>
            <w:r w:rsidRPr="009D3264">
              <w:t>388,8</w:t>
            </w:r>
          </w:p>
        </w:tc>
        <w:tc>
          <w:tcPr>
            <w:tcW w:w="900" w:type="dxa"/>
          </w:tcPr>
          <w:p w:rsidR="005D2456" w:rsidRPr="009D3264" w:rsidRDefault="00427F78" w:rsidP="004C1379">
            <w:pPr>
              <w:pStyle w:val="1"/>
            </w:pPr>
            <w:r w:rsidRPr="009D3264">
              <w:t>496,8</w:t>
            </w:r>
          </w:p>
        </w:tc>
        <w:tc>
          <w:tcPr>
            <w:tcW w:w="1080" w:type="dxa"/>
          </w:tcPr>
          <w:p w:rsidR="005D2456" w:rsidRPr="009D3264" w:rsidRDefault="00427F78" w:rsidP="004C1379">
            <w:pPr>
              <w:pStyle w:val="1"/>
            </w:pPr>
            <w:r w:rsidRPr="009D3264">
              <w:t>516,8</w:t>
            </w:r>
          </w:p>
        </w:tc>
        <w:tc>
          <w:tcPr>
            <w:tcW w:w="900" w:type="dxa"/>
          </w:tcPr>
          <w:p w:rsidR="005D2456" w:rsidRPr="009D3264" w:rsidRDefault="00427F78" w:rsidP="004C1379">
            <w:pPr>
              <w:pStyle w:val="1"/>
            </w:pPr>
            <w:r w:rsidRPr="009D3264">
              <w:t>516,8</w:t>
            </w:r>
          </w:p>
        </w:tc>
        <w:tc>
          <w:tcPr>
            <w:tcW w:w="1629" w:type="dxa"/>
          </w:tcPr>
          <w:p w:rsidR="005D2456" w:rsidRPr="009D3264" w:rsidRDefault="00427F78" w:rsidP="004C1379">
            <w:pPr>
              <w:pStyle w:val="1"/>
            </w:pPr>
            <w:r w:rsidRPr="009D3264">
              <w:t>516,8</w:t>
            </w:r>
          </w:p>
        </w:tc>
      </w:tr>
    </w:tbl>
    <w:p w:rsidR="00CA43A6" w:rsidRPr="009D3264" w:rsidRDefault="00AF435E" w:rsidP="00A42AE5">
      <w:pPr>
        <w:tabs>
          <w:tab w:val="left" w:pos="5370"/>
        </w:tabs>
        <w:spacing w:line="360" w:lineRule="auto"/>
        <w:ind w:firstLine="709"/>
        <w:jc w:val="both"/>
        <w:rPr>
          <w:sz w:val="28"/>
          <w:szCs w:val="28"/>
        </w:rPr>
      </w:pPr>
      <w:r w:rsidRPr="009D3264">
        <w:rPr>
          <w:sz w:val="28"/>
          <w:vertAlign w:val="superscript"/>
        </w:rPr>
        <w:t xml:space="preserve">(1) </w:t>
      </w:r>
      <w:r w:rsidRPr="009D3264">
        <w:rPr>
          <w:sz w:val="28"/>
          <w:szCs w:val="28"/>
        </w:rPr>
        <w:t>Приложение Б, пункт 3</w:t>
      </w:r>
    </w:p>
    <w:p w:rsidR="00417463" w:rsidRPr="009D3264" w:rsidRDefault="00417463" w:rsidP="00A42AE5">
      <w:pPr>
        <w:tabs>
          <w:tab w:val="left" w:pos="5370"/>
        </w:tabs>
        <w:spacing w:line="360" w:lineRule="auto"/>
        <w:ind w:firstLine="709"/>
        <w:jc w:val="both"/>
        <w:rPr>
          <w:sz w:val="28"/>
          <w:vertAlign w:val="superscript"/>
        </w:rPr>
      </w:pPr>
    </w:p>
    <w:p w:rsidR="00807CBD" w:rsidRPr="009D3264" w:rsidRDefault="00AF435E" w:rsidP="00A42AE5">
      <w:pPr>
        <w:tabs>
          <w:tab w:val="left" w:pos="5370"/>
        </w:tabs>
        <w:spacing w:line="360" w:lineRule="auto"/>
        <w:ind w:firstLine="709"/>
        <w:jc w:val="both"/>
        <w:rPr>
          <w:sz w:val="28"/>
          <w:szCs w:val="28"/>
        </w:rPr>
      </w:pPr>
      <w:r w:rsidRPr="009D3264">
        <w:rPr>
          <w:sz w:val="28"/>
          <w:vertAlign w:val="superscript"/>
        </w:rPr>
        <w:t xml:space="preserve">(2) </w:t>
      </w:r>
      <w:r w:rsidRPr="009D3264">
        <w:rPr>
          <w:sz w:val="28"/>
          <w:szCs w:val="28"/>
        </w:rPr>
        <w:t xml:space="preserve">Дебиторы на конец марта = 257,6 + 36,8 + 30 = 324,4 </w:t>
      </w:r>
    </w:p>
    <w:p w:rsidR="00D46282" w:rsidRPr="009D3264" w:rsidRDefault="00D46282" w:rsidP="00A42AE5">
      <w:pPr>
        <w:tabs>
          <w:tab w:val="left" w:pos="5370"/>
        </w:tabs>
        <w:spacing w:line="360" w:lineRule="auto"/>
        <w:ind w:firstLine="709"/>
        <w:jc w:val="both"/>
        <w:rPr>
          <w:sz w:val="28"/>
          <w:szCs w:val="28"/>
        </w:rPr>
      </w:pPr>
      <w:r w:rsidRPr="009D3264">
        <w:rPr>
          <w:sz w:val="28"/>
          <w:szCs w:val="28"/>
        </w:rPr>
        <w:t>Дебиторы на конец апреля = 880*0,35+880*0,05+36,8=388,8</w:t>
      </w:r>
    </w:p>
    <w:p w:rsidR="00D46282" w:rsidRPr="009D3264" w:rsidRDefault="00D46282" w:rsidP="00A42AE5">
      <w:pPr>
        <w:tabs>
          <w:tab w:val="left" w:pos="5370"/>
        </w:tabs>
        <w:spacing w:line="360" w:lineRule="auto"/>
        <w:ind w:firstLine="709"/>
        <w:jc w:val="both"/>
        <w:rPr>
          <w:sz w:val="28"/>
          <w:szCs w:val="28"/>
        </w:rPr>
      </w:pPr>
      <w:r w:rsidRPr="009D3264">
        <w:rPr>
          <w:sz w:val="28"/>
          <w:szCs w:val="28"/>
        </w:rPr>
        <w:t>Дебиторы на конец мая = 1040*0,35+1040*0,05+44+36,8=496,8</w:t>
      </w:r>
    </w:p>
    <w:p w:rsidR="00815863" w:rsidRPr="009D3264" w:rsidRDefault="00D46282" w:rsidP="00A42AE5">
      <w:pPr>
        <w:tabs>
          <w:tab w:val="left" w:pos="5370"/>
        </w:tabs>
        <w:spacing w:line="360" w:lineRule="auto"/>
        <w:ind w:firstLine="709"/>
        <w:jc w:val="both"/>
        <w:rPr>
          <w:sz w:val="28"/>
          <w:szCs w:val="28"/>
        </w:rPr>
      </w:pPr>
      <w:r w:rsidRPr="009D3264">
        <w:rPr>
          <w:sz w:val="28"/>
          <w:szCs w:val="28"/>
        </w:rPr>
        <w:t>Дебиторы на конец июня = 960*0,35+960*0,05+52+44+36,8=516,8</w:t>
      </w:r>
    </w:p>
    <w:p w:rsidR="004335C1" w:rsidRPr="009D3264" w:rsidRDefault="004335C1" w:rsidP="00A42AE5">
      <w:pPr>
        <w:tabs>
          <w:tab w:val="left" w:pos="5370"/>
        </w:tabs>
        <w:spacing w:line="360" w:lineRule="auto"/>
        <w:ind w:firstLine="709"/>
        <w:jc w:val="both"/>
        <w:rPr>
          <w:sz w:val="28"/>
          <w:szCs w:val="28"/>
        </w:rPr>
      </w:pPr>
    </w:p>
    <w:p w:rsidR="00D46282" w:rsidRPr="009D3264" w:rsidRDefault="005D2456" w:rsidP="00A42AE5">
      <w:pPr>
        <w:tabs>
          <w:tab w:val="left" w:pos="5370"/>
        </w:tabs>
        <w:spacing w:line="360" w:lineRule="auto"/>
        <w:ind w:firstLine="709"/>
        <w:jc w:val="both"/>
        <w:rPr>
          <w:sz w:val="28"/>
          <w:szCs w:val="28"/>
        </w:rPr>
      </w:pPr>
      <w:r w:rsidRPr="009D3264">
        <w:rPr>
          <w:sz w:val="28"/>
          <w:szCs w:val="28"/>
        </w:rPr>
        <w:t>Таблица 2.2 – Бюджет производства, тыс. шт.</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644"/>
        <w:gridCol w:w="714"/>
        <w:gridCol w:w="575"/>
        <w:gridCol w:w="651"/>
        <w:gridCol w:w="603"/>
        <w:gridCol w:w="607"/>
        <w:gridCol w:w="603"/>
        <w:gridCol w:w="607"/>
        <w:gridCol w:w="603"/>
        <w:gridCol w:w="745"/>
        <w:gridCol w:w="464"/>
        <w:gridCol w:w="464"/>
      </w:tblGrid>
      <w:tr w:rsidR="00BF21C0" w:rsidRPr="009D3264" w:rsidTr="004C1379">
        <w:trPr>
          <w:trHeight w:val="213"/>
          <w:jc w:val="center"/>
        </w:trPr>
        <w:tc>
          <w:tcPr>
            <w:tcW w:w="2084" w:type="dxa"/>
            <w:vMerge w:val="restart"/>
          </w:tcPr>
          <w:p w:rsidR="00EC600E" w:rsidRPr="009D3264" w:rsidRDefault="00EC600E" w:rsidP="004C1379">
            <w:pPr>
              <w:pStyle w:val="1"/>
            </w:pPr>
            <w:r w:rsidRPr="009D3264">
              <w:t>Показатель</w:t>
            </w:r>
          </w:p>
        </w:tc>
        <w:tc>
          <w:tcPr>
            <w:tcW w:w="1523" w:type="dxa"/>
            <w:gridSpan w:val="2"/>
          </w:tcPr>
          <w:p w:rsidR="00EC600E" w:rsidRPr="009D3264" w:rsidRDefault="00EC600E" w:rsidP="004C1379">
            <w:pPr>
              <w:pStyle w:val="1"/>
            </w:pPr>
            <w:r w:rsidRPr="009D3264">
              <w:t>март</w:t>
            </w:r>
          </w:p>
        </w:tc>
        <w:tc>
          <w:tcPr>
            <w:tcW w:w="1367" w:type="dxa"/>
            <w:gridSpan w:val="2"/>
          </w:tcPr>
          <w:p w:rsidR="00EC600E" w:rsidRPr="009D3264" w:rsidRDefault="00D46282" w:rsidP="004C1379">
            <w:pPr>
              <w:pStyle w:val="1"/>
            </w:pPr>
            <w:r w:rsidRPr="009D3264">
              <w:t>а</w:t>
            </w:r>
            <w:r w:rsidR="00EC600E" w:rsidRPr="009D3264">
              <w:t>прель</w:t>
            </w:r>
          </w:p>
        </w:tc>
        <w:tc>
          <w:tcPr>
            <w:tcW w:w="1348" w:type="dxa"/>
            <w:gridSpan w:val="2"/>
          </w:tcPr>
          <w:p w:rsidR="00EC600E" w:rsidRPr="009D3264" w:rsidRDefault="00EC600E" w:rsidP="004C1379">
            <w:pPr>
              <w:pStyle w:val="1"/>
            </w:pPr>
            <w:r w:rsidRPr="009D3264">
              <w:t>май</w:t>
            </w:r>
          </w:p>
        </w:tc>
        <w:tc>
          <w:tcPr>
            <w:tcW w:w="1348" w:type="dxa"/>
            <w:gridSpan w:val="2"/>
          </w:tcPr>
          <w:p w:rsidR="00EC600E" w:rsidRPr="009D3264" w:rsidRDefault="00EC600E" w:rsidP="004C1379">
            <w:pPr>
              <w:pStyle w:val="1"/>
            </w:pPr>
            <w:r w:rsidRPr="009D3264">
              <w:t>июнь</w:t>
            </w:r>
          </w:p>
        </w:tc>
        <w:tc>
          <w:tcPr>
            <w:tcW w:w="1512" w:type="dxa"/>
            <w:gridSpan w:val="2"/>
          </w:tcPr>
          <w:p w:rsidR="00EC600E" w:rsidRPr="009D3264" w:rsidRDefault="00EC600E" w:rsidP="004C1379">
            <w:pPr>
              <w:pStyle w:val="1"/>
            </w:pPr>
            <w:r w:rsidRPr="009D3264">
              <w:t>2-й кв</w:t>
            </w:r>
          </w:p>
        </w:tc>
        <w:tc>
          <w:tcPr>
            <w:tcW w:w="1014" w:type="dxa"/>
            <w:gridSpan w:val="2"/>
          </w:tcPr>
          <w:p w:rsidR="00EC600E" w:rsidRPr="009D3264" w:rsidRDefault="00EC600E" w:rsidP="004C1379">
            <w:pPr>
              <w:pStyle w:val="1"/>
            </w:pPr>
            <w:r w:rsidRPr="009D3264">
              <w:t>июль.</w:t>
            </w:r>
          </w:p>
        </w:tc>
      </w:tr>
      <w:tr w:rsidR="00466D7B" w:rsidRPr="009D3264" w:rsidTr="004C1379">
        <w:trPr>
          <w:trHeight w:val="510"/>
          <w:jc w:val="center"/>
        </w:trPr>
        <w:tc>
          <w:tcPr>
            <w:tcW w:w="2084" w:type="dxa"/>
            <w:vMerge/>
          </w:tcPr>
          <w:p w:rsidR="00807CBD" w:rsidRPr="009D3264" w:rsidRDefault="00807CBD" w:rsidP="004C1379">
            <w:pPr>
              <w:pStyle w:val="1"/>
            </w:pPr>
          </w:p>
        </w:tc>
        <w:tc>
          <w:tcPr>
            <w:tcW w:w="720" w:type="dxa"/>
          </w:tcPr>
          <w:p w:rsidR="00807CBD" w:rsidRPr="009D3264" w:rsidRDefault="00807CBD" w:rsidP="004C1379">
            <w:pPr>
              <w:pStyle w:val="1"/>
            </w:pPr>
            <w:r w:rsidRPr="009D3264">
              <w:t>А</w:t>
            </w:r>
          </w:p>
        </w:tc>
        <w:tc>
          <w:tcPr>
            <w:tcW w:w="803" w:type="dxa"/>
          </w:tcPr>
          <w:p w:rsidR="00807CBD" w:rsidRPr="009D3264" w:rsidRDefault="00807CBD" w:rsidP="004C1379">
            <w:pPr>
              <w:pStyle w:val="1"/>
            </w:pPr>
            <w:r w:rsidRPr="009D3264">
              <w:t>Б</w:t>
            </w:r>
          </w:p>
        </w:tc>
        <w:tc>
          <w:tcPr>
            <w:tcW w:w="638" w:type="dxa"/>
          </w:tcPr>
          <w:p w:rsidR="00807CBD" w:rsidRPr="009D3264" w:rsidRDefault="00807CBD" w:rsidP="004C1379">
            <w:pPr>
              <w:pStyle w:val="1"/>
            </w:pPr>
            <w:r w:rsidRPr="009D3264">
              <w:t>А</w:t>
            </w:r>
          </w:p>
        </w:tc>
        <w:tc>
          <w:tcPr>
            <w:tcW w:w="729" w:type="dxa"/>
          </w:tcPr>
          <w:p w:rsidR="00807CBD" w:rsidRPr="009D3264" w:rsidRDefault="00807CBD" w:rsidP="004C1379">
            <w:pPr>
              <w:pStyle w:val="1"/>
            </w:pPr>
            <w:r w:rsidRPr="009D3264">
              <w:t>Б</w:t>
            </w:r>
          </w:p>
        </w:tc>
        <w:tc>
          <w:tcPr>
            <w:tcW w:w="672" w:type="dxa"/>
          </w:tcPr>
          <w:p w:rsidR="00807CBD" w:rsidRPr="009D3264" w:rsidRDefault="00807CBD" w:rsidP="004C1379">
            <w:pPr>
              <w:pStyle w:val="1"/>
            </w:pPr>
            <w:r w:rsidRPr="009D3264">
              <w:t>А</w:t>
            </w:r>
          </w:p>
        </w:tc>
        <w:tc>
          <w:tcPr>
            <w:tcW w:w="676" w:type="dxa"/>
          </w:tcPr>
          <w:p w:rsidR="00807CBD" w:rsidRPr="009D3264" w:rsidRDefault="00807CBD" w:rsidP="004C1379">
            <w:pPr>
              <w:pStyle w:val="1"/>
            </w:pPr>
            <w:r w:rsidRPr="009D3264">
              <w:t>Б</w:t>
            </w:r>
          </w:p>
        </w:tc>
        <w:tc>
          <w:tcPr>
            <w:tcW w:w="672" w:type="dxa"/>
          </w:tcPr>
          <w:p w:rsidR="00807CBD" w:rsidRPr="009D3264" w:rsidRDefault="00807CBD" w:rsidP="004C1379">
            <w:pPr>
              <w:pStyle w:val="1"/>
            </w:pPr>
            <w:r w:rsidRPr="009D3264">
              <w:t>А</w:t>
            </w:r>
          </w:p>
        </w:tc>
        <w:tc>
          <w:tcPr>
            <w:tcW w:w="676" w:type="dxa"/>
          </w:tcPr>
          <w:p w:rsidR="00807CBD" w:rsidRPr="009D3264" w:rsidRDefault="00807CBD" w:rsidP="004C1379">
            <w:pPr>
              <w:pStyle w:val="1"/>
            </w:pPr>
            <w:r w:rsidRPr="009D3264">
              <w:t>Б</w:t>
            </w:r>
          </w:p>
        </w:tc>
        <w:tc>
          <w:tcPr>
            <w:tcW w:w="672" w:type="dxa"/>
          </w:tcPr>
          <w:p w:rsidR="00807CBD" w:rsidRPr="009D3264" w:rsidRDefault="00807CBD" w:rsidP="004C1379">
            <w:pPr>
              <w:pStyle w:val="1"/>
            </w:pPr>
            <w:r w:rsidRPr="009D3264">
              <w:t>А</w:t>
            </w:r>
          </w:p>
        </w:tc>
        <w:tc>
          <w:tcPr>
            <w:tcW w:w="840" w:type="dxa"/>
          </w:tcPr>
          <w:p w:rsidR="00807CBD" w:rsidRPr="009D3264" w:rsidRDefault="00807CBD" w:rsidP="004C1379">
            <w:pPr>
              <w:pStyle w:val="1"/>
            </w:pPr>
            <w:r w:rsidRPr="009D3264">
              <w:t>Б</w:t>
            </w:r>
          </w:p>
        </w:tc>
        <w:tc>
          <w:tcPr>
            <w:tcW w:w="507" w:type="dxa"/>
          </w:tcPr>
          <w:p w:rsidR="00807CBD" w:rsidRPr="009D3264" w:rsidRDefault="00807CBD" w:rsidP="004C1379">
            <w:pPr>
              <w:pStyle w:val="1"/>
            </w:pPr>
            <w:r w:rsidRPr="009D3264">
              <w:t>А</w:t>
            </w:r>
          </w:p>
        </w:tc>
        <w:tc>
          <w:tcPr>
            <w:tcW w:w="507" w:type="dxa"/>
          </w:tcPr>
          <w:p w:rsidR="00807CBD" w:rsidRPr="009D3264" w:rsidRDefault="00807CBD" w:rsidP="004C1379">
            <w:pPr>
              <w:pStyle w:val="1"/>
            </w:pPr>
            <w:r w:rsidRPr="009D3264">
              <w:t>Б</w:t>
            </w:r>
          </w:p>
        </w:tc>
      </w:tr>
      <w:tr w:rsidR="00466D7B" w:rsidRPr="009D3264" w:rsidTr="004C1379">
        <w:trPr>
          <w:trHeight w:val="589"/>
          <w:jc w:val="center"/>
        </w:trPr>
        <w:tc>
          <w:tcPr>
            <w:tcW w:w="2084" w:type="dxa"/>
          </w:tcPr>
          <w:p w:rsidR="00807CBD" w:rsidRPr="009D3264" w:rsidRDefault="00807CBD" w:rsidP="004C1379">
            <w:pPr>
              <w:pStyle w:val="1"/>
            </w:pPr>
            <w:r w:rsidRPr="009D3264">
              <w:t>1.Объем продаж</w:t>
            </w:r>
          </w:p>
          <w:p w:rsidR="00807CBD" w:rsidRPr="009D3264" w:rsidRDefault="00807CBD" w:rsidP="004C1379">
            <w:pPr>
              <w:pStyle w:val="1"/>
            </w:pPr>
            <w:r w:rsidRPr="009D3264">
              <w:t>(табл. 2.1.1, стр.1)</w:t>
            </w:r>
          </w:p>
        </w:tc>
        <w:tc>
          <w:tcPr>
            <w:tcW w:w="720" w:type="dxa"/>
            <w:vAlign w:val="center"/>
          </w:tcPr>
          <w:p w:rsidR="00807CBD" w:rsidRPr="009D3264" w:rsidRDefault="00257A52" w:rsidP="004C1379">
            <w:pPr>
              <w:pStyle w:val="1"/>
            </w:pPr>
            <w:r w:rsidRPr="009D3264">
              <w:t>18,4</w:t>
            </w:r>
          </w:p>
        </w:tc>
        <w:tc>
          <w:tcPr>
            <w:tcW w:w="803" w:type="dxa"/>
            <w:vAlign w:val="center"/>
          </w:tcPr>
          <w:p w:rsidR="00807CBD" w:rsidRPr="009D3264" w:rsidRDefault="00257A52" w:rsidP="004C1379">
            <w:pPr>
              <w:pStyle w:val="1"/>
            </w:pPr>
            <w:r w:rsidRPr="009D3264">
              <w:t>27,6</w:t>
            </w:r>
          </w:p>
        </w:tc>
        <w:tc>
          <w:tcPr>
            <w:tcW w:w="638" w:type="dxa"/>
            <w:vAlign w:val="center"/>
          </w:tcPr>
          <w:p w:rsidR="00807CBD" w:rsidRPr="009D3264" w:rsidRDefault="00B31B99" w:rsidP="004C1379">
            <w:pPr>
              <w:pStyle w:val="1"/>
            </w:pPr>
            <w:r w:rsidRPr="009D3264">
              <w:t>22</w:t>
            </w:r>
          </w:p>
        </w:tc>
        <w:tc>
          <w:tcPr>
            <w:tcW w:w="729" w:type="dxa"/>
            <w:vAlign w:val="center"/>
          </w:tcPr>
          <w:p w:rsidR="00807CBD" w:rsidRPr="009D3264" w:rsidRDefault="00B31B99" w:rsidP="004C1379">
            <w:pPr>
              <w:pStyle w:val="1"/>
            </w:pPr>
            <w:r w:rsidRPr="009D3264">
              <w:t>33</w:t>
            </w:r>
          </w:p>
        </w:tc>
        <w:tc>
          <w:tcPr>
            <w:tcW w:w="672" w:type="dxa"/>
            <w:vAlign w:val="center"/>
          </w:tcPr>
          <w:p w:rsidR="00807CBD" w:rsidRPr="009D3264" w:rsidRDefault="00B31B99" w:rsidP="004C1379">
            <w:pPr>
              <w:pStyle w:val="1"/>
            </w:pPr>
            <w:r w:rsidRPr="009D3264">
              <w:t>26</w:t>
            </w:r>
          </w:p>
        </w:tc>
        <w:tc>
          <w:tcPr>
            <w:tcW w:w="676" w:type="dxa"/>
            <w:vAlign w:val="center"/>
          </w:tcPr>
          <w:p w:rsidR="00807CBD" w:rsidRPr="009D3264" w:rsidRDefault="00B31B99" w:rsidP="004C1379">
            <w:pPr>
              <w:pStyle w:val="1"/>
            </w:pPr>
            <w:r w:rsidRPr="009D3264">
              <w:t>39</w:t>
            </w:r>
          </w:p>
        </w:tc>
        <w:tc>
          <w:tcPr>
            <w:tcW w:w="672" w:type="dxa"/>
            <w:vAlign w:val="center"/>
          </w:tcPr>
          <w:p w:rsidR="00807CBD" w:rsidRPr="009D3264" w:rsidRDefault="00B31B99" w:rsidP="004C1379">
            <w:pPr>
              <w:pStyle w:val="1"/>
            </w:pPr>
            <w:r w:rsidRPr="009D3264">
              <w:t>24</w:t>
            </w:r>
          </w:p>
        </w:tc>
        <w:tc>
          <w:tcPr>
            <w:tcW w:w="676" w:type="dxa"/>
            <w:vAlign w:val="center"/>
          </w:tcPr>
          <w:p w:rsidR="00807CBD" w:rsidRPr="009D3264" w:rsidRDefault="00B31B99" w:rsidP="004C1379">
            <w:pPr>
              <w:pStyle w:val="1"/>
            </w:pPr>
            <w:r w:rsidRPr="009D3264">
              <w:t>36</w:t>
            </w:r>
          </w:p>
        </w:tc>
        <w:tc>
          <w:tcPr>
            <w:tcW w:w="672" w:type="dxa"/>
            <w:vAlign w:val="center"/>
          </w:tcPr>
          <w:p w:rsidR="00807CBD" w:rsidRPr="009D3264" w:rsidRDefault="00B31B99" w:rsidP="004C1379">
            <w:pPr>
              <w:pStyle w:val="1"/>
            </w:pPr>
            <w:r w:rsidRPr="009D3264">
              <w:t>72</w:t>
            </w:r>
          </w:p>
        </w:tc>
        <w:tc>
          <w:tcPr>
            <w:tcW w:w="840" w:type="dxa"/>
            <w:vAlign w:val="center"/>
          </w:tcPr>
          <w:p w:rsidR="00807CBD" w:rsidRPr="009D3264" w:rsidRDefault="00B31B99" w:rsidP="004C1379">
            <w:pPr>
              <w:pStyle w:val="1"/>
            </w:pPr>
            <w:r w:rsidRPr="009D3264">
              <w:t>108</w:t>
            </w:r>
          </w:p>
        </w:tc>
        <w:tc>
          <w:tcPr>
            <w:tcW w:w="507" w:type="dxa"/>
            <w:vAlign w:val="center"/>
          </w:tcPr>
          <w:p w:rsidR="00807CBD" w:rsidRPr="009D3264" w:rsidRDefault="00B31B99" w:rsidP="004C1379">
            <w:pPr>
              <w:pStyle w:val="1"/>
            </w:pPr>
            <w:r w:rsidRPr="009D3264">
              <w:t>20</w:t>
            </w:r>
          </w:p>
        </w:tc>
        <w:tc>
          <w:tcPr>
            <w:tcW w:w="507" w:type="dxa"/>
            <w:vAlign w:val="center"/>
          </w:tcPr>
          <w:p w:rsidR="00807CBD" w:rsidRPr="009D3264" w:rsidRDefault="00B31B99" w:rsidP="004C1379">
            <w:pPr>
              <w:pStyle w:val="1"/>
            </w:pPr>
            <w:r w:rsidRPr="009D3264">
              <w:t>30</w:t>
            </w:r>
          </w:p>
        </w:tc>
      </w:tr>
      <w:tr w:rsidR="00466D7B" w:rsidRPr="009D3264" w:rsidTr="004C1379">
        <w:trPr>
          <w:trHeight w:val="903"/>
          <w:jc w:val="center"/>
        </w:trPr>
        <w:tc>
          <w:tcPr>
            <w:tcW w:w="2084" w:type="dxa"/>
          </w:tcPr>
          <w:p w:rsidR="00807CBD" w:rsidRPr="009D3264" w:rsidRDefault="00807CBD" w:rsidP="004C1379">
            <w:pPr>
              <w:pStyle w:val="1"/>
            </w:pPr>
            <w:r w:rsidRPr="009D3264">
              <w:t>2.Конечные</w:t>
            </w:r>
          </w:p>
          <w:p w:rsidR="00807CBD" w:rsidRPr="009D3264" w:rsidRDefault="00807CBD" w:rsidP="004C1379">
            <w:pPr>
              <w:pStyle w:val="1"/>
            </w:pPr>
            <w:r w:rsidRPr="009D3264">
              <w:t>запасы готовой</w:t>
            </w:r>
          </w:p>
          <w:p w:rsidR="00807CBD" w:rsidRPr="009D3264" w:rsidRDefault="00807CBD" w:rsidP="004C1379">
            <w:pPr>
              <w:pStyle w:val="1"/>
            </w:pPr>
            <w:r w:rsidRPr="009D3264">
              <w:t>продукции</w:t>
            </w:r>
          </w:p>
        </w:tc>
        <w:tc>
          <w:tcPr>
            <w:tcW w:w="720" w:type="dxa"/>
            <w:vAlign w:val="center"/>
          </w:tcPr>
          <w:p w:rsidR="00807CBD" w:rsidRPr="009D3264" w:rsidRDefault="00B31B99" w:rsidP="004C1379">
            <w:pPr>
              <w:pStyle w:val="1"/>
            </w:pPr>
            <w:r w:rsidRPr="009D3264">
              <w:t>4,4</w:t>
            </w:r>
          </w:p>
        </w:tc>
        <w:tc>
          <w:tcPr>
            <w:tcW w:w="803" w:type="dxa"/>
            <w:vAlign w:val="center"/>
          </w:tcPr>
          <w:p w:rsidR="00B31B99" w:rsidRPr="009D3264" w:rsidRDefault="00B31B99" w:rsidP="004C1379">
            <w:pPr>
              <w:pStyle w:val="1"/>
            </w:pPr>
            <w:r w:rsidRPr="009D3264">
              <w:t>6,6</w:t>
            </w:r>
          </w:p>
          <w:p w:rsidR="00807CBD" w:rsidRPr="009D3264" w:rsidRDefault="00807CBD" w:rsidP="004C1379">
            <w:pPr>
              <w:pStyle w:val="1"/>
            </w:pPr>
          </w:p>
        </w:tc>
        <w:tc>
          <w:tcPr>
            <w:tcW w:w="638" w:type="dxa"/>
            <w:vAlign w:val="center"/>
          </w:tcPr>
          <w:p w:rsidR="00807CBD" w:rsidRPr="009D3264" w:rsidRDefault="00B31B99" w:rsidP="004C1379">
            <w:pPr>
              <w:pStyle w:val="1"/>
            </w:pPr>
            <w:r w:rsidRPr="009D3264">
              <w:t>5,2</w:t>
            </w:r>
          </w:p>
        </w:tc>
        <w:tc>
          <w:tcPr>
            <w:tcW w:w="729" w:type="dxa"/>
            <w:vAlign w:val="center"/>
          </w:tcPr>
          <w:p w:rsidR="00807CBD" w:rsidRPr="009D3264" w:rsidRDefault="00B31B99" w:rsidP="004C1379">
            <w:pPr>
              <w:pStyle w:val="1"/>
            </w:pPr>
            <w:r w:rsidRPr="009D3264">
              <w:t>7,8</w:t>
            </w:r>
          </w:p>
        </w:tc>
        <w:tc>
          <w:tcPr>
            <w:tcW w:w="672" w:type="dxa"/>
            <w:vAlign w:val="center"/>
          </w:tcPr>
          <w:p w:rsidR="00807CBD" w:rsidRPr="009D3264" w:rsidRDefault="00B31B99" w:rsidP="004C1379">
            <w:pPr>
              <w:pStyle w:val="1"/>
            </w:pPr>
            <w:r w:rsidRPr="009D3264">
              <w:t>4,8</w:t>
            </w:r>
          </w:p>
        </w:tc>
        <w:tc>
          <w:tcPr>
            <w:tcW w:w="676" w:type="dxa"/>
            <w:vAlign w:val="center"/>
          </w:tcPr>
          <w:p w:rsidR="00807CBD" w:rsidRPr="009D3264" w:rsidRDefault="00B31B99" w:rsidP="004C1379">
            <w:pPr>
              <w:pStyle w:val="1"/>
            </w:pPr>
            <w:r w:rsidRPr="009D3264">
              <w:t>7,2</w:t>
            </w:r>
          </w:p>
        </w:tc>
        <w:tc>
          <w:tcPr>
            <w:tcW w:w="672" w:type="dxa"/>
            <w:vAlign w:val="center"/>
          </w:tcPr>
          <w:p w:rsidR="00807CBD" w:rsidRPr="009D3264" w:rsidRDefault="00B31B99" w:rsidP="004C1379">
            <w:pPr>
              <w:pStyle w:val="1"/>
            </w:pPr>
            <w:r w:rsidRPr="009D3264">
              <w:t>4</w:t>
            </w:r>
          </w:p>
        </w:tc>
        <w:tc>
          <w:tcPr>
            <w:tcW w:w="676" w:type="dxa"/>
            <w:vAlign w:val="center"/>
          </w:tcPr>
          <w:p w:rsidR="00807CBD" w:rsidRPr="009D3264" w:rsidRDefault="00B31B99" w:rsidP="004C1379">
            <w:pPr>
              <w:pStyle w:val="1"/>
            </w:pPr>
            <w:r w:rsidRPr="009D3264">
              <w:t>6</w:t>
            </w:r>
          </w:p>
        </w:tc>
        <w:tc>
          <w:tcPr>
            <w:tcW w:w="672" w:type="dxa"/>
            <w:vAlign w:val="center"/>
          </w:tcPr>
          <w:p w:rsidR="00807CBD" w:rsidRPr="009D3264" w:rsidRDefault="00B31B99" w:rsidP="004C1379">
            <w:pPr>
              <w:pStyle w:val="1"/>
            </w:pPr>
            <w:r w:rsidRPr="009D3264">
              <w:t>4</w:t>
            </w:r>
          </w:p>
        </w:tc>
        <w:tc>
          <w:tcPr>
            <w:tcW w:w="840" w:type="dxa"/>
            <w:vAlign w:val="center"/>
          </w:tcPr>
          <w:p w:rsidR="00807CBD" w:rsidRPr="009D3264" w:rsidRDefault="00B31B99" w:rsidP="004C1379">
            <w:pPr>
              <w:pStyle w:val="1"/>
            </w:pPr>
            <w:r w:rsidRPr="009D3264">
              <w:t>6</w:t>
            </w:r>
          </w:p>
        </w:tc>
        <w:tc>
          <w:tcPr>
            <w:tcW w:w="507" w:type="dxa"/>
            <w:vAlign w:val="center"/>
          </w:tcPr>
          <w:p w:rsidR="00807CBD" w:rsidRPr="009D3264" w:rsidRDefault="00B31B99" w:rsidP="004C1379">
            <w:pPr>
              <w:pStyle w:val="1"/>
            </w:pPr>
            <w:r w:rsidRPr="009D3264">
              <w:t>6</w:t>
            </w:r>
          </w:p>
        </w:tc>
        <w:tc>
          <w:tcPr>
            <w:tcW w:w="507" w:type="dxa"/>
            <w:vAlign w:val="center"/>
          </w:tcPr>
          <w:p w:rsidR="00807CBD" w:rsidRPr="009D3264" w:rsidRDefault="00B31B99" w:rsidP="004C1379">
            <w:pPr>
              <w:pStyle w:val="1"/>
            </w:pPr>
            <w:r w:rsidRPr="009D3264">
              <w:t>1</w:t>
            </w:r>
          </w:p>
        </w:tc>
      </w:tr>
      <w:tr w:rsidR="00466D7B" w:rsidRPr="009D3264" w:rsidTr="004C1379">
        <w:trPr>
          <w:trHeight w:val="589"/>
          <w:jc w:val="center"/>
        </w:trPr>
        <w:tc>
          <w:tcPr>
            <w:tcW w:w="2084" w:type="dxa"/>
          </w:tcPr>
          <w:p w:rsidR="00807CBD" w:rsidRPr="009D3264" w:rsidRDefault="00807CBD" w:rsidP="004C1379">
            <w:pPr>
              <w:pStyle w:val="1"/>
            </w:pPr>
            <w:r w:rsidRPr="009D3264">
              <w:t xml:space="preserve">3.Продажи + </w:t>
            </w:r>
          </w:p>
          <w:p w:rsidR="00807CBD" w:rsidRPr="009D3264" w:rsidRDefault="00807CBD" w:rsidP="004C1379">
            <w:pPr>
              <w:pStyle w:val="1"/>
            </w:pPr>
            <w:r w:rsidRPr="009D3264">
              <w:t>конечные запасы</w:t>
            </w:r>
          </w:p>
        </w:tc>
        <w:tc>
          <w:tcPr>
            <w:tcW w:w="720" w:type="dxa"/>
            <w:vAlign w:val="center"/>
          </w:tcPr>
          <w:p w:rsidR="00807CBD" w:rsidRPr="009D3264" w:rsidRDefault="00B31B99" w:rsidP="004C1379">
            <w:pPr>
              <w:pStyle w:val="1"/>
            </w:pPr>
            <w:r w:rsidRPr="009D3264">
              <w:t>22,8</w:t>
            </w:r>
          </w:p>
        </w:tc>
        <w:tc>
          <w:tcPr>
            <w:tcW w:w="803" w:type="dxa"/>
            <w:vAlign w:val="center"/>
          </w:tcPr>
          <w:p w:rsidR="00807CBD" w:rsidRPr="009D3264" w:rsidRDefault="00B31B99" w:rsidP="004C1379">
            <w:pPr>
              <w:pStyle w:val="1"/>
            </w:pPr>
            <w:r w:rsidRPr="009D3264">
              <w:t>34,2</w:t>
            </w:r>
          </w:p>
        </w:tc>
        <w:tc>
          <w:tcPr>
            <w:tcW w:w="638" w:type="dxa"/>
            <w:vAlign w:val="center"/>
          </w:tcPr>
          <w:p w:rsidR="00807CBD" w:rsidRPr="009D3264" w:rsidRDefault="00B31B99" w:rsidP="004C1379">
            <w:pPr>
              <w:pStyle w:val="1"/>
            </w:pPr>
            <w:r w:rsidRPr="009D3264">
              <w:t>27,2</w:t>
            </w:r>
          </w:p>
        </w:tc>
        <w:tc>
          <w:tcPr>
            <w:tcW w:w="729" w:type="dxa"/>
            <w:vAlign w:val="center"/>
          </w:tcPr>
          <w:p w:rsidR="00807CBD" w:rsidRPr="009D3264" w:rsidRDefault="00B31B99" w:rsidP="004C1379">
            <w:pPr>
              <w:pStyle w:val="1"/>
            </w:pPr>
            <w:r w:rsidRPr="009D3264">
              <w:t>40,8</w:t>
            </w:r>
          </w:p>
        </w:tc>
        <w:tc>
          <w:tcPr>
            <w:tcW w:w="672" w:type="dxa"/>
            <w:vAlign w:val="center"/>
          </w:tcPr>
          <w:p w:rsidR="00807CBD" w:rsidRPr="009D3264" w:rsidRDefault="001965DA" w:rsidP="004C1379">
            <w:pPr>
              <w:pStyle w:val="1"/>
            </w:pPr>
            <w:r w:rsidRPr="009D3264">
              <w:t>30,8</w:t>
            </w:r>
          </w:p>
        </w:tc>
        <w:tc>
          <w:tcPr>
            <w:tcW w:w="676" w:type="dxa"/>
            <w:vAlign w:val="center"/>
          </w:tcPr>
          <w:p w:rsidR="00807CBD" w:rsidRPr="009D3264" w:rsidRDefault="001965DA" w:rsidP="004C1379">
            <w:pPr>
              <w:pStyle w:val="1"/>
            </w:pPr>
            <w:r w:rsidRPr="009D3264">
              <w:t>46,2</w:t>
            </w:r>
          </w:p>
        </w:tc>
        <w:tc>
          <w:tcPr>
            <w:tcW w:w="672" w:type="dxa"/>
            <w:vAlign w:val="center"/>
          </w:tcPr>
          <w:p w:rsidR="00807CBD" w:rsidRPr="009D3264" w:rsidRDefault="001965DA" w:rsidP="004C1379">
            <w:pPr>
              <w:pStyle w:val="1"/>
            </w:pPr>
            <w:r w:rsidRPr="009D3264">
              <w:t>28</w:t>
            </w:r>
          </w:p>
        </w:tc>
        <w:tc>
          <w:tcPr>
            <w:tcW w:w="676" w:type="dxa"/>
            <w:vAlign w:val="center"/>
          </w:tcPr>
          <w:p w:rsidR="00807CBD" w:rsidRPr="009D3264" w:rsidRDefault="001965DA" w:rsidP="004C1379">
            <w:pPr>
              <w:pStyle w:val="1"/>
            </w:pPr>
            <w:r w:rsidRPr="009D3264">
              <w:t>42</w:t>
            </w:r>
          </w:p>
        </w:tc>
        <w:tc>
          <w:tcPr>
            <w:tcW w:w="672" w:type="dxa"/>
            <w:vAlign w:val="center"/>
          </w:tcPr>
          <w:p w:rsidR="00807CBD" w:rsidRPr="009D3264" w:rsidRDefault="001965DA" w:rsidP="004C1379">
            <w:pPr>
              <w:pStyle w:val="1"/>
            </w:pPr>
            <w:r w:rsidRPr="009D3264">
              <w:t>76</w:t>
            </w:r>
          </w:p>
        </w:tc>
        <w:tc>
          <w:tcPr>
            <w:tcW w:w="840" w:type="dxa"/>
            <w:vAlign w:val="center"/>
          </w:tcPr>
          <w:p w:rsidR="00807CBD" w:rsidRPr="009D3264" w:rsidRDefault="001965DA" w:rsidP="004C1379">
            <w:pPr>
              <w:pStyle w:val="1"/>
            </w:pPr>
            <w:r w:rsidRPr="009D3264">
              <w:t>114</w:t>
            </w:r>
          </w:p>
        </w:tc>
        <w:tc>
          <w:tcPr>
            <w:tcW w:w="507" w:type="dxa"/>
            <w:vAlign w:val="center"/>
          </w:tcPr>
          <w:p w:rsidR="00807CBD" w:rsidRPr="009D3264" w:rsidRDefault="001965DA" w:rsidP="004C1379">
            <w:pPr>
              <w:pStyle w:val="1"/>
            </w:pPr>
            <w:r w:rsidRPr="009D3264">
              <w:t>26</w:t>
            </w:r>
          </w:p>
        </w:tc>
        <w:tc>
          <w:tcPr>
            <w:tcW w:w="507" w:type="dxa"/>
            <w:vAlign w:val="center"/>
          </w:tcPr>
          <w:p w:rsidR="00807CBD" w:rsidRPr="009D3264" w:rsidRDefault="001965DA" w:rsidP="004C1379">
            <w:pPr>
              <w:pStyle w:val="1"/>
            </w:pPr>
            <w:r w:rsidRPr="009D3264">
              <w:t>31</w:t>
            </w:r>
          </w:p>
        </w:tc>
      </w:tr>
      <w:tr w:rsidR="00466D7B" w:rsidRPr="009D3264" w:rsidTr="004C1379">
        <w:trPr>
          <w:trHeight w:val="299"/>
          <w:jc w:val="center"/>
        </w:trPr>
        <w:tc>
          <w:tcPr>
            <w:tcW w:w="2084" w:type="dxa"/>
          </w:tcPr>
          <w:p w:rsidR="00807CBD" w:rsidRPr="009D3264" w:rsidRDefault="00807CBD" w:rsidP="004C1379">
            <w:pPr>
              <w:pStyle w:val="1"/>
            </w:pPr>
            <w:r w:rsidRPr="009D3264">
              <w:t>4.Нач. запасы</w:t>
            </w:r>
          </w:p>
        </w:tc>
        <w:tc>
          <w:tcPr>
            <w:tcW w:w="720" w:type="dxa"/>
            <w:vAlign w:val="center"/>
          </w:tcPr>
          <w:p w:rsidR="00807CBD" w:rsidRPr="009D3264" w:rsidRDefault="001965DA" w:rsidP="004C1379">
            <w:pPr>
              <w:pStyle w:val="1"/>
            </w:pPr>
            <w:r w:rsidRPr="009D3264">
              <w:t>3,68</w:t>
            </w:r>
          </w:p>
        </w:tc>
        <w:tc>
          <w:tcPr>
            <w:tcW w:w="803" w:type="dxa"/>
            <w:vAlign w:val="center"/>
          </w:tcPr>
          <w:p w:rsidR="00807CBD" w:rsidRPr="009D3264" w:rsidRDefault="001965DA" w:rsidP="004C1379">
            <w:pPr>
              <w:pStyle w:val="1"/>
            </w:pPr>
            <w:r w:rsidRPr="009D3264">
              <w:t>5,52</w:t>
            </w:r>
          </w:p>
        </w:tc>
        <w:tc>
          <w:tcPr>
            <w:tcW w:w="638" w:type="dxa"/>
            <w:vAlign w:val="center"/>
          </w:tcPr>
          <w:p w:rsidR="00807CBD" w:rsidRPr="009D3264" w:rsidRDefault="001965DA" w:rsidP="004C1379">
            <w:pPr>
              <w:pStyle w:val="1"/>
            </w:pPr>
            <w:r w:rsidRPr="009D3264">
              <w:t>4,4</w:t>
            </w:r>
          </w:p>
        </w:tc>
        <w:tc>
          <w:tcPr>
            <w:tcW w:w="729" w:type="dxa"/>
            <w:vAlign w:val="center"/>
          </w:tcPr>
          <w:p w:rsidR="00807CBD" w:rsidRPr="009D3264" w:rsidRDefault="001965DA" w:rsidP="004C1379">
            <w:pPr>
              <w:pStyle w:val="1"/>
            </w:pPr>
            <w:r w:rsidRPr="009D3264">
              <w:t>6,6</w:t>
            </w:r>
          </w:p>
        </w:tc>
        <w:tc>
          <w:tcPr>
            <w:tcW w:w="672" w:type="dxa"/>
            <w:vAlign w:val="center"/>
          </w:tcPr>
          <w:p w:rsidR="00807CBD" w:rsidRPr="009D3264" w:rsidRDefault="001965DA" w:rsidP="004C1379">
            <w:pPr>
              <w:pStyle w:val="1"/>
            </w:pPr>
            <w:r w:rsidRPr="009D3264">
              <w:t>5,2</w:t>
            </w:r>
          </w:p>
        </w:tc>
        <w:tc>
          <w:tcPr>
            <w:tcW w:w="676" w:type="dxa"/>
            <w:vAlign w:val="center"/>
          </w:tcPr>
          <w:p w:rsidR="00807CBD" w:rsidRPr="009D3264" w:rsidRDefault="001965DA" w:rsidP="004C1379">
            <w:pPr>
              <w:pStyle w:val="1"/>
            </w:pPr>
            <w:r w:rsidRPr="009D3264">
              <w:t>7,8</w:t>
            </w:r>
          </w:p>
        </w:tc>
        <w:tc>
          <w:tcPr>
            <w:tcW w:w="672" w:type="dxa"/>
            <w:vAlign w:val="center"/>
          </w:tcPr>
          <w:p w:rsidR="00807CBD" w:rsidRPr="009D3264" w:rsidRDefault="001965DA" w:rsidP="004C1379">
            <w:pPr>
              <w:pStyle w:val="1"/>
            </w:pPr>
            <w:r w:rsidRPr="009D3264">
              <w:t>4,8</w:t>
            </w:r>
          </w:p>
        </w:tc>
        <w:tc>
          <w:tcPr>
            <w:tcW w:w="676" w:type="dxa"/>
            <w:vAlign w:val="center"/>
          </w:tcPr>
          <w:p w:rsidR="00807CBD" w:rsidRPr="009D3264" w:rsidRDefault="001965DA" w:rsidP="004C1379">
            <w:pPr>
              <w:pStyle w:val="1"/>
            </w:pPr>
            <w:r w:rsidRPr="009D3264">
              <w:t>7,2</w:t>
            </w:r>
          </w:p>
        </w:tc>
        <w:tc>
          <w:tcPr>
            <w:tcW w:w="672" w:type="dxa"/>
            <w:vAlign w:val="center"/>
          </w:tcPr>
          <w:p w:rsidR="00807CBD" w:rsidRPr="009D3264" w:rsidRDefault="001965DA" w:rsidP="004C1379">
            <w:pPr>
              <w:pStyle w:val="1"/>
            </w:pPr>
            <w:r w:rsidRPr="009D3264">
              <w:t>4,4</w:t>
            </w:r>
          </w:p>
        </w:tc>
        <w:tc>
          <w:tcPr>
            <w:tcW w:w="840" w:type="dxa"/>
            <w:vAlign w:val="center"/>
          </w:tcPr>
          <w:p w:rsidR="00807CBD" w:rsidRPr="009D3264" w:rsidRDefault="001965DA" w:rsidP="004C1379">
            <w:pPr>
              <w:pStyle w:val="1"/>
            </w:pPr>
            <w:r w:rsidRPr="009D3264">
              <w:t>6,6</w:t>
            </w:r>
          </w:p>
        </w:tc>
        <w:tc>
          <w:tcPr>
            <w:tcW w:w="507" w:type="dxa"/>
            <w:vAlign w:val="center"/>
          </w:tcPr>
          <w:p w:rsidR="00807CBD" w:rsidRPr="009D3264" w:rsidRDefault="001965DA" w:rsidP="004C1379">
            <w:pPr>
              <w:pStyle w:val="1"/>
            </w:pPr>
            <w:r w:rsidRPr="009D3264">
              <w:t>4</w:t>
            </w:r>
          </w:p>
        </w:tc>
        <w:tc>
          <w:tcPr>
            <w:tcW w:w="507" w:type="dxa"/>
            <w:vAlign w:val="center"/>
          </w:tcPr>
          <w:p w:rsidR="00807CBD" w:rsidRPr="009D3264" w:rsidRDefault="001965DA" w:rsidP="004C1379">
            <w:pPr>
              <w:pStyle w:val="1"/>
            </w:pPr>
            <w:r w:rsidRPr="009D3264">
              <w:t>6</w:t>
            </w:r>
          </w:p>
        </w:tc>
      </w:tr>
      <w:tr w:rsidR="00466D7B" w:rsidRPr="009D3264" w:rsidTr="004C1379">
        <w:trPr>
          <w:trHeight w:val="920"/>
          <w:jc w:val="center"/>
        </w:trPr>
        <w:tc>
          <w:tcPr>
            <w:tcW w:w="2084" w:type="dxa"/>
          </w:tcPr>
          <w:p w:rsidR="00807CBD" w:rsidRPr="009D3264" w:rsidRDefault="00807CBD" w:rsidP="004C1379">
            <w:pPr>
              <w:pStyle w:val="1"/>
            </w:pPr>
            <w:r w:rsidRPr="009D3264">
              <w:t>5.Должно быть</w:t>
            </w:r>
          </w:p>
          <w:p w:rsidR="00807CBD" w:rsidRPr="009D3264" w:rsidRDefault="00807CBD" w:rsidP="004C1379">
            <w:pPr>
              <w:pStyle w:val="1"/>
            </w:pPr>
            <w:r w:rsidRPr="009D3264">
              <w:t>Произведено</w:t>
            </w:r>
          </w:p>
          <w:p w:rsidR="00807CBD" w:rsidRPr="009D3264" w:rsidRDefault="00807CBD" w:rsidP="004C1379">
            <w:pPr>
              <w:pStyle w:val="1"/>
            </w:pPr>
            <w:r w:rsidRPr="009D3264">
              <w:t>(стр.3-стр.4)</w:t>
            </w:r>
          </w:p>
        </w:tc>
        <w:tc>
          <w:tcPr>
            <w:tcW w:w="720" w:type="dxa"/>
            <w:vAlign w:val="center"/>
          </w:tcPr>
          <w:p w:rsidR="00807CBD" w:rsidRPr="009D3264" w:rsidRDefault="001965DA" w:rsidP="004C1379">
            <w:pPr>
              <w:pStyle w:val="1"/>
            </w:pPr>
            <w:r w:rsidRPr="009D3264">
              <w:t>19,</w:t>
            </w:r>
            <w:r w:rsidR="00BF21C0" w:rsidRPr="009D3264">
              <w:t>1</w:t>
            </w:r>
          </w:p>
        </w:tc>
        <w:tc>
          <w:tcPr>
            <w:tcW w:w="803" w:type="dxa"/>
            <w:vAlign w:val="center"/>
          </w:tcPr>
          <w:p w:rsidR="00807CBD" w:rsidRPr="009D3264" w:rsidRDefault="001965DA" w:rsidP="004C1379">
            <w:pPr>
              <w:pStyle w:val="1"/>
            </w:pPr>
            <w:r w:rsidRPr="009D3264">
              <w:t>28,68</w:t>
            </w:r>
          </w:p>
        </w:tc>
        <w:tc>
          <w:tcPr>
            <w:tcW w:w="638" w:type="dxa"/>
            <w:vAlign w:val="center"/>
          </w:tcPr>
          <w:p w:rsidR="00807CBD" w:rsidRPr="009D3264" w:rsidRDefault="001965DA" w:rsidP="004C1379">
            <w:pPr>
              <w:pStyle w:val="1"/>
            </w:pPr>
            <w:r w:rsidRPr="009D3264">
              <w:t>22,8</w:t>
            </w:r>
          </w:p>
        </w:tc>
        <w:tc>
          <w:tcPr>
            <w:tcW w:w="729" w:type="dxa"/>
            <w:vAlign w:val="center"/>
          </w:tcPr>
          <w:p w:rsidR="00807CBD" w:rsidRPr="009D3264" w:rsidRDefault="001965DA" w:rsidP="004C1379">
            <w:pPr>
              <w:pStyle w:val="1"/>
            </w:pPr>
            <w:r w:rsidRPr="009D3264">
              <w:t>34,2</w:t>
            </w:r>
          </w:p>
        </w:tc>
        <w:tc>
          <w:tcPr>
            <w:tcW w:w="672" w:type="dxa"/>
            <w:vAlign w:val="center"/>
          </w:tcPr>
          <w:p w:rsidR="00807CBD" w:rsidRPr="009D3264" w:rsidRDefault="001965DA" w:rsidP="004C1379">
            <w:pPr>
              <w:pStyle w:val="1"/>
            </w:pPr>
            <w:r w:rsidRPr="009D3264">
              <w:t>25,6</w:t>
            </w:r>
          </w:p>
        </w:tc>
        <w:tc>
          <w:tcPr>
            <w:tcW w:w="676" w:type="dxa"/>
            <w:vAlign w:val="center"/>
          </w:tcPr>
          <w:p w:rsidR="00807CBD" w:rsidRPr="009D3264" w:rsidRDefault="001965DA" w:rsidP="004C1379">
            <w:pPr>
              <w:pStyle w:val="1"/>
            </w:pPr>
            <w:r w:rsidRPr="009D3264">
              <w:t>38,4</w:t>
            </w:r>
          </w:p>
        </w:tc>
        <w:tc>
          <w:tcPr>
            <w:tcW w:w="672" w:type="dxa"/>
            <w:vAlign w:val="center"/>
          </w:tcPr>
          <w:p w:rsidR="00807CBD" w:rsidRPr="009D3264" w:rsidRDefault="001965DA" w:rsidP="004C1379">
            <w:pPr>
              <w:pStyle w:val="1"/>
            </w:pPr>
            <w:r w:rsidRPr="009D3264">
              <w:t>23,2</w:t>
            </w:r>
          </w:p>
        </w:tc>
        <w:tc>
          <w:tcPr>
            <w:tcW w:w="676" w:type="dxa"/>
            <w:vAlign w:val="center"/>
          </w:tcPr>
          <w:p w:rsidR="00807CBD" w:rsidRPr="009D3264" w:rsidRDefault="001965DA" w:rsidP="004C1379">
            <w:pPr>
              <w:pStyle w:val="1"/>
            </w:pPr>
            <w:r w:rsidRPr="009D3264">
              <w:t>34,8</w:t>
            </w:r>
          </w:p>
        </w:tc>
        <w:tc>
          <w:tcPr>
            <w:tcW w:w="672" w:type="dxa"/>
            <w:vAlign w:val="center"/>
          </w:tcPr>
          <w:p w:rsidR="00807CBD" w:rsidRPr="009D3264" w:rsidRDefault="001965DA" w:rsidP="004C1379">
            <w:pPr>
              <w:pStyle w:val="1"/>
            </w:pPr>
            <w:r w:rsidRPr="009D3264">
              <w:t>71,6</w:t>
            </w:r>
          </w:p>
        </w:tc>
        <w:tc>
          <w:tcPr>
            <w:tcW w:w="840" w:type="dxa"/>
            <w:vAlign w:val="center"/>
          </w:tcPr>
          <w:p w:rsidR="00807CBD" w:rsidRPr="009D3264" w:rsidRDefault="001965DA" w:rsidP="004C1379">
            <w:pPr>
              <w:pStyle w:val="1"/>
            </w:pPr>
            <w:r w:rsidRPr="009D3264">
              <w:t>107,4</w:t>
            </w:r>
          </w:p>
        </w:tc>
        <w:tc>
          <w:tcPr>
            <w:tcW w:w="507" w:type="dxa"/>
            <w:vAlign w:val="center"/>
          </w:tcPr>
          <w:p w:rsidR="00807CBD" w:rsidRPr="009D3264" w:rsidRDefault="001965DA" w:rsidP="004C1379">
            <w:pPr>
              <w:pStyle w:val="1"/>
            </w:pPr>
            <w:r w:rsidRPr="009D3264">
              <w:t>22</w:t>
            </w:r>
          </w:p>
        </w:tc>
        <w:tc>
          <w:tcPr>
            <w:tcW w:w="507" w:type="dxa"/>
            <w:vAlign w:val="center"/>
          </w:tcPr>
          <w:p w:rsidR="00807CBD" w:rsidRPr="009D3264" w:rsidRDefault="001965DA" w:rsidP="004C1379">
            <w:pPr>
              <w:pStyle w:val="1"/>
            </w:pPr>
            <w:r w:rsidRPr="009D3264">
              <w:t>25</w:t>
            </w:r>
          </w:p>
        </w:tc>
      </w:tr>
    </w:tbl>
    <w:p w:rsidR="004C1379" w:rsidRDefault="004C1379" w:rsidP="00A42AE5">
      <w:pPr>
        <w:tabs>
          <w:tab w:val="left" w:pos="5370"/>
        </w:tabs>
        <w:spacing w:line="360" w:lineRule="auto"/>
        <w:ind w:firstLine="709"/>
        <w:jc w:val="both"/>
        <w:rPr>
          <w:sz w:val="28"/>
          <w:szCs w:val="28"/>
        </w:rPr>
      </w:pPr>
    </w:p>
    <w:p w:rsidR="0000764B" w:rsidRPr="009D3264" w:rsidRDefault="004C1379" w:rsidP="00A42AE5">
      <w:pPr>
        <w:tabs>
          <w:tab w:val="left" w:pos="5370"/>
        </w:tabs>
        <w:spacing w:line="360" w:lineRule="auto"/>
        <w:ind w:firstLine="709"/>
        <w:jc w:val="both"/>
        <w:rPr>
          <w:sz w:val="28"/>
          <w:szCs w:val="28"/>
        </w:rPr>
      </w:pPr>
      <w:r>
        <w:rPr>
          <w:sz w:val="28"/>
          <w:szCs w:val="28"/>
        </w:rPr>
        <w:br w:type="page"/>
      </w:r>
      <w:r w:rsidR="0000764B" w:rsidRPr="009D3264">
        <w:rPr>
          <w:sz w:val="28"/>
          <w:szCs w:val="28"/>
        </w:rPr>
        <w:t>Таблица 2.3.1 – Бюджет закупок сырья на производство продукции</w:t>
      </w:r>
    </w:p>
    <w:tbl>
      <w:tblPr>
        <w:tblW w:w="9463" w:type="dxa"/>
        <w:jc w:val="center"/>
        <w:tblLook w:val="0000" w:firstRow="0" w:lastRow="0" w:firstColumn="0" w:lastColumn="0" w:noHBand="0" w:noVBand="0"/>
      </w:tblPr>
      <w:tblGrid>
        <w:gridCol w:w="2152"/>
        <w:gridCol w:w="603"/>
        <w:gridCol w:w="602"/>
        <w:gridCol w:w="602"/>
        <w:gridCol w:w="602"/>
        <w:gridCol w:w="602"/>
        <w:gridCol w:w="602"/>
        <w:gridCol w:w="602"/>
        <w:gridCol w:w="602"/>
        <w:gridCol w:w="688"/>
        <w:gridCol w:w="688"/>
        <w:gridCol w:w="602"/>
        <w:gridCol w:w="516"/>
      </w:tblGrid>
      <w:tr w:rsidR="0000764B" w:rsidRPr="009D3264" w:rsidTr="00742679">
        <w:trPr>
          <w:trHeight w:val="215"/>
          <w:jc w:val="center"/>
        </w:trPr>
        <w:tc>
          <w:tcPr>
            <w:tcW w:w="1097" w:type="pct"/>
            <w:vMerge w:val="restart"/>
            <w:tcBorders>
              <w:top w:val="single" w:sz="4" w:space="0" w:color="auto"/>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Показатель</w:t>
            </w:r>
          </w:p>
        </w:tc>
        <w:tc>
          <w:tcPr>
            <w:tcW w:w="644" w:type="pct"/>
            <w:gridSpan w:val="2"/>
            <w:tcBorders>
              <w:top w:val="single" w:sz="4" w:space="0" w:color="auto"/>
              <w:left w:val="nil"/>
              <w:bottom w:val="single" w:sz="4" w:space="0" w:color="auto"/>
              <w:right w:val="single" w:sz="4" w:space="0" w:color="auto"/>
            </w:tcBorders>
            <w:noWrap/>
            <w:vAlign w:val="bottom"/>
          </w:tcPr>
          <w:p w:rsidR="0000764B" w:rsidRPr="009D3264" w:rsidRDefault="0000764B" w:rsidP="004C1379">
            <w:pPr>
              <w:pStyle w:val="1"/>
            </w:pPr>
            <w:r w:rsidRPr="009D3264">
              <w:t>март</w:t>
            </w:r>
          </w:p>
        </w:tc>
        <w:tc>
          <w:tcPr>
            <w:tcW w:w="643" w:type="pct"/>
            <w:gridSpan w:val="2"/>
            <w:tcBorders>
              <w:top w:val="single" w:sz="4" w:space="0" w:color="auto"/>
              <w:left w:val="nil"/>
              <w:bottom w:val="single" w:sz="4" w:space="0" w:color="auto"/>
              <w:right w:val="single" w:sz="4" w:space="0" w:color="auto"/>
            </w:tcBorders>
            <w:noWrap/>
            <w:vAlign w:val="bottom"/>
          </w:tcPr>
          <w:p w:rsidR="0000764B" w:rsidRPr="009D3264" w:rsidRDefault="0000764B" w:rsidP="004C1379">
            <w:pPr>
              <w:pStyle w:val="1"/>
            </w:pPr>
            <w:r w:rsidRPr="009D3264">
              <w:t>апрель</w:t>
            </w:r>
          </w:p>
        </w:tc>
        <w:tc>
          <w:tcPr>
            <w:tcW w:w="643" w:type="pct"/>
            <w:gridSpan w:val="2"/>
            <w:tcBorders>
              <w:top w:val="single" w:sz="4" w:space="0" w:color="auto"/>
              <w:left w:val="nil"/>
              <w:bottom w:val="single" w:sz="4" w:space="0" w:color="auto"/>
              <w:right w:val="single" w:sz="4" w:space="0" w:color="auto"/>
            </w:tcBorders>
            <w:noWrap/>
            <w:vAlign w:val="bottom"/>
          </w:tcPr>
          <w:p w:rsidR="0000764B" w:rsidRPr="009D3264" w:rsidRDefault="0000764B" w:rsidP="004C1379">
            <w:pPr>
              <w:pStyle w:val="1"/>
            </w:pPr>
            <w:r w:rsidRPr="009D3264">
              <w:t>май</w:t>
            </w:r>
          </w:p>
        </w:tc>
        <w:tc>
          <w:tcPr>
            <w:tcW w:w="643" w:type="pct"/>
            <w:gridSpan w:val="2"/>
            <w:tcBorders>
              <w:top w:val="single" w:sz="4" w:space="0" w:color="auto"/>
              <w:left w:val="single" w:sz="4" w:space="0" w:color="auto"/>
              <w:bottom w:val="single" w:sz="4" w:space="0" w:color="auto"/>
              <w:right w:val="single" w:sz="4" w:space="0" w:color="000000"/>
            </w:tcBorders>
            <w:vAlign w:val="bottom"/>
          </w:tcPr>
          <w:p w:rsidR="0000764B" w:rsidRPr="009D3264" w:rsidRDefault="0000764B" w:rsidP="004C1379">
            <w:pPr>
              <w:pStyle w:val="1"/>
            </w:pPr>
            <w:r w:rsidRPr="009D3264">
              <w:t>июнь</w:t>
            </w:r>
          </w:p>
        </w:tc>
        <w:tc>
          <w:tcPr>
            <w:tcW w:w="735" w:type="pct"/>
            <w:gridSpan w:val="2"/>
            <w:tcBorders>
              <w:top w:val="single" w:sz="4" w:space="0" w:color="auto"/>
              <w:left w:val="nil"/>
              <w:bottom w:val="single" w:sz="4" w:space="0" w:color="auto"/>
              <w:right w:val="single" w:sz="4" w:space="0" w:color="auto"/>
            </w:tcBorders>
            <w:noWrap/>
            <w:vAlign w:val="bottom"/>
          </w:tcPr>
          <w:p w:rsidR="0000764B" w:rsidRPr="009D3264" w:rsidRDefault="0000764B" w:rsidP="004C1379">
            <w:pPr>
              <w:pStyle w:val="1"/>
            </w:pPr>
            <w:r w:rsidRPr="009D3264">
              <w:t>2-й квартал</w:t>
            </w:r>
          </w:p>
        </w:tc>
        <w:tc>
          <w:tcPr>
            <w:tcW w:w="597" w:type="pct"/>
            <w:gridSpan w:val="2"/>
            <w:tcBorders>
              <w:top w:val="single" w:sz="4" w:space="0" w:color="auto"/>
              <w:left w:val="nil"/>
              <w:bottom w:val="single" w:sz="4" w:space="0" w:color="auto"/>
              <w:right w:val="single" w:sz="4" w:space="0" w:color="auto"/>
            </w:tcBorders>
            <w:noWrap/>
            <w:vAlign w:val="bottom"/>
          </w:tcPr>
          <w:p w:rsidR="0000764B" w:rsidRPr="009D3264" w:rsidRDefault="0000764B" w:rsidP="004C1379">
            <w:pPr>
              <w:pStyle w:val="1"/>
            </w:pPr>
            <w:r w:rsidRPr="009D3264">
              <w:t>июль</w:t>
            </w:r>
          </w:p>
        </w:tc>
      </w:tr>
      <w:tr w:rsidR="0000764B" w:rsidRPr="009D3264" w:rsidTr="00742679">
        <w:trPr>
          <w:trHeight w:val="215"/>
          <w:jc w:val="center"/>
        </w:trPr>
        <w:tc>
          <w:tcPr>
            <w:tcW w:w="1097" w:type="pct"/>
            <w:vMerge/>
            <w:tcBorders>
              <w:top w:val="single" w:sz="4" w:space="0" w:color="auto"/>
              <w:left w:val="single" w:sz="4" w:space="0" w:color="auto"/>
              <w:bottom w:val="single" w:sz="4" w:space="0" w:color="auto"/>
              <w:right w:val="single" w:sz="4" w:space="0" w:color="auto"/>
            </w:tcBorders>
            <w:vAlign w:val="center"/>
          </w:tcPr>
          <w:p w:rsidR="0000764B" w:rsidRPr="009D3264" w:rsidRDefault="0000764B" w:rsidP="004C1379">
            <w:pPr>
              <w:pStyle w:val="1"/>
            </w:pP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А</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Б</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А</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Б</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А</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Б</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А</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Б</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А</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Б</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А</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Б</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1.Объем пр-ва</w:t>
            </w:r>
          </w:p>
          <w:p w:rsidR="0000764B" w:rsidRPr="009D3264" w:rsidRDefault="0000764B" w:rsidP="004C1379">
            <w:pPr>
              <w:pStyle w:val="1"/>
            </w:pPr>
            <w:r w:rsidRPr="009D3264">
              <w:t>(табл. 2.2. стр.5)</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19,12</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28,68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22,8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34,2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25,6</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38,4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23,2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34,8</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71,6</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107,4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22</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25</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2.Норма расхода,</w:t>
            </w:r>
          </w:p>
          <w:p w:rsidR="0000764B" w:rsidRPr="009D3264" w:rsidRDefault="0000764B" w:rsidP="004C1379">
            <w:pPr>
              <w:pStyle w:val="1"/>
            </w:pPr>
            <w:r w:rsidRPr="009D3264">
              <w:t>кг/шт. (прил.Б. п.5)</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0,6</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0,6</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0,6</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0,6</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0,6</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0,6</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3.Расход сырья на пр-во,</w:t>
            </w:r>
          </w:p>
          <w:p w:rsidR="0000764B" w:rsidRPr="009D3264" w:rsidRDefault="0000764B" w:rsidP="004C1379">
            <w:pPr>
              <w:pStyle w:val="1"/>
            </w:pPr>
            <w:r w:rsidRPr="009D3264">
              <w:t>тыс.кг</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7,64</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17,3</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9,12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20,52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10,24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23,04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9,28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20,88</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28,64</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64,44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8,8</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15</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4.Конечные запасы сырья,</w:t>
            </w:r>
          </w:p>
          <w:p w:rsidR="0000764B" w:rsidRPr="009D3264" w:rsidRDefault="0000764B" w:rsidP="004C1379">
            <w:pPr>
              <w:pStyle w:val="1"/>
            </w:pPr>
            <w:r w:rsidRPr="009D3264">
              <w:t>тыс.кг (10% от расхода</w:t>
            </w:r>
          </w:p>
          <w:p w:rsidR="0000764B" w:rsidRPr="009D3264" w:rsidRDefault="0000764B" w:rsidP="004C1379">
            <w:pPr>
              <w:pStyle w:val="1"/>
            </w:pPr>
            <w:r w:rsidRPr="009D3264">
              <w:t>будущего периода)</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0,91</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1,02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2,30</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0,92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0,88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1,5</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0,88</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1,5</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0,4</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5.Общая потребность</w:t>
            </w:r>
          </w:p>
          <w:p w:rsidR="0000764B" w:rsidRPr="009D3264" w:rsidRDefault="0000764B" w:rsidP="004C1379">
            <w:pPr>
              <w:pStyle w:val="1"/>
            </w:pPr>
            <w:r w:rsidRPr="009D3264">
              <w:t>тыс.кг (стр.3 - стр.4)</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6,73</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15,24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8,09</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18,21</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9,31</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20,95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8,4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19,38</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27,76</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62,94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7,3</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14,6</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6.Начальные остатки</w:t>
            </w:r>
          </w:p>
          <w:p w:rsidR="0000764B" w:rsidRPr="009D3264" w:rsidRDefault="0000764B" w:rsidP="004C1379">
            <w:pPr>
              <w:pStyle w:val="1"/>
            </w:pPr>
            <w:r w:rsidRPr="009D3264">
              <w:t>сырья, тыс.кг</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0,8*</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0,32*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0,91</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1,02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2,30</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0,92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2,08</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0,91</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2,05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0,88</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1,5</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7. Программа закупок,</w:t>
            </w:r>
          </w:p>
          <w:p w:rsidR="0000764B" w:rsidRPr="009D3264" w:rsidRDefault="0000764B" w:rsidP="004C1379">
            <w:pPr>
              <w:pStyle w:val="1"/>
            </w:pPr>
            <w:r w:rsidRPr="009D3264">
              <w:t>тыс.кг (стр. 5 - стр.6)</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5,93</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14,92</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7,18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16,16</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8,28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18,64</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7,47</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17,29</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26,84</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60,88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6,42</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13,1</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8. Затраты на сырье,</w:t>
            </w:r>
          </w:p>
          <w:p w:rsidR="0000764B" w:rsidRPr="009D3264" w:rsidRDefault="0000764B" w:rsidP="004C1379">
            <w:pPr>
              <w:pStyle w:val="1"/>
            </w:pPr>
            <w:r w:rsidRPr="009D3264">
              <w:t>тыс.грн. при цене</w:t>
            </w:r>
          </w:p>
          <w:p w:rsidR="0000764B" w:rsidRPr="009D3264" w:rsidRDefault="0000764B" w:rsidP="004C1379">
            <w:pPr>
              <w:pStyle w:val="1"/>
            </w:pPr>
            <w:r w:rsidRPr="009D3264">
              <w:t>4,0 грн/кг</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23,74</w:t>
            </w:r>
          </w:p>
        </w:tc>
        <w:tc>
          <w:tcPr>
            <w:tcW w:w="322"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59,71</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28,73</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64,65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33,15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74,59</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29,88</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69,16</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107,39</w:t>
            </w:r>
          </w:p>
        </w:tc>
        <w:tc>
          <w:tcPr>
            <w:tcW w:w="368"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243,55</w:t>
            </w:r>
          </w:p>
        </w:tc>
        <w:tc>
          <w:tcPr>
            <w:tcW w:w="321"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25,68</w:t>
            </w:r>
          </w:p>
        </w:tc>
        <w:tc>
          <w:tcPr>
            <w:tcW w:w="275" w:type="pct"/>
            <w:tcBorders>
              <w:top w:val="nil"/>
              <w:left w:val="nil"/>
              <w:bottom w:val="single" w:sz="4" w:space="0" w:color="auto"/>
              <w:right w:val="single" w:sz="4" w:space="0" w:color="auto"/>
            </w:tcBorders>
            <w:noWrap/>
            <w:vAlign w:val="bottom"/>
          </w:tcPr>
          <w:p w:rsidR="0000764B" w:rsidRPr="009D3264" w:rsidRDefault="0000764B" w:rsidP="004C1379">
            <w:pPr>
              <w:pStyle w:val="1"/>
            </w:pPr>
            <w:r w:rsidRPr="009D3264">
              <w:t>52,4</w:t>
            </w:r>
          </w:p>
        </w:tc>
      </w:tr>
      <w:tr w:rsidR="0000764B" w:rsidRPr="009D3264" w:rsidTr="00742679">
        <w:trPr>
          <w:trHeight w:val="215"/>
          <w:jc w:val="center"/>
        </w:trPr>
        <w:tc>
          <w:tcPr>
            <w:tcW w:w="1097" w:type="pct"/>
            <w:tcBorders>
              <w:top w:val="nil"/>
              <w:left w:val="single" w:sz="4" w:space="0" w:color="auto"/>
              <w:bottom w:val="single" w:sz="4" w:space="0" w:color="auto"/>
              <w:right w:val="single" w:sz="4" w:space="0" w:color="auto"/>
            </w:tcBorders>
            <w:noWrap/>
            <w:vAlign w:val="bottom"/>
          </w:tcPr>
          <w:p w:rsidR="0000764B" w:rsidRPr="009D3264" w:rsidRDefault="0000764B" w:rsidP="004C1379">
            <w:pPr>
              <w:pStyle w:val="1"/>
            </w:pPr>
            <w:r w:rsidRPr="009D3264">
              <w:t>9.Всего затрат, тыс.грн</w:t>
            </w:r>
          </w:p>
        </w:tc>
        <w:tc>
          <w:tcPr>
            <w:tcW w:w="644" w:type="pct"/>
            <w:gridSpan w:val="2"/>
            <w:tcBorders>
              <w:top w:val="single" w:sz="4" w:space="0" w:color="auto"/>
              <w:left w:val="nil"/>
              <w:bottom w:val="single" w:sz="4" w:space="0" w:color="auto"/>
              <w:right w:val="single" w:sz="4" w:space="0" w:color="000000"/>
            </w:tcBorders>
            <w:noWrap/>
            <w:vAlign w:val="bottom"/>
          </w:tcPr>
          <w:p w:rsidR="0000764B" w:rsidRPr="009D3264" w:rsidRDefault="0000764B" w:rsidP="004C1379">
            <w:pPr>
              <w:pStyle w:val="1"/>
            </w:pPr>
            <w:r w:rsidRPr="009D3264">
              <w:t>83,456</w:t>
            </w:r>
          </w:p>
        </w:tc>
        <w:tc>
          <w:tcPr>
            <w:tcW w:w="643" w:type="pct"/>
            <w:gridSpan w:val="2"/>
            <w:tcBorders>
              <w:top w:val="single" w:sz="4" w:space="0" w:color="auto"/>
              <w:left w:val="nil"/>
              <w:bottom w:val="single" w:sz="4" w:space="0" w:color="auto"/>
              <w:right w:val="single" w:sz="4" w:space="0" w:color="000000"/>
            </w:tcBorders>
            <w:noWrap/>
            <w:vAlign w:val="bottom"/>
          </w:tcPr>
          <w:p w:rsidR="0000764B" w:rsidRPr="009D3264" w:rsidRDefault="0000764B" w:rsidP="004C1379">
            <w:pPr>
              <w:pStyle w:val="1"/>
            </w:pPr>
            <w:r w:rsidRPr="009D3264">
              <w:t>93,392</w:t>
            </w:r>
          </w:p>
        </w:tc>
        <w:tc>
          <w:tcPr>
            <w:tcW w:w="643" w:type="pct"/>
            <w:gridSpan w:val="2"/>
            <w:tcBorders>
              <w:top w:val="single" w:sz="4" w:space="0" w:color="auto"/>
              <w:left w:val="nil"/>
              <w:bottom w:val="single" w:sz="4" w:space="0" w:color="auto"/>
              <w:right w:val="single" w:sz="4" w:space="0" w:color="auto"/>
            </w:tcBorders>
            <w:noWrap/>
            <w:vAlign w:val="bottom"/>
          </w:tcPr>
          <w:p w:rsidR="0000764B" w:rsidRPr="009D3264" w:rsidRDefault="0000764B" w:rsidP="004C1379">
            <w:pPr>
              <w:pStyle w:val="1"/>
            </w:pPr>
            <w:r w:rsidRPr="009D3264">
              <w:t>107,744</w:t>
            </w:r>
          </w:p>
        </w:tc>
        <w:tc>
          <w:tcPr>
            <w:tcW w:w="643" w:type="pct"/>
            <w:gridSpan w:val="2"/>
            <w:tcBorders>
              <w:top w:val="single" w:sz="4" w:space="0" w:color="auto"/>
              <w:left w:val="single" w:sz="4" w:space="0" w:color="auto"/>
              <w:bottom w:val="single" w:sz="4" w:space="0" w:color="auto"/>
              <w:right w:val="single" w:sz="4" w:space="0" w:color="000000"/>
            </w:tcBorders>
            <w:vAlign w:val="bottom"/>
          </w:tcPr>
          <w:p w:rsidR="0000764B" w:rsidRPr="009D3264" w:rsidRDefault="0000764B" w:rsidP="004C1379">
            <w:pPr>
              <w:pStyle w:val="1"/>
            </w:pPr>
            <w:r w:rsidRPr="009D3264">
              <w:t>98,986</w:t>
            </w:r>
          </w:p>
        </w:tc>
        <w:tc>
          <w:tcPr>
            <w:tcW w:w="735" w:type="pct"/>
            <w:gridSpan w:val="2"/>
            <w:tcBorders>
              <w:top w:val="single" w:sz="4" w:space="0" w:color="auto"/>
              <w:left w:val="nil"/>
              <w:bottom w:val="single" w:sz="4" w:space="0" w:color="auto"/>
              <w:right w:val="single" w:sz="4" w:space="0" w:color="000000"/>
            </w:tcBorders>
            <w:noWrap/>
            <w:vAlign w:val="bottom"/>
          </w:tcPr>
          <w:p w:rsidR="0000764B" w:rsidRPr="009D3264" w:rsidRDefault="0000764B" w:rsidP="004C1379">
            <w:pPr>
              <w:pStyle w:val="1"/>
            </w:pPr>
            <w:r w:rsidRPr="009D3264">
              <w:t>350,944</w:t>
            </w:r>
          </w:p>
        </w:tc>
        <w:tc>
          <w:tcPr>
            <w:tcW w:w="597" w:type="pct"/>
            <w:gridSpan w:val="2"/>
            <w:tcBorders>
              <w:top w:val="single" w:sz="4" w:space="0" w:color="auto"/>
              <w:left w:val="nil"/>
              <w:bottom w:val="single" w:sz="4" w:space="0" w:color="auto"/>
              <w:right w:val="single" w:sz="4" w:space="0" w:color="000000"/>
            </w:tcBorders>
            <w:noWrap/>
            <w:vAlign w:val="bottom"/>
          </w:tcPr>
          <w:p w:rsidR="0000764B" w:rsidRPr="009D3264" w:rsidRDefault="0000764B" w:rsidP="004C1379">
            <w:pPr>
              <w:pStyle w:val="1"/>
            </w:pPr>
            <w:r w:rsidRPr="009D3264">
              <w:t>78,08</w:t>
            </w:r>
          </w:p>
        </w:tc>
      </w:tr>
    </w:tbl>
    <w:p w:rsidR="00A42AE5" w:rsidRPr="009D3264" w:rsidRDefault="0000764B" w:rsidP="00A42AE5">
      <w:pPr>
        <w:tabs>
          <w:tab w:val="left" w:pos="5370"/>
        </w:tabs>
        <w:spacing w:line="360" w:lineRule="auto"/>
        <w:ind w:firstLine="709"/>
        <w:jc w:val="both"/>
        <w:rPr>
          <w:sz w:val="28"/>
          <w:szCs w:val="28"/>
        </w:rPr>
      </w:pPr>
      <w:r w:rsidRPr="009D3264">
        <w:rPr>
          <w:sz w:val="28"/>
          <w:szCs w:val="28"/>
        </w:rPr>
        <w:t>* Приложение Б, п.5.</w:t>
      </w:r>
    </w:p>
    <w:p w:rsidR="00BA52F9" w:rsidRDefault="00BA52F9" w:rsidP="00A42AE5">
      <w:pPr>
        <w:tabs>
          <w:tab w:val="left" w:pos="5370"/>
        </w:tabs>
        <w:spacing w:line="360" w:lineRule="auto"/>
        <w:ind w:firstLine="709"/>
        <w:jc w:val="both"/>
        <w:rPr>
          <w:sz w:val="28"/>
          <w:szCs w:val="26"/>
          <w:lang w:val="ru-RU"/>
        </w:rPr>
      </w:pPr>
    </w:p>
    <w:p w:rsidR="00A42AE5" w:rsidRPr="009D3264" w:rsidRDefault="0000764B" w:rsidP="00A42AE5">
      <w:pPr>
        <w:tabs>
          <w:tab w:val="left" w:pos="5370"/>
        </w:tabs>
        <w:spacing w:line="360" w:lineRule="auto"/>
        <w:ind w:firstLine="709"/>
        <w:jc w:val="both"/>
        <w:rPr>
          <w:sz w:val="28"/>
          <w:szCs w:val="26"/>
        </w:rPr>
      </w:pPr>
      <w:r w:rsidRPr="009D3264">
        <w:rPr>
          <w:sz w:val="28"/>
          <w:szCs w:val="26"/>
        </w:rPr>
        <w:t>Стоимость товарных запасов сырья на нач. 2-го кв.=(0,912+2,052)*4=11,856 тыс.грн</w:t>
      </w:r>
    </w:p>
    <w:p w:rsidR="00BF21C0" w:rsidRPr="009D3264" w:rsidRDefault="0000764B" w:rsidP="00A42AE5">
      <w:pPr>
        <w:tabs>
          <w:tab w:val="left" w:pos="5370"/>
        </w:tabs>
        <w:spacing w:line="360" w:lineRule="auto"/>
        <w:ind w:firstLine="709"/>
        <w:jc w:val="both"/>
        <w:rPr>
          <w:sz w:val="28"/>
          <w:szCs w:val="26"/>
        </w:rPr>
      </w:pPr>
      <w:r w:rsidRPr="009D3264">
        <w:rPr>
          <w:sz w:val="28"/>
          <w:szCs w:val="26"/>
        </w:rPr>
        <w:t>на кон. 2-го кв. = (0,88+1,5)*4 = 9,52 тыс.грн.</w:t>
      </w:r>
    </w:p>
    <w:p w:rsidR="00E55FC3" w:rsidRPr="009D3264" w:rsidRDefault="00E55FC3" w:rsidP="00A42AE5">
      <w:pPr>
        <w:tabs>
          <w:tab w:val="left" w:pos="5370"/>
        </w:tabs>
        <w:spacing w:line="360" w:lineRule="auto"/>
        <w:ind w:firstLine="709"/>
        <w:jc w:val="both"/>
        <w:rPr>
          <w:b/>
          <w:sz w:val="28"/>
          <w:szCs w:val="28"/>
        </w:rPr>
      </w:pPr>
    </w:p>
    <w:p w:rsidR="00275B0E" w:rsidRPr="009D3264" w:rsidRDefault="00275B0E" w:rsidP="00A42AE5">
      <w:pPr>
        <w:tabs>
          <w:tab w:val="left" w:pos="5370"/>
        </w:tabs>
        <w:spacing w:line="360" w:lineRule="auto"/>
        <w:ind w:firstLine="709"/>
        <w:jc w:val="both"/>
        <w:rPr>
          <w:sz w:val="28"/>
          <w:szCs w:val="28"/>
        </w:rPr>
      </w:pPr>
      <w:r w:rsidRPr="009D3264">
        <w:rPr>
          <w:sz w:val="28"/>
          <w:szCs w:val="28"/>
        </w:rPr>
        <w:t>Таблица 2.3.2 – График погашения кредиторской задолженности за сырье,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0"/>
        <w:gridCol w:w="851"/>
        <w:gridCol w:w="975"/>
        <w:gridCol w:w="888"/>
        <w:gridCol w:w="1002"/>
        <w:gridCol w:w="1002"/>
        <w:gridCol w:w="974"/>
      </w:tblGrid>
      <w:tr w:rsidR="00275B0E" w:rsidRPr="009D3264" w:rsidTr="00BA52F9">
        <w:trPr>
          <w:trHeight w:val="319"/>
          <w:jc w:val="center"/>
        </w:trPr>
        <w:tc>
          <w:tcPr>
            <w:tcW w:w="4428" w:type="dxa"/>
          </w:tcPr>
          <w:p w:rsidR="00275B0E" w:rsidRPr="009D3264" w:rsidRDefault="00275B0E" w:rsidP="00BA52F9">
            <w:pPr>
              <w:pStyle w:val="1"/>
            </w:pPr>
            <w:r w:rsidRPr="009D3264">
              <w:t>Показатель</w:t>
            </w:r>
          </w:p>
        </w:tc>
        <w:tc>
          <w:tcPr>
            <w:tcW w:w="900" w:type="dxa"/>
          </w:tcPr>
          <w:p w:rsidR="00275B0E" w:rsidRPr="009D3264" w:rsidRDefault="00275B0E" w:rsidP="00BA52F9">
            <w:pPr>
              <w:pStyle w:val="1"/>
            </w:pPr>
            <w:r w:rsidRPr="009D3264">
              <w:t>март</w:t>
            </w:r>
          </w:p>
        </w:tc>
        <w:tc>
          <w:tcPr>
            <w:tcW w:w="1080" w:type="dxa"/>
          </w:tcPr>
          <w:p w:rsidR="00275B0E" w:rsidRPr="009D3264" w:rsidRDefault="00275B0E" w:rsidP="00BA52F9">
            <w:pPr>
              <w:pStyle w:val="1"/>
            </w:pPr>
            <w:r w:rsidRPr="009D3264">
              <w:t>апрель</w:t>
            </w:r>
          </w:p>
        </w:tc>
        <w:tc>
          <w:tcPr>
            <w:tcW w:w="900" w:type="dxa"/>
          </w:tcPr>
          <w:p w:rsidR="00275B0E" w:rsidRPr="009D3264" w:rsidRDefault="00275B0E" w:rsidP="00BA52F9">
            <w:pPr>
              <w:pStyle w:val="1"/>
            </w:pPr>
            <w:r w:rsidRPr="009D3264">
              <w:t>май</w:t>
            </w:r>
          </w:p>
        </w:tc>
        <w:tc>
          <w:tcPr>
            <w:tcW w:w="1080" w:type="dxa"/>
          </w:tcPr>
          <w:p w:rsidR="00275B0E" w:rsidRPr="009D3264" w:rsidRDefault="00275B0E" w:rsidP="00BA52F9">
            <w:pPr>
              <w:pStyle w:val="1"/>
            </w:pPr>
            <w:r w:rsidRPr="009D3264">
              <w:t>июнь</w:t>
            </w:r>
          </w:p>
        </w:tc>
        <w:tc>
          <w:tcPr>
            <w:tcW w:w="1080" w:type="dxa"/>
          </w:tcPr>
          <w:p w:rsidR="00275B0E" w:rsidRPr="009D3264" w:rsidRDefault="00275B0E" w:rsidP="00BA52F9">
            <w:pPr>
              <w:pStyle w:val="1"/>
            </w:pPr>
            <w:r w:rsidRPr="009D3264">
              <w:t>2-й кв.</w:t>
            </w:r>
          </w:p>
        </w:tc>
        <w:tc>
          <w:tcPr>
            <w:tcW w:w="1093" w:type="dxa"/>
          </w:tcPr>
          <w:p w:rsidR="00275B0E" w:rsidRPr="009D3264" w:rsidRDefault="00275B0E" w:rsidP="00BA52F9">
            <w:pPr>
              <w:pStyle w:val="1"/>
            </w:pPr>
            <w:r w:rsidRPr="009D3264">
              <w:t>июль</w:t>
            </w:r>
          </w:p>
        </w:tc>
      </w:tr>
      <w:tr w:rsidR="00275B0E" w:rsidRPr="009D3264" w:rsidTr="00BA52F9">
        <w:trPr>
          <w:trHeight w:val="653"/>
          <w:jc w:val="center"/>
        </w:trPr>
        <w:tc>
          <w:tcPr>
            <w:tcW w:w="4428" w:type="dxa"/>
          </w:tcPr>
          <w:p w:rsidR="00275B0E" w:rsidRPr="009D3264" w:rsidRDefault="00275B0E" w:rsidP="00BA52F9">
            <w:pPr>
              <w:pStyle w:val="1"/>
            </w:pPr>
            <w:r w:rsidRPr="009D3264">
              <w:t xml:space="preserve">1.Кредиторская задолженность на </w:t>
            </w:r>
          </w:p>
          <w:p w:rsidR="00275B0E" w:rsidRPr="009D3264" w:rsidRDefault="00275B0E" w:rsidP="00BA52F9">
            <w:pPr>
              <w:pStyle w:val="1"/>
            </w:pPr>
            <w:r w:rsidRPr="009D3264">
              <w:t>1.03 (прил.Б, п.5)</w:t>
            </w:r>
          </w:p>
        </w:tc>
        <w:tc>
          <w:tcPr>
            <w:tcW w:w="900" w:type="dxa"/>
          </w:tcPr>
          <w:p w:rsidR="00275B0E" w:rsidRPr="009D3264" w:rsidRDefault="00275B0E" w:rsidP="00BA52F9">
            <w:pPr>
              <w:pStyle w:val="1"/>
            </w:pPr>
            <w:r w:rsidRPr="009D3264">
              <w:t>12,000</w:t>
            </w: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2.Погашение</w:t>
            </w:r>
          </w:p>
          <w:p w:rsidR="00275B0E" w:rsidRPr="009D3264" w:rsidRDefault="00275B0E" w:rsidP="00BA52F9">
            <w:pPr>
              <w:pStyle w:val="1"/>
            </w:pPr>
            <w:r w:rsidRPr="009D3264">
              <w:t>задолженности (50%:50%)</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2.1 по закупкам марта</w:t>
            </w:r>
          </w:p>
        </w:tc>
        <w:tc>
          <w:tcPr>
            <w:tcW w:w="900" w:type="dxa"/>
          </w:tcPr>
          <w:p w:rsidR="00275B0E" w:rsidRPr="009D3264" w:rsidRDefault="00275B0E" w:rsidP="00BA52F9">
            <w:pPr>
              <w:pStyle w:val="1"/>
            </w:pPr>
            <w:r w:rsidRPr="009D3264">
              <w:t>41,728</w:t>
            </w:r>
          </w:p>
        </w:tc>
        <w:tc>
          <w:tcPr>
            <w:tcW w:w="1080" w:type="dxa"/>
          </w:tcPr>
          <w:p w:rsidR="00275B0E" w:rsidRPr="009D3264" w:rsidRDefault="00275B0E" w:rsidP="00BA52F9">
            <w:pPr>
              <w:pStyle w:val="1"/>
            </w:pPr>
            <w:r w:rsidRPr="009D3264">
              <w:t>41,728</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r w:rsidRPr="009D3264">
              <w:t>41,728</w:t>
            </w: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2.2 по закупкам апреля</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r w:rsidRPr="009D3264">
              <w:t>46,696</w:t>
            </w:r>
          </w:p>
        </w:tc>
        <w:tc>
          <w:tcPr>
            <w:tcW w:w="900" w:type="dxa"/>
          </w:tcPr>
          <w:p w:rsidR="00275B0E" w:rsidRPr="009D3264" w:rsidRDefault="00275B0E" w:rsidP="00BA52F9">
            <w:pPr>
              <w:pStyle w:val="1"/>
            </w:pPr>
            <w:r w:rsidRPr="009D3264">
              <w:t>46,696</w:t>
            </w: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r w:rsidRPr="009D3264">
              <w:t>93,392</w:t>
            </w: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2.3 по закупкам мая</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r w:rsidRPr="009D3264">
              <w:t>53,878</w:t>
            </w:r>
          </w:p>
        </w:tc>
        <w:tc>
          <w:tcPr>
            <w:tcW w:w="1080" w:type="dxa"/>
          </w:tcPr>
          <w:p w:rsidR="00275B0E" w:rsidRPr="009D3264" w:rsidRDefault="00275B0E" w:rsidP="00BA52F9">
            <w:pPr>
              <w:pStyle w:val="1"/>
            </w:pPr>
            <w:r w:rsidRPr="009D3264">
              <w:t>53,878</w:t>
            </w:r>
          </w:p>
        </w:tc>
        <w:tc>
          <w:tcPr>
            <w:tcW w:w="1080" w:type="dxa"/>
          </w:tcPr>
          <w:p w:rsidR="00275B0E" w:rsidRPr="009D3264" w:rsidRDefault="00275B0E" w:rsidP="00BA52F9">
            <w:pPr>
              <w:pStyle w:val="1"/>
            </w:pPr>
            <w:r w:rsidRPr="009D3264">
              <w:t>107,744</w:t>
            </w: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2.4 по закупкам июня</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r w:rsidRPr="009D3264">
              <w:t>49,493</w:t>
            </w:r>
          </w:p>
        </w:tc>
        <w:tc>
          <w:tcPr>
            <w:tcW w:w="1080" w:type="dxa"/>
          </w:tcPr>
          <w:p w:rsidR="00275B0E" w:rsidRPr="009D3264" w:rsidRDefault="00275B0E" w:rsidP="00BA52F9">
            <w:pPr>
              <w:pStyle w:val="1"/>
            </w:pPr>
            <w:r w:rsidRPr="009D3264">
              <w:t>49,493</w:t>
            </w:r>
          </w:p>
        </w:tc>
        <w:tc>
          <w:tcPr>
            <w:tcW w:w="1093" w:type="dxa"/>
          </w:tcPr>
          <w:p w:rsidR="00275B0E" w:rsidRPr="009D3264" w:rsidRDefault="00275B0E" w:rsidP="00BA52F9">
            <w:pPr>
              <w:pStyle w:val="1"/>
            </w:pPr>
            <w:r w:rsidRPr="009D3264">
              <w:t>49,493</w:t>
            </w:r>
          </w:p>
        </w:tc>
      </w:tr>
      <w:tr w:rsidR="00275B0E" w:rsidRPr="009D3264" w:rsidTr="00BA52F9">
        <w:trPr>
          <w:trHeight w:val="334"/>
          <w:jc w:val="center"/>
        </w:trPr>
        <w:tc>
          <w:tcPr>
            <w:tcW w:w="4428" w:type="dxa"/>
          </w:tcPr>
          <w:p w:rsidR="00275B0E" w:rsidRPr="009D3264" w:rsidRDefault="00275B0E" w:rsidP="00BA52F9">
            <w:pPr>
              <w:pStyle w:val="1"/>
            </w:pPr>
            <w:r w:rsidRPr="009D3264">
              <w:t>Всего</w:t>
            </w:r>
          </w:p>
        </w:tc>
        <w:tc>
          <w:tcPr>
            <w:tcW w:w="900" w:type="dxa"/>
          </w:tcPr>
          <w:p w:rsidR="00275B0E" w:rsidRPr="009D3264" w:rsidRDefault="00275B0E" w:rsidP="00BA52F9">
            <w:pPr>
              <w:pStyle w:val="1"/>
            </w:pPr>
            <w:r w:rsidRPr="009D3264">
              <w:t>53,728</w:t>
            </w:r>
          </w:p>
        </w:tc>
        <w:tc>
          <w:tcPr>
            <w:tcW w:w="1080" w:type="dxa"/>
          </w:tcPr>
          <w:p w:rsidR="00275B0E" w:rsidRPr="009D3264" w:rsidRDefault="00275B0E" w:rsidP="00BA52F9">
            <w:pPr>
              <w:pStyle w:val="1"/>
            </w:pPr>
            <w:r w:rsidRPr="009D3264">
              <w:t>88,424</w:t>
            </w:r>
          </w:p>
        </w:tc>
        <w:tc>
          <w:tcPr>
            <w:tcW w:w="900" w:type="dxa"/>
          </w:tcPr>
          <w:p w:rsidR="00275B0E" w:rsidRPr="009D3264" w:rsidRDefault="00275B0E" w:rsidP="00BA52F9">
            <w:pPr>
              <w:pStyle w:val="1"/>
            </w:pPr>
            <w:r w:rsidRPr="009D3264">
              <w:t>100,574</w:t>
            </w:r>
          </w:p>
        </w:tc>
        <w:tc>
          <w:tcPr>
            <w:tcW w:w="1080" w:type="dxa"/>
          </w:tcPr>
          <w:p w:rsidR="00275B0E" w:rsidRPr="009D3264" w:rsidRDefault="00275B0E" w:rsidP="00BA52F9">
            <w:pPr>
              <w:pStyle w:val="1"/>
            </w:pPr>
            <w:r w:rsidRPr="009D3264">
              <w:t>103,371</w:t>
            </w:r>
          </w:p>
        </w:tc>
        <w:tc>
          <w:tcPr>
            <w:tcW w:w="1080" w:type="dxa"/>
          </w:tcPr>
          <w:p w:rsidR="00275B0E" w:rsidRPr="009D3264" w:rsidRDefault="00275B0E" w:rsidP="00BA52F9">
            <w:pPr>
              <w:pStyle w:val="1"/>
            </w:pPr>
            <w:r w:rsidRPr="009D3264">
              <w:t>292,357</w:t>
            </w:r>
          </w:p>
        </w:tc>
        <w:tc>
          <w:tcPr>
            <w:tcW w:w="1093" w:type="dxa"/>
          </w:tcPr>
          <w:p w:rsidR="00275B0E" w:rsidRPr="009D3264" w:rsidRDefault="00275B0E" w:rsidP="00BA52F9">
            <w:pPr>
              <w:pStyle w:val="1"/>
            </w:pPr>
          </w:p>
        </w:tc>
      </w:tr>
    </w:tbl>
    <w:p w:rsidR="00BA52F9" w:rsidRDefault="00BA52F9" w:rsidP="00A42AE5">
      <w:pPr>
        <w:spacing w:line="360" w:lineRule="auto"/>
        <w:ind w:firstLine="709"/>
        <w:jc w:val="both"/>
        <w:rPr>
          <w:sz w:val="28"/>
          <w:szCs w:val="28"/>
          <w:lang w:val="ru-RU"/>
        </w:rPr>
      </w:pPr>
    </w:p>
    <w:p w:rsidR="00275B0E" w:rsidRPr="009D3264" w:rsidRDefault="00275B0E" w:rsidP="00A42AE5">
      <w:pPr>
        <w:spacing w:line="360" w:lineRule="auto"/>
        <w:ind w:firstLine="709"/>
        <w:jc w:val="both"/>
        <w:rPr>
          <w:sz w:val="28"/>
          <w:szCs w:val="28"/>
        </w:rPr>
      </w:pPr>
      <w:r w:rsidRPr="009D3264">
        <w:rPr>
          <w:sz w:val="28"/>
          <w:szCs w:val="28"/>
        </w:rPr>
        <w:t>Таблица 2.4.2 – График погашения кредиторской задолженности по заработной плате,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0"/>
        <w:gridCol w:w="856"/>
        <w:gridCol w:w="985"/>
        <w:gridCol w:w="781"/>
        <w:gridCol w:w="945"/>
        <w:gridCol w:w="943"/>
        <w:gridCol w:w="952"/>
      </w:tblGrid>
      <w:tr w:rsidR="00275B0E" w:rsidRPr="009D3264" w:rsidTr="00BA52F9">
        <w:trPr>
          <w:trHeight w:val="319"/>
          <w:jc w:val="center"/>
        </w:trPr>
        <w:tc>
          <w:tcPr>
            <w:tcW w:w="4428" w:type="dxa"/>
          </w:tcPr>
          <w:p w:rsidR="00275B0E" w:rsidRPr="009D3264" w:rsidRDefault="00275B0E" w:rsidP="00BA52F9">
            <w:pPr>
              <w:pStyle w:val="1"/>
            </w:pPr>
            <w:r w:rsidRPr="009D3264">
              <w:t>Показатель</w:t>
            </w:r>
          </w:p>
        </w:tc>
        <w:tc>
          <w:tcPr>
            <w:tcW w:w="900" w:type="dxa"/>
          </w:tcPr>
          <w:p w:rsidR="00275B0E" w:rsidRPr="009D3264" w:rsidRDefault="00275B0E" w:rsidP="00BA52F9">
            <w:pPr>
              <w:pStyle w:val="1"/>
            </w:pPr>
            <w:r w:rsidRPr="009D3264">
              <w:t>март</w:t>
            </w:r>
          </w:p>
        </w:tc>
        <w:tc>
          <w:tcPr>
            <w:tcW w:w="1080" w:type="dxa"/>
          </w:tcPr>
          <w:p w:rsidR="00275B0E" w:rsidRPr="009D3264" w:rsidRDefault="00275B0E" w:rsidP="00BA52F9">
            <w:pPr>
              <w:pStyle w:val="1"/>
            </w:pPr>
            <w:r w:rsidRPr="009D3264">
              <w:t>апрель</w:t>
            </w:r>
          </w:p>
        </w:tc>
        <w:tc>
          <w:tcPr>
            <w:tcW w:w="900" w:type="dxa"/>
          </w:tcPr>
          <w:p w:rsidR="00275B0E" w:rsidRPr="009D3264" w:rsidRDefault="00275B0E" w:rsidP="00BA52F9">
            <w:pPr>
              <w:pStyle w:val="1"/>
            </w:pPr>
            <w:r w:rsidRPr="009D3264">
              <w:t>май</w:t>
            </w:r>
          </w:p>
        </w:tc>
        <w:tc>
          <w:tcPr>
            <w:tcW w:w="1080" w:type="dxa"/>
          </w:tcPr>
          <w:p w:rsidR="00275B0E" w:rsidRPr="009D3264" w:rsidRDefault="00275B0E" w:rsidP="00BA52F9">
            <w:pPr>
              <w:pStyle w:val="1"/>
            </w:pPr>
            <w:r w:rsidRPr="009D3264">
              <w:t>июнь</w:t>
            </w:r>
          </w:p>
        </w:tc>
        <w:tc>
          <w:tcPr>
            <w:tcW w:w="1080" w:type="dxa"/>
          </w:tcPr>
          <w:p w:rsidR="00275B0E" w:rsidRPr="009D3264" w:rsidRDefault="00275B0E" w:rsidP="00BA52F9">
            <w:pPr>
              <w:pStyle w:val="1"/>
            </w:pPr>
            <w:r w:rsidRPr="009D3264">
              <w:t>2-й кв.</w:t>
            </w:r>
          </w:p>
        </w:tc>
        <w:tc>
          <w:tcPr>
            <w:tcW w:w="1093" w:type="dxa"/>
          </w:tcPr>
          <w:p w:rsidR="00275B0E" w:rsidRPr="009D3264" w:rsidRDefault="00275B0E" w:rsidP="00BA52F9">
            <w:pPr>
              <w:pStyle w:val="1"/>
            </w:pPr>
            <w:r w:rsidRPr="009D3264">
              <w:t>июль</w:t>
            </w:r>
          </w:p>
        </w:tc>
      </w:tr>
      <w:tr w:rsidR="00275B0E" w:rsidRPr="009D3264" w:rsidTr="00BA52F9">
        <w:trPr>
          <w:trHeight w:val="653"/>
          <w:jc w:val="center"/>
        </w:trPr>
        <w:tc>
          <w:tcPr>
            <w:tcW w:w="4428" w:type="dxa"/>
          </w:tcPr>
          <w:p w:rsidR="00275B0E" w:rsidRPr="009D3264" w:rsidRDefault="00275B0E" w:rsidP="00BA52F9">
            <w:pPr>
              <w:pStyle w:val="1"/>
            </w:pPr>
            <w:r w:rsidRPr="009D3264">
              <w:t xml:space="preserve">1.Кредиторская задолженность на </w:t>
            </w:r>
          </w:p>
          <w:p w:rsidR="00275B0E" w:rsidRPr="009D3264" w:rsidRDefault="00275B0E" w:rsidP="00BA52F9">
            <w:pPr>
              <w:pStyle w:val="1"/>
            </w:pPr>
            <w:r w:rsidRPr="009D3264">
              <w:t>1.03 (прил.Б, п.6)</w:t>
            </w:r>
          </w:p>
        </w:tc>
        <w:tc>
          <w:tcPr>
            <w:tcW w:w="900" w:type="dxa"/>
          </w:tcPr>
          <w:p w:rsidR="00275B0E" w:rsidRPr="009D3264" w:rsidRDefault="00275B0E" w:rsidP="00BA52F9">
            <w:pPr>
              <w:pStyle w:val="1"/>
            </w:pPr>
            <w:r w:rsidRPr="009D3264">
              <w:t>10,200</w:t>
            </w: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2.Погашение</w:t>
            </w:r>
          </w:p>
          <w:p w:rsidR="00275B0E" w:rsidRPr="009D3264" w:rsidRDefault="00275B0E" w:rsidP="00BA52F9">
            <w:pPr>
              <w:pStyle w:val="1"/>
            </w:pPr>
            <w:r w:rsidRPr="009D3264">
              <w:t>задолженности (50%:50%)</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2.1 за март</w:t>
            </w:r>
          </w:p>
        </w:tc>
        <w:tc>
          <w:tcPr>
            <w:tcW w:w="900" w:type="dxa"/>
          </w:tcPr>
          <w:p w:rsidR="00275B0E" w:rsidRPr="009D3264" w:rsidRDefault="00275B0E" w:rsidP="00BA52F9">
            <w:pPr>
              <w:pStyle w:val="1"/>
            </w:pPr>
            <w:r w:rsidRPr="009D3264">
              <w:t>95,6</w:t>
            </w:r>
          </w:p>
        </w:tc>
        <w:tc>
          <w:tcPr>
            <w:tcW w:w="1080" w:type="dxa"/>
          </w:tcPr>
          <w:p w:rsidR="00275B0E" w:rsidRPr="009D3264" w:rsidRDefault="00275B0E" w:rsidP="00BA52F9">
            <w:pPr>
              <w:pStyle w:val="1"/>
            </w:pPr>
            <w:r w:rsidRPr="009D3264">
              <w:t>95,6</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r w:rsidRPr="009D3264">
              <w:t>95,6</w:t>
            </w: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2.2 за апрель</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r w:rsidRPr="009D3264">
              <w:t>114</w:t>
            </w:r>
          </w:p>
        </w:tc>
        <w:tc>
          <w:tcPr>
            <w:tcW w:w="900" w:type="dxa"/>
          </w:tcPr>
          <w:p w:rsidR="00275B0E" w:rsidRPr="009D3264" w:rsidRDefault="00275B0E" w:rsidP="00BA52F9">
            <w:pPr>
              <w:pStyle w:val="1"/>
            </w:pPr>
            <w:r w:rsidRPr="009D3264">
              <w:t>114</w:t>
            </w:r>
          </w:p>
        </w:tc>
        <w:tc>
          <w:tcPr>
            <w:tcW w:w="1080" w:type="dxa"/>
          </w:tcPr>
          <w:p w:rsidR="00275B0E" w:rsidRPr="009D3264" w:rsidRDefault="00275B0E" w:rsidP="00BA52F9">
            <w:pPr>
              <w:pStyle w:val="1"/>
            </w:pPr>
          </w:p>
        </w:tc>
        <w:tc>
          <w:tcPr>
            <w:tcW w:w="1080" w:type="dxa"/>
          </w:tcPr>
          <w:p w:rsidR="00275B0E" w:rsidRPr="009D3264" w:rsidRDefault="00275B0E" w:rsidP="00BA52F9">
            <w:pPr>
              <w:pStyle w:val="1"/>
            </w:pPr>
            <w:r w:rsidRPr="009D3264">
              <w:t>228</w:t>
            </w: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2.3 за май</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r w:rsidRPr="009D3264">
              <w:t>128</w:t>
            </w:r>
          </w:p>
        </w:tc>
        <w:tc>
          <w:tcPr>
            <w:tcW w:w="1080" w:type="dxa"/>
          </w:tcPr>
          <w:p w:rsidR="00275B0E" w:rsidRPr="009D3264" w:rsidRDefault="00275B0E" w:rsidP="00BA52F9">
            <w:pPr>
              <w:pStyle w:val="1"/>
            </w:pPr>
            <w:r w:rsidRPr="009D3264">
              <w:t>128</w:t>
            </w:r>
          </w:p>
        </w:tc>
        <w:tc>
          <w:tcPr>
            <w:tcW w:w="1080" w:type="dxa"/>
          </w:tcPr>
          <w:p w:rsidR="00275B0E" w:rsidRPr="009D3264" w:rsidRDefault="00275B0E" w:rsidP="00BA52F9">
            <w:pPr>
              <w:pStyle w:val="1"/>
            </w:pPr>
            <w:r w:rsidRPr="009D3264">
              <w:t>256</w:t>
            </w:r>
          </w:p>
        </w:tc>
        <w:tc>
          <w:tcPr>
            <w:tcW w:w="1093" w:type="dxa"/>
          </w:tcPr>
          <w:p w:rsidR="00275B0E" w:rsidRPr="009D3264" w:rsidRDefault="00275B0E" w:rsidP="00BA52F9">
            <w:pPr>
              <w:pStyle w:val="1"/>
            </w:pPr>
          </w:p>
        </w:tc>
      </w:tr>
      <w:tr w:rsidR="00275B0E" w:rsidRPr="009D3264" w:rsidTr="00BA52F9">
        <w:trPr>
          <w:trHeight w:val="319"/>
          <w:jc w:val="center"/>
        </w:trPr>
        <w:tc>
          <w:tcPr>
            <w:tcW w:w="4428" w:type="dxa"/>
          </w:tcPr>
          <w:p w:rsidR="00275B0E" w:rsidRPr="009D3264" w:rsidRDefault="00275B0E" w:rsidP="00BA52F9">
            <w:pPr>
              <w:pStyle w:val="1"/>
            </w:pPr>
            <w:r w:rsidRPr="009D3264">
              <w:t>2.4 за июнь</w:t>
            </w: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p>
        </w:tc>
        <w:tc>
          <w:tcPr>
            <w:tcW w:w="900" w:type="dxa"/>
          </w:tcPr>
          <w:p w:rsidR="00275B0E" w:rsidRPr="009D3264" w:rsidRDefault="00275B0E" w:rsidP="00BA52F9">
            <w:pPr>
              <w:pStyle w:val="1"/>
            </w:pPr>
          </w:p>
        </w:tc>
        <w:tc>
          <w:tcPr>
            <w:tcW w:w="1080" w:type="dxa"/>
          </w:tcPr>
          <w:p w:rsidR="00275B0E" w:rsidRPr="009D3264" w:rsidRDefault="00275B0E" w:rsidP="00BA52F9">
            <w:pPr>
              <w:pStyle w:val="1"/>
            </w:pPr>
            <w:r w:rsidRPr="009D3264">
              <w:t>116</w:t>
            </w:r>
          </w:p>
        </w:tc>
        <w:tc>
          <w:tcPr>
            <w:tcW w:w="1080" w:type="dxa"/>
          </w:tcPr>
          <w:p w:rsidR="00275B0E" w:rsidRPr="009D3264" w:rsidRDefault="00275B0E" w:rsidP="00BA52F9">
            <w:pPr>
              <w:pStyle w:val="1"/>
            </w:pPr>
            <w:r w:rsidRPr="009D3264">
              <w:t>116</w:t>
            </w:r>
          </w:p>
        </w:tc>
        <w:tc>
          <w:tcPr>
            <w:tcW w:w="1093" w:type="dxa"/>
          </w:tcPr>
          <w:p w:rsidR="00275B0E" w:rsidRPr="009D3264" w:rsidRDefault="00275B0E" w:rsidP="00BA52F9">
            <w:pPr>
              <w:pStyle w:val="1"/>
            </w:pPr>
            <w:r w:rsidRPr="009D3264">
              <w:t>116</w:t>
            </w:r>
          </w:p>
        </w:tc>
      </w:tr>
      <w:tr w:rsidR="00275B0E" w:rsidRPr="009D3264" w:rsidTr="00BA52F9">
        <w:trPr>
          <w:trHeight w:val="334"/>
          <w:jc w:val="center"/>
        </w:trPr>
        <w:tc>
          <w:tcPr>
            <w:tcW w:w="4428" w:type="dxa"/>
          </w:tcPr>
          <w:p w:rsidR="00275B0E" w:rsidRPr="009D3264" w:rsidRDefault="00275B0E" w:rsidP="00BA52F9">
            <w:pPr>
              <w:pStyle w:val="1"/>
            </w:pPr>
            <w:r w:rsidRPr="009D3264">
              <w:t>Всего ден.выплат на погашение</w:t>
            </w:r>
          </w:p>
          <w:p w:rsidR="00275B0E" w:rsidRPr="009D3264" w:rsidRDefault="00275B0E" w:rsidP="00BA52F9">
            <w:pPr>
              <w:pStyle w:val="1"/>
            </w:pPr>
            <w:r w:rsidRPr="009D3264">
              <w:t>кред.задолженности</w:t>
            </w:r>
          </w:p>
        </w:tc>
        <w:tc>
          <w:tcPr>
            <w:tcW w:w="900" w:type="dxa"/>
          </w:tcPr>
          <w:p w:rsidR="00275B0E" w:rsidRPr="009D3264" w:rsidRDefault="00275B0E" w:rsidP="00BA52F9">
            <w:pPr>
              <w:pStyle w:val="1"/>
            </w:pPr>
            <w:r w:rsidRPr="009D3264">
              <w:t>105,8</w:t>
            </w:r>
          </w:p>
        </w:tc>
        <w:tc>
          <w:tcPr>
            <w:tcW w:w="1080" w:type="dxa"/>
          </w:tcPr>
          <w:p w:rsidR="00275B0E" w:rsidRPr="009D3264" w:rsidRDefault="00275B0E" w:rsidP="00BA52F9">
            <w:pPr>
              <w:pStyle w:val="1"/>
            </w:pPr>
            <w:r w:rsidRPr="009D3264">
              <w:t>209,6</w:t>
            </w:r>
          </w:p>
        </w:tc>
        <w:tc>
          <w:tcPr>
            <w:tcW w:w="900" w:type="dxa"/>
          </w:tcPr>
          <w:p w:rsidR="00275B0E" w:rsidRPr="009D3264" w:rsidRDefault="00275B0E" w:rsidP="00BA52F9">
            <w:pPr>
              <w:pStyle w:val="1"/>
            </w:pPr>
            <w:r w:rsidRPr="009D3264">
              <w:t>242</w:t>
            </w:r>
          </w:p>
        </w:tc>
        <w:tc>
          <w:tcPr>
            <w:tcW w:w="1080" w:type="dxa"/>
          </w:tcPr>
          <w:p w:rsidR="00275B0E" w:rsidRPr="009D3264" w:rsidRDefault="00275B0E" w:rsidP="00BA52F9">
            <w:pPr>
              <w:pStyle w:val="1"/>
            </w:pPr>
            <w:r w:rsidRPr="009D3264">
              <w:t>244</w:t>
            </w:r>
          </w:p>
        </w:tc>
        <w:tc>
          <w:tcPr>
            <w:tcW w:w="1080" w:type="dxa"/>
          </w:tcPr>
          <w:p w:rsidR="00275B0E" w:rsidRPr="009D3264" w:rsidRDefault="00275B0E" w:rsidP="00BA52F9">
            <w:pPr>
              <w:pStyle w:val="1"/>
            </w:pPr>
            <w:r w:rsidRPr="009D3264">
              <w:t>695,6</w:t>
            </w:r>
          </w:p>
        </w:tc>
        <w:tc>
          <w:tcPr>
            <w:tcW w:w="1093" w:type="dxa"/>
          </w:tcPr>
          <w:p w:rsidR="00275B0E" w:rsidRPr="009D3264" w:rsidRDefault="00275B0E" w:rsidP="00BA52F9">
            <w:pPr>
              <w:pStyle w:val="1"/>
            </w:pPr>
          </w:p>
        </w:tc>
      </w:tr>
    </w:tbl>
    <w:p w:rsidR="00BA52F9" w:rsidRDefault="00BA52F9" w:rsidP="00A42AE5">
      <w:pPr>
        <w:spacing w:line="360" w:lineRule="auto"/>
        <w:ind w:firstLine="709"/>
        <w:jc w:val="both"/>
        <w:rPr>
          <w:sz w:val="28"/>
          <w:lang w:val="ru-RU"/>
        </w:rPr>
      </w:pPr>
    </w:p>
    <w:p w:rsidR="00275B0E" w:rsidRPr="009D3264" w:rsidRDefault="00275B0E" w:rsidP="00A42AE5">
      <w:pPr>
        <w:spacing w:line="360" w:lineRule="auto"/>
        <w:ind w:firstLine="709"/>
        <w:jc w:val="both"/>
        <w:rPr>
          <w:sz w:val="28"/>
        </w:rPr>
      </w:pPr>
      <w:r w:rsidRPr="009D3264">
        <w:rPr>
          <w:sz w:val="28"/>
        </w:rPr>
        <w:t>Из табл. 2.3.1:</w:t>
      </w:r>
    </w:p>
    <w:p w:rsidR="00275B0E" w:rsidRPr="009D3264" w:rsidRDefault="00275B0E" w:rsidP="00A42AE5">
      <w:pPr>
        <w:spacing w:line="360" w:lineRule="auto"/>
        <w:ind w:firstLine="709"/>
        <w:jc w:val="both"/>
        <w:rPr>
          <w:sz w:val="28"/>
        </w:rPr>
      </w:pPr>
      <w:r w:rsidRPr="009D3264">
        <w:rPr>
          <w:sz w:val="28"/>
        </w:rPr>
        <w:t>Погашение задолженности за март = 19,12*1,4+28,68*2,4=95,6 тыс.грн</w:t>
      </w:r>
    </w:p>
    <w:p w:rsidR="00275B0E" w:rsidRPr="009D3264" w:rsidRDefault="00275B0E" w:rsidP="00A42AE5">
      <w:pPr>
        <w:spacing w:line="360" w:lineRule="auto"/>
        <w:ind w:firstLine="709"/>
        <w:jc w:val="both"/>
        <w:rPr>
          <w:sz w:val="28"/>
        </w:rPr>
      </w:pPr>
      <w:r w:rsidRPr="009D3264">
        <w:rPr>
          <w:sz w:val="28"/>
        </w:rPr>
        <w:t>Погашение задолженности за апрель = 22,8*1,4+34,2*2,4=114 тыс.грн</w:t>
      </w:r>
    </w:p>
    <w:p w:rsidR="00275B0E" w:rsidRPr="009D3264" w:rsidRDefault="00275B0E" w:rsidP="00A42AE5">
      <w:pPr>
        <w:spacing w:line="360" w:lineRule="auto"/>
        <w:ind w:firstLine="709"/>
        <w:jc w:val="both"/>
        <w:rPr>
          <w:sz w:val="28"/>
        </w:rPr>
      </w:pPr>
      <w:r w:rsidRPr="009D3264">
        <w:rPr>
          <w:sz w:val="28"/>
        </w:rPr>
        <w:t>Погашение задолженности за май = 25,6*1,4+38,4*2,4=128 тыс.грн</w:t>
      </w:r>
    </w:p>
    <w:p w:rsidR="00275B0E" w:rsidRPr="009D3264" w:rsidRDefault="00275B0E" w:rsidP="00A42AE5">
      <w:pPr>
        <w:spacing w:line="360" w:lineRule="auto"/>
        <w:ind w:firstLine="709"/>
        <w:jc w:val="both"/>
        <w:rPr>
          <w:sz w:val="28"/>
        </w:rPr>
      </w:pPr>
      <w:r w:rsidRPr="009D3264">
        <w:rPr>
          <w:sz w:val="28"/>
        </w:rPr>
        <w:t>Погашение задолженности за июнь = 23,2*1,4+34,8*2,4=116 тыс.грн</w:t>
      </w:r>
    </w:p>
    <w:p w:rsidR="00275B0E" w:rsidRPr="009D3264" w:rsidRDefault="00275B0E" w:rsidP="00A42AE5">
      <w:pPr>
        <w:spacing w:line="360" w:lineRule="auto"/>
        <w:ind w:firstLine="709"/>
        <w:jc w:val="both"/>
        <w:rPr>
          <w:sz w:val="28"/>
          <w:szCs w:val="28"/>
        </w:rPr>
      </w:pPr>
    </w:p>
    <w:p w:rsidR="00275B0E" w:rsidRPr="009D3264" w:rsidRDefault="00742679" w:rsidP="00A42AE5">
      <w:pPr>
        <w:spacing w:line="360" w:lineRule="auto"/>
        <w:ind w:firstLine="709"/>
        <w:jc w:val="both"/>
        <w:rPr>
          <w:sz w:val="28"/>
          <w:szCs w:val="28"/>
        </w:rPr>
      </w:pPr>
      <w:r>
        <w:rPr>
          <w:sz w:val="28"/>
          <w:szCs w:val="28"/>
        </w:rPr>
        <w:t>Таб</w:t>
      </w:r>
      <w:r>
        <w:rPr>
          <w:sz w:val="28"/>
          <w:szCs w:val="28"/>
          <w:lang w:val="ru-RU"/>
        </w:rPr>
        <w:t>л</w:t>
      </w:r>
      <w:r w:rsidR="00275B0E" w:rsidRPr="009D3264">
        <w:rPr>
          <w:sz w:val="28"/>
          <w:szCs w:val="28"/>
        </w:rPr>
        <w:t>ица 2.5 – Бюджет производственных накладных расходов,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2"/>
        <w:gridCol w:w="1450"/>
        <w:gridCol w:w="1093"/>
        <w:gridCol w:w="1123"/>
        <w:gridCol w:w="1093"/>
        <w:gridCol w:w="1093"/>
        <w:gridCol w:w="1208"/>
      </w:tblGrid>
      <w:tr w:rsidR="00275B0E" w:rsidRPr="009D3264" w:rsidTr="00BA52F9">
        <w:trPr>
          <w:trHeight w:val="319"/>
          <w:jc w:val="center"/>
        </w:trPr>
        <w:tc>
          <w:tcPr>
            <w:tcW w:w="2821" w:type="dxa"/>
          </w:tcPr>
          <w:p w:rsidR="00275B0E" w:rsidRPr="009D3264" w:rsidRDefault="00275B0E" w:rsidP="00BA52F9">
            <w:pPr>
              <w:pStyle w:val="1"/>
            </w:pPr>
            <w:r w:rsidRPr="009D3264">
              <w:t>Показатель</w:t>
            </w:r>
          </w:p>
        </w:tc>
        <w:tc>
          <w:tcPr>
            <w:tcW w:w="2133" w:type="dxa"/>
          </w:tcPr>
          <w:p w:rsidR="00275B0E" w:rsidRPr="009D3264" w:rsidRDefault="00275B0E" w:rsidP="00BA52F9">
            <w:pPr>
              <w:pStyle w:val="1"/>
            </w:pPr>
            <w:r w:rsidRPr="009D3264">
              <w:t>Источник</w:t>
            </w:r>
          </w:p>
          <w:p w:rsidR="00275B0E" w:rsidRPr="009D3264" w:rsidRDefault="00275B0E" w:rsidP="00BA52F9">
            <w:pPr>
              <w:pStyle w:val="1"/>
            </w:pPr>
            <w:r w:rsidRPr="009D3264">
              <w:t>данных</w:t>
            </w:r>
          </w:p>
        </w:tc>
        <w:tc>
          <w:tcPr>
            <w:tcW w:w="1695" w:type="dxa"/>
          </w:tcPr>
          <w:p w:rsidR="00275B0E" w:rsidRPr="009D3264" w:rsidRDefault="00275B0E" w:rsidP="00BA52F9">
            <w:pPr>
              <w:pStyle w:val="1"/>
            </w:pPr>
            <w:r w:rsidRPr="009D3264">
              <w:t>март</w:t>
            </w:r>
          </w:p>
        </w:tc>
        <w:tc>
          <w:tcPr>
            <w:tcW w:w="1731" w:type="dxa"/>
          </w:tcPr>
          <w:p w:rsidR="00275B0E" w:rsidRPr="009D3264" w:rsidRDefault="00275B0E" w:rsidP="00BA52F9">
            <w:pPr>
              <w:pStyle w:val="1"/>
            </w:pPr>
            <w:r w:rsidRPr="009D3264">
              <w:t>апрель</w:t>
            </w:r>
          </w:p>
        </w:tc>
        <w:tc>
          <w:tcPr>
            <w:tcW w:w="1695" w:type="dxa"/>
          </w:tcPr>
          <w:p w:rsidR="00275B0E" w:rsidRPr="009D3264" w:rsidRDefault="00275B0E" w:rsidP="00BA52F9">
            <w:pPr>
              <w:pStyle w:val="1"/>
            </w:pPr>
            <w:r w:rsidRPr="009D3264">
              <w:t>май</w:t>
            </w:r>
          </w:p>
        </w:tc>
        <w:tc>
          <w:tcPr>
            <w:tcW w:w="1695" w:type="dxa"/>
          </w:tcPr>
          <w:p w:rsidR="00275B0E" w:rsidRPr="009D3264" w:rsidRDefault="00275B0E" w:rsidP="00BA52F9">
            <w:pPr>
              <w:pStyle w:val="1"/>
            </w:pPr>
            <w:r w:rsidRPr="009D3264">
              <w:t>июнь</w:t>
            </w:r>
          </w:p>
        </w:tc>
        <w:tc>
          <w:tcPr>
            <w:tcW w:w="1835" w:type="dxa"/>
          </w:tcPr>
          <w:p w:rsidR="00275B0E" w:rsidRPr="009D3264" w:rsidRDefault="00275B0E" w:rsidP="00BA52F9">
            <w:pPr>
              <w:pStyle w:val="1"/>
            </w:pPr>
            <w:r w:rsidRPr="009D3264">
              <w:t>2-й кв.</w:t>
            </w:r>
          </w:p>
        </w:tc>
      </w:tr>
      <w:tr w:rsidR="00275B0E" w:rsidRPr="009D3264" w:rsidTr="00BA52F9">
        <w:trPr>
          <w:trHeight w:val="653"/>
          <w:jc w:val="center"/>
        </w:trPr>
        <w:tc>
          <w:tcPr>
            <w:tcW w:w="2821" w:type="dxa"/>
          </w:tcPr>
          <w:p w:rsidR="00275B0E" w:rsidRPr="009D3264" w:rsidRDefault="00275B0E" w:rsidP="00BA52F9">
            <w:pPr>
              <w:pStyle w:val="1"/>
            </w:pPr>
            <w:r w:rsidRPr="009D3264">
              <w:t>1.Трудоемкость пр-ной программы,</w:t>
            </w:r>
          </w:p>
          <w:p w:rsidR="00275B0E" w:rsidRPr="009D3264" w:rsidRDefault="00275B0E" w:rsidP="00BA52F9">
            <w:pPr>
              <w:pStyle w:val="1"/>
            </w:pPr>
            <w:r w:rsidRPr="009D3264">
              <w:t>тыс.нормо/ч</w:t>
            </w:r>
          </w:p>
        </w:tc>
        <w:tc>
          <w:tcPr>
            <w:tcW w:w="2133" w:type="dxa"/>
          </w:tcPr>
          <w:p w:rsidR="00275B0E" w:rsidRPr="009D3264" w:rsidRDefault="00275B0E" w:rsidP="00BA52F9">
            <w:pPr>
              <w:pStyle w:val="1"/>
            </w:pPr>
            <w:r w:rsidRPr="009D3264">
              <w:t>Табл.2.4.2</w:t>
            </w:r>
          </w:p>
          <w:p w:rsidR="00275B0E" w:rsidRPr="009D3264" w:rsidRDefault="00275B0E" w:rsidP="00BA52F9">
            <w:pPr>
              <w:pStyle w:val="1"/>
            </w:pPr>
            <w:r w:rsidRPr="009D3264">
              <w:t>Стр.3</w:t>
            </w:r>
          </w:p>
        </w:tc>
        <w:tc>
          <w:tcPr>
            <w:tcW w:w="1695" w:type="dxa"/>
          </w:tcPr>
          <w:p w:rsidR="00275B0E" w:rsidRPr="009D3264" w:rsidRDefault="00275B0E" w:rsidP="00BA52F9">
            <w:pPr>
              <w:pStyle w:val="1"/>
            </w:pPr>
            <w:r w:rsidRPr="009D3264">
              <w:t>95,6</w:t>
            </w:r>
          </w:p>
        </w:tc>
        <w:tc>
          <w:tcPr>
            <w:tcW w:w="1731" w:type="dxa"/>
          </w:tcPr>
          <w:p w:rsidR="00275B0E" w:rsidRPr="009D3264" w:rsidRDefault="00275B0E" w:rsidP="00BA52F9">
            <w:pPr>
              <w:pStyle w:val="1"/>
            </w:pPr>
            <w:r w:rsidRPr="009D3264">
              <w:t>114</w:t>
            </w:r>
          </w:p>
        </w:tc>
        <w:tc>
          <w:tcPr>
            <w:tcW w:w="1695" w:type="dxa"/>
          </w:tcPr>
          <w:p w:rsidR="00275B0E" w:rsidRPr="009D3264" w:rsidRDefault="00275B0E" w:rsidP="00BA52F9">
            <w:pPr>
              <w:pStyle w:val="1"/>
            </w:pPr>
            <w:r w:rsidRPr="009D3264">
              <w:t>128</w:t>
            </w:r>
          </w:p>
        </w:tc>
        <w:tc>
          <w:tcPr>
            <w:tcW w:w="1695" w:type="dxa"/>
          </w:tcPr>
          <w:p w:rsidR="00275B0E" w:rsidRPr="009D3264" w:rsidRDefault="00275B0E" w:rsidP="00BA52F9">
            <w:pPr>
              <w:pStyle w:val="1"/>
            </w:pPr>
            <w:r w:rsidRPr="009D3264">
              <w:t>116</w:t>
            </w:r>
          </w:p>
        </w:tc>
        <w:tc>
          <w:tcPr>
            <w:tcW w:w="1835" w:type="dxa"/>
          </w:tcPr>
          <w:p w:rsidR="00275B0E" w:rsidRPr="009D3264" w:rsidRDefault="00275B0E" w:rsidP="00BA52F9">
            <w:pPr>
              <w:pStyle w:val="1"/>
            </w:pPr>
            <w:r w:rsidRPr="009D3264">
              <w:t>358</w:t>
            </w:r>
          </w:p>
        </w:tc>
      </w:tr>
      <w:tr w:rsidR="00275B0E" w:rsidRPr="009D3264" w:rsidTr="00BA52F9">
        <w:trPr>
          <w:trHeight w:val="319"/>
          <w:jc w:val="center"/>
        </w:trPr>
        <w:tc>
          <w:tcPr>
            <w:tcW w:w="2821" w:type="dxa"/>
          </w:tcPr>
          <w:p w:rsidR="00275B0E" w:rsidRPr="009D3264" w:rsidRDefault="00275B0E" w:rsidP="00BA52F9">
            <w:pPr>
              <w:pStyle w:val="1"/>
            </w:pPr>
            <w:r w:rsidRPr="009D3264">
              <w:t>2.Переменные накладные</w:t>
            </w:r>
          </w:p>
          <w:p w:rsidR="00275B0E" w:rsidRPr="009D3264" w:rsidRDefault="00275B0E" w:rsidP="00BA52F9">
            <w:pPr>
              <w:pStyle w:val="1"/>
            </w:pPr>
            <w:r w:rsidRPr="009D3264">
              <w:t>расходы при ставке 0,5</w:t>
            </w:r>
          </w:p>
        </w:tc>
        <w:tc>
          <w:tcPr>
            <w:tcW w:w="2133" w:type="dxa"/>
          </w:tcPr>
          <w:p w:rsidR="00275B0E" w:rsidRPr="009D3264" w:rsidRDefault="00275B0E" w:rsidP="00BA52F9">
            <w:pPr>
              <w:pStyle w:val="1"/>
            </w:pPr>
            <w:r w:rsidRPr="009D3264">
              <w:t>по расчету,</w:t>
            </w:r>
          </w:p>
          <w:p w:rsidR="00275B0E" w:rsidRPr="009D3264" w:rsidRDefault="00275B0E" w:rsidP="00BA52F9">
            <w:pPr>
              <w:pStyle w:val="1"/>
            </w:pPr>
            <w:r w:rsidRPr="009D3264">
              <w:t>0,5*стр.1</w:t>
            </w:r>
          </w:p>
        </w:tc>
        <w:tc>
          <w:tcPr>
            <w:tcW w:w="1695" w:type="dxa"/>
          </w:tcPr>
          <w:p w:rsidR="00275B0E" w:rsidRPr="009D3264" w:rsidRDefault="00275B0E" w:rsidP="00BA52F9">
            <w:pPr>
              <w:pStyle w:val="1"/>
            </w:pPr>
            <w:r w:rsidRPr="009D3264">
              <w:t>47,8</w:t>
            </w:r>
          </w:p>
        </w:tc>
        <w:tc>
          <w:tcPr>
            <w:tcW w:w="1731" w:type="dxa"/>
          </w:tcPr>
          <w:p w:rsidR="00275B0E" w:rsidRPr="009D3264" w:rsidRDefault="00275B0E" w:rsidP="00BA52F9">
            <w:pPr>
              <w:pStyle w:val="1"/>
            </w:pPr>
            <w:r w:rsidRPr="009D3264">
              <w:t>57</w:t>
            </w:r>
          </w:p>
        </w:tc>
        <w:tc>
          <w:tcPr>
            <w:tcW w:w="1695" w:type="dxa"/>
          </w:tcPr>
          <w:p w:rsidR="00275B0E" w:rsidRPr="009D3264" w:rsidRDefault="00275B0E" w:rsidP="00BA52F9">
            <w:pPr>
              <w:pStyle w:val="1"/>
            </w:pPr>
            <w:r w:rsidRPr="009D3264">
              <w:t>64</w:t>
            </w:r>
          </w:p>
        </w:tc>
        <w:tc>
          <w:tcPr>
            <w:tcW w:w="1695" w:type="dxa"/>
          </w:tcPr>
          <w:p w:rsidR="00275B0E" w:rsidRPr="009D3264" w:rsidRDefault="00275B0E" w:rsidP="00BA52F9">
            <w:pPr>
              <w:pStyle w:val="1"/>
            </w:pPr>
            <w:r w:rsidRPr="009D3264">
              <w:t>58</w:t>
            </w:r>
          </w:p>
        </w:tc>
        <w:tc>
          <w:tcPr>
            <w:tcW w:w="1835" w:type="dxa"/>
          </w:tcPr>
          <w:p w:rsidR="00275B0E" w:rsidRPr="009D3264" w:rsidRDefault="00275B0E" w:rsidP="00BA52F9">
            <w:pPr>
              <w:pStyle w:val="1"/>
            </w:pPr>
            <w:r w:rsidRPr="009D3264">
              <w:t>179</w:t>
            </w:r>
          </w:p>
        </w:tc>
      </w:tr>
      <w:tr w:rsidR="00275B0E" w:rsidRPr="009D3264" w:rsidTr="00BA52F9">
        <w:trPr>
          <w:trHeight w:val="319"/>
          <w:jc w:val="center"/>
        </w:trPr>
        <w:tc>
          <w:tcPr>
            <w:tcW w:w="2821" w:type="dxa"/>
          </w:tcPr>
          <w:p w:rsidR="00275B0E" w:rsidRPr="009D3264" w:rsidRDefault="00275B0E" w:rsidP="00BA52F9">
            <w:pPr>
              <w:pStyle w:val="1"/>
            </w:pPr>
            <w:r w:rsidRPr="009D3264">
              <w:t>3.Постоянные накладные расходы</w:t>
            </w:r>
          </w:p>
        </w:tc>
        <w:tc>
          <w:tcPr>
            <w:tcW w:w="2133" w:type="dxa"/>
          </w:tcPr>
          <w:p w:rsidR="00275B0E" w:rsidRPr="009D3264" w:rsidRDefault="00275B0E" w:rsidP="00BA52F9">
            <w:pPr>
              <w:pStyle w:val="1"/>
            </w:pPr>
            <w:r w:rsidRPr="009D3264">
              <w:t>Прил.Б, п.7</w:t>
            </w:r>
          </w:p>
        </w:tc>
        <w:tc>
          <w:tcPr>
            <w:tcW w:w="1695" w:type="dxa"/>
          </w:tcPr>
          <w:p w:rsidR="00275B0E" w:rsidRPr="009D3264" w:rsidRDefault="00275B0E" w:rsidP="00BA52F9">
            <w:pPr>
              <w:pStyle w:val="1"/>
            </w:pPr>
            <w:r w:rsidRPr="009D3264">
              <w:t>40,000</w:t>
            </w:r>
          </w:p>
        </w:tc>
        <w:tc>
          <w:tcPr>
            <w:tcW w:w="1731" w:type="dxa"/>
          </w:tcPr>
          <w:p w:rsidR="00275B0E" w:rsidRPr="009D3264" w:rsidRDefault="00275B0E" w:rsidP="00BA52F9">
            <w:pPr>
              <w:pStyle w:val="1"/>
            </w:pPr>
            <w:r w:rsidRPr="009D3264">
              <w:t>40,000</w:t>
            </w:r>
          </w:p>
        </w:tc>
        <w:tc>
          <w:tcPr>
            <w:tcW w:w="1695" w:type="dxa"/>
          </w:tcPr>
          <w:p w:rsidR="00275B0E" w:rsidRPr="009D3264" w:rsidRDefault="00275B0E" w:rsidP="00BA52F9">
            <w:pPr>
              <w:pStyle w:val="1"/>
            </w:pPr>
            <w:r w:rsidRPr="009D3264">
              <w:t>40,000</w:t>
            </w:r>
          </w:p>
        </w:tc>
        <w:tc>
          <w:tcPr>
            <w:tcW w:w="1695" w:type="dxa"/>
          </w:tcPr>
          <w:p w:rsidR="00275B0E" w:rsidRPr="009D3264" w:rsidRDefault="00275B0E" w:rsidP="00BA52F9">
            <w:pPr>
              <w:pStyle w:val="1"/>
            </w:pPr>
            <w:r w:rsidRPr="009D3264">
              <w:t>40,000</w:t>
            </w:r>
          </w:p>
        </w:tc>
        <w:tc>
          <w:tcPr>
            <w:tcW w:w="1835" w:type="dxa"/>
          </w:tcPr>
          <w:p w:rsidR="00275B0E" w:rsidRPr="009D3264" w:rsidRDefault="00275B0E" w:rsidP="00BA52F9">
            <w:pPr>
              <w:pStyle w:val="1"/>
            </w:pPr>
            <w:r w:rsidRPr="009D3264">
              <w:t>120,000</w:t>
            </w:r>
          </w:p>
        </w:tc>
      </w:tr>
      <w:tr w:rsidR="00275B0E" w:rsidRPr="009D3264" w:rsidTr="00BA52F9">
        <w:trPr>
          <w:trHeight w:val="319"/>
          <w:jc w:val="center"/>
        </w:trPr>
        <w:tc>
          <w:tcPr>
            <w:tcW w:w="2821" w:type="dxa"/>
          </w:tcPr>
          <w:p w:rsidR="00275B0E" w:rsidRPr="009D3264" w:rsidRDefault="00275B0E" w:rsidP="00BA52F9">
            <w:pPr>
              <w:pStyle w:val="1"/>
            </w:pPr>
            <w:r w:rsidRPr="009D3264">
              <w:t>4.Всего (стр.2+стр.3)</w:t>
            </w:r>
          </w:p>
        </w:tc>
        <w:tc>
          <w:tcPr>
            <w:tcW w:w="2133" w:type="dxa"/>
          </w:tcPr>
          <w:p w:rsidR="00275B0E" w:rsidRPr="009D3264" w:rsidRDefault="00275B0E" w:rsidP="00BA52F9">
            <w:pPr>
              <w:pStyle w:val="1"/>
            </w:pPr>
          </w:p>
        </w:tc>
        <w:tc>
          <w:tcPr>
            <w:tcW w:w="1695" w:type="dxa"/>
          </w:tcPr>
          <w:p w:rsidR="00275B0E" w:rsidRPr="009D3264" w:rsidRDefault="00275B0E" w:rsidP="00BA52F9">
            <w:pPr>
              <w:pStyle w:val="1"/>
            </w:pPr>
            <w:r w:rsidRPr="009D3264">
              <w:t>87,8</w:t>
            </w:r>
          </w:p>
        </w:tc>
        <w:tc>
          <w:tcPr>
            <w:tcW w:w="1731" w:type="dxa"/>
          </w:tcPr>
          <w:p w:rsidR="00275B0E" w:rsidRPr="009D3264" w:rsidRDefault="00275B0E" w:rsidP="00BA52F9">
            <w:pPr>
              <w:pStyle w:val="1"/>
            </w:pPr>
            <w:r w:rsidRPr="009D3264">
              <w:t>97</w:t>
            </w:r>
          </w:p>
        </w:tc>
        <w:tc>
          <w:tcPr>
            <w:tcW w:w="1695" w:type="dxa"/>
          </w:tcPr>
          <w:p w:rsidR="00275B0E" w:rsidRPr="009D3264" w:rsidRDefault="00275B0E" w:rsidP="00BA52F9">
            <w:pPr>
              <w:pStyle w:val="1"/>
            </w:pPr>
            <w:r w:rsidRPr="009D3264">
              <w:t>104</w:t>
            </w:r>
          </w:p>
        </w:tc>
        <w:tc>
          <w:tcPr>
            <w:tcW w:w="1695" w:type="dxa"/>
          </w:tcPr>
          <w:p w:rsidR="00275B0E" w:rsidRPr="009D3264" w:rsidRDefault="00275B0E" w:rsidP="00BA52F9">
            <w:pPr>
              <w:pStyle w:val="1"/>
            </w:pPr>
            <w:r w:rsidRPr="009D3264">
              <w:t>98</w:t>
            </w:r>
          </w:p>
        </w:tc>
        <w:tc>
          <w:tcPr>
            <w:tcW w:w="1835" w:type="dxa"/>
          </w:tcPr>
          <w:p w:rsidR="00275B0E" w:rsidRPr="009D3264" w:rsidRDefault="00275B0E" w:rsidP="00BA52F9">
            <w:pPr>
              <w:pStyle w:val="1"/>
            </w:pPr>
            <w:r w:rsidRPr="009D3264">
              <w:t>299</w:t>
            </w:r>
          </w:p>
        </w:tc>
      </w:tr>
      <w:tr w:rsidR="00275B0E" w:rsidRPr="009D3264" w:rsidTr="00BA52F9">
        <w:trPr>
          <w:trHeight w:val="319"/>
          <w:jc w:val="center"/>
        </w:trPr>
        <w:tc>
          <w:tcPr>
            <w:tcW w:w="2821" w:type="dxa"/>
          </w:tcPr>
          <w:p w:rsidR="00275B0E" w:rsidRPr="009D3264" w:rsidRDefault="00275B0E" w:rsidP="00BA52F9">
            <w:pPr>
              <w:pStyle w:val="1"/>
            </w:pPr>
            <w:r w:rsidRPr="009D3264">
              <w:t>5.Амортизация</w:t>
            </w:r>
          </w:p>
        </w:tc>
        <w:tc>
          <w:tcPr>
            <w:tcW w:w="2133" w:type="dxa"/>
          </w:tcPr>
          <w:p w:rsidR="00275B0E" w:rsidRPr="009D3264" w:rsidRDefault="00275B0E" w:rsidP="00BA52F9">
            <w:pPr>
              <w:pStyle w:val="1"/>
            </w:pPr>
            <w:r w:rsidRPr="009D3264">
              <w:t>Прил.Б, п.7</w:t>
            </w:r>
          </w:p>
        </w:tc>
        <w:tc>
          <w:tcPr>
            <w:tcW w:w="1695" w:type="dxa"/>
          </w:tcPr>
          <w:p w:rsidR="00275B0E" w:rsidRPr="009D3264" w:rsidRDefault="00275B0E" w:rsidP="00BA52F9">
            <w:pPr>
              <w:pStyle w:val="1"/>
            </w:pPr>
            <w:r w:rsidRPr="009D3264">
              <w:t>20,000</w:t>
            </w:r>
          </w:p>
        </w:tc>
        <w:tc>
          <w:tcPr>
            <w:tcW w:w="1731" w:type="dxa"/>
          </w:tcPr>
          <w:p w:rsidR="00275B0E" w:rsidRPr="009D3264" w:rsidRDefault="00275B0E" w:rsidP="00BA52F9">
            <w:pPr>
              <w:pStyle w:val="1"/>
            </w:pPr>
            <w:r w:rsidRPr="009D3264">
              <w:t>20,000</w:t>
            </w:r>
          </w:p>
        </w:tc>
        <w:tc>
          <w:tcPr>
            <w:tcW w:w="1695" w:type="dxa"/>
          </w:tcPr>
          <w:p w:rsidR="00275B0E" w:rsidRPr="009D3264" w:rsidRDefault="00275B0E" w:rsidP="00BA52F9">
            <w:pPr>
              <w:pStyle w:val="1"/>
            </w:pPr>
            <w:r w:rsidRPr="009D3264">
              <w:t>20,000</w:t>
            </w:r>
          </w:p>
        </w:tc>
        <w:tc>
          <w:tcPr>
            <w:tcW w:w="1695" w:type="dxa"/>
          </w:tcPr>
          <w:p w:rsidR="00275B0E" w:rsidRPr="009D3264" w:rsidRDefault="00275B0E" w:rsidP="00BA52F9">
            <w:pPr>
              <w:pStyle w:val="1"/>
            </w:pPr>
            <w:r w:rsidRPr="009D3264">
              <w:t>20,000</w:t>
            </w:r>
          </w:p>
        </w:tc>
        <w:tc>
          <w:tcPr>
            <w:tcW w:w="1835" w:type="dxa"/>
          </w:tcPr>
          <w:p w:rsidR="00275B0E" w:rsidRPr="009D3264" w:rsidRDefault="00275B0E" w:rsidP="00BA52F9">
            <w:pPr>
              <w:pStyle w:val="1"/>
            </w:pPr>
            <w:r w:rsidRPr="009D3264">
              <w:t>60,000</w:t>
            </w:r>
          </w:p>
        </w:tc>
      </w:tr>
      <w:tr w:rsidR="00275B0E" w:rsidRPr="009D3264" w:rsidTr="00BA52F9">
        <w:trPr>
          <w:trHeight w:val="319"/>
          <w:jc w:val="center"/>
        </w:trPr>
        <w:tc>
          <w:tcPr>
            <w:tcW w:w="2821" w:type="dxa"/>
          </w:tcPr>
          <w:p w:rsidR="00275B0E" w:rsidRPr="009D3264" w:rsidRDefault="00275B0E" w:rsidP="00BA52F9">
            <w:pPr>
              <w:pStyle w:val="1"/>
            </w:pPr>
            <w:r w:rsidRPr="009D3264">
              <w:t>6.Денежные выплаты</w:t>
            </w:r>
          </w:p>
          <w:p w:rsidR="00275B0E" w:rsidRPr="009D3264" w:rsidRDefault="00275B0E" w:rsidP="00BA52F9">
            <w:pPr>
              <w:pStyle w:val="1"/>
            </w:pPr>
            <w:r w:rsidRPr="009D3264">
              <w:t>(стр.4-стр.5)</w:t>
            </w:r>
          </w:p>
        </w:tc>
        <w:tc>
          <w:tcPr>
            <w:tcW w:w="2133" w:type="dxa"/>
          </w:tcPr>
          <w:p w:rsidR="00275B0E" w:rsidRPr="009D3264" w:rsidRDefault="00275B0E" w:rsidP="00BA52F9">
            <w:pPr>
              <w:pStyle w:val="1"/>
            </w:pPr>
          </w:p>
        </w:tc>
        <w:tc>
          <w:tcPr>
            <w:tcW w:w="1695" w:type="dxa"/>
          </w:tcPr>
          <w:p w:rsidR="00275B0E" w:rsidRPr="009D3264" w:rsidRDefault="00275B0E" w:rsidP="00BA52F9">
            <w:pPr>
              <w:pStyle w:val="1"/>
            </w:pPr>
            <w:r w:rsidRPr="009D3264">
              <w:t>67,8</w:t>
            </w:r>
          </w:p>
        </w:tc>
        <w:tc>
          <w:tcPr>
            <w:tcW w:w="1731" w:type="dxa"/>
          </w:tcPr>
          <w:p w:rsidR="00275B0E" w:rsidRPr="009D3264" w:rsidRDefault="00275B0E" w:rsidP="00BA52F9">
            <w:pPr>
              <w:pStyle w:val="1"/>
            </w:pPr>
            <w:r w:rsidRPr="009D3264">
              <w:t>77</w:t>
            </w:r>
          </w:p>
        </w:tc>
        <w:tc>
          <w:tcPr>
            <w:tcW w:w="1695" w:type="dxa"/>
          </w:tcPr>
          <w:p w:rsidR="00275B0E" w:rsidRPr="009D3264" w:rsidRDefault="00275B0E" w:rsidP="00BA52F9">
            <w:pPr>
              <w:pStyle w:val="1"/>
            </w:pPr>
            <w:r w:rsidRPr="009D3264">
              <w:t>84</w:t>
            </w:r>
          </w:p>
        </w:tc>
        <w:tc>
          <w:tcPr>
            <w:tcW w:w="1695" w:type="dxa"/>
          </w:tcPr>
          <w:p w:rsidR="00275B0E" w:rsidRPr="009D3264" w:rsidRDefault="00275B0E" w:rsidP="00BA52F9">
            <w:pPr>
              <w:pStyle w:val="1"/>
            </w:pPr>
            <w:r w:rsidRPr="009D3264">
              <w:t>78</w:t>
            </w:r>
          </w:p>
        </w:tc>
        <w:tc>
          <w:tcPr>
            <w:tcW w:w="1835" w:type="dxa"/>
          </w:tcPr>
          <w:p w:rsidR="00275B0E" w:rsidRPr="009D3264" w:rsidRDefault="00275B0E" w:rsidP="00BA52F9">
            <w:pPr>
              <w:pStyle w:val="1"/>
            </w:pPr>
            <w:r w:rsidRPr="009D3264">
              <w:t>239</w:t>
            </w:r>
          </w:p>
        </w:tc>
      </w:tr>
    </w:tbl>
    <w:p w:rsidR="00BA52F9" w:rsidRDefault="00BA52F9" w:rsidP="00A42AE5">
      <w:pPr>
        <w:tabs>
          <w:tab w:val="left" w:pos="5370"/>
        </w:tabs>
        <w:spacing w:line="360" w:lineRule="auto"/>
        <w:ind w:firstLine="709"/>
        <w:jc w:val="both"/>
        <w:rPr>
          <w:sz w:val="28"/>
          <w:szCs w:val="28"/>
          <w:lang w:val="ru-RU"/>
        </w:rPr>
      </w:pPr>
    </w:p>
    <w:p w:rsidR="006D2632" w:rsidRPr="009D3264" w:rsidRDefault="006D2632" w:rsidP="00A42AE5">
      <w:pPr>
        <w:tabs>
          <w:tab w:val="left" w:pos="5370"/>
        </w:tabs>
        <w:spacing w:line="360" w:lineRule="auto"/>
        <w:ind w:firstLine="709"/>
        <w:jc w:val="both"/>
        <w:rPr>
          <w:sz w:val="28"/>
          <w:szCs w:val="28"/>
        </w:rPr>
      </w:pPr>
      <w:r w:rsidRPr="009D3264">
        <w:rPr>
          <w:sz w:val="28"/>
          <w:szCs w:val="28"/>
        </w:rPr>
        <w:t>Таблица 2.4.1 – Бюджет затрат на заработную плату основных производственных рабочих</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0"/>
        <w:gridCol w:w="661"/>
        <w:gridCol w:w="600"/>
        <w:gridCol w:w="547"/>
        <w:gridCol w:w="606"/>
        <w:gridCol w:w="517"/>
        <w:gridCol w:w="601"/>
        <w:gridCol w:w="600"/>
        <w:gridCol w:w="601"/>
        <w:gridCol w:w="600"/>
        <w:gridCol w:w="601"/>
        <w:gridCol w:w="709"/>
        <w:gridCol w:w="604"/>
        <w:gridCol w:w="15"/>
      </w:tblGrid>
      <w:tr w:rsidR="006D2632" w:rsidRPr="009D3264" w:rsidTr="00BA52F9">
        <w:trPr>
          <w:trHeight w:val="808"/>
          <w:jc w:val="center"/>
        </w:trPr>
        <w:tc>
          <w:tcPr>
            <w:tcW w:w="1810" w:type="dxa"/>
            <w:vMerge w:val="restart"/>
            <w:vAlign w:val="center"/>
          </w:tcPr>
          <w:p w:rsidR="006D2632" w:rsidRPr="009D3264" w:rsidRDefault="006D2632" w:rsidP="00BA52F9">
            <w:pPr>
              <w:pStyle w:val="1"/>
            </w:pPr>
            <w:r w:rsidRPr="009D3264">
              <w:t>Показатель</w:t>
            </w:r>
          </w:p>
        </w:tc>
        <w:tc>
          <w:tcPr>
            <w:tcW w:w="1261" w:type="dxa"/>
            <w:gridSpan w:val="2"/>
            <w:vAlign w:val="center"/>
          </w:tcPr>
          <w:p w:rsidR="006D2632" w:rsidRPr="009D3264" w:rsidRDefault="006D2632" w:rsidP="00BA52F9">
            <w:pPr>
              <w:pStyle w:val="1"/>
            </w:pPr>
            <w:r w:rsidRPr="009D3264">
              <w:t>март</w:t>
            </w:r>
          </w:p>
        </w:tc>
        <w:tc>
          <w:tcPr>
            <w:tcW w:w="1153" w:type="dxa"/>
            <w:gridSpan w:val="2"/>
            <w:vAlign w:val="center"/>
          </w:tcPr>
          <w:p w:rsidR="006D2632" w:rsidRPr="009D3264" w:rsidRDefault="006D2632" w:rsidP="00BA52F9">
            <w:pPr>
              <w:pStyle w:val="1"/>
            </w:pPr>
            <w:r w:rsidRPr="009D3264">
              <w:t>апрель</w:t>
            </w:r>
          </w:p>
        </w:tc>
        <w:tc>
          <w:tcPr>
            <w:tcW w:w="1118" w:type="dxa"/>
            <w:gridSpan w:val="2"/>
            <w:vAlign w:val="center"/>
          </w:tcPr>
          <w:p w:rsidR="006D2632" w:rsidRPr="009D3264" w:rsidRDefault="006D2632" w:rsidP="00BA52F9">
            <w:pPr>
              <w:pStyle w:val="1"/>
            </w:pPr>
            <w:r w:rsidRPr="009D3264">
              <w:t>май</w:t>
            </w:r>
          </w:p>
        </w:tc>
        <w:tc>
          <w:tcPr>
            <w:tcW w:w="1201" w:type="dxa"/>
            <w:gridSpan w:val="2"/>
            <w:vAlign w:val="center"/>
          </w:tcPr>
          <w:p w:rsidR="006D2632" w:rsidRPr="009D3264" w:rsidRDefault="006D2632" w:rsidP="00BA52F9">
            <w:pPr>
              <w:pStyle w:val="1"/>
            </w:pPr>
            <w:r w:rsidRPr="009D3264">
              <w:t>июнь</w:t>
            </w:r>
          </w:p>
        </w:tc>
        <w:tc>
          <w:tcPr>
            <w:tcW w:w="1201" w:type="dxa"/>
            <w:gridSpan w:val="2"/>
            <w:vAlign w:val="center"/>
          </w:tcPr>
          <w:p w:rsidR="006D2632" w:rsidRPr="009D3264" w:rsidRDefault="006D2632" w:rsidP="00BA52F9">
            <w:pPr>
              <w:pStyle w:val="1"/>
            </w:pPr>
            <w:r w:rsidRPr="009D3264">
              <w:t>2-й кв.</w:t>
            </w:r>
          </w:p>
        </w:tc>
        <w:tc>
          <w:tcPr>
            <w:tcW w:w="1328" w:type="dxa"/>
            <w:gridSpan w:val="3"/>
            <w:vAlign w:val="center"/>
          </w:tcPr>
          <w:p w:rsidR="006D2632" w:rsidRPr="009D3264" w:rsidRDefault="006D2632" w:rsidP="00BA52F9">
            <w:pPr>
              <w:pStyle w:val="1"/>
            </w:pPr>
            <w:r w:rsidRPr="009D3264">
              <w:t>июль</w:t>
            </w:r>
          </w:p>
        </w:tc>
      </w:tr>
      <w:tr w:rsidR="006D2632" w:rsidRPr="009D3264" w:rsidTr="00BA52F9">
        <w:trPr>
          <w:gridAfter w:val="1"/>
          <w:wAfter w:w="15" w:type="dxa"/>
          <w:trHeight w:val="808"/>
          <w:jc w:val="center"/>
        </w:trPr>
        <w:tc>
          <w:tcPr>
            <w:tcW w:w="1810" w:type="dxa"/>
            <w:vMerge/>
            <w:vAlign w:val="center"/>
          </w:tcPr>
          <w:p w:rsidR="006D2632" w:rsidRPr="009D3264" w:rsidRDefault="006D2632" w:rsidP="00BA52F9">
            <w:pPr>
              <w:pStyle w:val="1"/>
            </w:pPr>
          </w:p>
        </w:tc>
        <w:tc>
          <w:tcPr>
            <w:tcW w:w="661" w:type="dxa"/>
            <w:vAlign w:val="center"/>
          </w:tcPr>
          <w:p w:rsidR="006D2632" w:rsidRPr="009D3264" w:rsidRDefault="006D2632" w:rsidP="00BA52F9">
            <w:pPr>
              <w:pStyle w:val="1"/>
            </w:pPr>
            <w:r w:rsidRPr="009D3264">
              <w:t>А</w:t>
            </w:r>
          </w:p>
        </w:tc>
        <w:tc>
          <w:tcPr>
            <w:tcW w:w="600" w:type="dxa"/>
            <w:vAlign w:val="center"/>
          </w:tcPr>
          <w:p w:rsidR="006D2632" w:rsidRPr="009D3264" w:rsidRDefault="006D2632" w:rsidP="00BA52F9">
            <w:pPr>
              <w:pStyle w:val="1"/>
            </w:pPr>
            <w:r w:rsidRPr="009D3264">
              <w:t>Б</w:t>
            </w:r>
          </w:p>
        </w:tc>
        <w:tc>
          <w:tcPr>
            <w:tcW w:w="547" w:type="dxa"/>
            <w:vAlign w:val="center"/>
          </w:tcPr>
          <w:p w:rsidR="006D2632" w:rsidRPr="009D3264" w:rsidRDefault="006D2632" w:rsidP="00BA52F9">
            <w:pPr>
              <w:pStyle w:val="1"/>
            </w:pPr>
            <w:r w:rsidRPr="009D3264">
              <w:t>А</w:t>
            </w:r>
          </w:p>
        </w:tc>
        <w:tc>
          <w:tcPr>
            <w:tcW w:w="606" w:type="dxa"/>
            <w:vAlign w:val="center"/>
          </w:tcPr>
          <w:p w:rsidR="006D2632" w:rsidRPr="009D3264" w:rsidRDefault="006D2632" w:rsidP="00BA52F9">
            <w:pPr>
              <w:pStyle w:val="1"/>
            </w:pPr>
            <w:r w:rsidRPr="009D3264">
              <w:t>Б</w:t>
            </w:r>
          </w:p>
        </w:tc>
        <w:tc>
          <w:tcPr>
            <w:tcW w:w="517" w:type="dxa"/>
            <w:vAlign w:val="center"/>
          </w:tcPr>
          <w:p w:rsidR="006D2632" w:rsidRPr="009D3264" w:rsidRDefault="006D2632" w:rsidP="00BA52F9">
            <w:pPr>
              <w:pStyle w:val="1"/>
            </w:pPr>
            <w:r w:rsidRPr="009D3264">
              <w:t>А</w:t>
            </w:r>
          </w:p>
        </w:tc>
        <w:tc>
          <w:tcPr>
            <w:tcW w:w="601" w:type="dxa"/>
            <w:vAlign w:val="center"/>
          </w:tcPr>
          <w:p w:rsidR="006D2632" w:rsidRPr="009D3264" w:rsidRDefault="006D2632" w:rsidP="00BA52F9">
            <w:pPr>
              <w:pStyle w:val="1"/>
            </w:pPr>
            <w:r w:rsidRPr="009D3264">
              <w:t>Б</w:t>
            </w:r>
          </w:p>
        </w:tc>
        <w:tc>
          <w:tcPr>
            <w:tcW w:w="600" w:type="dxa"/>
            <w:vAlign w:val="center"/>
          </w:tcPr>
          <w:p w:rsidR="006D2632" w:rsidRPr="009D3264" w:rsidRDefault="006D2632" w:rsidP="00BA52F9">
            <w:pPr>
              <w:pStyle w:val="1"/>
            </w:pPr>
            <w:r w:rsidRPr="009D3264">
              <w:t>А</w:t>
            </w:r>
          </w:p>
        </w:tc>
        <w:tc>
          <w:tcPr>
            <w:tcW w:w="601" w:type="dxa"/>
            <w:vAlign w:val="center"/>
          </w:tcPr>
          <w:p w:rsidR="006D2632" w:rsidRPr="009D3264" w:rsidRDefault="006D2632" w:rsidP="00BA52F9">
            <w:pPr>
              <w:pStyle w:val="1"/>
            </w:pPr>
            <w:r w:rsidRPr="009D3264">
              <w:t>Б</w:t>
            </w:r>
          </w:p>
        </w:tc>
        <w:tc>
          <w:tcPr>
            <w:tcW w:w="600" w:type="dxa"/>
            <w:vAlign w:val="center"/>
          </w:tcPr>
          <w:p w:rsidR="006D2632" w:rsidRPr="009D3264" w:rsidRDefault="006D2632" w:rsidP="00BA52F9">
            <w:pPr>
              <w:pStyle w:val="1"/>
            </w:pPr>
            <w:r w:rsidRPr="009D3264">
              <w:t>А</w:t>
            </w:r>
          </w:p>
        </w:tc>
        <w:tc>
          <w:tcPr>
            <w:tcW w:w="601" w:type="dxa"/>
            <w:vAlign w:val="center"/>
          </w:tcPr>
          <w:p w:rsidR="006D2632" w:rsidRPr="009D3264" w:rsidRDefault="006D2632" w:rsidP="00BA52F9">
            <w:pPr>
              <w:pStyle w:val="1"/>
            </w:pPr>
            <w:r w:rsidRPr="009D3264">
              <w:t>Б</w:t>
            </w:r>
          </w:p>
        </w:tc>
        <w:tc>
          <w:tcPr>
            <w:tcW w:w="709" w:type="dxa"/>
            <w:vAlign w:val="center"/>
          </w:tcPr>
          <w:p w:rsidR="006D2632" w:rsidRPr="009D3264" w:rsidRDefault="006D2632" w:rsidP="00BA52F9">
            <w:pPr>
              <w:pStyle w:val="1"/>
            </w:pPr>
            <w:r w:rsidRPr="009D3264">
              <w:t>А</w:t>
            </w:r>
          </w:p>
        </w:tc>
        <w:tc>
          <w:tcPr>
            <w:tcW w:w="604" w:type="dxa"/>
            <w:vAlign w:val="center"/>
          </w:tcPr>
          <w:p w:rsidR="006D2632" w:rsidRPr="009D3264" w:rsidRDefault="006D2632" w:rsidP="00BA52F9">
            <w:pPr>
              <w:pStyle w:val="1"/>
            </w:pPr>
            <w:r w:rsidRPr="009D3264">
              <w:t>Б</w:t>
            </w:r>
          </w:p>
        </w:tc>
      </w:tr>
      <w:tr w:rsidR="006D2632" w:rsidRPr="009D3264" w:rsidTr="00BA52F9">
        <w:trPr>
          <w:gridAfter w:val="1"/>
          <w:wAfter w:w="15" w:type="dxa"/>
          <w:trHeight w:val="808"/>
          <w:jc w:val="center"/>
        </w:trPr>
        <w:tc>
          <w:tcPr>
            <w:tcW w:w="1810" w:type="dxa"/>
            <w:vAlign w:val="center"/>
          </w:tcPr>
          <w:p w:rsidR="006D2632" w:rsidRPr="009D3264" w:rsidRDefault="006D2632" w:rsidP="00BA52F9">
            <w:pPr>
              <w:pStyle w:val="1"/>
            </w:pPr>
            <w:r w:rsidRPr="009D3264">
              <w:t>1.Объем пр-ва, тыс.шт</w:t>
            </w:r>
          </w:p>
          <w:p w:rsidR="006D2632" w:rsidRPr="009D3264" w:rsidRDefault="006D2632" w:rsidP="00BA52F9">
            <w:pPr>
              <w:pStyle w:val="1"/>
            </w:pPr>
            <w:r w:rsidRPr="009D3264">
              <w:t>(табл.2.2, стр.5)</w:t>
            </w:r>
          </w:p>
        </w:tc>
        <w:tc>
          <w:tcPr>
            <w:tcW w:w="661" w:type="dxa"/>
            <w:vAlign w:val="center"/>
          </w:tcPr>
          <w:p w:rsidR="006D2632" w:rsidRPr="009D3264" w:rsidRDefault="006D2632" w:rsidP="00BA52F9">
            <w:pPr>
              <w:pStyle w:val="1"/>
            </w:pPr>
            <w:r w:rsidRPr="009D3264">
              <w:t>19,12</w:t>
            </w:r>
          </w:p>
        </w:tc>
        <w:tc>
          <w:tcPr>
            <w:tcW w:w="600" w:type="dxa"/>
            <w:vAlign w:val="center"/>
          </w:tcPr>
          <w:p w:rsidR="006D2632" w:rsidRPr="009D3264" w:rsidRDefault="006D2632" w:rsidP="00BA52F9">
            <w:pPr>
              <w:pStyle w:val="1"/>
            </w:pPr>
            <w:r w:rsidRPr="009D3264">
              <w:t>28,7</w:t>
            </w:r>
          </w:p>
        </w:tc>
        <w:tc>
          <w:tcPr>
            <w:tcW w:w="547" w:type="dxa"/>
            <w:vAlign w:val="center"/>
          </w:tcPr>
          <w:p w:rsidR="006D2632" w:rsidRPr="009D3264" w:rsidRDefault="006D2632" w:rsidP="00BA52F9">
            <w:pPr>
              <w:pStyle w:val="1"/>
            </w:pPr>
            <w:r w:rsidRPr="009D3264">
              <w:t>22,8</w:t>
            </w:r>
          </w:p>
        </w:tc>
        <w:tc>
          <w:tcPr>
            <w:tcW w:w="606" w:type="dxa"/>
            <w:vAlign w:val="center"/>
          </w:tcPr>
          <w:p w:rsidR="006D2632" w:rsidRPr="009D3264" w:rsidRDefault="006D2632" w:rsidP="00BA52F9">
            <w:pPr>
              <w:pStyle w:val="1"/>
            </w:pPr>
            <w:r w:rsidRPr="009D3264">
              <w:t>34,2</w:t>
            </w:r>
          </w:p>
        </w:tc>
        <w:tc>
          <w:tcPr>
            <w:tcW w:w="517" w:type="dxa"/>
            <w:vAlign w:val="center"/>
          </w:tcPr>
          <w:p w:rsidR="006D2632" w:rsidRPr="009D3264" w:rsidRDefault="006D2632" w:rsidP="00BA52F9">
            <w:pPr>
              <w:pStyle w:val="1"/>
            </w:pPr>
            <w:r w:rsidRPr="009D3264">
              <w:t>25,6</w:t>
            </w:r>
          </w:p>
        </w:tc>
        <w:tc>
          <w:tcPr>
            <w:tcW w:w="601" w:type="dxa"/>
            <w:vAlign w:val="center"/>
          </w:tcPr>
          <w:p w:rsidR="006D2632" w:rsidRPr="009D3264" w:rsidRDefault="006D2632" w:rsidP="00BA52F9">
            <w:pPr>
              <w:pStyle w:val="1"/>
            </w:pPr>
            <w:r w:rsidRPr="009D3264">
              <w:t>38,4</w:t>
            </w:r>
          </w:p>
        </w:tc>
        <w:tc>
          <w:tcPr>
            <w:tcW w:w="600" w:type="dxa"/>
            <w:vAlign w:val="center"/>
          </w:tcPr>
          <w:p w:rsidR="006D2632" w:rsidRPr="009D3264" w:rsidRDefault="006D2632" w:rsidP="00BA52F9">
            <w:pPr>
              <w:pStyle w:val="1"/>
            </w:pPr>
            <w:r w:rsidRPr="009D3264">
              <w:t>23,2</w:t>
            </w:r>
          </w:p>
        </w:tc>
        <w:tc>
          <w:tcPr>
            <w:tcW w:w="601" w:type="dxa"/>
            <w:vAlign w:val="center"/>
          </w:tcPr>
          <w:p w:rsidR="006D2632" w:rsidRPr="009D3264" w:rsidRDefault="006D2632" w:rsidP="00BA52F9">
            <w:pPr>
              <w:pStyle w:val="1"/>
            </w:pPr>
            <w:r w:rsidRPr="009D3264">
              <w:t>34,8</w:t>
            </w:r>
          </w:p>
        </w:tc>
        <w:tc>
          <w:tcPr>
            <w:tcW w:w="600" w:type="dxa"/>
            <w:vAlign w:val="center"/>
          </w:tcPr>
          <w:p w:rsidR="006D2632" w:rsidRPr="009D3264" w:rsidRDefault="006D2632" w:rsidP="00BA52F9">
            <w:pPr>
              <w:pStyle w:val="1"/>
            </w:pPr>
            <w:r w:rsidRPr="009D3264">
              <w:t>71,6</w:t>
            </w:r>
          </w:p>
        </w:tc>
        <w:tc>
          <w:tcPr>
            <w:tcW w:w="601" w:type="dxa"/>
            <w:vAlign w:val="center"/>
          </w:tcPr>
          <w:p w:rsidR="006D2632" w:rsidRPr="009D3264" w:rsidRDefault="006D2632" w:rsidP="00BA52F9">
            <w:pPr>
              <w:pStyle w:val="1"/>
            </w:pPr>
            <w:r w:rsidRPr="009D3264">
              <w:t>107,4</w:t>
            </w:r>
          </w:p>
        </w:tc>
        <w:tc>
          <w:tcPr>
            <w:tcW w:w="709" w:type="dxa"/>
            <w:vAlign w:val="center"/>
          </w:tcPr>
          <w:p w:rsidR="006D2632" w:rsidRPr="009D3264" w:rsidRDefault="006D2632" w:rsidP="00BA52F9">
            <w:pPr>
              <w:pStyle w:val="1"/>
            </w:pPr>
            <w:r w:rsidRPr="009D3264">
              <w:t>22</w:t>
            </w:r>
          </w:p>
        </w:tc>
        <w:tc>
          <w:tcPr>
            <w:tcW w:w="604" w:type="dxa"/>
            <w:vAlign w:val="center"/>
          </w:tcPr>
          <w:p w:rsidR="006D2632" w:rsidRPr="009D3264" w:rsidRDefault="006D2632" w:rsidP="00BA52F9">
            <w:pPr>
              <w:pStyle w:val="1"/>
            </w:pPr>
            <w:r w:rsidRPr="009D3264">
              <w:t>25</w:t>
            </w:r>
          </w:p>
        </w:tc>
      </w:tr>
      <w:tr w:rsidR="006D2632" w:rsidRPr="009D3264" w:rsidTr="00BA52F9">
        <w:trPr>
          <w:gridAfter w:val="1"/>
          <w:wAfter w:w="15" w:type="dxa"/>
          <w:trHeight w:val="808"/>
          <w:jc w:val="center"/>
        </w:trPr>
        <w:tc>
          <w:tcPr>
            <w:tcW w:w="1810" w:type="dxa"/>
            <w:vAlign w:val="center"/>
          </w:tcPr>
          <w:p w:rsidR="006D2632" w:rsidRPr="009D3264" w:rsidRDefault="006D2632" w:rsidP="00BA52F9">
            <w:pPr>
              <w:pStyle w:val="1"/>
            </w:pPr>
            <w:r w:rsidRPr="009D3264">
              <w:t>2.Норма трудоемкости, нормо-час/шт.(прил.Б, п.6)</w:t>
            </w:r>
          </w:p>
        </w:tc>
        <w:tc>
          <w:tcPr>
            <w:tcW w:w="661" w:type="dxa"/>
            <w:vAlign w:val="center"/>
          </w:tcPr>
          <w:p w:rsidR="006D2632" w:rsidRPr="009D3264" w:rsidRDefault="006D2632" w:rsidP="00BA52F9">
            <w:pPr>
              <w:pStyle w:val="1"/>
            </w:pPr>
            <w:r w:rsidRPr="009D3264">
              <w:t>1,4</w:t>
            </w:r>
          </w:p>
        </w:tc>
        <w:tc>
          <w:tcPr>
            <w:tcW w:w="600" w:type="dxa"/>
            <w:vAlign w:val="center"/>
          </w:tcPr>
          <w:p w:rsidR="006D2632" w:rsidRPr="009D3264" w:rsidRDefault="006D2632" w:rsidP="00BA52F9">
            <w:pPr>
              <w:pStyle w:val="1"/>
            </w:pPr>
            <w:r w:rsidRPr="009D3264">
              <w:t>2,4</w:t>
            </w:r>
          </w:p>
        </w:tc>
        <w:tc>
          <w:tcPr>
            <w:tcW w:w="547" w:type="dxa"/>
            <w:vAlign w:val="center"/>
          </w:tcPr>
          <w:p w:rsidR="006D2632" w:rsidRPr="009D3264" w:rsidRDefault="006D2632" w:rsidP="00BA52F9">
            <w:pPr>
              <w:pStyle w:val="1"/>
            </w:pPr>
            <w:r w:rsidRPr="009D3264">
              <w:t>1,4</w:t>
            </w:r>
          </w:p>
        </w:tc>
        <w:tc>
          <w:tcPr>
            <w:tcW w:w="606" w:type="dxa"/>
            <w:vAlign w:val="center"/>
          </w:tcPr>
          <w:p w:rsidR="006D2632" w:rsidRPr="009D3264" w:rsidRDefault="006D2632" w:rsidP="00BA52F9">
            <w:pPr>
              <w:pStyle w:val="1"/>
            </w:pPr>
            <w:r w:rsidRPr="009D3264">
              <w:t>2,4</w:t>
            </w:r>
          </w:p>
        </w:tc>
        <w:tc>
          <w:tcPr>
            <w:tcW w:w="517" w:type="dxa"/>
            <w:vAlign w:val="center"/>
          </w:tcPr>
          <w:p w:rsidR="006D2632" w:rsidRPr="009D3264" w:rsidRDefault="006D2632" w:rsidP="00BA52F9">
            <w:pPr>
              <w:pStyle w:val="1"/>
            </w:pPr>
            <w:r w:rsidRPr="009D3264">
              <w:t>1,4</w:t>
            </w:r>
          </w:p>
        </w:tc>
        <w:tc>
          <w:tcPr>
            <w:tcW w:w="601" w:type="dxa"/>
            <w:vAlign w:val="center"/>
          </w:tcPr>
          <w:p w:rsidR="006D2632" w:rsidRPr="009D3264" w:rsidRDefault="006D2632" w:rsidP="00BA52F9">
            <w:pPr>
              <w:pStyle w:val="1"/>
            </w:pPr>
            <w:r w:rsidRPr="009D3264">
              <w:t>2,4</w:t>
            </w:r>
          </w:p>
        </w:tc>
        <w:tc>
          <w:tcPr>
            <w:tcW w:w="600" w:type="dxa"/>
            <w:vAlign w:val="center"/>
          </w:tcPr>
          <w:p w:rsidR="006D2632" w:rsidRPr="009D3264" w:rsidRDefault="006D2632" w:rsidP="00BA52F9">
            <w:pPr>
              <w:pStyle w:val="1"/>
            </w:pPr>
            <w:r w:rsidRPr="009D3264">
              <w:t>1,4</w:t>
            </w:r>
          </w:p>
        </w:tc>
        <w:tc>
          <w:tcPr>
            <w:tcW w:w="601" w:type="dxa"/>
            <w:vAlign w:val="center"/>
          </w:tcPr>
          <w:p w:rsidR="006D2632" w:rsidRPr="009D3264" w:rsidRDefault="006D2632" w:rsidP="00BA52F9">
            <w:pPr>
              <w:pStyle w:val="1"/>
            </w:pPr>
            <w:r w:rsidRPr="009D3264">
              <w:t>2,4</w:t>
            </w:r>
          </w:p>
        </w:tc>
        <w:tc>
          <w:tcPr>
            <w:tcW w:w="600" w:type="dxa"/>
            <w:vAlign w:val="center"/>
          </w:tcPr>
          <w:p w:rsidR="006D2632" w:rsidRPr="009D3264" w:rsidRDefault="006D2632" w:rsidP="00BA52F9">
            <w:pPr>
              <w:pStyle w:val="1"/>
            </w:pPr>
            <w:r w:rsidRPr="009D3264">
              <w:t>1,4</w:t>
            </w:r>
          </w:p>
        </w:tc>
        <w:tc>
          <w:tcPr>
            <w:tcW w:w="601" w:type="dxa"/>
            <w:vAlign w:val="center"/>
          </w:tcPr>
          <w:p w:rsidR="006D2632" w:rsidRPr="009D3264" w:rsidRDefault="006D2632" w:rsidP="00BA52F9">
            <w:pPr>
              <w:pStyle w:val="1"/>
            </w:pPr>
            <w:r w:rsidRPr="009D3264">
              <w:t>2,4</w:t>
            </w:r>
          </w:p>
        </w:tc>
        <w:tc>
          <w:tcPr>
            <w:tcW w:w="709" w:type="dxa"/>
            <w:vAlign w:val="center"/>
          </w:tcPr>
          <w:p w:rsidR="006D2632" w:rsidRPr="009D3264" w:rsidRDefault="006D2632" w:rsidP="00BA52F9">
            <w:pPr>
              <w:pStyle w:val="1"/>
            </w:pPr>
            <w:r w:rsidRPr="009D3264">
              <w:t>1,4</w:t>
            </w:r>
          </w:p>
        </w:tc>
        <w:tc>
          <w:tcPr>
            <w:tcW w:w="604" w:type="dxa"/>
            <w:vAlign w:val="center"/>
          </w:tcPr>
          <w:p w:rsidR="006D2632" w:rsidRPr="009D3264" w:rsidRDefault="006D2632" w:rsidP="00BA52F9">
            <w:pPr>
              <w:pStyle w:val="1"/>
            </w:pPr>
            <w:r w:rsidRPr="009D3264">
              <w:t>2,4</w:t>
            </w:r>
          </w:p>
        </w:tc>
      </w:tr>
      <w:tr w:rsidR="006D2632" w:rsidRPr="009D3264" w:rsidTr="00BA52F9">
        <w:trPr>
          <w:gridAfter w:val="1"/>
          <w:wAfter w:w="15" w:type="dxa"/>
          <w:trHeight w:val="808"/>
          <w:jc w:val="center"/>
        </w:trPr>
        <w:tc>
          <w:tcPr>
            <w:tcW w:w="1810" w:type="dxa"/>
            <w:vAlign w:val="center"/>
          </w:tcPr>
          <w:p w:rsidR="006D2632" w:rsidRPr="009D3264" w:rsidRDefault="006D2632" w:rsidP="00BA52F9">
            <w:pPr>
              <w:pStyle w:val="1"/>
            </w:pPr>
            <w:r w:rsidRPr="009D3264">
              <w:t>3.Трудоемкость пр-ной программы, тыс-нормо-час (стр1*стр2)</w:t>
            </w:r>
          </w:p>
        </w:tc>
        <w:tc>
          <w:tcPr>
            <w:tcW w:w="661" w:type="dxa"/>
            <w:vAlign w:val="center"/>
          </w:tcPr>
          <w:p w:rsidR="006D2632" w:rsidRPr="009D3264" w:rsidRDefault="006D2632" w:rsidP="00BA52F9">
            <w:pPr>
              <w:pStyle w:val="1"/>
            </w:pPr>
            <w:r w:rsidRPr="009D3264">
              <w:t>26,8</w:t>
            </w:r>
          </w:p>
        </w:tc>
        <w:tc>
          <w:tcPr>
            <w:tcW w:w="600" w:type="dxa"/>
            <w:vAlign w:val="center"/>
          </w:tcPr>
          <w:p w:rsidR="006D2632" w:rsidRPr="009D3264" w:rsidRDefault="006D2632" w:rsidP="00BA52F9">
            <w:pPr>
              <w:pStyle w:val="1"/>
            </w:pPr>
            <w:r w:rsidRPr="009D3264">
              <w:t>68,9</w:t>
            </w:r>
          </w:p>
        </w:tc>
        <w:tc>
          <w:tcPr>
            <w:tcW w:w="547" w:type="dxa"/>
            <w:vAlign w:val="center"/>
          </w:tcPr>
          <w:p w:rsidR="006D2632" w:rsidRPr="009D3264" w:rsidRDefault="006D2632" w:rsidP="00BA52F9">
            <w:pPr>
              <w:pStyle w:val="1"/>
            </w:pPr>
            <w:r w:rsidRPr="009D3264">
              <w:t>31,9</w:t>
            </w:r>
          </w:p>
        </w:tc>
        <w:tc>
          <w:tcPr>
            <w:tcW w:w="606" w:type="dxa"/>
            <w:vAlign w:val="center"/>
          </w:tcPr>
          <w:p w:rsidR="006D2632" w:rsidRPr="009D3264" w:rsidRDefault="006D2632" w:rsidP="00BA52F9">
            <w:pPr>
              <w:pStyle w:val="1"/>
            </w:pPr>
            <w:r w:rsidRPr="009D3264">
              <w:t>82,1</w:t>
            </w:r>
          </w:p>
        </w:tc>
        <w:tc>
          <w:tcPr>
            <w:tcW w:w="517" w:type="dxa"/>
            <w:vAlign w:val="center"/>
          </w:tcPr>
          <w:p w:rsidR="006D2632" w:rsidRPr="009D3264" w:rsidRDefault="006D2632" w:rsidP="00BA52F9">
            <w:pPr>
              <w:pStyle w:val="1"/>
            </w:pPr>
            <w:r w:rsidRPr="009D3264">
              <w:t>35,8</w:t>
            </w:r>
          </w:p>
        </w:tc>
        <w:tc>
          <w:tcPr>
            <w:tcW w:w="601" w:type="dxa"/>
            <w:vAlign w:val="center"/>
          </w:tcPr>
          <w:p w:rsidR="006D2632" w:rsidRPr="009D3264" w:rsidRDefault="006D2632" w:rsidP="00BA52F9">
            <w:pPr>
              <w:pStyle w:val="1"/>
            </w:pPr>
            <w:r w:rsidRPr="009D3264">
              <w:t>92,2</w:t>
            </w:r>
          </w:p>
        </w:tc>
        <w:tc>
          <w:tcPr>
            <w:tcW w:w="600" w:type="dxa"/>
            <w:vAlign w:val="center"/>
          </w:tcPr>
          <w:p w:rsidR="006D2632" w:rsidRPr="009D3264" w:rsidRDefault="006D2632" w:rsidP="00BA52F9">
            <w:pPr>
              <w:pStyle w:val="1"/>
            </w:pPr>
            <w:r w:rsidRPr="009D3264">
              <w:t>32,5</w:t>
            </w:r>
          </w:p>
        </w:tc>
        <w:tc>
          <w:tcPr>
            <w:tcW w:w="601" w:type="dxa"/>
            <w:vAlign w:val="center"/>
          </w:tcPr>
          <w:p w:rsidR="006D2632" w:rsidRPr="009D3264" w:rsidRDefault="006D2632" w:rsidP="00BA52F9">
            <w:pPr>
              <w:pStyle w:val="1"/>
            </w:pPr>
            <w:r w:rsidRPr="009D3264">
              <w:t>83,5</w:t>
            </w:r>
          </w:p>
        </w:tc>
        <w:tc>
          <w:tcPr>
            <w:tcW w:w="600" w:type="dxa"/>
            <w:vAlign w:val="center"/>
          </w:tcPr>
          <w:p w:rsidR="006D2632" w:rsidRPr="009D3264" w:rsidRDefault="006D2632" w:rsidP="00BA52F9">
            <w:pPr>
              <w:pStyle w:val="1"/>
            </w:pPr>
            <w:r w:rsidRPr="009D3264">
              <w:t>100,2</w:t>
            </w:r>
          </w:p>
        </w:tc>
        <w:tc>
          <w:tcPr>
            <w:tcW w:w="601" w:type="dxa"/>
            <w:vAlign w:val="center"/>
          </w:tcPr>
          <w:p w:rsidR="006D2632" w:rsidRPr="009D3264" w:rsidRDefault="006D2632" w:rsidP="00BA52F9">
            <w:pPr>
              <w:pStyle w:val="1"/>
            </w:pPr>
            <w:r w:rsidRPr="009D3264">
              <w:t>257,8</w:t>
            </w:r>
          </w:p>
        </w:tc>
        <w:tc>
          <w:tcPr>
            <w:tcW w:w="709" w:type="dxa"/>
            <w:vAlign w:val="center"/>
          </w:tcPr>
          <w:p w:rsidR="006D2632" w:rsidRPr="009D3264" w:rsidRDefault="006D2632" w:rsidP="00BA52F9">
            <w:pPr>
              <w:pStyle w:val="1"/>
            </w:pPr>
            <w:r w:rsidRPr="009D3264">
              <w:t>30,8</w:t>
            </w:r>
          </w:p>
        </w:tc>
        <w:tc>
          <w:tcPr>
            <w:tcW w:w="604" w:type="dxa"/>
            <w:vAlign w:val="center"/>
          </w:tcPr>
          <w:p w:rsidR="006D2632" w:rsidRPr="009D3264" w:rsidRDefault="006D2632" w:rsidP="00BA52F9">
            <w:pPr>
              <w:pStyle w:val="1"/>
            </w:pPr>
            <w:r w:rsidRPr="009D3264">
              <w:t>60</w:t>
            </w:r>
          </w:p>
        </w:tc>
      </w:tr>
      <w:tr w:rsidR="006D2632" w:rsidRPr="009D3264" w:rsidTr="00BA52F9">
        <w:trPr>
          <w:gridAfter w:val="1"/>
          <w:wAfter w:w="15" w:type="dxa"/>
          <w:trHeight w:val="808"/>
          <w:jc w:val="center"/>
        </w:trPr>
        <w:tc>
          <w:tcPr>
            <w:tcW w:w="1810" w:type="dxa"/>
            <w:vAlign w:val="center"/>
          </w:tcPr>
          <w:p w:rsidR="006D2632" w:rsidRPr="009D3264" w:rsidRDefault="006D2632" w:rsidP="00BA52F9">
            <w:pPr>
              <w:pStyle w:val="1"/>
            </w:pPr>
            <w:r w:rsidRPr="009D3264">
              <w:t>4.Затраты на з/пл при</w:t>
            </w:r>
          </w:p>
          <w:p w:rsidR="006D2632" w:rsidRPr="009D3264" w:rsidRDefault="006D2632" w:rsidP="00BA52F9">
            <w:pPr>
              <w:pStyle w:val="1"/>
            </w:pPr>
            <w:r w:rsidRPr="009D3264">
              <w:t>стоимости нормочаса</w:t>
            </w:r>
          </w:p>
          <w:p w:rsidR="006D2632" w:rsidRPr="009D3264" w:rsidRDefault="006D2632" w:rsidP="00BA52F9">
            <w:pPr>
              <w:pStyle w:val="1"/>
            </w:pPr>
            <w:r w:rsidRPr="009D3264">
              <w:t>2 грн</w:t>
            </w:r>
          </w:p>
        </w:tc>
        <w:tc>
          <w:tcPr>
            <w:tcW w:w="661" w:type="dxa"/>
            <w:vAlign w:val="center"/>
          </w:tcPr>
          <w:p w:rsidR="006D2632" w:rsidRPr="009D3264" w:rsidRDefault="006D2632" w:rsidP="00BA52F9">
            <w:pPr>
              <w:pStyle w:val="1"/>
            </w:pPr>
            <w:r w:rsidRPr="009D3264">
              <w:t>53,5</w:t>
            </w:r>
          </w:p>
        </w:tc>
        <w:tc>
          <w:tcPr>
            <w:tcW w:w="600" w:type="dxa"/>
            <w:vAlign w:val="center"/>
          </w:tcPr>
          <w:p w:rsidR="006D2632" w:rsidRPr="009D3264" w:rsidRDefault="006D2632" w:rsidP="00BA52F9">
            <w:pPr>
              <w:pStyle w:val="1"/>
            </w:pPr>
            <w:r w:rsidRPr="009D3264">
              <w:t>137,7</w:t>
            </w:r>
          </w:p>
        </w:tc>
        <w:tc>
          <w:tcPr>
            <w:tcW w:w="547" w:type="dxa"/>
            <w:vAlign w:val="center"/>
          </w:tcPr>
          <w:p w:rsidR="006D2632" w:rsidRPr="009D3264" w:rsidRDefault="006D2632" w:rsidP="00BA52F9">
            <w:pPr>
              <w:pStyle w:val="1"/>
            </w:pPr>
            <w:r w:rsidRPr="009D3264">
              <w:t>63,8</w:t>
            </w:r>
          </w:p>
        </w:tc>
        <w:tc>
          <w:tcPr>
            <w:tcW w:w="606" w:type="dxa"/>
            <w:vAlign w:val="center"/>
          </w:tcPr>
          <w:p w:rsidR="006D2632" w:rsidRPr="009D3264" w:rsidRDefault="006D2632" w:rsidP="00BA52F9">
            <w:pPr>
              <w:pStyle w:val="1"/>
            </w:pPr>
            <w:r w:rsidRPr="009D3264">
              <w:t>164,2</w:t>
            </w:r>
          </w:p>
        </w:tc>
        <w:tc>
          <w:tcPr>
            <w:tcW w:w="517" w:type="dxa"/>
            <w:vAlign w:val="center"/>
          </w:tcPr>
          <w:p w:rsidR="006D2632" w:rsidRPr="009D3264" w:rsidRDefault="006D2632" w:rsidP="00BA52F9">
            <w:pPr>
              <w:pStyle w:val="1"/>
            </w:pPr>
            <w:r w:rsidRPr="009D3264">
              <w:t>71,7</w:t>
            </w:r>
          </w:p>
        </w:tc>
        <w:tc>
          <w:tcPr>
            <w:tcW w:w="601" w:type="dxa"/>
            <w:vAlign w:val="center"/>
          </w:tcPr>
          <w:p w:rsidR="006D2632" w:rsidRPr="009D3264" w:rsidRDefault="006D2632" w:rsidP="00BA52F9">
            <w:pPr>
              <w:pStyle w:val="1"/>
            </w:pPr>
            <w:r w:rsidRPr="009D3264">
              <w:t>184,3</w:t>
            </w:r>
          </w:p>
        </w:tc>
        <w:tc>
          <w:tcPr>
            <w:tcW w:w="600" w:type="dxa"/>
            <w:vAlign w:val="center"/>
          </w:tcPr>
          <w:p w:rsidR="006D2632" w:rsidRPr="009D3264" w:rsidRDefault="006D2632" w:rsidP="00BA52F9">
            <w:pPr>
              <w:pStyle w:val="1"/>
            </w:pPr>
            <w:r w:rsidRPr="009D3264">
              <w:t>64,9</w:t>
            </w:r>
          </w:p>
        </w:tc>
        <w:tc>
          <w:tcPr>
            <w:tcW w:w="601" w:type="dxa"/>
            <w:vAlign w:val="center"/>
          </w:tcPr>
          <w:p w:rsidR="006D2632" w:rsidRPr="009D3264" w:rsidRDefault="006D2632" w:rsidP="00BA52F9">
            <w:pPr>
              <w:pStyle w:val="1"/>
            </w:pPr>
            <w:r w:rsidRPr="009D3264">
              <w:t>167,1</w:t>
            </w:r>
          </w:p>
        </w:tc>
        <w:tc>
          <w:tcPr>
            <w:tcW w:w="600" w:type="dxa"/>
            <w:vAlign w:val="center"/>
          </w:tcPr>
          <w:p w:rsidR="006D2632" w:rsidRPr="009D3264" w:rsidRDefault="006D2632" w:rsidP="00BA52F9">
            <w:pPr>
              <w:pStyle w:val="1"/>
            </w:pPr>
            <w:r w:rsidRPr="009D3264">
              <w:t>200,5</w:t>
            </w:r>
          </w:p>
        </w:tc>
        <w:tc>
          <w:tcPr>
            <w:tcW w:w="601" w:type="dxa"/>
            <w:vAlign w:val="center"/>
          </w:tcPr>
          <w:p w:rsidR="006D2632" w:rsidRPr="009D3264" w:rsidRDefault="006D2632" w:rsidP="00BA52F9">
            <w:pPr>
              <w:pStyle w:val="1"/>
            </w:pPr>
            <w:r w:rsidRPr="009D3264">
              <w:t>515,5</w:t>
            </w:r>
          </w:p>
        </w:tc>
        <w:tc>
          <w:tcPr>
            <w:tcW w:w="709" w:type="dxa"/>
            <w:vAlign w:val="center"/>
          </w:tcPr>
          <w:p w:rsidR="006D2632" w:rsidRPr="009D3264" w:rsidRDefault="006D2632" w:rsidP="00BA52F9">
            <w:pPr>
              <w:pStyle w:val="1"/>
            </w:pPr>
            <w:r w:rsidRPr="009D3264">
              <w:t>61,6</w:t>
            </w:r>
          </w:p>
        </w:tc>
        <w:tc>
          <w:tcPr>
            <w:tcW w:w="604" w:type="dxa"/>
            <w:vAlign w:val="center"/>
          </w:tcPr>
          <w:p w:rsidR="006D2632" w:rsidRPr="009D3264" w:rsidRDefault="006D2632" w:rsidP="00BA52F9">
            <w:pPr>
              <w:pStyle w:val="1"/>
            </w:pPr>
            <w:r w:rsidRPr="009D3264">
              <w:t>120</w:t>
            </w:r>
          </w:p>
        </w:tc>
      </w:tr>
      <w:tr w:rsidR="006D2632" w:rsidRPr="009D3264" w:rsidTr="00BA52F9">
        <w:trPr>
          <w:trHeight w:val="808"/>
          <w:jc w:val="center"/>
        </w:trPr>
        <w:tc>
          <w:tcPr>
            <w:tcW w:w="1810" w:type="dxa"/>
            <w:vAlign w:val="center"/>
          </w:tcPr>
          <w:p w:rsidR="006D2632" w:rsidRPr="009D3264" w:rsidRDefault="006D2632" w:rsidP="00BA52F9">
            <w:pPr>
              <w:pStyle w:val="1"/>
            </w:pPr>
            <w:r w:rsidRPr="009D3264">
              <w:t>5.Всего затрат, тыс.грн.</w:t>
            </w:r>
          </w:p>
        </w:tc>
        <w:tc>
          <w:tcPr>
            <w:tcW w:w="1261" w:type="dxa"/>
            <w:gridSpan w:val="2"/>
            <w:vAlign w:val="center"/>
          </w:tcPr>
          <w:p w:rsidR="006D2632" w:rsidRPr="009D3264" w:rsidRDefault="006D2632" w:rsidP="00BA52F9">
            <w:pPr>
              <w:pStyle w:val="1"/>
            </w:pPr>
            <w:r w:rsidRPr="009D3264">
              <w:t>191,24</w:t>
            </w:r>
          </w:p>
        </w:tc>
        <w:tc>
          <w:tcPr>
            <w:tcW w:w="1153" w:type="dxa"/>
            <w:gridSpan w:val="2"/>
            <w:vAlign w:val="center"/>
          </w:tcPr>
          <w:p w:rsidR="006D2632" w:rsidRPr="009D3264" w:rsidRDefault="006D2632" w:rsidP="00BA52F9">
            <w:pPr>
              <w:pStyle w:val="1"/>
            </w:pPr>
            <w:r w:rsidRPr="009D3264">
              <w:t>228</w:t>
            </w:r>
          </w:p>
        </w:tc>
        <w:tc>
          <w:tcPr>
            <w:tcW w:w="1118" w:type="dxa"/>
            <w:gridSpan w:val="2"/>
            <w:vAlign w:val="center"/>
          </w:tcPr>
          <w:p w:rsidR="006D2632" w:rsidRPr="009D3264" w:rsidRDefault="006D2632" w:rsidP="00BA52F9">
            <w:pPr>
              <w:pStyle w:val="1"/>
            </w:pPr>
            <w:r w:rsidRPr="009D3264">
              <w:t>256</w:t>
            </w:r>
          </w:p>
        </w:tc>
        <w:tc>
          <w:tcPr>
            <w:tcW w:w="1201" w:type="dxa"/>
            <w:gridSpan w:val="2"/>
            <w:vAlign w:val="center"/>
          </w:tcPr>
          <w:p w:rsidR="006D2632" w:rsidRPr="009D3264" w:rsidRDefault="006D2632" w:rsidP="00BA52F9">
            <w:pPr>
              <w:pStyle w:val="1"/>
            </w:pPr>
            <w:r w:rsidRPr="009D3264">
              <w:t>232</w:t>
            </w:r>
          </w:p>
        </w:tc>
        <w:tc>
          <w:tcPr>
            <w:tcW w:w="1201" w:type="dxa"/>
            <w:gridSpan w:val="2"/>
            <w:vAlign w:val="center"/>
          </w:tcPr>
          <w:p w:rsidR="006D2632" w:rsidRPr="009D3264" w:rsidRDefault="006D2632" w:rsidP="00BA52F9">
            <w:pPr>
              <w:pStyle w:val="1"/>
            </w:pPr>
            <w:r w:rsidRPr="009D3264">
              <w:t>716</w:t>
            </w:r>
          </w:p>
        </w:tc>
        <w:tc>
          <w:tcPr>
            <w:tcW w:w="1328" w:type="dxa"/>
            <w:gridSpan w:val="3"/>
            <w:vAlign w:val="center"/>
          </w:tcPr>
          <w:p w:rsidR="006D2632" w:rsidRPr="009D3264" w:rsidRDefault="006D2632" w:rsidP="00BA52F9">
            <w:pPr>
              <w:pStyle w:val="1"/>
            </w:pPr>
            <w:r w:rsidRPr="009D3264">
              <w:t>181,6</w:t>
            </w:r>
          </w:p>
        </w:tc>
      </w:tr>
    </w:tbl>
    <w:p w:rsidR="00742679" w:rsidRDefault="00742679" w:rsidP="00A42AE5">
      <w:pPr>
        <w:spacing w:line="360" w:lineRule="auto"/>
        <w:ind w:firstLine="709"/>
        <w:jc w:val="both"/>
        <w:rPr>
          <w:sz w:val="28"/>
          <w:szCs w:val="28"/>
        </w:rPr>
      </w:pPr>
    </w:p>
    <w:p w:rsidR="00275B0E" w:rsidRPr="009D3264" w:rsidRDefault="00742679" w:rsidP="00A42AE5">
      <w:pPr>
        <w:spacing w:line="360" w:lineRule="auto"/>
        <w:ind w:firstLine="709"/>
        <w:jc w:val="both"/>
        <w:rPr>
          <w:sz w:val="28"/>
          <w:szCs w:val="28"/>
        </w:rPr>
      </w:pPr>
      <w:r>
        <w:rPr>
          <w:sz w:val="28"/>
          <w:szCs w:val="28"/>
        </w:rPr>
        <w:br w:type="page"/>
      </w:r>
      <w:r w:rsidR="00275B0E" w:rsidRPr="009D3264">
        <w:rPr>
          <w:sz w:val="28"/>
          <w:szCs w:val="28"/>
        </w:rPr>
        <w:t xml:space="preserve">Таблица 2.6.1 – Калькуляция производственной (операционной) себестоимости единицы товара. </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4"/>
        <w:gridCol w:w="1300"/>
        <w:gridCol w:w="824"/>
        <w:gridCol w:w="829"/>
        <w:gridCol w:w="984"/>
        <w:gridCol w:w="826"/>
        <w:gridCol w:w="984"/>
        <w:gridCol w:w="981"/>
      </w:tblGrid>
      <w:tr w:rsidR="00275B0E" w:rsidRPr="009D3264" w:rsidTr="00BA52F9">
        <w:trPr>
          <w:trHeight w:val="403"/>
          <w:jc w:val="center"/>
        </w:trPr>
        <w:tc>
          <w:tcPr>
            <w:tcW w:w="2725" w:type="dxa"/>
            <w:vMerge w:val="restart"/>
          </w:tcPr>
          <w:p w:rsidR="00275B0E" w:rsidRPr="009D3264" w:rsidRDefault="00275B0E" w:rsidP="00BA52F9">
            <w:pPr>
              <w:pStyle w:val="1"/>
            </w:pPr>
            <w:r w:rsidRPr="009D3264">
              <w:t>Показатель</w:t>
            </w:r>
          </w:p>
        </w:tc>
        <w:tc>
          <w:tcPr>
            <w:tcW w:w="1493" w:type="dxa"/>
            <w:vMerge w:val="restart"/>
          </w:tcPr>
          <w:p w:rsidR="00275B0E" w:rsidRPr="009D3264" w:rsidRDefault="00275B0E" w:rsidP="00BA52F9">
            <w:pPr>
              <w:pStyle w:val="1"/>
            </w:pPr>
            <w:r w:rsidRPr="009D3264">
              <w:t>Источник</w:t>
            </w:r>
          </w:p>
          <w:p w:rsidR="00275B0E" w:rsidRPr="009D3264" w:rsidRDefault="00275B0E" w:rsidP="00BA52F9">
            <w:pPr>
              <w:pStyle w:val="1"/>
            </w:pPr>
            <w:r w:rsidRPr="009D3264">
              <w:t>данных</w:t>
            </w:r>
          </w:p>
        </w:tc>
        <w:tc>
          <w:tcPr>
            <w:tcW w:w="2987" w:type="dxa"/>
            <w:gridSpan w:val="3"/>
          </w:tcPr>
          <w:p w:rsidR="00275B0E" w:rsidRPr="009D3264" w:rsidRDefault="00275B0E" w:rsidP="00BA52F9">
            <w:pPr>
              <w:pStyle w:val="1"/>
            </w:pPr>
            <w:r w:rsidRPr="009D3264">
              <w:t>Товар А</w:t>
            </w:r>
          </w:p>
        </w:tc>
        <w:tc>
          <w:tcPr>
            <w:tcW w:w="3169" w:type="dxa"/>
            <w:gridSpan w:val="3"/>
          </w:tcPr>
          <w:p w:rsidR="00275B0E" w:rsidRPr="009D3264" w:rsidRDefault="00275B0E" w:rsidP="00BA52F9">
            <w:pPr>
              <w:pStyle w:val="1"/>
            </w:pPr>
            <w:r w:rsidRPr="009D3264">
              <w:t>Товар Б</w:t>
            </w:r>
          </w:p>
        </w:tc>
      </w:tr>
      <w:tr w:rsidR="00275B0E" w:rsidRPr="009D3264" w:rsidTr="00BA52F9">
        <w:trPr>
          <w:trHeight w:val="134"/>
          <w:jc w:val="center"/>
        </w:trPr>
        <w:tc>
          <w:tcPr>
            <w:tcW w:w="2725" w:type="dxa"/>
            <w:vMerge/>
          </w:tcPr>
          <w:p w:rsidR="00275B0E" w:rsidRPr="009D3264" w:rsidRDefault="00275B0E" w:rsidP="00BA52F9">
            <w:pPr>
              <w:pStyle w:val="1"/>
            </w:pPr>
          </w:p>
        </w:tc>
        <w:tc>
          <w:tcPr>
            <w:tcW w:w="1493" w:type="dxa"/>
            <w:vMerge/>
          </w:tcPr>
          <w:p w:rsidR="00275B0E" w:rsidRPr="009D3264" w:rsidRDefault="00275B0E" w:rsidP="00BA52F9">
            <w:pPr>
              <w:pStyle w:val="1"/>
            </w:pPr>
          </w:p>
        </w:tc>
        <w:tc>
          <w:tcPr>
            <w:tcW w:w="930" w:type="dxa"/>
          </w:tcPr>
          <w:p w:rsidR="00275B0E" w:rsidRPr="009D3264" w:rsidRDefault="00275B0E" w:rsidP="00BA52F9">
            <w:pPr>
              <w:pStyle w:val="1"/>
            </w:pPr>
            <w:r w:rsidRPr="009D3264">
              <w:t>Норма</w:t>
            </w:r>
          </w:p>
          <w:p w:rsidR="00275B0E" w:rsidRPr="009D3264" w:rsidRDefault="00275B0E" w:rsidP="00BA52F9">
            <w:pPr>
              <w:pStyle w:val="1"/>
            </w:pPr>
            <w:r w:rsidRPr="009D3264">
              <w:t>кг/шт</w:t>
            </w:r>
          </w:p>
        </w:tc>
        <w:tc>
          <w:tcPr>
            <w:tcW w:w="937" w:type="dxa"/>
          </w:tcPr>
          <w:p w:rsidR="00275B0E" w:rsidRPr="009D3264" w:rsidRDefault="00275B0E" w:rsidP="00BA52F9">
            <w:pPr>
              <w:pStyle w:val="1"/>
            </w:pPr>
            <w:r w:rsidRPr="009D3264">
              <w:t>Цена</w:t>
            </w:r>
          </w:p>
          <w:p w:rsidR="00275B0E" w:rsidRPr="009D3264" w:rsidRDefault="00275B0E" w:rsidP="00BA52F9">
            <w:pPr>
              <w:pStyle w:val="1"/>
            </w:pPr>
            <w:r w:rsidRPr="009D3264">
              <w:t>грн/шт</w:t>
            </w:r>
          </w:p>
        </w:tc>
        <w:tc>
          <w:tcPr>
            <w:tcW w:w="1120" w:type="dxa"/>
          </w:tcPr>
          <w:p w:rsidR="00275B0E" w:rsidRPr="009D3264" w:rsidRDefault="00275B0E" w:rsidP="00BA52F9">
            <w:pPr>
              <w:pStyle w:val="1"/>
            </w:pPr>
            <w:r w:rsidRPr="009D3264">
              <w:t>Сумма,</w:t>
            </w:r>
          </w:p>
          <w:p w:rsidR="00275B0E" w:rsidRPr="009D3264" w:rsidRDefault="00275B0E" w:rsidP="00BA52F9">
            <w:pPr>
              <w:pStyle w:val="1"/>
            </w:pPr>
            <w:r w:rsidRPr="009D3264">
              <w:t>грн</w:t>
            </w:r>
          </w:p>
        </w:tc>
        <w:tc>
          <w:tcPr>
            <w:tcW w:w="933" w:type="dxa"/>
          </w:tcPr>
          <w:p w:rsidR="00275B0E" w:rsidRPr="009D3264" w:rsidRDefault="00275B0E" w:rsidP="00BA52F9">
            <w:pPr>
              <w:pStyle w:val="1"/>
            </w:pPr>
            <w:r w:rsidRPr="009D3264">
              <w:t>Норма</w:t>
            </w:r>
          </w:p>
          <w:p w:rsidR="00275B0E" w:rsidRPr="009D3264" w:rsidRDefault="00275B0E" w:rsidP="00BA52F9">
            <w:pPr>
              <w:pStyle w:val="1"/>
            </w:pPr>
            <w:r w:rsidRPr="009D3264">
              <w:t>кг/шт</w:t>
            </w:r>
          </w:p>
        </w:tc>
        <w:tc>
          <w:tcPr>
            <w:tcW w:w="1120" w:type="dxa"/>
          </w:tcPr>
          <w:p w:rsidR="00275B0E" w:rsidRPr="009D3264" w:rsidRDefault="00275B0E" w:rsidP="00BA52F9">
            <w:pPr>
              <w:pStyle w:val="1"/>
            </w:pPr>
            <w:r w:rsidRPr="009D3264">
              <w:t>Цена</w:t>
            </w:r>
          </w:p>
          <w:p w:rsidR="00275B0E" w:rsidRPr="009D3264" w:rsidRDefault="00275B0E" w:rsidP="00BA52F9">
            <w:pPr>
              <w:pStyle w:val="1"/>
            </w:pPr>
            <w:r w:rsidRPr="009D3264">
              <w:t>грн/шт</w:t>
            </w:r>
          </w:p>
        </w:tc>
        <w:tc>
          <w:tcPr>
            <w:tcW w:w="1116" w:type="dxa"/>
          </w:tcPr>
          <w:p w:rsidR="00275B0E" w:rsidRPr="009D3264" w:rsidRDefault="00275B0E" w:rsidP="00BA52F9">
            <w:pPr>
              <w:pStyle w:val="1"/>
            </w:pPr>
            <w:r w:rsidRPr="009D3264">
              <w:t>Сумма,</w:t>
            </w:r>
          </w:p>
          <w:p w:rsidR="00275B0E" w:rsidRPr="009D3264" w:rsidRDefault="00275B0E" w:rsidP="00BA52F9">
            <w:pPr>
              <w:pStyle w:val="1"/>
            </w:pPr>
            <w:r w:rsidRPr="009D3264">
              <w:t>грн</w:t>
            </w:r>
          </w:p>
        </w:tc>
      </w:tr>
      <w:tr w:rsidR="00275B0E" w:rsidRPr="009D3264" w:rsidTr="00BA52F9">
        <w:trPr>
          <w:trHeight w:val="552"/>
          <w:jc w:val="center"/>
        </w:trPr>
        <w:tc>
          <w:tcPr>
            <w:tcW w:w="2725" w:type="dxa"/>
          </w:tcPr>
          <w:p w:rsidR="00275B0E" w:rsidRPr="009D3264" w:rsidRDefault="00275B0E" w:rsidP="00BA52F9">
            <w:pPr>
              <w:pStyle w:val="1"/>
            </w:pPr>
            <w:r w:rsidRPr="009D3264">
              <w:t>1.Затраты на сырье</w:t>
            </w:r>
          </w:p>
        </w:tc>
        <w:tc>
          <w:tcPr>
            <w:tcW w:w="1493" w:type="dxa"/>
          </w:tcPr>
          <w:p w:rsidR="00275B0E" w:rsidRPr="009D3264" w:rsidRDefault="00275B0E" w:rsidP="00BA52F9">
            <w:pPr>
              <w:pStyle w:val="1"/>
            </w:pPr>
            <w:r w:rsidRPr="009D3264">
              <w:t>прил.Б,</w:t>
            </w:r>
          </w:p>
          <w:p w:rsidR="00275B0E" w:rsidRPr="009D3264" w:rsidRDefault="00275B0E" w:rsidP="00BA52F9">
            <w:pPr>
              <w:pStyle w:val="1"/>
            </w:pPr>
            <w:r w:rsidRPr="009D3264">
              <w:t>п.5</w:t>
            </w:r>
          </w:p>
        </w:tc>
        <w:tc>
          <w:tcPr>
            <w:tcW w:w="930" w:type="dxa"/>
          </w:tcPr>
          <w:p w:rsidR="00275B0E" w:rsidRPr="009D3264" w:rsidRDefault="00275B0E" w:rsidP="00BA52F9">
            <w:pPr>
              <w:pStyle w:val="1"/>
            </w:pPr>
            <w:r w:rsidRPr="009D3264">
              <w:t>0,4</w:t>
            </w:r>
          </w:p>
        </w:tc>
        <w:tc>
          <w:tcPr>
            <w:tcW w:w="937" w:type="dxa"/>
          </w:tcPr>
          <w:p w:rsidR="00275B0E" w:rsidRPr="009D3264" w:rsidRDefault="00275B0E" w:rsidP="00BA52F9">
            <w:pPr>
              <w:pStyle w:val="1"/>
            </w:pPr>
            <w:r w:rsidRPr="009D3264">
              <w:t>4,00</w:t>
            </w:r>
          </w:p>
        </w:tc>
        <w:tc>
          <w:tcPr>
            <w:tcW w:w="1120" w:type="dxa"/>
          </w:tcPr>
          <w:p w:rsidR="00275B0E" w:rsidRPr="009D3264" w:rsidRDefault="00275B0E" w:rsidP="00BA52F9">
            <w:pPr>
              <w:pStyle w:val="1"/>
            </w:pPr>
            <w:r w:rsidRPr="009D3264">
              <w:t>1,60</w:t>
            </w:r>
          </w:p>
        </w:tc>
        <w:tc>
          <w:tcPr>
            <w:tcW w:w="933" w:type="dxa"/>
          </w:tcPr>
          <w:p w:rsidR="00275B0E" w:rsidRPr="009D3264" w:rsidRDefault="00275B0E" w:rsidP="00BA52F9">
            <w:pPr>
              <w:pStyle w:val="1"/>
            </w:pPr>
            <w:r w:rsidRPr="009D3264">
              <w:t>0,6</w:t>
            </w:r>
          </w:p>
        </w:tc>
        <w:tc>
          <w:tcPr>
            <w:tcW w:w="1120" w:type="dxa"/>
          </w:tcPr>
          <w:p w:rsidR="00275B0E" w:rsidRPr="009D3264" w:rsidRDefault="00275B0E" w:rsidP="00BA52F9">
            <w:pPr>
              <w:pStyle w:val="1"/>
            </w:pPr>
            <w:r w:rsidRPr="009D3264">
              <w:t>4,00</w:t>
            </w:r>
          </w:p>
        </w:tc>
        <w:tc>
          <w:tcPr>
            <w:tcW w:w="1116" w:type="dxa"/>
          </w:tcPr>
          <w:p w:rsidR="00275B0E" w:rsidRPr="009D3264" w:rsidRDefault="00275B0E" w:rsidP="00BA52F9">
            <w:pPr>
              <w:pStyle w:val="1"/>
            </w:pPr>
            <w:r w:rsidRPr="009D3264">
              <w:t>2,40</w:t>
            </w:r>
          </w:p>
        </w:tc>
      </w:tr>
      <w:tr w:rsidR="00275B0E" w:rsidRPr="009D3264" w:rsidTr="00BA52F9">
        <w:trPr>
          <w:trHeight w:val="537"/>
          <w:jc w:val="center"/>
        </w:trPr>
        <w:tc>
          <w:tcPr>
            <w:tcW w:w="2725" w:type="dxa"/>
          </w:tcPr>
          <w:p w:rsidR="00275B0E" w:rsidRPr="009D3264" w:rsidRDefault="00275B0E" w:rsidP="00BA52F9">
            <w:pPr>
              <w:pStyle w:val="1"/>
            </w:pPr>
            <w:r w:rsidRPr="009D3264">
              <w:t>2.Заработная плата</w:t>
            </w:r>
          </w:p>
          <w:p w:rsidR="00275B0E" w:rsidRPr="009D3264" w:rsidRDefault="00275B0E" w:rsidP="00BA52F9">
            <w:pPr>
              <w:pStyle w:val="1"/>
            </w:pPr>
            <w:r w:rsidRPr="009D3264">
              <w:t>основных рабочих</w:t>
            </w:r>
          </w:p>
        </w:tc>
        <w:tc>
          <w:tcPr>
            <w:tcW w:w="1493" w:type="dxa"/>
          </w:tcPr>
          <w:p w:rsidR="00275B0E" w:rsidRPr="009D3264" w:rsidRDefault="00275B0E" w:rsidP="00BA52F9">
            <w:pPr>
              <w:pStyle w:val="1"/>
            </w:pPr>
            <w:r w:rsidRPr="009D3264">
              <w:t>прил.Б,</w:t>
            </w:r>
          </w:p>
          <w:p w:rsidR="00275B0E" w:rsidRPr="009D3264" w:rsidRDefault="00275B0E" w:rsidP="00BA52F9">
            <w:pPr>
              <w:pStyle w:val="1"/>
            </w:pPr>
            <w:r w:rsidRPr="009D3264">
              <w:t>п.6</w:t>
            </w:r>
          </w:p>
        </w:tc>
        <w:tc>
          <w:tcPr>
            <w:tcW w:w="930" w:type="dxa"/>
          </w:tcPr>
          <w:p w:rsidR="00275B0E" w:rsidRPr="009D3264" w:rsidRDefault="00275B0E" w:rsidP="00BA52F9">
            <w:pPr>
              <w:pStyle w:val="1"/>
            </w:pPr>
            <w:r w:rsidRPr="009D3264">
              <w:t>1,4</w:t>
            </w:r>
          </w:p>
        </w:tc>
        <w:tc>
          <w:tcPr>
            <w:tcW w:w="937" w:type="dxa"/>
          </w:tcPr>
          <w:p w:rsidR="00275B0E" w:rsidRPr="009D3264" w:rsidRDefault="00275B0E" w:rsidP="00BA52F9">
            <w:pPr>
              <w:pStyle w:val="1"/>
            </w:pPr>
            <w:r w:rsidRPr="009D3264">
              <w:t>2,00</w:t>
            </w:r>
          </w:p>
        </w:tc>
        <w:tc>
          <w:tcPr>
            <w:tcW w:w="1120" w:type="dxa"/>
          </w:tcPr>
          <w:p w:rsidR="00275B0E" w:rsidRPr="009D3264" w:rsidRDefault="00275B0E" w:rsidP="00BA52F9">
            <w:pPr>
              <w:pStyle w:val="1"/>
            </w:pPr>
            <w:r w:rsidRPr="009D3264">
              <w:t>2,80</w:t>
            </w:r>
          </w:p>
        </w:tc>
        <w:tc>
          <w:tcPr>
            <w:tcW w:w="933" w:type="dxa"/>
          </w:tcPr>
          <w:p w:rsidR="00275B0E" w:rsidRPr="009D3264" w:rsidRDefault="00275B0E" w:rsidP="00BA52F9">
            <w:pPr>
              <w:pStyle w:val="1"/>
            </w:pPr>
            <w:r w:rsidRPr="009D3264">
              <w:t>2,4</w:t>
            </w:r>
          </w:p>
        </w:tc>
        <w:tc>
          <w:tcPr>
            <w:tcW w:w="1120" w:type="dxa"/>
          </w:tcPr>
          <w:p w:rsidR="00275B0E" w:rsidRPr="009D3264" w:rsidRDefault="00275B0E" w:rsidP="00BA52F9">
            <w:pPr>
              <w:pStyle w:val="1"/>
            </w:pPr>
            <w:r w:rsidRPr="009D3264">
              <w:t>2,00</w:t>
            </w:r>
          </w:p>
        </w:tc>
        <w:tc>
          <w:tcPr>
            <w:tcW w:w="1116" w:type="dxa"/>
          </w:tcPr>
          <w:p w:rsidR="00275B0E" w:rsidRPr="009D3264" w:rsidRDefault="00275B0E" w:rsidP="00BA52F9">
            <w:pPr>
              <w:pStyle w:val="1"/>
            </w:pPr>
            <w:r w:rsidRPr="009D3264">
              <w:t>4,80</w:t>
            </w:r>
          </w:p>
        </w:tc>
      </w:tr>
      <w:tr w:rsidR="00275B0E" w:rsidRPr="009D3264" w:rsidTr="00BA52F9">
        <w:trPr>
          <w:trHeight w:val="821"/>
          <w:jc w:val="center"/>
        </w:trPr>
        <w:tc>
          <w:tcPr>
            <w:tcW w:w="2725" w:type="dxa"/>
          </w:tcPr>
          <w:p w:rsidR="00275B0E" w:rsidRPr="009D3264" w:rsidRDefault="00275B0E" w:rsidP="00BA52F9">
            <w:pPr>
              <w:pStyle w:val="1"/>
            </w:pPr>
            <w:r w:rsidRPr="009D3264">
              <w:t>3.Производственные</w:t>
            </w:r>
          </w:p>
          <w:p w:rsidR="00275B0E" w:rsidRPr="009D3264" w:rsidRDefault="00275B0E" w:rsidP="00BA52F9">
            <w:pPr>
              <w:pStyle w:val="1"/>
            </w:pPr>
            <w:r w:rsidRPr="009D3264">
              <w:t>расходы, 41,76% от</w:t>
            </w:r>
          </w:p>
          <w:p w:rsidR="00275B0E" w:rsidRPr="009D3264" w:rsidRDefault="00275B0E" w:rsidP="00BA52F9">
            <w:pPr>
              <w:pStyle w:val="1"/>
            </w:pPr>
            <w:r w:rsidRPr="009D3264">
              <w:t>стр.2*</w:t>
            </w:r>
          </w:p>
        </w:tc>
        <w:tc>
          <w:tcPr>
            <w:tcW w:w="1493" w:type="dxa"/>
          </w:tcPr>
          <w:p w:rsidR="00275B0E" w:rsidRPr="009D3264" w:rsidRDefault="00275B0E" w:rsidP="00BA52F9">
            <w:pPr>
              <w:pStyle w:val="1"/>
            </w:pPr>
            <w:r w:rsidRPr="009D3264">
              <w:t>ставка %</w:t>
            </w:r>
          </w:p>
          <w:p w:rsidR="00275B0E" w:rsidRPr="009D3264" w:rsidRDefault="00275B0E" w:rsidP="00BA52F9">
            <w:pPr>
              <w:pStyle w:val="1"/>
            </w:pPr>
            <w:r w:rsidRPr="009D3264">
              <w:t>по</w:t>
            </w:r>
            <w:r w:rsidR="00A42AE5" w:rsidRPr="009D3264">
              <w:t xml:space="preserve"> </w:t>
            </w:r>
            <w:r w:rsidRPr="009D3264">
              <w:t>расчету</w:t>
            </w:r>
          </w:p>
          <w:p w:rsidR="00275B0E" w:rsidRPr="009D3264" w:rsidRDefault="00275B0E" w:rsidP="00BA52F9">
            <w:pPr>
              <w:pStyle w:val="1"/>
            </w:pPr>
            <w:r w:rsidRPr="009D3264">
              <w:t>ниже</w:t>
            </w:r>
          </w:p>
        </w:tc>
        <w:tc>
          <w:tcPr>
            <w:tcW w:w="930" w:type="dxa"/>
          </w:tcPr>
          <w:p w:rsidR="00275B0E" w:rsidRPr="009D3264" w:rsidRDefault="00275B0E" w:rsidP="00BA52F9">
            <w:pPr>
              <w:pStyle w:val="1"/>
            </w:pPr>
          </w:p>
        </w:tc>
        <w:tc>
          <w:tcPr>
            <w:tcW w:w="937" w:type="dxa"/>
          </w:tcPr>
          <w:p w:rsidR="00275B0E" w:rsidRPr="009D3264" w:rsidRDefault="00275B0E" w:rsidP="00BA52F9">
            <w:pPr>
              <w:pStyle w:val="1"/>
            </w:pPr>
          </w:p>
        </w:tc>
        <w:tc>
          <w:tcPr>
            <w:tcW w:w="1120" w:type="dxa"/>
          </w:tcPr>
          <w:p w:rsidR="00275B0E" w:rsidRPr="009D3264" w:rsidRDefault="00275B0E" w:rsidP="00BA52F9">
            <w:pPr>
              <w:pStyle w:val="1"/>
            </w:pPr>
            <w:r w:rsidRPr="009D3264">
              <w:t>11,7</w:t>
            </w:r>
          </w:p>
        </w:tc>
        <w:tc>
          <w:tcPr>
            <w:tcW w:w="933" w:type="dxa"/>
          </w:tcPr>
          <w:p w:rsidR="00275B0E" w:rsidRPr="009D3264" w:rsidRDefault="00275B0E" w:rsidP="00BA52F9">
            <w:pPr>
              <w:pStyle w:val="1"/>
            </w:pPr>
          </w:p>
        </w:tc>
        <w:tc>
          <w:tcPr>
            <w:tcW w:w="1120" w:type="dxa"/>
          </w:tcPr>
          <w:p w:rsidR="00275B0E" w:rsidRPr="009D3264" w:rsidRDefault="00275B0E" w:rsidP="00BA52F9">
            <w:pPr>
              <w:pStyle w:val="1"/>
            </w:pPr>
          </w:p>
        </w:tc>
        <w:tc>
          <w:tcPr>
            <w:tcW w:w="1116" w:type="dxa"/>
          </w:tcPr>
          <w:p w:rsidR="00275B0E" w:rsidRPr="009D3264" w:rsidRDefault="00275B0E" w:rsidP="00BA52F9">
            <w:pPr>
              <w:pStyle w:val="1"/>
            </w:pPr>
            <w:r w:rsidRPr="009D3264">
              <w:t>2,00</w:t>
            </w:r>
          </w:p>
        </w:tc>
      </w:tr>
      <w:tr w:rsidR="00275B0E" w:rsidRPr="009D3264" w:rsidTr="00BA52F9">
        <w:trPr>
          <w:trHeight w:val="552"/>
          <w:jc w:val="center"/>
        </w:trPr>
        <w:tc>
          <w:tcPr>
            <w:tcW w:w="2725" w:type="dxa"/>
          </w:tcPr>
          <w:p w:rsidR="00275B0E" w:rsidRPr="009D3264" w:rsidRDefault="00275B0E" w:rsidP="00BA52F9">
            <w:pPr>
              <w:pStyle w:val="1"/>
            </w:pPr>
            <w:r w:rsidRPr="009D3264">
              <w:t>4.Всего производст-</w:t>
            </w:r>
          </w:p>
          <w:p w:rsidR="00275B0E" w:rsidRPr="009D3264" w:rsidRDefault="00275B0E" w:rsidP="00BA52F9">
            <w:pPr>
              <w:pStyle w:val="1"/>
            </w:pPr>
            <w:r w:rsidRPr="009D3264">
              <w:t>венная себестоимость</w:t>
            </w:r>
          </w:p>
        </w:tc>
        <w:tc>
          <w:tcPr>
            <w:tcW w:w="1493" w:type="dxa"/>
          </w:tcPr>
          <w:p w:rsidR="00275B0E" w:rsidRPr="009D3264" w:rsidRDefault="00275B0E" w:rsidP="00BA52F9">
            <w:pPr>
              <w:pStyle w:val="1"/>
            </w:pPr>
          </w:p>
        </w:tc>
        <w:tc>
          <w:tcPr>
            <w:tcW w:w="930" w:type="dxa"/>
          </w:tcPr>
          <w:p w:rsidR="00275B0E" w:rsidRPr="009D3264" w:rsidRDefault="00275B0E" w:rsidP="00BA52F9">
            <w:pPr>
              <w:pStyle w:val="1"/>
            </w:pPr>
          </w:p>
        </w:tc>
        <w:tc>
          <w:tcPr>
            <w:tcW w:w="937" w:type="dxa"/>
          </w:tcPr>
          <w:p w:rsidR="00275B0E" w:rsidRPr="009D3264" w:rsidRDefault="00275B0E" w:rsidP="00BA52F9">
            <w:pPr>
              <w:pStyle w:val="1"/>
            </w:pPr>
          </w:p>
        </w:tc>
        <w:tc>
          <w:tcPr>
            <w:tcW w:w="1120" w:type="dxa"/>
          </w:tcPr>
          <w:p w:rsidR="00275B0E" w:rsidRPr="009D3264" w:rsidRDefault="00275B0E" w:rsidP="00BA52F9">
            <w:pPr>
              <w:pStyle w:val="1"/>
            </w:pPr>
            <w:r w:rsidRPr="009D3264">
              <w:t>16,09</w:t>
            </w:r>
          </w:p>
        </w:tc>
        <w:tc>
          <w:tcPr>
            <w:tcW w:w="933" w:type="dxa"/>
          </w:tcPr>
          <w:p w:rsidR="00275B0E" w:rsidRPr="009D3264" w:rsidRDefault="00275B0E" w:rsidP="00BA52F9">
            <w:pPr>
              <w:pStyle w:val="1"/>
            </w:pPr>
          </w:p>
        </w:tc>
        <w:tc>
          <w:tcPr>
            <w:tcW w:w="1120" w:type="dxa"/>
          </w:tcPr>
          <w:p w:rsidR="00275B0E" w:rsidRPr="009D3264" w:rsidRDefault="00275B0E" w:rsidP="00BA52F9">
            <w:pPr>
              <w:pStyle w:val="1"/>
            </w:pPr>
          </w:p>
        </w:tc>
        <w:tc>
          <w:tcPr>
            <w:tcW w:w="1116" w:type="dxa"/>
          </w:tcPr>
          <w:p w:rsidR="00275B0E" w:rsidRPr="009D3264" w:rsidRDefault="00275B0E" w:rsidP="00BA52F9">
            <w:pPr>
              <w:pStyle w:val="1"/>
            </w:pPr>
            <w:r w:rsidRPr="009D3264">
              <w:t>9,2</w:t>
            </w:r>
          </w:p>
        </w:tc>
      </w:tr>
    </w:tbl>
    <w:p w:rsidR="00275B0E" w:rsidRPr="009D3264" w:rsidRDefault="00275B0E" w:rsidP="00A42AE5">
      <w:pPr>
        <w:spacing w:line="360" w:lineRule="auto"/>
        <w:ind w:firstLine="709"/>
        <w:jc w:val="both"/>
        <w:rPr>
          <w:i/>
          <w:sz w:val="28"/>
          <w:szCs w:val="28"/>
        </w:rPr>
      </w:pPr>
      <w:r w:rsidRPr="009D3264">
        <w:rPr>
          <w:i/>
          <w:sz w:val="28"/>
          <w:szCs w:val="28"/>
        </w:rPr>
        <w:t xml:space="preserve">* Расчет ставки погашения производственных расходов </w:t>
      </w:r>
    </w:p>
    <w:p w:rsidR="00A42AE5" w:rsidRPr="009D3264" w:rsidRDefault="00A42AE5" w:rsidP="00A42AE5">
      <w:pPr>
        <w:spacing w:line="360" w:lineRule="auto"/>
        <w:ind w:firstLine="709"/>
        <w:jc w:val="both"/>
        <w:rPr>
          <w:sz w:val="28"/>
          <w:szCs w:val="28"/>
        </w:rPr>
      </w:pPr>
    </w:p>
    <w:p w:rsidR="00A42AE5" w:rsidRPr="009D3264" w:rsidRDefault="00275B0E" w:rsidP="00A42AE5">
      <w:pPr>
        <w:spacing w:line="360" w:lineRule="auto"/>
        <w:ind w:firstLine="709"/>
        <w:jc w:val="both"/>
        <w:rPr>
          <w:sz w:val="28"/>
          <w:szCs w:val="28"/>
        </w:rPr>
      </w:pPr>
      <w:r w:rsidRPr="009D3264">
        <w:rPr>
          <w:sz w:val="28"/>
          <w:szCs w:val="28"/>
        </w:rPr>
        <w:t>Ставка погашения – накладные расходы из табл.2.5. стр.4 *100% / Всего затрат на заработную плату из табл. 4.1. стр.5</w:t>
      </w:r>
    </w:p>
    <w:p w:rsidR="00275B0E" w:rsidRPr="009D3264" w:rsidRDefault="00275B0E" w:rsidP="00A42AE5">
      <w:pPr>
        <w:spacing w:line="360" w:lineRule="auto"/>
        <w:ind w:firstLine="709"/>
        <w:jc w:val="both"/>
        <w:rPr>
          <w:sz w:val="28"/>
          <w:szCs w:val="28"/>
        </w:rPr>
      </w:pPr>
      <w:r w:rsidRPr="009D3264">
        <w:rPr>
          <w:sz w:val="28"/>
          <w:szCs w:val="28"/>
        </w:rPr>
        <w:t>Ставка погашения = 299*100%/716 = 41,76%</w:t>
      </w:r>
    </w:p>
    <w:p w:rsidR="00742679" w:rsidRDefault="00742679" w:rsidP="00A42AE5">
      <w:pPr>
        <w:spacing w:line="360" w:lineRule="auto"/>
        <w:ind w:firstLine="709"/>
        <w:jc w:val="both"/>
        <w:rPr>
          <w:sz w:val="28"/>
          <w:szCs w:val="28"/>
          <w:lang w:val="ru-RU"/>
        </w:rPr>
      </w:pPr>
    </w:p>
    <w:p w:rsidR="00275B0E" w:rsidRPr="009D3264" w:rsidRDefault="00275B0E" w:rsidP="00A42AE5">
      <w:pPr>
        <w:spacing w:line="360" w:lineRule="auto"/>
        <w:ind w:firstLine="709"/>
        <w:jc w:val="both"/>
        <w:rPr>
          <w:sz w:val="28"/>
          <w:szCs w:val="28"/>
        </w:rPr>
      </w:pPr>
      <w:r w:rsidRPr="009D3264">
        <w:rPr>
          <w:sz w:val="28"/>
          <w:szCs w:val="28"/>
        </w:rPr>
        <w:t>Таблица 2.6.2 -</w:t>
      </w:r>
      <w:r w:rsidR="00A42AE5" w:rsidRPr="009D3264">
        <w:rPr>
          <w:sz w:val="28"/>
          <w:szCs w:val="28"/>
        </w:rPr>
        <w:t xml:space="preserve"> </w:t>
      </w:r>
      <w:r w:rsidRPr="009D3264">
        <w:rPr>
          <w:sz w:val="28"/>
          <w:szCs w:val="28"/>
        </w:rPr>
        <w:t>Производственная себестоимость товарных запасов готовой продукции на складе,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1058"/>
        <w:gridCol w:w="1005"/>
        <w:gridCol w:w="2957"/>
        <w:gridCol w:w="1369"/>
        <w:gridCol w:w="1370"/>
      </w:tblGrid>
      <w:tr w:rsidR="00275B0E" w:rsidRPr="009D3264" w:rsidTr="00BA52F9">
        <w:trPr>
          <w:trHeight w:val="540"/>
          <w:jc w:val="center"/>
        </w:trPr>
        <w:tc>
          <w:tcPr>
            <w:tcW w:w="1409" w:type="dxa"/>
            <w:vMerge w:val="restart"/>
          </w:tcPr>
          <w:p w:rsidR="00275B0E" w:rsidRPr="009D3264" w:rsidRDefault="00275B0E" w:rsidP="00BA52F9">
            <w:pPr>
              <w:pStyle w:val="1"/>
            </w:pPr>
            <w:r w:rsidRPr="009D3264">
              <w:t>Товар</w:t>
            </w:r>
          </w:p>
        </w:tc>
        <w:tc>
          <w:tcPr>
            <w:tcW w:w="2151" w:type="dxa"/>
            <w:gridSpan w:val="2"/>
          </w:tcPr>
          <w:p w:rsidR="00275B0E" w:rsidRPr="009D3264" w:rsidRDefault="00275B0E" w:rsidP="00BA52F9">
            <w:pPr>
              <w:pStyle w:val="1"/>
            </w:pPr>
            <w:r w:rsidRPr="009D3264">
              <w:t xml:space="preserve">Остатки продукции, тыс.шт., из табл.2.2, </w:t>
            </w:r>
          </w:p>
          <w:p w:rsidR="00275B0E" w:rsidRPr="009D3264" w:rsidRDefault="00275B0E" w:rsidP="00BA52F9">
            <w:pPr>
              <w:pStyle w:val="1"/>
            </w:pPr>
            <w:r w:rsidRPr="009D3264">
              <w:t>стр.2 и стр.4</w:t>
            </w:r>
          </w:p>
        </w:tc>
        <w:tc>
          <w:tcPr>
            <w:tcW w:w="3089" w:type="dxa"/>
            <w:vMerge w:val="restart"/>
          </w:tcPr>
          <w:p w:rsidR="00275B0E" w:rsidRPr="009D3264" w:rsidRDefault="00275B0E" w:rsidP="00BA52F9">
            <w:pPr>
              <w:pStyle w:val="1"/>
            </w:pPr>
            <w:r w:rsidRPr="009D3264">
              <w:t>Производственная</w:t>
            </w:r>
          </w:p>
          <w:p w:rsidR="00275B0E" w:rsidRPr="009D3264" w:rsidRDefault="00275B0E" w:rsidP="00BA52F9">
            <w:pPr>
              <w:pStyle w:val="1"/>
            </w:pPr>
            <w:r w:rsidRPr="009D3264">
              <w:t>себестоимость,грн/шт.</w:t>
            </w:r>
          </w:p>
          <w:p w:rsidR="00275B0E" w:rsidRPr="009D3264" w:rsidRDefault="00275B0E" w:rsidP="00BA52F9">
            <w:pPr>
              <w:pStyle w:val="1"/>
            </w:pPr>
            <w:r w:rsidRPr="009D3264">
              <w:t>из табл. 2.6.1</w:t>
            </w:r>
          </w:p>
        </w:tc>
        <w:tc>
          <w:tcPr>
            <w:tcW w:w="2922" w:type="dxa"/>
            <w:gridSpan w:val="2"/>
          </w:tcPr>
          <w:p w:rsidR="00275B0E" w:rsidRPr="009D3264" w:rsidRDefault="00275B0E" w:rsidP="00BA52F9">
            <w:pPr>
              <w:pStyle w:val="1"/>
            </w:pPr>
            <w:r w:rsidRPr="009D3264">
              <w:t>Стоимость товарных</w:t>
            </w:r>
          </w:p>
          <w:p w:rsidR="00275B0E" w:rsidRPr="009D3264" w:rsidRDefault="00275B0E" w:rsidP="00BA52F9">
            <w:pPr>
              <w:pStyle w:val="1"/>
            </w:pPr>
            <w:r w:rsidRPr="009D3264">
              <w:t>запасов</w:t>
            </w:r>
          </w:p>
        </w:tc>
      </w:tr>
      <w:tr w:rsidR="00275B0E" w:rsidRPr="009D3264" w:rsidTr="00BA52F9">
        <w:trPr>
          <w:trHeight w:val="285"/>
          <w:jc w:val="center"/>
        </w:trPr>
        <w:tc>
          <w:tcPr>
            <w:tcW w:w="1409" w:type="dxa"/>
            <w:vMerge/>
          </w:tcPr>
          <w:p w:rsidR="00275B0E" w:rsidRPr="009D3264" w:rsidRDefault="00275B0E" w:rsidP="00BA52F9">
            <w:pPr>
              <w:pStyle w:val="1"/>
            </w:pPr>
          </w:p>
        </w:tc>
        <w:tc>
          <w:tcPr>
            <w:tcW w:w="1107" w:type="dxa"/>
          </w:tcPr>
          <w:p w:rsidR="00275B0E" w:rsidRPr="009D3264" w:rsidRDefault="00275B0E" w:rsidP="00BA52F9">
            <w:pPr>
              <w:pStyle w:val="1"/>
            </w:pPr>
            <w:r w:rsidRPr="009D3264">
              <w:t>на нач.кв</w:t>
            </w:r>
          </w:p>
        </w:tc>
        <w:tc>
          <w:tcPr>
            <w:tcW w:w="1044" w:type="dxa"/>
          </w:tcPr>
          <w:p w:rsidR="00275B0E" w:rsidRPr="009D3264" w:rsidRDefault="00275B0E" w:rsidP="00BA52F9">
            <w:pPr>
              <w:pStyle w:val="1"/>
            </w:pPr>
            <w:r w:rsidRPr="009D3264">
              <w:t>на кон.кв</w:t>
            </w:r>
          </w:p>
        </w:tc>
        <w:tc>
          <w:tcPr>
            <w:tcW w:w="3089" w:type="dxa"/>
            <w:vMerge/>
          </w:tcPr>
          <w:p w:rsidR="00275B0E" w:rsidRPr="009D3264" w:rsidRDefault="00275B0E" w:rsidP="00BA52F9">
            <w:pPr>
              <w:pStyle w:val="1"/>
            </w:pPr>
          </w:p>
        </w:tc>
        <w:tc>
          <w:tcPr>
            <w:tcW w:w="1461" w:type="dxa"/>
          </w:tcPr>
          <w:p w:rsidR="00275B0E" w:rsidRPr="009D3264" w:rsidRDefault="00275B0E" w:rsidP="00BA52F9">
            <w:pPr>
              <w:pStyle w:val="1"/>
            </w:pPr>
            <w:r w:rsidRPr="009D3264">
              <w:t>на нач.кв.</w:t>
            </w:r>
          </w:p>
        </w:tc>
        <w:tc>
          <w:tcPr>
            <w:tcW w:w="1461" w:type="dxa"/>
          </w:tcPr>
          <w:p w:rsidR="00275B0E" w:rsidRPr="009D3264" w:rsidRDefault="00275B0E" w:rsidP="00BA52F9">
            <w:pPr>
              <w:pStyle w:val="1"/>
            </w:pPr>
            <w:r w:rsidRPr="009D3264">
              <w:t>на кон.кв.</w:t>
            </w:r>
          </w:p>
        </w:tc>
      </w:tr>
      <w:tr w:rsidR="00275B0E" w:rsidRPr="009D3264" w:rsidTr="00BA52F9">
        <w:trPr>
          <w:jc w:val="center"/>
        </w:trPr>
        <w:tc>
          <w:tcPr>
            <w:tcW w:w="1409" w:type="dxa"/>
          </w:tcPr>
          <w:p w:rsidR="00275B0E" w:rsidRPr="009D3264" w:rsidRDefault="00275B0E" w:rsidP="00BA52F9">
            <w:pPr>
              <w:pStyle w:val="1"/>
            </w:pPr>
            <w:r w:rsidRPr="009D3264">
              <w:t>А</w:t>
            </w:r>
          </w:p>
        </w:tc>
        <w:tc>
          <w:tcPr>
            <w:tcW w:w="1107" w:type="dxa"/>
          </w:tcPr>
          <w:p w:rsidR="00275B0E" w:rsidRPr="009D3264" w:rsidRDefault="00275B0E" w:rsidP="00BA52F9">
            <w:pPr>
              <w:pStyle w:val="1"/>
            </w:pPr>
            <w:r w:rsidRPr="009D3264">
              <w:t>4,4</w:t>
            </w:r>
          </w:p>
        </w:tc>
        <w:tc>
          <w:tcPr>
            <w:tcW w:w="1044" w:type="dxa"/>
          </w:tcPr>
          <w:p w:rsidR="00275B0E" w:rsidRPr="009D3264" w:rsidRDefault="00275B0E" w:rsidP="00BA52F9">
            <w:pPr>
              <w:pStyle w:val="1"/>
            </w:pPr>
            <w:r w:rsidRPr="009D3264">
              <w:t>4</w:t>
            </w:r>
          </w:p>
        </w:tc>
        <w:tc>
          <w:tcPr>
            <w:tcW w:w="3089" w:type="dxa"/>
          </w:tcPr>
          <w:p w:rsidR="00275B0E" w:rsidRPr="009D3264" w:rsidRDefault="00275B0E" w:rsidP="00BA52F9">
            <w:pPr>
              <w:pStyle w:val="1"/>
            </w:pPr>
            <w:r w:rsidRPr="009D3264">
              <w:t>16,09</w:t>
            </w:r>
          </w:p>
        </w:tc>
        <w:tc>
          <w:tcPr>
            <w:tcW w:w="1461" w:type="dxa"/>
          </w:tcPr>
          <w:p w:rsidR="00275B0E" w:rsidRPr="009D3264" w:rsidRDefault="00275B0E" w:rsidP="00BA52F9">
            <w:pPr>
              <w:pStyle w:val="1"/>
            </w:pPr>
            <w:r w:rsidRPr="009D3264">
              <w:t>70,796</w:t>
            </w:r>
          </w:p>
        </w:tc>
        <w:tc>
          <w:tcPr>
            <w:tcW w:w="1461" w:type="dxa"/>
          </w:tcPr>
          <w:p w:rsidR="00275B0E" w:rsidRPr="009D3264" w:rsidRDefault="00275B0E" w:rsidP="00BA52F9">
            <w:pPr>
              <w:pStyle w:val="1"/>
            </w:pPr>
            <w:r w:rsidRPr="009D3264">
              <w:t>64,36</w:t>
            </w:r>
          </w:p>
        </w:tc>
      </w:tr>
      <w:tr w:rsidR="00275B0E" w:rsidRPr="009D3264" w:rsidTr="00BA52F9">
        <w:trPr>
          <w:jc w:val="center"/>
        </w:trPr>
        <w:tc>
          <w:tcPr>
            <w:tcW w:w="1409" w:type="dxa"/>
          </w:tcPr>
          <w:p w:rsidR="00275B0E" w:rsidRPr="009D3264" w:rsidRDefault="00275B0E" w:rsidP="00BA52F9">
            <w:pPr>
              <w:pStyle w:val="1"/>
            </w:pPr>
            <w:r w:rsidRPr="009D3264">
              <w:t>Б</w:t>
            </w:r>
          </w:p>
        </w:tc>
        <w:tc>
          <w:tcPr>
            <w:tcW w:w="1107" w:type="dxa"/>
          </w:tcPr>
          <w:p w:rsidR="00275B0E" w:rsidRPr="009D3264" w:rsidRDefault="00275B0E" w:rsidP="00BA52F9">
            <w:pPr>
              <w:pStyle w:val="1"/>
            </w:pPr>
            <w:r w:rsidRPr="009D3264">
              <w:t>6,6</w:t>
            </w:r>
          </w:p>
        </w:tc>
        <w:tc>
          <w:tcPr>
            <w:tcW w:w="1044" w:type="dxa"/>
          </w:tcPr>
          <w:p w:rsidR="00275B0E" w:rsidRPr="009D3264" w:rsidRDefault="00275B0E" w:rsidP="00BA52F9">
            <w:pPr>
              <w:pStyle w:val="1"/>
            </w:pPr>
            <w:r w:rsidRPr="009D3264">
              <w:t>6</w:t>
            </w:r>
          </w:p>
        </w:tc>
        <w:tc>
          <w:tcPr>
            <w:tcW w:w="3089" w:type="dxa"/>
          </w:tcPr>
          <w:p w:rsidR="00275B0E" w:rsidRPr="009D3264" w:rsidRDefault="00275B0E" w:rsidP="00BA52F9">
            <w:pPr>
              <w:pStyle w:val="1"/>
            </w:pPr>
            <w:r w:rsidRPr="009D3264">
              <w:t>9,2</w:t>
            </w:r>
          </w:p>
        </w:tc>
        <w:tc>
          <w:tcPr>
            <w:tcW w:w="1461" w:type="dxa"/>
          </w:tcPr>
          <w:p w:rsidR="00275B0E" w:rsidRPr="009D3264" w:rsidRDefault="00275B0E" w:rsidP="00BA52F9">
            <w:pPr>
              <w:pStyle w:val="1"/>
            </w:pPr>
            <w:r w:rsidRPr="009D3264">
              <w:t>60,72</w:t>
            </w:r>
          </w:p>
        </w:tc>
        <w:tc>
          <w:tcPr>
            <w:tcW w:w="1461" w:type="dxa"/>
          </w:tcPr>
          <w:p w:rsidR="00275B0E" w:rsidRPr="009D3264" w:rsidRDefault="00275B0E" w:rsidP="00BA52F9">
            <w:pPr>
              <w:pStyle w:val="1"/>
            </w:pPr>
            <w:r w:rsidRPr="009D3264">
              <w:t>55,2</w:t>
            </w:r>
          </w:p>
        </w:tc>
      </w:tr>
      <w:tr w:rsidR="00275B0E" w:rsidRPr="009D3264" w:rsidTr="00BA52F9">
        <w:trPr>
          <w:jc w:val="center"/>
        </w:trPr>
        <w:tc>
          <w:tcPr>
            <w:tcW w:w="1409" w:type="dxa"/>
          </w:tcPr>
          <w:p w:rsidR="00275B0E" w:rsidRPr="009D3264" w:rsidRDefault="00275B0E" w:rsidP="00BA52F9">
            <w:pPr>
              <w:pStyle w:val="1"/>
            </w:pPr>
            <w:r w:rsidRPr="009D3264">
              <w:t>Всего</w:t>
            </w:r>
          </w:p>
        </w:tc>
        <w:tc>
          <w:tcPr>
            <w:tcW w:w="1107" w:type="dxa"/>
          </w:tcPr>
          <w:p w:rsidR="00275B0E" w:rsidRPr="009D3264" w:rsidRDefault="00275B0E" w:rsidP="00BA52F9">
            <w:pPr>
              <w:pStyle w:val="1"/>
            </w:pPr>
          </w:p>
        </w:tc>
        <w:tc>
          <w:tcPr>
            <w:tcW w:w="1044" w:type="dxa"/>
          </w:tcPr>
          <w:p w:rsidR="00275B0E" w:rsidRPr="009D3264" w:rsidRDefault="00275B0E" w:rsidP="00BA52F9">
            <w:pPr>
              <w:pStyle w:val="1"/>
            </w:pPr>
          </w:p>
        </w:tc>
        <w:tc>
          <w:tcPr>
            <w:tcW w:w="3089" w:type="dxa"/>
          </w:tcPr>
          <w:p w:rsidR="00275B0E" w:rsidRPr="009D3264" w:rsidRDefault="00275B0E" w:rsidP="00BA52F9">
            <w:pPr>
              <w:pStyle w:val="1"/>
            </w:pPr>
          </w:p>
        </w:tc>
        <w:tc>
          <w:tcPr>
            <w:tcW w:w="1461" w:type="dxa"/>
          </w:tcPr>
          <w:p w:rsidR="00275B0E" w:rsidRPr="009D3264" w:rsidRDefault="00275B0E" w:rsidP="00BA52F9">
            <w:pPr>
              <w:pStyle w:val="1"/>
            </w:pPr>
            <w:r w:rsidRPr="009D3264">
              <w:t>131,52</w:t>
            </w:r>
          </w:p>
        </w:tc>
        <w:tc>
          <w:tcPr>
            <w:tcW w:w="1461" w:type="dxa"/>
          </w:tcPr>
          <w:p w:rsidR="00275B0E" w:rsidRPr="009D3264" w:rsidRDefault="00275B0E" w:rsidP="00BA52F9">
            <w:pPr>
              <w:pStyle w:val="1"/>
            </w:pPr>
            <w:r w:rsidRPr="009D3264">
              <w:t>119,56</w:t>
            </w:r>
          </w:p>
        </w:tc>
      </w:tr>
    </w:tbl>
    <w:p w:rsidR="00275B0E" w:rsidRPr="009D3264" w:rsidRDefault="00275B0E" w:rsidP="00A42AE5">
      <w:pPr>
        <w:spacing w:line="360" w:lineRule="auto"/>
        <w:ind w:firstLine="709"/>
        <w:jc w:val="both"/>
        <w:rPr>
          <w:sz w:val="28"/>
          <w:szCs w:val="28"/>
        </w:rPr>
      </w:pPr>
    </w:p>
    <w:p w:rsidR="00275B0E" w:rsidRPr="009D3264" w:rsidRDefault="00275B0E" w:rsidP="00A42AE5">
      <w:pPr>
        <w:spacing w:line="360" w:lineRule="auto"/>
        <w:ind w:firstLine="709"/>
        <w:jc w:val="both"/>
        <w:rPr>
          <w:sz w:val="28"/>
          <w:szCs w:val="28"/>
        </w:rPr>
      </w:pPr>
      <w:r w:rsidRPr="009D3264">
        <w:rPr>
          <w:sz w:val="28"/>
          <w:szCs w:val="28"/>
        </w:rPr>
        <w:t>Таблица 2.6.3 – Расчет производственной себестоимости реализованной продукции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701"/>
        <w:gridCol w:w="701"/>
        <w:gridCol w:w="701"/>
        <w:gridCol w:w="701"/>
        <w:gridCol w:w="803"/>
        <w:gridCol w:w="701"/>
        <w:gridCol w:w="803"/>
        <w:gridCol w:w="701"/>
        <w:gridCol w:w="803"/>
        <w:gridCol w:w="701"/>
      </w:tblGrid>
      <w:tr w:rsidR="00275B0E" w:rsidRPr="009D3264" w:rsidTr="00BA52F9">
        <w:trPr>
          <w:trHeight w:val="270"/>
          <w:jc w:val="center"/>
        </w:trPr>
        <w:tc>
          <w:tcPr>
            <w:tcW w:w="3011" w:type="dxa"/>
            <w:vMerge w:val="restart"/>
          </w:tcPr>
          <w:p w:rsidR="00275B0E" w:rsidRPr="009D3264" w:rsidRDefault="00275B0E" w:rsidP="00BA52F9">
            <w:pPr>
              <w:pStyle w:val="1"/>
            </w:pPr>
            <w:r w:rsidRPr="009D3264">
              <w:t>Показатель</w:t>
            </w:r>
          </w:p>
        </w:tc>
        <w:tc>
          <w:tcPr>
            <w:tcW w:w="3110" w:type="dxa"/>
            <w:gridSpan w:val="2"/>
          </w:tcPr>
          <w:p w:rsidR="00275B0E" w:rsidRPr="009D3264" w:rsidRDefault="00275B0E" w:rsidP="00BA52F9">
            <w:pPr>
              <w:pStyle w:val="1"/>
            </w:pPr>
            <w:r w:rsidRPr="009D3264">
              <w:t>март</w:t>
            </w:r>
          </w:p>
        </w:tc>
        <w:tc>
          <w:tcPr>
            <w:tcW w:w="3110" w:type="dxa"/>
            <w:gridSpan w:val="2"/>
          </w:tcPr>
          <w:p w:rsidR="00275B0E" w:rsidRPr="009D3264" w:rsidRDefault="00275B0E" w:rsidP="00BA52F9">
            <w:pPr>
              <w:pStyle w:val="1"/>
            </w:pPr>
            <w:r w:rsidRPr="009D3264">
              <w:t>апрель</w:t>
            </w:r>
          </w:p>
        </w:tc>
        <w:tc>
          <w:tcPr>
            <w:tcW w:w="3250" w:type="dxa"/>
            <w:gridSpan w:val="2"/>
          </w:tcPr>
          <w:p w:rsidR="00275B0E" w:rsidRPr="009D3264" w:rsidRDefault="00275B0E" w:rsidP="00BA52F9">
            <w:pPr>
              <w:pStyle w:val="1"/>
            </w:pPr>
            <w:r w:rsidRPr="009D3264">
              <w:t>май</w:t>
            </w:r>
          </w:p>
        </w:tc>
        <w:tc>
          <w:tcPr>
            <w:tcW w:w="3250" w:type="dxa"/>
            <w:gridSpan w:val="2"/>
          </w:tcPr>
          <w:p w:rsidR="00275B0E" w:rsidRPr="009D3264" w:rsidRDefault="00275B0E" w:rsidP="00BA52F9">
            <w:pPr>
              <w:pStyle w:val="1"/>
            </w:pPr>
            <w:r w:rsidRPr="009D3264">
              <w:t>июнь</w:t>
            </w:r>
          </w:p>
        </w:tc>
        <w:tc>
          <w:tcPr>
            <w:tcW w:w="3250" w:type="dxa"/>
            <w:gridSpan w:val="2"/>
          </w:tcPr>
          <w:p w:rsidR="00275B0E" w:rsidRPr="009D3264" w:rsidRDefault="00275B0E" w:rsidP="00BA52F9">
            <w:pPr>
              <w:pStyle w:val="1"/>
            </w:pPr>
            <w:r w:rsidRPr="009D3264">
              <w:t>2-й кв.</w:t>
            </w:r>
          </w:p>
        </w:tc>
      </w:tr>
      <w:tr w:rsidR="00275B0E" w:rsidRPr="009D3264" w:rsidTr="00BA52F9">
        <w:trPr>
          <w:trHeight w:val="143"/>
          <w:jc w:val="center"/>
        </w:trPr>
        <w:tc>
          <w:tcPr>
            <w:tcW w:w="3011" w:type="dxa"/>
            <w:vMerge/>
          </w:tcPr>
          <w:p w:rsidR="00275B0E" w:rsidRPr="009D3264" w:rsidRDefault="00275B0E" w:rsidP="00BA52F9">
            <w:pPr>
              <w:pStyle w:val="1"/>
            </w:pPr>
          </w:p>
        </w:tc>
        <w:tc>
          <w:tcPr>
            <w:tcW w:w="1555" w:type="dxa"/>
          </w:tcPr>
          <w:p w:rsidR="00275B0E" w:rsidRPr="009D3264" w:rsidRDefault="00275B0E" w:rsidP="00BA52F9">
            <w:pPr>
              <w:pStyle w:val="1"/>
            </w:pPr>
            <w:r w:rsidRPr="009D3264">
              <w:t>А</w:t>
            </w:r>
          </w:p>
        </w:tc>
        <w:tc>
          <w:tcPr>
            <w:tcW w:w="1555" w:type="dxa"/>
          </w:tcPr>
          <w:p w:rsidR="00275B0E" w:rsidRPr="009D3264" w:rsidRDefault="00275B0E" w:rsidP="00BA52F9">
            <w:pPr>
              <w:pStyle w:val="1"/>
            </w:pPr>
            <w:r w:rsidRPr="009D3264">
              <w:t>Б</w:t>
            </w:r>
          </w:p>
        </w:tc>
        <w:tc>
          <w:tcPr>
            <w:tcW w:w="1555" w:type="dxa"/>
          </w:tcPr>
          <w:p w:rsidR="00275B0E" w:rsidRPr="009D3264" w:rsidRDefault="00275B0E" w:rsidP="00BA52F9">
            <w:pPr>
              <w:pStyle w:val="1"/>
            </w:pPr>
            <w:r w:rsidRPr="009D3264">
              <w:t>А</w:t>
            </w:r>
          </w:p>
        </w:tc>
        <w:tc>
          <w:tcPr>
            <w:tcW w:w="1555" w:type="dxa"/>
          </w:tcPr>
          <w:p w:rsidR="00275B0E" w:rsidRPr="009D3264" w:rsidRDefault="00275B0E" w:rsidP="00BA52F9">
            <w:pPr>
              <w:pStyle w:val="1"/>
            </w:pPr>
            <w:r w:rsidRPr="009D3264">
              <w:t>Б</w:t>
            </w:r>
          </w:p>
        </w:tc>
        <w:tc>
          <w:tcPr>
            <w:tcW w:w="1695" w:type="dxa"/>
          </w:tcPr>
          <w:p w:rsidR="00275B0E" w:rsidRPr="009D3264" w:rsidRDefault="00275B0E" w:rsidP="00BA52F9">
            <w:pPr>
              <w:pStyle w:val="1"/>
            </w:pPr>
            <w:r w:rsidRPr="009D3264">
              <w:t>А</w:t>
            </w:r>
          </w:p>
        </w:tc>
        <w:tc>
          <w:tcPr>
            <w:tcW w:w="1555" w:type="dxa"/>
          </w:tcPr>
          <w:p w:rsidR="00275B0E" w:rsidRPr="009D3264" w:rsidRDefault="00275B0E" w:rsidP="00BA52F9">
            <w:pPr>
              <w:pStyle w:val="1"/>
            </w:pPr>
            <w:r w:rsidRPr="009D3264">
              <w:t>Б</w:t>
            </w:r>
          </w:p>
        </w:tc>
        <w:tc>
          <w:tcPr>
            <w:tcW w:w="1695" w:type="dxa"/>
          </w:tcPr>
          <w:p w:rsidR="00275B0E" w:rsidRPr="009D3264" w:rsidRDefault="00275B0E" w:rsidP="00BA52F9">
            <w:pPr>
              <w:pStyle w:val="1"/>
            </w:pPr>
            <w:r w:rsidRPr="009D3264">
              <w:t>А</w:t>
            </w:r>
          </w:p>
        </w:tc>
        <w:tc>
          <w:tcPr>
            <w:tcW w:w="1555" w:type="dxa"/>
          </w:tcPr>
          <w:p w:rsidR="00275B0E" w:rsidRPr="009D3264" w:rsidRDefault="00275B0E" w:rsidP="00BA52F9">
            <w:pPr>
              <w:pStyle w:val="1"/>
            </w:pPr>
            <w:r w:rsidRPr="009D3264">
              <w:t>Б</w:t>
            </w:r>
          </w:p>
        </w:tc>
        <w:tc>
          <w:tcPr>
            <w:tcW w:w="1695" w:type="dxa"/>
          </w:tcPr>
          <w:p w:rsidR="00275B0E" w:rsidRPr="009D3264" w:rsidRDefault="00275B0E" w:rsidP="00BA52F9">
            <w:pPr>
              <w:pStyle w:val="1"/>
            </w:pPr>
            <w:r w:rsidRPr="009D3264">
              <w:t>А</w:t>
            </w:r>
          </w:p>
        </w:tc>
        <w:tc>
          <w:tcPr>
            <w:tcW w:w="1555" w:type="dxa"/>
          </w:tcPr>
          <w:p w:rsidR="00275B0E" w:rsidRPr="009D3264" w:rsidRDefault="00275B0E" w:rsidP="00BA52F9">
            <w:pPr>
              <w:pStyle w:val="1"/>
            </w:pPr>
            <w:r w:rsidRPr="009D3264">
              <w:t>Б</w:t>
            </w:r>
          </w:p>
        </w:tc>
      </w:tr>
      <w:tr w:rsidR="00275B0E" w:rsidRPr="009D3264" w:rsidTr="00BA52F9">
        <w:trPr>
          <w:trHeight w:val="270"/>
          <w:jc w:val="center"/>
        </w:trPr>
        <w:tc>
          <w:tcPr>
            <w:tcW w:w="3011" w:type="dxa"/>
          </w:tcPr>
          <w:p w:rsidR="00275B0E" w:rsidRPr="009D3264" w:rsidRDefault="00275B0E" w:rsidP="00BA52F9">
            <w:pPr>
              <w:pStyle w:val="1"/>
            </w:pPr>
            <w:r w:rsidRPr="009D3264">
              <w:t>1.Объем продаж,</w:t>
            </w:r>
          </w:p>
          <w:p w:rsidR="00275B0E" w:rsidRPr="009D3264" w:rsidRDefault="00275B0E" w:rsidP="00BA52F9">
            <w:pPr>
              <w:pStyle w:val="1"/>
            </w:pPr>
            <w:r w:rsidRPr="009D3264">
              <w:t>тыс.шт.</w:t>
            </w:r>
          </w:p>
        </w:tc>
        <w:tc>
          <w:tcPr>
            <w:tcW w:w="1555" w:type="dxa"/>
          </w:tcPr>
          <w:p w:rsidR="00275B0E" w:rsidRPr="009D3264" w:rsidRDefault="00275B0E" w:rsidP="00BA52F9">
            <w:pPr>
              <w:pStyle w:val="1"/>
            </w:pPr>
            <w:r w:rsidRPr="009D3264">
              <w:t>18,4</w:t>
            </w:r>
          </w:p>
        </w:tc>
        <w:tc>
          <w:tcPr>
            <w:tcW w:w="1555" w:type="dxa"/>
          </w:tcPr>
          <w:p w:rsidR="00275B0E" w:rsidRPr="009D3264" w:rsidRDefault="00275B0E" w:rsidP="00BA52F9">
            <w:pPr>
              <w:pStyle w:val="1"/>
            </w:pPr>
            <w:r w:rsidRPr="009D3264">
              <w:t>27,6</w:t>
            </w:r>
          </w:p>
        </w:tc>
        <w:tc>
          <w:tcPr>
            <w:tcW w:w="1555" w:type="dxa"/>
          </w:tcPr>
          <w:p w:rsidR="00275B0E" w:rsidRPr="009D3264" w:rsidRDefault="00275B0E" w:rsidP="00BA52F9">
            <w:pPr>
              <w:pStyle w:val="1"/>
            </w:pPr>
            <w:r w:rsidRPr="009D3264">
              <w:t>22</w:t>
            </w:r>
          </w:p>
        </w:tc>
        <w:tc>
          <w:tcPr>
            <w:tcW w:w="1555" w:type="dxa"/>
          </w:tcPr>
          <w:p w:rsidR="00275B0E" w:rsidRPr="009D3264" w:rsidRDefault="00275B0E" w:rsidP="00BA52F9">
            <w:pPr>
              <w:pStyle w:val="1"/>
            </w:pPr>
            <w:r w:rsidRPr="009D3264">
              <w:t>33</w:t>
            </w:r>
          </w:p>
        </w:tc>
        <w:tc>
          <w:tcPr>
            <w:tcW w:w="1695" w:type="dxa"/>
          </w:tcPr>
          <w:p w:rsidR="00275B0E" w:rsidRPr="009D3264" w:rsidRDefault="00275B0E" w:rsidP="00BA52F9">
            <w:pPr>
              <w:pStyle w:val="1"/>
            </w:pPr>
            <w:r w:rsidRPr="009D3264">
              <w:t>26</w:t>
            </w:r>
          </w:p>
        </w:tc>
        <w:tc>
          <w:tcPr>
            <w:tcW w:w="1555" w:type="dxa"/>
          </w:tcPr>
          <w:p w:rsidR="00275B0E" w:rsidRPr="009D3264" w:rsidRDefault="00275B0E" w:rsidP="00BA52F9">
            <w:pPr>
              <w:pStyle w:val="1"/>
            </w:pPr>
            <w:r w:rsidRPr="009D3264">
              <w:t>39</w:t>
            </w:r>
          </w:p>
        </w:tc>
        <w:tc>
          <w:tcPr>
            <w:tcW w:w="1695" w:type="dxa"/>
          </w:tcPr>
          <w:p w:rsidR="00275B0E" w:rsidRPr="009D3264" w:rsidRDefault="00275B0E" w:rsidP="00BA52F9">
            <w:pPr>
              <w:pStyle w:val="1"/>
            </w:pPr>
            <w:r w:rsidRPr="009D3264">
              <w:t>24</w:t>
            </w:r>
          </w:p>
        </w:tc>
        <w:tc>
          <w:tcPr>
            <w:tcW w:w="1555" w:type="dxa"/>
          </w:tcPr>
          <w:p w:rsidR="00275B0E" w:rsidRPr="009D3264" w:rsidRDefault="00275B0E" w:rsidP="00BA52F9">
            <w:pPr>
              <w:pStyle w:val="1"/>
            </w:pPr>
            <w:r w:rsidRPr="009D3264">
              <w:t>366</w:t>
            </w:r>
          </w:p>
        </w:tc>
        <w:tc>
          <w:tcPr>
            <w:tcW w:w="1695" w:type="dxa"/>
          </w:tcPr>
          <w:p w:rsidR="00275B0E" w:rsidRPr="009D3264" w:rsidRDefault="00275B0E" w:rsidP="00BA52F9">
            <w:pPr>
              <w:pStyle w:val="1"/>
            </w:pPr>
            <w:r w:rsidRPr="009D3264">
              <w:t>72</w:t>
            </w:r>
          </w:p>
        </w:tc>
        <w:tc>
          <w:tcPr>
            <w:tcW w:w="1555" w:type="dxa"/>
          </w:tcPr>
          <w:p w:rsidR="00275B0E" w:rsidRPr="009D3264" w:rsidRDefault="00275B0E" w:rsidP="00BA52F9">
            <w:pPr>
              <w:pStyle w:val="1"/>
            </w:pPr>
            <w:r w:rsidRPr="009D3264">
              <w:t>108</w:t>
            </w:r>
          </w:p>
        </w:tc>
      </w:tr>
      <w:tr w:rsidR="00275B0E" w:rsidRPr="009D3264" w:rsidTr="00BA52F9">
        <w:trPr>
          <w:trHeight w:val="270"/>
          <w:jc w:val="center"/>
        </w:trPr>
        <w:tc>
          <w:tcPr>
            <w:tcW w:w="3011" w:type="dxa"/>
          </w:tcPr>
          <w:p w:rsidR="00275B0E" w:rsidRPr="009D3264" w:rsidRDefault="00275B0E" w:rsidP="00BA52F9">
            <w:pPr>
              <w:pStyle w:val="1"/>
            </w:pPr>
            <w:r w:rsidRPr="009D3264">
              <w:t>2.Себестоимость,</w:t>
            </w:r>
          </w:p>
          <w:p w:rsidR="00275B0E" w:rsidRPr="009D3264" w:rsidRDefault="00275B0E" w:rsidP="00BA52F9">
            <w:pPr>
              <w:pStyle w:val="1"/>
            </w:pPr>
            <w:r w:rsidRPr="009D3264">
              <w:t>из табл.2.6.1.стр.4</w:t>
            </w:r>
          </w:p>
        </w:tc>
        <w:tc>
          <w:tcPr>
            <w:tcW w:w="1555" w:type="dxa"/>
          </w:tcPr>
          <w:p w:rsidR="00275B0E" w:rsidRPr="009D3264" w:rsidRDefault="00275B0E" w:rsidP="00BA52F9">
            <w:pPr>
              <w:pStyle w:val="1"/>
            </w:pPr>
            <w:r w:rsidRPr="009D3264">
              <w:t>16,09</w:t>
            </w:r>
          </w:p>
        </w:tc>
        <w:tc>
          <w:tcPr>
            <w:tcW w:w="1555" w:type="dxa"/>
          </w:tcPr>
          <w:p w:rsidR="00275B0E" w:rsidRPr="009D3264" w:rsidRDefault="00275B0E" w:rsidP="00BA52F9">
            <w:pPr>
              <w:pStyle w:val="1"/>
            </w:pPr>
            <w:r w:rsidRPr="009D3264">
              <w:t>9,2</w:t>
            </w:r>
          </w:p>
        </w:tc>
        <w:tc>
          <w:tcPr>
            <w:tcW w:w="1555" w:type="dxa"/>
          </w:tcPr>
          <w:p w:rsidR="00275B0E" w:rsidRPr="009D3264" w:rsidRDefault="00275B0E" w:rsidP="00BA52F9">
            <w:pPr>
              <w:pStyle w:val="1"/>
            </w:pPr>
            <w:r w:rsidRPr="009D3264">
              <w:t>16,09</w:t>
            </w:r>
          </w:p>
        </w:tc>
        <w:tc>
          <w:tcPr>
            <w:tcW w:w="1555" w:type="dxa"/>
          </w:tcPr>
          <w:p w:rsidR="00275B0E" w:rsidRPr="009D3264" w:rsidRDefault="00275B0E" w:rsidP="00BA52F9">
            <w:pPr>
              <w:pStyle w:val="1"/>
            </w:pPr>
            <w:r w:rsidRPr="009D3264">
              <w:t>9,2</w:t>
            </w:r>
          </w:p>
        </w:tc>
        <w:tc>
          <w:tcPr>
            <w:tcW w:w="1695" w:type="dxa"/>
          </w:tcPr>
          <w:p w:rsidR="00275B0E" w:rsidRPr="009D3264" w:rsidRDefault="00275B0E" w:rsidP="00BA52F9">
            <w:pPr>
              <w:pStyle w:val="1"/>
            </w:pPr>
            <w:r w:rsidRPr="009D3264">
              <w:t>16,09</w:t>
            </w:r>
          </w:p>
        </w:tc>
        <w:tc>
          <w:tcPr>
            <w:tcW w:w="1555" w:type="dxa"/>
          </w:tcPr>
          <w:p w:rsidR="00275B0E" w:rsidRPr="009D3264" w:rsidRDefault="00275B0E" w:rsidP="00BA52F9">
            <w:pPr>
              <w:pStyle w:val="1"/>
            </w:pPr>
            <w:r w:rsidRPr="009D3264">
              <w:t>9,2</w:t>
            </w:r>
          </w:p>
        </w:tc>
        <w:tc>
          <w:tcPr>
            <w:tcW w:w="1695" w:type="dxa"/>
          </w:tcPr>
          <w:p w:rsidR="00275B0E" w:rsidRPr="009D3264" w:rsidRDefault="00275B0E" w:rsidP="00BA52F9">
            <w:pPr>
              <w:pStyle w:val="1"/>
            </w:pPr>
            <w:r w:rsidRPr="009D3264">
              <w:t>16,09</w:t>
            </w:r>
          </w:p>
        </w:tc>
        <w:tc>
          <w:tcPr>
            <w:tcW w:w="1555" w:type="dxa"/>
          </w:tcPr>
          <w:p w:rsidR="00275B0E" w:rsidRPr="009D3264" w:rsidRDefault="00275B0E" w:rsidP="00BA52F9">
            <w:pPr>
              <w:pStyle w:val="1"/>
            </w:pPr>
            <w:r w:rsidRPr="009D3264">
              <w:t>9,2</w:t>
            </w:r>
          </w:p>
        </w:tc>
        <w:tc>
          <w:tcPr>
            <w:tcW w:w="1695" w:type="dxa"/>
          </w:tcPr>
          <w:p w:rsidR="00275B0E" w:rsidRPr="009D3264" w:rsidRDefault="00275B0E" w:rsidP="00BA52F9">
            <w:pPr>
              <w:pStyle w:val="1"/>
            </w:pPr>
            <w:r w:rsidRPr="009D3264">
              <w:t>16,09</w:t>
            </w:r>
          </w:p>
        </w:tc>
        <w:tc>
          <w:tcPr>
            <w:tcW w:w="1555" w:type="dxa"/>
          </w:tcPr>
          <w:p w:rsidR="00275B0E" w:rsidRPr="009D3264" w:rsidRDefault="00275B0E" w:rsidP="00BA52F9">
            <w:pPr>
              <w:pStyle w:val="1"/>
            </w:pPr>
            <w:r w:rsidRPr="009D3264">
              <w:t>9,2</w:t>
            </w:r>
          </w:p>
        </w:tc>
      </w:tr>
      <w:tr w:rsidR="00275B0E" w:rsidRPr="009D3264" w:rsidTr="00BA52F9">
        <w:trPr>
          <w:trHeight w:val="270"/>
          <w:jc w:val="center"/>
        </w:trPr>
        <w:tc>
          <w:tcPr>
            <w:tcW w:w="3011" w:type="dxa"/>
          </w:tcPr>
          <w:p w:rsidR="00275B0E" w:rsidRPr="009D3264" w:rsidRDefault="00275B0E" w:rsidP="00BA52F9">
            <w:pPr>
              <w:pStyle w:val="1"/>
            </w:pPr>
            <w:r w:rsidRPr="009D3264">
              <w:t>3.Затраты на</w:t>
            </w:r>
          </w:p>
          <w:p w:rsidR="00275B0E" w:rsidRPr="009D3264" w:rsidRDefault="00275B0E" w:rsidP="00BA52F9">
            <w:pPr>
              <w:pStyle w:val="1"/>
            </w:pPr>
            <w:r w:rsidRPr="009D3264">
              <w:t>пр-во, тыс.грн</w:t>
            </w:r>
          </w:p>
        </w:tc>
        <w:tc>
          <w:tcPr>
            <w:tcW w:w="1555" w:type="dxa"/>
          </w:tcPr>
          <w:p w:rsidR="00275B0E" w:rsidRPr="009D3264" w:rsidRDefault="00275B0E" w:rsidP="00BA52F9">
            <w:pPr>
              <w:pStyle w:val="1"/>
            </w:pPr>
            <w:r w:rsidRPr="009D3264">
              <w:t>296,1</w:t>
            </w:r>
          </w:p>
        </w:tc>
        <w:tc>
          <w:tcPr>
            <w:tcW w:w="1555" w:type="dxa"/>
          </w:tcPr>
          <w:p w:rsidR="00275B0E" w:rsidRPr="009D3264" w:rsidRDefault="00275B0E" w:rsidP="00BA52F9">
            <w:pPr>
              <w:pStyle w:val="1"/>
            </w:pPr>
            <w:r w:rsidRPr="009D3264">
              <w:t>253,9</w:t>
            </w:r>
          </w:p>
        </w:tc>
        <w:tc>
          <w:tcPr>
            <w:tcW w:w="1555" w:type="dxa"/>
          </w:tcPr>
          <w:p w:rsidR="00275B0E" w:rsidRPr="009D3264" w:rsidRDefault="00275B0E" w:rsidP="00BA52F9">
            <w:pPr>
              <w:pStyle w:val="1"/>
            </w:pPr>
            <w:r w:rsidRPr="009D3264">
              <w:t>353,9</w:t>
            </w:r>
          </w:p>
        </w:tc>
        <w:tc>
          <w:tcPr>
            <w:tcW w:w="1555" w:type="dxa"/>
          </w:tcPr>
          <w:p w:rsidR="00275B0E" w:rsidRPr="009D3264" w:rsidRDefault="00275B0E" w:rsidP="00BA52F9">
            <w:pPr>
              <w:pStyle w:val="1"/>
            </w:pPr>
            <w:r w:rsidRPr="009D3264">
              <w:t>303,6</w:t>
            </w:r>
          </w:p>
        </w:tc>
        <w:tc>
          <w:tcPr>
            <w:tcW w:w="1695" w:type="dxa"/>
          </w:tcPr>
          <w:p w:rsidR="00275B0E" w:rsidRPr="009D3264" w:rsidRDefault="00275B0E" w:rsidP="00BA52F9">
            <w:pPr>
              <w:pStyle w:val="1"/>
            </w:pPr>
            <w:r w:rsidRPr="009D3264">
              <w:t>418,34</w:t>
            </w:r>
          </w:p>
        </w:tc>
        <w:tc>
          <w:tcPr>
            <w:tcW w:w="1555" w:type="dxa"/>
          </w:tcPr>
          <w:p w:rsidR="00275B0E" w:rsidRPr="009D3264" w:rsidRDefault="00275B0E" w:rsidP="00BA52F9">
            <w:pPr>
              <w:pStyle w:val="1"/>
            </w:pPr>
            <w:r w:rsidRPr="009D3264">
              <w:t>358,8</w:t>
            </w:r>
          </w:p>
        </w:tc>
        <w:tc>
          <w:tcPr>
            <w:tcW w:w="1695" w:type="dxa"/>
          </w:tcPr>
          <w:p w:rsidR="00275B0E" w:rsidRPr="009D3264" w:rsidRDefault="00275B0E" w:rsidP="00BA52F9">
            <w:pPr>
              <w:pStyle w:val="1"/>
            </w:pPr>
            <w:r w:rsidRPr="009D3264">
              <w:t>386,16</w:t>
            </w:r>
          </w:p>
        </w:tc>
        <w:tc>
          <w:tcPr>
            <w:tcW w:w="1555" w:type="dxa"/>
          </w:tcPr>
          <w:p w:rsidR="00275B0E" w:rsidRPr="009D3264" w:rsidRDefault="00275B0E" w:rsidP="00BA52F9">
            <w:pPr>
              <w:pStyle w:val="1"/>
            </w:pPr>
            <w:r w:rsidRPr="009D3264">
              <w:t>331,2</w:t>
            </w:r>
          </w:p>
        </w:tc>
        <w:tc>
          <w:tcPr>
            <w:tcW w:w="1695" w:type="dxa"/>
          </w:tcPr>
          <w:p w:rsidR="00275B0E" w:rsidRPr="009D3264" w:rsidRDefault="00275B0E" w:rsidP="00BA52F9">
            <w:pPr>
              <w:pStyle w:val="1"/>
            </w:pPr>
            <w:r w:rsidRPr="009D3264">
              <w:t>1158,5</w:t>
            </w:r>
          </w:p>
        </w:tc>
        <w:tc>
          <w:tcPr>
            <w:tcW w:w="1555" w:type="dxa"/>
          </w:tcPr>
          <w:p w:rsidR="00275B0E" w:rsidRPr="009D3264" w:rsidRDefault="00275B0E" w:rsidP="00BA52F9">
            <w:pPr>
              <w:pStyle w:val="1"/>
            </w:pPr>
            <w:r w:rsidRPr="009D3264">
              <w:t>993,6</w:t>
            </w:r>
          </w:p>
        </w:tc>
      </w:tr>
      <w:tr w:rsidR="00275B0E" w:rsidRPr="009D3264" w:rsidTr="00BA52F9">
        <w:trPr>
          <w:trHeight w:val="285"/>
          <w:jc w:val="center"/>
        </w:trPr>
        <w:tc>
          <w:tcPr>
            <w:tcW w:w="3011" w:type="dxa"/>
          </w:tcPr>
          <w:p w:rsidR="00275B0E" w:rsidRPr="009D3264" w:rsidRDefault="00275B0E" w:rsidP="00BA52F9">
            <w:pPr>
              <w:pStyle w:val="1"/>
            </w:pPr>
            <w:r w:rsidRPr="009D3264">
              <w:t>4.Всего</w:t>
            </w:r>
          </w:p>
          <w:p w:rsidR="00275B0E" w:rsidRPr="009D3264" w:rsidRDefault="00275B0E" w:rsidP="00BA52F9">
            <w:pPr>
              <w:pStyle w:val="1"/>
            </w:pPr>
            <w:r w:rsidRPr="009D3264">
              <w:t>тыс.грн</w:t>
            </w:r>
          </w:p>
        </w:tc>
        <w:tc>
          <w:tcPr>
            <w:tcW w:w="3110" w:type="dxa"/>
            <w:gridSpan w:val="2"/>
          </w:tcPr>
          <w:p w:rsidR="00275B0E" w:rsidRPr="009D3264" w:rsidRDefault="00275B0E" w:rsidP="00BA52F9">
            <w:pPr>
              <w:pStyle w:val="1"/>
            </w:pPr>
            <w:r w:rsidRPr="009D3264">
              <w:t>550</w:t>
            </w:r>
          </w:p>
        </w:tc>
        <w:tc>
          <w:tcPr>
            <w:tcW w:w="3110" w:type="dxa"/>
            <w:gridSpan w:val="2"/>
          </w:tcPr>
          <w:p w:rsidR="00275B0E" w:rsidRPr="009D3264" w:rsidRDefault="00275B0E" w:rsidP="00BA52F9">
            <w:pPr>
              <w:pStyle w:val="1"/>
            </w:pPr>
            <w:r w:rsidRPr="009D3264">
              <w:t>657,5</w:t>
            </w:r>
          </w:p>
        </w:tc>
        <w:tc>
          <w:tcPr>
            <w:tcW w:w="3250" w:type="dxa"/>
            <w:gridSpan w:val="2"/>
          </w:tcPr>
          <w:p w:rsidR="00275B0E" w:rsidRPr="009D3264" w:rsidRDefault="00275B0E" w:rsidP="00BA52F9">
            <w:pPr>
              <w:pStyle w:val="1"/>
            </w:pPr>
            <w:r w:rsidRPr="009D3264">
              <w:t>777,14</w:t>
            </w:r>
          </w:p>
        </w:tc>
        <w:tc>
          <w:tcPr>
            <w:tcW w:w="3250" w:type="dxa"/>
            <w:gridSpan w:val="2"/>
          </w:tcPr>
          <w:p w:rsidR="00275B0E" w:rsidRPr="009D3264" w:rsidRDefault="00275B0E" w:rsidP="00BA52F9">
            <w:pPr>
              <w:pStyle w:val="1"/>
            </w:pPr>
            <w:r w:rsidRPr="009D3264">
              <w:t>717,36</w:t>
            </w:r>
          </w:p>
        </w:tc>
        <w:tc>
          <w:tcPr>
            <w:tcW w:w="3250" w:type="dxa"/>
            <w:gridSpan w:val="2"/>
          </w:tcPr>
          <w:p w:rsidR="00275B0E" w:rsidRPr="009D3264" w:rsidRDefault="00275B0E" w:rsidP="00BA52F9">
            <w:pPr>
              <w:pStyle w:val="1"/>
            </w:pPr>
            <w:r w:rsidRPr="009D3264">
              <w:t>2152,1</w:t>
            </w:r>
          </w:p>
        </w:tc>
      </w:tr>
    </w:tbl>
    <w:p w:rsidR="00BA52F9" w:rsidRDefault="00BA52F9" w:rsidP="00A42AE5">
      <w:pPr>
        <w:spacing w:line="360" w:lineRule="auto"/>
        <w:ind w:firstLine="709"/>
        <w:jc w:val="both"/>
        <w:rPr>
          <w:sz w:val="28"/>
          <w:szCs w:val="28"/>
          <w:lang w:val="ru-RU"/>
        </w:rPr>
      </w:pPr>
    </w:p>
    <w:p w:rsidR="00275B0E" w:rsidRPr="009D3264" w:rsidRDefault="00275B0E" w:rsidP="00A42AE5">
      <w:pPr>
        <w:spacing w:line="360" w:lineRule="auto"/>
        <w:ind w:firstLine="709"/>
        <w:jc w:val="both"/>
        <w:rPr>
          <w:sz w:val="28"/>
          <w:szCs w:val="28"/>
        </w:rPr>
      </w:pPr>
      <w:r w:rsidRPr="009D3264">
        <w:rPr>
          <w:sz w:val="28"/>
          <w:szCs w:val="28"/>
        </w:rPr>
        <w:t>Таблица 2.7 – Бюджет административных и коммерческих накладных расходов,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31"/>
        <w:gridCol w:w="618"/>
        <w:gridCol w:w="632"/>
        <w:gridCol w:w="692"/>
        <w:gridCol w:w="751"/>
        <w:gridCol w:w="682"/>
        <w:gridCol w:w="791"/>
        <w:gridCol w:w="660"/>
        <w:gridCol w:w="813"/>
        <w:gridCol w:w="807"/>
        <w:gridCol w:w="695"/>
      </w:tblGrid>
      <w:tr w:rsidR="00275B0E" w:rsidRPr="009D3264" w:rsidTr="00BA52F9">
        <w:trPr>
          <w:jc w:val="center"/>
        </w:trPr>
        <w:tc>
          <w:tcPr>
            <w:tcW w:w="2074" w:type="dxa"/>
            <w:vMerge w:val="restart"/>
          </w:tcPr>
          <w:p w:rsidR="00275B0E" w:rsidRPr="009D3264" w:rsidRDefault="00275B0E" w:rsidP="00BA52F9">
            <w:pPr>
              <w:pStyle w:val="1"/>
            </w:pPr>
            <w:r w:rsidRPr="009D3264">
              <w:t>Показатель</w:t>
            </w:r>
          </w:p>
        </w:tc>
        <w:tc>
          <w:tcPr>
            <w:tcW w:w="1290" w:type="dxa"/>
            <w:gridSpan w:val="2"/>
          </w:tcPr>
          <w:p w:rsidR="00275B0E" w:rsidRPr="009D3264" w:rsidRDefault="00275B0E" w:rsidP="00BA52F9">
            <w:pPr>
              <w:pStyle w:val="1"/>
            </w:pPr>
            <w:r w:rsidRPr="009D3264">
              <w:t>март</w:t>
            </w:r>
          </w:p>
        </w:tc>
        <w:tc>
          <w:tcPr>
            <w:tcW w:w="1617" w:type="dxa"/>
            <w:gridSpan w:val="2"/>
          </w:tcPr>
          <w:p w:rsidR="00275B0E" w:rsidRPr="009D3264" w:rsidRDefault="00275B0E" w:rsidP="00BA52F9">
            <w:pPr>
              <w:pStyle w:val="1"/>
            </w:pPr>
            <w:r w:rsidRPr="009D3264">
              <w:t>апрель</w:t>
            </w:r>
          </w:p>
        </w:tc>
        <w:tc>
          <w:tcPr>
            <w:tcW w:w="1622" w:type="dxa"/>
            <w:gridSpan w:val="2"/>
          </w:tcPr>
          <w:p w:rsidR="00275B0E" w:rsidRPr="009D3264" w:rsidRDefault="00275B0E" w:rsidP="00BA52F9">
            <w:pPr>
              <w:pStyle w:val="1"/>
            </w:pPr>
            <w:r w:rsidRPr="009D3264">
              <w:t>май</w:t>
            </w:r>
          </w:p>
        </w:tc>
        <w:tc>
          <w:tcPr>
            <w:tcW w:w="1623" w:type="dxa"/>
            <w:gridSpan w:val="2"/>
          </w:tcPr>
          <w:p w:rsidR="00275B0E" w:rsidRPr="009D3264" w:rsidRDefault="00275B0E" w:rsidP="00BA52F9">
            <w:pPr>
              <w:pStyle w:val="1"/>
            </w:pPr>
            <w:r w:rsidRPr="009D3264">
              <w:t>июнь</w:t>
            </w:r>
          </w:p>
        </w:tc>
        <w:tc>
          <w:tcPr>
            <w:tcW w:w="1628" w:type="dxa"/>
            <w:gridSpan w:val="2"/>
          </w:tcPr>
          <w:p w:rsidR="00275B0E" w:rsidRPr="009D3264" w:rsidRDefault="00275B0E" w:rsidP="00BA52F9">
            <w:pPr>
              <w:pStyle w:val="1"/>
            </w:pPr>
            <w:r w:rsidRPr="009D3264">
              <w:t>2-й кв.</w:t>
            </w:r>
          </w:p>
        </w:tc>
      </w:tr>
      <w:tr w:rsidR="00275B0E" w:rsidRPr="009D3264" w:rsidTr="00BA52F9">
        <w:trPr>
          <w:jc w:val="center"/>
        </w:trPr>
        <w:tc>
          <w:tcPr>
            <w:tcW w:w="2074" w:type="dxa"/>
            <w:vMerge/>
          </w:tcPr>
          <w:p w:rsidR="00275B0E" w:rsidRPr="009D3264" w:rsidRDefault="00275B0E" w:rsidP="00BA52F9">
            <w:pPr>
              <w:pStyle w:val="1"/>
            </w:pPr>
          </w:p>
        </w:tc>
        <w:tc>
          <w:tcPr>
            <w:tcW w:w="636" w:type="dxa"/>
          </w:tcPr>
          <w:p w:rsidR="00275B0E" w:rsidRPr="009D3264" w:rsidRDefault="00275B0E" w:rsidP="00BA52F9">
            <w:pPr>
              <w:pStyle w:val="1"/>
            </w:pPr>
            <w:r w:rsidRPr="009D3264">
              <w:t>А</w:t>
            </w:r>
          </w:p>
        </w:tc>
        <w:tc>
          <w:tcPr>
            <w:tcW w:w="654" w:type="dxa"/>
          </w:tcPr>
          <w:p w:rsidR="00275B0E" w:rsidRPr="009D3264" w:rsidRDefault="00275B0E" w:rsidP="00BA52F9">
            <w:pPr>
              <w:pStyle w:val="1"/>
            </w:pPr>
            <w:r w:rsidRPr="009D3264">
              <w:t>Б</w:t>
            </w:r>
          </w:p>
        </w:tc>
        <w:tc>
          <w:tcPr>
            <w:tcW w:w="769" w:type="dxa"/>
          </w:tcPr>
          <w:p w:rsidR="00275B0E" w:rsidRPr="009D3264" w:rsidRDefault="00275B0E" w:rsidP="00BA52F9">
            <w:pPr>
              <w:pStyle w:val="1"/>
            </w:pPr>
            <w:r w:rsidRPr="009D3264">
              <w:t>А</w:t>
            </w:r>
          </w:p>
        </w:tc>
        <w:tc>
          <w:tcPr>
            <w:tcW w:w="848" w:type="dxa"/>
          </w:tcPr>
          <w:p w:rsidR="00275B0E" w:rsidRPr="009D3264" w:rsidRDefault="00275B0E" w:rsidP="00BA52F9">
            <w:pPr>
              <w:pStyle w:val="1"/>
            </w:pPr>
            <w:r w:rsidRPr="009D3264">
              <w:t>Б</w:t>
            </w:r>
          </w:p>
        </w:tc>
        <w:tc>
          <w:tcPr>
            <w:tcW w:w="755" w:type="dxa"/>
          </w:tcPr>
          <w:p w:rsidR="00275B0E" w:rsidRPr="009D3264" w:rsidRDefault="00275B0E" w:rsidP="00BA52F9">
            <w:pPr>
              <w:pStyle w:val="1"/>
            </w:pPr>
            <w:r w:rsidRPr="009D3264">
              <w:t>А</w:t>
            </w:r>
          </w:p>
        </w:tc>
        <w:tc>
          <w:tcPr>
            <w:tcW w:w="867" w:type="dxa"/>
          </w:tcPr>
          <w:p w:rsidR="00275B0E" w:rsidRPr="009D3264" w:rsidRDefault="00275B0E" w:rsidP="00BA52F9">
            <w:pPr>
              <w:pStyle w:val="1"/>
            </w:pPr>
            <w:r w:rsidRPr="009D3264">
              <w:t>Б</w:t>
            </w:r>
          </w:p>
        </w:tc>
        <w:tc>
          <w:tcPr>
            <w:tcW w:w="726" w:type="dxa"/>
          </w:tcPr>
          <w:p w:rsidR="00275B0E" w:rsidRPr="009D3264" w:rsidRDefault="00275B0E" w:rsidP="00BA52F9">
            <w:pPr>
              <w:pStyle w:val="1"/>
            </w:pPr>
            <w:r w:rsidRPr="009D3264">
              <w:t>А</w:t>
            </w:r>
          </w:p>
        </w:tc>
        <w:tc>
          <w:tcPr>
            <w:tcW w:w="897" w:type="dxa"/>
          </w:tcPr>
          <w:p w:rsidR="00275B0E" w:rsidRPr="009D3264" w:rsidRDefault="00275B0E" w:rsidP="00BA52F9">
            <w:pPr>
              <w:pStyle w:val="1"/>
            </w:pPr>
            <w:r w:rsidRPr="009D3264">
              <w:t>Б</w:t>
            </w:r>
          </w:p>
        </w:tc>
        <w:tc>
          <w:tcPr>
            <w:tcW w:w="889" w:type="dxa"/>
          </w:tcPr>
          <w:p w:rsidR="00275B0E" w:rsidRPr="009D3264" w:rsidRDefault="00275B0E" w:rsidP="00BA52F9">
            <w:pPr>
              <w:pStyle w:val="1"/>
            </w:pPr>
            <w:r w:rsidRPr="009D3264">
              <w:t>А</w:t>
            </w:r>
          </w:p>
        </w:tc>
        <w:tc>
          <w:tcPr>
            <w:tcW w:w="739" w:type="dxa"/>
          </w:tcPr>
          <w:p w:rsidR="00275B0E" w:rsidRPr="009D3264" w:rsidRDefault="00275B0E" w:rsidP="00BA52F9">
            <w:pPr>
              <w:pStyle w:val="1"/>
            </w:pPr>
            <w:r w:rsidRPr="009D3264">
              <w:t>Б</w:t>
            </w:r>
          </w:p>
        </w:tc>
      </w:tr>
      <w:tr w:rsidR="00275B0E" w:rsidRPr="009D3264" w:rsidTr="00BA52F9">
        <w:trPr>
          <w:jc w:val="center"/>
        </w:trPr>
        <w:tc>
          <w:tcPr>
            <w:tcW w:w="2074" w:type="dxa"/>
          </w:tcPr>
          <w:p w:rsidR="00275B0E" w:rsidRPr="009D3264" w:rsidRDefault="00275B0E" w:rsidP="00BA52F9">
            <w:pPr>
              <w:pStyle w:val="1"/>
            </w:pPr>
            <w:r w:rsidRPr="009D3264">
              <w:t>1.Объем продаж,</w:t>
            </w:r>
          </w:p>
          <w:p w:rsidR="00275B0E" w:rsidRPr="009D3264" w:rsidRDefault="00275B0E" w:rsidP="00BA52F9">
            <w:pPr>
              <w:pStyle w:val="1"/>
            </w:pPr>
            <w:r w:rsidRPr="009D3264">
              <w:t>тыс.шт</w:t>
            </w:r>
          </w:p>
        </w:tc>
        <w:tc>
          <w:tcPr>
            <w:tcW w:w="636" w:type="dxa"/>
          </w:tcPr>
          <w:p w:rsidR="00275B0E" w:rsidRPr="009D3264" w:rsidRDefault="00275B0E" w:rsidP="00BA52F9">
            <w:pPr>
              <w:pStyle w:val="1"/>
            </w:pPr>
            <w:r w:rsidRPr="009D3264">
              <w:t>18,4</w:t>
            </w:r>
          </w:p>
        </w:tc>
        <w:tc>
          <w:tcPr>
            <w:tcW w:w="654" w:type="dxa"/>
          </w:tcPr>
          <w:p w:rsidR="00275B0E" w:rsidRPr="009D3264" w:rsidRDefault="00275B0E" w:rsidP="00BA52F9">
            <w:pPr>
              <w:pStyle w:val="1"/>
            </w:pPr>
            <w:r w:rsidRPr="009D3264">
              <w:t>27,6</w:t>
            </w:r>
          </w:p>
        </w:tc>
        <w:tc>
          <w:tcPr>
            <w:tcW w:w="769" w:type="dxa"/>
          </w:tcPr>
          <w:p w:rsidR="00275B0E" w:rsidRPr="009D3264" w:rsidRDefault="00275B0E" w:rsidP="00BA52F9">
            <w:pPr>
              <w:pStyle w:val="1"/>
            </w:pPr>
            <w:r w:rsidRPr="009D3264">
              <w:t>22</w:t>
            </w:r>
          </w:p>
        </w:tc>
        <w:tc>
          <w:tcPr>
            <w:tcW w:w="848" w:type="dxa"/>
          </w:tcPr>
          <w:p w:rsidR="00275B0E" w:rsidRPr="009D3264" w:rsidRDefault="00275B0E" w:rsidP="00BA52F9">
            <w:pPr>
              <w:pStyle w:val="1"/>
            </w:pPr>
            <w:r w:rsidRPr="009D3264">
              <w:t>33</w:t>
            </w:r>
          </w:p>
        </w:tc>
        <w:tc>
          <w:tcPr>
            <w:tcW w:w="755" w:type="dxa"/>
          </w:tcPr>
          <w:p w:rsidR="00275B0E" w:rsidRPr="009D3264" w:rsidRDefault="00275B0E" w:rsidP="00BA52F9">
            <w:pPr>
              <w:pStyle w:val="1"/>
            </w:pPr>
            <w:r w:rsidRPr="009D3264">
              <w:t>26</w:t>
            </w:r>
          </w:p>
        </w:tc>
        <w:tc>
          <w:tcPr>
            <w:tcW w:w="867" w:type="dxa"/>
          </w:tcPr>
          <w:p w:rsidR="00275B0E" w:rsidRPr="009D3264" w:rsidRDefault="00275B0E" w:rsidP="00BA52F9">
            <w:pPr>
              <w:pStyle w:val="1"/>
            </w:pPr>
            <w:r w:rsidRPr="009D3264">
              <w:t>39</w:t>
            </w:r>
          </w:p>
        </w:tc>
        <w:tc>
          <w:tcPr>
            <w:tcW w:w="726" w:type="dxa"/>
          </w:tcPr>
          <w:p w:rsidR="00275B0E" w:rsidRPr="009D3264" w:rsidRDefault="00275B0E" w:rsidP="00BA52F9">
            <w:pPr>
              <w:pStyle w:val="1"/>
            </w:pPr>
            <w:r w:rsidRPr="009D3264">
              <w:t>24</w:t>
            </w:r>
          </w:p>
        </w:tc>
        <w:tc>
          <w:tcPr>
            <w:tcW w:w="897" w:type="dxa"/>
          </w:tcPr>
          <w:p w:rsidR="00275B0E" w:rsidRPr="009D3264" w:rsidRDefault="00275B0E" w:rsidP="00BA52F9">
            <w:pPr>
              <w:pStyle w:val="1"/>
            </w:pPr>
            <w:r w:rsidRPr="009D3264">
              <w:t>366</w:t>
            </w:r>
          </w:p>
        </w:tc>
        <w:tc>
          <w:tcPr>
            <w:tcW w:w="889" w:type="dxa"/>
          </w:tcPr>
          <w:p w:rsidR="00275B0E" w:rsidRPr="009D3264" w:rsidRDefault="00275B0E" w:rsidP="00BA52F9">
            <w:pPr>
              <w:pStyle w:val="1"/>
            </w:pPr>
            <w:r w:rsidRPr="009D3264">
              <w:t>72</w:t>
            </w:r>
          </w:p>
        </w:tc>
        <w:tc>
          <w:tcPr>
            <w:tcW w:w="739" w:type="dxa"/>
          </w:tcPr>
          <w:p w:rsidR="00275B0E" w:rsidRPr="009D3264" w:rsidRDefault="00275B0E" w:rsidP="00BA52F9">
            <w:pPr>
              <w:pStyle w:val="1"/>
            </w:pPr>
            <w:r w:rsidRPr="009D3264">
              <w:t>108</w:t>
            </w:r>
          </w:p>
        </w:tc>
      </w:tr>
      <w:tr w:rsidR="00275B0E" w:rsidRPr="009D3264" w:rsidTr="00BA52F9">
        <w:trPr>
          <w:jc w:val="center"/>
        </w:trPr>
        <w:tc>
          <w:tcPr>
            <w:tcW w:w="2074" w:type="dxa"/>
          </w:tcPr>
          <w:p w:rsidR="00275B0E" w:rsidRPr="009D3264" w:rsidRDefault="00275B0E" w:rsidP="00BA52F9">
            <w:pPr>
              <w:pStyle w:val="1"/>
            </w:pPr>
            <w:r w:rsidRPr="009D3264">
              <w:t>2.Ставка перемен.</w:t>
            </w:r>
          </w:p>
          <w:p w:rsidR="00275B0E" w:rsidRPr="009D3264" w:rsidRDefault="00275B0E" w:rsidP="00BA52F9">
            <w:pPr>
              <w:pStyle w:val="1"/>
            </w:pPr>
            <w:r w:rsidRPr="009D3264">
              <w:t>расходов</w:t>
            </w:r>
          </w:p>
        </w:tc>
        <w:tc>
          <w:tcPr>
            <w:tcW w:w="636" w:type="dxa"/>
          </w:tcPr>
          <w:p w:rsidR="00275B0E" w:rsidRPr="009D3264" w:rsidRDefault="00275B0E" w:rsidP="00BA52F9">
            <w:pPr>
              <w:pStyle w:val="1"/>
            </w:pPr>
            <w:r w:rsidRPr="009D3264">
              <w:t>0,2</w:t>
            </w:r>
          </w:p>
        </w:tc>
        <w:tc>
          <w:tcPr>
            <w:tcW w:w="654" w:type="dxa"/>
          </w:tcPr>
          <w:p w:rsidR="00275B0E" w:rsidRPr="009D3264" w:rsidRDefault="00275B0E" w:rsidP="00BA52F9">
            <w:pPr>
              <w:pStyle w:val="1"/>
            </w:pPr>
            <w:r w:rsidRPr="009D3264">
              <w:t>0,3</w:t>
            </w:r>
          </w:p>
        </w:tc>
        <w:tc>
          <w:tcPr>
            <w:tcW w:w="769" w:type="dxa"/>
          </w:tcPr>
          <w:p w:rsidR="00275B0E" w:rsidRPr="009D3264" w:rsidRDefault="00275B0E" w:rsidP="00BA52F9">
            <w:pPr>
              <w:pStyle w:val="1"/>
            </w:pPr>
            <w:r w:rsidRPr="009D3264">
              <w:t>0,2</w:t>
            </w:r>
          </w:p>
        </w:tc>
        <w:tc>
          <w:tcPr>
            <w:tcW w:w="848" w:type="dxa"/>
          </w:tcPr>
          <w:p w:rsidR="00275B0E" w:rsidRPr="009D3264" w:rsidRDefault="00275B0E" w:rsidP="00BA52F9">
            <w:pPr>
              <w:pStyle w:val="1"/>
            </w:pPr>
            <w:r w:rsidRPr="009D3264">
              <w:t>0,3</w:t>
            </w:r>
          </w:p>
        </w:tc>
        <w:tc>
          <w:tcPr>
            <w:tcW w:w="755" w:type="dxa"/>
          </w:tcPr>
          <w:p w:rsidR="00275B0E" w:rsidRPr="009D3264" w:rsidRDefault="00275B0E" w:rsidP="00BA52F9">
            <w:pPr>
              <w:pStyle w:val="1"/>
            </w:pPr>
            <w:r w:rsidRPr="009D3264">
              <w:t>0,2</w:t>
            </w:r>
          </w:p>
        </w:tc>
        <w:tc>
          <w:tcPr>
            <w:tcW w:w="867" w:type="dxa"/>
          </w:tcPr>
          <w:p w:rsidR="00275B0E" w:rsidRPr="009D3264" w:rsidRDefault="00275B0E" w:rsidP="00BA52F9">
            <w:pPr>
              <w:pStyle w:val="1"/>
            </w:pPr>
            <w:r w:rsidRPr="009D3264">
              <w:t>0,3</w:t>
            </w:r>
          </w:p>
        </w:tc>
        <w:tc>
          <w:tcPr>
            <w:tcW w:w="726" w:type="dxa"/>
          </w:tcPr>
          <w:p w:rsidR="00275B0E" w:rsidRPr="009D3264" w:rsidRDefault="00275B0E" w:rsidP="00BA52F9">
            <w:pPr>
              <w:pStyle w:val="1"/>
            </w:pPr>
            <w:r w:rsidRPr="009D3264">
              <w:t>0,2</w:t>
            </w:r>
          </w:p>
        </w:tc>
        <w:tc>
          <w:tcPr>
            <w:tcW w:w="897" w:type="dxa"/>
          </w:tcPr>
          <w:p w:rsidR="00275B0E" w:rsidRPr="009D3264" w:rsidRDefault="00275B0E" w:rsidP="00BA52F9">
            <w:pPr>
              <w:pStyle w:val="1"/>
            </w:pPr>
            <w:r w:rsidRPr="009D3264">
              <w:t>0,3</w:t>
            </w:r>
          </w:p>
        </w:tc>
        <w:tc>
          <w:tcPr>
            <w:tcW w:w="889" w:type="dxa"/>
          </w:tcPr>
          <w:p w:rsidR="00275B0E" w:rsidRPr="009D3264" w:rsidRDefault="00275B0E" w:rsidP="00BA52F9">
            <w:pPr>
              <w:pStyle w:val="1"/>
            </w:pPr>
            <w:r w:rsidRPr="009D3264">
              <w:t>0,2</w:t>
            </w:r>
          </w:p>
        </w:tc>
        <w:tc>
          <w:tcPr>
            <w:tcW w:w="739" w:type="dxa"/>
          </w:tcPr>
          <w:p w:rsidR="00275B0E" w:rsidRPr="009D3264" w:rsidRDefault="00275B0E" w:rsidP="00BA52F9">
            <w:pPr>
              <w:pStyle w:val="1"/>
            </w:pPr>
            <w:r w:rsidRPr="009D3264">
              <w:t>0,3</w:t>
            </w:r>
          </w:p>
        </w:tc>
      </w:tr>
      <w:tr w:rsidR="00275B0E" w:rsidRPr="009D3264" w:rsidTr="00BA52F9">
        <w:trPr>
          <w:jc w:val="center"/>
        </w:trPr>
        <w:tc>
          <w:tcPr>
            <w:tcW w:w="2074" w:type="dxa"/>
          </w:tcPr>
          <w:p w:rsidR="00275B0E" w:rsidRPr="009D3264" w:rsidRDefault="00275B0E" w:rsidP="00BA52F9">
            <w:pPr>
              <w:pStyle w:val="1"/>
            </w:pPr>
            <w:r w:rsidRPr="009D3264">
              <w:t>3.Сумма перемен.</w:t>
            </w:r>
          </w:p>
          <w:p w:rsidR="00275B0E" w:rsidRPr="009D3264" w:rsidRDefault="00275B0E" w:rsidP="00BA52F9">
            <w:pPr>
              <w:pStyle w:val="1"/>
            </w:pPr>
            <w:r w:rsidRPr="009D3264">
              <w:t>расходов</w:t>
            </w:r>
          </w:p>
        </w:tc>
        <w:tc>
          <w:tcPr>
            <w:tcW w:w="636" w:type="dxa"/>
          </w:tcPr>
          <w:p w:rsidR="00275B0E" w:rsidRPr="009D3264" w:rsidRDefault="00275B0E" w:rsidP="00BA52F9">
            <w:pPr>
              <w:pStyle w:val="1"/>
            </w:pPr>
            <w:r w:rsidRPr="009D3264">
              <w:t>3,68</w:t>
            </w:r>
          </w:p>
        </w:tc>
        <w:tc>
          <w:tcPr>
            <w:tcW w:w="654" w:type="dxa"/>
          </w:tcPr>
          <w:p w:rsidR="00275B0E" w:rsidRPr="009D3264" w:rsidRDefault="00275B0E" w:rsidP="00BA52F9">
            <w:pPr>
              <w:pStyle w:val="1"/>
            </w:pPr>
            <w:r w:rsidRPr="009D3264">
              <w:t>8,28</w:t>
            </w:r>
          </w:p>
        </w:tc>
        <w:tc>
          <w:tcPr>
            <w:tcW w:w="769" w:type="dxa"/>
          </w:tcPr>
          <w:p w:rsidR="00275B0E" w:rsidRPr="009D3264" w:rsidRDefault="00275B0E" w:rsidP="00BA52F9">
            <w:pPr>
              <w:pStyle w:val="1"/>
            </w:pPr>
            <w:r w:rsidRPr="009D3264">
              <w:t>4,4</w:t>
            </w:r>
          </w:p>
        </w:tc>
        <w:tc>
          <w:tcPr>
            <w:tcW w:w="848" w:type="dxa"/>
          </w:tcPr>
          <w:p w:rsidR="00275B0E" w:rsidRPr="009D3264" w:rsidRDefault="00275B0E" w:rsidP="00BA52F9">
            <w:pPr>
              <w:pStyle w:val="1"/>
            </w:pPr>
            <w:r w:rsidRPr="009D3264">
              <w:t>9,9</w:t>
            </w:r>
          </w:p>
        </w:tc>
        <w:tc>
          <w:tcPr>
            <w:tcW w:w="755" w:type="dxa"/>
          </w:tcPr>
          <w:p w:rsidR="00275B0E" w:rsidRPr="009D3264" w:rsidRDefault="00275B0E" w:rsidP="00BA52F9">
            <w:pPr>
              <w:pStyle w:val="1"/>
            </w:pPr>
            <w:r w:rsidRPr="009D3264">
              <w:t>5,2</w:t>
            </w:r>
          </w:p>
        </w:tc>
        <w:tc>
          <w:tcPr>
            <w:tcW w:w="867" w:type="dxa"/>
          </w:tcPr>
          <w:p w:rsidR="00275B0E" w:rsidRPr="009D3264" w:rsidRDefault="00275B0E" w:rsidP="00BA52F9">
            <w:pPr>
              <w:pStyle w:val="1"/>
            </w:pPr>
            <w:r w:rsidRPr="009D3264">
              <w:t>11,7</w:t>
            </w:r>
          </w:p>
        </w:tc>
        <w:tc>
          <w:tcPr>
            <w:tcW w:w="726" w:type="dxa"/>
          </w:tcPr>
          <w:p w:rsidR="00275B0E" w:rsidRPr="009D3264" w:rsidRDefault="00275B0E" w:rsidP="00BA52F9">
            <w:pPr>
              <w:pStyle w:val="1"/>
            </w:pPr>
            <w:r w:rsidRPr="009D3264">
              <w:t>4,8</w:t>
            </w:r>
          </w:p>
        </w:tc>
        <w:tc>
          <w:tcPr>
            <w:tcW w:w="897" w:type="dxa"/>
          </w:tcPr>
          <w:p w:rsidR="00275B0E" w:rsidRPr="009D3264" w:rsidRDefault="00275B0E" w:rsidP="00BA52F9">
            <w:pPr>
              <w:pStyle w:val="1"/>
            </w:pPr>
            <w:r w:rsidRPr="009D3264">
              <w:t>10,8</w:t>
            </w:r>
          </w:p>
        </w:tc>
        <w:tc>
          <w:tcPr>
            <w:tcW w:w="889" w:type="dxa"/>
          </w:tcPr>
          <w:p w:rsidR="00275B0E" w:rsidRPr="009D3264" w:rsidRDefault="00275B0E" w:rsidP="00BA52F9">
            <w:pPr>
              <w:pStyle w:val="1"/>
            </w:pPr>
            <w:r w:rsidRPr="009D3264">
              <w:t>14,4</w:t>
            </w:r>
          </w:p>
        </w:tc>
        <w:tc>
          <w:tcPr>
            <w:tcW w:w="739" w:type="dxa"/>
          </w:tcPr>
          <w:p w:rsidR="00275B0E" w:rsidRPr="009D3264" w:rsidRDefault="00275B0E" w:rsidP="00BA52F9">
            <w:pPr>
              <w:pStyle w:val="1"/>
            </w:pPr>
            <w:r w:rsidRPr="009D3264">
              <w:t>32,4</w:t>
            </w:r>
          </w:p>
        </w:tc>
      </w:tr>
      <w:tr w:rsidR="00275B0E" w:rsidRPr="009D3264" w:rsidTr="00BA52F9">
        <w:trPr>
          <w:jc w:val="center"/>
        </w:trPr>
        <w:tc>
          <w:tcPr>
            <w:tcW w:w="2074" w:type="dxa"/>
          </w:tcPr>
          <w:p w:rsidR="00275B0E" w:rsidRPr="009D3264" w:rsidRDefault="00275B0E" w:rsidP="00BA52F9">
            <w:pPr>
              <w:pStyle w:val="1"/>
            </w:pPr>
            <w:r w:rsidRPr="009D3264">
              <w:t>4.Всего перемен.</w:t>
            </w:r>
          </w:p>
          <w:p w:rsidR="00275B0E" w:rsidRPr="009D3264" w:rsidRDefault="00275B0E" w:rsidP="00BA52F9">
            <w:pPr>
              <w:pStyle w:val="1"/>
            </w:pPr>
            <w:r w:rsidRPr="009D3264">
              <w:t>расходов</w:t>
            </w:r>
          </w:p>
        </w:tc>
        <w:tc>
          <w:tcPr>
            <w:tcW w:w="1290" w:type="dxa"/>
            <w:gridSpan w:val="2"/>
          </w:tcPr>
          <w:p w:rsidR="00275B0E" w:rsidRPr="009D3264" w:rsidRDefault="00275B0E" w:rsidP="00BA52F9">
            <w:pPr>
              <w:pStyle w:val="1"/>
            </w:pPr>
            <w:r w:rsidRPr="009D3264">
              <w:t>11,96</w:t>
            </w:r>
          </w:p>
        </w:tc>
        <w:tc>
          <w:tcPr>
            <w:tcW w:w="1617" w:type="dxa"/>
            <w:gridSpan w:val="2"/>
          </w:tcPr>
          <w:p w:rsidR="00275B0E" w:rsidRPr="009D3264" w:rsidRDefault="00275B0E" w:rsidP="00BA52F9">
            <w:pPr>
              <w:pStyle w:val="1"/>
            </w:pPr>
            <w:r w:rsidRPr="009D3264">
              <w:t>14,3</w:t>
            </w:r>
          </w:p>
        </w:tc>
        <w:tc>
          <w:tcPr>
            <w:tcW w:w="1622" w:type="dxa"/>
            <w:gridSpan w:val="2"/>
          </w:tcPr>
          <w:p w:rsidR="00275B0E" w:rsidRPr="009D3264" w:rsidRDefault="00275B0E" w:rsidP="00BA52F9">
            <w:pPr>
              <w:pStyle w:val="1"/>
            </w:pPr>
            <w:r w:rsidRPr="009D3264">
              <w:t>16,9</w:t>
            </w:r>
          </w:p>
        </w:tc>
        <w:tc>
          <w:tcPr>
            <w:tcW w:w="1623" w:type="dxa"/>
            <w:gridSpan w:val="2"/>
          </w:tcPr>
          <w:p w:rsidR="00275B0E" w:rsidRPr="009D3264" w:rsidRDefault="00275B0E" w:rsidP="00BA52F9">
            <w:pPr>
              <w:pStyle w:val="1"/>
            </w:pPr>
            <w:r w:rsidRPr="009D3264">
              <w:t>16,6</w:t>
            </w:r>
          </w:p>
        </w:tc>
        <w:tc>
          <w:tcPr>
            <w:tcW w:w="1628" w:type="dxa"/>
            <w:gridSpan w:val="2"/>
          </w:tcPr>
          <w:p w:rsidR="00275B0E" w:rsidRPr="009D3264" w:rsidRDefault="00275B0E" w:rsidP="00BA52F9">
            <w:pPr>
              <w:pStyle w:val="1"/>
            </w:pPr>
            <w:r w:rsidRPr="009D3264">
              <w:t>46,8</w:t>
            </w:r>
          </w:p>
        </w:tc>
      </w:tr>
      <w:tr w:rsidR="00275B0E" w:rsidRPr="009D3264" w:rsidTr="00BA52F9">
        <w:trPr>
          <w:jc w:val="center"/>
        </w:trPr>
        <w:tc>
          <w:tcPr>
            <w:tcW w:w="2074" w:type="dxa"/>
          </w:tcPr>
          <w:p w:rsidR="00275B0E" w:rsidRPr="009D3264" w:rsidRDefault="00275B0E" w:rsidP="00BA52F9">
            <w:pPr>
              <w:pStyle w:val="1"/>
            </w:pPr>
            <w:r w:rsidRPr="009D3264">
              <w:t>5.Постоянные</w:t>
            </w:r>
          </w:p>
          <w:p w:rsidR="00275B0E" w:rsidRPr="009D3264" w:rsidRDefault="00275B0E" w:rsidP="00BA52F9">
            <w:pPr>
              <w:pStyle w:val="1"/>
            </w:pPr>
            <w:r w:rsidRPr="009D3264">
              <w:t>расходы</w:t>
            </w:r>
          </w:p>
        </w:tc>
        <w:tc>
          <w:tcPr>
            <w:tcW w:w="1290" w:type="dxa"/>
            <w:gridSpan w:val="2"/>
          </w:tcPr>
          <w:p w:rsidR="00275B0E" w:rsidRPr="009D3264" w:rsidRDefault="00275B0E" w:rsidP="00BA52F9">
            <w:pPr>
              <w:pStyle w:val="1"/>
            </w:pPr>
            <w:r w:rsidRPr="009D3264">
              <w:t>20,000</w:t>
            </w:r>
          </w:p>
        </w:tc>
        <w:tc>
          <w:tcPr>
            <w:tcW w:w="1617" w:type="dxa"/>
            <w:gridSpan w:val="2"/>
          </w:tcPr>
          <w:p w:rsidR="00275B0E" w:rsidRPr="009D3264" w:rsidRDefault="00275B0E" w:rsidP="00BA52F9">
            <w:pPr>
              <w:pStyle w:val="1"/>
            </w:pPr>
            <w:r w:rsidRPr="009D3264">
              <w:t>20,000</w:t>
            </w:r>
          </w:p>
        </w:tc>
        <w:tc>
          <w:tcPr>
            <w:tcW w:w="1622" w:type="dxa"/>
            <w:gridSpan w:val="2"/>
          </w:tcPr>
          <w:p w:rsidR="00275B0E" w:rsidRPr="009D3264" w:rsidRDefault="00275B0E" w:rsidP="00BA52F9">
            <w:pPr>
              <w:pStyle w:val="1"/>
            </w:pPr>
            <w:r w:rsidRPr="009D3264">
              <w:t>20,000</w:t>
            </w:r>
          </w:p>
        </w:tc>
        <w:tc>
          <w:tcPr>
            <w:tcW w:w="1623" w:type="dxa"/>
            <w:gridSpan w:val="2"/>
          </w:tcPr>
          <w:p w:rsidR="00275B0E" w:rsidRPr="009D3264" w:rsidRDefault="00275B0E" w:rsidP="00BA52F9">
            <w:pPr>
              <w:pStyle w:val="1"/>
            </w:pPr>
            <w:r w:rsidRPr="009D3264">
              <w:t>20,000</w:t>
            </w:r>
          </w:p>
        </w:tc>
        <w:tc>
          <w:tcPr>
            <w:tcW w:w="1628" w:type="dxa"/>
            <w:gridSpan w:val="2"/>
          </w:tcPr>
          <w:p w:rsidR="00275B0E" w:rsidRPr="009D3264" w:rsidRDefault="00275B0E" w:rsidP="00BA52F9">
            <w:pPr>
              <w:pStyle w:val="1"/>
            </w:pPr>
            <w:r w:rsidRPr="009D3264">
              <w:t>60,000</w:t>
            </w:r>
          </w:p>
        </w:tc>
      </w:tr>
      <w:tr w:rsidR="00275B0E" w:rsidRPr="009D3264" w:rsidTr="00BA52F9">
        <w:trPr>
          <w:jc w:val="center"/>
        </w:trPr>
        <w:tc>
          <w:tcPr>
            <w:tcW w:w="2074" w:type="dxa"/>
          </w:tcPr>
          <w:p w:rsidR="00275B0E" w:rsidRPr="009D3264" w:rsidRDefault="00275B0E" w:rsidP="00BA52F9">
            <w:pPr>
              <w:pStyle w:val="1"/>
            </w:pPr>
            <w:r w:rsidRPr="009D3264">
              <w:t xml:space="preserve">6.Всего </w:t>
            </w:r>
          </w:p>
          <w:p w:rsidR="00275B0E" w:rsidRPr="009D3264" w:rsidRDefault="00275B0E" w:rsidP="00BA52F9">
            <w:pPr>
              <w:pStyle w:val="1"/>
            </w:pPr>
            <w:r w:rsidRPr="009D3264">
              <w:t>(стр.4+стр.5)</w:t>
            </w:r>
          </w:p>
        </w:tc>
        <w:tc>
          <w:tcPr>
            <w:tcW w:w="1290" w:type="dxa"/>
            <w:gridSpan w:val="2"/>
          </w:tcPr>
          <w:p w:rsidR="00275B0E" w:rsidRPr="009D3264" w:rsidRDefault="00275B0E" w:rsidP="00BA52F9">
            <w:pPr>
              <w:pStyle w:val="1"/>
            </w:pPr>
            <w:r w:rsidRPr="009D3264">
              <w:t>31,96</w:t>
            </w:r>
          </w:p>
        </w:tc>
        <w:tc>
          <w:tcPr>
            <w:tcW w:w="1617" w:type="dxa"/>
            <w:gridSpan w:val="2"/>
          </w:tcPr>
          <w:p w:rsidR="00275B0E" w:rsidRPr="009D3264" w:rsidRDefault="00275B0E" w:rsidP="00BA52F9">
            <w:pPr>
              <w:pStyle w:val="1"/>
            </w:pPr>
            <w:r w:rsidRPr="009D3264">
              <w:t>34,30</w:t>
            </w:r>
          </w:p>
        </w:tc>
        <w:tc>
          <w:tcPr>
            <w:tcW w:w="1622" w:type="dxa"/>
            <w:gridSpan w:val="2"/>
          </w:tcPr>
          <w:p w:rsidR="00275B0E" w:rsidRPr="009D3264" w:rsidRDefault="00275B0E" w:rsidP="00BA52F9">
            <w:pPr>
              <w:pStyle w:val="1"/>
            </w:pPr>
            <w:r w:rsidRPr="009D3264">
              <w:t>36,90</w:t>
            </w:r>
          </w:p>
        </w:tc>
        <w:tc>
          <w:tcPr>
            <w:tcW w:w="1623" w:type="dxa"/>
            <w:gridSpan w:val="2"/>
          </w:tcPr>
          <w:p w:rsidR="00275B0E" w:rsidRPr="009D3264" w:rsidRDefault="00275B0E" w:rsidP="00BA52F9">
            <w:pPr>
              <w:pStyle w:val="1"/>
            </w:pPr>
            <w:r w:rsidRPr="009D3264">
              <w:t>35,60</w:t>
            </w:r>
          </w:p>
        </w:tc>
        <w:tc>
          <w:tcPr>
            <w:tcW w:w="1628" w:type="dxa"/>
            <w:gridSpan w:val="2"/>
          </w:tcPr>
          <w:p w:rsidR="00275B0E" w:rsidRPr="009D3264" w:rsidRDefault="00275B0E" w:rsidP="00BA52F9">
            <w:pPr>
              <w:pStyle w:val="1"/>
            </w:pPr>
            <w:r w:rsidRPr="009D3264">
              <w:t>106,8</w:t>
            </w:r>
          </w:p>
        </w:tc>
      </w:tr>
      <w:tr w:rsidR="00275B0E" w:rsidRPr="009D3264" w:rsidTr="00BA52F9">
        <w:trPr>
          <w:jc w:val="center"/>
        </w:trPr>
        <w:tc>
          <w:tcPr>
            <w:tcW w:w="2074" w:type="dxa"/>
          </w:tcPr>
          <w:p w:rsidR="00275B0E" w:rsidRPr="009D3264" w:rsidRDefault="00275B0E" w:rsidP="00BA52F9">
            <w:pPr>
              <w:pStyle w:val="1"/>
            </w:pPr>
            <w:r w:rsidRPr="009D3264">
              <w:t>7.Амортизация</w:t>
            </w:r>
          </w:p>
          <w:p w:rsidR="00275B0E" w:rsidRPr="009D3264" w:rsidRDefault="00275B0E" w:rsidP="00BA52F9">
            <w:pPr>
              <w:pStyle w:val="1"/>
            </w:pPr>
            <w:r w:rsidRPr="009D3264">
              <w:t>(прил.Б)</w:t>
            </w:r>
          </w:p>
        </w:tc>
        <w:tc>
          <w:tcPr>
            <w:tcW w:w="1290" w:type="dxa"/>
            <w:gridSpan w:val="2"/>
          </w:tcPr>
          <w:p w:rsidR="00275B0E" w:rsidRPr="009D3264" w:rsidRDefault="00275B0E" w:rsidP="00BA52F9">
            <w:pPr>
              <w:pStyle w:val="1"/>
            </w:pPr>
            <w:r w:rsidRPr="009D3264">
              <w:t>10</w:t>
            </w:r>
          </w:p>
        </w:tc>
        <w:tc>
          <w:tcPr>
            <w:tcW w:w="1617" w:type="dxa"/>
            <w:gridSpan w:val="2"/>
          </w:tcPr>
          <w:p w:rsidR="00275B0E" w:rsidRPr="009D3264" w:rsidRDefault="00275B0E" w:rsidP="00BA52F9">
            <w:pPr>
              <w:pStyle w:val="1"/>
            </w:pPr>
            <w:r w:rsidRPr="009D3264">
              <w:t>10</w:t>
            </w:r>
          </w:p>
        </w:tc>
        <w:tc>
          <w:tcPr>
            <w:tcW w:w="1622" w:type="dxa"/>
            <w:gridSpan w:val="2"/>
          </w:tcPr>
          <w:p w:rsidR="00275B0E" w:rsidRPr="009D3264" w:rsidRDefault="00275B0E" w:rsidP="00BA52F9">
            <w:pPr>
              <w:pStyle w:val="1"/>
            </w:pPr>
            <w:r w:rsidRPr="009D3264">
              <w:t>10</w:t>
            </w:r>
          </w:p>
        </w:tc>
        <w:tc>
          <w:tcPr>
            <w:tcW w:w="1623" w:type="dxa"/>
            <w:gridSpan w:val="2"/>
          </w:tcPr>
          <w:p w:rsidR="00275B0E" w:rsidRPr="009D3264" w:rsidRDefault="00275B0E" w:rsidP="00BA52F9">
            <w:pPr>
              <w:pStyle w:val="1"/>
            </w:pPr>
            <w:r w:rsidRPr="009D3264">
              <w:t>10</w:t>
            </w:r>
          </w:p>
        </w:tc>
        <w:tc>
          <w:tcPr>
            <w:tcW w:w="1628" w:type="dxa"/>
            <w:gridSpan w:val="2"/>
          </w:tcPr>
          <w:p w:rsidR="00275B0E" w:rsidRPr="009D3264" w:rsidRDefault="00275B0E" w:rsidP="00BA52F9">
            <w:pPr>
              <w:pStyle w:val="1"/>
            </w:pPr>
            <w:r w:rsidRPr="009D3264">
              <w:t>30</w:t>
            </w:r>
          </w:p>
        </w:tc>
      </w:tr>
      <w:tr w:rsidR="00275B0E" w:rsidRPr="009D3264" w:rsidTr="00BA52F9">
        <w:trPr>
          <w:jc w:val="center"/>
        </w:trPr>
        <w:tc>
          <w:tcPr>
            <w:tcW w:w="2074" w:type="dxa"/>
          </w:tcPr>
          <w:p w:rsidR="00275B0E" w:rsidRPr="009D3264" w:rsidRDefault="00275B0E" w:rsidP="00BA52F9">
            <w:pPr>
              <w:pStyle w:val="1"/>
            </w:pPr>
            <w:r w:rsidRPr="009D3264">
              <w:t xml:space="preserve">8.Денежные </w:t>
            </w:r>
          </w:p>
          <w:p w:rsidR="00275B0E" w:rsidRPr="009D3264" w:rsidRDefault="00275B0E" w:rsidP="00BA52F9">
            <w:pPr>
              <w:pStyle w:val="1"/>
            </w:pPr>
            <w:r w:rsidRPr="009D3264">
              <w:t xml:space="preserve">выплаты </w:t>
            </w:r>
          </w:p>
          <w:p w:rsidR="00275B0E" w:rsidRPr="009D3264" w:rsidRDefault="00275B0E" w:rsidP="00BA52F9">
            <w:pPr>
              <w:pStyle w:val="1"/>
            </w:pPr>
            <w:r w:rsidRPr="009D3264">
              <w:t>(стр.6 – стр.7)</w:t>
            </w:r>
          </w:p>
        </w:tc>
        <w:tc>
          <w:tcPr>
            <w:tcW w:w="1290" w:type="dxa"/>
            <w:gridSpan w:val="2"/>
          </w:tcPr>
          <w:p w:rsidR="00275B0E" w:rsidRPr="009D3264" w:rsidRDefault="00275B0E" w:rsidP="00BA52F9">
            <w:pPr>
              <w:pStyle w:val="1"/>
            </w:pPr>
            <w:r w:rsidRPr="009D3264">
              <w:t>21,96</w:t>
            </w:r>
          </w:p>
        </w:tc>
        <w:tc>
          <w:tcPr>
            <w:tcW w:w="1617" w:type="dxa"/>
            <w:gridSpan w:val="2"/>
          </w:tcPr>
          <w:p w:rsidR="00275B0E" w:rsidRPr="009D3264" w:rsidRDefault="00275B0E" w:rsidP="00BA52F9">
            <w:pPr>
              <w:pStyle w:val="1"/>
            </w:pPr>
            <w:r w:rsidRPr="009D3264">
              <w:t>24,30</w:t>
            </w:r>
          </w:p>
        </w:tc>
        <w:tc>
          <w:tcPr>
            <w:tcW w:w="1622" w:type="dxa"/>
            <w:gridSpan w:val="2"/>
          </w:tcPr>
          <w:p w:rsidR="00275B0E" w:rsidRPr="009D3264" w:rsidRDefault="00275B0E" w:rsidP="00BA52F9">
            <w:pPr>
              <w:pStyle w:val="1"/>
            </w:pPr>
            <w:r w:rsidRPr="009D3264">
              <w:t>26,90</w:t>
            </w:r>
          </w:p>
        </w:tc>
        <w:tc>
          <w:tcPr>
            <w:tcW w:w="1623" w:type="dxa"/>
            <w:gridSpan w:val="2"/>
          </w:tcPr>
          <w:p w:rsidR="00275B0E" w:rsidRPr="009D3264" w:rsidRDefault="00275B0E" w:rsidP="00BA52F9">
            <w:pPr>
              <w:pStyle w:val="1"/>
            </w:pPr>
            <w:r w:rsidRPr="009D3264">
              <w:t>25,60</w:t>
            </w:r>
          </w:p>
        </w:tc>
        <w:tc>
          <w:tcPr>
            <w:tcW w:w="1628" w:type="dxa"/>
            <w:gridSpan w:val="2"/>
          </w:tcPr>
          <w:p w:rsidR="00275B0E" w:rsidRPr="009D3264" w:rsidRDefault="00275B0E" w:rsidP="00BA52F9">
            <w:pPr>
              <w:pStyle w:val="1"/>
            </w:pPr>
            <w:r w:rsidRPr="009D3264">
              <w:t>76,80</w:t>
            </w:r>
          </w:p>
        </w:tc>
      </w:tr>
    </w:tbl>
    <w:p w:rsidR="00275B0E" w:rsidRPr="009D3264" w:rsidRDefault="00275B0E" w:rsidP="00A42AE5">
      <w:pPr>
        <w:spacing w:line="360" w:lineRule="auto"/>
        <w:ind w:firstLine="709"/>
        <w:jc w:val="both"/>
        <w:rPr>
          <w:sz w:val="28"/>
          <w:szCs w:val="28"/>
        </w:rPr>
      </w:pPr>
    </w:p>
    <w:p w:rsidR="00275B0E" w:rsidRPr="009D3264" w:rsidRDefault="00275B0E" w:rsidP="00A42AE5">
      <w:pPr>
        <w:spacing w:line="360" w:lineRule="auto"/>
        <w:ind w:firstLine="709"/>
        <w:jc w:val="both"/>
        <w:rPr>
          <w:sz w:val="28"/>
          <w:szCs w:val="28"/>
        </w:rPr>
      </w:pPr>
      <w:r w:rsidRPr="009D3264">
        <w:rPr>
          <w:sz w:val="28"/>
          <w:szCs w:val="28"/>
        </w:rPr>
        <w:t>Таблица 2.8 – График движения денежных средств,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1478"/>
        <w:gridCol w:w="865"/>
        <w:gridCol w:w="1060"/>
        <w:gridCol w:w="1187"/>
        <w:gridCol w:w="1202"/>
        <w:gridCol w:w="1177"/>
      </w:tblGrid>
      <w:tr w:rsidR="00275B0E" w:rsidRPr="009D3264" w:rsidTr="00BA52F9">
        <w:trPr>
          <w:jc w:val="center"/>
        </w:trPr>
        <w:tc>
          <w:tcPr>
            <w:tcW w:w="2268" w:type="dxa"/>
          </w:tcPr>
          <w:p w:rsidR="00275B0E" w:rsidRPr="009D3264" w:rsidRDefault="00275B0E" w:rsidP="00BA52F9">
            <w:pPr>
              <w:pStyle w:val="1"/>
            </w:pPr>
            <w:r w:rsidRPr="009D3264">
              <w:t>Показатель</w:t>
            </w:r>
          </w:p>
        </w:tc>
        <w:tc>
          <w:tcPr>
            <w:tcW w:w="1620" w:type="dxa"/>
          </w:tcPr>
          <w:p w:rsidR="00275B0E" w:rsidRPr="009D3264" w:rsidRDefault="00275B0E" w:rsidP="00BA52F9">
            <w:pPr>
              <w:pStyle w:val="1"/>
            </w:pPr>
            <w:r w:rsidRPr="009D3264">
              <w:t>Источник</w:t>
            </w:r>
          </w:p>
          <w:p w:rsidR="00275B0E" w:rsidRPr="009D3264" w:rsidRDefault="00275B0E" w:rsidP="00BA52F9">
            <w:pPr>
              <w:pStyle w:val="1"/>
            </w:pPr>
            <w:r w:rsidRPr="009D3264">
              <w:t>данных</w:t>
            </w:r>
          </w:p>
        </w:tc>
        <w:tc>
          <w:tcPr>
            <w:tcW w:w="900" w:type="dxa"/>
          </w:tcPr>
          <w:p w:rsidR="00275B0E" w:rsidRPr="009D3264" w:rsidRDefault="00275B0E" w:rsidP="00BA52F9">
            <w:pPr>
              <w:pStyle w:val="1"/>
            </w:pPr>
            <w:r w:rsidRPr="009D3264">
              <w:t>март</w:t>
            </w:r>
          </w:p>
        </w:tc>
        <w:tc>
          <w:tcPr>
            <w:tcW w:w="1155" w:type="dxa"/>
          </w:tcPr>
          <w:p w:rsidR="00275B0E" w:rsidRPr="009D3264" w:rsidRDefault="00275B0E" w:rsidP="00BA52F9">
            <w:pPr>
              <w:pStyle w:val="1"/>
            </w:pPr>
            <w:r w:rsidRPr="009D3264">
              <w:t>апрель</w:t>
            </w:r>
          </w:p>
        </w:tc>
        <w:tc>
          <w:tcPr>
            <w:tcW w:w="1301" w:type="dxa"/>
          </w:tcPr>
          <w:p w:rsidR="00275B0E" w:rsidRPr="009D3264" w:rsidRDefault="00275B0E" w:rsidP="00BA52F9">
            <w:pPr>
              <w:pStyle w:val="1"/>
            </w:pPr>
            <w:r w:rsidRPr="009D3264">
              <w:t>май</w:t>
            </w:r>
          </w:p>
        </w:tc>
        <w:tc>
          <w:tcPr>
            <w:tcW w:w="1322" w:type="dxa"/>
          </w:tcPr>
          <w:p w:rsidR="00275B0E" w:rsidRPr="009D3264" w:rsidRDefault="00275B0E" w:rsidP="00BA52F9">
            <w:pPr>
              <w:pStyle w:val="1"/>
            </w:pPr>
            <w:r w:rsidRPr="009D3264">
              <w:t>июнь</w:t>
            </w:r>
          </w:p>
        </w:tc>
        <w:tc>
          <w:tcPr>
            <w:tcW w:w="1288" w:type="dxa"/>
          </w:tcPr>
          <w:p w:rsidR="00275B0E" w:rsidRPr="009D3264" w:rsidRDefault="00275B0E" w:rsidP="00BA52F9">
            <w:pPr>
              <w:pStyle w:val="1"/>
            </w:pPr>
            <w:r w:rsidRPr="009D3264">
              <w:t>2-й кв.</w:t>
            </w:r>
          </w:p>
        </w:tc>
      </w:tr>
      <w:tr w:rsidR="00275B0E" w:rsidRPr="009D3264" w:rsidTr="00BA52F9">
        <w:trPr>
          <w:jc w:val="center"/>
        </w:trPr>
        <w:tc>
          <w:tcPr>
            <w:tcW w:w="2268" w:type="dxa"/>
          </w:tcPr>
          <w:p w:rsidR="00275B0E" w:rsidRPr="009D3264" w:rsidRDefault="00275B0E" w:rsidP="00BA52F9">
            <w:pPr>
              <w:pStyle w:val="1"/>
            </w:pPr>
          </w:p>
        </w:tc>
        <w:tc>
          <w:tcPr>
            <w:tcW w:w="1620" w:type="dxa"/>
          </w:tcPr>
          <w:p w:rsidR="00275B0E" w:rsidRPr="009D3264" w:rsidRDefault="00275B0E" w:rsidP="00BA52F9">
            <w:pPr>
              <w:pStyle w:val="1"/>
            </w:pPr>
          </w:p>
        </w:tc>
        <w:tc>
          <w:tcPr>
            <w:tcW w:w="5966" w:type="dxa"/>
            <w:gridSpan w:val="5"/>
          </w:tcPr>
          <w:p w:rsidR="00275B0E" w:rsidRPr="009D3264" w:rsidRDefault="00275B0E" w:rsidP="00BA52F9">
            <w:pPr>
              <w:pStyle w:val="1"/>
            </w:pPr>
            <w:r w:rsidRPr="009D3264">
              <w:t>Д О Х О Д Ы</w:t>
            </w:r>
          </w:p>
        </w:tc>
      </w:tr>
      <w:tr w:rsidR="00275B0E" w:rsidRPr="009D3264" w:rsidTr="00BA52F9">
        <w:trPr>
          <w:jc w:val="center"/>
        </w:trPr>
        <w:tc>
          <w:tcPr>
            <w:tcW w:w="2268" w:type="dxa"/>
          </w:tcPr>
          <w:p w:rsidR="00275B0E" w:rsidRPr="009D3264" w:rsidRDefault="00275B0E" w:rsidP="00BA52F9">
            <w:pPr>
              <w:pStyle w:val="1"/>
            </w:pPr>
            <w:r w:rsidRPr="009D3264">
              <w:t>1.1.Нач.остаток</w:t>
            </w:r>
          </w:p>
          <w:p w:rsidR="00275B0E" w:rsidRPr="009D3264" w:rsidRDefault="00275B0E" w:rsidP="00BA52F9">
            <w:pPr>
              <w:pStyle w:val="1"/>
            </w:pPr>
            <w:r w:rsidRPr="009D3264">
              <w:t>ден.средств</w:t>
            </w:r>
          </w:p>
        </w:tc>
        <w:tc>
          <w:tcPr>
            <w:tcW w:w="1620" w:type="dxa"/>
          </w:tcPr>
          <w:p w:rsidR="00275B0E" w:rsidRPr="009D3264" w:rsidRDefault="00275B0E" w:rsidP="00BA52F9">
            <w:pPr>
              <w:pStyle w:val="1"/>
            </w:pPr>
            <w:r w:rsidRPr="009D3264">
              <w:t>Прил.Б, п.9</w:t>
            </w:r>
          </w:p>
        </w:tc>
        <w:tc>
          <w:tcPr>
            <w:tcW w:w="900" w:type="dxa"/>
            <w:vAlign w:val="center"/>
          </w:tcPr>
          <w:p w:rsidR="00275B0E" w:rsidRPr="009D3264" w:rsidRDefault="00275B0E" w:rsidP="00BA52F9">
            <w:pPr>
              <w:pStyle w:val="1"/>
            </w:pPr>
            <w:r w:rsidRPr="009D3264">
              <w:t>30,000</w:t>
            </w:r>
          </w:p>
        </w:tc>
        <w:tc>
          <w:tcPr>
            <w:tcW w:w="1155" w:type="dxa"/>
            <w:vAlign w:val="center"/>
          </w:tcPr>
          <w:p w:rsidR="00275B0E" w:rsidRPr="009D3264" w:rsidRDefault="00275B0E" w:rsidP="00BA52F9">
            <w:pPr>
              <w:pStyle w:val="1"/>
            </w:pPr>
            <w:r w:rsidRPr="009D3264">
              <w:t>183,8</w:t>
            </w:r>
          </w:p>
        </w:tc>
        <w:tc>
          <w:tcPr>
            <w:tcW w:w="1301" w:type="dxa"/>
            <w:vAlign w:val="center"/>
          </w:tcPr>
          <w:p w:rsidR="00275B0E" w:rsidRPr="009D3264" w:rsidRDefault="00275B0E" w:rsidP="00BA52F9">
            <w:pPr>
              <w:pStyle w:val="1"/>
            </w:pPr>
            <w:r w:rsidRPr="009D3264">
              <w:t>562,2</w:t>
            </w:r>
          </w:p>
        </w:tc>
        <w:tc>
          <w:tcPr>
            <w:tcW w:w="1322" w:type="dxa"/>
            <w:vAlign w:val="center"/>
          </w:tcPr>
          <w:p w:rsidR="00275B0E" w:rsidRPr="009D3264" w:rsidRDefault="00275B0E" w:rsidP="00BA52F9">
            <w:pPr>
              <w:pStyle w:val="1"/>
            </w:pPr>
            <w:r w:rsidRPr="009D3264">
              <w:t>935,3</w:t>
            </w:r>
          </w:p>
        </w:tc>
        <w:tc>
          <w:tcPr>
            <w:tcW w:w="1288" w:type="dxa"/>
            <w:vAlign w:val="center"/>
          </w:tcPr>
          <w:p w:rsidR="00275B0E" w:rsidRPr="009D3264" w:rsidRDefault="00275B0E" w:rsidP="00BA52F9">
            <w:pPr>
              <w:pStyle w:val="1"/>
            </w:pPr>
            <w:r w:rsidRPr="009D3264">
              <w:t>183,8</w:t>
            </w:r>
          </w:p>
        </w:tc>
      </w:tr>
      <w:tr w:rsidR="00275B0E" w:rsidRPr="009D3264" w:rsidTr="00BA52F9">
        <w:trPr>
          <w:jc w:val="center"/>
        </w:trPr>
        <w:tc>
          <w:tcPr>
            <w:tcW w:w="2268" w:type="dxa"/>
          </w:tcPr>
          <w:p w:rsidR="00275B0E" w:rsidRPr="009D3264" w:rsidRDefault="00275B0E" w:rsidP="00BA52F9">
            <w:pPr>
              <w:pStyle w:val="1"/>
            </w:pPr>
            <w:r w:rsidRPr="009D3264">
              <w:t>1.2.Поступление</w:t>
            </w:r>
          </w:p>
          <w:p w:rsidR="00275B0E" w:rsidRPr="009D3264" w:rsidRDefault="00275B0E" w:rsidP="00BA52F9">
            <w:pPr>
              <w:pStyle w:val="1"/>
            </w:pPr>
            <w:r w:rsidRPr="009D3264">
              <w:t>денег от клиентов</w:t>
            </w:r>
          </w:p>
        </w:tc>
        <w:tc>
          <w:tcPr>
            <w:tcW w:w="1620" w:type="dxa"/>
          </w:tcPr>
          <w:p w:rsidR="00275B0E" w:rsidRPr="009D3264" w:rsidRDefault="00275B0E" w:rsidP="00BA52F9">
            <w:pPr>
              <w:pStyle w:val="1"/>
            </w:pPr>
            <w:r w:rsidRPr="009D3264">
              <w:t>Табл. 2.1.2</w:t>
            </w:r>
          </w:p>
        </w:tc>
        <w:tc>
          <w:tcPr>
            <w:tcW w:w="900" w:type="dxa"/>
            <w:vAlign w:val="center"/>
          </w:tcPr>
          <w:p w:rsidR="00275B0E" w:rsidRPr="009D3264" w:rsidRDefault="00275B0E" w:rsidP="00BA52F9">
            <w:pPr>
              <w:pStyle w:val="1"/>
            </w:pPr>
            <w:r w:rsidRPr="009D3264">
              <w:t>441,6</w:t>
            </w:r>
          </w:p>
        </w:tc>
        <w:tc>
          <w:tcPr>
            <w:tcW w:w="1155" w:type="dxa"/>
            <w:vAlign w:val="center"/>
          </w:tcPr>
          <w:p w:rsidR="00275B0E" w:rsidRPr="009D3264" w:rsidRDefault="00275B0E" w:rsidP="00BA52F9">
            <w:pPr>
              <w:pStyle w:val="1"/>
            </w:pPr>
            <w:r w:rsidRPr="009D3264">
              <w:t>815,6</w:t>
            </w:r>
          </w:p>
        </w:tc>
        <w:tc>
          <w:tcPr>
            <w:tcW w:w="1301" w:type="dxa"/>
            <w:vAlign w:val="center"/>
          </w:tcPr>
          <w:p w:rsidR="00275B0E" w:rsidRPr="009D3264" w:rsidRDefault="00275B0E" w:rsidP="00BA52F9">
            <w:pPr>
              <w:pStyle w:val="1"/>
            </w:pPr>
            <w:r w:rsidRPr="009D3264">
              <w:t>932</w:t>
            </w:r>
          </w:p>
        </w:tc>
        <w:tc>
          <w:tcPr>
            <w:tcW w:w="1322" w:type="dxa"/>
            <w:vAlign w:val="center"/>
          </w:tcPr>
          <w:p w:rsidR="00275B0E" w:rsidRPr="009D3264" w:rsidRDefault="00275B0E" w:rsidP="00BA52F9">
            <w:pPr>
              <w:pStyle w:val="1"/>
            </w:pPr>
            <w:r w:rsidRPr="009D3264">
              <w:t>940</w:t>
            </w:r>
          </w:p>
        </w:tc>
        <w:tc>
          <w:tcPr>
            <w:tcW w:w="1288" w:type="dxa"/>
            <w:vAlign w:val="center"/>
          </w:tcPr>
          <w:p w:rsidR="00275B0E" w:rsidRPr="009D3264" w:rsidRDefault="00275B0E" w:rsidP="00BA52F9">
            <w:pPr>
              <w:pStyle w:val="1"/>
            </w:pPr>
            <w:r w:rsidRPr="009D3264">
              <w:t>2687,6</w:t>
            </w:r>
          </w:p>
        </w:tc>
      </w:tr>
      <w:tr w:rsidR="00275B0E" w:rsidRPr="009D3264" w:rsidTr="00BA52F9">
        <w:trPr>
          <w:trHeight w:val="657"/>
          <w:jc w:val="center"/>
        </w:trPr>
        <w:tc>
          <w:tcPr>
            <w:tcW w:w="2268" w:type="dxa"/>
          </w:tcPr>
          <w:p w:rsidR="00275B0E" w:rsidRPr="009D3264" w:rsidRDefault="00275B0E" w:rsidP="00BA52F9">
            <w:pPr>
              <w:pStyle w:val="1"/>
            </w:pPr>
            <w:r w:rsidRPr="009D3264">
              <w:t>1.Всего доходов</w:t>
            </w:r>
          </w:p>
        </w:tc>
        <w:tc>
          <w:tcPr>
            <w:tcW w:w="1620" w:type="dxa"/>
          </w:tcPr>
          <w:p w:rsidR="00275B0E" w:rsidRPr="009D3264" w:rsidRDefault="00275B0E" w:rsidP="00BA52F9">
            <w:pPr>
              <w:pStyle w:val="1"/>
            </w:pPr>
            <w:r w:rsidRPr="009D3264">
              <w:t>Стр.1.1+</w:t>
            </w:r>
          </w:p>
          <w:p w:rsidR="00275B0E" w:rsidRPr="009D3264" w:rsidRDefault="00275B0E" w:rsidP="00BA52F9">
            <w:pPr>
              <w:pStyle w:val="1"/>
            </w:pPr>
            <w:r w:rsidRPr="009D3264">
              <w:t>Стр.1.2</w:t>
            </w:r>
          </w:p>
        </w:tc>
        <w:tc>
          <w:tcPr>
            <w:tcW w:w="900" w:type="dxa"/>
            <w:vAlign w:val="center"/>
          </w:tcPr>
          <w:p w:rsidR="00275B0E" w:rsidRPr="009D3264" w:rsidRDefault="00275B0E" w:rsidP="00BA52F9">
            <w:pPr>
              <w:pStyle w:val="1"/>
            </w:pPr>
            <w:r w:rsidRPr="009D3264">
              <w:t>471,6</w:t>
            </w:r>
          </w:p>
        </w:tc>
        <w:tc>
          <w:tcPr>
            <w:tcW w:w="1155" w:type="dxa"/>
            <w:vAlign w:val="center"/>
          </w:tcPr>
          <w:p w:rsidR="00275B0E" w:rsidRPr="009D3264" w:rsidRDefault="00275B0E" w:rsidP="00BA52F9">
            <w:pPr>
              <w:pStyle w:val="1"/>
            </w:pPr>
            <w:r w:rsidRPr="009D3264">
              <w:t>999,4</w:t>
            </w:r>
          </w:p>
        </w:tc>
        <w:tc>
          <w:tcPr>
            <w:tcW w:w="1301" w:type="dxa"/>
            <w:vAlign w:val="center"/>
          </w:tcPr>
          <w:p w:rsidR="00275B0E" w:rsidRPr="009D3264" w:rsidRDefault="00275B0E" w:rsidP="00BA52F9">
            <w:pPr>
              <w:pStyle w:val="1"/>
            </w:pPr>
            <w:r w:rsidRPr="009D3264">
              <w:t>1494,2</w:t>
            </w:r>
          </w:p>
        </w:tc>
        <w:tc>
          <w:tcPr>
            <w:tcW w:w="1322" w:type="dxa"/>
            <w:vAlign w:val="center"/>
          </w:tcPr>
          <w:p w:rsidR="00275B0E" w:rsidRPr="009D3264" w:rsidRDefault="00275B0E" w:rsidP="00BA52F9">
            <w:pPr>
              <w:pStyle w:val="1"/>
            </w:pPr>
            <w:r w:rsidRPr="009D3264">
              <w:t>1875,3</w:t>
            </w:r>
          </w:p>
        </w:tc>
        <w:tc>
          <w:tcPr>
            <w:tcW w:w="1288" w:type="dxa"/>
            <w:vAlign w:val="center"/>
          </w:tcPr>
          <w:p w:rsidR="00275B0E" w:rsidRPr="009D3264" w:rsidRDefault="00275B0E" w:rsidP="00BA52F9">
            <w:pPr>
              <w:pStyle w:val="1"/>
            </w:pPr>
            <w:r w:rsidRPr="009D3264">
              <w:t>2871,4</w:t>
            </w:r>
          </w:p>
        </w:tc>
      </w:tr>
      <w:tr w:rsidR="00275B0E" w:rsidRPr="009D3264" w:rsidTr="00BA52F9">
        <w:trPr>
          <w:jc w:val="center"/>
        </w:trPr>
        <w:tc>
          <w:tcPr>
            <w:tcW w:w="2268" w:type="dxa"/>
          </w:tcPr>
          <w:p w:rsidR="00275B0E" w:rsidRPr="009D3264" w:rsidRDefault="00275B0E" w:rsidP="00BA52F9">
            <w:pPr>
              <w:pStyle w:val="1"/>
            </w:pPr>
          </w:p>
        </w:tc>
        <w:tc>
          <w:tcPr>
            <w:tcW w:w="1620" w:type="dxa"/>
          </w:tcPr>
          <w:p w:rsidR="00275B0E" w:rsidRPr="009D3264" w:rsidRDefault="00275B0E" w:rsidP="00BA52F9">
            <w:pPr>
              <w:pStyle w:val="1"/>
            </w:pPr>
          </w:p>
        </w:tc>
        <w:tc>
          <w:tcPr>
            <w:tcW w:w="5966" w:type="dxa"/>
            <w:gridSpan w:val="5"/>
          </w:tcPr>
          <w:p w:rsidR="00275B0E" w:rsidRPr="009D3264" w:rsidRDefault="00275B0E" w:rsidP="00BA52F9">
            <w:pPr>
              <w:pStyle w:val="1"/>
            </w:pPr>
            <w:r w:rsidRPr="009D3264">
              <w:t>Р А С Х О Д Ы</w:t>
            </w:r>
          </w:p>
        </w:tc>
      </w:tr>
      <w:tr w:rsidR="00275B0E" w:rsidRPr="009D3264" w:rsidTr="00BA52F9">
        <w:trPr>
          <w:jc w:val="center"/>
        </w:trPr>
        <w:tc>
          <w:tcPr>
            <w:tcW w:w="2268" w:type="dxa"/>
          </w:tcPr>
          <w:p w:rsidR="00275B0E" w:rsidRPr="009D3264" w:rsidRDefault="00275B0E" w:rsidP="00BA52F9">
            <w:pPr>
              <w:pStyle w:val="1"/>
            </w:pPr>
            <w:r w:rsidRPr="009D3264">
              <w:t>2.1.Сырье</w:t>
            </w:r>
          </w:p>
        </w:tc>
        <w:tc>
          <w:tcPr>
            <w:tcW w:w="1620" w:type="dxa"/>
          </w:tcPr>
          <w:p w:rsidR="00275B0E" w:rsidRPr="009D3264" w:rsidRDefault="00275B0E" w:rsidP="00BA52F9">
            <w:pPr>
              <w:pStyle w:val="1"/>
            </w:pPr>
            <w:r w:rsidRPr="009D3264">
              <w:t>Табл.2.3.2</w:t>
            </w:r>
          </w:p>
        </w:tc>
        <w:tc>
          <w:tcPr>
            <w:tcW w:w="900" w:type="dxa"/>
            <w:vAlign w:val="center"/>
          </w:tcPr>
          <w:p w:rsidR="00275B0E" w:rsidRPr="009D3264" w:rsidRDefault="00275B0E" w:rsidP="00BA52F9">
            <w:pPr>
              <w:pStyle w:val="1"/>
            </w:pPr>
            <w:r w:rsidRPr="009D3264">
              <w:t>53,728</w:t>
            </w:r>
          </w:p>
        </w:tc>
        <w:tc>
          <w:tcPr>
            <w:tcW w:w="1155" w:type="dxa"/>
            <w:vAlign w:val="center"/>
          </w:tcPr>
          <w:p w:rsidR="00275B0E" w:rsidRPr="009D3264" w:rsidRDefault="00275B0E" w:rsidP="00BA52F9">
            <w:pPr>
              <w:pStyle w:val="1"/>
            </w:pPr>
            <w:r w:rsidRPr="009D3264">
              <w:t>88,424</w:t>
            </w:r>
          </w:p>
        </w:tc>
        <w:tc>
          <w:tcPr>
            <w:tcW w:w="1301" w:type="dxa"/>
            <w:vAlign w:val="center"/>
          </w:tcPr>
          <w:p w:rsidR="00275B0E" w:rsidRPr="009D3264" w:rsidRDefault="00275B0E" w:rsidP="00BA52F9">
            <w:pPr>
              <w:pStyle w:val="1"/>
            </w:pPr>
            <w:r w:rsidRPr="009D3264">
              <w:t>100,574</w:t>
            </w:r>
          </w:p>
        </w:tc>
        <w:tc>
          <w:tcPr>
            <w:tcW w:w="1322" w:type="dxa"/>
            <w:vAlign w:val="center"/>
          </w:tcPr>
          <w:p w:rsidR="00275B0E" w:rsidRPr="009D3264" w:rsidRDefault="00275B0E" w:rsidP="00BA52F9">
            <w:pPr>
              <w:pStyle w:val="1"/>
            </w:pPr>
            <w:r w:rsidRPr="009D3264">
              <w:t>103,371</w:t>
            </w:r>
          </w:p>
        </w:tc>
        <w:tc>
          <w:tcPr>
            <w:tcW w:w="1288" w:type="dxa"/>
            <w:vAlign w:val="center"/>
          </w:tcPr>
          <w:p w:rsidR="00275B0E" w:rsidRPr="009D3264" w:rsidRDefault="00275B0E" w:rsidP="00BA52F9">
            <w:pPr>
              <w:pStyle w:val="1"/>
            </w:pPr>
            <w:r w:rsidRPr="009D3264">
              <w:t>292,357</w:t>
            </w:r>
          </w:p>
        </w:tc>
      </w:tr>
      <w:tr w:rsidR="00275B0E" w:rsidRPr="009D3264" w:rsidTr="00BA52F9">
        <w:trPr>
          <w:jc w:val="center"/>
        </w:trPr>
        <w:tc>
          <w:tcPr>
            <w:tcW w:w="2268" w:type="dxa"/>
          </w:tcPr>
          <w:p w:rsidR="00275B0E" w:rsidRPr="009D3264" w:rsidRDefault="00275B0E" w:rsidP="00BA52F9">
            <w:pPr>
              <w:pStyle w:val="1"/>
            </w:pPr>
            <w:r w:rsidRPr="009D3264">
              <w:t>2.2.Зар.плата</w:t>
            </w:r>
          </w:p>
        </w:tc>
        <w:tc>
          <w:tcPr>
            <w:tcW w:w="1620" w:type="dxa"/>
          </w:tcPr>
          <w:p w:rsidR="00275B0E" w:rsidRPr="009D3264" w:rsidRDefault="00275B0E" w:rsidP="00BA52F9">
            <w:pPr>
              <w:pStyle w:val="1"/>
            </w:pPr>
            <w:r w:rsidRPr="009D3264">
              <w:t>Табл.2.4.2</w:t>
            </w:r>
          </w:p>
        </w:tc>
        <w:tc>
          <w:tcPr>
            <w:tcW w:w="900" w:type="dxa"/>
            <w:vAlign w:val="center"/>
          </w:tcPr>
          <w:p w:rsidR="00275B0E" w:rsidRPr="009D3264" w:rsidRDefault="00275B0E" w:rsidP="00BA52F9">
            <w:pPr>
              <w:pStyle w:val="1"/>
            </w:pPr>
            <w:r w:rsidRPr="009D3264">
              <w:t>105,8</w:t>
            </w:r>
          </w:p>
        </w:tc>
        <w:tc>
          <w:tcPr>
            <w:tcW w:w="1155" w:type="dxa"/>
            <w:vAlign w:val="center"/>
          </w:tcPr>
          <w:p w:rsidR="00275B0E" w:rsidRPr="009D3264" w:rsidRDefault="00275B0E" w:rsidP="00BA52F9">
            <w:pPr>
              <w:pStyle w:val="1"/>
            </w:pPr>
            <w:r w:rsidRPr="009D3264">
              <w:t>209,6</w:t>
            </w:r>
          </w:p>
        </w:tc>
        <w:tc>
          <w:tcPr>
            <w:tcW w:w="1301" w:type="dxa"/>
            <w:vAlign w:val="center"/>
          </w:tcPr>
          <w:p w:rsidR="00275B0E" w:rsidRPr="009D3264" w:rsidRDefault="00275B0E" w:rsidP="00BA52F9">
            <w:pPr>
              <w:pStyle w:val="1"/>
            </w:pPr>
            <w:r w:rsidRPr="009D3264">
              <w:t>242</w:t>
            </w:r>
          </w:p>
        </w:tc>
        <w:tc>
          <w:tcPr>
            <w:tcW w:w="1322" w:type="dxa"/>
            <w:vAlign w:val="center"/>
          </w:tcPr>
          <w:p w:rsidR="00275B0E" w:rsidRPr="009D3264" w:rsidRDefault="00275B0E" w:rsidP="00BA52F9">
            <w:pPr>
              <w:pStyle w:val="1"/>
            </w:pPr>
            <w:r w:rsidRPr="009D3264">
              <w:t>244</w:t>
            </w:r>
          </w:p>
        </w:tc>
        <w:tc>
          <w:tcPr>
            <w:tcW w:w="1288" w:type="dxa"/>
            <w:vAlign w:val="center"/>
          </w:tcPr>
          <w:p w:rsidR="00275B0E" w:rsidRPr="009D3264" w:rsidRDefault="00275B0E" w:rsidP="00BA52F9">
            <w:pPr>
              <w:pStyle w:val="1"/>
            </w:pPr>
            <w:r w:rsidRPr="009D3264">
              <w:t>695,6</w:t>
            </w:r>
          </w:p>
        </w:tc>
      </w:tr>
      <w:tr w:rsidR="00275B0E" w:rsidRPr="009D3264" w:rsidTr="00BA52F9">
        <w:trPr>
          <w:jc w:val="center"/>
        </w:trPr>
        <w:tc>
          <w:tcPr>
            <w:tcW w:w="2268" w:type="dxa"/>
          </w:tcPr>
          <w:p w:rsidR="00275B0E" w:rsidRPr="009D3264" w:rsidRDefault="00275B0E" w:rsidP="00BA52F9">
            <w:pPr>
              <w:pStyle w:val="1"/>
            </w:pPr>
            <w:r w:rsidRPr="009D3264">
              <w:t>2.3.Пр-ные наклад-ные расходы</w:t>
            </w:r>
          </w:p>
        </w:tc>
        <w:tc>
          <w:tcPr>
            <w:tcW w:w="1620" w:type="dxa"/>
          </w:tcPr>
          <w:p w:rsidR="00275B0E" w:rsidRPr="009D3264" w:rsidRDefault="00275B0E" w:rsidP="00BA52F9">
            <w:pPr>
              <w:pStyle w:val="1"/>
            </w:pPr>
            <w:r w:rsidRPr="009D3264">
              <w:t>Табл. 2.5,</w:t>
            </w:r>
          </w:p>
          <w:p w:rsidR="00275B0E" w:rsidRPr="009D3264" w:rsidRDefault="00275B0E" w:rsidP="00BA52F9">
            <w:pPr>
              <w:pStyle w:val="1"/>
            </w:pPr>
            <w:r w:rsidRPr="009D3264">
              <w:t>стр.6</w:t>
            </w:r>
          </w:p>
        </w:tc>
        <w:tc>
          <w:tcPr>
            <w:tcW w:w="900" w:type="dxa"/>
            <w:vAlign w:val="center"/>
          </w:tcPr>
          <w:p w:rsidR="00275B0E" w:rsidRPr="009D3264" w:rsidRDefault="00275B0E" w:rsidP="00BA52F9">
            <w:pPr>
              <w:pStyle w:val="1"/>
            </w:pPr>
            <w:r w:rsidRPr="009D3264">
              <w:t>67,8</w:t>
            </w:r>
          </w:p>
        </w:tc>
        <w:tc>
          <w:tcPr>
            <w:tcW w:w="1155" w:type="dxa"/>
            <w:vAlign w:val="center"/>
          </w:tcPr>
          <w:p w:rsidR="00275B0E" w:rsidRPr="009D3264" w:rsidRDefault="00275B0E" w:rsidP="00BA52F9">
            <w:pPr>
              <w:pStyle w:val="1"/>
            </w:pPr>
            <w:r w:rsidRPr="009D3264">
              <w:t>77</w:t>
            </w:r>
          </w:p>
        </w:tc>
        <w:tc>
          <w:tcPr>
            <w:tcW w:w="1301" w:type="dxa"/>
            <w:vAlign w:val="center"/>
          </w:tcPr>
          <w:p w:rsidR="00275B0E" w:rsidRPr="009D3264" w:rsidRDefault="00275B0E" w:rsidP="00BA52F9">
            <w:pPr>
              <w:pStyle w:val="1"/>
            </w:pPr>
            <w:r w:rsidRPr="009D3264">
              <w:t>84</w:t>
            </w:r>
          </w:p>
        </w:tc>
        <w:tc>
          <w:tcPr>
            <w:tcW w:w="1322" w:type="dxa"/>
            <w:vAlign w:val="center"/>
          </w:tcPr>
          <w:p w:rsidR="00275B0E" w:rsidRPr="009D3264" w:rsidRDefault="00275B0E" w:rsidP="00BA52F9">
            <w:pPr>
              <w:pStyle w:val="1"/>
            </w:pPr>
            <w:r w:rsidRPr="009D3264">
              <w:t>78</w:t>
            </w:r>
          </w:p>
        </w:tc>
        <w:tc>
          <w:tcPr>
            <w:tcW w:w="1288" w:type="dxa"/>
            <w:vAlign w:val="center"/>
          </w:tcPr>
          <w:p w:rsidR="00275B0E" w:rsidRPr="009D3264" w:rsidRDefault="00275B0E" w:rsidP="00BA52F9">
            <w:pPr>
              <w:pStyle w:val="1"/>
            </w:pPr>
            <w:r w:rsidRPr="009D3264">
              <w:t>239</w:t>
            </w:r>
          </w:p>
        </w:tc>
      </w:tr>
      <w:tr w:rsidR="00275B0E" w:rsidRPr="009D3264" w:rsidTr="00BA52F9">
        <w:trPr>
          <w:jc w:val="center"/>
        </w:trPr>
        <w:tc>
          <w:tcPr>
            <w:tcW w:w="2268" w:type="dxa"/>
          </w:tcPr>
          <w:p w:rsidR="00275B0E" w:rsidRPr="009D3264" w:rsidRDefault="00275B0E" w:rsidP="00BA52F9">
            <w:pPr>
              <w:pStyle w:val="1"/>
            </w:pPr>
            <w:r w:rsidRPr="009D3264">
              <w:t>2.4.Администра-тивные расходы</w:t>
            </w:r>
          </w:p>
        </w:tc>
        <w:tc>
          <w:tcPr>
            <w:tcW w:w="1620" w:type="dxa"/>
          </w:tcPr>
          <w:p w:rsidR="00275B0E" w:rsidRPr="009D3264" w:rsidRDefault="00275B0E" w:rsidP="00BA52F9">
            <w:pPr>
              <w:pStyle w:val="1"/>
            </w:pPr>
            <w:r w:rsidRPr="009D3264">
              <w:t>Табл.2.7.</w:t>
            </w:r>
          </w:p>
          <w:p w:rsidR="00275B0E" w:rsidRPr="009D3264" w:rsidRDefault="00275B0E" w:rsidP="00BA52F9">
            <w:pPr>
              <w:pStyle w:val="1"/>
            </w:pPr>
            <w:r w:rsidRPr="009D3264">
              <w:t>стр.8</w:t>
            </w:r>
          </w:p>
        </w:tc>
        <w:tc>
          <w:tcPr>
            <w:tcW w:w="900" w:type="dxa"/>
            <w:vAlign w:val="center"/>
          </w:tcPr>
          <w:p w:rsidR="00275B0E" w:rsidRPr="009D3264" w:rsidRDefault="00275B0E" w:rsidP="00BA52F9">
            <w:pPr>
              <w:pStyle w:val="1"/>
            </w:pPr>
            <w:r w:rsidRPr="009D3264">
              <w:t>21,96</w:t>
            </w:r>
          </w:p>
        </w:tc>
        <w:tc>
          <w:tcPr>
            <w:tcW w:w="1155" w:type="dxa"/>
            <w:vAlign w:val="center"/>
          </w:tcPr>
          <w:p w:rsidR="00275B0E" w:rsidRPr="009D3264" w:rsidRDefault="00275B0E" w:rsidP="00BA52F9">
            <w:pPr>
              <w:pStyle w:val="1"/>
            </w:pPr>
            <w:r w:rsidRPr="009D3264">
              <w:t>24,30</w:t>
            </w:r>
          </w:p>
        </w:tc>
        <w:tc>
          <w:tcPr>
            <w:tcW w:w="1301" w:type="dxa"/>
            <w:vAlign w:val="center"/>
          </w:tcPr>
          <w:p w:rsidR="00275B0E" w:rsidRPr="009D3264" w:rsidRDefault="00275B0E" w:rsidP="00BA52F9">
            <w:pPr>
              <w:pStyle w:val="1"/>
            </w:pPr>
            <w:r w:rsidRPr="009D3264">
              <w:t>26,90</w:t>
            </w:r>
          </w:p>
        </w:tc>
        <w:tc>
          <w:tcPr>
            <w:tcW w:w="1322" w:type="dxa"/>
            <w:vAlign w:val="center"/>
          </w:tcPr>
          <w:p w:rsidR="00275B0E" w:rsidRPr="009D3264" w:rsidRDefault="00275B0E" w:rsidP="00BA52F9">
            <w:pPr>
              <w:pStyle w:val="1"/>
            </w:pPr>
            <w:r w:rsidRPr="009D3264">
              <w:t>25,60</w:t>
            </w:r>
          </w:p>
        </w:tc>
        <w:tc>
          <w:tcPr>
            <w:tcW w:w="1288" w:type="dxa"/>
            <w:vAlign w:val="center"/>
          </w:tcPr>
          <w:p w:rsidR="00275B0E" w:rsidRPr="009D3264" w:rsidRDefault="00275B0E" w:rsidP="00BA52F9">
            <w:pPr>
              <w:pStyle w:val="1"/>
            </w:pPr>
            <w:r w:rsidRPr="009D3264">
              <w:t>76,8</w:t>
            </w:r>
          </w:p>
        </w:tc>
      </w:tr>
      <w:tr w:rsidR="00275B0E" w:rsidRPr="009D3264" w:rsidTr="00BA52F9">
        <w:trPr>
          <w:jc w:val="center"/>
        </w:trPr>
        <w:tc>
          <w:tcPr>
            <w:tcW w:w="2268" w:type="dxa"/>
          </w:tcPr>
          <w:p w:rsidR="00275B0E" w:rsidRPr="009D3264" w:rsidRDefault="00275B0E" w:rsidP="00BA52F9">
            <w:pPr>
              <w:pStyle w:val="1"/>
            </w:pPr>
            <w:r w:rsidRPr="009D3264">
              <w:t>2.5.Налог на прибыль</w:t>
            </w:r>
          </w:p>
        </w:tc>
        <w:tc>
          <w:tcPr>
            <w:tcW w:w="1620" w:type="dxa"/>
          </w:tcPr>
          <w:p w:rsidR="00275B0E" w:rsidRPr="009D3264" w:rsidRDefault="00275B0E" w:rsidP="00BA52F9">
            <w:pPr>
              <w:pStyle w:val="1"/>
            </w:pPr>
            <w:r w:rsidRPr="009D3264">
              <w:t>Табл.2.9</w:t>
            </w:r>
          </w:p>
        </w:tc>
        <w:tc>
          <w:tcPr>
            <w:tcW w:w="900" w:type="dxa"/>
            <w:vAlign w:val="center"/>
          </w:tcPr>
          <w:p w:rsidR="00275B0E" w:rsidRPr="009D3264" w:rsidRDefault="00275B0E" w:rsidP="00BA52F9">
            <w:pPr>
              <w:pStyle w:val="1"/>
            </w:pPr>
            <w:r w:rsidRPr="009D3264">
              <w:t>38,51</w:t>
            </w:r>
          </w:p>
        </w:tc>
        <w:tc>
          <w:tcPr>
            <w:tcW w:w="1155" w:type="dxa"/>
            <w:vAlign w:val="center"/>
          </w:tcPr>
          <w:p w:rsidR="00275B0E" w:rsidRPr="009D3264" w:rsidRDefault="00275B0E" w:rsidP="00BA52F9">
            <w:pPr>
              <w:pStyle w:val="1"/>
            </w:pPr>
            <w:r w:rsidRPr="009D3264">
              <w:t>50,13</w:t>
            </w:r>
          </w:p>
        </w:tc>
        <w:tc>
          <w:tcPr>
            <w:tcW w:w="1301" w:type="dxa"/>
            <w:vAlign w:val="center"/>
          </w:tcPr>
          <w:p w:rsidR="00275B0E" w:rsidRPr="009D3264" w:rsidRDefault="00275B0E" w:rsidP="00BA52F9">
            <w:pPr>
              <w:pStyle w:val="1"/>
            </w:pPr>
            <w:r w:rsidRPr="009D3264">
              <w:t>56,49</w:t>
            </w:r>
          </w:p>
        </w:tc>
        <w:tc>
          <w:tcPr>
            <w:tcW w:w="1322" w:type="dxa"/>
            <w:vAlign w:val="center"/>
          </w:tcPr>
          <w:p w:rsidR="00275B0E" w:rsidRPr="009D3264" w:rsidRDefault="00275B0E" w:rsidP="00BA52F9">
            <w:pPr>
              <w:pStyle w:val="1"/>
            </w:pPr>
            <w:r w:rsidRPr="009D3264">
              <w:t>51,76</w:t>
            </w:r>
          </w:p>
        </w:tc>
        <w:tc>
          <w:tcPr>
            <w:tcW w:w="1288" w:type="dxa"/>
            <w:vAlign w:val="center"/>
          </w:tcPr>
          <w:p w:rsidR="00275B0E" w:rsidRPr="009D3264" w:rsidRDefault="00275B0E" w:rsidP="00BA52F9">
            <w:pPr>
              <w:pStyle w:val="1"/>
            </w:pPr>
            <w:r w:rsidRPr="009D3264">
              <w:t>158,4</w:t>
            </w:r>
          </w:p>
        </w:tc>
      </w:tr>
      <w:tr w:rsidR="00275B0E" w:rsidRPr="009D3264" w:rsidTr="00BA52F9">
        <w:trPr>
          <w:jc w:val="center"/>
        </w:trPr>
        <w:tc>
          <w:tcPr>
            <w:tcW w:w="2268" w:type="dxa"/>
          </w:tcPr>
          <w:p w:rsidR="00275B0E" w:rsidRPr="009D3264" w:rsidRDefault="00275B0E" w:rsidP="00BA52F9">
            <w:pPr>
              <w:pStyle w:val="1"/>
            </w:pPr>
            <w:r w:rsidRPr="009D3264">
              <w:t>2.6.Выплата процентов за кредит</w:t>
            </w:r>
          </w:p>
        </w:tc>
        <w:tc>
          <w:tcPr>
            <w:tcW w:w="1620" w:type="dxa"/>
          </w:tcPr>
          <w:p w:rsidR="00275B0E" w:rsidRPr="009D3264" w:rsidRDefault="00275B0E" w:rsidP="00BA52F9">
            <w:pPr>
              <w:pStyle w:val="1"/>
            </w:pPr>
            <w:r w:rsidRPr="009D3264">
              <w:t>По расчету ниже</w:t>
            </w:r>
          </w:p>
        </w:tc>
        <w:tc>
          <w:tcPr>
            <w:tcW w:w="900" w:type="dxa"/>
            <w:vAlign w:val="center"/>
          </w:tcPr>
          <w:p w:rsidR="00275B0E" w:rsidRPr="009D3264" w:rsidRDefault="00275B0E" w:rsidP="00BA52F9">
            <w:pPr>
              <w:pStyle w:val="1"/>
            </w:pPr>
          </w:p>
        </w:tc>
        <w:tc>
          <w:tcPr>
            <w:tcW w:w="1155" w:type="dxa"/>
            <w:vAlign w:val="center"/>
          </w:tcPr>
          <w:p w:rsidR="00275B0E" w:rsidRPr="009D3264" w:rsidRDefault="00275B0E" w:rsidP="00BA52F9">
            <w:pPr>
              <w:pStyle w:val="1"/>
            </w:pPr>
            <w:r w:rsidRPr="009D3264">
              <w:t>- 12,3</w:t>
            </w:r>
          </w:p>
        </w:tc>
        <w:tc>
          <w:tcPr>
            <w:tcW w:w="1301" w:type="dxa"/>
            <w:vAlign w:val="center"/>
          </w:tcPr>
          <w:p w:rsidR="00275B0E" w:rsidRPr="009D3264" w:rsidRDefault="00275B0E" w:rsidP="00BA52F9">
            <w:pPr>
              <w:pStyle w:val="1"/>
            </w:pPr>
          </w:p>
        </w:tc>
        <w:tc>
          <w:tcPr>
            <w:tcW w:w="1322" w:type="dxa"/>
            <w:vAlign w:val="center"/>
          </w:tcPr>
          <w:p w:rsidR="00275B0E" w:rsidRPr="009D3264" w:rsidRDefault="00275B0E" w:rsidP="00BA52F9">
            <w:pPr>
              <w:pStyle w:val="1"/>
            </w:pPr>
          </w:p>
        </w:tc>
        <w:tc>
          <w:tcPr>
            <w:tcW w:w="1288" w:type="dxa"/>
            <w:vAlign w:val="center"/>
          </w:tcPr>
          <w:p w:rsidR="00275B0E" w:rsidRPr="009D3264" w:rsidRDefault="00275B0E" w:rsidP="00BA52F9">
            <w:pPr>
              <w:pStyle w:val="1"/>
            </w:pPr>
            <w:r w:rsidRPr="009D3264">
              <w:t>- 12,3</w:t>
            </w:r>
          </w:p>
        </w:tc>
      </w:tr>
      <w:tr w:rsidR="00275B0E" w:rsidRPr="009D3264" w:rsidTr="00BA52F9">
        <w:trPr>
          <w:jc w:val="center"/>
        </w:trPr>
        <w:tc>
          <w:tcPr>
            <w:tcW w:w="2268" w:type="dxa"/>
          </w:tcPr>
          <w:p w:rsidR="00275B0E" w:rsidRPr="009D3264" w:rsidRDefault="00275B0E" w:rsidP="00BA52F9">
            <w:pPr>
              <w:pStyle w:val="1"/>
            </w:pPr>
            <w:r w:rsidRPr="009D3264">
              <w:t>2.7.Дивиденды</w:t>
            </w:r>
          </w:p>
        </w:tc>
        <w:tc>
          <w:tcPr>
            <w:tcW w:w="1620" w:type="dxa"/>
          </w:tcPr>
          <w:p w:rsidR="00275B0E" w:rsidRPr="009D3264" w:rsidRDefault="00275B0E" w:rsidP="00BA52F9">
            <w:pPr>
              <w:pStyle w:val="1"/>
            </w:pPr>
            <w:r w:rsidRPr="009D3264">
              <w:t>Прил.Б, п.10</w:t>
            </w:r>
          </w:p>
        </w:tc>
        <w:tc>
          <w:tcPr>
            <w:tcW w:w="900" w:type="dxa"/>
            <w:vAlign w:val="center"/>
          </w:tcPr>
          <w:p w:rsidR="00275B0E" w:rsidRPr="009D3264" w:rsidRDefault="00275B0E" w:rsidP="00BA52F9">
            <w:pPr>
              <w:pStyle w:val="1"/>
            </w:pPr>
          </w:p>
        </w:tc>
        <w:tc>
          <w:tcPr>
            <w:tcW w:w="1155" w:type="dxa"/>
            <w:vAlign w:val="center"/>
          </w:tcPr>
          <w:p w:rsidR="00275B0E" w:rsidRPr="009D3264" w:rsidRDefault="00275B0E" w:rsidP="00BA52F9">
            <w:pPr>
              <w:pStyle w:val="1"/>
            </w:pPr>
          </w:p>
        </w:tc>
        <w:tc>
          <w:tcPr>
            <w:tcW w:w="1301" w:type="dxa"/>
            <w:vAlign w:val="center"/>
          </w:tcPr>
          <w:p w:rsidR="00275B0E" w:rsidRPr="009D3264" w:rsidRDefault="00275B0E" w:rsidP="00BA52F9">
            <w:pPr>
              <w:pStyle w:val="1"/>
            </w:pPr>
            <w:r w:rsidRPr="009D3264">
              <w:t>49,000</w:t>
            </w:r>
          </w:p>
        </w:tc>
        <w:tc>
          <w:tcPr>
            <w:tcW w:w="1322" w:type="dxa"/>
            <w:vAlign w:val="center"/>
          </w:tcPr>
          <w:p w:rsidR="00275B0E" w:rsidRPr="009D3264" w:rsidRDefault="00275B0E" w:rsidP="00BA52F9">
            <w:pPr>
              <w:pStyle w:val="1"/>
            </w:pPr>
          </w:p>
        </w:tc>
        <w:tc>
          <w:tcPr>
            <w:tcW w:w="1288" w:type="dxa"/>
            <w:vAlign w:val="center"/>
          </w:tcPr>
          <w:p w:rsidR="00275B0E" w:rsidRPr="009D3264" w:rsidRDefault="00275B0E" w:rsidP="00BA52F9">
            <w:pPr>
              <w:pStyle w:val="1"/>
            </w:pPr>
            <w:r w:rsidRPr="009D3264">
              <w:t>49,000</w:t>
            </w:r>
          </w:p>
        </w:tc>
      </w:tr>
      <w:tr w:rsidR="00275B0E" w:rsidRPr="009D3264" w:rsidTr="00BA52F9">
        <w:trPr>
          <w:jc w:val="center"/>
        </w:trPr>
        <w:tc>
          <w:tcPr>
            <w:tcW w:w="2268" w:type="dxa"/>
          </w:tcPr>
          <w:p w:rsidR="00275B0E" w:rsidRPr="009D3264" w:rsidRDefault="00275B0E" w:rsidP="00BA52F9">
            <w:pPr>
              <w:pStyle w:val="1"/>
            </w:pPr>
            <w:r w:rsidRPr="009D3264">
              <w:t>2.8.Покупка оборудования</w:t>
            </w:r>
          </w:p>
        </w:tc>
        <w:tc>
          <w:tcPr>
            <w:tcW w:w="1620" w:type="dxa"/>
          </w:tcPr>
          <w:p w:rsidR="00275B0E" w:rsidRPr="009D3264" w:rsidRDefault="00275B0E" w:rsidP="00BA52F9">
            <w:pPr>
              <w:pStyle w:val="1"/>
            </w:pPr>
            <w:r w:rsidRPr="009D3264">
              <w:t>Прил.Б, п.11</w:t>
            </w:r>
          </w:p>
        </w:tc>
        <w:tc>
          <w:tcPr>
            <w:tcW w:w="900" w:type="dxa"/>
            <w:vAlign w:val="center"/>
          </w:tcPr>
          <w:p w:rsidR="00275B0E" w:rsidRPr="009D3264" w:rsidRDefault="00275B0E" w:rsidP="00BA52F9">
            <w:pPr>
              <w:pStyle w:val="1"/>
            </w:pPr>
          </w:p>
        </w:tc>
        <w:tc>
          <w:tcPr>
            <w:tcW w:w="1155" w:type="dxa"/>
            <w:vAlign w:val="center"/>
          </w:tcPr>
          <w:p w:rsidR="00275B0E" w:rsidRPr="009D3264" w:rsidRDefault="00275B0E" w:rsidP="00BA52F9">
            <w:pPr>
              <w:pStyle w:val="1"/>
            </w:pPr>
          </w:p>
        </w:tc>
        <w:tc>
          <w:tcPr>
            <w:tcW w:w="1301" w:type="dxa"/>
            <w:vAlign w:val="center"/>
          </w:tcPr>
          <w:p w:rsidR="00275B0E" w:rsidRPr="009D3264" w:rsidRDefault="00275B0E" w:rsidP="00BA52F9">
            <w:pPr>
              <w:pStyle w:val="1"/>
            </w:pPr>
          </w:p>
        </w:tc>
        <w:tc>
          <w:tcPr>
            <w:tcW w:w="1322" w:type="dxa"/>
            <w:vAlign w:val="center"/>
          </w:tcPr>
          <w:p w:rsidR="00275B0E" w:rsidRPr="009D3264" w:rsidRDefault="00275B0E" w:rsidP="00BA52F9">
            <w:pPr>
              <w:pStyle w:val="1"/>
            </w:pPr>
            <w:r w:rsidRPr="009D3264">
              <w:t>143,700</w:t>
            </w:r>
          </w:p>
        </w:tc>
        <w:tc>
          <w:tcPr>
            <w:tcW w:w="1288" w:type="dxa"/>
            <w:vAlign w:val="center"/>
          </w:tcPr>
          <w:p w:rsidR="00275B0E" w:rsidRPr="009D3264" w:rsidRDefault="00275B0E" w:rsidP="00BA52F9">
            <w:pPr>
              <w:pStyle w:val="1"/>
            </w:pPr>
            <w:r w:rsidRPr="009D3264">
              <w:t>143,700</w:t>
            </w:r>
          </w:p>
        </w:tc>
      </w:tr>
      <w:tr w:rsidR="00275B0E" w:rsidRPr="009D3264" w:rsidTr="00BA52F9">
        <w:trPr>
          <w:jc w:val="center"/>
        </w:trPr>
        <w:tc>
          <w:tcPr>
            <w:tcW w:w="2268" w:type="dxa"/>
          </w:tcPr>
          <w:p w:rsidR="00275B0E" w:rsidRPr="009D3264" w:rsidRDefault="00275B0E" w:rsidP="00BA52F9">
            <w:pPr>
              <w:pStyle w:val="1"/>
            </w:pPr>
            <w:r w:rsidRPr="009D3264">
              <w:t>2.Всего выплат</w:t>
            </w:r>
          </w:p>
        </w:tc>
        <w:tc>
          <w:tcPr>
            <w:tcW w:w="1620" w:type="dxa"/>
          </w:tcPr>
          <w:p w:rsidR="00275B0E" w:rsidRPr="009D3264" w:rsidRDefault="00275B0E" w:rsidP="00BA52F9">
            <w:pPr>
              <w:pStyle w:val="1"/>
            </w:pPr>
          </w:p>
        </w:tc>
        <w:tc>
          <w:tcPr>
            <w:tcW w:w="900" w:type="dxa"/>
            <w:vAlign w:val="center"/>
          </w:tcPr>
          <w:p w:rsidR="00275B0E" w:rsidRPr="009D3264" w:rsidRDefault="00275B0E" w:rsidP="00BA52F9">
            <w:pPr>
              <w:pStyle w:val="1"/>
            </w:pPr>
            <w:r w:rsidRPr="009D3264">
              <w:t>287,8</w:t>
            </w:r>
          </w:p>
        </w:tc>
        <w:tc>
          <w:tcPr>
            <w:tcW w:w="1155" w:type="dxa"/>
            <w:vAlign w:val="center"/>
          </w:tcPr>
          <w:p w:rsidR="00275B0E" w:rsidRPr="009D3264" w:rsidRDefault="00275B0E" w:rsidP="00BA52F9">
            <w:pPr>
              <w:pStyle w:val="1"/>
            </w:pPr>
            <w:r w:rsidRPr="009D3264">
              <w:t>437,2</w:t>
            </w:r>
          </w:p>
        </w:tc>
        <w:tc>
          <w:tcPr>
            <w:tcW w:w="1301" w:type="dxa"/>
            <w:vAlign w:val="center"/>
          </w:tcPr>
          <w:p w:rsidR="00275B0E" w:rsidRPr="009D3264" w:rsidRDefault="00275B0E" w:rsidP="00BA52F9">
            <w:pPr>
              <w:pStyle w:val="1"/>
            </w:pPr>
            <w:r w:rsidRPr="009D3264">
              <w:t>558,9</w:t>
            </w:r>
          </w:p>
        </w:tc>
        <w:tc>
          <w:tcPr>
            <w:tcW w:w="1322" w:type="dxa"/>
            <w:vAlign w:val="center"/>
          </w:tcPr>
          <w:p w:rsidR="00275B0E" w:rsidRPr="009D3264" w:rsidRDefault="00275B0E" w:rsidP="00BA52F9">
            <w:pPr>
              <w:pStyle w:val="1"/>
            </w:pPr>
            <w:r w:rsidRPr="009D3264">
              <w:t>646,46</w:t>
            </w:r>
          </w:p>
        </w:tc>
        <w:tc>
          <w:tcPr>
            <w:tcW w:w="1288" w:type="dxa"/>
            <w:vAlign w:val="center"/>
          </w:tcPr>
          <w:p w:rsidR="00275B0E" w:rsidRPr="009D3264" w:rsidRDefault="00275B0E" w:rsidP="00BA52F9">
            <w:pPr>
              <w:pStyle w:val="1"/>
            </w:pPr>
            <w:r w:rsidRPr="009D3264">
              <w:t>1641,8</w:t>
            </w:r>
          </w:p>
        </w:tc>
      </w:tr>
      <w:tr w:rsidR="00275B0E" w:rsidRPr="009D3264" w:rsidTr="00BA52F9">
        <w:trPr>
          <w:jc w:val="center"/>
        </w:trPr>
        <w:tc>
          <w:tcPr>
            <w:tcW w:w="2268" w:type="dxa"/>
          </w:tcPr>
          <w:p w:rsidR="00275B0E" w:rsidRPr="009D3264" w:rsidRDefault="00275B0E" w:rsidP="00BA52F9">
            <w:pPr>
              <w:pStyle w:val="1"/>
            </w:pPr>
            <w:r w:rsidRPr="009D3264">
              <w:t>3.Сальдо доходов и расходов</w:t>
            </w:r>
          </w:p>
        </w:tc>
        <w:tc>
          <w:tcPr>
            <w:tcW w:w="1620" w:type="dxa"/>
          </w:tcPr>
          <w:p w:rsidR="00275B0E" w:rsidRPr="009D3264" w:rsidRDefault="00275B0E" w:rsidP="00BA52F9">
            <w:pPr>
              <w:pStyle w:val="1"/>
            </w:pPr>
            <w:r w:rsidRPr="009D3264">
              <w:t>Стр.1 – стр.2</w:t>
            </w:r>
          </w:p>
        </w:tc>
        <w:tc>
          <w:tcPr>
            <w:tcW w:w="900" w:type="dxa"/>
            <w:vAlign w:val="center"/>
          </w:tcPr>
          <w:p w:rsidR="00275B0E" w:rsidRPr="009D3264" w:rsidRDefault="00275B0E" w:rsidP="00BA52F9">
            <w:pPr>
              <w:pStyle w:val="1"/>
            </w:pPr>
            <w:r w:rsidRPr="009D3264">
              <w:t>183,8</w:t>
            </w:r>
          </w:p>
        </w:tc>
        <w:tc>
          <w:tcPr>
            <w:tcW w:w="1155" w:type="dxa"/>
            <w:vAlign w:val="center"/>
          </w:tcPr>
          <w:p w:rsidR="00275B0E" w:rsidRPr="009D3264" w:rsidRDefault="00275B0E" w:rsidP="00BA52F9">
            <w:pPr>
              <w:pStyle w:val="1"/>
            </w:pPr>
            <w:r w:rsidRPr="009D3264">
              <w:t>562,2</w:t>
            </w:r>
          </w:p>
        </w:tc>
        <w:tc>
          <w:tcPr>
            <w:tcW w:w="1301" w:type="dxa"/>
            <w:vAlign w:val="center"/>
          </w:tcPr>
          <w:p w:rsidR="00275B0E" w:rsidRPr="009D3264" w:rsidRDefault="00275B0E" w:rsidP="00BA52F9">
            <w:pPr>
              <w:pStyle w:val="1"/>
            </w:pPr>
            <w:r w:rsidRPr="009D3264">
              <w:t>935,3</w:t>
            </w:r>
          </w:p>
        </w:tc>
        <w:tc>
          <w:tcPr>
            <w:tcW w:w="1322" w:type="dxa"/>
            <w:vAlign w:val="center"/>
          </w:tcPr>
          <w:p w:rsidR="00275B0E" w:rsidRPr="009D3264" w:rsidRDefault="00275B0E" w:rsidP="00BA52F9">
            <w:pPr>
              <w:pStyle w:val="1"/>
            </w:pPr>
            <w:r w:rsidRPr="009D3264">
              <w:t>1229,6</w:t>
            </w:r>
          </w:p>
        </w:tc>
        <w:tc>
          <w:tcPr>
            <w:tcW w:w="1288" w:type="dxa"/>
            <w:vAlign w:val="center"/>
          </w:tcPr>
          <w:p w:rsidR="00275B0E" w:rsidRPr="009D3264" w:rsidRDefault="00275B0E" w:rsidP="00BA52F9">
            <w:pPr>
              <w:pStyle w:val="1"/>
            </w:pPr>
            <w:r w:rsidRPr="009D3264">
              <w:t>1229,6</w:t>
            </w:r>
          </w:p>
        </w:tc>
      </w:tr>
    </w:tbl>
    <w:p w:rsidR="00275B0E" w:rsidRPr="009D3264" w:rsidRDefault="00275B0E" w:rsidP="00A42AE5">
      <w:pPr>
        <w:spacing w:line="360" w:lineRule="auto"/>
        <w:ind w:firstLine="709"/>
        <w:jc w:val="both"/>
        <w:rPr>
          <w:sz w:val="28"/>
          <w:szCs w:val="28"/>
        </w:rPr>
      </w:pPr>
    </w:p>
    <w:p w:rsidR="00275B0E" w:rsidRPr="009D3264" w:rsidRDefault="00275B0E" w:rsidP="00A42AE5">
      <w:pPr>
        <w:spacing w:line="360" w:lineRule="auto"/>
        <w:ind w:firstLine="709"/>
        <w:jc w:val="both"/>
        <w:rPr>
          <w:sz w:val="28"/>
          <w:szCs w:val="28"/>
        </w:rPr>
      </w:pPr>
      <w:r w:rsidRPr="009D3264">
        <w:rPr>
          <w:sz w:val="28"/>
          <w:szCs w:val="28"/>
        </w:rPr>
        <w:t>Требуемый кредит марта месяца = оптимальный остаток денежных средств – сальдо доходов и расходов.</w:t>
      </w:r>
    </w:p>
    <w:p w:rsidR="00275B0E" w:rsidRPr="009D3264" w:rsidRDefault="00275B0E" w:rsidP="00A42AE5">
      <w:pPr>
        <w:spacing w:line="360" w:lineRule="auto"/>
        <w:ind w:firstLine="709"/>
        <w:jc w:val="both"/>
        <w:rPr>
          <w:sz w:val="28"/>
          <w:szCs w:val="28"/>
        </w:rPr>
      </w:pPr>
      <w:r w:rsidRPr="009D3264">
        <w:rPr>
          <w:sz w:val="28"/>
          <w:szCs w:val="28"/>
        </w:rPr>
        <w:t>Требуемый кредит = 30,000 – 183,8 = - 153,8 тыс.грн.</w:t>
      </w:r>
    </w:p>
    <w:p w:rsidR="00275B0E" w:rsidRPr="009D3264" w:rsidRDefault="00275B0E" w:rsidP="00A42AE5">
      <w:pPr>
        <w:spacing w:line="360" w:lineRule="auto"/>
        <w:ind w:firstLine="709"/>
        <w:jc w:val="both"/>
        <w:rPr>
          <w:sz w:val="28"/>
          <w:szCs w:val="28"/>
        </w:rPr>
      </w:pPr>
      <w:r w:rsidRPr="009D3264">
        <w:rPr>
          <w:sz w:val="28"/>
          <w:szCs w:val="28"/>
        </w:rPr>
        <w:t>Выплата процентов за кредит в апреле месяце.</w:t>
      </w:r>
    </w:p>
    <w:p w:rsidR="00275B0E" w:rsidRPr="009D3264" w:rsidRDefault="00275B0E" w:rsidP="00A42AE5">
      <w:pPr>
        <w:spacing w:line="360" w:lineRule="auto"/>
        <w:ind w:firstLine="709"/>
        <w:jc w:val="both"/>
        <w:rPr>
          <w:sz w:val="28"/>
          <w:szCs w:val="28"/>
        </w:rPr>
      </w:pPr>
      <w:r w:rsidRPr="009D3264">
        <w:rPr>
          <w:sz w:val="28"/>
          <w:szCs w:val="28"/>
        </w:rPr>
        <w:t>Проценты за кредит = - 153,2*0,08 = - 12,3 тыс.грн.</w:t>
      </w:r>
    </w:p>
    <w:p w:rsidR="00275B0E" w:rsidRPr="009D3264" w:rsidRDefault="00275B0E" w:rsidP="00A42AE5">
      <w:pPr>
        <w:spacing w:line="360" w:lineRule="auto"/>
        <w:ind w:firstLine="709"/>
        <w:jc w:val="both"/>
        <w:rPr>
          <w:sz w:val="28"/>
          <w:szCs w:val="28"/>
        </w:rPr>
      </w:pPr>
      <w:r w:rsidRPr="009D3264">
        <w:rPr>
          <w:sz w:val="28"/>
          <w:szCs w:val="28"/>
        </w:rPr>
        <w:t xml:space="preserve">Денежные средства на начало апреля по строке 2.4 актива баланса = </w:t>
      </w:r>
    </w:p>
    <w:p w:rsidR="00275B0E" w:rsidRPr="009D3264" w:rsidRDefault="00275B0E" w:rsidP="00A42AE5">
      <w:pPr>
        <w:spacing w:line="360" w:lineRule="auto"/>
        <w:ind w:firstLine="709"/>
        <w:jc w:val="both"/>
        <w:rPr>
          <w:sz w:val="28"/>
          <w:szCs w:val="28"/>
        </w:rPr>
      </w:pPr>
      <w:r w:rsidRPr="009D3264">
        <w:rPr>
          <w:sz w:val="28"/>
          <w:szCs w:val="28"/>
        </w:rPr>
        <w:t>= 183,8 + (- 153,8) тыс.грн</w:t>
      </w:r>
    </w:p>
    <w:p w:rsidR="00275B0E" w:rsidRPr="009D3264" w:rsidRDefault="00275B0E" w:rsidP="00A42AE5">
      <w:pPr>
        <w:spacing w:line="360" w:lineRule="auto"/>
        <w:ind w:firstLine="709"/>
        <w:jc w:val="both"/>
        <w:rPr>
          <w:sz w:val="28"/>
          <w:szCs w:val="28"/>
        </w:rPr>
      </w:pPr>
      <w:r w:rsidRPr="009D3264">
        <w:rPr>
          <w:sz w:val="28"/>
          <w:szCs w:val="28"/>
        </w:rPr>
        <w:t>Денежные средства на конец июня = 1229,6 тыс.грн.</w:t>
      </w:r>
    </w:p>
    <w:p w:rsidR="00275B0E" w:rsidRPr="009D3264" w:rsidRDefault="00275B0E" w:rsidP="00A42AE5">
      <w:pPr>
        <w:spacing w:line="360" w:lineRule="auto"/>
        <w:ind w:firstLine="709"/>
        <w:jc w:val="both"/>
        <w:rPr>
          <w:sz w:val="28"/>
          <w:szCs w:val="28"/>
        </w:rPr>
      </w:pPr>
    </w:p>
    <w:p w:rsidR="00275B0E" w:rsidRPr="009D3264" w:rsidRDefault="00275B0E" w:rsidP="00A42AE5">
      <w:pPr>
        <w:spacing w:line="360" w:lineRule="auto"/>
        <w:ind w:firstLine="709"/>
        <w:jc w:val="both"/>
        <w:rPr>
          <w:sz w:val="28"/>
          <w:szCs w:val="28"/>
        </w:rPr>
      </w:pPr>
      <w:r w:rsidRPr="009D3264">
        <w:rPr>
          <w:sz w:val="28"/>
          <w:szCs w:val="28"/>
        </w:rPr>
        <w:t>Таблица 2.9 – План по прибыли на 2-й квартал,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52"/>
        <w:gridCol w:w="1605"/>
        <w:gridCol w:w="1001"/>
        <w:gridCol w:w="1001"/>
        <w:gridCol w:w="1001"/>
        <w:gridCol w:w="1001"/>
        <w:gridCol w:w="1011"/>
      </w:tblGrid>
      <w:tr w:rsidR="00275B0E" w:rsidRPr="009D3264" w:rsidTr="00BA52F9">
        <w:trPr>
          <w:trHeight w:val="584"/>
          <w:jc w:val="center"/>
        </w:trPr>
        <w:tc>
          <w:tcPr>
            <w:tcW w:w="2681" w:type="dxa"/>
          </w:tcPr>
          <w:p w:rsidR="00275B0E" w:rsidRPr="009D3264" w:rsidRDefault="00275B0E" w:rsidP="00BA52F9">
            <w:pPr>
              <w:pStyle w:val="1"/>
            </w:pPr>
            <w:r w:rsidRPr="009D3264">
              <w:t>Показатель</w:t>
            </w:r>
          </w:p>
        </w:tc>
        <w:tc>
          <w:tcPr>
            <w:tcW w:w="1747" w:type="dxa"/>
          </w:tcPr>
          <w:p w:rsidR="00275B0E" w:rsidRPr="009D3264" w:rsidRDefault="00275B0E" w:rsidP="00BA52F9">
            <w:pPr>
              <w:pStyle w:val="1"/>
            </w:pPr>
            <w:r w:rsidRPr="009D3264">
              <w:t>Источник</w:t>
            </w:r>
          </w:p>
          <w:p w:rsidR="00275B0E" w:rsidRPr="009D3264" w:rsidRDefault="00275B0E" w:rsidP="00BA52F9">
            <w:pPr>
              <w:pStyle w:val="1"/>
            </w:pPr>
            <w:r w:rsidRPr="009D3264">
              <w:t>данных</w:t>
            </w:r>
          </w:p>
        </w:tc>
        <w:tc>
          <w:tcPr>
            <w:tcW w:w="1080" w:type="dxa"/>
          </w:tcPr>
          <w:p w:rsidR="00275B0E" w:rsidRPr="009D3264" w:rsidRDefault="00275B0E" w:rsidP="00BA52F9">
            <w:pPr>
              <w:pStyle w:val="1"/>
            </w:pPr>
            <w:r w:rsidRPr="009D3264">
              <w:t>март</w:t>
            </w:r>
          </w:p>
        </w:tc>
        <w:tc>
          <w:tcPr>
            <w:tcW w:w="1080" w:type="dxa"/>
          </w:tcPr>
          <w:p w:rsidR="00275B0E" w:rsidRPr="009D3264" w:rsidRDefault="00275B0E" w:rsidP="00BA52F9">
            <w:pPr>
              <w:pStyle w:val="1"/>
            </w:pPr>
            <w:r w:rsidRPr="009D3264">
              <w:t>апрель</w:t>
            </w:r>
          </w:p>
        </w:tc>
        <w:tc>
          <w:tcPr>
            <w:tcW w:w="1080" w:type="dxa"/>
          </w:tcPr>
          <w:p w:rsidR="00275B0E" w:rsidRPr="009D3264" w:rsidRDefault="00275B0E" w:rsidP="00BA52F9">
            <w:pPr>
              <w:pStyle w:val="1"/>
            </w:pPr>
            <w:r w:rsidRPr="009D3264">
              <w:t>май</w:t>
            </w:r>
          </w:p>
        </w:tc>
        <w:tc>
          <w:tcPr>
            <w:tcW w:w="1080" w:type="dxa"/>
          </w:tcPr>
          <w:p w:rsidR="00275B0E" w:rsidRPr="009D3264" w:rsidRDefault="00275B0E" w:rsidP="00BA52F9">
            <w:pPr>
              <w:pStyle w:val="1"/>
            </w:pPr>
            <w:r w:rsidRPr="009D3264">
              <w:t>июнь</w:t>
            </w:r>
          </w:p>
        </w:tc>
        <w:tc>
          <w:tcPr>
            <w:tcW w:w="1091" w:type="dxa"/>
          </w:tcPr>
          <w:p w:rsidR="00275B0E" w:rsidRPr="009D3264" w:rsidRDefault="00275B0E" w:rsidP="00BA52F9">
            <w:pPr>
              <w:pStyle w:val="1"/>
            </w:pPr>
            <w:r w:rsidRPr="009D3264">
              <w:t>2-й кв.</w:t>
            </w:r>
          </w:p>
        </w:tc>
      </w:tr>
      <w:tr w:rsidR="00275B0E" w:rsidRPr="009D3264" w:rsidTr="00BA52F9">
        <w:trPr>
          <w:trHeight w:val="284"/>
          <w:jc w:val="center"/>
        </w:trPr>
        <w:tc>
          <w:tcPr>
            <w:tcW w:w="2681" w:type="dxa"/>
          </w:tcPr>
          <w:p w:rsidR="00275B0E" w:rsidRPr="009D3264" w:rsidRDefault="00275B0E" w:rsidP="00BA52F9">
            <w:pPr>
              <w:pStyle w:val="1"/>
            </w:pPr>
            <w:r w:rsidRPr="009D3264">
              <w:t>1.Доход от реализации</w:t>
            </w:r>
          </w:p>
        </w:tc>
        <w:tc>
          <w:tcPr>
            <w:tcW w:w="1747" w:type="dxa"/>
          </w:tcPr>
          <w:p w:rsidR="00275B0E" w:rsidRPr="009D3264" w:rsidRDefault="00275B0E" w:rsidP="00BA52F9">
            <w:pPr>
              <w:pStyle w:val="1"/>
            </w:pPr>
            <w:r w:rsidRPr="009D3264">
              <w:t>Табл.2.1.1</w:t>
            </w:r>
          </w:p>
        </w:tc>
        <w:tc>
          <w:tcPr>
            <w:tcW w:w="1080" w:type="dxa"/>
            <w:vAlign w:val="center"/>
          </w:tcPr>
          <w:p w:rsidR="00275B0E" w:rsidRPr="009D3264" w:rsidRDefault="00275B0E" w:rsidP="00BA52F9">
            <w:pPr>
              <w:pStyle w:val="1"/>
            </w:pPr>
            <w:r w:rsidRPr="009D3264">
              <w:t>736</w:t>
            </w:r>
          </w:p>
        </w:tc>
        <w:tc>
          <w:tcPr>
            <w:tcW w:w="1080" w:type="dxa"/>
            <w:vAlign w:val="center"/>
          </w:tcPr>
          <w:p w:rsidR="00275B0E" w:rsidRPr="009D3264" w:rsidRDefault="00275B0E" w:rsidP="00BA52F9">
            <w:pPr>
              <w:pStyle w:val="1"/>
            </w:pPr>
            <w:r w:rsidRPr="009D3264">
              <w:t>880</w:t>
            </w:r>
          </w:p>
        </w:tc>
        <w:tc>
          <w:tcPr>
            <w:tcW w:w="1080" w:type="dxa"/>
            <w:vAlign w:val="center"/>
          </w:tcPr>
          <w:p w:rsidR="00275B0E" w:rsidRPr="009D3264" w:rsidRDefault="00275B0E" w:rsidP="00BA52F9">
            <w:pPr>
              <w:pStyle w:val="1"/>
            </w:pPr>
            <w:r w:rsidRPr="009D3264">
              <w:t>1040</w:t>
            </w:r>
          </w:p>
        </w:tc>
        <w:tc>
          <w:tcPr>
            <w:tcW w:w="1080" w:type="dxa"/>
            <w:vAlign w:val="center"/>
          </w:tcPr>
          <w:p w:rsidR="00275B0E" w:rsidRPr="009D3264" w:rsidRDefault="00275B0E" w:rsidP="00BA52F9">
            <w:pPr>
              <w:pStyle w:val="1"/>
            </w:pPr>
            <w:r w:rsidRPr="009D3264">
              <w:t>960</w:t>
            </w:r>
          </w:p>
        </w:tc>
        <w:tc>
          <w:tcPr>
            <w:tcW w:w="1091" w:type="dxa"/>
            <w:vAlign w:val="center"/>
          </w:tcPr>
          <w:p w:rsidR="00275B0E" w:rsidRPr="009D3264" w:rsidRDefault="00275B0E" w:rsidP="00BA52F9">
            <w:pPr>
              <w:pStyle w:val="1"/>
            </w:pPr>
            <w:r w:rsidRPr="009D3264">
              <w:t>2880</w:t>
            </w:r>
          </w:p>
        </w:tc>
      </w:tr>
      <w:tr w:rsidR="00275B0E" w:rsidRPr="009D3264" w:rsidTr="00BA52F9">
        <w:trPr>
          <w:trHeight w:val="568"/>
          <w:jc w:val="center"/>
        </w:trPr>
        <w:tc>
          <w:tcPr>
            <w:tcW w:w="2681" w:type="dxa"/>
          </w:tcPr>
          <w:p w:rsidR="00275B0E" w:rsidRPr="009D3264" w:rsidRDefault="00275B0E" w:rsidP="00BA52F9">
            <w:pPr>
              <w:pStyle w:val="1"/>
            </w:pPr>
            <w:r w:rsidRPr="009D3264">
              <w:t>2.Затраты на</w:t>
            </w:r>
            <w:r w:rsidR="00BA52F9">
              <w:rPr>
                <w:lang w:val="ru-RU"/>
              </w:rPr>
              <w:t xml:space="preserve"> </w:t>
            </w:r>
            <w:r w:rsidRPr="009D3264">
              <w:t>производство</w:t>
            </w:r>
          </w:p>
        </w:tc>
        <w:tc>
          <w:tcPr>
            <w:tcW w:w="1747" w:type="dxa"/>
          </w:tcPr>
          <w:p w:rsidR="00275B0E" w:rsidRPr="009D3264" w:rsidRDefault="00275B0E" w:rsidP="00BA52F9">
            <w:pPr>
              <w:pStyle w:val="1"/>
            </w:pPr>
            <w:r w:rsidRPr="009D3264">
              <w:t>Табл.2.6.3, всего</w:t>
            </w:r>
          </w:p>
        </w:tc>
        <w:tc>
          <w:tcPr>
            <w:tcW w:w="1080" w:type="dxa"/>
            <w:vAlign w:val="center"/>
          </w:tcPr>
          <w:p w:rsidR="00275B0E" w:rsidRPr="009D3264" w:rsidRDefault="00275B0E" w:rsidP="00BA52F9">
            <w:pPr>
              <w:pStyle w:val="1"/>
            </w:pPr>
            <w:r w:rsidRPr="009D3264">
              <w:t>550</w:t>
            </w:r>
          </w:p>
        </w:tc>
        <w:tc>
          <w:tcPr>
            <w:tcW w:w="1080" w:type="dxa"/>
            <w:vAlign w:val="center"/>
          </w:tcPr>
          <w:p w:rsidR="00275B0E" w:rsidRPr="009D3264" w:rsidRDefault="00275B0E" w:rsidP="00BA52F9">
            <w:pPr>
              <w:pStyle w:val="1"/>
            </w:pPr>
            <w:r w:rsidRPr="009D3264">
              <w:t>657,5</w:t>
            </w:r>
          </w:p>
        </w:tc>
        <w:tc>
          <w:tcPr>
            <w:tcW w:w="1080" w:type="dxa"/>
            <w:vAlign w:val="center"/>
          </w:tcPr>
          <w:p w:rsidR="00275B0E" w:rsidRPr="009D3264" w:rsidRDefault="00275B0E" w:rsidP="00BA52F9">
            <w:pPr>
              <w:pStyle w:val="1"/>
            </w:pPr>
            <w:r w:rsidRPr="009D3264">
              <w:t>777,14</w:t>
            </w:r>
          </w:p>
        </w:tc>
        <w:tc>
          <w:tcPr>
            <w:tcW w:w="1080" w:type="dxa"/>
            <w:vAlign w:val="center"/>
          </w:tcPr>
          <w:p w:rsidR="00275B0E" w:rsidRPr="009D3264" w:rsidRDefault="00275B0E" w:rsidP="00BA52F9">
            <w:pPr>
              <w:pStyle w:val="1"/>
            </w:pPr>
            <w:r w:rsidRPr="009D3264">
              <w:t>717,36</w:t>
            </w:r>
          </w:p>
        </w:tc>
        <w:tc>
          <w:tcPr>
            <w:tcW w:w="1091" w:type="dxa"/>
            <w:vAlign w:val="center"/>
          </w:tcPr>
          <w:p w:rsidR="00275B0E" w:rsidRPr="009D3264" w:rsidRDefault="00275B0E" w:rsidP="00BA52F9">
            <w:pPr>
              <w:pStyle w:val="1"/>
            </w:pPr>
            <w:r w:rsidRPr="009D3264">
              <w:t>2152,1</w:t>
            </w:r>
          </w:p>
        </w:tc>
      </w:tr>
      <w:tr w:rsidR="00275B0E" w:rsidRPr="009D3264" w:rsidTr="00BA52F9">
        <w:trPr>
          <w:trHeight w:val="584"/>
          <w:jc w:val="center"/>
        </w:trPr>
        <w:tc>
          <w:tcPr>
            <w:tcW w:w="2681" w:type="dxa"/>
          </w:tcPr>
          <w:p w:rsidR="00275B0E" w:rsidRPr="009D3264" w:rsidRDefault="00275B0E" w:rsidP="00BA52F9">
            <w:pPr>
              <w:pStyle w:val="1"/>
            </w:pPr>
            <w:r w:rsidRPr="009D3264">
              <w:t>3.Административные</w:t>
            </w:r>
            <w:r w:rsidR="00BA52F9">
              <w:rPr>
                <w:lang w:val="ru-RU"/>
              </w:rPr>
              <w:t xml:space="preserve"> </w:t>
            </w:r>
            <w:r w:rsidRPr="009D3264">
              <w:t>расходы</w:t>
            </w:r>
          </w:p>
        </w:tc>
        <w:tc>
          <w:tcPr>
            <w:tcW w:w="1747" w:type="dxa"/>
          </w:tcPr>
          <w:p w:rsidR="00275B0E" w:rsidRPr="009D3264" w:rsidRDefault="00275B0E" w:rsidP="00BA52F9">
            <w:pPr>
              <w:pStyle w:val="1"/>
            </w:pPr>
            <w:r w:rsidRPr="009D3264">
              <w:t>Табл.2.7, стр.6</w:t>
            </w:r>
          </w:p>
        </w:tc>
        <w:tc>
          <w:tcPr>
            <w:tcW w:w="1080" w:type="dxa"/>
            <w:vAlign w:val="center"/>
          </w:tcPr>
          <w:p w:rsidR="00275B0E" w:rsidRPr="009D3264" w:rsidRDefault="00275B0E" w:rsidP="00BA52F9">
            <w:pPr>
              <w:pStyle w:val="1"/>
            </w:pPr>
            <w:r w:rsidRPr="009D3264">
              <w:t>31,96</w:t>
            </w:r>
          </w:p>
        </w:tc>
        <w:tc>
          <w:tcPr>
            <w:tcW w:w="1080" w:type="dxa"/>
            <w:vAlign w:val="center"/>
          </w:tcPr>
          <w:p w:rsidR="00275B0E" w:rsidRPr="009D3264" w:rsidRDefault="00275B0E" w:rsidP="00BA52F9">
            <w:pPr>
              <w:pStyle w:val="1"/>
            </w:pPr>
            <w:r w:rsidRPr="009D3264">
              <w:t>34,30</w:t>
            </w:r>
          </w:p>
        </w:tc>
        <w:tc>
          <w:tcPr>
            <w:tcW w:w="1080" w:type="dxa"/>
            <w:vAlign w:val="center"/>
          </w:tcPr>
          <w:p w:rsidR="00275B0E" w:rsidRPr="009D3264" w:rsidRDefault="00275B0E" w:rsidP="00BA52F9">
            <w:pPr>
              <w:pStyle w:val="1"/>
            </w:pPr>
            <w:r w:rsidRPr="009D3264">
              <w:t>36,90</w:t>
            </w:r>
          </w:p>
        </w:tc>
        <w:tc>
          <w:tcPr>
            <w:tcW w:w="1080" w:type="dxa"/>
            <w:vAlign w:val="center"/>
          </w:tcPr>
          <w:p w:rsidR="00275B0E" w:rsidRPr="009D3264" w:rsidRDefault="00275B0E" w:rsidP="00BA52F9">
            <w:pPr>
              <w:pStyle w:val="1"/>
            </w:pPr>
            <w:r w:rsidRPr="009D3264">
              <w:t>35,60</w:t>
            </w:r>
          </w:p>
        </w:tc>
        <w:tc>
          <w:tcPr>
            <w:tcW w:w="1091" w:type="dxa"/>
            <w:vAlign w:val="center"/>
          </w:tcPr>
          <w:p w:rsidR="00275B0E" w:rsidRPr="009D3264" w:rsidRDefault="00275B0E" w:rsidP="00BA52F9">
            <w:pPr>
              <w:pStyle w:val="1"/>
            </w:pPr>
            <w:r w:rsidRPr="009D3264">
              <w:t>106,8</w:t>
            </w:r>
          </w:p>
        </w:tc>
      </w:tr>
      <w:tr w:rsidR="00275B0E" w:rsidRPr="009D3264" w:rsidTr="00BA52F9">
        <w:trPr>
          <w:trHeight w:val="284"/>
          <w:jc w:val="center"/>
        </w:trPr>
        <w:tc>
          <w:tcPr>
            <w:tcW w:w="2681" w:type="dxa"/>
          </w:tcPr>
          <w:p w:rsidR="00275B0E" w:rsidRPr="009D3264" w:rsidRDefault="00275B0E" w:rsidP="00BA52F9">
            <w:pPr>
              <w:pStyle w:val="1"/>
            </w:pPr>
            <w:r w:rsidRPr="009D3264">
              <w:t>4.Проценты за кредит</w:t>
            </w:r>
          </w:p>
        </w:tc>
        <w:tc>
          <w:tcPr>
            <w:tcW w:w="1747" w:type="dxa"/>
          </w:tcPr>
          <w:p w:rsidR="00275B0E" w:rsidRPr="009D3264" w:rsidRDefault="00275B0E" w:rsidP="00BA52F9">
            <w:pPr>
              <w:pStyle w:val="1"/>
            </w:pPr>
            <w:r w:rsidRPr="009D3264">
              <w:t>Прим.табл.2.8</w:t>
            </w:r>
          </w:p>
        </w:tc>
        <w:tc>
          <w:tcPr>
            <w:tcW w:w="1080" w:type="dxa"/>
            <w:vAlign w:val="center"/>
          </w:tcPr>
          <w:p w:rsidR="00275B0E" w:rsidRPr="009D3264" w:rsidRDefault="00275B0E" w:rsidP="00BA52F9">
            <w:pPr>
              <w:pStyle w:val="1"/>
            </w:pPr>
            <w:r w:rsidRPr="009D3264">
              <w:t>-</w:t>
            </w:r>
          </w:p>
        </w:tc>
        <w:tc>
          <w:tcPr>
            <w:tcW w:w="1080" w:type="dxa"/>
            <w:vAlign w:val="center"/>
          </w:tcPr>
          <w:p w:rsidR="00275B0E" w:rsidRPr="009D3264" w:rsidRDefault="00275B0E" w:rsidP="00BA52F9">
            <w:pPr>
              <w:pStyle w:val="1"/>
            </w:pPr>
            <w:r w:rsidRPr="009D3264">
              <w:t>- 12,3</w:t>
            </w:r>
          </w:p>
        </w:tc>
        <w:tc>
          <w:tcPr>
            <w:tcW w:w="1080" w:type="dxa"/>
            <w:vAlign w:val="center"/>
          </w:tcPr>
          <w:p w:rsidR="00275B0E" w:rsidRPr="009D3264" w:rsidRDefault="00275B0E" w:rsidP="00BA52F9">
            <w:pPr>
              <w:pStyle w:val="1"/>
            </w:pPr>
            <w:r w:rsidRPr="009D3264">
              <w:t>-</w:t>
            </w:r>
          </w:p>
        </w:tc>
        <w:tc>
          <w:tcPr>
            <w:tcW w:w="1080" w:type="dxa"/>
            <w:vAlign w:val="center"/>
          </w:tcPr>
          <w:p w:rsidR="00275B0E" w:rsidRPr="009D3264" w:rsidRDefault="00275B0E" w:rsidP="00BA52F9">
            <w:pPr>
              <w:pStyle w:val="1"/>
            </w:pPr>
            <w:r w:rsidRPr="009D3264">
              <w:t>-</w:t>
            </w:r>
          </w:p>
        </w:tc>
        <w:tc>
          <w:tcPr>
            <w:tcW w:w="1091" w:type="dxa"/>
            <w:vAlign w:val="center"/>
          </w:tcPr>
          <w:p w:rsidR="00275B0E" w:rsidRPr="009D3264" w:rsidRDefault="00275B0E" w:rsidP="00BA52F9">
            <w:pPr>
              <w:pStyle w:val="1"/>
            </w:pPr>
            <w:r w:rsidRPr="009D3264">
              <w:t>- 12,3</w:t>
            </w:r>
          </w:p>
        </w:tc>
      </w:tr>
      <w:tr w:rsidR="00275B0E" w:rsidRPr="009D3264" w:rsidTr="00BA52F9">
        <w:trPr>
          <w:trHeight w:val="284"/>
          <w:jc w:val="center"/>
        </w:trPr>
        <w:tc>
          <w:tcPr>
            <w:tcW w:w="2681" w:type="dxa"/>
          </w:tcPr>
          <w:p w:rsidR="00275B0E" w:rsidRPr="009D3264" w:rsidRDefault="00275B0E" w:rsidP="00BA52F9">
            <w:pPr>
              <w:pStyle w:val="1"/>
            </w:pPr>
            <w:r w:rsidRPr="009D3264">
              <w:t>5.Прибыль до налогов</w:t>
            </w:r>
          </w:p>
        </w:tc>
        <w:tc>
          <w:tcPr>
            <w:tcW w:w="1747" w:type="dxa"/>
          </w:tcPr>
          <w:p w:rsidR="00275B0E" w:rsidRPr="009D3264" w:rsidRDefault="00275B0E" w:rsidP="00BA52F9">
            <w:pPr>
              <w:pStyle w:val="1"/>
            </w:pPr>
            <w:r w:rsidRPr="009D3264">
              <w:t>Стр.(1-2-3-4-5)</w:t>
            </w:r>
          </w:p>
        </w:tc>
        <w:tc>
          <w:tcPr>
            <w:tcW w:w="1080" w:type="dxa"/>
            <w:vAlign w:val="center"/>
          </w:tcPr>
          <w:p w:rsidR="00275B0E" w:rsidRPr="009D3264" w:rsidRDefault="00275B0E" w:rsidP="00BA52F9">
            <w:pPr>
              <w:pStyle w:val="1"/>
            </w:pPr>
            <w:r w:rsidRPr="009D3264">
              <w:t>154,04</w:t>
            </w:r>
          </w:p>
        </w:tc>
        <w:tc>
          <w:tcPr>
            <w:tcW w:w="1080" w:type="dxa"/>
            <w:vAlign w:val="center"/>
          </w:tcPr>
          <w:p w:rsidR="00275B0E" w:rsidRPr="009D3264" w:rsidRDefault="00275B0E" w:rsidP="00BA52F9">
            <w:pPr>
              <w:pStyle w:val="1"/>
            </w:pPr>
            <w:r w:rsidRPr="009D3264">
              <w:t>200,5</w:t>
            </w:r>
          </w:p>
        </w:tc>
        <w:tc>
          <w:tcPr>
            <w:tcW w:w="1080" w:type="dxa"/>
            <w:vAlign w:val="center"/>
          </w:tcPr>
          <w:p w:rsidR="00275B0E" w:rsidRPr="009D3264" w:rsidRDefault="00275B0E" w:rsidP="00BA52F9">
            <w:pPr>
              <w:pStyle w:val="1"/>
            </w:pPr>
            <w:r w:rsidRPr="009D3264">
              <w:t>225,96</w:t>
            </w:r>
          </w:p>
        </w:tc>
        <w:tc>
          <w:tcPr>
            <w:tcW w:w="1080" w:type="dxa"/>
            <w:vAlign w:val="center"/>
          </w:tcPr>
          <w:p w:rsidR="00275B0E" w:rsidRPr="009D3264" w:rsidRDefault="00275B0E" w:rsidP="00BA52F9">
            <w:pPr>
              <w:pStyle w:val="1"/>
            </w:pPr>
            <w:r w:rsidRPr="009D3264">
              <w:t>207,04</w:t>
            </w:r>
          </w:p>
        </w:tc>
        <w:tc>
          <w:tcPr>
            <w:tcW w:w="1091" w:type="dxa"/>
            <w:vAlign w:val="center"/>
          </w:tcPr>
          <w:p w:rsidR="00275B0E" w:rsidRPr="009D3264" w:rsidRDefault="00275B0E" w:rsidP="00BA52F9">
            <w:pPr>
              <w:pStyle w:val="1"/>
            </w:pPr>
            <w:r w:rsidRPr="009D3264">
              <w:t>633,4</w:t>
            </w:r>
          </w:p>
        </w:tc>
      </w:tr>
      <w:tr w:rsidR="00275B0E" w:rsidRPr="009D3264" w:rsidTr="00BA52F9">
        <w:trPr>
          <w:trHeight w:val="284"/>
          <w:jc w:val="center"/>
        </w:trPr>
        <w:tc>
          <w:tcPr>
            <w:tcW w:w="2681" w:type="dxa"/>
          </w:tcPr>
          <w:p w:rsidR="00275B0E" w:rsidRPr="009D3264" w:rsidRDefault="00275B0E" w:rsidP="00BA52F9">
            <w:pPr>
              <w:pStyle w:val="1"/>
            </w:pPr>
            <w:r w:rsidRPr="009D3264">
              <w:t>6.Налог на прибыль</w:t>
            </w:r>
          </w:p>
        </w:tc>
        <w:tc>
          <w:tcPr>
            <w:tcW w:w="1747" w:type="dxa"/>
          </w:tcPr>
          <w:p w:rsidR="00275B0E" w:rsidRPr="009D3264" w:rsidRDefault="00275B0E" w:rsidP="00BA52F9">
            <w:pPr>
              <w:pStyle w:val="1"/>
            </w:pPr>
            <w:r w:rsidRPr="009D3264">
              <w:t>Ставка 25%</w:t>
            </w:r>
          </w:p>
        </w:tc>
        <w:tc>
          <w:tcPr>
            <w:tcW w:w="1080" w:type="dxa"/>
            <w:vAlign w:val="center"/>
          </w:tcPr>
          <w:p w:rsidR="00275B0E" w:rsidRPr="009D3264" w:rsidRDefault="00275B0E" w:rsidP="00BA52F9">
            <w:pPr>
              <w:pStyle w:val="1"/>
            </w:pPr>
            <w:r w:rsidRPr="009D3264">
              <w:t>38,51</w:t>
            </w:r>
          </w:p>
        </w:tc>
        <w:tc>
          <w:tcPr>
            <w:tcW w:w="1080" w:type="dxa"/>
            <w:vAlign w:val="center"/>
          </w:tcPr>
          <w:p w:rsidR="00275B0E" w:rsidRPr="009D3264" w:rsidRDefault="00275B0E" w:rsidP="00BA52F9">
            <w:pPr>
              <w:pStyle w:val="1"/>
            </w:pPr>
            <w:r w:rsidRPr="009D3264">
              <w:t>50,13</w:t>
            </w:r>
          </w:p>
        </w:tc>
        <w:tc>
          <w:tcPr>
            <w:tcW w:w="1080" w:type="dxa"/>
            <w:vAlign w:val="center"/>
          </w:tcPr>
          <w:p w:rsidR="00275B0E" w:rsidRPr="009D3264" w:rsidRDefault="00275B0E" w:rsidP="00BA52F9">
            <w:pPr>
              <w:pStyle w:val="1"/>
            </w:pPr>
            <w:r w:rsidRPr="009D3264">
              <w:t>56,49</w:t>
            </w:r>
          </w:p>
        </w:tc>
        <w:tc>
          <w:tcPr>
            <w:tcW w:w="1080" w:type="dxa"/>
            <w:vAlign w:val="center"/>
          </w:tcPr>
          <w:p w:rsidR="00275B0E" w:rsidRPr="009D3264" w:rsidRDefault="00275B0E" w:rsidP="00BA52F9">
            <w:pPr>
              <w:pStyle w:val="1"/>
            </w:pPr>
            <w:r w:rsidRPr="009D3264">
              <w:t>51,76</w:t>
            </w:r>
          </w:p>
        </w:tc>
        <w:tc>
          <w:tcPr>
            <w:tcW w:w="1091" w:type="dxa"/>
            <w:vAlign w:val="center"/>
          </w:tcPr>
          <w:p w:rsidR="00275B0E" w:rsidRPr="009D3264" w:rsidRDefault="00275B0E" w:rsidP="00BA52F9">
            <w:pPr>
              <w:pStyle w:val="1"/>
            </w:pPr>
            <w:r w:rsidRPr="009D3264">
              <w:t>158,4</w:t>
            </w:r>
          </w:p>
        </w:tc>
      </w:tr>
      <w:tr w:rsidR="00275B0E" w:rsidRPr="009D3264" w:rsidTr="00BA52F9">
        <w:trPr>
          <w:trHeight w:val="284"/>
          <w:jc w:val="center"/>
        </w:trPr>
        <w:tc>
          <w:tcPr>
            <w:tcW w:w="2681" w:type="dxa"/>
          </w:tcPr>
          <w:p w:rsidR="00275B0E" w:rsidRPr="009D3264" w:rsidRDefault="00275B0E" w:rsidP="00BA52F9">
            <w:pPr>
              <w:pStyle w:val="1"/>
            </w:pPr>
            <w:r w:rsidRPr="009D3264">
              <w:t>7.Чистая прибыль</w:t>
            </w:r>
          </w:p>
        </w:tc>
        <w:tc>
          <w:tcPr>
            <w:tcW w:w="1747" w:type="dxa"/>
          </w:tcPr>
          <w:p w:rsidR="00275B0E" w:rsidRPr="009D3264" w:rsidRDefault="00275B0E" w:rsidP="00BA52F9">
            <w:pPr>
              <w:pStyle w:val="1"/>
            </w:pPr>
            <w:r w:rsidRPr="009D3264">
              <w:t>Стр.5-стр.6</w:t>
            </w:r>
          </w:p>
        </w:tc>
        <w:tc>
          <w:tcPr>
            <w:tcW w:w="1080" w:type="dxa"/>
            <w:vAlign w:val="center"/>
          </w:tcPr>
          <w:p w:rsidR="00275B0E" w:rsidRPr="009D3264" w:rsidRDefault="00275B0E" w:rsidP="00BA52F9">
            <w:pPr>
              <w:pStyle w:val="1"/>
            </w:pPr>
            <w:r w:rsidRPr="009D3264">
              <w:t>115,53</w:t>
            </w:r>
          </w:p>
        </w:tc>
        <w:tc>
          <w:tcPr>
            <w:tcW w:w="1080" w:type="dxa"/>
            <w:vAlign w:val="center"/>
          </w:tcPr>
          <w:p w:rsidR="00275B0E" w:rsidRPr="009D3264" w:rsidRDefault="00275B0E" w:rsidP="00BA52F9">
            <w:pPr>
              <w:pStyle w:val="1"/>
            </w:pPr>
            <w:r w:rsidRPr="009D3264">
              <w:t>150,4</w:t>
            </w:r>
          </w:p>
        </w:tc>
        <w:tc>
          <w:tcPr>
            <w:tcW w:w="1080" w:type="dxa"/>
            <w:vAlign w:val="center"/>
          </w:tcPr>
          <w:p w:rsidR="00275B0E" w:rsidRPr="009D3264" w:rsidRDefault="00275B0E" w:rsidP="00BA52F9">
            <w:pPr>
              <w:pStyle w:val="1"/>
            </w:pPr>
            <w:r w:rsidRPr="009D3264">
              <w:t>169,47</w:t>
            </w:r>
          </w:p>
        </w:tc>
        <w:tc>
          <w:tcPr>
            <w:tcW w:w="1080" w:type="dxa"/>
            <w:vAlign w:val="center"/>
          </w:tcPr>
          <w:p w:rsidR="00275B0E" w:rsidRPr="009D3264" w:rsidRDefault="00275B0E" w:rsidP="00BA52F9">
            <w:pPr>
              <w:pStyle w:val="1"/>
            </w:pPr>
            <w:r w:rsidRPr="009D3264">
              <w:t>155,28</w:t>
            </w:r>
          </w:p>
        </w:tc>
        <w:tc>
          <w:tcPr>
            <w:tcW w:w="1091" w:type="dxa"/>
            <w:vAlign w:val="center"/>
          </w:tcPr>
          <w:p w:rsidR="00275B0E" w:rsidRPr="009D3264" w:rsidRDefault="00275B0E" w:rsidP="00BA52F9">
            <w:pPr>
              <w:pStyle w:val="1"/>
            </w:pPr>
            <w:r w:rsidRPr="009D3264">
              <w:t>475</w:t>
            </w:r>
          </w:p>
        </w:tc>
      </w:tr>
    </w:tbl>
    <w:p w:rsidR="00275B0E" w:rsidRPr="009D3264" w:rsidRDefault="00275B0E" w:rsidP="00A42AE5">
      <w:pPr>
        <w:spacing w:line="360" w:lineRule="auto"/>
        <w:ind w:firstLine="709"/>
        <w:jc w:val="both"/>
        <w:rPr>
          <w:sz w:val="28"/>
          <w:szCs w:val="28"/>
        </w:rPr>
      </w:pPr>
    </w:p>
    <w:p w:rsidR="00275B0E" w:rsidRPr="009D3264" w:rsidRDefault="00275B0E" w:rsidP="00A42AE5">
      <w:pPr>
        <w:spacing w:line="360" w:lineRule="auto"/>
        <w:ind w:firstLine="709"/>
        <w:jc w:val="both"/>
        <w:rPr>
          <w:sz w:val="28"/>
          <w:szCs w:val="28"/>
        </w:rPr>
      </w:pPr>
      <w:r w:rsidRPr="009D3264">
        <w:rPr>
          <w:sz w:val="28"/>
          <w:szCs w:val="28"/>
        </w:rPr>
        <w:t>Нераспределенная прибыль за кв. (стр. 1.3 пассива баланса) – Чистая прибыль – Дивиденды.</w:t>
      </w:r>
    </w:p>
    <w:p w:rsidR="00275B0E" w:rsidRPr="009D3264" w:rsidRDefault="00275B0E" w:rsidP="00A42AE5">
      <w:pPr>
        <w:spacing w:line="360" w:lineRule="auto"/>
        <w:ind w:firstLine="709"/>
        <w:jc w:val="both"/>
        <w:rPr>
          <w:sz w:val="28"/>
          <w:szCs w:val="28"/>
        </w:rPr>
      </w:pPr>
      <w:r w:rsidRPr="009D3264">
        <w:rPr>
          <w:sz w:val="28"/>
          <w:szCs w:val="28"/>
        </w:rPr>
        <w:t>Нераспределенная прибыль = 475 – 49,000 = 426 тыс.грн.</w:t>
      </w:r>
    </w:p>
    <w:p w:rsidR="00275B0E" w:rsidRPr="009D3264" w:rsidRDefault="00275B0E" w:rsidP="00A42AE5">
      <w:pPr>
        <w:spacing w:line="360" w:lineRule="auto"/>
        <w:ind w:firstLine="709"/>
        <w:jc w:val="both"/>
        <w:rPr>
          <w:sz w:val="28"/>
          <w:szCs w:val="28"/>
        </w:rPr>
      </w:pPr>
    </w:p>
    <w:p w:rsidR="002D4197" w:rsidRPr="009D3264" w:rsidRDefault="002D4197" w:rsidP="00A42AE5">
      <w:pPr>
        <w:spacing w:line="360" w:lineRule="auto"/>
        <w:ind w:firstLine="709"/>
        <w:jc w:val="both"/>
        <w:rPr>
          <w:sz w:val="28"/>
          <w:szCs w:val="28"/>
        </w:rPr>
      </w:pPr>
      <w:r w:rsidRPr="009D3264">
        <w:rPr>
          <w:sz w:val="28"/>
          <w:szCs w:val="28"/>
        </w:rPr>
        <w:t>ПРОГНОЗНЫЙ БАЛАНС, тыс.грн.</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860"/>
        <w:gridCol w:w="1654"/>
        <w:gridCol w:w="1654"/>
      </w:tblGrid>
      <w:tr w:rsidR="002D4197" w:rsidRPr="009D3264" w:rsidTr="00BA52F9">
        <w:trPr>
          <w:jc w:val="center"/>
        </w:trPr>
        <w:tc>
          <w:tcPr>
            <w:tcW w:w="3044" w:type="dxa"/>
          </w:tcPr>
          <w:p w:rsidR="002D4197" w:rsidRPr="009D3264" w:rsidRDefault="002D4197" w:rsidP="00BA52F9">
            <w:pPr>
              <w:pStyle w:val="1"/>
            </w:pPr>
            <w:r w:rsidRPr="009D3264">
              <w:t>Показатель</w:t>
            </w:r>
          </w:p>
        </w:tc>
        <w:tc>
          <w:tcPr>
            <w:tcW w:w="2999" w:type="dxa"/>
          </w:tcPr>
          <w:p w:rsidR="002D4197" w:rsidRPr="009D3264" w:rsidRDefault="002D4197" w:rsidP="00BA52F9">
            <w:pPr>
              <w:pStyle w:val="1"/>
            </w:pPr>
            <w:r w:rsidRPr="009D3264">
              <w:t>Источник данных</w:t>
            </w:r>
          </w:p>
        </w:tc>
        <w:tc>
          <w:tcPr>
            <w:tcW w:w="1764" w:type="dxa"/>
          </w:tcPr>
          <w:p w:rsidR="002D4197" w:rsidRPr="009D3264" w:rsidRDefault="002D4197" w:rsidP="00BA52F9">
            <w:pPr>
              <w:pStyle w:val="1"/>
            </w:pPr>
            <w:r w:rsidRPr="009D3264">
              <w:t>Начало квартала</w:t>
            </w:r>
          </w:p>
        </w:tc>
        <w:tc>
          <w:tcPr>
            <w:tcW w:w="1764" w:type="dxa"/>
          </w:tcPr>
          <w:p w:rsidR="002D4197" w:rsidRPr="009D3264" w:rsidRDefault="002D4197" w:rsidP="00BA52F9">
            <w:pPr>
              <w:pStyle w:val="1"/>
            </w:pPr>
            <w:r w:rsidRPr="009D3264">
              <w:t>Конец</w:t>
            </w:r>
          </w:p>
          <w:p w:rsidR="002D4197" w:rsidRPr="009D3264" w:rsidRDefault="002D4197" w:rsidP="00BA52F9">
            <w:pPr>
              <w:pStyle w:val="1"/>
            </w:pPr>
            <w:r w:rsidRPr="009D3264">
              <w:t>квартала</w:t>
            </w:r>
          </w:p>
        </w:tc>
      </w:tr>
      <w:tr w:rsidR="002D4197" w:rsidRPr="009D3264" w:rsidTr="00BA52F9">
        <w:trPr>
          <w:jc w:val="center"/>
        </w:trPr>
        <w:tc>
          <w:tcPr>
            <w:tcW w:w="3044" w:type="dxa"/>
          </w:tcPr>
          <w:p w:rsidR="002D4197" w:rsidRPr="009D3264" w:rsidRDefault="002D4197" w:rsidP="00BA52F9">
            <w:pPr>
              <w:pStyle w:val="1"/>
            </w:pPr>
          </w:p>
        </w:tc>
        <w:tc>
          <w:tcPr>
            <w:tcW w:w="6527" w:type="dxa"/>
            <w:gridSpan w:val="3"/>
          </w:tcPr>
          <w:p w:rsidR="002D4197" w:rsidRPr="009D3264" w:rsidRDefault="002D4197" w:rsidP="00BA52F9">
            <w:pPr>
              <w:pStyle w:val="1"/>
            </w:pPr>
            <w:r w:rsidRPr="009D3264">
              <w:t>А К Т И В Ы</w:t>
            </w:r>
          </w:p>
        </w:tc>
      </w:tr>
      <w:tr w:rsidR="002D4197" w:rsidRPr="009D3264" w:rsidTr="00BA52F9">
        <w:trPr>
          <w:jc w:val="center"/>
        </w:trPr>
        <w:tc>
          <w:tcPr>
            <w:tcW w:w="3044" w:type="dxa"/>
          </w:tcPr>
          <w:p w:rsidR="002D4197" w:rsidRPr="009D3264" w:rsidRDefault="002D4197" w:rsidP="00BA52F9">
            <w:pPr>
              <w:pStyle w:val="1"/>
            </w:pPr>
            <w:r w:rsidRPr="009D3264">
              <w:t xml:space="preserve">1.Основные средства </w:t>
            </w:r>
          </w:p>
        </w:tc>
        <w:tc>
          <w:tcPr>
            <w:tcW w:w="2999" w:type="dxa"/>
          </w:tcPr>
          <w:p w:rsidR="002D4197" w:rsidRPr="009D3264" w:rsidRDefault="002D4197" w:rsidP="00BA52F9">
            <w:pPr>
              <w:pStyle w:val="1"/>
            </w:pPr>
          </w:p>
        </w:tc>
        <w:tc>
          <w:tcPr>
            <w:tcW w:w="1764" w:type="dxa"/>
          </w:tcPr>
          <w:p w:rsidR="002D4197" w:rsidRPr="009D3264" w:rsidRDefault="002D4197" w:rsidP="00BA52F9">
            <w:pPr>
              <w:pStyle w:val="1"/>
            </w:pPr>
            <w:r w:rsidRPr="009D3264">
              <w:t>650,000</w:t>
            </w:r>
            <w:r w:rsidRPr="009D3264">
              <w:rPr>
                <w:vertAlign w:val="superscript"/>
              </w:rPr>
              <w:t>(1)</w:t>
            </w:r>
          </w:p>
        </w:tc>
        <w:tc>
          <w:tcPr>
            <w:tcW w:w="1764" w:type="dxa"/>
          </w:tcPr>
          <w:p w:rsidR="002D4197" w:rsidRPr="009D3264" w:rsidRDefault="002D4197" w:rsidP="00BA52F9">
            <w:pPr>
              <w:pStyle w:val="1"/>
            </w:pPr>
            <w:r w:rsidRPr="009D3264">
              <w:t>704,400</w:t>
            </w:r>
            <w:r w:rsidRPr="009D3264">
              <w:rPr>
                <w:vertAlign w:val="superscript"/>
              </w:rPr>
              <w:t>(2)</w:t>
            </w:r>
          </w:p>
        </w:tc>
      </w:tr>
      <w:tr w:rsidR="002D4197" w:rsidRPr="009D3264" w:rsidTr="00BA52F9">
        <w:trPr>
          <w:jc w:val="center"/>
        </w:trPr>
        <w:tc>
          <w:tcPr>
            <w:tcW w:w="3044" w:type="dxa"/>
          </w:tcPr>
          <w:p w:rsidR="002D4197" w:rsidRPr="009D3264" w:rsidRDefault="002D4197" w:rsidP="00BA52F9">
            <w:pPr>
              <w:pStyle w:val="1"/>
            </w:pPr>
            <w:r w:rsidRPr="009D3264">
              <w:t>2.Оборотные средства</w:t>
            </w:r>
          </w:p>
        </w:tc>
        <w:tc>
          <w:tcPr>
            <w:tcW w:w="2999" w:type="dxa"/>
          </w:tcPr>
          <w:p w:rsidR="002D4197" w:rsidRPr="009D3264" w:rsidRDefault="002D4197" w:rsidP="00BA52F9">
            <w:pPr>
              <w:pStyle w:val="1"/>
            </w:pPr>
            <w:r w:rsidRPr="009D3264">
              <w:t>Стр.(2.1+2.2+2.3+2.4)</w:t>
            </w:r>
          </w:p>
        </w:tc>
        <w:tc>
          <w:tcPr>
            <w:tcW w:w="1764" w:type="dxa"/>
          </w:tcPr>
          <w:p w:rsidR="002D4197" w:rsidRPr="009D3264" w:rsidRDefault="002D4197" w:rsidP="00BA52F9">
            <w:pPr>
              <w:pStyle w:val="1"/>
            </w:pPr>
            <w:r w:rsidRPr="009D3264">
              <w:t>494,0</w:t>
            </w:r>
          </w:p>
        </w:tc>
        <w:tc>
          <w:tcPr>
            <w:tcW w:w="1764" w:type="dxa"/>
          </w:tcPr>
          <w:p w:rsidR="002D4197" w:rsidRPr="009D3264" w:rsidRDefault="002D4197" w:rsidP="00BA52F9">
            <w:pPr>
              <w:pStyle w:val="1"/>
            </w:pPr>
            <w:r w:rsidRPr="009D3264">
              <w:t>1872,8</w:t>
            </w:r>
          </w:p>
        </w:tc>
      </w:tr>
      <w:tr w:rsidR="002D4197" w:rsidRPr="009D3264" w:rsidTr="00BA52F9">
        <w:trPr>
          <w:jc w:val="center"/>
        </w:trPr>
        <w:tc>
          <w:tcPr>
            <w:tcW w:w="3044" w:type="dxa"/>
          </w:tcPr>
          <w:p w:rsidR="002D4197" w:rsidRPr="009D3264" w:rsidRDefault="002D4197" w:rsidP="00BA52F9">
            <w:pPr>
              <w:pStyle w:val="1"/>
            </w:pPr>
            <w:r w:rsidRPr="009D3264">
              <w:t>2.1.Товарные запасы сырья</w:t>
            </w:r>
          </w:p>
        </w:tc>
        <w:tc>
          <w:tcPr>
            <w:tcW w:w="2999" w:type="dxa"/>
          </w:tcPr>
          <w:p w:rsidR="002D4197" w:rsidRPr="009D3264" w:rsidRDefault="002D4197" w:rsidP="00BA52F9">
            <w:pPr>
              <w:pStyle w:val="1"/>
            </w:pPr>
            <w:r w:rsidRPr="009D3264">
              <w:t>Табл.2.3.1, прим</w:t>
            </w:r>
          </w:p>
        </w:tc>
        <w:tc>
          <w:tcPr>
            <w:tcW w:w="1764" w:type="dxa"/>
          </w:tcPr>
          <w:p w:rsidR="002D4197" w:rsidRPr="009D3264" w:rsidRDefault="002D4197" w:rsidP="00BA52F9">
            <w:pPr>
              <w:pStyle w:val="1"/>
            </w:pPr>
            <w:r w:rsidRPr="009D3264">
              <w:t>11,856</w:t>
            </w:r>
          </w:p>
        </w:tc>
        <w:tc>
          <w:tcPr>
            <w:tcW w:w="1764" w:type="dxa"/>
          </w:tcPr>
          <w:p w:rsidR="002D4197" w:rsidRPr="009D3264" w:rsidRDefault="002D4197" w:rsidP="00BA52F9">
            <w:pPr>
              <w:pStyle w:val="1"/>
            </w:pPr>
            <w:r w:rsidRPr="009D3264">
              <w:t>9,52</w:t>
            </w:r>
          </w:p>
        </w:tc>
      </w:tr>
      <w:tr w:rsidR="002D4197" w:rsidRPr="009D3264" w:rsidTr="00BA52F9">
        <w:trPr>
          <w:jc w:val="center"/>
        </w:trPr>
        <w:tc>
          <w:tcPr>
            <w:tcW w:w="3044" w:type="dxa"/>
          </w:tcPr>
          <w:p w:rsidR="002D4197" w:rsidRPr="009D3264" w:rsidRDefault="002D4197" w:rsidP="00BA52F9">
            <w:pPr>
              <w:pStyle w:val="1"/>
            </w:pPr>
            <w:r w:rsidRPr="009D3264">
              <w:t>2.2. - // - готовой продукции</w:t>
            </w:r>
          </w:p>
        </w:tc>
        <w:tc>
          <w:tcPr>
            <w:tcW w:w="2999" w:type="dxa"/>
          </w:tcPr>
          <w:p w:rsidR="002D4197" w:rsidRPr="009D3264" w:rsidRDefault="002D4197" w:rsidP="00BA52F9">
            <w:pPr>
              <w:pStyle w:val="1"/>
            </w:pPr>
            <w:r w:rsidRPr="009D3264">
              <w:t>Табл.2.6.2., всего</w:t>
            </w:r>
          </w:p>
        </w:tc>
        <w:tc>
          <w:tcPr>
            <w:tcW w:w="1764" w:type="dxa"/>
          </w:tcPr>
          <w:p w:rsidR="002D4197" w:rsidRPr="009D3264" w:rsidRDefault="002D4197" w:rsidP="00BA52F9">
            <w:pPr>
              <w:pStyle w:val="1"/>
            </w:pPr>
            <w:r w:rsidRPr="009D3264">
              <w:t>131,52</w:t>
            </w:r>
          </w:p>
        </w:tc>
        <w:tc>
          <w:tcPr>
            <w:tcW w:w="1764" w:type="dxa"/>
          </w:tcPr>
          <w:p w:rsidR="002D4197" w:rsidRPr="009D3264" w:rsidRDefault="002D4197" w:rsidP="00BA52F9">
            <w:pPr>
              <w:pStyle w:val="1"/>
            </w:pPr>
            <w:r w:rsidRPr="009D3264">
              <w:t>119,56</w:t>
            </w:r>
          </w:p>
        </w:tc>
      </w:tr>
      <w:tr w:rsidR="002D4197" w:rsidRPr="009D3264" w:rsidTr="00BA52F9">
        <w:trPr>
          <w:jc w:val="center"/>
        </w:trPr>
        <w:tc>
          <w:tcPr>
            <w:tcW w:w="3044" w:type="dxa"/>
          </w:tcPr>
          <w:p w:rsidR="002D4197" w:rsidRPr="009D3264" w:rsidRDefault="002D4197" w:rsidP="00BA52F9">
            <w:pPr>
              <w:pStyle w:val="1"/>
            </w:pPr>
            <w:r w:rsidRPr="009D3264">
              <w:t>2.3.Дебиторская задолженность</w:t>
            </w:r>
          </w:p>
        </w:tc>
        <w:tc>
          <w:tcPr>
            <w:tcW w:w="2999" w:type="dxa"/>
          </w:tcPr>
          <w:p w:rsidR="002D4197" w:rsidRPr="009D3264" w:rsidRDefault="002D4197" w:rsidP="00BA52F9">
            <w:pPr>
              <w:pStyle w:val="1"/>
            </w:pPr>
            <w:r w:rsidRPr="009D3264">
              <w:t>Табл.2.1.2.</w:t>
            </w:r>
          </w:p>
        </w:tc>
        <w:tc>
          <w:tcPr>
            <w:tcW w:w="1764" w:type="dxa"/>
          </w:tcPr>
          <w:p w:rsidR="002D4197" w:rsidRPr="009D3264" w:rsidRDefault="002D4197" w:rsidP="00BA52F9">
            <w:pPr>
              <w:pStyle w:val="1"/>
            </w:pPr>
            <w:r w:rsidRPr="009D3264">
              <w:t>324,4</w:t>
            </w:r>
          </w:p>
        </w:tc>
        <w:tc>
          <w:tcPr>
            <w:tcW w:w="1764" w:type="dxa"/>
          </w:tcPr>
          <w:p w:rsidR="002D4197" w:rsidRPr="009D3264" w:rsidRDefault="002D4197" w:rsidP="00BA52F9">
            <w:pPr>
              <w:pStyle w:val="1"/>
            </w:pPr>
            <w:r w:rsidRPr="009D3264">
              <w:t>516,8</w:t>
            </w:r>
          </w:p>
        </w:tc>
      </w:tr>
      <w:tr w:rsidR="002D4197" w:rsidRPr="009D3264" w:rsidTr="00BA52F9">
        <w:trPr>
          <w:jc w:val="center"/>
        </w:trPr>
        <w:tc>
          <w:tcPr>
            <w:tcW w:w="3044" w:type="dxa"/>
          </w:tcPr>
          <w:p w:rsidR="002D4197" w:rsidRPr="009D3264" w:rsidRDefault="002D4197" w:rsidP="00BA52F9">
            <w:pPr>
              <w:pStyle w:val="1"/>
            </w:pPr>
            <w:r w:rsidRPr="009D3264">
              <w:t>2.4.Денежные средства</w:t>
            </w:r>
          </w:p>
        </w:tc>
        <w:tc>
          <w:tcPr>
            <w:tcW w:w="2999" w:type="dxa"/>
          </w:tcPr>
          <w:p w:rsidR="002D4197" w:rsidRPr="009D3264" w:rsidRDefault="002D4197" w:rsidP="00BA52F9">
            <w:pPr>
              <w:pStyle w:val="1"/>
            </w:pPr>
            <w:r w:rsidRPr="009D3264">
              <w:t>Табл.2.8.</w:t>
            </w:r>
          </w:p>
        </w:tc>
        <w:tc>
          <w:tcPr>
            <w:tcW w:w="1764" w:type="dxa"/>
          </w:tcPr>
          <w:p w:rsidR="002D4197" w:rsidRPr="009D3264" w:rsidRDefault="002D4197" w:rsidP="00BA52F9">
            <w:pPr>
              <w:pStyle w:val="1"/>
            </w:pPr>
            <w:r w:rsidRPr="009D3264">
              <w:t>30,000</w:t>
            </w:r>
          </w:p>
        </w:tc>
        <w:tc>
          <w:tcPr>
            <w:tcW w:w="1764" w:type="dxa"/>
          </w:tcPr>
          <w:p w:rsidR="002D4197" w:rsidRPr="009D3264" w:rsidRDefault="002D4197" w:rsidP="00BA52F9">
            <w:pPr>
              <w:pStyle w:val="1"/>
            </w:pPr>
            <w:r w:rsidRPr="009D3264">
              <w:t>1229,6</w:t>
            </w:r>
          </w:p>
        </w:tc>
      </w:tr>
      <w:tr w:rsidR="002D4197" w:rsidRPr="009D3264" w:rsidTr="00BA52F9">
        <w:trPr>
          <w:jc w:val="center"/>
        </w:trPr>
        <w:tc>
          <w:tcPr>
            <w:tcW w:w="3044" w:type="dxa"/>
          </w:tcPr>
          <w:p w:rsidR="002D4197" w:rsidRPr="009D3264" w:rsidRDefault="002D4197" w:rsidP="00BA52F9">
            <w:pPr>
              <w:pStyle w:val="1"/>
            </w:pPr>
            <w:r w:rsidRPr="009D3264">
              <w:t>Всего активы</w:t>
            </w:r>
          </w:p>
        </w:tc>
        <w:tc>
          <w:tcPr>
            <w:tcW w:w="2999" w:type="dxa"/>
          </w:tcPr>
          <w:p w:rsidR="002D4197" w:rsidRPr="009D3264" w:rsidRDefault="002D4197" w:rsidP="00BA52F9">
            <w:pPr>
              <w:pStyle w:val="1"/>
            </w:pPr>
            <w:r w:rsidRPr="009D3264">
              <w:t>(стр.1+стр.2)</w:t>
            </w:r>
          </w:p>
        </w:tc>
        <w:tc>
          <w:tcPr>
            <w:tcW w:w="1764" w:type="dxa"/>
          </w:tcPr>
          <w:p w:rsidR="002D4197" w:rsidRPr="009D3264" w:rsidRDefault="002D4197" w:rsidP="00BA52F9">
            <w:pPr>
              <w:pStyle w:val="1"/>
            </w:pPr>
            <w:r w:rsidRPr="009D3264">
              <w:t>1144,73</w:t>
            </w:r>
          </w:p>
        </w:tc>
        <w:tc>
          <w:tcPr>
            <w:tcW w:w="1764" w:type="dxa"/>
          </w:tcPr>
          <w:p w:rsidR="002D4197" w:rsidRPr="009D3264" w:rsidRDefault="002D4197" w:rsidP="00BA52F9">
            <w:pPr>
              <w:pStyle w:val="1"/>
            </w:pPr>
            <w:r w:rsidRPr="009D3264">
              <w:t>2577,2</w:t>
            </w:r>
          </w:p>
        </w:tc>
      </w:tr>
      <w:tr w:rsidR="002D4197" w:rsidRPr="009D3264" w:rsidTr="00BA52F9">
        <w:trPr>
          <w:jc w:val="center"/>
        </w:trPr>
        <w:tc>
          <w:tcPr>
            <w:tcW w:w="3044" w:type="dxa"/>
          </w:tcPr>
          <w:p w:rsidR="002D4197" w:rsidRPr="009D3264" w:rsidRDefault="002D4197" w:rsidP="00BA52F9">
            <w:pPr>
              <w:pStyle w:val="1"/>
            </w:pPr>
          </w:p>
        </w:tc>
        <w:tc>
          <w:tcPr>
            <w:tcW w:w="6527" w:type="dxa"/>
            <w:gridSpan w:val="3"/>
          </w:tcPr>
          <w:p w:rsidR="002D4197" w:rsidRPr="009D3264" w:rsidRDefault="002D4197" w:rsidP="00BA52F9">
            <w:pPr>
              <w:pStyle w:val="1"/>
            </w:pPr>
            <w:r w:rsidRPr="009D3264">
              <w:t>П А С С И В Ы</w:t>
            </w:r>
          </w:p>
        </w:tc>
      </w:tr>
      <w:tr w:rsidR="002D4197" w:rsidRPr="009D3264" w:rsidTr="00BA52F9">
        <w:trPr>
          <w:jc w:val="center"/>
        </w:trPr>
        <w:tc>
          <w:tcPr>
            <w:tcW w:w="3044" w:type="dxa"/>
          </w:tcPr>
          <w:p w:rsidR="002D4197" w:rsidRPr="009D3264" w:rsidRDefault="002D4197" w:rsidP="00BA52F9">
            <w:pPr>
              <w:pStyle w:val="1"/>
            </w:pPr>
            <w:r w:rsidRPr="009D3264">
              <w:t>1.Собственные средства</w:t>
            </w:r>
          </w:p>
        </w:tc>
        <w:tc>
          <w:tcPr>
            <w:tcW w:w="2999" w:type="dxa"/>
          </w:tcPr>
          <w:p w:rsidR="002D4197" w:rsidRPr="009D3264" w:rsidRDefault="002D4197" w:rsidP="00BA52F9">
            <w:pPr>
              <w:pStyle w:val="1"/>
            </w:pPr>
            <w:r w:rsidRPr="009D3264">
              <w:t>Стр.(1.1+1.2+1.3)</w:t>
            </w:r>
          </w:p>
        </w:tc>
        <w:tc>
          <w:tcPr>
            <w:tcW w:w="1764" w:type="dxa"/>
          </w:tcPr>
          <w:p w:rsidR="002D4197" w:rsidRPr="009D3264" w:rsidRDefault="002D4197" w:rsidP="00BA52F9">
            <w:pPr>
              <w:pStyle w:val="1"/>
            </w:pPr>
            <w:r w:rsidRPr="009D3264">
              <w:t>1161,2</w:t>
            </w:r>
          </w:p>
        </w:tc>
        <w:tc>
          <w:tcPr>
            <w:tcW w:w="1764" w:type="dxa"/>
          </w:tcPr>
          <w:p w:rsidR="002D4197" w:rsidRPr="009D3264" w:rsidRDefault="002D4197" w:rsidP="00BA52F9">
            <w:pPr>
              <w:pStyle w:val="1"/>
            </w:pPr>
            <w:r w:rsidRPr="009D3264">
              <w:t>1587,2</w:t>
            </w:r>
          </w:p>
        </w:tc>
      </w:tr>
      <w:tr w:rsidR="002D4197" w:rsidRPr="009D3264" w:rsidTr="00BA52F9">
        <w:trPr>
          <w:jc w:val="center"/>
        </w:trPr>
        <w:tc>
          <w:tcPr>
            <w:tcW w:w="3044" w:type="dxa"/>
          </w:tcPr>
          <w:p w:rsidR="002D4197" w:rsidRPr="009D3264" w:rsidRDefault="002D4197" w:rsidP="00BA52F9">
            <w:pPr>
              <w:pStyle w:val="1"/>
            </w:pPr>
            <w:r w:rsidRPr="009D3264">
              <w:t>1.1.Уставной фонд</w:t>
            </w:r>
          </w:p>
        </w:tc>
        <w:tc>
          <w:tcPr>
            <w:tcW w:w="2999" w:type="dxa"/>
          </w:tcPr>
          <w:p w:rsidR="002D4197" w:rsidRPr="009D3264" w:rsidRDefault="002D4197" w:rsidP="00BA52F9">
            <w:pPr>
              <w:pStyle w:val="1"/>
            </w:pPr>
          </w:p>
        </w:tc>
        <w:tc>
          <w:tcPr>
            <w:tcW w:w="1764" w:type="dxa"/>
          </w:tcPr>
          <w:p w:rsidR="002D4197" w:rsidRPr="009D3264" w:rsidRDefault="002D4197" w:rsidP="00BA52F9">
            <w:pPr>
              <w:pStyle w:val="1"/>
            </w:pPr>
            <w:r w:rsidRPr="009D3264">
              <w:t>500,000</w:t>
            </w:r>
          </w:p>
        </w:tc>
        <w:tc>
          <w:tcPr>
            <w:tcW w:w="1764" w:type="dxa"/>
          </w:tcPr>
          <w:p w:rsidR="002D4197" w:rsidRPr="009D3264" w:rsidRDefault="002D4197" w:rsidP="00BA52F9">
            <w:pPr>
              <w:pStyle w:val="1"/>
            </w:pPr>
            <w:r w:rsidRPr="009D3264">
              <w:t>500,000</w:t>
            </w:r>
          </w:p>
        </w:tc>
      </w:tr>
      <w:tr w:rsidR="002D4197" w:rsidRPr="009D3264" w:rsidTr="00BA52F9">
        <w:trPr>
          <w:jc w:val="center"/>
        </w:trPr>
        <w:tc>
          <w:tcPr>
            <w:tcW w:w="3044" w:type="dxa"/>
          </w:tcPr>
          <w:p w:rsidR="002D4197" w:rsidRPr="009D3264" w:rsidRDefault="002D4197" w:rsidP="00BA52F9">
            <w:pPr>
              <w:pStyle w:val="1"/>
            </w:pPr>
            <w:r w:rsidRPr="009D3264">
              <w:t>1.2.Нераспределенная прибыль</w:t>
            </w:r>
          </w:p>
          <w:p w:rsidR="002D4197" w:rsidRPr="009D3264" w:rsidRDefault="002D4197" w:rsidP="00BA52F9">
            <w:pPr>
              <w:pStyle w:val="1"/>
            </w:pPr>
            <w:r w:rsidRPr="009D3264">
              <w:t>предыдущих периодов</w:t>
            </w:r>
          </w:p>
        </w:tc>
        <w:tc>
          <w:tcPr>
            <w:tcW w:w="2999" w:type="dxa"/>
          </w:tcPr>
          <w:p w:rsidR="002D4197" w:rsidRPr="009D3264" w:rsidRDefault="002D4197" w:rsidP="00BA52F9">
            <w:pPr>
              <w:pStyle w:val="1"/>
            </w:pPr>
          </w:p>
        </w:tc>
        <w:tc>
          <w:tcPr>
            <w:tcW w:w="1764" w:type="dxa"/>
          </w:tcPr>
          <w:p w:rsidR="002D4197" w:rsidRPr="009D3264" w:rsidRDefault="002D4197" w:rsidP="00BA52F9">
            <w:pPr>
              <w:pStyle w:val="1"/>
            </w:pPr>
            <w:r w:rsidRPr="009D3264">
              <w:t>661,2</w:t>
            </w:r>
          </w:p>
        </w:tc>
        <w:tc>
          <w:tcPr>
            <w:tcW w:w="1764" w:type="dxa"/>
          </w:tcPr>
          <w:p w:rsidR="002D4197" w:rsidRPr="009D3264" w:rsidRDefault="002D4197" w:rsidP="00BA52F9">
            <w:pPr>
              <w:pStyle w:val="1"/>
            </w:pPr>
            <w:r w:rsidRPr="009D3264">
              <w:t>661,2</w:t>
            </w:r>
          </w:p>
        </w:tc>
      </w:tr>
      <w:tr w:rsidR="002D4197" w:rsidRPr="009D3264" w:rsidTr="00BA52F9">
        <w:trPr>
          <w:jc w:val="center"/>
        </w:trPr>
        <w:tc>
          <w:tcPr>
            <w:tcW w:w="3044" w:type="dxa"/>
          </w:tcPr>
          <w:p w:rsidR="002D4197" w:rsidRPr="009D3264" w:rsidRDefault="002D4197" w:rsidP="00BA52F9">
            <w:pPr>
              <w:pStyle w:val="1"/>
            </w:pPr>
            <w:r w:rsidRPr="009D3264">
              <w:t>1.3.Нераспределенная прибыль</w:t>
            </w:r>
          </w:p>
          <w:p w:rsidR="002D4197" w:rsidRPr="009D3264" w:rsidRDefault="002D4197" w:rsidP="00BA52F9">
            <w:pPr>
              <w:pStyle w:val="1"/>
            </w:pPr>
            <w:r w:rsidRPr="009D3264">
              <w:t>текущего периода</w:t>
            </w:r>
          </w:p>
        </w:tc>
        <w:tc>
          <w:tcPr>
            <w:tcW w:w="2999" w:type="dxa"/>
          </w:tcPr>
          <w:p w:rsidR="002D4197" w:rsidRPr="009D3264" w:rsidRDefault="002D4197" w:rsidP="00BA52F9">
            <w:pPr>
              <w:pStyle w:val="1"/>
            </w:pPr>
            <w:r w:rsidRPr="009D3264">
              <w:t>Табл.2.9, прим.</w:t>
            </w:r>
          </w:p>
        </w:tc>
        <w:tc>
          <w:tcPr>
            <w:tcW w:w="1764" w:type="dxa"/>
          </w:tcPr>
          <w:p w:rsidR="002D4197" w:rsidRPr="009D3264" w:rsidRDefault="002D4197" w:rsidP="00BA52F9">
            <w:pPr>
              <w:pStyle w:val="1"/>
            </w:pPr>
            <w:r w:rsidRPr="009D3264">
              <w:t>-</w:t>
            </w:r>
          </w:p>
        </w:tc>
        <w:tc>
          <w:tcPr>
            <w:tcW w:w="1764" w:type="dxa"/>
          </w:tcPr>
          <w:p w:rsidR="002D4197" w:rsidRPr="009D3264" w:rsidRDefault="002D4197" w:rsidP="00BA52F9">
            <w:pPr>
              <w:pStyle w:val="1"/>
            </w:pPr>
            <w:r w:rsidRPr="009D3264">
              <w:t>426</w:t>
            </w:r>
          </w:p>
        </w:tc>
      </w:tr>
      <w:tr w:rsidR="002D4197" w:rsidRPr="009D3264" w:rsidTr="00BA52F9">
        <w:trPr>
          <w:jc w:val="center"/>
        </w:trPr>
        <w:tc>
          <w:tcPr>
            <w:tcW w:w="3044" w:type="dxa"/>
          </w:tcPr>
          <w:p w:rsidR="002D4197" w:rsidRPr="009D3264" w:rsidRDefault="002D4197" w:rsidP="00BA52F9">
            <w:pPr>
              <w:pStyle w:val="1"/>
            </w:pPr>
            <w:r w:rsidRPr="009D3264">
              <w:t>2.Краткосрочный кредит</w:t>
            </w:r>
          </w:p>
        </w:tc>
        <w:tc>
          <w:tcPr>
            <w:tcW w:w="2999" w:type="dxa"/>
          </w:tcPr>
          <w:p w:rsidR="002D4197" w:rsidRPr="009D3264" w:rsidRDefault="002D4197" w:rsidP="00BA52F9">
            <w:pPr>
              <w:pStyle w:val="1"/>
            </w:pPr>
            <w:r w:rsidRPr="009D3264">
              <w:t>Табл.2.8, прим</w:t>
            </w:r>
          </w:p>
        </w:tc>
        <w:tc>
          <w:tcPr>
            <w:tcW w:w="1764" w:type="dxa"/>
          </w:tcPr>
          <w:p w:rsidR="002D4197" w:rsidRPr="009D3264" w:rsidRDefault="002D4197" w:rsidP="00BA52F9">
            <w:pPr>
              <w:pStyle w:val="1"/>
            </w:pPr>
            <w:r w:rsidRPr="009D3264">
              <w:t>- 153,8</w:t>
            </w:r>
          </w:p>
        </w:tc>
        <w:tc>
          <w:tcPr>
            <w:tcW w:w="1764" w:type="dxa"/>
          </w:tcPr>
          <w:p w:rsidR="002D4197" w:rsidRPr="009D3264" w:rsidRDefault="002D4197" w:rsidP="00BA52F9">
            <w:pPr>
              <w:pStyle w:val="1"/>
            </w:pPr>
            <w:r w:rsidRPr="009D3264">
              <w:t>-</w:t>
            </w:r>
          </w:p>
        </w:tc>
      </w:tr>
      <w:tr w:rsidR="002D4197" w:rsidRPr="009D3264" w:rsidTr="00BA52F9">
        <w:trPr>
          <w:jc w:val="center"/>
        </w:trPr>
        <w:tc>
          <w:tcPr>
            <w:tcW w:w="3044" w:type="dxa"/>
          </w:tcPr>
          <w:p w:rsidR="002D4197" w:rsidRPr="009D3264" w:rsidRDefault="002D4197" w:rsidP="00BA52F9">
            <w:pPr>
              <w:pStyle w:val="1"/>
            </w:pPr>
            <w:r w:rsidRPr="009D3264">
              <w:t>3.Кредиторская задолженность</w:t>
            </w:r>
          </w:p>
        </w:tc>
        <w:tc>
          <w:tcPr>
            <w:tcW w:w="2999" w:type="dxa"/>
          </w:tcPr>
          <w:p w:rsidR="002D4197" w:rsidRPr="009D3264" w:rsidRDefault="002D4197" w:rsidP="00BA52F9">
            <w:pPr>
              <w:pStyle w:val="1"/>
            </w:pPr>
            <w:r w:rsidRPr="009D3264">
              <w:t>Стр.3.1+стр.3.2</w:t>
            </w:r>
          </w:p>
        </w:tc>
        <w:tc>
          <w:tcPr>
            <w:tcW w:w="1764" w:type="dxa"/>
          </w:tcPr>
          <w:p w:rsidR="002D4197" w:rsidRPr="009D3264" w:rsidRDefault="002D4197" w:rsidP="00BA52F9">
            <w:pPr>
              <w:pStyle w:val="1"/>
            </w:pPr>
            <w:r w:rsidRPr="009D3264">
              <w:t>137,33</w:t>
            </w:r>
          </w:p>
        </w:tc>
        <w:tc>
          <w:tcPr>
            <w:tcW w:w="1764" w:type="dxa"/>
          </w:tcPr>
          <w:p w:rsidR="002D4197" w:rsidRPr="009D3264" w:rsidRDefault="002D4197" w:rsidP="00BA52F9">
            <w:pPr>
              <w:pStyle w:val="1"/>
            </w:pPr>
            <w:r w:rsidRPr="009D3264">
              <w:t>165,5</w:t>
            </w:r>
          </w:p>
        </w:tc>
      </w:tr>
      <w:tr w:rsidR="002D4197" w:rsidRPr="009D3264" w:rsidTr="00BA52F9">
        <w:trPr>
          <w:jc w:val="center"/>
        </w:trPr>
        <w:tc>
          <w:tcPr>
            <w:tcW w:w="3044" w:type="dxa"/>
          </w:tcPr>
          <w:p w:rsidR="002D4197" w:rsidRPr="009D3264" w:rsidRDefault="002D4197" w:rsidP="00BA52F9">
            <w:pPr>
              <w:pStyle w:val="1"/>
            </w:pPr>
            <w:r w:rsidRPr="009D3264">
              <w:t>3.1.за материалы</w:t>
            </w:r>
          </w:p>
        </w:tc>
        <w:tc>
          <w:tcPr>
            <w:tcW w:w="2999" w:type="dxa"/>
          </w:tcPr>
          <w:p w:rsidR="002D4197" w:rsidRPr="009D3264" w:rsidRDefault="002D4197" w:rsidP="00BA52F9">
            <w:pPr>
              <w:pStyle w:val="1"/>
            </w:pPr>
            <w:r w:rsidRPr="009D3264">
              <w:t>Табл.2.3.2</w:t>
            </w:r>
          </w:p>
        </w:tc>
        <w:tc>
          <w:tcPr>
            <w:tcW w:w="1764" w:type="dxa"/>
          </w:tcPr>
          <w:p w:rsidR="002D4197" w:rsidRPr="009D3264" w:rsidRDefault="002D4197" w:rsidP="00BA52F9">
            <w:pPr>
              <w:pStyle w:val="1"/>
            </w:pPr>
            <w:r w:rsidRPr="009D3264">
              <w:t>41,728</w:t>
            </w:r>
          </w:p>
        </w:tc>
        <w:tc>
          <w:tcPr>
            <w:tcW w:w="1764" w:type="dxa"/>
          </w:tcPr>
          <w:p w:rsidR="002D4197" w:rsidRPr="009D3264" w:rsidRDefault="002D4197" w:rsidP="00BA52F9">
            <w:pPr>
              <w:pStyle w:val="1"/>
            </w:pPr>
            <w:r w:rsidRPr="009D3264">
              <w:t>49,493</w:t>
            </w:r>
          </w:p>
        </w:tc>
      </w:tr>
      <w:tr w:rsidR="002D4197" w:rsidRPr="009D3264" w:rsidTr="00BA52F9">
        <w:trPr>
          <w:jc w:val="center"/>
        </w:trPr>
        <w:tc>
          <w:tcPr>
            <w:tcW w:w="3044" w:type="dxa"/>
          </w:tcPr>
          <w:p w:rsidR="002D4197" w:rsidRPr="009D3264" w:rsidRDefault="002D4197" w:rsidP="00BA52F9">
            <w:pPr>
              <w:pStyle w:val="1"/>
            </w:pPr>
            <w:r w:rsidRPr="009D3264">
              <w:t>3.2.по аработной плате</w:t>
            </w:r>
          </w:p>
        </w:tc>
        <w:tc>
          <w:tcPr>
            <w:tcW w:w="2999" w:type="dxa"/>
          </w:tcPr>
          <w:p w:rsidR="002D4197" w:rsidRPr="009D3264" w:rsidRDefault="002D4197" w:rsidP="00BA52F9">
            <w:pPr>
              <w:pStyle w:val="1"/>
            </w:pPr>
            <w:r w:rsidRPr="009D3264">
              <w:t>Табл.2.4.2</w:t>
            </w:r>
          </w:p>
        </w:tc>
        <w:tc>
          <w:tcPr>
            <w:tcW w:w="1764" w:type="dxa"/>
          </w:tcPr>
          <w:p w:rsidR="002D4197" w:rsidRPr="009D3264" w:rsidRDefault="002D4197" w:rsidP="00BA52F9">
            <w:pPr>
              <w:pStyle w:val="1"/>
            </w:pPr>
            <w:r w:rsidRPr="009D3264">
              <w:t>95,6</w:t>
            </w:r>
          </w:p>
        </w:tc>
        <w:tc>
          <w:tcPr>
            <w:tcW w:w="1764" w:type="dxa"/>
          </w:tcPr>
          <w:p w:rsidR="002D4197" w:rsidRPr="009D3264" w:rsidRDefault="002D4197" w:rsidP="00BA52F9">
            <w:pPr>
              <w:pStyle w:val="1"/>
            </w:pPr>
            <w:r w:rsidRPr="009D3264">
              <w:t>116</w:t>
            </w:r>
          </w:p>
        </w:tc>
      </w:tr>
      <w:tr w:rsidR="002D4197" w:rsidRPr="009D3264" w:rsidTr="00BA52F9">
        <w:trPr>
          <w:jc w:val="center"/>
        </w:trPr>
        <w:tc>
          <w:tcPr>
            <w:tcW w:w="3044" w:type="dxa"/>
          </w:tcPr>
          <w:p w:rsidR="002D4197" w:rsidRPr="009D3264" w:rsidRDefault="002D4197" w:rsidP="00BA52F9">
            <w:pPr>
              <w:pStyle w:val="1"/>
            </w:pPr>
            <w:r w:rsidRPr="009D3264">
              <w:t>Всего пассивы</w:t>
            </w:r>
          </w:p>
        </w:tc>
        <w:tc>
          <w:tcPr>
            <w:tcW w:w="2999" w:type="dxa"/>
          </w:tcPr>
          <w:p w:rsidR="002D4197" w:rsidRPr="009D3264" w:rsidRDefault="002D4197" w:rsidP="00BA52F9">
            <w:pPr>
              <w:pStyle w:val="1"/>
            </w:pPr>
            <w:r w:rsidRPr="009D3264">
              <w:t>Стр.1+стр.2+стр.3</w:t>
            </w:r>
          </w:p>
        </w:tc>
        <w:tc>
          <w:tcPr>
            <w:tcW w:w="1764" w:type="dxa"/>
          </w:tcPr>
          <w:p w:rsidR="002D4197" w:rsidRPr="009D3264" w:rsidRDefault="002D4197" w:rsidP="00BA52F9">
            <w:pPr>
              <w:pStyle w:val="1"/>
            </w:pPr>
            <w:r w:rsidRPr="009D3264">
              <w:t>1144,73</w:t>
            </w:r>
          </w:p>
        </w:tc>
        <w:tc>
          <w:tcPr>
            <w:tcW w:w="1764" w:type="dxa"/>
          </w:tcPr>
          <w:p w:rsidR="002D4197" w:rsidRPr="009D3264" w:rsidRDefault="002D4197" w:rsidP="00BA52F9">
            <w:pPr>
              <w:pStyle w:val="1"/>
            </w:pPr>
            <w:r w:rsidRPr="009D3264">
              <w:t>1752,7</w:t>
            </w:r>
          </w:p>
        </w:tc>
      </w:tr>
    </w:tbl>
    <w:p w:rsidR="002D4197" w:rsidRPr="009D3264" w:rsidRDefault="002D4197" w:rsidP="00A42AE5">
      <w:pPr>
        <w:spacing w:line="360" w:lineRule="auto"/>
        <w:ind w:firstLine="709"/>
        <w:jc w:val="both"/>
        <w:rPr>
          <w:sz w:val="28"/>
          <w:szCs w:val="28"/>
        </w:rPr>
      </w:pPr>
      <w:r w:rsidRPr="009D3264">
        <w:rPr>
          <w:sz w:val="28"/>
          <w:szCs w:val="28"/>
          <w:vertAlign w:val="superscript"/>
        </w:rPr>
        <w:t xml:space="preserve">(1) </w:t>
      </w:r>
      <w:r w:rsidRPr="009D3264">
        <w:rPr>
          <w:sz w:val="28"/>
          <w:szCs w:val="28"/>
        </w:rPr>
        <w:t>По условию прил.Б.</w:t>
      </w:r>
    </w:p>
    <w:p w:rsidR="002D4197" w:rsidRPr="009D3264" w:rsidRDefault="002D4197" w:rsidP="00A42AE5">
      <w:pPr>
        <w:spacing w:line="360" w:lineRule="auto"/>
        <w:ind w:firstLine="709"/>
        <w:jc w:val="both"/>
        <w:rPr>
          <w:sz w:val="28"/>
          <w:szCs w:val="28"/>
        </w:rPr>
      </w:pPr>
    </w:p>
    <w:p w:rsidR="002D4197" w:rsidRPr="009D3264" w:rsidRDefault="002D4197" w:rsidP="00A42AE5">
      <w:pPr>
        <w:spacing w:line="360" w:lineRule="auto"/>
        <w:ind w:firstLine="709"/>
        <w:jc w:val="both"/>
        <w:rPr>
          <w:sz w:val="28"/>
          <w:szCs w:val="28"/>
        </w:rPr>
      </w:pPr>
      <w:r w:rsidRPr="009D3264">
        <w:rPr>
          <w:sz w:val="28"/>
          <w:szCs w:val="28"/>
          <w:vertAlign w:val="superscript"/>
        </w:rPr>
        <w:t xml:space="preserve">(2) </w:t>
      </w:r>
      <w:r w:rsidRPr="009D3264">
        <w:rPr>
          <w:sz w:val="28"/>
          <w:szCs w:val="28"/>
        </w:rPr>
        <w:t>Стоимость основных фондов на конец периода = стоимости основных фондов на начало периода, минус начисленная амортизация по табл.2.5, плюс</w:t>
      </w:r>
      <w:r w:rsidR="00BA52F9">
        <w:rPr>
          <w:sz w:val="28"/>
          <w:szCs w:val="28"/>
          <w:lang w:val="ru-RU"/>
        </w:rPr>
        <w:t xml:space="preserve"> </w:t>
      </w:r>
      <w:r w:rsidRPr="009D3264">
        <w:rPr>
          <w:sz w:val="28"/>
          <w:szCs w:val="28"/>
        </w:rPr>
        <w:t>ввод основных фондов (закупка оборудования) 650,000 – 90,000 + 143,700 = 704,000 тыс.грн.</w:t>
      </w:r>
    </w:p>
    <w:p w:rsidR="002D4197" w:rsidRPr="009D3264" w:rsidRDefault="002D4197" w:rsidP="00A42AE5">
      <w:pPr>
        <w:spacing w:line="360" w:lineRule="auto"/>
        <w:ind w:firstLine="709"/>
        <w:jc w:val="both"/>
        <w:rPr>
          <w:sz w:val="28"/>
          <w:szCs w:val="28"/>
          <w:vertAlign w:val="superscript"/>
        </w:rPr>
      </w:pPr>
      <w:r w:rsidRPr="009D3264">
        <w:rPr>
          <w:sz w:val="28"/>
          <w:szCs w:val="28"/>
          <w:vertAlign w:val="superscript"/>
        </w:rPr>
        <w:t xml:space="preserve">(3) </w:t>
      </w:r>
      <w:r w:rsidRPr="009D3264">
        <w:rPr>
          <w:sz w:val="28"/>
          <w:szCs w:val="28"/>
        </w:rPr>
        <w:t xml:space="preserve">Расхождение между активами и пассивами баланса на 2577,2 – 1752,7 = 824,5 тыс.грн. вызвано округлениями при расчете ставки погашения накладных расходов. </w:t>
      </w:r>
    </w:p>
    <w:p w:rsidR="002D4197" w:rsidRPr="009D3264" w:rsidRDefault="002D4197" w:rsidP="00A42AE5">
      <w:pPr>
        <w:spacing w:line="360" w:lineRule="auto"/>
        <w:ind w:firstLine="709"/>
        <w:jc w:val="both"/>
        <w:rPr>
          <w:sz w:val="28"/>
          <w:szCs w:val="28"/>
        </w:rPr>
      </w:pPr>
      <w:r w:rsidRPr="009D3264">
        <w:rPr>
          <w:sz w:val="28"/>
          <w:szCs w:val="28"/>
          <w:vertAlign w:val="superscript"/>
        </w:rPr>
        <w:t xml:space="preserve">(4) </w:t>
      </w:r>
      <w:r w:rsidRPr="009D3264">
        <w:rPr>
          <w:sz w:val="28"/>
          <w:szCs w:val="28"/>
        </w:rPr>
        <w:t>Нераспределенная прибыль предыдущих периодов на начало квартала в целях «выравнивания» исходного баланса определяется как разность между «Всего активов» и суммой уставного фнда, краткосрочной задолженности и краткосрочного кредита.</w:t>
      </w:r>
    </w:p>
    <w:p w:rsidR="002D4197" w:rsidRPr="009D3264" w:rsidRDefault="00BA52F9" w:rsidP="00A42AE5">
      <w:pPr>
        <w:shd w:val="clear" w:color="auto" w:fill="FFFFFF"/>
        <w:spacing w:line="360" w:lineRule="auto"/>
        <w:ind w:firstLine="709"/>
        <w:jc w:val="both"/>
        <w:rPr>
          <w:b/>
          <w:sz w:val="28"/>
          <w:szCs w:val="28"/>
        </w:rPr>
      </w:pPr>
      <w:r>
        <w:rPr>
          <w:b/>
          <w:sz w:val="28"/>
          <w:szCs w:val="28"/>
        </w:rPr>
        <w:br w:type="page"/>
      </w:r>
      <w:r w:rsidR="002D4197" w:rsidRPr="009D3264">
        <w:rPr>
          <w:b/>
          <w:sz w:val="28"/>
          <w:szCs w:val="28"/>
        </w:rPr>
        <w:t>ЗАКЛЮЧИТЕЛЬНАЯ ЧАСТЬ</w:t>
      </w:r>
    </w:p>
    <w:p w:rsidR="002D4197" w:rsidRPr="009D3264" w:rsidRDefault="002D4197" w:rsidP="00A42AE5">
      <w:pPr>
        <w:shd w:val="clear" w:color="auto" w:fill="FFFFFF"/>
        <w:spacing w:line="360" w:lineRule="auto"/>
        <w:ind w:firstLine="709"/>
        <w:jc w:val="both"/>
        <w:rPr>
          <w:b/>
          <w:sz w:val="28"/>
          <w:szCs w:val="28"/>
        </w:rPr>
      </w:pPr>
    </w:p>
    <w:p w:rsidR="002D4197" w:rsidRPr="00742679" w:rsidRDefault="002D4197" w:rsidP="00742679">
      <w:pPr>
        <w:shd w:val="clear" w:color="auto" w:fill="FFFFFF"/>
        <w:spacing w:line="360" w:lineRule="auto"/>
        <w:ind w:firstLine="709"/>
        <w:jc w:val="both"/>
        <w:rPr>
          <w:b/>
          <w:sz w:val="28"/>
          <w:szCs w:val="28"/>
        </w:rPr>
      </w:pPr>
      <w:r w:rsidRPr="009D3264">
        <w:rPr>
          <w:sz w:val="28"/>
          <w:szCs w:val="28"/>
        </w:rPr>
        <w:t>Результаты анализа основных финансово-экономических показателей и коэффициентов</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4"/>
        <w:gridCol w:w="1606"/>
        <w:gridCol w:w="1334"/>
        <w:gridCol w:w="1253"/>
        <w:gridCol w:w="1715"/>
      </w:tblGrid>
      <w:tr w:rsidR="002D4197" w:rsidRPr="009D3264" w:rsidTr="00BA52F9">
        <w:trPr>
          <w:trHeight w:val="420"/>
          <w:jc w:val="center"/>
        </w:trPr>
        <w:tc>
          <w:tcPr>
            <w:tcW w:w="2988" w:type="dxa"/>
            <w:vMerge w:val="restart"/>
            <w:vAlign w:val="center"/>
          </w:tcPr>
          <w:p w:rsidR="002D4197" w:rsidRPr="009D3264" w:rsidRDefault="002D4197" w:rsidP="00BA52F9">
            <w:pPr>
              <w:pStyle w:val="1"/>
            </w:pPr>
            <w:r w:rsidRPr="009D3264">
              <w:t>Показатель</w:t>
            </w:r>
          </w:p>
        </w:tc>
        <w:tc>
          <w:tcPr>
            <w:tcW w:w="1517" w:type="dxa"/>
            <w:vMerge w:val="restart"/>
            <w:vAlign w:val="center"/>
          </w:tcPr>
          <w:p w:rsidR="002D4197" w:rsidRPr="009D3264" w:rsidRDefault="00742679" w:rsidP="00BA52F9">
            <w:pPr>
              <w:pStyle w:val="1"/>
            </w:pPr>
            <w:r>
              <w:t>Норма</w:t>
            </w:r>
            <w:r w:rsidR="002D4197" w:rsidRPr="009D3264">
              <w:t>тивное</w:t>
            </w:r>
          </w:p>
          <w:p w:rsidR="002D4197" w:rsidRPr="009D3264" w:rsidRDefault="002D4197" w:rsidP="00BA52F9">
            <w:pPr>
              <w:pStyle w:val="1"/>
            </w:pPr>
            <w:r w:rsidRPr="009D3264">
              <w:t>значение</w:t>
            </w:r>
          </w:p>
        </w:tc>
        <w:tc>
          <w:tcPr>
            <w:tcW w:w="2443" w:type="dxa"/>
            <w:gridSpan w:val="2"/>
            <w:vAlign w:val="center"/>
          </w:tcPr>
          <w:p w:rsidR="002D4197" w:rsidRPr="009D3264" w:rsidRDefault="002D4197" w:rsidP="00BA52F9">
            <w:pPr>
              <w:pStyle w:val="1"/>
            </w:pPr>
            <w:r w:rsidRPr="009D3264">
              <w:t>Фактическое значение</w:t>
            </w:r>
          </w:p>
        </w:tc>
        <w:tc>
          <w:tcPr>
            <w:tcW w:w="1620" w:type="dxa"/>
            <w:vMerge w:val="restart"/>
            <w:vAlign w:val="center"/>
          </w:tcPr>
          <w:p w:rsidR="002D4197" w:rsidRPr="009D3264" w:rsidRDefault="002D4197" w:rsidP="00BA52F9">
            <w:pPr>
              <w:pStyle w:val="1"/>
            </w:pPr>
            <w:r w:rsidRPr="009D3264">
              <w:t>Выводы</w:t>
            </w:r>
          </w:p>
        </w:tc>
      </w:tr>
      <w:tr w:rsidR="002D4197" w:rsidRPr="009D3264" w:rsidTr="00BA52F9">
        <w:trPr>
          <w:trHeight w:val="405"/>
          <w:jc w:val="center"/>
        </w:trPr>
        <w:tc>
          <w:tcPr>
            <w:tcW w:w="2988" w:type="dxa"/>
            <w:vMerge/>
          </w:tcPr>
          <w:p w:rsidR="002D4197" w:rsidRPr="009D3264" w:rsidRDefault="002D4197" w:rsidP="00BA52F9">
            <w:pPr>
              <w:pStyle w:val="1"/>
            </w:pPr>
          </w:p>
        </w:tc>
        <w:tc>
          <w:tcPr>
            <w:tcW w:w="1517" w:type="dxa"/>
            <w:vMerge/>
          </w:tcPr>
          <w:p w:rsidR="002D4197" w:rsidRPr="009D3264" w:rsidRDefault="002D4197" w:rsidP="00BA52F9">
            <w:pPr>
              <w:pStyle w:val="1"/>
            </w:pPr>
          </w:p>
        </w:tc>
        <w:tc>
          <w:tcPr>
            <w:tcW w:w="1260" w:type="dxa"/>
            <w:vAlign w:val="center"/>
          </w:tcPr>
          <w:p w:rsidR="002D4197" w:rsidRPr="009D3264" w:rsidRDefault="002D4197" w:rsidP="00BA52F9">
            <w:pPr>
              <w:pStyle w:val="1"/>
            </w:pPr>
            <w:r w:rsidRPr="009D3264">
              <w:t>Начало кв.</w:t>
            </w:r>
          </w:p>
        </w:tc>
        <w:tc>
          <w:tcPr>
            <w:tcW w:w="1183" w:type="dxa"/>
            <w:vAlign w:val="center"/>
          </w:tcPr>
          <w:p w:rsidR="002D4197" w:rsidRPr="009D3264" w:rsidRDefault="002D4197" w:rsidP="00BA52F9">
            <w:pPr>
              <w:pStyle w:val="1"/>
            </w:pPr>
            <w:r w:rsidRPr="009D3264">
              <w:t>Конец кв.</w:t>
            </w:r>
          </w:p>
        </w:tc>
        <w:tc>
          <w:tcPr>
            <w:tcW w:w="1620" w:type="dxa"/>
            <w:vMerge/>
          </w:tcPr>
          <w:p w:rsidR="002D4197" w:rsidRPr="009D3264" w:rsidRDefault="002D4197" w:rsidP="00BA52F9">
            <w:pPr>
              <w:pStyle w:val="1"/>
            </w:pPr>
          </w:p>
        </w:tc>
      </w:tr>
      <w:tr w:rsidR="002D4197" w:rsidRPr="009D3264" w:rsidTr="00BA52F9">
        <w:trPr>
          <w:jc w:val="center"/>
        </w:trPr>
        <w:tc>
          <w:tcPr>
            <w:tcW w:w="2988" w:type="dxa"/>
          </w:tcPr>
          <w:p w:rsidR="002D4197" w:rsidRPr="009D3264" w:rsidRDefault="00742679" w:rsidP="00BA52F9">
            <w:pPr>
              <w:pStyle w:val="1"/>
            </w:pPr>
            <w:r>
              <w:t>1.Коэффициент покры</w:t>
            </w:r>
            <w:r w:rsidR="002D4197" w:rsidRPr="009D3264">
              <w:t xml:space="preserve">тия, </w:t>
            </w:r>
            <w:r w:rsidR="002D4197" w:rsidRPr="009D3264">
              <w:rPr>
                <w:i/>
              </w:rPr>
              <w:t>К</w:t>
            </w:r>
            <w:r w:rsidR="002D4197" w:rsidRPr="009D3264">
              <w:rPr>
                <w:i/>
                <w:vertAlign w:val="subscript"/>
              </w:rPr>
              <w:t>п</w:t>
            </w:r>
          </w:p>
        </w:tc>
        <w:tc>
          <w:tcPr>
            <w:tcW w:w="1517" w:type="dxa"/>
            <w:vAlign w:val="center"/>
          </w:tcPr>
          <w:p w:rsidR="002D4197" w:rsidRPr="009D3264" w:rsidRDefault="002D4197" w:rsidP="00BA52F9">
            <w:pPr>
              <w:pStyle w:val="1"/>
            </w:pPr>
            <w:r w:rsidRPr="009D3264">
              <w:rPr>
                <w:lang w:val="en-US"/>
              </w:rPr>
              <w:t>1,5 – 3</w:t>
            </w:r>
            <w:r w:rsidRPr="009D3264">
              <w:t xml:space="preserve"> </w:t>
            </w:r>
          </w:p>
        </w:tc>
        <w:tc>
          <w:tcPr>
            <w:tcW w:w="1260" w:type="dxa"/>
            <w:vAlign w:val="center"/>
          </w:tcPr>
          <w:p w:rsidR="002D4197" w:rsidRPr="009D3264" w:rsidRDefault="00CA1B6A" w:rsidP="00BA52F9">
            <w:pPr>
              <w:pStyle w:val="1"/>
            </w:pPr>
            <w:r w:rsidRPr="009D3264">
              <w:t>3,6</w:t>
            </w:r>
          </w:p>
        </w:tc>
        <w:tc>
          <w:tcPr>
            <w:tcW w:w="1183" w:type="dxa"/>
            <w:vAlign w:val="center"/>
          </w:tcPr>
          <w:p w:rsidR="002D4197" w:rsidRPr="009D3264" w:rsidRDefault="00280209" w:rsidP="00BA52F9">
            <w:pPr>
              <w:pStyle w:val="1"/>
            </w:pPr>
            <w:r w:rsidRPr="009D3264">
              <w:t>11,3</w:t>
            </w:r>
          </w:p>
        </w:tc>
        <w:tc>
          <w:tcPr>
            <w:tcW w:w="1620" w:type="dxa"/>
          </w:tcPr>
          <w:p w:rsidR="002D4197" w:rsidRPr="009D3264" w:rsidRDefault="002D4197" w:rsidP="00BA52F9">
            <w:pPr>
              <w:pStyle w:val="1"/>
            </w:pPr>
          </w:p>
        </w:tc>
      </w:tr>
      <w:tr w:rsidR="002D4197" w:rsidRPr="009D3264" w:rsidTr="00BA52F9">
        <w:trPr>
          <w:jc w:val="center"/>
        </w:trPr>
        <w:tc>
          <w:tcPr>
            <w:tcW w:w="2988" w:type="dxa"/>
          </w:tcPr>
          <w:p w:rsidR="002D4197" w:rsidRPr="009D3264" w:rsidRDefault="002D4197" w:rsidP="00BA52F9">
            <w:pPr>
              <w:pStyle w:val="1"/>
            </w:pPr>
            <w:r w:rsidRPr="009D3264">
              <w:t xml:space="preserve">2.Коэффициет автономии, </w:t>
            </w:r>
            <w:r w:rsidRPr="009D3264">
              <w:rPr>
                <w:i/>
              </w:rPr>
              <w:t>К</w:t>
            </w:r>
            <w:r w:rsidRPr="009D3264">
              <w:rPr>
                <w:i/>
                <w:vertAlign w:val="subscript"/>
              </w:rPr>
              <w:t>авт</w:t>
            </w:r>
          </w:p>
        </w:tc>
        <w:tc>
          <w:tcPr>
            <w:tcW w:w="1517" w:type="dxa"/>
            <w:vAlign w:val="center"/>
          </w:tcPr>
          <w:p w:rsidR="002D4197" w:rsidRPr="009D3264" w:rsidRDefault="002D4197" w:rsidP="00BA52F9">
            <w:pPr>
              <w:pStyle w:val="1"/>
              <w:rPr>
                <w:lang w:val="en-US"/>
              </w:rPr>
            </w:pPr>
            <w:r w:rsidRPr="009D3264">
              <w:rPr>
                <w:lang w:val="en-US"/>
              </w:rPr>
              <w:t>&gt; 0,5</w:t>
            </w:r>
          </w:p>
        </w:tc>
        <w:tc>
          <w:tcPr>
            <w:tcW w:w="1260" w:type="dxa"/>
            <w:vAlign w:val="center"/>
          </w:tcPr>
          <w:p w:rsidR="002D4197" w:rsidRPr="009D3264" w:rsidRDefault="00CA1B6A" w:rsidP="00BA52F9">
            <w:pPr>
              <w:pStyle w:val="1"/>
            </w:pPr>
            <w:r w:rsidRPr="009D3264">
              <w:t>1,01</w:t>
            </w:r>
          </w:p>
        </w:tc>
        <w:tc>
          <w:tcPr>
            <w:tcW w:w="1183" w:type="dxa"/>
            <w:vAlign w:val="center"/>
          </w:tcPr>
          <w:p w:rsidR="002D4197" w:rsidRPr="009D3264" w:rsidRDefault="00CA1B6A" w:rsidP="00BA52F9">
            <w:pPr>
              <w:pStyle w:val="1"/>
            </w:pPr>
            <w:r w:rsidRPr="009D3264">
              <w:t>1,2</w:t>
            </w:r>
          </w:p>
        </w:tc>
        <w:tc>
          <w:tcPr>
            <w:tcW w:w="1620" w:type="dxa"/>
          </w:tcPr>
          <w:p w:rsidR="002D4197" w:rsidRPr="009D3264" w:rsidRDefault="002D4197" w:rsidP="00BA52F9">
            <w:pPr>
              <w:pStyle w:val="1"/>
            </w:pPr>
          </w:p>
        </w:tc>
      </w:tr>
      <w:tr w:rsidR="002D4197" w:rsidRPr="009D3264" w:rsidTr="00BA52F9">
        <w:trPr>
          <w:jc w:val="center"/>
        </w:trPr>
        <w:tc>
          <w:tcPr>
            <w:tcW w:w="2988" w:type="dxa"/>
          </w:tcPr>
          <w:p w:rsidR="002D4197" w:rsidRPr="009D3264" w:rsidRDefault="002D4197" w:rsidP="00BA52F9">
            <w:pPr>
              <w:pStyle w:val="1"/>
            </w:pPr>
            <w:r w:rsidRPr="009D3264">
              <w:t xml:space="preserve">3,Коффициент срочной ликвидности, </w:t>
            </w:r>
            <w:r w:rsidRPr="009D3264">
              <w:rPr>
                <w:i/>
              </w:rPr>
              <w:t>К</w:t>
            </w:r>
            <w:r w:rsidRPr="009D3264">
              <w:rPr>
                <w:i/>
                <w:vertAlign w:val="subscript"/>
              </w:rPr>
              <w:t>ср.л</w:t>
            </w:r>
          </w:p>
        </w:tc>
        <w:tc>
          <w:tcPr>
            <w:tcW w:w="1517" w:type="dxa"/>
            <w:vAlign w:val="center"/>
          </w:tcPr>
          <w:p w:rsidR="002D4197" w:rsidRPr="009D3264" w:rsidRDefault="002D4197" w:rsidP="00BA52F9">
            <w:pPr>
              <w:pStyle w:val="1"/>
            </w:pPr>
          </w:p>
        </w:tc>
        <w:tc>
          <w:tcPr>
            <w:tcW w:w="1260" w:type="dxa"/>
            <w:vAlign w:val="center"/>
          </w:tcPr>
          <w:p w:rsidR="002D4197" w:rsidRPr="009D3264" w:rsidRDefault="00280209" w:rsidP="00BA52F9">
            <w:pPr>
              <w:pStyle w:val="1"/>
            </w:pPr>
            <w:r w:rsidRPr="009D3264">
              <w:t>0,9</w:t>
            </w:r>
          </w:p>
        </w:tc>
        <w:tc>
          <w:tcPr>
            <w:tcW w:w="1183" w:type="dxa"/>
            <w:vAlign w:val="center"/>
          </w:tcPr>
          <w:p w:rsidR="002D4197" w:rsidRPr="009D3264" w:rsidRDefault="00280209" w:rsidP="00BA52F9">
            <w:pPr>
              <w:pStyle w:val="1"/>
            </w:pPr>
            <w:r w:rsidRPr="009D3264">
              <w:t>0,9</w:t>
            </w:r>
          </w:p>
        </w:tc>
        <w:tc>
          <w:tcPr>
            <w:tcW w:w="1620" w:type="dxa"/>
          </w:tcPr>
          <w:p w:rsidR="002D4197" w:rsidRPr="009D3264" w:rsidRDefault="002D4197" w:rsidP="00BA52F9">
            <w:pPr>
              <w:pStyle w:val="1"/>
            </w:pPr>
          </w:p>
        </w:tc>
      </w:tr>
      <w:tr w:rsidR="002D4197" w:rsidRPr="009D3264" w:rsidTr="00BA52F9">
        <w:trPr>
          <w:jc w:val="center"/>
        </w:trPr>
        <w:tc>
          <w:tcPr>
            <w:tcW w:w="2988" w:type="dxa"/>
          </w:tcPr>
          <w:p w:rsidR="002D4197" w:rsidRPr="009D3264" w:rsidRDefault="00742679" w:rsidP="00BA52F9">
            <w:pPr>
              <w:pStyle w:val="1"/>
            </w:pPr>
            <w:r>
              <w:t>4.Кэффициент абсолют</w:t>
            </w:r>
            <w:r w:rsidR="002D4197" w:rsidRPr="009D3264">
              <w:t>ной ликвидности,</w:t>
            </w:r>
            <w:r w:rsidR="002D4197" w:rsidRPr="009D3264">
              <w:rPr>
                <w:i/>
              </w:rPr>
              <w:t xml:space="preserve"> К </w:t>
            </w:r>
            <w:r w:rsidR="002D4197" w:rsidRPr="009D3264">
              <w:rPr>
                <w:i/>
                <w:vertAlign w:val="subscript"/>
              </w:rPr>
              <w:t>а.л</w:t>
            </w:r>
          </w:p>
        </w:tc>
        <w:tc>
          <w:tcPr>
            <w:tcW w:w="1517" w:type="dxa"/>
            <w:vAlign w:val="center"/>
          </w:tcPr>
          <w:p w:rsidR="002D4197" w:rsidRPr="009D3264" w:rsidRDefault="002D4197" w:rsidP="00BA52F9">
            <w:pPr>
              <w:pStyle w:val="1"/>
              <w:rPr>
                <w:lang w:val="en-US"/>
              </w:rPr>
            </w:pPr>
            <w:r w:rsidRPr="009D3264">
              <w:rPr>
                <w:lang w:val="en-US"/>
              </w:rPr>
              <w:t>&gt; 0,2</w:t>
            </w:r>
          </w:p>
        </w:tc>
        <w:tc>
          <w:tcPr>
            <w:tcW w:w="1260" w:type="dxa"/>
            <w:vAlign w:val="center"/>
          </w:tcPr>
          <w:p w:rsidR="002D4197" w:rsidRPr="009D3264" w:rsidRDefault="00280209" w:rsidP="00BA52F9">
            <w:pPr>
              <w:pStyle w:val="1"/>
            </w:pPr>
            <w:r w:rsidRPr="009D3264">
              <w:t>0,</w:t>
            </w:r>
            <w:r w:rsidR="003A2259" w:rsidRPr="009D3264">
              <w:t>2</w:t>
            </w:r>
          </w:p>
        </w:tc>
        <w:tc>
          <w:tcPr>
            <w:tcW w:w="1183" w:type="dxa"/>
            <w:vAlign w:val="center"/>
          </w:tcPr>
          <w:p w:rsidR="002D4197" w:rsidRPr="009D3264" w:rsidRDefault="00280209" w:rsidP="00BA52F9">
            <w:pPr>
              <w:pStyle w:val="1"/>
            </w:pPr>
            <w:r w:rsidRPr="009D3264">
              <w:t>0,2</w:t>
            </w:r>
          </w:p>
        </w:tc>
        <w:tc>
          <w:tcPr>
            <w:tcW w:w="1620" w:type="dxa"/>
          </w:tcPr>
          <w:p w:rsidR="002D4197" w:rsidRPr="009D3264" w:rsidRDefault="002D4197" w:rsidP="00BA52F9">
            <w:pPr>
              <w:pStyle w:val="1"/>
            </w:pPr>
          </w:p>
        </w:tc>
      </w:tr>
      <w:tr w:rsidR="002D4197" w:rsidRPr="009D3264" w:rsidTr="00BA52F9">
        <w:trPr>
          <w:jc w:val="center"/>
        </w:trPr>
        <w:tc>
          <w:tcPr>
            <w:tcW w:w="2988" w:type="dxa"/>
          </w:tcPr>
          <w:p w:rsidR="002D4197" w:rsidRPr="009D3264" w:rsidRDefault="002D4197" w:rsidP="00BA52F9">
            <w:pPr>
              <w:pStyle w:val="1"/>
            </w:pPr>
            <w:r w:rsidRPr="009D3264">
              <w:t xml:space="preserve">5.Рабочий капитал, </w:t>
            </w:r>
            <w:r w:rsidRPr="009D3264">
              <w:rPr>
                <w:i/>
              </w:rPr>
              <w:t>Р</w:t>
            </w:r>
            <w:r w:rsidRPr="009D3264">
              <w:rPr>
                <w:i/>
                <w:vertAlign w:val="subscript"/>
              </w:rPr>
              <w:t>к</w:t>
            </w:r>
          </w:p>
        </w:tc>
        <w:tc>
          <w:tcPr>
            <w:tcW w:w="1517" w:type="dxa"/>
            <w:vAlign w:val="center"/>
          </w:tcPr>
          <w:p w:rsidR="002D4197" w:rsidRPr="009D3264" w:rsidRDefault="002D4197" w:rsidP="00BA52F9">
            <w:pPr>
              <w:pStyle w:val="1"/>
              <w:rPr>
                <w:lang w:val="en-US"/>
              </w:rPr>
            </w:pPr>
            <w:r w:rsidRPr="009D3264">
              <w:rPr>
                <w:lang w:val="en-US"/>
              </w:rPr>
              <w:t>&gt;0</w:t>
            </w:r>
          </w:p>
        </w:tc>
        <w:tc>
          <w:tcPr>
            <w:tcW w:w="1260" w:type="dxa"/>
            <w:vAlign w:val="center"/>
          </w:tcPr>
          <w:p w:rsidR="002D4197" w:rsidRPr="009D3264" w:rsidRDefault="00280209" w:rsidP="00BA52F9">
            <w:pPr>
              <w:pStyle w:val="1"/>
            </w:pPr>
            <w:r w:rsidRPr="009D3264">
              <w:t>356,7</w:t>
            </w:r>
          </w:p>
        </w:tc>
        <w:tc>
          <w:tcPr>
            <w:tcW w:w="1183" w:type="dxa"/>
            <w:vAlign w:val="center"/>
          </w:tcPr>
          <w:p w:rsidR="002D4197" w:rsidRPr="009D3264" w:rsidRDefault="00280209" w:rsidP="00BA52F9">
            <w:pPr>
              <w:pStyle w:val="1"/>
            </w:pPr>
            <w:r w:rsidRPr="009D3264">
              <w:t>1707,7</w:t>
            </w:r>
          </w:p>
        </w:tc>
        <w:tc>
          <w:tcPr>
            <w:tcW w:w="1620" w:type="dxa"/>
          </w:tcPr>
          <w:p w:rsidR="002D4197" w:rsidRPr="009D3264" w:rsidRDefault="002D4197" w:rsidP="00BA52F9">
            <w:pPr>
              <w:pStyle w:val="1"/>
            </w:pPr>
          </w:p>
        </w:tc>
      </w:tr>
      <w:tr w:rsidR="008C2648" w:rsidRPr="009D3264" w:rsidTr="00BA52F9">
        <w:trPr>
          <w:jc w:val="center"/>
        </w:trPr>
        <w:tc>
          <w:tcPr>
            <w:tcW w:w="2988" w:type="dxa"/>
          </w:tcPr>
          <w:p w:rsidR="008C2648" w:rsidRPr="009D3264" w:rsidRDefault="008C2648" w:rsidP="00BA52F9">
            <w:pPr>
              <w:pStyle w:val="1"/>
              <w:rPr>
                <w:lang w:val="ru-RU"/>
              </w:rPr>
            </w:pPr>
            <w:r w:rsidRPr="009D3264">
              <w:t>6. Коэф</w:t>
            </w:r>
            <w:r w:rsidR="00742679">
              <w:t>фициент рента</w:t>
            </w:r>
            <w:r w:rsidRPr="009D3264">
              <w:t xml:space="preserve">бельности </w:t>
            </w:r>
            <w:r w:rsidRPr="009D3264">
              <w:rPr>
                <w:i/>
                <w:lang w:val="en-US"/>
              </w:rPr>
              <w:t>ROA</w:t>
            </w:r>
          </w:p>
        </w:tc>
        <w:tc>
          <w:tcPr>
            <w:tcW w:w="1517" w:type="dxa"/>
            <w:vMerge w:val="restart"/>
            <w:vAlign w:val="center"/>
          </w:tcPr>
          <w:p w:rsidR="008C2648" w:rsidRPr="009D3264" w:rsidRDefault="008C2648" w:rsidP="00BA52F9">
            <w:pPr>
              <w:pStyle w:val="1"/>
            </w:pPr>
            <w:r w:rsidRPr="009D3264">
              <w:rPr>
                <w:i/>
                <w:lang w:val="en-US"/>
              </w:rPr>
              <w:t>ROA</w:t>
            </w:r>
            <w:r w:rsidR="00076553" w:rsidRPr="009D3264">
              <w:rPr>
                <w:i/>
                <w:lang w:val="en-US"/>
              </w:rPr>
              <w:t>&lt;</w:t>
            </w:r>
            <w:r w:rsidRPr="009D3264">
              <w:rPr>
                <w:i/>
                <w:lang w:val="en-US"/>
              </w:rPr>
              <w:t>ROE</w:t>
            </w:r>
          </w:p>
        </w:tc>
        <w:tc>
          <w:tcPr>
            <w:tcW w:w="2443" w:type="dxa"/>
            <w:gridSpan w:val="2"/>
            <w:vAlign w:val="center"/>
          </w:tcPr>
          <w:p w:rsidR="008C2648" w:rsidRPr="009D3264" w:rsidRDefault="008C2648" w:rsidP="00BA52F9">
            <w:pPr>
              <w:pStyle w:val="1"/>
              <w:rPr>
                <w:lang w:val="en-US"/>
              </w:rPr>
            </w:pPr>
            <w:r w:rsidRPr="009D3264">
              <w:t>0,</w:t>
            </w:r>
            <w:r w:rsidR="00076553" w:rsidRPr="009D3264">
              <w:rPr>
                <w:lang w:val="en-US"/>
              </w:rPr>
              <w:t>26</w:t>
            </w:r>
          </w:p>
        </w:tc>
        <w:tc>
          <w:tcPr>
            <w:tcW w:w="1620" w:type="dxa"/>
          </w:tcPr>
          <w:p w:rsidR="008C2648" w:rsidRPr="009D3264" w:rsidRDefault="008C2648" w:rsidP="00BA52F9">
            <w:pPr>
              <w:pStyle w:val="1"/>
            </w:pPr>
          </w:p>
        </w:tc>
      </w:tr>
      <w:tr w:rsidR="008C2648" w:rsidRPr="009D3264" w:rsidTr="00BA52F9">
        <w:trPr>
          <w:jc w:val="center"/>
        </w:trPr>
        <w:tc>
          <w:tcPr>
            <w:tcW w:w="2988" w:type="dxa"/>
          </w:tcPr>
          <w:p w:rsidR="008C2648" w:rsidRPr="009D3264" w:rsidRDefault="008C2648" w:rsidP="00BA52F9">
            <w:pPr>
              <w:pStyle w:val="1"/>
              <w:rPr>
                <w:lang w:val="ru-RU"/>
              </w:rPr>
            </w:pPr>
            <w:r w:rsidRPr="009D3264">
              <w:rPr>
                <w:lang w:val="ru-RU"/>
              </w:rPr>
              <w:t>7</w:t>
            </w:r>
            <w:r w:rsidR="00742679">
              <w:t>.Коэффициент рента</w:t>
            </w:r>
            <w:r w:rsidRPr="009D3264">
              <w:t xml:space="preserve">бельности собственного капитала </w:t>
            </w:r>
            <w:r w:rsidRPr="009D3264">
              <w:rPr>
                <w:i/>
                <w:lang w:val="en-US"/>
              </w:rPr>
              <w:t>ROE</w:t>
            </w:r>
          </w:p>
        </w:tc>
        <w:tc>
          <w:tcPr>
            <w:tcW w:w="1517" w:type="dxa"/>
            <w:vMerge/>
          </w:tcPr>
          <w:p w:rsidR="008C2648" w:rsidRPr="009D3264" w:rsidRDefault="008C2648" w:rsidP="00BA52F9">
            <w:pPr>
              <w:pStyle w:val="1"/>
            </w:pPr>
          </w:p>
        </w:tc>
        <w:tc>
          <w:tcPr>
            <w:tcW w:w="2443" w:type="dxa"/>
            <w:gridSpan w:val="2"/>
            <w:vAlign w:val="center"/>
          </w:tcPr>
          <w:p w:rsidR="008C2648" w:rsidRPr="009D3264" w:rsidRDefault="008C2648" w:rsidP="00BA52F9">
            <w:pPr>
              <w:pStyle w:val="1"/>
            </w:pPr>
            <w:r w:rsidRPr="009D3264">
              <w:t>0,</w:t>
            </w:r>
            <w:r w:rsidR="00076553" w:rsidRPr="009D3264">
              <w:rPr>
                <w:lang w:val="en-US"/>
              </w:rPr>
              <w:t>35</w:t>
            </w:r>
          </w:p>
        </w:tc>
        <w:tc>
          <w:tcPr>
            <w:tcW w:w="1620" w:type="dxa"/>
          </w:tcPr>
          <w:p w:rsidR="008C2648" w:rsidRPr="009D3264" w:rsidRDefault="008C2648" w:rsidP="00BA52F9">
            <w:pPr>
              <w:pStyle w:val="1"/>
            </w:pPr>
          </w:p>
        </w:tc>
      </w:tr>
    </w:tbl>
    <w:p w:rsidR="002D4197" w:rsidRPr="009D3264" w:rsidRDefault="002D4197" w:rsidP="00A42AE5">
      <w:pPr>
        <w:spacing w:line="360" w:lineRule="auto"/>
        <w:ind w:firstLine="709"/>
        <w:jc w:val="both"/>
        <w:rPr>
          <w:sz w:val="28"/>
          <w:szCs w:val="28"/>
        </w:rPr>
      </w:pPr>
    </w:p>
    <w:p w:rsidR="002D4197" w:rsidRPr="009D3264" w:rsidRDefault="003A2259" w:rsidP="00A42AE5">
      <w:pPr>
        <w:spacing w:line="360" w:lineRule="auto"/>
        <w:ind w:firstLine="709"/>
        <w:jc w:val="both"/>
        <w:rPr>
          <w:sz w:val="28"/>
          <w:szCs w:val="28"/>
        </w:rPr>
      </w:pPr>
      <w:r w:rsidRPr="009D3264">
        <w:rPr>
          <w:sz w:val="28"/>
          <w:szCs w:val="28"/>
        </w:rPr>
        <w:t>Чем больше значение коэффициента автономии тем лучше финансовое состояние предприятия.</w:t>
      </w:r>
      <w:r w:rsidR="0067084E" w:rsidRPr="009D3264">
        <w:rPr>
          <w:sz w:val="28"/>
          <w:szCs w:val="28"/>
        </w:rPr>
        <w:t xml:space="preserve"> В данном случае видно, что на конец отчетного периода финансовое состояние предприятия улучшилось.</w:t>
      </w:r>
    </w:p>
    <w:p w:rsidR="003A2259" w:rsidRPr="009D3264" w:rsidRDefault="003A2259" w:rsidP="00A42AE5">
      <w:pPr>
        <w:spacing w:line="360" w:lineRule="auto"/>
        <w:ind w:firstLine="709"/>
        <w:jc w:val="both"/>
        <w:rPr>
          <w:sz w:val="28"/>
          <w:szCs w:val="28"/>
        </w:rPr>
      </w:pPr>
      <w:r w:rsidRPr="009D3264">
        <w:rPr>
          <w:sz w:val="28"/>
          <w:szCs w:val="28"/>
        </w:rPr>
        <w:t xml:space="preserve">Коэффициент покрытия процентных платежей </w:t>
      </w:r>
      <w:r w:rsidR="0067084E" w:rsidRPr="009D3264">
        <w:rPr>
          <w:sz w:val="28"/>
          <w:szCs w:val="28"/>
        </w:rPr>
        <w:t>п</w:t>
      </w:r>
      <w:r w:rsidRPr="009D3264">
        <w:rPr>
          <w:sz w:val="28"/>
          <w:szCs w:val="28"/>
        </w:rPr>
        <w:t>оказывает во сколько раз в течении отчетного периода пр</w:t>
      </w:r>
      <w:r w:rsidR="0067084E" w:rsidRPr="009D3264">
        <w:rPr>
          <w:sz w:val="28"/>
          <w:szCs w:val="28"/>
        </w:rPr>
        <w:t>едприятие заработало денежных ср</w:t>
      </w:r>
      <w:r w:rsidRPr="009D3264">
        <w:rPr>
          <w:sz w:val="28"/>
          <w:szCs w:val="28"/>
        </w:rPr>
        <w:t>едств для выплаты процентов за кредит.</w:t>
      </w:r>
      <w:r w:rsidR="00F01402" w:rsidRPr="009D3264">
        <w:rPr>
          <w:sz w:val="28"/>
          <w:szCs w:val="28"/>
        </w:rPr>
        <w:t xml:space="preserve"> </w:t>
      </w:r>
    </w:p>
    <w:p w:rsidR="003A2259" w:rsidRPr="009D3264" w:rsidRDefault="003A2259" w:rsidP="00A42AE5">
      <w:pPr>
        <w:spacing w:line="360" w:lineRule="auto"/>
        <w:ind w:firstLine="709"/>
        <w:jc w:val="both"/>
        <w:rPr>
          <w:sz w:val="28"/>
          <w:szCs w:val="28"/>
        </w:rPr>
      </w:pPr>
      <w:r w:rsidRPr="009D3264">
        <w:rPr>
          <w:sz w:val="28"/>
          <w:szCs w:val="28"/>
        </w:rPr>
        <w:t>Коэффициент срочной ликвидности показывает способность предприятия расплачиваться по первоначальным обязательствам за счет наиболее ликвидных активов. В данном случае на начало и на конец отчетного периодов предприятие на 90% своих обязательств в состоянии выполнить немедленнр, а нормальным с точки зрения ликвидности, когда коэффициент равен 1.</w:t>
      </w:r>
    </w:p>
    <w:p w:rsidR="0067084E" w:rsidRPr="009D3264" w:rsidRDefault="0067084E" w:rsidP="00A42AE5">
      <w:pPr>
        <w:spacing w:line="360" w:lineRule="auto"/>
        <w:ind w:firstLine="709"/>
        <w:jc w:val="both"/>
        <w:rPr>
          <w:sz w:val="28"/>
          <w:szCs w:val="28"/>
        </w:rPr>
      </w:pPr>
      <w:r w:rsidRPr="009D3264">
        <w:rPr>
          <w:sz w:val="28"/>
          <w:szCs w:val="28"/>
        </w:rPr>
        <w:t xml:space="preserve">Значение коэффициента рентабельности показывает сколько денежных средств потребовалось предприятию для получения одной денежной единицы прибыли. </w:t>
      </w:r>
    </w:p>
    <w:p w:rsidR="0067084E" w:rsidRPr="009D3264" w:rsidRDefault="0067084E" w:rsidP="00A42AE5">
      <w:pPr>
        <w:spacing w:line="360" w:lineRule="auto"/>
        <w:ind w:firstLine="709"/>
        <w:jc w:val="both"/>
        <w:rPr>
          <w:sz w:val="28"/>
          <w:szCs w:val="28"/>
        </w:rPr>
      </w:pPr>
      <w:r w:rsidRPr="009D3264">
        <w:rPr>
          <w:sz w:val="28"/>
          <w:szCs w:val="28"/>
        </w:rPr>
        <w:t>Значение коэффициента рентабельности собственного капитала показывает эффективность использования только собственных источников.</w:t>
      </w:r>
    </w:p>
    <w:p w:rsidR="002D4197" w:rsidRDefault="00BA52F9" w:rsidP="00A42AE5">
      <w:pPr>
        <w:spacing w:line="360" w:lineRule="auto"/>
        <w:ind w:firstLine="709"/>
        <w:jc w:val="both"/>
        <w:rPr>
          <w:b/>
          <w:sz w:val="28"/>
          <w:szCs w:val="28"/>
          <w:lang w:val="ru-RU"/>
        </w:rPr>
      </w:pPr>
      <w:r>
        <w:rPr>
          <w:b/>
          <w:sz w:val="28"/>
          <w:szCs w:val="28"/>
        </w:rPr>
        <w:br w:type="page"/>
      </w:r>
      <w:r w:rsidR="002D4197" w:rsidRPr="009D3264">
        <w:rPr>
          <w:b/>
          <w:sz w:val="28"/>
          <w:szCs w:val="28"/>
        </w:rPr>
        <w:t>С</w:t>
      </w:r>
      <w:r>
        <w:rPr>
          <w:b/>
          <w:sz w:val="28"/>
          <w:szCs w:val="28"/>
        </w:rPr>
        <w:t>ПИСОК ИСПОЛЬЗОВАННОЙ ЛИТЕРАТУРЫ</w:t>
      </w:r>
    </w:p>
    <w:p w:rsidR="00BA52F9" w:rsidRPr="00BA52F9" w:rsidRDefault="00BA52F9" w:rsidP="00A42AE5">
      <w:pPr>
        <w:spacing w:line="360" w:lineRule="auto"/>
        <w:ind w:firstLine="709"/>
        <w:jc w:val="both"/>
        <w:rPr>
          <w:b/>
          <w:sz w:val="28"/>
          <w:szCs w:val="28"/>
          <w:lang w:val="ru-RU"/>
        </w:rPr>
      </w:pPr>
    </w:p>
    <w:p w:rsidR="002D4197" w:rsidRPr="009D3264" w:rsidRDefault="002D4197" w:rsidP="00BA52F9">
      <w:pPr>
        <w:widowControl w:val="0"/>
        <w:numPr>
          <w:ilvl w:val="0"/>
          <w:numId w:val="34"/>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Закон України «Про оподаткування прибутку підприємств». -ВВР, 1995, - № 4, ст. 28 із змінами та доповненнями.</w:t>
      </w:r>
    </w:p>
    <w:p w:rsidR="002D4197" w:rsidRPr="009D3264" w:rsidRDefault="002D4197" w:rsidP="00BA52F9">
      <w:pPr>
        <w:widowControl w:val="0"/>
        <w:numPr>
          <w:ilvl w:val="0"/>
          <w:numId w:val="34"/>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Бень Т.Г., Довбня С.Г. Бюджетування як ірструмент удоскона-лення системи фінансового менеджменту підприемства // Фінанси України,</w:t>
      </w:r>
    </w:p>
    <w:p w:rsidR="002D4197" w:rsidRPr="009D3264" w:rsidRDefault="002D4197" w:rsidP="00BA52F9">
      <w:pPr>
        <w:shd w:val="clear" w:color="auto" w:fill="FFFFFF"/>
        <w:spacing w:line="360" w:lineRule="auto"/>
        <w:jc w:val="both"/>
        <w:rPr>
          <w:sz w:val="28"/>
          <w:szCs w:val="28"/>
        </w:rPr>
      </w:pPr>
      <w:r w:rsidRPr="009D3264">
        <w:rPr>
          <w:sz w:val="28"/>
          <w:szCs w:val="28"/>
        </w:rPr>
        <w:t>2000. - № 7. - С. 48-55</w:t>
      </w:r>
    </w:p>
    <w:p w:rsidR="002D4197" w:rsidRPr="009D3264" w:rsidRDefault="002D4197" w:rsidP="00BA52F9">
      <w:pPr>
        <w:widowControl w:val="0"/>
        <w:numPr>
          <w:ilvl w:val="0"/>
          <w:numId w:val="35"/>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Брігхем Є.Ф. Основи фшрансового менеджменту: Пер. з англ. - К.: Молодь, 1997.-1000 с.</w:t>
      </w:r>
    </w:p>
    <w:p w:rsidR="002D4197" w:rsidRPr="009D3264" w:rsidRDefault="002D4197" w:rsidP="00BA52F9">
      <w:pPr>
        <w:widowControl w:val="0"/>
        <w:numPr>
          <w:ilvl w:val="0"/>
          <w:numId w:val="35"/>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 xml:space="preserve">Гарнаев А.Ю. Использование </w:t>
      </w:r>
      <w:r w:rsidRPr="009D3264">
        <w:rPr>
          <w:sz w:val="28"/>
          <w:szCs w:val="28"/>
          <w:lang w:val="en-US"/>
        </w:rPr>
        <w:t>MS</w:t>
      </w:r>
      <w:r w:rsidRPr="009D3264">
        <w:rPr>
          <w:sz w:val="28"/>
          <w:szCs w:val="28"/>
        </w:rPr>
        <w:t xml:space="preserve"> </w:t>
      </w:r>
      <w:r w:rsidRPr="009D3264">
        <w:rPr>
          <w:sz w:val="28"/>
          <w:szCs w:val="28"/>
          <w:lang w:val="en-US"/>
        </w:rPr>
        <w:t>Excel</w:t>
      </w:r>
      <w:r w:rsidRPr="009D3264">
        <w:rPr>
          <w:sz w:val="28"/>
          <w:szCs w:val="28"/>
        </w:rPr>
        <w:t xml:space="preserve"> и </w:t>
      </w:r>
      <w:r w:rsidRPr="009D3264">
        <w:rPr>
          <w:sz w:val="28"/>
          <w:szCs w:val="28"/>
          <w:lang w:val="en-US"/>
        </w:rPr>
        <w:t>VBA</w:t>
      </w:r>
      <w:r w:rsidRPr="009D3264">
        <w:rPr>
          <w:sz w:val="28"/>
          <w:szCs w:val="28"/>
        </w:rPr>
        <w:t xml:space="preserve"> в экономике и финансах. - СПб.: БХВ - Санкт-Петербург, 1999. - 336 с.</w:t>
      </w:r>
    </w:p>
    <w:p w:rsidR="002D4197" w:rsidRPr="009D3264" w:rsidRDefault="002D4197" w:rsidP="00BA52F9">
      <w:pPr>
        <w:widowControl w:val="0"/>
        <w:numPr>
          <w:ilvl w:val="0"/>
          <w:numId w:val="35"/>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Коласс Б. Управление финансовой деятельностью предприятия. Проблемы, концепции и методы: Учебн. пособие / Пер. с франц. - М.: Финансы, ЮНИТИ, 1997. - 576 с.</w:t>
      </w:r>
    </w:p>
    <w:p w:rsidR="002D4197" w:rsidRPr="009D3264" w:rsidRDefault="002D4197" w:rsidP="00BA52F9">
      <w:pPr>
        <w:widowControl w:val="0"/>
        <w:numPr>
          <w:ilvl w:val="0"/>
          <w:numId w:val="35"/>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Карпова Т.В. Управленческий учет: Учебник для вузов. - М.: Аудит, ЮНИТИ, 1998. - 350 с.</w:t>
      </w:r>
    </w:p>
    <w:p w:rsidR="002D4197" w:rsidRPr="009D3264" w:rsidRDefault="002D4197" w:rsidP="00BA52F9">
      <w:pPr>
        <w:widowControl w:val="0"/>
        <w:numPr>
          <w:ilvl w:val="0"/>
          <w:numId w:val="35"/>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Кононенко О. Анализ финансовой отчетности. - Харьков: Фактор, 2002. - 144с.</w:t>
      </w:r>
    </w:p>
    <w:p w:rsidR="002D4197" w:rsidRPr="009D3264" w:rsidRDefault="002D4197" w:rsidP="00BA52F9">
      <w:pPr>
        <w:widowControl w:val="0"/>
        <w:numPr>
          <w:ilvl w:val="0"/>
          <w:numId w:val="35"/>
        </w:numPr>
        <w:shd w:val="clear" w:color="auto" w:fill="FFFFFF"/>
        <w:tabs>
          <w:tab w:val="left" w:pos="922"/>
        </w:tabs>
        <w:autoSpaceDE w:val="0"/>
        <w:autoSpaceDN w:val="0"/>
        <w:adjustRightInd w:val="0"/>
        <w:spacing w:line="360" w:lineRule="auto"/>
        <w:jc w:val="both"/>
        <w:rPr>
          <w:sz w:val="28"/>
          <w:szCs w:val="28"/>
        </w:rPr>
      </w:pPr>
      <w:r w:rsidRPr="009D3264">
        <w:rPr>
          <w:sz w:val="28"/>
          <w:szCs w:val="28"/>
        </w:rPr>
        <w:t>Крейнина М.Н. Финансовый менеджмент. - М.: Издательство «Дело и Сервис», 1998. - 304 с.</w:t>
      </w:r>
    </w:p>
    <w:p w:rsidR="002D4197" w:rsidRPr="009D3264" w:rsidRDefault="00BA52F9" w:rsidP="00A42AE5">
      <w:pPr>
        <w:tabs>
          <w:tab w:val="left" w:pos="8220"/>
        </w:tabs>
        <w:spacing w:line="360" w:lineRule="auto"/>
        <w:ind w:firstLine="709"/>
        <w:jc w:val="both"/>
        <w:rPr>
          <w:b/>
          <w:sz w:val="28"/>
          <w:szCs w:val="28"/>
        </w:rPr>
      </w:pPr>
      <w:r>
        <w:rPr>
          <w:b/>
          <w:sz w:val="28"/>
          <w:szCs w:val="28"/>
        </w:rPr>
        <w:br w:type="page"/>
      </w:r>
      <w:r w:rsidR="002D4197" w:rsidRPr="009D3264">
        <w:rPr>
          <w:b/>
          <w:sz w:val="28"/>
          <w:szCs w:val="28"/>
        </w:rPr>
        <w:t>ПРИЛОЖЕНИЕ Б</w:t>
      </w:r>
    </w:p>
    <w:p w:rsidR="002D4197" w:rsidRPr="009D3264" w:rsidRDefault="002D4197" w:rsidP="00A42AE5">
      <w:pPr>
        <w:tabs>
          <w:tab w:val="left" w:pos="8220"/>
        </w:tabs>
        <w:spacing w:line="360" w:lineRule="auto"/>
        <w:ind w:firstLine="709"/>
        <w:jc w:val="both"/>
        <w:rPr>
          <w:sz w:val="28"/>
          <w:szCs w:val="28"/>
        </w:rPr>
      </w:pPr>
    </w:p>
    <w:p w:rsidR="002D4197" w:rsidRPr="009D3264" w:rsidRDefault="002D4197" w:rsidP="00A42AE5">
      <w:pPr>
        <w:tabs>
          <w:tab w:val="left" w:pos="8220"/>
        </w:tabs>
        <w:spacing w:line="360" w:lineRule="auto"/>
        <w:ind w:firstLine="709"/>
        <w:jc w:val="both"/>
        <w:rPr>
          <w:b/>
          <w:sz w:val="28"/>
          <w:szCs w:val="28"/>
        </w:rPr>
      </w:pPr>
      <w:r w:rsidRPr="009D3264">
        <w:rPr>
          <w:b/>
          <w:sz w:val="28"/>
          <w:szCs w:val="28"/>
        </w:rPr>
        <w:t>Исходные данные для выполнения курсовой работы</w:t>
      </w:r>
    </w:p>
    <w:p w:rsidR="002D4197" w:rsidRPr="009D3264" w:rsidRDefault="002D4197" w:rsidP="00A42AE5">
      <w:pPr>
        <w:tabs>
          <w:tab w:val="left" w:pos="8220"/>
        </w:tabs>
        <w:spacing w:line="360" w:lineRule="auto"/>
        <w:ind w:firstLine="709"/>
        <w:jc w:val="both"/>
        <w:rPr>
          <w:sz w:val="28"/>
          <w:szCs w:val="28"/>
        </w:rPr>
      </w:pPr>
    </w:p>
    <w:p w:rsidR="002D4197" w:rsidRPr="009D3264" w:rsidRDefault="002D4197" w:rsidP="00A42AE5">
      <w:pPr>
        <w:tabs>
          <w:tab w:val="left" w:pos="8220"/>
        </w:tabs>
        <w:spacing w:line="360" w:lineRule="auto"/>
        <w:ind w:firstLine="709"/>
        <w:jc w:val="both"/>
        <w:rPr>
          <w:b/>
          <w:i/>
          <w:sz w:val="28"/>
          <w:szCs w:val="28"/>
        </w:rPr>
      </w:pPr>
      <w:r w:rsidRPr="009D3264">
        <w:rPr>
          <w:b/>
          <w:i/>
          <w:sz w:val="28"/>
          <w:szCs w:val="28"/>
        </w:rPr>
        <w:t>Условия составления бюджетов</w:t>
      </w:r>
    </w:p>
    <w:p w:rsidR="002D4197" w:rsidRPr="009D3264" w:rsidRDefault="002D4197" w:rsidP="00A42AE5">
      <w:pPr>
        <w:tabs>
          <w:tab w:val="left" w:pos="8220"/>
        </w:tabs>
        <w:spacing w:line="360" w:lineRule="auto"/>
        <w:ind w:firstLine="709"/>
        <w:jc w:val="both"/>
        <w:rPr>
          <w:sz w:val="28"/>
          <w:szCs w:val="28"/>
        </w:rPr>
      </w:pPr>
    </w:p>
    <w:p w:rsidR="002D4197" w:rsidRPr="009D3264" w:rsidRDefault="002D4197" w:rsidP="00BA52F9">
      <w:pPr>
        <w:numPr>
          <w:ilvl w:val="0"/>
          <w:numId w:val="3"/>
        </w:numPr>
        <w:tabs>
          <w:tab w:val="left" w:pos="1200"/>
        </w:tabs>
        <w:spacing w:line="360" w:lineRule="auto"/>
        <w:ind w:left="0" w:firstLine="709"/>
        <w:jc w:val="both"/>
        <w:rPr>
          <w:sz w:val="28"/>
          <w:szCs w:val="28"/>
        </w:rPr>
      </w:pPr>
      <w:r w:rsidRPr="009D3264">
        <w:rPr>
          <w:sz w:val="28"/>
          <w:szCs w:val="28"/>
        </w:rPr>
        <w:t>Цена товара А 10 грн/штуку, товара Б 20 грн/штуку.</w:t>
      </w:r>
    </w:p>
    <w:p w:rsidR="002D4197" w:rsidRPr="009D3264" w:rsidRDefault="002D4197" w:rsidP="00BA52F9">
      <w:pPr>
        <w:numPr>
          <w:ilvl w:val="0"/>
          <w:numId w:val="3"/>
        </w:numPr>
        <w:tabs>
          <w:tab w:val="left" w:pos="1080"/>
        </w:tabs>
        <w:spacing w:line="360" w:lineRule="auto"/>
        <w:ind w:left="0" w:firstLine="709"/>
        <w:jc w:val="both"/>
        <w:rPr>
          <w:sz w:val="28"/>
          <w:szCs w:val="28"/>
        </w:rPr>
      </w:pPr>
      <w:r w:rsidRPr="009D3264">
        <w:rPr>
          <w:sz w:val="28"/>
          <w:szCs w:val="28"/>
        </w:rPr>
        <w:t>Удельный вес товаров А в общем объеме продаж 80%, товаров Б 20%.</w:t>
      </w:r>
    </w:p>
    <w:p w:rsidR="00A42AE5" w:rsidRPr="009D3264" w:rsidRDefault="002D4197" w:rsidP="00BA52F9">
      <w:pPr>
        <w:numPr>
          <w:ilvl w:val="0"/>
          <w:numId w:val="3"/>
        </w:numPr>
        <w:tabs>
          <w:tab w:val="left" w:pos="1080"/>
        </w:tabs>
        <w:spacing w:line="360" w:lineRule="auto"/>
        <w:ind w:left="0" w:firstLine="709"/>
        <w:jc w:val="both"/>
        <w:rPr>
          <w:sz w:val="28"/>
          <w:szCs w:val="28"/>
        </w:rPr>
      </w:pPr>
      <w:r w:rsidRPr="009D3264">
        <w:rPr>
          <w:sz w:val="28"/>
          <w:szCs w:val="28"/>
        </w:rPr>
        <w:t>Условия расчетов за реализованную продукцию (коэффициенты инкасации денег от клиентов).</w:t>
      </w:r>
    </w:p>
    <w:p w:rsidR="00A42AE5" w:rsidRPr="009D3264" w:rsidRDefault="002D4197" w:rsidP="00BA52F9">
      <w:pPr>
        <w:tabs>
          <w:tab w:val="left" w:pos="8220"/>
        </w:tabs>
        <w:spacing w:line="360" w:lineRule="auto"/>
        <w:ind w:firstLine="709"/>
        <w:jc w:val="both"/>
        <w:rPr>
          <w:sz w:val="28"/>
          <w:szCs w:val="28"/>
        </w:rPr>
      </w:pPr>
      <w:r w:rsidRPr="009D3264">
        <w:rPr>
          <w:sz w:val="28"/>
          <w:szCs w:val="28"/>
        </w:rPr>
        <w:t>- 60% денег поступает в месяц продажи</w:t>
      </w:r>
    </w:p>
    <w:p w:rsidR="00A42AE5" w:rsidRPr="009D3264" w:rsidRDefault="002D4197" w:rsidP="00BA52F9">
      <w:pPr>
        <w:tabs>
          <w:tab w:val="left" w:pos="8220"/>
        </w:tabs>
        <w:spacing w:line="360" w:lineRule="auto"/>
        <w:ind w:firstLine="709"/>
        <w:jc w:val="both"/>
        <w:rPr>
          <w:sz w:val="28"/>
          <w:szCs w:val="28"/>
        </w:rPr>
      </w:pPr>
      <w:r w:rsidRPr="009D3264">
        <w:rPr>
          <w:sz w:val="28"/>
          <w:szCs w:val="28"/>
        </w:rPr>
        <w:t>- 35% денег поступает в следующий месяц.</w:t>
      </w:r>
    </w:p>
    <w:p w:rsidR="002D4197" w:rsidRPr="009D3264" w:rsidRDefault="002D4197" w:rsidP="00BA52F9">
      <w:pPr>
        <w:tabs>
          <w:tab w:val="left" w:pos="8220"/>
        </w:tabs>
        <w:spacing w:line="360" w:lineRule="auto"/>
        <w:ind w:firstLine="709"/>
        <w:jc w:val="both"/>
        <w:rPr>
          <w:sz w:val="28"/>
          <w:szCs w:val="28"/>
        </w:rPr>
      </w:pPr>
      <w:r w:rsidRPr="009D3264">
        <w:rPr>
          <w:sz w:val="28"/>
          <w:szCs w:val="28"/>
        </w:rPr>
        <w:t>- 5% денег не поступает в течении анализируемого периода (просроченная дебиторская задолженность, то есть неплатежи клиентов).</w:t>
      </w:r>
    </w:p>
    <w:p w:rsidR="002D4197" w:rsidRPr="009D3264" w:rsidRDefault="002D4197" w:rsidP="00BA52F9">
      <w:pPr>
        <w:tabs>
          <w:tab w:val="left" w:pos="8220"/>
        </w:tabs>
        <w:spacing w:line="360" w:lineRule="auto"/>
        <w:ind w:firstLine="709"/>
        <w:jc w:val="both"/>
        <w:rPr>
          <w:sz w:val="28"/>
          <w:szCs w:val="28"/>
        </w:rPr>
      </w:pPr>
      <w:r w:rsidRPr="009D3264">
        <w:rPr>
          <w:sz w:val="28"/>
          <w:szCs w:val="28"/>
        </w:rPr>
        <w:t>Балансовый счет дебиторов на 1 марта составляет 30 тыс. грн. и все эти деньги будут получены в апреле месяце.</w:t>
      </w:r>
    </w:p>
    <w:p w:rsidR="002D4197" w:rsidRPr="009D3264" w:rsidRDefault="002D4197" w:rsidP="00BA52F9">
      <w:pPr>
        <w:numPr>
          <w:ilvl w:val="0"/>
          <w:numId w:val="3"/>
        </w:numPr>
        <w:tabs>
          <w:tab w:val="left" w:pos="1080"/>
          <w:tab w:val="left" w:pos="8220"/>
        </w:tabs>
        <w:spacing w:line="360" w:lineRule="auto"/>
        <w:ind w:left="0" w:firstLine="709"/>
        <w:jc w:val="both"/>
        <w:rPr>
          <w:sz w:val="28"/>
          <w:szCs w:val="28"/>
        </w:rPr>
      </w:pPr>
      <w:r w:rsidRPr="009D3264">
        <w:rPr>
          <w:sz w:val="28"/>
          <w:szCs w:val="28"/>
        </w:rPr>
        <w:t>Руководство предприятия считает, что конечные остатки готовой продукции на складе должны составлять 20% от объема продаж на следующий месяц. На 1 марта у предприятия было 4 тыс. единиц готовой продукции на складе.</w:t>
      </w:r>
    </w:p>
    <w:p w:rsidR="002D4197" w:rsidRPr="009D3264" w:rsidRDefault="002D4197" w:rsidP="00BA52F9">
      <w:pPr>
        <w:numPr>
          <w:ilvl w:val="0"/>
          <w:numId w:val="3"/>
        </w:numPr>
        <w:tabs>
          <w:tab w:val="left" w:pos="1080"/>
          <w:tab w:val="left" w:pos="8220"/>
        </w:tabs>
        <w:spacing w:line="360" w:lineRule="auto"/>
        <w:ind w:left="0" w:firstLine="709"/>
        <w:jc w:val="both"/>
        <w:rPr>
          <w:sz w:val="28"/>
          <w:szCs w:val="28"/>
        </w:rPr>
      </w:pPr>
      <w:r w:rsidRPr="009D3264">
        <w:rPr>
          <w:sz w:val="28"/>
          <w:szCs w:val="28"/>
        </w:rPr>
        <w:t>Для производства обоих видов продукции используется один вид сырья по цене 4,0 грн/кг. Технические нормы расхода сырья составляют на товар А 0,4 кг/шт, на товар Б 0,6 кг/шт.</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Руководство предприятия считает, что на конец каждого месяца оно должно иметь складские остатки сырья в объеме 10% от потребностей следующего месяца.</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Оплата закупок производится следующим образом: 50% денег платится в месяц закупки, а вторая половина суммы (кредиторская задолженность за сырье) погашается в следующем месяце.</w:t>
      </w:r>
    </w:p>
    <w:p w:rsidR="00A42AE5" w:rsidRPr="009D3264" w:rsidRDefault="002D4197" w:rsidP="00A42AE5">
      <w:pPr>
        <w:tabs>
          <w:tab w:val="left" w:pos="8220"/>
        </w:tabs>
        <w:spacing w:line="360" w:lineRule="auto"/>
        <w:ind w:firstLine="709"/>
        <w:jc w:val="both"/>
        <w:rPr>
          <w:sz w:val="28"/>
          <w:szCs w:val="28"/>
        </w:rPr>
      </w:pPr>
      <w:r w:rsidRPr="009D3264">
        <w:rPr>
          <w:sz w:val="28"/>
          <w:szCs w:val="28"/>
        </w:rPr>
        <w:t>Балансовый счет кредиторской задолженности поставщикам сырья на 1 марта составил 12 тыс.грн.</w:t>
      </w:r>
    </w:p>
    <w:p w:rsidR="00A42AE5" w:rsidRPr="009D3264" w:rsidRDefault="002D4197" w:rsidP="00A42AE5">
      <w:pPr>
        <w:tabs>
          <w:tab w:val="left" w:pos="8220"/>
        </w:tabs>
        <w:spacing w:line="360" w:lineRule="auto"/>
        <w:ind w:firstLine="709"/>
        <w:jc w:val="both"/>
        <w:rPr>
          <w:sz w:val="28"/>
          <w:szCs w:val="28"/>
        </w:rPr>
      </w:pPr>
      <w:r w:rsidRPr="009D3264">
        <w:rPr>
          <w:sz w:val="28"/>
          <w:szCs w:val="28"/>
        </w:rPr>
        <w:t>6. Норма трудоемкости единицы продукции составляет:</w:t>
      </w:r>
    </w:p>
    <w:p w:rsidR="00A42AE5" w:rsidRPr="009D3264" w:rsidRDefault="002D4197" w:rsidP="00A42AE5">
      <w:pPr>
        <w:tabs>
          <w:tab w:val="left" w:pos="8220"/>
        </w:tabs>
        <w:spacing w:line="360" w:lineRule="auto"/>
        <w:ind w:firstLine="709"/>
        <w:jc w:val="both"/>
        <w:rPr>
          <w:sz w:val="28"/>
          <w:szCs w:val="28"/>
        </w:rPr>
      </w:pPr>
      <w:r w:rsidRPr="009D3264">
        <w:rPr>
          <w:sz w:val="28"/>
          <w:szCs w:val="28"/>
        </w:rPr>
        <w:t>- товара А – 1,4 нормочаса/ед;</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 товара Б – 2,4 нормочаса/ед;</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Ставка оплаты труда с учетом сборов в социальные фонды 2грн/нормочас.</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Выплата заработной платы осуществляется равными частями: 50% денег платится в текущем месяце, а 50% - в следующем.</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По условию кредиторская задолженность по заработной плате на 1.03 составляет 10,2 тыс.грн.</w:t>
      </w:r>
    </w:p>
    <w:p w:rsidR="002D4197" w:rsidRPr="009D3264" w:rsidRDefault="002D4197" w:rsidP="00BA52F9">
      <w:pPr>
        <w:numPr>
          <w:ilvl w:val="0"/>
          <w:numId w:val="5"/>
        </w:numPr>
        <w:tabs>
          <w:tab w:val="left" w:pos="1080"/>
        </w:tabs>
        <w:spacing w:line="360" w:lineRule="auto"/>
        <w:ind w:left="0" w:firstLine="709"/>
        <w:jc w:val="both"/>
        <w:rPr>
          <w:sz w:val="28"/>
          <w:szCs w:val="28"/>
        </w:rPr>
      </w:pPr>
      <w:r w:rsidRPr="009D3264">
        <w:rPr>
          <w:sz w:val="28"/>
          <w:szCs w:val="28"/>
        </w:rPr>
        <w:t>Переменная часть производственных расходов составляет 0,5 грн на один нормочас трудоемкости производственной программы, а постоянная часть производственных расходов равна 40 тыс. грн в месяц. Эта сумма включает 20 тыс. грн. амортизационных отчислений, которые не приводят к уменьшению денежных средств предприятия.</w:t>
      </w:r>
    </w:p>
    <w:p w:rsidR="002D4197" w:rsidRPr="009D3264" w:rsidRDefault="002D4197" w:rsidP="00BA52F9">
      <w:pPr>
        <w:numPr>
          <w:ilvl w:val="0"/>
          <w:numId w:val="5"/>
        </w:numPr>
        <w:tabs>
          <w:tab w:val="left" w:pos="1080"/>
        </w:tabs>
        <w:spacing w:line="360" w:lineRule="auto"/>
        <w:ind w:left="0" w:firstLine="709"/>
        <w:jc w:val="both"/>
        <w:rPr>
          <w:sz w:val="28"/>
          <w:szCs w:val="28"/>
        </w:rPr>
      </w:pPr>
      <w:r w:rsidRPr="009D3264">
        <w:rPr>
          <w:sz w:val="28"/>
          <w:szCs w:val="28"/>
        </w:rPr>
        <w:t>Переменная часть административных и коммерческих расходов составляет 0,2 грн на единицу проданной продукции товара А и 0,3 грн на единицу проданной продукции товара Б. Постоянная часть административных</w:t>
      </w:r>
      <w:r w:rsidR="00A42AE5" w:rsidRPr="009D3264">
        <w:rPr>
          <w:sz w:val="28"/>
          <w:szCs w:val="28"/>
        </w:rPr>
        <w:t xml:space="preserve"> </w:t>
      </w:r>
      <w:r w:rsidRPr="009D3264">
        <w:rPr>
          <w:sz w:val="28"/>
          <w:szCs w:val="28"/>
        </w:rPr>
        <w:t>и коммерческих расходов составляет 20 тыс.грн. в месяц. В эту сумму входит амортизация зданий, складских помещений и оборудования, которая не приводит к уменьшению денежных средств.</w:t>
      </w:r>
    </w:p>
    <w:p w:rsidR="002D4197" w:rsidRPr="009D3264" w:rsidRDefault="002D4197" w:rsidP="00BA52F9">
      <w:pPr>
        <w:numPr>
          <w:ilvl w:val="0"/>
          <w:numId w:val="5"/>
        </w:numPr>
        <w:tabs>
          <w:tab w:val="left" w:pos="1080"/>
        </w:tabs>
        <w:spacing w:line="360" w:lineRule="auto"/>
        <w:ind w:left="0" w:firstLine="709"/>
        <w:jc w:val="both"/>
        <w:rPr>
          <w:sz w:val="28"/>
          <w:szCs w:val="28"/>
        </w:rPr>
      </w:pPr>
      <w:r w:rsidRPr="009D3264">
        <w:rPr>
          <w:sz w:val="28"/>
          <w:szCs w:val="28"/>
        </w:rPr>
        <w:t>Предприятию открыт счет в местном банке, который позволяет брать ссуду не более 100 тыс.грн. в квартал.</w:t>
      </w:r>
    </w:p>
    <w:p w:rsidR="002D4197" w:rsidRPr="009D3264" w:rsidRDefault="002D4197" w:rsidP="00A42AE5">
      <w:pPr>
        <w:tabs>
          <w:tab w:val="left" w:pos="8220"/>
        </w:tabs>
        <w:spacing w:line="360" w:lineRule="auto"/>
        <w:ind w:firstLine="709"/>
        <w:jc w:val="both"/>
        <w:rPr>
          <w:sz w:val="28"/>
          <w:szCs w:val="28"/>
        </w:rPr>
      </w:pPr>
      <w:r w:rsidRPr="009D3264">
        <w:rPr>
          <w:sz w:val="28"/>
          <w:szCs w:val="28"/>
        </w:rPr>
        <w:t>Минимальный остаток денежных средств в кассе и на счету предприятия должен составлять 30 тыс. грн.</w:t>
      </w:r>
    </w:p>
    <w:p w:rsidR="00A42AE5" w:rsidRPr="009D3264" w:rsidRDefault="002D4197" w:rsidP="00A42AE5">
      <w:pPr>
        <w:tabs>
          <w:tab w:val="left" w:pos="8220"/>
        </w:tabs>
        <w:spacing w:line="360" w:lineRule="auto"/>
        <w:ind w:firstLine="709"/>
        <w:jc w:val="both"/>
        <w:rPr>
          <w:sz w:val="28"/>
          <w:szCs w:val="28"/>
        </w:rPr>
      </w:pPr>
      <w:r w:rsidRPr="009D3264">
        <w:rPr>
          <w:sz w:val="28"/>
          <w:szCs w:val="28"/>
        </w:rPr>
        <w:t>Все займы производятся в начале текущего месяца, а выплата процентов за кредит из расчета 8% в месяц производится в начале следующего месяца.</w:t>
      </w:r>
    </w:p>
    <w:p w:rsidR="00A42AE5" w:rsidRPr="009D3264" w:rsidRDefault="002D4197" w:rsidP="00BA52F9">
      <w:pPr>
        <w:numPr>
          <w:ilvl w:val="0"/>
          <w:numId w:val="5"/>
        </w:numPr>
        <w:tabs>
          <w:tab w:val="left" w:pos="1080"/>
        </w:tabs>
        <w:spacing w:line="360" w:lineRule="auto"/>
        <w:ind w:left="0" w:firstLine="709"/>
        <w:jc w:val="both"/>
        <w:rPr>
          <w:sz w:val="28"/>
          <w:szCs w:val="28"/>
        </w:rPr>
      </w:pPr>
      <w:r w:rsidRPr="009D3264">
        <w:rPr>
          <w:sz w:val="28"/>
          <w:szCs w:val="28"/>
        </w:rPr>
        <w:t>В мае месяце акционерам должны быть выплачены дивиденды в сумме 49 тыс. грн.</w:t>
      </w:r>
    </w:p>
    <w:p w:rsidR="00A42AE5" w:rsidRPr="009D3264" w:rsidRDefault="002D4197" w:rsidP="00BA52F9">
      <w:pPr>
        <w:numPr>
          <w:ilvl w:val="0"/>
          <w:numId w:val="5"/>
        </w:numPr>
        <w:tabs>
          <w:tab w:val="left" w:pos="1080"/>
        </w:tabs>
        <w:spacing w:line="360" w:lineRule="auto"/>
        <w:ind w:left="0" w:firstLine="709"/>
        <w:jc w:val="both"/>
        <w:rPr>
          <w:sz w:val="28"/>
          <w:szCs w:val="28"/>
        </w:rPr>
      </w:pPr>
      <w:r w:rsidRPr="009D3264">
        <w:rPr>
          <w:sz w:val="28"/>
          <w:szCs w:val="28"/>
        </w:rPr>
        <w:t>Планируется закупка оборудования с выплатами 143,7 тыс. грн. в июне и 48,3 тыс.грн. в июле месяце.</w:t>
      </w:r>
    </w:p>
    <w:p w:rsidR="00BA52F9" w:rsidRPr="00BA52F9" w:rsidRDefault="002D4197" w:rsidP="00BA52F9">
      <w:pPr>
        <w:numPr>
          <w:ilvl w:val="0"/>
          <w:numId w:val="5"/>
        </w:numPr>
        <w:tabs>
          <w:tab w:val="left" w:pos="1080"/>
        </w:tabs>
        <w:spacing w:line="360" w:lineRule="auto"/>
        <w:ind w:left="0" w:firstLine="709"/>
        <w:jc w:val="both"/>
        <w:rPr>
          <w:sz w:val="28"/>
          <w:szCs w:val="28"/>
        </w:rPr>
      </w:pPr>
      <w:r w:rsidRPr="009D3264">
        <w:rPr>
          <w:sz w:val="28"/>
          <w:szCs w:val="28"/>
        </w:rPr>
        <w:t>Остаток денежных средств по балансу на конец февраля – начало марта составил 30 тыс. грн.</w:t>
      </w:r>
    </w:p>
    <w:p w:rsidR="00BA52F9" w:rsidRPr="00BA52F9" w:rsidRDefault="00BA52F9" w:rsidP="00BA52F9">
      <w:pPr>
        <w:shd w:val="clear" w:color="auto" w:fill="FFFFFF"/>
        <w:autoSpaceDE w:val="0"/>
        <w:autoSpaceDN w:val="0"/>
        <w:adjustRightInd w:val="0"/>
        <w:spacing w:before="160" w:line="360" w:lineRule="auto"/>
        <w:ind w:firstLine="709"/>
        <w:jc w:val="center"/>
        <w:rPr>
          <w:color w:val="FFFFFF"/>
          <w:sz w:val="28"/>
          <w:szCs w:val="28"/>
        </w:rPr>
      </w:pPr>
    </w:p>
    <w:p w:rsidR="00B17E4B" w:rsidRPr="00A42AE5" w:rsidRDefault="00B17E4B" w:rsidP="00A42AE5">
      <w:pPr>
        <w:tabs>
          <w:tab w:val="left" w:pos="5370"/>
        </w:tabs>
        <w:spacing w:line="360" w:lineRule="auto"/>
        <w:ind w:firstLine="709"/>
        <w:jc w:val="both"/>
        <w:rPr>
          <w:sz w:val="28"/>
        </w:rPr>
      </w:pPr>
      <w:bookmarkStart w:id="0" w:name="_GoBack"/>
      <w:bookmarkEnd w:id="0"/>
    </w:p>
    <w:sectPr w:rsidR="00B17E4B" w:rsidRPr="00A42AE5" w:rsidSect="00742679">
      <w:headerReference w:type="even" r:id="rId9"/>
      <w:headerReference w:type="default" r:id="rId10"/>
      <w:pgSz w:w="11906" w:h="16838" w:code="9"/>
      <w:pgMar w:top="1134"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E19" w:rsidRDefault="00B46E19">
      <w:r>
        <w:separator/>
      </w:r>
    </w:p>
  </w:endnote>
  <w:endnote w:type="continuationSeparator" w:id="0">
    <w:p w:rsidR="00B46E19" w:rsidRDefault="00B4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E19" w:rsidRDefault="00B46E19">
      <w:r>
        <w:separator/>
      </w:r>
    </w:p>
  </w:footnote>
  <w:footnote w:type="continuationSeparator" w:id="0">
    <w:p w:rsidR="00B46E19" w:rsidRDefault="00B46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F9" w:rsidRDefault="00BA52F9" w:rsidP="00275B0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27D2F">
      <w:rPr>
        <w:rStyle w:val="a6"/>
        <w:noProof/>
      </w:rPr>
      <w:t>2</w:t>
    </w:r>
    <w:r>
      <w:rPr>
        <w:rStyle w:val="a6"/>
      </w:rPr>
      <w:fldChar w:fldCharType="end"/>
    </w:r>
  </w:p>
  <w:p w:rsidR="00BA52F9" w:rsidRPr="003B4AFF" w:rsidRDefault="00BA52F9" w:rsidP="0071099A">
    <w:pPr>
      <w:pStyle w:val="a4"/>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2F9" w:rsidRDefault="00BA52F9" w:rsidP="00275B0E">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B27D2F">
      <w:rPr>
        <w:rStyle w:val="a6"/>
        <w:noProof/>
      </w:rPr>
      <w:t>1</w:t>
    </w:r>
    <w:r>
      <w:rPr>
        <w:rStyle w:val="a6"/>
      </w:rPr>
      <w:fldChar w:fldCharType="end"/>
    </w:r>
  </w:p>
  <w:p w:rsidR="00BA52F9" w:rsidRPr="003B4AFF" w:rsidRDefault="00BA52F9" w:rsidP="0071099A">
    <w:pPr>
      <w:pStyle w:val="a4"/>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CA70E714"/>
    <w:lvl w:ilvl="0">
      <w:numFmt w:val="bullet"/>
      <w:lvlText w:val="*"/>
      <w:lvlJc w:val="left"/>
    </w:lvl>
  </w:abstractNum>
  <w:abstractNum w:abstractNumId="1">
    <w:nsid w:val="0DAB0286"/>
    <w:multiLevelType w:val="hybridMultilevel"/>
    <w:tmpl w:val="E47E6C36"/>
    <w:lvl w:ilvl="0" w:tplc="E47033D8">
      <w:start w:val="1"/>
      <w:numFmt w:val="decimal"/>
      <w:lvlText w:val="%1."/>
      <w:lvlJc w:val="left"/>
      <w:pPr>
        <w:tabs>
          <w:tab w:val="num" w:pos="777"/>
        </w:tabs>
        <w:ind w:left="777" w:hanging="360"/>
      </w:pPr>
      <w:rPr>
        <w:rFonts w:cs="Times New Roman"/>
        <w:b w:val="0"/>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2">
    <w:nsid w:val="0E352722"/>
    <w:multiLevelType w:val="hybridMultilevel"/>
    <w:tmpl w:val="EB34D23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3">
    <w:nsid w:val="123A6F64"/>
    <w:multiLevelType w:val="hybridMultilevel"/>
    <w:tmpl w:val="57E0BE80"/>
    <w:lvl w:ilvl="0" w:tplc="04220001">
      <w:start w:val="1"/>
      <w:numFmt w:val="bullet"/>
      <w:lvlText w:val=""/>
      <w:lvlJc w:val="left"/>
      <w:pPr>
        <w:tabs>
          <w:tab w:val="num" w:pos="1620"/>
        </w:tabs>
        <w:ind w:left="1620" w:hanging="360"/>
      </w:pPr>
      <w:rPr>
        <w:rFonts w:ascii="Symbol" w:hAnsi="Symbol" w:hint="default"/>
      </w:rPr>
    </w:lvl>
    <w:lvl w:ilvl="1" w:tplc="04220003" w:tentative="1">
      <w:start w:val="1"/>
      <w:numFmt w:val="bullet"/>
      <w:lvlText w:val="o"/>
      <w:lvlJc w:val="left"/>
      <w:pPr>
        <w:tabs>
          <w:tab w:val="num" w:pos="2340"/>
        </w:tabs>
        <w:ind w:left="2340" w:hanging="360"/>
      </w:pPr>
      <w:rPr>
        <w:rFonts w:ascii="Courier New" w:hAnsi="Courier New"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4">
    <w:nsid w:val="18F403C8"/>
    <w:multiLevelType w:val="singleLevel"/>
    <w:tmpl w:val="949EFEE8"/>
    <w:lvl w:ilvl="0">
      <w:start w:val="1"/>
      <w:numFmt w:val="decimal"/>
      <w:lvlText w:val="%1."/>
      <w:legacy w:legacy="1" w:legacySpace="0" w:legacyIndent="360"/>
      <w:lvlJc w:val="left"/>
      <w:rPr>
        <w:rFonts w:ascii="Times New Roman" w:hAnsi="Times New Roman" w:cs="Times New Roman" w:hint="default"/>
      </w:rPr>
    </w:lvl>
  </w:abstractNum>
  <w:abstractNum w:abstractNumId="5">
    <w:nsid w:val="19B912DC"/>
    <w:multiLevelType w:val="hybridMultilevel"/>
    <w:tmpl w:val="D320E876"/>
    <w:lvl w:ilvl="0" w:tplc="0419000F">
      <w:start w:val="1"/>
      <w:numFmt w:val="decimal"/>
      <w:lvlText w:val="%1."/>
      <w:lvlJc w:val="left"/>
      <w:pPr>
        <w:tabs>
          <w:tab w:val="num" w:pos="780"/>
        </w:tabs>
        <w:ind w:left="780" w:hanging="360"/>
      </w:pPr>
      <w:rPr>
        <w:rFonts w:cs="Times New Roman"/>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6">
    <w:nsid w:val="1D52184A"/>
    <w:multiLevelType w:val="multilevel"/>
    <w:tmpl w:val="6D40ACE4"/>
    <w:lvl w:ilvl="0">
      <w:start w:val="1"/>
      <w:numFmt w:val="bullet"/>
      <w:lvlText w:val=""/>
      <w:lvlJc w:val="left"/>
      <w:pPr>
        <w:tabs>
          <w:tab w:val="num" w:pos="1620"/>
        </w:tabs>
        <w:ind w:left="1620" w:hanging="360"/>
      </w:pPr>
      <w:rPr>
        <w:rFonts w:ascii="Symbol" w:eastAsia="Times New Roman" w:hAnsi="Symbol" w:hint="default"/>
      </w:rPr>
    </w:lvl>
    <w:lvl w:ilvl="1">
      <w:start w:val="1"/>
      <w:numFmt w:val="bullet"/>
      <w:lvlText w:val="o"/>
      <w:lvlJc w:val="left"/>
      <w:pPr>
        <w:tabs>
          <w:tab w:val="num" w:pos="2340"/>
        </w:tabs>
        <w:ind w:left="2340" w:hanging="360"/>
      </w:pPr>
      <w:rPr>
        <w:rFonts w:ascii="Courier New" w:hAnsi="Courier New"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7">
    <w:nsid w:val="1F2E584B"/>
    <w:multiLevelType w:val="hybridMultilevel"/>
    <w:tmpl w:val="EC52A34E"/>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8">
    <w:nsid w:val="23A65B86"/>
    <w:multiLevelType w:val="hybridMultilevel"/>
    <w:tmpl w:val="B41C23DE"/>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9">
    <w:nsid w:val="2A72016B"/>
    <w:multiLevelType w:val="hybridMultilevel"/>
    <w:tmpl w:val="BFB4137C"/>
    <w:lvl w:ilvl="0" w:tplc="0422000F">
      <w:start w:val="7"/>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0">
    <w:nsid w:val="2A762C10"/>
    <w:multiLevelType w:val="hybridMultilevel"/>
    <w:tmpl w:val="FF6460E8"/>
    <w:lvl w:ilvl="0" w:tplc="0419000F">
      <w:start w:val="1"/>
      <w:numFmt w:val="decimal"/>
      <w:lvlText w:val="%1."/>
      <w:lvlJc w:val="left"/>
      <w:pPr>
        <w:tabs>
          <w:tab w:val="num" w:pos="780"/>
        </w:tabs>
        <w:ind w:left="780" w:hanging="360"/>
      </w:pPr>
      <w:rPr>
        <w:rFonts w:cs="Times New Roman"/>
      </w:rPr>
    </w:lvl>
    <w:lvl w:ilvl="1" w:tplc="FBF6A552">
      <w:start w:val="1"/>
      <w:numFmt w:val="decimal"/>
      <w:lvlText w:val="%2)"/>
      <w:lvlJc w:val="left"/>
      <w:pPr>
        <w:tabs>
          <w:tab w:val="num" w:pos="1500"/>
        </w:tabs>
        <w:ind w:left="1500" w:hanging="360"/>
      </w:pPr>
      <w:rPr>
        <w:rFonts w:cs="Times New Roman" w:hint="default"/>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11">
    <w:nsid w:val="2D8F7CFA"/>
    <w:multiLevelType w:val="hybridMultilevel"/>
    <w:tmpl w:val="A38CA5A4"/>
    <w:lvl w:ilvl="0" w:tplc="04190001">
      <w:start w:val="1"/>
      <w:numFmt w:val="bullet"/>
      <w:lvlText w:val=""/>
      <w:lvlJc w:val="left"/>
      <w:pPr>
        <w:tabs>
          <w:tab w:val="num" w:pos="1974"/>
        </w:tabs>
        <w:ind w:left="1974" w:hanging="360"/>
      </w:pPr>
      <w:rPr>
        <w:rFonts w:ascii="Symbol" w:hAnsi="Symbol" w:hint="default"/>
      </w:rPr>
    </w:lvl>
    <w:lvl w:ilvl="1" w:tplc="04190003" w:tentative="1">
      <w:start w:val="1"/>
      <w:numFmt w:val="bullet"/>
      <w:lvlText w:val="o"/>
      <w:lvlJc w:val="left"/>
      <w:pPr>
        <w:tabs>
          <w:tab w:val="num" w:pos="2694"/>
        </w:tabs>
        <w:ind w:left="2694" w:hanging="360"/>
      </w:pPr>
      <w:rPr>
        <w:rFonts w:ascii="Courier New" w:hAnsi="Courier New" w:hint="default"/>
      </w:rPr>
    </w:lvl>
    <w:lvl w:ilvl="2" w:tplc="04190005" w:tentative="1">
      <w:start w:val="1"/>
      <w:numFmt w:val="bullet"/>
      <w:lvlText w:val=""/>
      <w:lvlJc w:val="left"/>
      <w:pPr>
        <w:tabs>
          <w:tab w:val="num" w:pos="3414"/>
        </w:tabs>
        <w:ind w:left="3414" w:hanging="360"/>
      </w:pPr>
      <w:rPr>
        <w:rFonts w:ascii="Marlett" w:hAnsi="Marlett" w:hint="default"/>
      </w:rPr>
    </w:lvl>
    <w:lvl w:ilvl="3" w:tplc="04190001" w:tentative="1">
      <w:start w:val="1"/>
      <w:numFmt w:val="bullet"/>
      <w:lvlText w:val=""/>
      <w:lvlJc w:val="left"/>
      <w:pPr>
        <w:tabs>
          <w:tab w:val="num" w:pos="4134"/>
        </w:tabs>
        <w:ind w:left="4134" w:hanging="360"/>
      </w:pPr>
      <w:rPr>
        <w:rFonts w:ascii="Symbol" w:hAnsi="Symbol" w:hint="default"/>
      </w:rPr>
    </w:lvl>
    <w:lvl w:ilvl="4" w:tplc="04190003" w:tentative="1">
      <w:start w:val="1"/>
      <w:numFmt w:val="bullet"/>
      <w:lvlText w:val="o"/>
      <w:lvlJc w:val="left"/>
      <w:pPr>
        <w:tabs>
          <w:tab w:val="num" w:pos="4854"/>
        </w:tabs>
        <w:ind w:left="4854" w:hanging="360"/>
      </w:pPr>
      <w:rPr>
        <w:rFonts w:ascii="Courier New" w:hAnsi="Courier New" w:hint="default"/>
      </w:rPr>
    </w:lvl>
    <w:lvl w:ilvl="5" w:tplc="04190005" w:tentative="1">
      <w:start w:val="1"/>
      <w:numFmt w:val="bullet"/>
      <w:lvlText w:val=""/>
      <w:lvlJc w:val="left"/>
      <w:pPr>
        <w:tabs>
          <w:tab w:val="num" w:pos="5574"/>
        </w:tabs>
        <w:ind w:left="5574" w:hanging="360"/>
      </w:pPr>
      <w:rPr>
        <w:rFonts w:ascii="Marlett" w:hAnsi="Marlett" w:hint="default"/>
      </w:rPr>
    </w:lvl>
    <w:lvl w:ilvl="6" w:tplc="04190001" w:tentative="1">
      <w:start w:val="1"/>
      <w:numFmt w:val="bullet"/>
      <w:lvlText w:val=""/>
      <w:lvlJc w:val="left"/>
      <w:pPr>
        <w:tabs>
          <w:tab w:val="num" w:pos="6294"/>
        </w:tabs>
        <w:ind w:left="6294" w:hanging="360"/>
      </w:pPr>
      <w:rPr>
        <w:rFonts w:ascii="Symbol" w:hAnsi="Symbol" w:hint="default"/>
      </w:rPr>
    </w:lvl>
    <w:lvl w:ilvl="7" w:tplc="04190003" w:tentative="1">
      <w:start w:val="1"/>
      <w:numFmt w:val="bullet"/>
      <w:lvlText w:val="o"/>
      <w:lvlJc w:val="left"/>
      <w:pPr>
        <w:tabs>
          <w:tab w:val="num" w:pos="7014"/>
        </w:tabs>
        <w:ind w:left="7014" w:hanging="360"/>
      </w:pPr>
      <w:rPr>
        <w:rFonts w:ascii="Courier New" w:hAnsi="Courier New" w:hint="default"/>
      </w:rPr>
    </w:lvl>
    <w:lvl w:ilvl="8" w:tplc="04190005" w:tentative="1">
      <w:start w:val="1"/>
      <w:numFmt w:val="bullet"/>
      <w:lvlText w:val=""/>
      <w:lvlJc w:val="left"/>
      <w:pPr>
        <w:tabs>
          <w:tab w:val="num" w:pos="7734"/>
        </w:tabs>
        <w:ind w:left="7734" w:hanging="360"/>
      </w:pPr>
      <w:rPr>
        <w:rFonts w:ascii="Marlett" w:hAnsi="Marlett" w:hint="default"/>
      </w:rPr>
    </w:lvl>
  </w:abstractNum>
  <w:abstractNum w:abstractNumId="12">
    <w:nsid w:val="318F0239"/>
    <w:multiLevelType w:val="hybridMultilevel"/>
    <w:tmpl w:val="9E0CC0FA"/>
    <w:lvl w:ilvl="0" w:tplc="E47033D8">
      <w:start w:val="1"/>
      <w:numFmt w:val="decimal"/>
      <w:lvlText w:val="%1."/>
      <w:lvlJc w:val="left"/>
      <w:pPr>
        <w:tabs>
          <w:tab w:val="num" w:pos="777"/>
        </w:tabs>
        <w:ind w:left="777" w:hanging="360"/>
      </w:pPr>
      <w:rPr>
        <w:rFonts w:cs="Times New Roman"/>
        <w:b w:val="0"/>
      </w:rPr>
    </w:lvl>
    <w:lvl w:ilvl="1" w:tplc="04190001">
      <w:start w:val="1"/>
      <w:numFmt w:val="bullet"/>
      <w:lvlText w:val=""/>
      <w:lvlJc w:val="left"/>
      <w:pPr>
        <w:tabs>
          <w:tab w:val="num" w:pos="1497"/>
        </w:tabs>
        <w:ind w:left="1497" w:hanging="360"/>
      </w:pPr>
      <w:rPr>
        <w:rFonts w:ascii="Symbol" w:hAnsi="Symbol" w:hint="default"/>
        <w:b w:val="0"/>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13">
    <w:nsid w:val="36E36D00"/>
    <w:multiLevelType w:val="singleLevel"/>
    <w:tmpl w:val="3FD41ED0"/>
    <w:lvl w:ilvl="0">
      <w:start w:val="1"/>
      <w:numFmt w:val="decimal"/>
      <w:lvlText w:val="%1)"/>
      <w:legacy w:legacy="1" w:legacySpace="0" w:legacyIndent="225"/>
      <w:lvlJc w:val="left"/>
      <w:rPr>
        <w:rFonts w:ascii="Times New Roman" w:hAnsi="Times New Roman" w:cs="Times New Roman" w:hint="default"/>
      </w:rPr>
    </w:lvl>
  </w:abstractNum>
  <w:abstractNum w:abstractNumId="14">
    <w:nsid w:val="3E9101B0"/>
    <w:multiLevelType w:val="singleLevel"/>
    <w:tmpl w:val="E9F04268"/>
    <w:lvl w:ilvl="0">
      <w:start w:val="1"/>
      <w:numFmt w:val="decimal"/>
      <w:lvlText w:val="%1"/>
      <w:legacy w:legacy="1" w:legacySpace="0" w:legacyIndent="154"/>
      <w:lvlJc w:val="left"/>
      <w:rPr>
        <w:rFonts w:ascii="Times New Roman" w:hAnsi="Times New Roman" w:cs="Times New Roman" w:hint="default"/>
      </w:rPr>
    </w:lvl>
  </w:abstractNum>
  <w:abstractNum w:abstractNumId="15">
    <w:nsid w:val="4089165F"/>
    <w:multiLevelType w:val="hybridMultilevel"/>
    <w:tmpl w:val="D7A6A7F0"/>
    <w:lvl w:ilvl="0" w:tplc="CFE29702">
      <w:start w:val="1"/>
      <w:numFmt w:val="bullet"/>
      <w:lvlText w:val="-"/>
      <w:lvlJc w:val="left"/>
      <w:pPr>
        <w:tabs>
          <w:tab w:val="num" w:pos="720"/>
        </w:tabs>
        <w:ind w:left="720" w:hanging="360"/>
      </w:pPr>
      <w:rPr>
        <w:rFonts w:ascii="Times New Roman" w:eastAsia="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6">
    <w:nsid w:val="436C4CEE"/>
    <w:multiLevelType w:val="hybridMultilevel"/>
    <w:tmpl w:val="2480CEDA"/>
    <w:lvl w:ilvl="0" w:tplc="E47033D8">
      <w:start w:val="1"/>
      <w:numFmt w:val="decimal"/>
      <w:lvlText w:val="%1."/>
      <w:lvlJc w:val="left"/>
      <w:pPr>
        <w:tabs>
          <w:tab w:val="num" w:pos="777"/>
        </w:tabs>
        <w:ind w:left="777" w:hanging="360"/>
      </w:pPr>
      <w:rPr>
        <w:rFonts w:cs="Times New Roman"/>
        <w:b w:val="0"/>
      </w:rPr>
    </w:lvl>
    <w:lvl w:ilvl="1" w:tplc="04190019" w:tentative="1">
      <w:start w:val="1"/>
      <w:numFmt w:val="lowerLetter"/>
      <w:lvlText w:val="%2."/>
      <w:lvlJc w:val="left"/>
      <w:pPr>
        <w:tabs>
          <w:tab w:val="num" w:pos="1497"/>
        </w:tabs>
        <w:ind w:left="1497" w:hanging="360"/>
      </w:pPr>
      <w:rPr>
        <w:rFonts w:cs="Times New Roman"/>
      </w:rPr>
    </w:lvl>
    <w:lvl w:ilvl="2" w:tplc="0419001B" w:tentative="1">
      <w:start w:val="1"/>
      <w:numFmt w:val="lowerRoman"/>
      <w:lvlText w:val="%3."/>
      <w:lvlJc w:val="right"/>
      <w:pPr>
        <w:tabs>
          <w:tab w:val="num" w:pos="2217"/>
        </w:tabs>
        <w:ind w:left="2217" w:hanging="180"/>
      </w:pPr>
      <w:rPr>
        <w:rFonts w:cs="Times New Roman"/>
      </w:rPr>
    </w:lvl>
    <w:lvl w:ilvl="3" w:tplc="0419000F" w:tentative="1">
      <w:start w:val="1"/>
      <w:numFmt w:val="decimal"/>
      <w:lvlText w:val="%4."/>
      <w:lvlJc w:val="left"/>
      <w:pPr>
        <w:tabs>
          <w:tab w:val="num" w:pos="2937"/>
        </w:tabs>
        <w:ind w:left="2937" w:hanging="360"/>
      </w:pPr>
      <w:rPr>
        <w:rFonts w:cs="Times New Roman"/>
      </w:rPr>
    </w:lvl>
    <w:lvl w:ilvl="4" w:tplc="04190019" w:tentative="1">
      <w:start w:val="1"/>
      <w:numFmt w:val="lowerLetter"/>
      <w:lvlText w:val="%5."/>
      <w:lvlJc w:val="left"/>
      <w:pPr>
        <w:tabs>
          <w:tab w:val="num" w:pos="3657"/>
        </w:tabs>
        <w:ind w:left="3657" w:hanging="360"/>
      </w:pPr>
      <w:rPr>
        <w:rFonts w:cs="Times New Roman"/>
      </w:rPr>
    </w:lvl>
    <w:lvl w:ilvl="5" w:tplc="0419001B" w:tentative="1">
      <w:start w:val="1"/>
      <w:numFmt w:val="lowerRoman"/>
      <w:lvlText w:val="%6."/>
      <w:lvlJc w:val="right"/>
      <w:pPr>
        <w:tabs>
          <w:tab w:val="num" w:pos="4377"/>
        </w:tabs>
        <w:ind w:left="4377" w:hanging="180"/>
      </w:pPr>
      <w:rPr>
        <w:rFonts w:cs="Times New Roman"/>
      </w:rPr>
    </w:lvl>
    <w:lvl w:ilvl="6" w:tplc="0419000F" w:tentative="1">
      <w:start w:val="1"/>
      <w:numFmt w:val="decimal"/>
      <w:lvlText w:val="%7."/>
      <w:lvlJc w:val="left"/>
      <w:pPr>
        <w:tabs>
          <w:tab w:val="num" w:pos="5097"/>
        </w:tabs>
        <w:ind w:left="5097" w:hanging="360"/>
      </w:pPr>
      <w:rPr>
        <w:rFonts w:cs="Times New Roman"/>
      </w:rPr>
    </w:lvl>
    <w:lvl w:ilvl="7" w:tplc="04190019" w:tentative="1">
      <w:start w:val="1"/>
      <w:numFmt w:val="lowerLetter"/>
      <w:lvlText w:val="%8."/>
      <w:lvlJc w:val="left"/>
      <w:pPr>
        <w:tabs>
          <w:tab w:val="num" w:pos="5817"/>
        </w:tabs>
        <w:ind w:left="5817" w:hanging="360"/>
      </w:pPr>
      <w:rPr>
        <w:rFonts w:cs="Times New Roman"/>
      </w:rPr>
    </w:lvl>
    <w:lvl w:ilvl="8" w:tplc="0419001B" w:tentative="1">
      <w:start w:val="1"/>
      <w:numFmt w:val="lowerRoman"/>
      <w:lvlText w:val="%9."/>
      <w:lvlJc w:val="right"/>
      <w:pPr>
        <w:tabs>
          <w:tab w:val="num" w:pos="6537"/>
        </w:tabs>
        <w:ind w:left="6537" w:hanging="180"/>
      </w:pPr>
      <w:rPr>
        <w:rFonts w:cs="Times New Roman"/>
      </w:rPr>
    </w:lvl>
  </w:abstractNum>
  <w:abstractNum w:abstractNumId="17">
    <w:nsid w:val="46DE7295"/>
    <w:multiLevelType w:val="hybridMultilevel"/>
    <w:tmpl w:val="252EC9B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18">
    <w:nsid w:val="538F600C"/>
    <w:multiLevelType w:val="hybridMultilevel"/>
    <w:tmpl w:val="1E0CF378"/>
    <w:lvl w:ilvl="0" w:tplc="F89615C8">
      <w:start w:val="8"/>
      <w:numFmt w:val="decimal"/>
      <w:lvlText w:val="%1"/>
      <w:lvlJc w:val="left"/>
      <w:pPr>
        <w:tabs>
          <w:tab w:val="num" w:pos="420"/>
        </w:tabs>
        <w:ind w:left="420" w:hanging="360"/>
      </w:pPr>
      <w:rPr>
        <w:rFonts w:cs="Times New Roman" w:hint="default"/>
      </w:rPr>
    </w:lvl>
    <w:lvl w:ilvl="1" w:tplc="04220019" w:tentative="1">
      <w:start w:val="1"/>
      <w:numFmt w:val="lowerLetter"/>
      <w:lvlText w:val="%2."/>
      <w:lvlJc w:val="left"/>
      <w:pPr>
        <w:tabs>
          <w:tab w:val="num" w:pos="1140"/>
        </w:tabs>
        <w:ind w:left="1140" w:hanging="360"/>
      </w:pPr>
      <w:rPr>
        <w:rFonts w:cs="Times New Roman"/>
      </w:rPr>
    </w:lvl>
    <w:lvl w:ilvl="2" w:tplc="0422001B" w:tentative="1">
      <w:start w:val="1"/>
      <w:numFmt w:val="lowerRoman"/>
      <w:lvlText w:val="%3."/>
      <w:lvlJc w:val="right"/>
      <w:pPr>
        <w:tabs>
          <w:tab w:val="num" w:pos="1860"/>
        </w:tabs>
        <w:ind w:left="1860" w:hanging="180"/>
      </w:pPr>
      <w:rPr>
        <w:rFonts w:cs="Times New Roman"/>
      </w:rPr>
    </w:lvl>
    <w:lvl w:ilvl="3" w:tplc="0422000F" w:tentative="1">
      <w:start w:val="1"/>
      <w:numFmt w:val="decimal"/>
      <w:lvlText w:val="%4."/>
      <w:lvlJc w:val="left"/>
      <w:pPr>
        <w:tabs>
          <w:tab w:val="num" w:pos="2580"/>
        </w:tabs>
        <w:ind w:left="2580" w:hanging="360"/>
      </w:pPr>
      <w:rPr>
        <w:rFonts w:cs="Times New Roman"/>
      </w:rPr>
    </w:lvl>
    <w:lvl w:ilvl="4" w:tplc="04220019" w:tentative="1">
      <w:start w:val="1"/>
      <w:numFmt w:val="lowerLetter"/>
      <w:lvlText w:val="%5."/>
      <w:lvlJc w:val="left"/>
      <w:pPr>
        <w:tabs>
          <w:tab w:val="num" w:pos="3300"/>
        </w:tabs>
        <w:ind w:left="3300" w:hanging="360"/>
      </w:pPr>
      <w:rPr>
        <w:rFonts w:cs="Times New Roman"/>
      </w:rPr>
    </w:lvl>
    <w:lvl w:ilvl="5" w:tplc="0422001B" w:tentative="1">
      <w:start w:val="1"/>
      <w:numFmt w:val="lowerRoman"/>
      <w:lvlText w:val="%6."/>
      <w:lvlJc w:val="right"/>
      <w:pPr>
        <w:tabs>
          <w:tab w:val="num" w:pos="4020"/>
        </w:tabs>
        <w:ind w:left="4020" w:hanging="180"/>
      </w:pPr>
      <w:rPr>
        <w:rFonts w:cs="Times New Roman"/>
      </w:rPr>
    </w:lvl>
    <w:lvl w:ilvl="6" w:tplc="0422000F" w:tentative="1">
      <w:start w:val="1"/>
      <w:numFmt w:val="decimal"/>
      <w:lvlText w:val="%7."/>
      <w:lvlJc w:val="left"/>
      <w:pPr>
        <w:tabs>
          <w:tab w:val="num" w:pos="4740"/>
        </w:tabs>
        <w:ind w:left="4740" w:hanging="360"/>
      </w:pPr>
      <w:rPr>
        <w:rFonts w:cs="Times New Roman"/>
      </w:rPr>
    </w:lvl>
    <w:lvl w:ilvl="7" w:tplc="04220019" w:tentative="1">
      <w:start w:val="1"/>
      <w:numFmt w:val="lowerLetter"/>
      <w:lvlText w:val="%8."/>
      <w:lvlJc w:val="left"/>
      <w:pPr>
        <w:tabs>
          <w:tab w:val="num" w:pos="5460"/>
        </w:tabs>
        <w:ind w:left="5460" w:hanging="360"/>
      </w:pPr>
      <w:rPr>
        <w:rFonts w:cs="Times New Roman"/>
      </w:rPr>
    </w:lvl>
    <w:lvl w:ilvl="8" w:tplc="0422001B" w:tentative="1">
      <w:start w:val="1"/>
      <w:numFmt w:val="lowerRoman"/>
      <w:lvlText w:val="%9."/>
      <w:lvlJc w:val="right"/>
      <w:pPr>
        <w:tabs>
          <w:tab w:val="num" w:pos="6180"/>
        </w:tabs>
        <w:ind w:left="6180" w:hanging="180"/>
      </w:pPr>
      <w:rPr>
        <w:rFonts w:cs="Times New Roman"/>
      </w:rPr>
    </w:lvl>
  </w:abstractNum>
  <w:abstractNum w:abstractNumId="19">
    <w:nsid w:val="55020394"/>
    <w:multiLevelType w:val="hybridMultilevel"/>
    <w:tmpl w:val="3DAC5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Marlett" w:hAnsi="Marlett"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Marlett" w:hAnsi="Marlett"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Marlett" w:hAnsi="Marlett" w:hint="default"/>
      </w:rPr>
    </w:lvl>
  </w:abstractNum>
  <w:abstractNum w:abstractNumId="20">
    <w:nsid w:val="594E5F6A"/>
    <w:multiLevelType w:val="hybridMultilevel"/>
    <w:tmpl w:val="59429AD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hint="default"/>
      </w:rPr>
    </w:lvl>
    <w:lvl w:ilvl="2" w:tplc="04190005" w:tentative="1">
      <w:start w:val="1"/>
      <w:numFmt w:val="bullet"/>
      <w:lvlText w:val=""/>
      <w:lvlJc w:val="left"/>
      <w:pPr>
        <w:tabs>
          <w:tab w:val="num" w:pos="2940"/>
        </w:tabs>
        <w:ind w:left="2940" w:hanging="360"/>
      </w:pPr>
      <w:rPr>
        <w:rFonts w:ascii="Marlett" w:hAnsi="Marlett"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hint="default"/>
      </w:rPr>
    </w:lvl>
    <w:lvl w:ilvl="5" w:tplc="04190005" w:tentative="1">
      <w:start w:val="1"/>
      <w:numFmt w:val="bullet"/>
      <w:lvlText w:val=""/>
      <w:lvlJc w:val="left"/>
      <w:pPr>
        <w:tabs>
          <w:tab w:val="num" w:pos="5100"/>
        </w:tabs>
        <w:ind w:left="5100" w:hanging="360"/>
      </w:pPr>
      <w:rPr>
        <w:rFonts w:ascii="Marlett" w:hAnsi="Marlett"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hint="default"/>
      </w:rPr>
    </w:lvl>
    <w:lvl w:ilvl="8" w:tplc="04190005" w:tentative="1">
      <w:start w:val="1"/>
      <w:numFmt w:val="bullet"/>
      <w:lvlText w:val=""/>
      <w:lvlJc w:val="left"/>
      <w:pPr>
        <w:tabs>
          <w:tab w:val="num" w:pos="7260"/>
        </w:tabs>
        <w:ind w:left="7260" w:hanging="360"/>
      </w:pPr>
      <w:rPr>
        <w:rFonts w:ascii="Marlett" w:hAnsi="Marlett" w:hint="default"/>
      </w:rPr>
    </w:lvl>
  </w:abstractNum>
  <w:abstractNum w:abstractNumId="21">
    <w:nsid w:val="5DD91743"/>
    <w:multiLevelType w:val="hybridMultilevel"/>
    <w:tmpl w:val="F63848E4"/>
    <w:lvl w:ilvl="0" w:tplc="80A82C26">
      <w:start w:val="1"/>
      <w:numFmt w:val="decimal"/>
      <w:lvlText w:val="%1)"/>
      <w:lvlJc w:val="left"/>
      <w:pPr>
        <w:tabs>
          <w:tab w:val="num" w:pos="759"/>
        </w:tabs>
        <w:ind w:left="759" w:hanging="360"/>
      </w:pPr>
      <w:rPr>
        <w:rFonts w:cs="Times New Roman" w:hint="default"/>
      </w:rPr>
    </w:lvl>
    <w:lvl w:ilvl="1" w:tplc="04190019" w:tentative="1">
      <w:start w:val="1"/>
      <w:numFmt w:val="lowerLetter"/>
      <w:lvlText w:val="%2."/>
      <w:lvlJc w:val="left"/>
      <w:pPr>
        <w:tabs>
          <w:tab w:val="num" w:pos="1479"/>
        </w:tabs>
        <w:ind w:left="1479" w:hanging="360"/>
      </w:pPr>
      <w:rPr>
        <w:rFonts w:cs="Times New Roman"/>
      </w:rPr>
    </w:lvl>
    <w:lvl w:ilvl="2" w:tplc="0419001B" w:tentative="1">
      <w:start w:val="1"/>
      <w:numFmt w:val="lowerRoman"/>
      <w:lvlText w:val="%3."/>
      <w:lvlJc w:val="right"/>
      <w:pPr>
        <w:tabs>
          <w:tab w:val="num" w:pos="2199"/>
        </w:tabs>
        <w:ind w:left="2199" w:hanging="180"/>
      </w:pPr>
      <w:rPr>
        <w:rFonts w:cs="Times New Roman"/>
      </w:rPr>
    </w:lvl>
    <w:lvl w:ilvl="3" w:tplc="0419000F" w:tentative="1">
      <w:start w:val="1"/>
      <w:numFmt w:val="decimal"/>
      <w:lvlText w:val="%4."/>
      <w:lvlJc w:val="left"/>
      <w:pPr>
        <w:tabs>
          <w:tab w:val="num" w:pos="2919"/>
        </w:tabs>
        <w:ind w:left="2919" w:hanging="360"/>
      </w:pPr>
      <w:rPr>
        <w:rFonts w:cs="Times New Roman"/>
      </w:rPr>
    </w:lvl>
    <w:lvl w:ilvl="4" w:tplc="04190019" w:tentative="1">
      <w:start w:val="1"/>
      <w:numFmt w:val="lowerLetter"/>
      <w:lvlText w:val="%5."/>
      <w:lvlJc w:val="left"/>
      <w:pPr>
        <w:tabs>
          <w:tab w:val="num" w:pos="3639"/>
        </w:tabs>
        <w:ind w:left="3639" w:hanging="360"/>
      </w:pPr>
      <w:rPr>
        <w:rFonts w:cs="Times New Roman"/>
      </w:rPr>
    </w:lvl>
    <w:lvl w:ilvl="5" w:tplc="0419001B" w:tentative="1">
      <w:start w:val="1"/>
      <w:numFmt w:val="lowerRoman"/>
      <w:lvlText w:val="%6."/>
      <w:lvlJc w:val="right"/>
      <w:pPr>
        <w:tabs>
          <w:tab w:val="num" w:pos="4359"/>
        </w:tabs>
        <w:ind w:left="4359" w:hanging="180"/>
      </w:pPr>
      <w:rPr>
        <w:rFonts w:cs="Times New Roman"/>
      </w:rPr>
    </w:lvl>
    <w:lvl w:ilvl="6" w:tplc="0419000F" w:tentative="1">
      <w:start w:val="1"/>
      <w:numFmt w:val="decimal"/>
      <w:lvlText w:val="%7."/>
      <w:lvlJc w:val="left"/>
      <w:pPr>
        <w:tabs>
          <w:tab w:val="num" w:pos="5079"/>
        </w:tabs>
        <w:ind w:left="5079" w:hanging="360"/>
      </w:pPr>
      <w:rPr>
        <w:rFonts w:cs="Times New Roman"/>
      </w:rPr>
    </w:lvl>
    <w:lvl w:ilvl="7" w:tplc="04190019" w:tentative="1">
      <w:start w:val="1"/>
      <w:numFmt w:val="lowerLetter"/>
      <w:lvlText w:val="%8."/>
      <w:lvlJc w:val="left"/>
      <w:pPr>
        <w:tabs>
          <w:tab w:val="num" w:pos="5799"/>
        </w:tabs>
        <w:ind w:left="5799" w:hanging="360"/>
      </w:pPr>
      <w:rPr>
        <w:rFonts w:cs="Times New Roman"/>
      </w:rPr>
    </w:lvl>
    <w:lvl w:ilvl="8" w:tplc="0419001B" w:tentative="1">
      <w:start w:val="1"/>
      <w:numFmt w:val="lowerRoman"/>
      <w:lvlText w:val="%9."/>
      <w:lvlJc w:val="right"/>
      <w:pPr>
        <w:tabs>
          <w:tab w:val="num" w:pos="6519"/>
        </w:tabs>
        <w:ind w:left="6519" w:hanging="180"/>
      </w:pPr>
      <w:rPr>
        <w:rFonts w:cs="Times New Roman"/>
      </w:rPr>
    </w:lvl>
  </w:abstractNum>
  <w:abstractNum w:abstractNumId="22">
    <w:nsid w:val="69065C79"/>
    <w:multiLevelType w:val="hybridMultilevel"/>
    <w:tmpl w:val="EA2A0198"/>
    <w:lvl w:ilvl="0" w:tplc="09F41B3A">
      <w:start w:val="1"/>
      <w:numFmt w:val="decimal"/>
      <w:lvlText w:val="%1)"/>
      <w:lvlJc w:val="left"/>
      <w:pPr>
        <w:tabs>
          <w:tab w:val="num" w:pos="597"/>
        </w:tabs>
        <w:ind w:left="597" w:hanging="360"/>
      </w:pPr>
      <w:rPr>
        <w:rFonts w:cs="Times New Roman" w:hint="default"/>
      </w:rPr>
    </w:lvl>
    <w:lvl w:ilvl="1" w:tplc="04190019" w:tentative="1">
      <w:start w:val="1"/>
      <w:numFmt w:val="lowerLetter"/>
      <w:lvlText w:val="%2."/>
      <w:lvlJc w:val="left"/>
      <w:pPr>
        <w:tabs>
          <w:tab w:val="num" w:pos="1317"/>
        </w:tabs>
        <w:ind w:left="1317" w:hanging="360"/>
      </w:pPr>
      <w:rPr>
        <w:rFonts w:cs="Times New Roman"/>
      </w:rPr>
    </w:lvl>
    <w:lvl w:ilvl="2" w:tplc="0419001B" w:tentative="1">
      <w:start w:val="1"/>
      <w:numFmt w:val="lowerRoman"/>
      <w:lvlText w:val="%3."/>
      <w:lvlJc w:val="right"/>
      <w:pPr>
        <w:tabs>
          <w:tab w:val="num" w:pos="2037"/>
        </w:tabs>
        <w:ind w:left="2037" w:hanging="180"/>
      </w:pPr>
      <w:rPr>
        <w:rFonts w:cs="Times New Roman"/>
      </w:rPr>
    </w:lvl>
    <w:lvl w:ilvl="3" w:tplc="0419000F" w:tentative="1">
      <w:start w:val="1"/>
      <w:numFmt w:val="decimal"/>
      <w:lvlText w:val="%4."/>
      <w:lvlJc w:val="left"/>
      <w:pPr>
        <w:tabs>
          <w:tab w:val="num" w:pos="2757"/>
        </w:tabs>
        <w:ind w:left="2757" w:hanging="360"/>
      </w:pPr>
      <w:rPr>
        <w:rFonts w:cs="Times New Roman"/>
      </w:rPr>
    </w:lvl>
    <w:lvl w:ilvl="4" w:tplc="04190019" w:tentative="1">
      <w:start w:val="1"/>
      <w:numFmt w:val="lowerLetter"/>
      <w:lvlText w:val="%5."/>
      <w:lvlJc w:val="left"/>
      <w:pPr>
        <w:tabs>
          <w:tab w:val="num" w:pos="3477"/>
        </w:tabs>
        <w:ind w:left="3477" w:hanging="360"/>
      </w:pPr>
      <w:rPr>
        <w:rFonts w:cs="Times New Roman"/>
      </w:rPr>
    </w:lvl>
    <w:lvl w:ilvl="5" w:tplc="0419001B" w:tentative="1">
      <w:start w:val="1"/>
      <w:numFmt w:val="lowerRoman"/>
      <w:lvlText w:val="%6."/>
      <w:lvlJc w:val="right"/>
      <w:pPr>
        <w:tabs>
          <w:tab w:val="num" w:pos="4197"/>
        </w:tabs>
        <w:ind w:left="4197" w:hanging="180"/>
      </w:pPr>
      <w:rPr>
        <w:rFonts w:cs="Times New Roman"/>
      </w:rPr>
    </w:lvl>
    <w:lvl w:ilvl="6" w:tplc="0419000F" w:tentative="1">
      <w:start w:val="1"/>
      <w:numFmt w:val="decimal"/>
      <w:lvlText w:val="%7."/>
      <w:lvlJc w:val="left"/>
      <w:pPr>
        <w:tabs>
          <w:tab w:val="num" w:pos="4917"/>
        </w:tabs>
        <w:ind w:left="4917" w:hanging="360"/>
      </w:pPr>
      <w:rPr>
        <w:rFonts w:cs="Times New Roman"/>
      </w:rPr>
    </w:lvl>
    <w:lvl w:ilvl="7" w:tplc="04190019" w:tentative="1">
      <w:start w:val="1"/>
      <w:numFmt w:val="lowerLetter"/>
      <w:lvlText w:val="%8."/>
      <w:lvlJc w:val="left"/>
      <w:pPr>
        <w:tabs>
          <w:tab w:val="num" w:pos="5637"/>
        </w:tabs>
        <w:ind w:left="5637" w:hanging="360"/>
      </w:pPr>
      <w:rPr>
        <w:rFonts w:cs="Times New Roman"/>
      </w:rPr>
    </w:lvl>
    <w:lvl w:ilvl="8" w:tplc="0419001B" w:tentative="1">
      <w:start w:val="1"/>
      <w:numFmt w:val="lowerRoman"/>
      <w:lvlText w:val="%9."/>
      <w:lvlJc w:val="right"/>
      <w:pPr>
        <w:tabs>
          <w:tab w:val="num" w:pos="6357"/>
        </w:tabs>
        <w:ind w:left="6357" w:hanging="180"/>
      </w:pPr>
      <w:rPr>
        <w:rFonts w:cs="Times New Roman"/>
      </w:rPr>
    </w:lvl>
  </w:abstractNum>
  <w:abstractNum w:abstractNumId="23">
    <w:nsid w:val="69150ABA"/>
    <w:multiLevelType w:val="hybridMultilevel"/>
    <w:tmpl w:val="6D40ACE4"/>
    <w:lvl w:ilvl="0" w:tplc="04220001">
      <w:start w:val="1"/>
      <w:numFmt w:val="bullet"/>
      <w:lvlText w:val=""/>
      <w:lvlJc w:val="left"/>
      <w:pPr>
        <w:tabs>
          <w:tab w:val="num" w:pos="1620"/>
        </w:tabs>
        <w:ind w:left="1620" w:hanging="360"/>
      </w:pPr>
      <w:rPr>
        <w:rFonts w:ascii="Symbol" w:eastAsia="Times New Roman" w:hAnsi="Symbol" w:hint="default"/>
      </w:rPr>
    </w:lvl>
    <w:lvl w:ilvl="1" w:tplc="04220003" w:tentative="1">
      <w:start w:val="1"/>
      <w:numFmt w:val="bullet"/>
      <w:lvlText w:val="o"/>
      <w:lvlJc w:val="left"/>
      <w:pPr>
        <w:tabs>
          <w:tab w:val="num" w:pos="2340"/>
        </w:tabs>
        <w:ind w:left="2340" w:hanging="360"/>
      </w:pPr>
      <w:rPr>
        <w:rFonts w:ascii="Courier New" w:hAnsi="Courier New" w:hint="default"/>
      </w:rPr>
    </w:lvl>
    <w:lvl w:ilvl="2" w:tplc="04220005" w:tentative="1">
      <w:start w:val="1"/>
      <w:numFmt w:val="bullet"/>
      <w:lvlText w:val=""/>
      <w:lvlJc w:val="left"/>
      <w:pPr>
        <w:tabs>
          <w:tab w:val="num" w:pos="3060"/>
        </w:tabs>
        <w:ind w:left="3060" w:hanging="360"/>
      </w:pPr>
      <w:rPr>
        <w:rFonts w:ascii="Wingdings" w:hAnsi="Wingdings" w:hint="default"/>
      </w:rPr>
    </w:lvl>
    <w:lvl w:ilvl="3" w:tplc="04220001" w:tentative="1">
      <w:start w:val="1"/>
      <w:numFmt w:val="bullet"/>
      <w:lvlText w:val=""/>
      <w:lvlJc w:val="left"/>
      <w:pPr>
        <w:tabs>
          <w:tab w:val="num" w:pos="3780"/>
        </w:tabs>
        <w:ind w:left="3780" w:hanging="360"/>
      </w:pPr>
      <w:rPr>
        <w:rFonts w:ascii="Symbol" w:hAnsi="Symbol" w:hint="default"/>
      </w:rPr>
    </w:lvl>
    <w:lvl w:ilvl="4" w:tplc="04220003" w:tentative="1">
      <w:start w:val="1"/>
      <w:numFmt w:val="bullet"/>
      <w:lvlText w:val="o"/>
      <w:lvlJc w:val="left"/>
      <w:pPr>
        <w:tabs>
          <w:tab w:val="num" w:pos="4500"/>
        </w:tabs>
        <w:ind w:left="4500" w:hanging="360"/>
      </w:pPr>
      <w:rPr>
        <w:rFonts w:ascii="Courier New" w:hAnsi="Courier New" w:hint="default"/>
      </w:rPr>
    </w:lvl>
    <w:lvl w:ilvl="5" w:tplc="04220005" w:tentative="1">
      <w:start w:val="1"/>
      <w:numFmt w:val="bullet"/>
      <w:lvlText w:val=""/>
      <w:lvlJc w:val="left"/>
      <w:pPr>
        <w:tabs>
          <w:tab w:val="num" w:pos="5220"/>
        </w:tabs>
        <w:ind w:left="5220" w:hanging="360"/>
      </w:pPr>
      <w:rPr>
        <w:rFonts w:ascii="Wingdings" w:hAnsi="Wingdings" w:hint="default"/>
      </w:rPr>
    </w:lvl>
    <w:lvl w:ilvl="6" w:tplc="04220001" w:tentative="1">
      <w:start w:val="1"/>
      <w:numFmt w:val="bullet"/>
      <w:lvlText w:val=""/>
      <w:lvlJc w:val="left"/>
      <w:pPr>
        <w:tabs>
          <w:tab w:val="num" w:pos="5940"/>
        </w:tabs>
        <w:ind w:left="5940" w:hanging="360"/>
      </w:pPr>
      <w:rPr>
        <w:rFonts w:ascii="Symbol" w:hAnsi="Symbol" w:hint="default"/>
      </w:rPr>
    </w:lvl>
    <w:lvl w:ilvl="7" w:tplc="04220003" w:tentative="1">
      <w:start w:val="1"/>
      <w:numFmt w:val="bullet"/>
      <w:lvlText w:val="o"/>
      <w:lvlJc w:val="left"/>
      <w:pPr>
        <w:tabs>
          <w:tab w:val="num" w:pos="6660"/>
        </w:tabs>
        <w:ind w:left="6660" w:hanging="360"/>
      </w:pPr>
      <w:rPr>
        <w:rFonts w:ascii="Courier New" w:hAnsi="Courier New" w:hint="default"/>
      </w:rPr>
    </w:lvl>
    <w:lvl w:ilvl="8" w:tplc="04220005" w:tentative="1">
      <w:start w:val="1"/>
      <w:numFmt w:val="bullet"/>
      <w:lvlText w:val=""/>
      <w:lvlJc w:val="left"/>
      <w:pPr>
        <w:tabs>
          <w:tab w:val="num" w:pos="7380"/>
        </w:tabs>
        <w:ind w:left="7380" w:hanging="360"/>
      </w:pPr>
      <w:rPr>
        <w:rFonts w:ascii="Wingdings" w:hAnsi="Wingdings" w:hint="default"/>
      </w:rPr>
    </w:lvl>
  </w:abstractNum>
  <w:abstractNum w:abstractNumId="24">
    <w:nsid w:val="6A7137F7"/>
    <w:multiLevelType w:val="hybridMultilevel"/>
    <w:tmpl w:val="FD66BF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BBB3A9E"/>
    <w:multiLevelType w:val="singleLevel"/>
    <w:tmpl w:val="05A4A2E4"/>
    <w:lvl w:ilvl="0">
      <w:start w:val="3"/>
      <w:numFmt w:val="decimal"/>
      <w:lvlText w:val="%1."/>
      <w:legacy w:legacy="1" w:legacySpace="0" w:legacyIndent="360"/>
      <w:lvlJc w:val="left"/>
      <w:rPr>
        <w:rFonts w:ascii="Times New Roman" w:hAnsi="Times New Roman" w:cs="Times New Roman" w:hint="default"/>
      </w:rPr>
    </w:lvl>
  </w:abstractNum>
  <w:abstractNum w:abstractNumId="26">
    <w:nsid w:val="6C4D03C0"/>
    <w:multiLevelType w:val="hybridMultilevel"/>
    <w:tmpl w:val="937A153A"/>
    <w:lvl w:ilvl="0" w:tplc="C63C9776">
      <w:start w:val="1"/>
      <w:numFmt w:val="decimal"/>
      <w:lvlText w:val="%1."/>
      <w:lvlJc w:val="left"/>
      <w:pPr>
        <w:tabs>
          <w:tab w:val="num" w:pos="720"/>
        </w:tabs>
        <w:ind w:left="720" w:hanging="360"/>
      </w:pPr>
      <w:rPr>
        <w:rFonts w:cs="Times New Roman" w:hint="default"/>
      </w:rPr>
    </w:lvl>
    <w:lvl w:ilvl="1" w:tplc="2C3EB80C">
      <w:numFmt w:val="none"/>
      <w:lvlText w:val=""/>
      <w:lvlJc w:val="left"/>
      <w:pPr>
        <w:tabs>
          <w:tab w:val="num" w:pos="360"/>
        </w:tabs>
      </w:pPr>
      <w:rPr>
        <w:rFonts w:cs="Times New Roman"/>
      </w:rPr>
    </w:lvl>
    <w:lvl w:ilvl="2" w:tplc="370E8288">
      <w:numFmt w:val="none"/>
      <w:lvlText w:val=""/>
      <w:lvlJc w:val="left"/>
      <w:pPr>
        <w:tabs>
          <w:tab w:val="num" w:pos="360"/>
        </w:tabs>
      </w:pPr>
      <w:rPr>
        <w:rFonts w:cs="Times New Roman"/>
      </w:rPr>
    </w:lvl>
    <w:lvl w:ilvl="3" w:tplc="25CEBCA8">
      <w:numFmt w:val="none"/>
      <w:lvlText w:val=""/>
      <w:lvlJc w:val="left"/>
      <w:pPr>
        <w:tabs>
          <w:tab w:val="num" w:pos="360"/>
        </w:tabs>
      </w:pPr>
      <w:rPr>
        <w:rFonts w:cs="Times New Roman"/>
      </w:rPr>
    </w:lvl>
    <w:lvl w:ilvl="4" w:tplc="F39683BA">
      <w:numFmt w:val="none"/>
      <w:lvlText w:val=""/>
      <w:lvlJc w:val="left"/>
      <w:pPr>
        <w:tabs>
          <w:tab w:val="num" w:pos="360"/>
        </w:tabs>
      </w:pPr>
      <w:rPr>
        <w:rFonts w:cs="Times New Roman"/>
      </w:rPr>
    </w:lvl>
    <w:lvl w:ilvl="5" w:tplc="FC6AF28C">
      <w:numFmt w:val="none"/>
      <w:lvlText w:val=""/>
      <w:lvlJc w:val="left"/>
      <w:pPr>
        <w:tabs>
          <w:tab w:val="num" w:pos="360"/>
        </w:tabs>
      </w:pPr>
      <w:rPr>
        <w:rFonts w:cs="Times New Roman"/>
      </w:rPr>
    </w:lvl>
    <w:lvl w:ilvl="6" w:tplc="714ABB30">
      <w:numFmt w:val="none"/>
      <w:lvlText w:val=""/>
      <w:lvlJc w:val="left"/>
      <w:pPr>
        <w:tabs>
          <w:tab w:val="num" w:pos="360"/>
        </w:tabs>
      </w:pPr>
      <w:rPr>
        <w:rFonts w:cs="Times New Roman"/>
      </w:rPr>
    </w:lvl>
    <w:lvl w:ilvl="7" w:tplc="B0ECE368">
      <w:numFmt w:val="none"/>
      <w:lvlText w:val=""/>
      <w:lvlJc w:val="left"/>
      <w:pPr>
        <w:tabs>
          <w:tab w:val="num" w:pos="360"/>
        </w:tabs>
      </w:pPr>
      <w:rPr>
        <w:rFonts w:cs="Times New Roman"/>
      </w:rPr>
    </w:lvl>
    <w:lvl w:ilvl="8" w:tplc="B9A45258">
      <w:numFmt w:val="none"/>
      <w:lvlText w:val=""/>
      <w:lvlJc w:val="left"/>
      <w:pPr>
        <w:tabs>
          <w:tab w:val="num" w:pos="360"/>
        </w:tabs>
      </w:pPr>
      <w:rPr>
        <w:rFonts w:cs="Times New Roman"/>
      </w:rPr>
    </w:lvl>
  </w:abstractNum>
  <w:abstractNum w:abstractNumId="27">
    <w:nsid w:val="6F4D302E"/>
    <w:multiLevelType w:val="hybridMultilevel"/>
    <w:tmpl w:val="409ABB98"/>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8">
    <w:nsid w:val="735729C6"/>
    <w:multiLevelType w:val="hybridMultilevel"/>
    <w:tmpl w:val="B4968C7C"/>
    <w:lvl w:ilvl="0" w:tplc="04190001">
      <w:start w:val="1"/>
      <w:numFmt w:val="bullet"/>
      <w:lvlText w:val=""/>
      <w:lvlJc w:val="left"/>
      <w:pPr>
        <w:tabs>
          <w:tab w:val="num" w:pos="759"/>
        </w:tabs>
        <w:ind w:left="759" w:hanging="360"/>
      </w:pPr>
      <w:rPr>
        <w:rFonts w:ascii="Symbol" w:hAnsi="Symbol" w:hint="default"/>
      </w:rPr>
    </w:lvl>
    <w:lvl w:ilvl="1" w:tplc="0419000F">
      <w:start w:val="1"/>
      <w:numFmt w:val="decimal"/>
      <w:lvlText w:val="%2."/>
      <w:lvlJc w:val="left"/>
      <w:pPr>
        <w:tabs>
          <w:tab w:val="num" w:pos="1479"/>
        </w:tabs>
        <w:ind w:left="1479" w:hanging="360"/>
      </w:pPr>
      <w:rPr>
        <w:rFonts w:cs="Times New Roman" w:hint="default"/>
      </w:rPr>
    </w:lvl>
    <w:lvl w:ilvl="2" w:tplc="04190005" w:tentative="1">
      <w:start w:val="1"/>
      <w:numFmt w:val="bullet"/>
      <w:lvlText w:val=""/>
      <w:lvlJc w:val="left"/>
      <w:pPr>
        <w:tabs>
          <w:tab w:val="num" w:pos="2199"/>
        </w:tabs>
        <w:ind w:left="2199" w:hanging="360"/>
      </w:pPr>
      <w:rPr>
        <w:rFonts w:ascii="Marlett" w:hAnsi="Marlett" w:hint="default"/>
      </w:rPr>
    </w:lvl>
    <w:lvl w:ilvl="3" w:tplc="04190001" w:tentative="1">
      <w:start w:val="1"/>
      <w:numFmt w:val="bullet"/>
      <w:lvlText w:val=""/>
      <w:lvlJc w:val="left"/>
      <w:pPr>
        <w:tabs>
          <w:tab w:val="num" w:pos="2919"/>
        </w:tabs>
        <w:ind w:left="2919" w:hanging="360"/>
      </w:pPr>
      <w:rPr>
        <w:rFonts w:ascii="Symbol" w:hAnsi="Symbol" w:hint="default"/>
      </w:rPr>
    </w:lvl>
    <w:lvl w:ilvl="4" w:tplc="04190003" w:tentative="1">
      <w:start w:val="1"/>
      <w:numFmt w:val="bullet"/>
      <w:lvlText w:val="o"/>
      <w:lvlJc w:val="left"/>
      <w:pPr>
        <w:tabs>
          <w:tab w:val="num" w:pos="3639"/>
        </w:tabs>
        <w:ind w:left="3639" w:hanging="360"/>
      </w:pPr>
      <w:rPr>
        <w:rFonts w:ascii="Courier New" w:hAnsi="Courier New" w:hint="default"/>
      </w:rPr>
    </w:lvl>
    <w:lvl w:ilvl="5" w:tplc="04190005" w:tentative="1">
      <w:start w:val="1"/>
      <w:numFmt w:val="bullet"/>
      <w:lvlText w:val=""/>
      <w:lvlJc w:val="left"/>
      <w:pPr>
        <w:tabs>
          <w:tab w:val="num" w:pos="4359"/>
        </w:tabs>
        <w:ind w:left="4359" w:hanging="360"/>
      </w:pPr>
      <w:rPr>
        <w:rFonts w:ascii="Marlett" w:hAnsi="Marlett" w:hint="default"/>
      </w:rPr>
    </w:lvl>
    <w:lvl w:ilvl="6" w:tplc="04190001" w:tentative="1">
      <w:start w:val="1"/>
      <w:numFmt w:val="bullet"/>
      <w:lvlText w:val=""/>
      <w:lvlJc w:val="left"/>
      <w:pPr>
        <w:tabs>
          <w:tab w:val="num" w:pos="5079"/>
        </w:tabs>
        <w:ind w:left="5079" w:hanging="360"/>
      </w:pPr>
      <w:rPr>
        <w:rFonts w:ascii="Symbol" w:hAnsi="Symbol" w:hint="default"/>
      </w:rPr>
    </w:lvl>
    <w:lvl w:ilvl="7" w:tplc="04190003" w:tentative="1">
      <w:start w:val="1"/>
      <w:numFmt w:val="bullet"/>
      <w:lvlText w:val="o"/>
      <w:lvlJc w:val="left"/>
      <w:pPr>
        <w:tabs>
          <w:tab w:val="num" w:pos="5799"/>
        </w:tabs>
        <w:ind w:left="5799" w:hanging="360"/>
      </w:pPr>
      <w:rPr>
        <w:rFonts w:ascii="Courier New" w:hAnsi="Courier New" w:hint="default"/>
      </w:rPr>
    </w:lvl>
    <w:lvl w:ilvl="8" w:tplc="04190005" w:tentative="1">
      <w:start w:val="1"/>
      <w:numFmt w:val="bullet"/>
      <w:lvlText w:val=""/>
      <w:lvlJc w:val="left"/>
      <w:pPr>
        <w:tabs>
          <w:tab w:val="num" w:pos="6519"/>
        </w:tabs>
        <w:ind w:left="6519" w:hanging="360"/>
      </w:pPr>
      <w:rPr>
        <w:rFonts w:ascii="Marlett" w:hAnsi="Marlett" w:hint="default"/>
      </w:rPr>
    </w:lvl>
  </w:abstractNum>
  <w:abstractNum w:abstractNumId="29">
    <w:nsid w:val="737D5046"/>
    <w:multiLevelType w:val="singleLevel"/>
    <w:tmpl w:val="8B4EACA6"/>
    <w:lvl w:ilvl="0">
      <w:start w:val="1"/>
      <w:numFmt w:val="decimal"/>
      <w:lvlText w:val="2.%1"/>
      <w:legacy w:legacy="1" w:legacySpace="0" w:legacyIndent="297"/>
      <w:lvlJc w:val="left"/>
      <w:rPr>
        <w:rFonts w:ascii="Times New Roman" w:hAnsi="Times New Roman" w:cs="Times New Roman" w:hint="default"/>
      </w:rPr>
    </w:lvl>
  </w:abstractNum>
  <w:abstractNum w:abstractNumId="30">
    <w:nsid w:val="74D73CF7"/>
    <w:multiLevelType w:val="hybridMultilevel"/>
    <w:tmpl w:val="7BB2F4A4"/>
    <w:lvl w:ilvl="0" w:tplc="0422000F">
      <w:start w:val="1"/>
      <w:numFmt w:val="decimal"/>
      <w:lvlText w:val="%1."/>
      <w:lvlJc w:val="left"/>
      <w:pPr>
        <w:tabs>
          <w:tab w:val="num" w:pos="720"/>
        </w:tabs>
        <w:ind w:left="720" w:hanging="360"/>
      </w:pPr>
      <w:rPr>
        <w:rFonts w:cs="Times New Roman" w:hint="default"/>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31">
    <w:nsid w:val="75173A5B"/>
    <w:multiLevelType w:val="hybridMultilevel"/>
    <w:tmpl w:val="FCC80FB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Marlett" w:hAnsi="Marlett"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Marlett" w:hAnsi="Marlett"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Marlett" w:hAnsi="Marlett" w:hint="default"/>
      </w:rPr>
    </w:lvl>
  </w:abstractNum>
  <w:abstractNum w:abstractNumId="32">
    <w:nsid w:val="7C0B0686"/>
    <w:multiLevelType w:val="hybridMultilevel"/>
    <w:tmpl w:val="D4AC73BA"/>
    <w:lvl w:ilvl="0" w:tplc="04190001">
      <w:start w:val="1"/>
      <w:numFmt w:val="bullet"/>
      <w:lvlText w:val=""/>
      <w:lvlJc w:val="left"/>
      <w:pPr>
        <w:tabs>
          <w:tab w:val="num" w:pos="1497"/>
        </w:tabs>
        <w:ind w:left="1497" w:hanging="360"/>
      </w:pPr>
      <w:rPr>
        <w:rFonts w:ascii="Symbol" w:hAnsi="Symbol" w:hint="default"/>
      </w:rPr>
    </w:lvl>
    <w:lvl w:ilvl="1" w:tplc="04190003" w:tentative="1">
      <w:start w:val="1"/>
      <w:numFmt w:val="bullet"/>
      <w:lvlText w:val="o"/>
      <w:lvlJc w:val="left"/>
      <w:pPr>
        <w:tabs>
          <w:tab w:val="num" w:pos="2217"/>
        </w:tabs>
        <w:ind w:left="2217" w:hanging="360"/>
      </w:pPr>
      <w:rPr>
        <w:rFonts w:ascii="Courier New" w:hAnsi="Courier New" w:hint="default"/>
      </w:rPr>
    </w:lvl>
    <w:lvl w:ilvl="2" w:tplc="04190005" w:tentative="1">
      <w:start w:val="1"/>
      <w:numFmt w:val="bullet"/>
      <w:lvlText w:val=""/>
      <w:lvlJc w:val="left"/>
      <w:pPr>
        <w:tabs>
          <w:tab w:val="num" w:pos="2937"/>
        </w:tabs>
        <w:ind w:left="2937" w:hanging="360"/>
      </w:pPr>
      <w:rPr>
        <w:rFonts w:ascii="Marlett" w:hAnsi="Marlett" w:hint="default"/>
      </w:rPr>
    </w:lvl>
    <w:lvl w:ilvl="3" w:tplc="04190001" w:tentative="1">
      <w:start w:val="1"/>
      <w:numFmt w:val="bullet"/>
      <w:lvlText w:val=""/>
      <w:lvlJc w:val="left"/>
      <w:pPr>
        <w:tabs>
          <w:tab w:val="num" w:pos="3657"/>
        </w:tabs>
        <w:ind w:left="3657" w:hanging="360"/>
      </w:pPr>
      <w:rPr>
        <w:rFonts w:ascii="Symbol" w:hAnsi="Symbol" w:hint="default"/>
      </w:rPr>
    </w:lvl>
    <w:lvl w:ilvl="4" w:tplc="04190003" w:tentative="1">
      <w:start w:val="1"/>
      <w:numFmt w:val="bullet"/>
      <w:lvlText w:val="o"/>
      <w:lvlJc w:val="left"/>
      <w:pPr>
        <w:tabs>
          <w:tab w:val="num" w:pos="4377"/>
        </w:tabs>
        <w:ind w:left="4377" w:hanging="360"/>
      </w:pPr>
      <w:rPr>
        <w:rFonts w:ascii="Courier New" w:hAnsi="Courier New" w:hint="default"/>
      </w:rPr>
    </w:lvl>
    <w:lvl w:ilvl="5" w:tplc="04190005" w:tentative="1">
      <w:start w:val="1"/>
      <w:numFmt w:val="bullet"/>
      <w:lvlText w:val=""/>
      <w:lvlJc w:val="left"/>
      <w:pPr>
        <w:tabs>
          <w:tab w:val="num" w:pos="5097"/>
        </w:tabs>
        <w:ind w:left="5097" w:hanging="360"/>
      </w:pPr>
      <w:rPr>
        <w:rFonts w:ascii="Marlett" w:hAnsi="Marlett" w:hint="default"/>
      </w:rPr>
    </w:lvl>
    <w:lvl w:ilvl="6" w:tplc="04190001" w:tentative="1">
      <w:start w:val="1"/>
      <w:numFmt w:val="bullet"/>
      <w:lvlText w:val=""/>
      <w:lvlJc w:val="left"/>
      <w:pPr>
        <w:tabs>
          <w:tab w:val="num" w:pos="5817"/>
        </w:tabs>
        <w:ind w:left="5817" w:hanging="360"/>
      </w:pPr>
      <w:rPr>
        <w:rFonts w:ascii="Symbol" w:hAnsi="Symbol" w:hint="default"/>
      </w:rPr>
    </w:lvl>
    <w:lvl w:ilvl="7" w:tplc="04190003" w:tentative="1">
      <w:start w:val="1"/>
      <w:numFmt w:val="bullet"/>
      <w:lvlText w:val="o"/>
      <w:lvlJc w:val="left"/>
      <w:pPr>
        <w:tabs>
          <w:tab w:val="num" w:pos="6537"/>
        </w:tabs>
        <w:ind w:left="6537" w:hanging="360"/>
      </w:pPr>
      <w:rPr>
        <w:rFonts w:ascii="Courier New" w:hAnsi="Courier New" w:hint="default"/>
      </w:rPr>
    </w:lvl>
    <w:lvl w:ilvl="8" w:tplc="04190005" w:tentative="1">
      <w:start w:val="1"/>
      <w:numFmt w:val="bullet"/>
      <w:lvlText w:val=""/>
      <w:lvlJc w:val="left"/>
      <w:pPr>
        <w:tabs>
          <w:tab w:val="num" w:pos="7257"/>
        </w:tabs>
        <w:ind w:left="7257" w:hanging="360"/>
      </w:pPr>
      <w:rPr>
        <w:rFonts w:ascii="Marlett" w:hAnsi="Marlett" w:hint="default"/>
      </w:rPr>
    </w:lvl>
  </w:abstractNum>
  <w:num w:numId="1">
    <w:abstractNumId w:val="26"/>
  </w:num>
  <w:num w:numId="2">
    <w:abstractNumId w:val="30"/>
  </w:num>
  <w:num w:numId="3">
    <w:abstractNumId w:val="8"/>
  </w:num>
  <w:num w:numId="4">
    <w:abstractNumId w:val="15"/>
  </w:num>
  <w:num w:numId="5">
    <w:abstractNumId w:val="9"/>
  </w:num>
  <w:num w:numId="6">
    <w:abstractNumId w:val="23"/>
  </w:num>
  <w:num w:numId="7">
    <w:abstractNumId w:val="6"/>
  </w:num>
  <w:num w:numId="8">
    <w:abstractNumId w:val="3"/>
  </w:num>
  <w:num w:numId="9">
    <w:abstractNumId w:val="18"/>
  </w:num>
  <w:num w:numId="10">
    <w:abstractNumId w:val="19"/>
  </w:num>
  <w:num w:numId="11">
    <w:abstractNumId w:val="28"/>
  </w:num>
  <w:num w:numId="12">
    <w:abstractNumId w:val="2"/>
  </w:num>
  <w:num w:numId="13">
    <w:abstractNumId w:val="7"/>
  </w:num>
  <w:num w:numId="14">
    <w:abstractNumId w:val="17"/>
  </w:num>
  <w:num w:numId="15">
    <w:abstractNumId w:val="31"/>
  </w:num>
  <w:num w:numId="16">
    <w:abstractNumId w:val="5"/>
  </w:num>
  <w:num w:numId="17">
    <w:abstractNumId w:val="10"/>
  </w:num>
  <w:num w:numId="18">
    <w:abstractNumId w:val="21"/>
  </w:num>
  <w:num w:numId="19">
    <w:abstractNumId w:val="22"/>
  </w:num>
  <w:num w:numId="20">
    <w:abstractNumId w:val="27"/>
  </w:num>
  <w:num w:numId="21">
    <w:abstractNumId w:val="24"/>
  </w:num>
  <w:num w:numId="22">
    <w:abstractNumId w:val="16"/>
  </w:num>
  <w:num w:numId="23">
    <w:abstractNumId w:val="1"/>
  </w:num>
  <w:num w:numId="24">
    <w:abstractNumId w:val="12"/>
  </w:num>
  <w:num w:numId="25">
    <w:abstractNumId w:val="20"/>
  </w:num>
  <w:num w:numId="26">
    <w:abstractNumId w:val="14"/>
  </w:num>
  <w:num w:numId="27">
    <w:abstractNumId w:val="29"/>
  </w:num>
  <w:num w:numId="28">
    <w:abstractNumId w:val="11"/>
  </w:num>
  <w:num w:numId="29">
    <w:abstractNumId w:val="32"/>
  </w:num>
  <w:num w:numId="30">
    <w:abstractNumId w:val="0"/>
    <w:lvlOverride w:ilvl="0">
      <w:lvl w:ilvl="0">
        <w:numFmt w:val="bullet"/>
        <w:lvlText w:val="-"/>
        <w:legacy w:legacy="1" w:legacySpace="0" w:legacyIndent="159"/>
        <w:lvlJc w:val="left"/>
        <w:rPr>
          <w:rFonts w:ascii="Times New Roman" w:hAnsi="Times New Roman" w:hint="default"/>
        </w:rPr>
      </w:lvl>
    </w:lvlOverride>
  </w:num>
  <w:num w:numId="31">
    <w:abstractNumId w:val="0"/>
    <w:lvlOverride w:ilvl="0">
      <w:lvl w:ilvl="0">
        <w:numFmt w:val="bullet"/>
        <w:lvlText w:val="-"/>
        <w:legacy w:legacy="1" w:legacySpace="0" w:legacyIndent="158"/>
        <w:lvlJc w:val="left"/>
        <w:rPr>
          <w:rFonts w:ascii="Times New Roman" w:hAnsi="Times New Roman" w:hint="default"/>
        </w:rPr>
      </w:lvl>
    </w:lvlOverride>
  </w:num>
  <w:num w:numId="32">
    <w:abstractNumId w:val="0"/>
    <w:lvlOverride w:ilvl="0">
      <w:lvl w:ilvl="0">
        <w:numFmt w:val="bullet"/>
        <w:lvlText w:val="-"/>
        <w:legacy w:legacy="1" w:legacySpace="0" w:legacyIndent="173"/>
        <w:lvlJc w:val="left"/>
        <w:rPr>
          <w:rFonts w:ascii="Times New Roman" w:hAnsi="Times New Roman" w:hint="default"/>
        </w:rPr>
      </w:lvl>
    </w:lvlOverride>
  </w:num>
  <w:num w:numId="33">
    <w:abstractNumId w:val="13"/>
  </w:num>
  <w:num w:numId="34">
    <w:abstractNumId w:val="4"/>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49D8"/>
    <w:rsid w:val="0000764B"/>
    <w:rsid w:val="00012C6D"/>
    <w:rsid w:val="00024A13"/>
    <w:rsid w:val="00047DAC"/>
    <w:rsid w:val="00052C20"/>
    <w:rsid w:val="00052C22"/>
    <w:rsid w:val="00055C7A"/>
    <w:rsid w:val="00074BB7"/>
    <w:rsid w:val="00076553"/>
    <w:rsid w:val="00081BBA"/>
    <w:rsid w:val="00093CB1"/>
    <w:rsid w:val="00094EA7"/>
    <w:rsid w:val="000E46DB"/>
    <w:rsid w:val="00103E83"/>
    <w:rsid w:val="00120FA9"/>
    <w:rsid w:val="00127076"/>
    <w:rsid w:val="00134ABE"/>
    <w:rsid w:val="00140E0C"/>
    <w:rsid w:val="001607C3"/>
    <w:rsid w:val="00187782"/>
    <w:rsid w:val="001902C9"/>
    <w:rsid w:val="001965DA"/>
    <w:rsid w:val="001A536F"/>
    <w:rsid w:val="00211B4A"/>
    <w:rsid w:val="0021624E"/>
    <w:rsid w:val="00216A38"/>
    <w:rsid w:val="002510D6"/>
    <w:rsid w:val="00257A52"/>
    <w:rsid w:val="002665F3"/>
    <w:rsid w:val="002668FC"/>
    <w:rsid w:val="00275B0E"/>
    <w:rsid w:val="00280209"/>
    <w:rsid w:val="00281499"/>
    <w:rsid w:val="00287CF5"/>
    <w:rsid w:val="002956F2"/>
    <w:rsid w:val="002D4197"/>
    <w:rsid w:val="002D6B3C"/>
    <w:rsid w:val="00300D8D"/>
    <w:rsid w:val="00336032"/>
    <w:rsid w:val="00372264"/>
    <w:rsid w:val="003A2259"/>
    <w:rsid w:val="003B4AFF"/>
    <w:rsid w:val="003C42D4"/>
    <w:rsid w:val="003F6C48"/>
    <w:rsid w:val="00415513"/>
    <w:rsid w:val="00417463"/>
    <w:rsid w:val="00427F78"/>
    <w:rsid w:val="004335C1"/>
    <w:rsid w:val="0043506B"/>
    <w:rsid w:val="00446232"/>
    <w:rsid w:val="00466D7B"/>
    <w:rsid w:val="004854F6"/>
    <w:rsid w:val="00494759"/>
    <w:rsid w:val="004C1379"/>
    <w:rsid w:val="004F715F"/>
    <w:rsid w:val="004F7381"/>
    <w:rsid w:val="005049D8"/>
    <w:rsid w:val="00521EF4"/>
    <w:rsid w:val="00533AD2"/>
    <w:rsid w:val="005360C3"/>
    <w:rsid w:val="00561A95"/>
    <w:rsid w:val="005A61C8"/>
    <w:rsid w:val="005B14BA"/>
    <w:rsid w:val="005D2456"/>
    <w:rsid w:val="005F3EA1"/>
    <w:rsid w:val="005F554F"/>
    <w:rsid w:val="005F6A04"/>
    <w:rsid w:val="006403EF"/>
    <w:rsid w:val="0067084E"/>
    <w:rsid w:val="006A2328"/>
    <w:rsid w:val="006C092F"/>
    <w:rsid w:val="006C571D"/>
    <w:rsid w:val="006D2632"/>
    <w:rsid w:val="006D2910"/>
    <w:rsid w:val="0071099A"/>
    <w:rsid w:val="00733B9F"/>
    <w:rsid w:val="00736610"/>
    <w:rsid w:val="00742679"/>
    <w:rsid w:val="0074429A"/>
    <w:rsid w:val="007554D4"/>
    <w:rsid w:val="00771117"/>
    <w:rsid w:val="007C05DD"/>
    <w:rsid w:val="007C69FB"/>
    <w:rsid w:val="007E229B"/>
    <w:rsid w:val="00807CBD"/>
    <w:rsid w:val="00815863"/>
    <w:rsid w:val="008272A7"/>
    <w:rsid w:val="008306E4"/>
    <w:rsid w:val="0086700F"/>
    <w:rsid w:val="00883539"/>
    <w:rsid w:val="00896192"/>
    <w:rsid w:val="008C2648"/>
    <w:rsid w:val="008E053A"/>
    <w:rsid w:val="008E5F9E"/>
    <w:rsid w:val="008F1C32"/>
    <w:rsid w:val="00942128"/>
    <w:rsid w:val="00950896"/>
    <w:rsid w:val="009630B7"/>
    <w:rsid w:val="009754E3"/>
    <w:rsid w:val="0098448A"/>
    <w:rsid w:val="009941D8"/>
    <w:rsid w:val="009B5D23"/>
    <w:rsid w:val="009D157C"/>
    <w:rsid w:val="009D3264"/>
    <w:rsid w:val="00A03E34"/>
    <w:rsid w:val="00A36A84"/>
    <w:rsid w:val="00A42AE5"/>
    <w:rsid w:val="00A43DA4"/>
    <w:rsid w:val="00A52750"/>
    <w:rsid w:val="00A65042"/>
    <w:rsid w:val="00AE0D7B"/>
    <w:rsid w:val="00AF435E"/>
    <w:rsid w:val="00AF7008"/>
    <w:rsid w:val="00B13C80"/>
    <w:rsid w:val="00B16D72"/>
    <w:rsid w:val="00B17E4B"/>
    <w:rsid w:val="00B27D2F"/>
    <w:rsid w:val="00B31B99"/>
    <w:rsid w:val="00B33731"/>
    <w:rsid w:val="00B40497"/>
    <w:rsid w:val="00B445C4"/>
    <w:rsid w:val="00B46E19"/>
    <w:rsid w:val="00B5170E"/>
    <w:rsid w:val="00B6165E"/>
    <w:rsid w:val="00B83BD5"/>
    <w:rsid w:val="00B9359C"/>
    <w:rsid w:val="00BA52F9"/>
    <w:rsid w:val="00BC0B87"/>
    <w:rsid w:val="00BD7EEB"/>
    <w:rsid w:val="00BE14ED"/>
    <w:rsid w:val="00BE59E2"/>
    <w:rsid w:val="00BF21C0"/>
    <w:rsid w:val="00C0192C"/>
    <w:rsid w:val="00C32B90"/>
    <w:rsid w:val="00C3390B"/>
    <w:rsid w:val="00C6046B"/>
    <w:rsid w:val="00C84535"/>
    <w:rsid w:val="00CA1B6A"/>
    <w:rsid w:val="00CA43A6"/>
    <w:rsid w:val="00CB2BCA"/>
    <w:rsid w:val="00CC4E77"/>
    <w:rsid w:val="00D07587"/>
    <w:rsid w:val="00D22301"/>
    <w:rsid w:val="00D26751"/>
    <w:rsid w:val="00D46282"/>
    <w:rsid w:val="00D62FEE"/>
    <w:rsid w:val="00D74F70"/>
    <w:rsid w:val="00D760EB"/>
    <w:rsid w:val="00D8255B"/>
    <w:rsid w:val="00D9745E"/>
    <w:rsid w:val="00E13BAD"/>
    <w:rsid w:val="00E30717"/>
    <w:rsid w:val="00E330C2"/>
    <w:rsid w:val="00E51F00"/>
    <w:rsid w:val="00E55FC3"/>
    <w:rsid w:val="00EA5E60"/>
    <w:rsid w:val="00EC021A"/>
    <w:rsid w:val="00EC600E"/>
    <w:rsid w:val="00F01402"/>
    <w:rsid w:val="00F063A3"/>
    <w:rsid w:val="00F208DC"/>
    <w:rsid w:val="00F32ED1"/>
    <w:rsid w:val="00F4261F"/>
    <w:rsid w:val="00F976F2"/>
    <w:rsid w:val="00FD3665"/>
    <w:rsid w:val="00FE3012"/>
    <w:rsid w:val="00FF5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EE6443A1-5902-43EF-9438-E9C3AD67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24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6165E"/>
    <w:pPr>
      <w:tabs>
        <w:tab w:val="center" w:pos="4819"/>
        <w:tab w:val="right" w:pos="9639"/>
      </w:tabs>
    </w:pPr>
  </w:style>
  <w:style w:type="character" w:customStyle="1" w:styleId="a5">
    <w:name w:val="Верхний колонтитул Знак"/>
    <w:link w:val="a4"/>
    <w:uiPriority w:val="99"/>
    <w:semiHidden/>
    <w:locked/>
    <w:rsid w:val="0071099A"/>
    <w:rPr>
      <w:rFonts w:cs="Times New Roman"/>
      <w:sz w:val="24"/>
      <w:szCs w:val="24"/>
      <w:lang w:val="uk-UA" w:eastAsia="uk-UA" w:bidi="ar-SA"/>
    </w:rPr>
  </w:style>
  <w:style w:type="paragraph" w:customStyle="1" w:styleId="1">
    <w:name w:val="Стиль1"/>
    <w:basedOn w:val="a"/>
    <w:uiPriority w:val="99"/>
    <w:rsid w:val="00281499"/>
    <w:pPr>
      <w:spacing w:line="360" w:lineRule="auto"/>
      <w:jc w:val="both"/>
    </w:pPr>
    <w:rPr>
      <w:sz w:val="20"/>
      <w:szCs w:val="20"/>
    </w:rPr>
  </w:style>
  <w:style w:type="character" w:styleId="a6">
    <w:name w:val="page number"/>
    <w:uiPriority w:val="99"/>
    <w:rsid w:val="00B6165E"/>
    <w:rPr>
      <w:rFonts w:cs="Times New Roman"/>
    </w:rPr>
  </w:style>
  <w:style w:type="paragraph" w:styleId="a7">
    <w:name w:val="footer"/>
    <w:basedOn w:val="a"/>
    <w:link w:val="a8"/>
    <w:uiPriority w:val="99"/>
    <w:rsid w:val="00B445C4"/>
    <w:pPr>
      <w:tabs>
        <w:tab w:val="center" w:pos="4819"/>
        <w:tab w:val="right" w:pos="9639"/>
      </w:tabs>
    </w:pPr>
  </w:style>
  <w:style w:type="character" w:customStyle="1" w:styleId="a8">
    <w:name w:val="Нижний колонтитул Знак"/>
    <w:link w:val="a7"/>
    <w:uiPriority w:val="99"/>
    <w:semiHidden/>
    <w:locked/>
    <w:rPr>
      <w:rFonts w:cs="Times New Roman"/>
      <w:sz w:val="24"/>
      <w:szCs w:val="24"/>
      <w:lang w:val="uk-UA" w:eastAsia="uk-UA"/>
    </w:rPr>
  </w:style>
  <w:style w:type="character" w:styleId="a9">
    <w:name w:val="Hyperlink"/>
    <w:uiPriority w:val="99"/>
    <w:rsid w:val="0071099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296142">
      <w:marLeft w:val="0"/>
      <w:marRight w:val="0"/>
      <w:marTop w:val="0"/>
      <w:marBottom w:val="0"/>
      <w:divBdr>
        <w:top w:val="none" w:sz="0" w:space="0" w:color="auto"/>
        <w:left w:val="none" w:sz="0" w:space="0" w:color="auto"/>
        <w:bottom w:val="none" w:sz="0" w:space="0" w:color="auto"/>
        <w:right w:val="none" w:sz="0" w:space="0" w:color="auto"/>
      </w:divBdr>
    </w:div>
    <w:div w:id="1563296143">
      <w:marLeft w:val="0"/>
      <w:marRight w:val="0"/>
      <w:marTop w:val="0"/>
      <w:marBottom w:val="0"/>
      <w:divBdr>
        <w:top w:val="none" w:sz="0" w:space="0" w:color="auto"/>
        <w:left w:val="none" w:sz="0" w:space="0" w:color="auto"/>
        <w:bottom w:val="none" w:sz="0" w:space="0" w:color="auto"/>
        <w:right w:val="none" w:sz="0" w:space="0" w:color="auto"/>
      </w:divBdr>
    </w:div>
    <w:div w:id="1563296144">
      <w:marLeft w:val="0"/>
      <w:marRight w:val="0"/>
      <w:marTop w:val="0"/>
      <w:marBottom w:val="0"/>
      <w:divBdr>
        <w:top w:val="none" w:sz="0" w:space="0" w:color="auto"/>
        <w:left w:val="none" w:sz="0" w:space="0" w:color="auto"/>
        <w:bottom w:val="none" w:sz="0" w:space="0" w:color="auto"/>
        <w:right w:val="none" w:sz="0" w:space="0" w:color="auto"/>
      </w:divBdr>
    </w:div>
    <w:div w:id="1563296145">
      <w:marLeft w:val="0"/>
      <w:marRight w:val="0"/>
      <w:marTop w:val="0"/>
      <w:marBottom w:val="0"/>
      <w:divBdr>
        <w:top w:val="none" w:sz="0" w:space="0" w:color="auto"/>
        <w:left w:val="none" w:sz="0" w:space="0" w:color="auto"/>
        <w:bottom w:val="none" w:sz="0" w:space="0" w:color="auto"/>
        <w:right w:val="none" w:sz="0" w:space="0" w:color="auto"/>
      </w:divBdr>
    </w:div>
    <w:div w:id="1563296146">
      <w:marLeft w:val="0"/>
      <w:marRight w:val="0"/>
      <w:marTop w:val="0"/>
      <w:marBottom w:val="0"/>
      <w:divBdr>
        <w:top w:val="none" w:sz="0" w:space="0" w:color="auto"/>
        <w:left w:val="none" w:sz="0" w:space="0" w:color="auto"/>
        <w:bottom w:val="none" w:sz="0" w:space="0" w:color="auto"/>
        <w:right w:val="none" w:sz="0" w:space="0" w:color="auto"/>
      </w:divBdr>
    </w:div>
    <w:div w:id="1563296147">
      <w:marLeft w:val="0"/>
      <w:marRight w:val="0"/>
      <w:marTop w:val="0"/>
      <w:marBottom w:val="0"/>
      <w:divBdr>
        <w:top w:val="none" w:sz="0" w:space="0" w:color="auto"/>
        <w:left w:val="none" w:sz="0" w:space="0" w:color="auto"/>
        <w:bottom w:val="none" w:sz="0" w:space="0" w:color="auto"/>
        <w:right w:val="none" w:sz="0" w:space="0" w:color="auto"/>
      </w:divBdr>
    </w:div>
    <w:div w:id="1563296148">
      <w:marLeft w:val="0"/>
      <w:marRight w:val="0"/>
      <w:marTop w:val="0"/>
      <w:marBottom w:val="0"/>
      <w:divBdr>
        <w:top w:val="none" w:sz="0" w:space="0" w:color="auto"/>
        <w:left w:val="none" w:sz="0" w:space="0" w:color="auto"/>
        <w:bottom w:val="none" w:sz="0" w:space="0" w:color="auto"/>
        <w:right w:val="none" w:sz="0" w:space="0" w:color="auto"/>
      </w:divBdr>
    </w:div>
    <w:div w:id="1563296149">
      <w:marLeft w:val="0"/>
      <w:marRight w:val="0"/>
      <w:marTop w:val="0"/>
      <w:marBottom w:val="0"/>
      <w:divBdr>
        <w:top w:val="none" w:sz="0" w:space="0" w:color="auto"/>
        <w:left w:val="none" w:sz="0" w:space="0" w:color="auto"/>
        <w:bottom w:val="none" w:sz="0" w:space="0" w:color="auto"/>
        <w:right w:val="none" w:sz="0" w:space="0" w:color="auto"/>
      </w:divBdr>
    </w:div>
    <w:div w:id="1563296150">
      <w:marLeft w:val="0"/>
      <w:marRight w:val="0"/>
      <w:marTop w:val="0"/>
      <w:marBottom w:val="0"/>
      <w:divBdr>
        <w:top w:val="none" w:sz="0" w:space="0" w:color="auto"/>
        <w:left w:val="none" w:sz="0" w:space="0" w:color="auto"/>
        <w:bottom w:val="none" w:sz="0" w:space="0" w:color="auto"/>
        <w:right w:val="none" w:sz="0" w:space="0" w:color="auto"/>
      </w:divBdr>
    </w:div>
    <w:div w:id="1563296151">
      <w:marLeft w:val="0"/>
      <w:marRight w:val="0"/>
      <w:marTop w:val="0"/>
      <w:marBottom w:val="0"/>
      <w:divBdr>
        <w:top w:val="none" w:sz="0" w:space="0" w:color="auto"/>
        <w:left w:val="none" w:sz="0" w:space="0" w:color="auto"/>
        <w:bottom w:val="none" w:sz="0" w:space="0" w:color="auto"/>
        <w:right w:val="none" w:sz="0" w:space="0" w:color="auto"/>
      </w:divBdr>
    </w:div>
    <w:div w:id="156329615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7713</Words>
  <Characters>43968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TOSHIBA</Company>
  <LinksUpToDate>false</LinksUpToDate>
  <CharactersWithSpaces>51578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Оксана</dc:creator>
  <cp:keywords/>
  <dc:description/>
  <cp:lastModifiedBy>admin</cp:lastModifiedBy>
  <cp:revision>2</cp:revision>
  <dcterms:created xsi:type="dcterms:W3CDTF">2014-03-27T20:46:00Z</dcterms:created>
  <dcterms:modified xsi:type="dcterms:W3CDTF">2014-03-27T20:46:00Z</dcterms:modified>
</cp:coreProperties>
</file>