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EB" w:rsidRPr="00E57849" w:rsidRDefault="00EF16EB" w:rsidP="006264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EF16EB" w:rsidRPr="00E57849" w:rsidRDefault="00EF16EB" w:rsidP="006264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Тюменская государственная сельскохозяйственная</w:t>
      </w:r>
      <w:r w:rsidR="008857F9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академия</w:t>
      </w:r>
    </w:p>
    <w:p w:rsidR="00EF16EB" w:rsidRPr="00E57849" w:rsidRDefault="00EF16EB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color w:val="000000"/>
          <w:sz w:val="28"/>
          <w:szCs w:val="28"/>
        </w:rPr>
        <w:t>Механико-технологический институт</w:t>
      </w:r>
    </w:p>
    <w:p w:rsidR="00EF16EB" w:rsidRPr="00E57849" w:rsidRDefault="00EF16EB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7849">
        <w:rPr>
          <w:rFonts w:ascii="Times New Roman" w:hAnsi="Times New Roman" w:cs="Times New Roman"/>
          <w:color w:val="000000"/>
          <w:sz w:val="28"/>
          <w:szCs w:val="28"/>
        </w:rPr>
        <w:t>Кафедра «Сельскохозяйственных и мелиоративных машин»</w:t>
      </w:r>
    </w:p>
    <w:p w:rsidR="00EF16EB" w:rsidRPr="00E57849" w:rsidRDefault="00EF16EB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color w:val="000000"/>
          <w:sz w:val="28"/>
          <w:szCs w:val="28"/>
        </w:rPr>
        <w:t>Дисциплина « СХМ »</w:t>
      </w:r>
    </w:p>
    <w:p w:rsidR="00EF16EB" w:rsidRPr="00E57849" w:rsidRDefault="00EF16EB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6EB" w:rsidRPr="00E57849" w:rsidRDefault="00EF16EB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6EB" w:rsidRPr="00E57849" w:rsidRDefault="00EF16EB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893" w:rsidRPr="00E57849" w:rsidRDefault="00404893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893" w:rsidRPr="00E57849" w:rsidRDefault="00404893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893" w:rsidRPr="00E57849" w:rsidRDefault="00404893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893" w:rsidRPr="00E57849" w:rsidRDefault="00404893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7F9" w:rsidRPr="00E57849" w:rsidRDefault="008857F9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893" w:rsidRPr="00E57849" w:rsidRDefault="00404893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893" w:rsidRPr="00E57849" w:rsidRDefault="00404893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6EB" w:rsidRPr="00E57849" w:rsidRDefault="00EF16EB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EF16EB" w:rsidRPr="00E57849" w:rsidRDefault="00EF16EB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7849">
        <w:rPr>
          <w:rFonts w:ascii="Times New Roman" w:hAnsi="Times New Roman" w:cs="Times New Roman"/>
          <w:color w:val="000000"/>
          <w:sz w:val="28"/>
          <w:szCs w:val="28"/>
        </w:rPr>
        <w:t>На тему: «Разработка и расчет жатки комбайна»</w:t>
      </w:r>
    </w:p>
    <w:p w:rsidR="00EF16EB" w:rsidRPr="00E57849" w:rsidRDefault="00EF16EB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16EB" w:rsidRPr="00E57849" w:rsidRDefault="00EF16EB" w:rsidP="00626474">
      <w:pPr>
        <w:shd w:val="clear" w:color="auto" w:fill="FFFFFF"/>
        <w:tabs>
          <w:tab w:val="left" w:pos="63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16EB" w:rsidRPr="00E57849" w:rsidRDefault="00EF16EB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893" w:rsidRPr="00E57849" w:rsidRDefault="00404893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893" w:rsidRPr="00E57849" w:rsidRDefault="00404893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893" w:rsidRPr="00E57849" w:rsidRDefault="00404893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893" w:rsidRPr="00E57849" w:rsidRDefault="00404893" w:rsidP="006264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hd w:val="clear" w:color="auto" w:fill="FFFFFF"/>
        <w:tabs>
          <w:tab w:val="left" w:pos="6521"/>
        </w:tabs>
        <w:spacing w:after="0" w:line="360" w:lineRule="auto"/>
        <w:jc w:val="center"/>
        <w:rPr>
          <w:rFonts w:ascii="Times New Roman" w:hAnsi="Times New Roman" w:cs="Times New Roman"/>
          <w:color w:val="000000"/>
          <w:position w:val="-2"/>
          <w:sz w:val="28"/>
          <w:szCs w:val="28"/>
        </w:rPr>
      </w:pPr>
    </w:p>
    <w:p w:rsidR="00EF16EB" w:rsidRPr="00E57849" w:rsidRDefault="00EF16EB" w:rsidP="00626474">
      <w:pPr>
        <w:shd w:val="clear" w:color="auto" w:fill="FFFFFF"/>
        <w:tabs>
          <w:tab w:val="left" w:pos="6521"/>
        </w:tabs>
        <w:spacing w:after="0" w:line="360" w:lineRule="auto"/>
        <w:jc w:val="center"/>
        <w:rPr>
          <w:rFonts w:ascii="Times New Roman" w:hAnsi="Times New Roman" w:cs="Times New Roman"/>
          <w:color w:val="000000"/>
          <w:position w:val="-2"/>
          <w:sz w:val="28"/>
          <w:szCs w:val="28"/>
        </w:rPr>
      </w:pPr>
    </w:p>
    <w:p w:rsidR="00EF16EB" w:rsidRPr="00E57849" w:rsidRDefault="00EF16EB" w:rsidP="00626474">
      <w:pPr>
        <w:shd w:val="clear" w:color="auto" w:fill="FFFFFF"/>
        <w:tabs>
          <w:tab w:val="left" w:pos="6521"/>
        </w:tabs>
        <w:spacing w:after="0" w:line="360" w:lineRule="auto"/>
        <w:jc w:val="center"/>
        <w:rPr>
          <w:rFonts w:ascii="Times New Roman" w:hAnsi="Times New Roman" w:cs="Times New Roman"/>
          <w:color w:val="000000"/>
          <w:position w:val="-2"/>
          <w:sz w:val="28"/>
          <w:szCs w:val="28"/>
        </w:rPr>
      </w:pPr>
    </w:p>
    <w:p w:rsidR="00EF16EB" w:rsidRPr="00E57849" w:rsidRDefault="00EF16EB" w:rsidP="00626474">
      <w:pPr>
        <w:shd w:val="clear" w:color="auto" w:fill="FFFFFF"/>
        <w:tabs>
          <w:tab w:val="left" w:pos="6521"/>
        </w:tabs>
        <w:spacing w:after="0" w:line="360" w:lineRule="auto"/>
        <w:jc w:val="center"/>
        <w:rPr>
          <w:rFonts w:ascii="Times New Roman" w:hAnsi="Times New Roman" w:cs="Times New Roman"/>
          <w:color w:val="000000"/>
          <w:position w:val="-2"/>
          <w:sz w:val="28"/>
          <w:szCs w:val="28"/>
        </w:rPr>
      </w:pPr>
      <w:r w:rsidRPr="00E57849">
        <w:rPr>
          <w:rFonts w:ascii="Times New Roman" w:hAnsi="Times New Roman" w:cs="Times New Roman"/>
          <w:color w:val="000000"/>
          <w:position w:val="-2"/>
          <w:sz w:val="28"/>
          <w:szCs w:val="28"/>
        </w:rPr>
        <w:t>Тюмень – 2010</w:t>
      </w:r>
    </w:p>
    <w:p w:rsidR="00EF16EB" w:rsidRPr="00E57849" w:rsidRDefault="0062647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br w:type="page"/>
      </w:r>
      <w:r w:rsidR="00EF16EB" w:rsidRPr="00E57849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40489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Агротехнические требования к скашиванию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зерновых культур</w:t>
      </w:r>
    </w:p>
    <w:p w:rsidR="00EF16EB" w:rsidRPr="00E57849" w:rsidRDefault="00EF16EB" w:rsidP="0040489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Краткий обзор и анализ существующих жаток</w:t>
      </w:r>
    </w:p>
    <w:p w:rsidR="00EF16EB" w:rsidRPr="00E57849" w:rsidRDefault="00EF16EB" w:rsidP="0040489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Разработка и расчет жатки</w:t>
      </w:r>
    </w:p>
    <w:p w:rsidR="00EF16EB" w:rsidRPr="00E57849" w:rsidRDefault="00EF16EB" w:rsidP="00404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3.1 Выбор и расчет основных параметров жатки</w:t>
      </w:r>
    </w:p>
    <w:p w:rsidR="00EF16EB" w:rsidRPr="00E57849" w:rsidRDefault="00EF16EB" w:rsidP="00404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3.2 Выбор и расчет параметров и режимов работы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режущего аппарата и механизма привода ножа</w:t>
      </w:r>
    </w:p>
    <w:p w:rsidR="00EF16EB" w:rsidRPr="00E57849" w:rsidRDefault="00EF16EB" w:rsidP="00404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3.3</w:t>
      </w:r>
      <w:r w:rsidR="00404893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Расчет параметров режима и показателей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работы мотовила</w:t>
      </w:r>
    </w:p>
    <w:p w:rsidR="00EF16EB" w:rsidRPr="00E57849" w:rsidRDefault="00EF16EB" w:rsidP="00404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3.4</w:t>
      </w:r>
      <w:r w:rsidR="00404893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Выбор и расчет параметров и режима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работы шнека</w:t>
      </w:r>
    </w:p>
    <w:p w:rsidR="00EF16EB" w:rsidRPr="00E57849" w:rsidRDefault="00EF16EB" w:rsidP="00404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3.5 Разработка схемы жатки</w:t>
      </w:r>
    </w:p>
    <w:p w:rsidR="00EF16EB" w:rsidRPr="00E57849" w:rsidRDefault="00EF16EB" w:rsidP="0040489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Настройка и регулировка жаток</w:t>
      </w:r>
    </w:p>
    <w:p w:rsidR="00EF16EB" w:rsidRPr="00E57849" w:rsidRDefault="00EF16EB" w:rsidP="0040489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Техническая характеристика</w:t>
      </w:r>
    </w:p>
    <w:p w:rsidR="008857F9" w:rsidRPr="00E57849" w:rsidRDefault="008857F9" w:rsidP="00885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Литература</w:t>
      </w:r>
    </w:p>
    <w:p w:rsidR="00EF16EB" w:rsidRPr="00E57849" w:rsidRDefault="00404893" w:rsidP="0062647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br w:type="page"/>
      </w:r>
      <w:r w:rsidR="00EF16EB" w:rsidRPr="00E57849">
        <w:rPr>
          <w:rFonts w:ascii="Times New Roman" w:hAnsi="Times New Roman" w:cs="Times New Roman"/>
          <w:b/>
          <w:bCs/>
          <w:sz w:val="28"/>
          <w:szCs w:val="28"/>
        </w:rPr>
        <w:t>Агротехнические требования к скашиванию</w:t>
      </w:r>
      <w:r w:rsidR="00626474" w:rsidRPr="00E57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6EB" w:rsidRPr="00E57849">
        <w:rPr>
          <w:rFonts w:ascii="Times New Roman" w:hAnsi="Times New Roman" w:cs="Times New Roman"/>
          <w:b/>
          <w:bCs/>
          <w:sz w:val="28"/>
          <w:szCs w:val="28"/>
        </w:rPr>
        <w:t>зерновых культур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Требования к зерновым культурам.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Зерноуборочные машины обеспечивают качественную уборку только в том случае, если их рабочие органы выбраны и отрегулированы в соответствии со свойствами убираемой культуры, а растения приспособлены для машинной уборки. Пригодность той или иной культуры к машинной уборке определяется физико-механическими свойствами и биологическими особенностями самих растений, а также их состоянием в период уборки. Поэтому при создании новых машин учитывают агробиологические особенности растений, а при выведении новых сортов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их пригодность к машинной уборке, что изложено в методике селекционных работ. На работу зерноуборочных машин оказывают влияние строение органов растений, длина стеблей и густота стояния, полеглость, прочность, влажность, размеры и масса семян, массовое отношение зерна к незерновой части, фаза </w:t>
      </w:r>
      <w:r w:rsidR="00F91DC7" w:rsidRPr="00E57849">
        <w:rPr>
          <w:rFonts w:ascii="Times New Roman" w:hAnsi="Times New Roman" w:cs="Times New Roman"/>
          <w:sz w:val="28"/>
          <w:szCs w:val="28"/>
        </w:rPr>
        <w:t>спелости, засоренность посевов.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При скашивании низкорослых и полеглых растений необходимо снижать высоту среза, что нередко связано с техническими трудностями. Высокорослые растения перегружают рабочие органы уборочной машины. В том и другом случаях наблюдаются большие потери урожая. Приемлемая длина растений для зерновых колосовых должна быть не более 100… 110 и не менее 55… 60 см, коэффициент вариации длины растений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не более 15%. Внедрение в производство короткостебельных сортов (60…80 см) позволит снизить полегание хлебов и увеличить производительность комбайнов.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Полеглость хлебов (%) определяют делением разности между средней длиной L выпрямленных стеблей и высотой </w:t>
      </w:r>
      <w:r w:rsidRPr="00E57849">
        <w:rPr>
          <w:rStyle w:val="a6"/>
          <w:rFonts w:ascii="Times New Roman" w:hAnsi="Times New Roman" w:cs="Times New Roman"/>
          <w:color w:val="000000"/>
          <w:sz w:val="28"/>
          <w:szCs w:val="28"/>
        </w:rPr>
        <w:t>l</w:t>
      </w:r>
      <w:r w:rsidRPr="00E57849">
        <w:rPr>
          <w:rFonts w:ascii="Times New Roman" w:hAnsi="Times New Roman" w:cs="Times New Roman"/>
          <w:sz w:val="28"/>
          <w:szCs w:val="28"/>
        </w:rPr>
        <w:t xml:space="preserve"> их стояния (расстояние от поверхности поля до середины колоса) на длину L стеблей: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Допустимая полеглость для длинностебельных хлебов до 55 %, для короткостебельных до 20 %.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Растения с прочными стеблями меньше полегают, чем со слабыми. Слабые стебли сильнее измельчаются рабочими органами, что ведет к перегрузке очистки. Поэтому сорта с прочными стеблями предпочтительнее для механизированной уборки.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 </w:t>
      </w:r>
      <w:r w:rsidRPr="00E57849">
        <w:rPr>
          <w:rFonts w:ascii="Times New Roman" w:hAnsi="Times New Roman" w:cs="Times New Roman"/>
          <w:sz w:val="28"/>
          <w:szCs w:val="28"/>
        </w:rPr>
        <w:t>От соотношения массы зерна соломы и половы зависят производительность комбайна и качество убранного урожая. При уборке высокосоломистых хлебов снижается производительность, и возрастают потери от недомолота и свободным зерном в соломе, а при уборке малосоломистых хлебов производительность возрастает, но увеличивается дробление зерна. Отношение массы зерна к массе соломы должно быть не менее 1:1,2 и не более 1:0,5.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Семена зерновых культур созревают неравномерно. Зерна колосовых вначале созревают в средней части, затем в верхней и нижней частях колоса. Зерна проса раньше созревают в верхушке метелки. Наиболее неравномерно созревают зерна зернобобовых культур и многолетних бобовых трав. Неравномерное созревание приводит к широким колебаниям массы, влажности, размеров семян, прочности связи зерна с колосом, затрудняет обмолот.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Работа, затрачиваемая на вымолот (выделение) отдельных зерен из колоса, колеблется в широких пределах (рис. 1, а), максимальное ее значение превышает минимальное в 10…20 раз. Колебания этого показателя больше в начале уборки и меньше в конце. При непрочной связи зерна с колосом зерна отделяются от колоса даже при слабом ударе, например при соударении колосьев под действием ветра. Это свойство растений затрудняет выбор сроков начала уборки, работу и регулировку машин, увеличивает потери. Поэтому при механизированной уборке необходимы сорта с одновременным формированием и равномерным созреванием всех зерновок (плодов) растения.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Устойчивость зерна к механическим повреждениям определяется прочностью зерновки, а также способом обмолота. Существующие ударные способы обмолота приводят к значительному повреждению зерна. Особенно велики микроповреждения, доходящие нередко до 50 %, что снижает товарные качества зерна и полевую всхожесть семян. Поэтому при выведении новых сортов необходимо резко повысить устойчивость зерна к механическим повреждениям.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Для оценки сортов по этому показателю используют дисковый классификатор дробимости зерна свободным ударом. Конструкция прибора позволяет наносить удары по зерну со скоростью 6,5…31,2 м/с. Скорость удара, соответствующая началу разрушения зерна (появление трещин, вмятин, сколов и т.д.), принята как показатель дробимости изучаемого сорта (порог дробимости). Например, из сортов гороха, оцененных этим методом, менее прочными оказались семена сорта Торсдаг (порог дробления 7,5 м/с), а более прочными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семена сорта Рамонский .(12,5 м/с).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 </w:t>
      </w:r>
      <w:r w:rsidRPr="00E57849">
        <w:rPr>
          <w:rFonts w:ascii="Times New Roman" w:hAnsi="Times New Roman" w:cs="Times New Roman"/>
          <w:sz w:val="28"/>
          <w:szCs w:val="28"/>
        </w:rPr>
        <w:t>Экспериментально установлено, что дробимость зависит от массы, размеров и влажности семян, числа и скорости ударов, материала рабочих органов. Крупные семена сильнее повреждаются, чем мелкие. При многократном ударном воздействии число поврежденных семян возрастает пропорционально числу и скорости ударов (рис. 1, б). Эти данные свидетельствуют о том, что нужно снижать скорость и число ударных воздействий при обмолоте, транспортировке и очистке зерна, а также выбирать оптимальные режимы рабочих органов машин.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Покрытие рабочих органов эластичным материалом (например, резиной) снижает повреждение семян и отодвигает порог дробления в сторону больших скоростей. Поэтому при обмолоте желательно применять молотильное устройство с эластичными ударными элементами.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Кондиционной влажностью зерна и других частей растений является относительная влажность 14…15%, превышение которой приводит к появлению свободной воды, самосогреванию и порче зерна. В период уборки влажность зерна обычно превышает кондиционную, а в некоторых зернах она колеблется от 11 до 50 %. При уборке хлебов с высокой влажностью возрастают потери от недомолота, часть зерна выходит с соломой, при уборке пересохшей хлебной массы возрастают дробление зерна (рис. 1, в), измельчение соломы, потери зерна с половой.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Засоренность посевов отрицательно сказывается на работе зерноуборочной техники. Зеленые сорняки увеличивают потери, повышают влажность зерна. Поэтому борьба с засоренностью посевов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важнейший резерв повышения урожайности и эффективности использования зерноуборочных машин.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Агротехнические требования к зерноуборочным машинам. При раздельной уборке потери зерна за валковой жаткой допускаются не более 0,5% для прямостоячих хлебов и 1,5% для полеглых. Потери зерна при подборе валков не должны превышать 1 %, чистота зерна в бункере должна быть не менее 96%.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При прямом комбайнировании чистота зерна в бункере должна быть не ниже 95 %. За жаткой комбайна допускается до 1% потерь для прямостоячих хлебов и 1,5% для полеглых. Общие потери зерна из-за недомолота и с соломой должны быть не более 1,5% при уборке зерновых и не более 2 % при уборке риса. Дробление не должно превышать 1 % для семенного зерна, 2 % для продовольственного, 3 % для зернобобовых и крупяных культур и 5 %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для риса. </w:t>
      </w:r>
    </w:p>
    <w:p w:rsidR="00EF16EB" w:rsidRPr="00E57849" w:rsidRDefault="00153354" w:rsidP="0062647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br w:type="page"/>
      </w:r>
      <w:r w:rsidR="00EF16EB" w:rsidRPr="00E57849">
        <w:rPr>
          <w:rFonts w:ascii="Times New Roman" w:hAnsi="Times New Roman" w:cs="Times New Roman"/>
          <w:b/>
          <w:bCs/>
          <w:sz w:val="28"/>
          <w:szCs w:val="28"/>
        </w:rPr>
        <w:t>Краткий обзор и анализ существующих жаток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Для скашивания хлебов в валки используют валковые жатки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ЖВН-6А, ЖВР-10А, ЖВП-6А, ЖРБ-4,2А, ЖРС-5, и др.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 xml:space="preserve">Навесная жатка ЖВН-6А: </w:t>
      </w:r>
      <w:r w:rsidRPr="00E57849">
        <w:rPr>
          <w:rFonts w:ascii="Times New Roman" w:hAnsi="Times New Roman" w:cs="Times New Roman"/>
          <w:sz w:val="28"/>
          <w:szCs w:val="28"/>
        </w:rPr>
        <w:t>включает в себя режущий аппарат, мотовило, ременно-планчатый транспортер, механизм привода, смонтированный на платформе. Жатку навешивают на наклонную камеру зерноуборочного комбайна СК-5М «Нива». Во время работы корпус жатки опирается на два башмака, установленные под днищем жатки. Башмаки скользят по стерне, копируют рельеф поля и поддерживают режущий аппарат на заданной высоте.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 xml:space="preserve">Сдваивающая жатка ЖВР-10А: </w:t>
      </w:r>
      <w:r w:rsidRPr="00E57849">
        <w:rPr>
          <w:rFonts w:ascii="Times New Roman" w:hAnsi="Times New Roman" w:cs="Times New Roman"/>
          <w:sz w:val="28"/>
          <w:szCs w:val="28"/>
        </w:rPr>
        <w:t>снабжена двумя ременно-планчатыми транспортерами, смонтированными на подвижных рамках. Последнее можно перемещать относительно корпуса жатки влево и вправо, регулируя положение выбросного окна. При смещении транспортеров реверсивный редуктор изменяет направление их движения относительно образовавшегося выбросного окна Жатку ЖВР-10А навешивают на комбайны СК-5М, «Енисей-1200» и энергетическое средство косилки КПС-5Г. Для транспортировки жатки по дорогам применяют специальную тележку и прицепное устройство, которое монтируют на комбайн.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 xml:space="preserve">Универсальная жатка ЖРБ-4,2А: </w:t>
      </w:r>
      <w:r w:rsidRPr="00E57849">
        <w:rPr>
          <w:rFonts w:ascii="Times New Roman" w:hAnsi="Times New Roman" w:cs="Times New Roman"/>
          <w:sz w:val="28"/>
          <w:szCs w:val="28"/>
        </w:rPr>
        <w:t>навешиваемая на комбайны СКД-5 и СК-5, предназначена для уборки бобовых, крупяных культур, семенных посевов трав и сахарной свеклы, полеглых зерновых культур.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Для уборки риса применяют жатку ЖРС-5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 xml:space="preserve">Прицепная жатка ЖВП-6А: </w:t>
      </w:r>
      <w:r w:rsidRPr="00E57849">
        <w:rPr>
          <w:rFonts w:ascii="Times New Roman" w:hAnsi="Times New Roman" w:cs="Times New Roman"/>
          <w:sz w:val="28"/>
          <w:szCs w:val="28"/>
        </w:rPr>
        <w:t>состоит из рамы опирающейся на колеса, платформы, сницы и механизма привода. Рабочие органы жатки приводятся в действие от ВОМ трактора.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EB" w:rsidRPr="00E57849" w:rsidRDefault="0015335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F16EB" w:rsidRPr="00E57849">
        <w:rPr>
          <w:rFonts w:ascii="Times New Roman" w:hAnsi="Times New Roman" w:cs="Times New Roman"/>
          <w:b/>
          <w:bCs/>
          <w:sz w:val="28"/>
          <w:szCs w:val="28"/>
        </w:rPr>
        <w:t>3. Разработка и расчет жатки</w:t>
      </w:r>
    </w:p>
    <w:p w:rsidR="00153354" w:rsidRPr="00E57849" w:rsidRDefault="0015335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3.1 Выбор и расчет основных параметров жатки</w:t>
      </w:r>
    </w:p>
    <w:p w:rsidR="00153354" w:rsidRPr="00E57849" w:rsidRDefault="0015335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Разрабатываются жатки для комбайнов жатки СК-5М-1 «Нива», «Енисей – 1200»,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«Енисей -1200-1»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Основной параметр жатки, ширина, определяется в зависимости от пропускной способности молотилки комбайна, который будет обмолачивать скошенную ею хлебную массу, рабочей скорости комбайна при обмолоте ее и валков, сформированных жаткой, и характеристики убираемой культуры.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Исходные данные</w:t>
      </w:r>
      <w:r w:rsidR="00626474" w:rsidRPr="00E57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Урожайность,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57849">
        <w:rPr>
          <w:rFonts w:ascii="Times New Roman" w:hAnsi="Times New Roman" w:cs="Times New Roman"/>
          <w:sz w:val="28"/>
          <w:szCs w:val="28"/>
        </w:rPr>
        <w:t xml:space="preserve"> = 37 – ц/га.</w:t>
      </w:r>
      <w:r w:rsidR="00626474" w:rsidRPr="00E57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Высота установки Н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E57849">
        <w:rPr>
          <w:rFonts w:ascii="Times New Roman" w:hAnsi="Times New Roman" w:cs="Times New Roman"/>
          <w:sz w:val="28"/>
          <w:szCs w:val="28"/>
        </w:rPr>
        <w:t xml:space="preserve"> = 120 – 150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Длина стеблей,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1.25pt">
            <v:imagedata r:id="rId7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26" type="#_x0000_t75" style="width:7.5pt;height:11.25pt">
            <v:imagedata r:id="rId7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  <w:r w:rsidRPr="00E57849">
        <w:rPr>
          <w:rFonts w:ascii="Times New Roman" w:hAnsi="Times New Roman" w:cs="Times New Roman"/>
          <w:sz w:val="28"/>
          <w:szCs w:val="28"/>
        </w:rPr>
        <w:t xml:space="preserve"> = 1,05 – м.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Ширина граблины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В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E57849">
        <w:rPr>
          <w:rFonts w:ascii="Times New Roman" w:hAnsi="Times New Roman" w:cs="Times New Roman"/>
          <w:sz w:val="28"/>
          <w:szCs w:val="28"/>
        </w:rPr>
        <w:t xml:space="preserve"> = 190 – 200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Ширина захвата жатки</w:t>
      </w:r>
    </w:p>
    <w:p w:rsidR="0023435D" w:rsidRPr="00E57849" w:rsidRDefault="0023435D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30"/>
          <w:sz w:val="28"/>
          <w:szCs w:val="28"/>
        </w:rPr>
      </w:pPr>
    </w:p>
    <w:p w:rsidR="0023435D" w:rsidRPr="00E57849" w:rsidRDefault="00757846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position w:val="-30"/>
          <w:sz w:val="28"/>
          <w:szCs w:val="28"/>
        </w:rPr>
        <w:object w:dxaOrig="1820" w:dyaOrig="680">
          <v:shape id="_x0000_i1027" type="#_x0000_t75" style="width:89.25pt;height:33.75pt" o:ole="">
            <v:imagedata r:id="rId8" o:title=""/>
          </v:shape>
          <o:OLEObject Type="Embed" ProgID="Equation.3" ShapeID="_x0000_i1027" DrawAspect="Content" ObjectID="_1458425297" r:id="rId9"/>
        </w:objec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35D" w:rsidRPr="00E57849" w:rsidRDefault="0023435D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Где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57849">
        <w:rPr>
          <w:rFonts w:ascii="Times New Roman" w:hAnsi="Times New Roman" w:cs="Times New Roman"/>
          <w:sz w:val="28"/>
          <w:szCs w:val="28"/>
        </w:rPr>
        <w:t xml:space="preserve"> – пропускная способность молотилки комбайна, кг/с хлебной массы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57849">
        <w:rPr>
          <w:rFonts w:ascii="Times New Roman" w:hAnsi="Times New Roman" w:cs="Times New Roman"/>
          <w:sz w:val="28"/>
          <w:szCs w:val="28"/>
        </w:rPr>
        <w:t xml:space="preserve"> – урожайность, ц/га;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β = 0,6 – коэффициент соломистости хлебной массы, имеющей характеристику –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E57849">
        <w:rPr>
          <w:rFonts w:ascii="Times New Roman" w:hAnsi="Times New Roman" w:cs="Times New Roman"/>
          <w:sz w:val="28"/>
          <w:szCs w:val="28"/>
        </w:rPr>
        <w:t xml:space="preserve">: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E57849">
        <w:rPr>
          <w:rFonts w:ascii="Times New Roman" w:hAnsi="Times New Roman" w:cs="Times New Roman"/>
          <w:sz w:val="28"/>
          <w:szCs w:val="28"/>
        </w:rPr>
        <w:t xml:space="preserve"> = 1,0: 1,5;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78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E57849">
        <w:rPr>
          <w:rFonts w:ascii="Times New Roman" w:hAnsi="Times New Roman" w:cs="Times New Roman"/>
          <w:sz w:val="28"/>
          <w:szCs w:val="28"/>
        </w:rPr>
        <w:t xml:space="preserve"> – рабочая скорость комбайна при обмолоте хлебной массы, м/с.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При расчете ширины захвата жатки необходимо принимать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E57849">
        <w:rPr>
          <w:rFonts w:ascii="Times New Roman" w:hAnsi="Times New Roman" w:cs="Times New Roman"/>
          <w:sz w:val="28"/>
          <w:szCs w:val="28"/>
        </w:rPr>
        <w:t xml:space="preserve"> = 5,0 км/ч =1,4 м/с.</w:t>
      </w:r>
    </w:p>
    <w:p w:rsidR="0023435D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Определение пропускной способности молотилки по известной номинальной производительности комбайна, выраженной в тоннах намолоченного зерна за час основного времени, осуществляется по зависимости:</w:t>
      </w:r>
    </w:p>
    <w:p w:rsidR="00EF16EB" w:rsidRPr="00E57849" w:rsidRDefault="0023435D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br w:type="page"/>
      </w:r>
      <w:r w:rsidR="00757846" w:rsidRPr="00E57849">
        <w:rPr>
          <w:rFonts w:ascii="Times New Roman" w:hAnsi="Times New Roman" w:cs="Times New Roman"/>
          <w:position w:val="-28"/>
          <w:sz w:val="28"/>
          <w:szCs w:val="28"/>
        </w:rPr>
        <w:object w:dxaOrig="2799" w:dyaOrig="660">
          <v:shape id="_x0000_i1028" type="#_x0000_t75" style="width:138.75pt;height:33pt" o:ole="">
            <v:imagedata r:id="rId10" o:title=""/>
          </v:shape>
          <o:OLEObject Type="Embed" ProgID="Equation.3" ShapeID="_x0000_i1028" DrawAspect="Content" ObjectID="_1458425298" r:id="rId11"/>
        </w:objec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E57849">
        <w:rPr>
          <w:rFonts w:ascii="Times New Roman" w:hAnsi="Times New Roman" w:cs="Times New Roman"/>
          <w:sz w:val="28"/>
          <w:szCs w:val="28"/>
        </w:rPr>
        <w:t xml:space="preserve"> = 7,2 т/ч «Нива»,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 xml:space="preserve">к </w:t>
      </w:r>
      <w:r w:rsidRPr="00E57849">
        <w:rPr>
          <w:rFonts w:ascii="Times New Roman" w:hAnsi="Times New Roman" w:cs="Times New Roman"/>
          <w:sz w:val="28"/>
          <w:szCs w:val="28"/>
        </w:rPr>
        <w:t>= 7,5 т/ч «Енисей»</w:t>
      </w:r>
    </w:p>
    <w:p w:rsidR="00EF16EB" w:rsidRPr="00E57849" w:rsidRDefault="00757846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position w:val="-10"/>
          <w:sz w:val="28"/>
          <w:szCs w:val="28"/>
        </w:rPr>
        <w:object w:dxaOrig="1800" w:dyaOrig="320">
          <v:shape id="_x0000_i1029" type="#_x0000_t75" style="width:90pt;height:15.75pt" o:ole="">
            <v:imagedata r:id="rId12" o:title=""/>
          </v:shape>
          <o:OLEObject Type="Embed" ProgID="Equation.3" ShapeID="_x0000_i1029" DrawAspect="Content" ObjectID="_1458425299" r:id="rId13"/>
        </w:objec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EB" w:rsidRPr="00E57849" w:rsidRDefault="00757846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position w:val="-30"/>
          <w:sz w:val="28"/>
          <w:szCs w:val="28"/>
        </w:rPr>
        <w:object w:dxaOrig="4800" w:dyaOrig="680">
          <v:shape id="_x0000_i1030" type="#_x0000_t75" style="width:240pt;height:33.75pt" o:ole="">
            <v:imagedata r:id="rId14" o:title=""/>
          </v:shape>
          <o:OLEObject Type="Embed" ProgID="Equation.3" ShapeID="_x0000_i1030" DrawAspect="Content" ObjectID="_1458425300" r:id="rId15"/>
        </w:objec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3.2 Выбор и расчет параметров и режимов работы</w:t>
      </w:r>
      <w:r w:rsidR="0023435D" w:rsidRPr="00E57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b/>
          <w:bCs/>
          <w:sz w:val="28"/>
          <w:szCs w:val="28"/>
        </w:rPr>
        <w:t>режущего аппарата и механизма привода ножа.</w:t>
      </w:r>
    </w:p>
    <w:p w:rsidR="0023435D" w:rsidRPr="00E57849" w:rsidRDefault="0023435D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Отечественные комбайны оборудованы режущими аппаратами нормального резания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57849">
        <w:rPr>
          <w:rFonts w:ascii="Times New Roman" w:hAnsi="Times New Roman" w:cs="Times New Roman"/>
          <w:sz w:val="28"/>
          <w:szCs w:val="28"/>
        </w:rPr>
        <w:t>=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578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E57849">
        <w:rPr>
          <w:rFonts w:ascii="Times New Roman" w:hAnsi="Times New Roman" w:cs="Times New Roman"/>
          <w:sz w:val="28"/>
          <w:szCs w:val="28"/>
        </w:rPr>
        <w:t xml:space="preserve"> = 76,2мм. Привод ножей этих аппаратов осуществляется шестизвенными механизмами, которые синтезированы на базе кривошипно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–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шатунных с введением новых звеньев – коромысла или водила и соединительного звена. Только привод ножа жатки «Дон – 1500» исполнен механизмом качающейся шайбы. В данной работе используется при разработке фронтальных навесных жаток шестизвенный пространственный механизм. (Рис. 1.)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Режим работы режущего аппарата определяется сообщенным показателем подачей и частотой вращения кривошипа (числом полных колебаний ножа)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Числовое значение подачи.</w:t>
      </w:r>
    </w:p>
    <w:p w:rsidR="00AB6DFF" w:rsidRPr="00E57849" w:rsidRDefault="00AB6DFF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6"/>
          <w:sz w:val="28"/>
          <w:szCs w:val="28"/>
        </w:rPr>
      </w:pPr>
    </w:p>
    <w:p w:rsidR="00EF16EB" w:rsidRPr="00E57849" w:rsidRDefault="00757846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position w:val="-6"/>
          <w:sz w:val="28"/>
          <w:szCs w:val="28"/>
        </w:rPr>
        <w:object w:dxaOrig="840" w:dyaOrig="279">
          <v:shape id="_x0000_i1031" type="#_x0000_t75" style="width:42pt;height:14.25pt" o:ole="">
            <v:imagedata r:id="rId16" o:title=""/>
          </v:shape>
          <o:OLEObject Type="Embed" ProgID="Equation.3" ShapeID="_x0000_i1031" DrawAspect="Content" ObjectID="_1458425301" r:id="rId17"/>
        </w:objec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FF" w:rsidRPr="00E57849" w:rsidRDefault="00AB6DFF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Где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757846" w:rsidRPr="00E57849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32" type="#_x0000_t75" style="width:9.75pt;height:14.25pt" o:ole="">
            <v:imagedata r:id="rId18" o:title=""/>
          </v:shape>
          <o:OLEObject Type="Embed" ProgID="Equation.3" ShapeID="_x0000_i1032" DrawAspect="Content" ObjectID="_1458425302" r:id="rId19"/>
        </w:object>
      </w:r>
      <w:r w:rsidRPr="00E57849">
        <w:rPr>
          <w:rFonts w:ascii="Times New Roman" w:hAnsi="Times New Roman" w:cs="Times New Roman"/>
          <w:sz w:val="28"/>
          <w:szCs w:val="28"/>
        </w:rPr>
        <w:t xml:space="preserve"> - высота рабочей части режущей пары (сегмент- вкладыш) = 48</w:t>
      </w:r>
    </w:p>
    <w:p w:rsidR="00EF16EB" w:rsidRPr="00E57849" w:rsidRDefault="00757846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33" type="#_x0000_t75" style="width:11.25pt;height:14.25pt" o:ole="">
            <v:imagedata r:id="rId20" o:title=""/>
          </v:shape>
          <o:OLEObject Type="Embed" ProgID="Equation.3" ShapeID="_x0000_i1033" DrawAspect="Content" ObjectID="_1458425303" r:id="rId21"/>
        </w:objec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EF16EB" w:rsidRPr="00E57849">
        <w:rPr>
          <w:rFonts w:ascii="Times New Roman" w:hAnsi="Times New Roman" w:cs="Times New Roman"/>
          <w:sz w:val="28"/>
          <w:szCs w:val="28"/>
        </w:rPr>
        <w:t>- показатель, показывающий нагрузку на лезвие сегмента.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Современные режущие аппараты жатки имеют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757846" w:rsidRPr="00E57849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034" type="#_x0000_t75" style="width:62.25pt;height:15.75pt" o:ole="">
            <v:imagedata r:id="rId22" o:title=""/>
          </v:shape>
          <o:OLEObject Type="Embed" ProgID="Equation.3" ShapeID="_x0000_i1034" DrawAspect="Content" ObjectID="_1458425304" r:id="rId23"/>
        </w:object>
      </w:r>
    </w:p>
    <w:p w:rsidR="00EF16EB" w:rsidRPr="00E57849" w:rsidRDefault="00757846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position w:val="-10"/>
          <w:sz w:val="28"/>
          <w:szCs w:val="28"/>
        </w:rPr>
        <w:object w:dxaOrig="1740" w:dyaOrig="320">
          <v:shape id="_x0000_i1035" type="#_x0000_t75" style="width:87pt;height:15.75pt" o:ole="">
            <v:imagedata r:id="rId24" o:title=""/>
          </v:shape>
          <o:OLEObject Type="Embed" ProgID="Equation.3" ShapeID="_x0000_i1035" DrawAspect="Content" ObjectID="_1458425305" r:id="rId25"/>
        </w:objec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Частота вращения кривошипа</w:t>
      </w:r>
    </w:p>
    <w:p w:rsidR="00AB6DFF" w:rsidRPr="00E57849" w:rsidRDefault="00AB6DFF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28"/>
          <w:sz w:val="28"/>
          <w:szCs w:val="28"/>
        </w:rPr>
      </w:pPr>
    </w:p>
    <w:p w:rsidR="00EF16EB" w:rsidRPr="00E57849" w:rsidRDefault="00757846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position w:val="-28"/>
          <w:sz w:val="28"/>
          <w:szCs w:val="28"/>
        </w:rPr>
        <w:object w:dxaOrig="3420" w:dyaOrig="680">
          <v:shape id="_x0000_i1036" type="#_x0000_t75" style="width:171pt;height:33.75pt" o:ole="">
            <v:imagedata r:id="rId26" o:title=""/>
          </v:shape>
          <o:OLEObject Type="Embed" ProgID="Equation.3" ShapeID="_x0000_i1036" DrawAspect="Content" ObjectID="_1458425306" r:id="rId27"/>
        </w:object>
      </w:r>
    </w:p>
    <w:p w:rsidR="00AB6DFF" w:rsidRPr="00E57849" w:rsidRDefault="00AB6DFF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Где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E57849">
        <w:rPr>
          <w:rFonts w:ascii="Times New Roman" w:hAnsi="Times New Roman" w:cs="Times New Roman"/>
          <w:sz w:val="28"/>
          <w:szCs w:val="28"/>
        </w:rPr>
        <w:t xml:space="preserve"> – скорость жатки, м/с.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Скорость жатки комбайна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 xml:space="preserve">м </w:t>
      </w:r>
      <w:r w:rsidRPr="00E57849">
        <w:rPr>
          <w:rFonts w:ascii="Times New Roman" w:hAnsi="Times New Roman" w:cs="Times New Roman"/>
          <w:sz w:val="28"/>
          <w:szCs w:val="28"/>
        </w:rPr>
        <w:t>=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E57849">
        <w:rPr>
          <w:rFonts w:ascii="Times New Roman" w:hAnsi="Times New Roman" w:cs="Times New Roman"/>
          <w:sz w:val="28"/>
          <w:szCs w:val="28"/>
        </w:rPr>
        <w:t xml:space="preserve"> = 5 км/ч. – 1,4 м/с.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Режущие аппараты жаток – однопробежные с ходом ножа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7849">
        <w:rPr>
          <w:rFonts w:ascii="Times New Roman" w:hAnsi="Times New Roman" w:cs="Times New Roman"/>
          <w:sz w:val="28"/>
          <w:szCs w:val="28"/>
        </w:rPr>
        <w:t xml:space="preserve"> = 76,2 мм. Только жатка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ЖНС – 6 – 12 имела двухпробежный, ход ножа которого составлял 140 мм. С пробегом ножа работают режущие аппараты жаток комбайнов «Дон – 1500», у которых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7849">
        <w:rPr>
          <w:rFonts w:ascii="Times New Roman" w:hAnsi="Times New Roman" w:cs="Times New Roman"/>
          <w:sz w:val="28"/>
          <w:szCs w:val="28"/>
        </w:rPr>
        <w:t xml:space="preserve"> = 86 мм.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После принятия хода определяется средняя скорость ножа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757846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position w:val="-24"/>
          <w:sz w:val="28"/>
          <w:szCs w:val="28"/>
        </w:rPr>
        <w:object w:dxaOrig="4980" w:dyaOrig="639">
          <v:shape id="_x0000_i1037" type="#_x0000_t75" style="width:249pt;height:31.5pt" o:ole="">
            <v:imagedata r:id="rId28" o:title=""/>
          </v:shape>
          <o:OLEObject Type="Embed" ProgID="Equation.3" ShapeID="_x0000_i1037" DrawAspect="Content" ObjectID="_1458425307" r:id="rId29"/>
        </w:objec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Ход ножа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7849">
        <w:rPr>
          <w:rFonts w:ascii="Times New Roman" w:hAnsi="Times New Roman" w:cs="Times New Roman"/>
          <w:sz w:val="28"/>
          <w:szCs w:val="28"/>
        </w:rPr>
        <w:t xml:space="preserve"> = 76,2 если длины плеч коромысла равны, угол между ними 90</w:t>
      </w:r>
      <w:r w:rsidRPr="00E5784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57849">
        <w:rPr>
          <w:rFonts w:ascii="Times New Roman" w:hAnsi="Times New Roman" w:cs="Times New Roman"/>
          <w:sz w:val="28"/>
          <w:szCs w:val="28"/>
        </w:rPr>
        <w:t xml:space="preserve"> и коромысло расположено так, как на рисунке. Необходимо предварительно принимать длину плеч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E57849">
        <w:rPr>
          <w:rFonts w:ascii="Times New Roman" w:hAnsi="Times New Roman" w:cs="Times New Roman"/>
          <w:sz w:val="28"/>
          <w:szCs w:val="28"/>
        </w:rPr>
        <w:t xml:space="preserve"> = 140…160 мм. Определяем отклонение центра шарового шарнира С при крайнем положении ножа по формуле: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757846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position w:val="-36"/>
          <w:sz w:val="28"/>
          <w:szCs w:val="28"/>
        </w:rPr>
        <w:object w:dxaOrig="5600" w:dyaOrig="840">
          <v:shape id="_x0000_i1038" type="#_x0000_t75" style="width:277.5pt;height:42pt" o:ole="">
            <v:imagedata r:id="rId30" o:title=""/>
          </v:shape>
          <o:OLEObject Type="Embed" ProgID="Equation.3" ShapeID="_x0000_i1038" DrawAspect="Content" ObjectID="_1458425308" r:id="rId31"/>
        </w:object>
      </w:r>
    </w:p>
    <w:p w:rsidR="00AB6DFF" w:rsidRPr="00E57849" w:rsidRDefault="00AB6DFF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Численное значение величин в формулу подставляем в миллиметрах.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У фронтальных жаток длинна шатуна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r w:rsidRPr="00E57849">
        <w:rPr>
          <w:rFonts w:ascii="Times New Roman" w:hAnsi="Times New Roman" w:cs="Times New Roman"/>
          <w:sz w:val="28"/>
          <w:szCs w:val="28"/>
        </w:rPr>
        <w:t xml:space="preserve"> зависит от ширины платформы, места расположения приводного кривошипного вала и т.д. Поэтому длина шатуна принимается после детальной проработки конструкции жатки. В курсовой работе длину шатуна принять как у прототипа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Выбранные и вычисленные параметры и режимы </w:t>
      </w:r>
    </w:p>
    <w:p w:rsidR="00AB6DFF" w:rsidRPr="00E57849" w:rsidRDefault="00AB6DFF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1011"/>
        <w:gridCol w:w="1195"/>
        <w:gridCol w:w="1195"/>
        <w:gridCol w:w="1378"/>
        <w:gridCol w:w="1378"/>
        <w:gridCol w:w="1379"/>
      </w:tblGrid>
      <w:tr w:rsidR="00EF16EB" w:rsidRPr="00E57849">
        <w:trPr>
          <w:trHeight w:val="338"/>
        </w:trPr>
        <w:tc>
          <w:tcPr>
            <w:tcW w:w="1503" w:type="dxa"/>
            <w:vMerge w:val="restart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849">
              <w:rPr>
                <w:rFonts w:ascii="Times New Roman" w:hAnsi="Times New Roman" w:cs="Times New Roman"/>
                <w:sz w:val="20"/>
                <w:szCs w:val="20"/>
              </w:rPr>
              <w:t>Тип аппарата</w:t>
            </w:r>
          </w:p>
        </w:tc>
        <w:tc>
          <w:tcPr>
            <w:tcW w:w="2205" w:type="dxa"/>
            <w:gridSpan w:val="2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849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5330" w:type="dxa"/>
            <w:gridSpan w:val="4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849">
              <w:rPr>
                <w:rFonts w:ascii="Times New Roman" w:hAnsi="Times New Roman" w:cs="Times New Roman"/>
                <w:sz w:val="20"/>
                <w:szCs w:val="20"/>
              </w:rPr>
              <w:t>Параметры, мм</w:t>
            </w:r>
          </w:p>
        </w:tc>
      </w:tr>
      <w:tr w:rsidR="00EF16EB" w:rsidRPr="00E57849">
        <w:trPr>
          <w:trHeight w:val="338"/>
        </w:trPr>
        <w:tc>
          <w:tcPr>
            <w:tcW w:w="1503" w:type="dxa"/>
            <w:vMerge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8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L,</w:t>
            </w:r>
            <w:r w:rsidRPr="00E57849"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</w:tc>
        <w:tc>
          <w:tcPr>
            <w:tcW w:w="1195" w:type="dxa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578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578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</w:t>
            </w:r>
            <w:r w:rsidRPr="00E578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57849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Pr="00E578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95" w:type="dxa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8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378" w:type="dxa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8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1378" w:type="dxa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578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fldChar w:fldCharType="begin"/>
            </w:r>
            <w:r w:rsidRPr="00E578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instrText xml:space="preserve"> QUOTE </w:instrText>
            </w:r>
            <w:r w:rsidR="00FC3304"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9" type="#_x0000_t75" style="width:7.5pt;height:11.25pt">
                  <v:imagedata r:id="rId7" o:title="" chromakey="white"/>
                </v:shape>
              </w:pict>
            </w:r>
            <w:r w:rsidRPr="00E578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instrText xml:space="preserve"> </w:instrText>
            </w:r>
            <w:r w:rsidRPr="00E578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fldChar w:fldCharType="separate"/>
            </w:r>
            <w:r w:rsidR="00FC3304"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40" type="#_x0000_t75" style="width:7.5pt;height:11.25pt">
                  <v:imagedata r:id="rId7" o:title="" chromakey="white"/>
                </v:shape>
              </w:pict>
            </w:r>
            <w:r w:rsidRPr="00E578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fldChar w:fldCharType="end"/>
            </w:r>
            <w:r w:rsidRPr="00E578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1378" w:type="dxa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578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E578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</w:t>
            </w:r>
          </w:p>
        </w:tc>
      </w:tr>
      <w:tr w:rsidR="00EF16EB" w:rsidRPr="00E57849">
        <w:trPr>
          <w:trHeight w:val="339"/>
        </w:trPr>
        <w:tc>
          <w:tcPr>
            <w:tcW w:w="1503" w:type="dxa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849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1195" w:type="dxa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849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195" w:type="dxa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849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378" w:type="dxa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84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78" w:type="dxa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849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378" w:type="dxa"/>
          </w:tcPr>
          <w:p w:rsidR="00EF16EB" w:rsidRPr="00E57849" w:rsidRDefault="00EF16EB" w:rsidP="00AB6D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84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</w:tbl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Рисунок 75" o:spid="_x0000_i1041" type="#_x0000_t75" style="width:373.5pt;height:413.25pt;visibility:visible">
            <v:imagedata r:id="rId32" o:title=""/>
          </v:shape>
        </w:pic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Рис. 1</w:t>
      </w:r>
      <w:r w:rsidR="00AB6DFF" w:rsidRPr="00E57849">
        <w:rPr>
          <w:rFonts w:ascii="Times New Roman" w:hAnsi="Times New Roman" w:cs="Times New Roman"/>
          <w:sz w:val="28"/>
          <w:szCs w:val="28"/>
        </w:rPr>
        <w:t xml:space="preserve"> -</w:t>
      </w:r>
      <w:r w:rsidRPr="00E57849">
        <w:rPr>
          <w:rFonts w:ascii="Times New Roman" w:hAnsi="Times New Roman" w:cs="Times New Roman"/>
          <w:sz w:val="28"/>
          <w:szCs w:val="28"/>
        </w:rPr>
        <w:t xml:space="preserve"> Схема механизма привода ножа: 1 – кривошип; 2 – шатун; 3 – коромысло;</w:t>
      </w:r>
      <w:r w:rsidR="00AB6DFF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4 – нож; 5 – соединительное звено; о – ось вращения коромысла. </w:t>
      </w:r>
    </w:p>
    <w:p w:rsidR="00EF16EB" w:rsidRPr="00E57849" w:rsidRDefault="00AB6DFF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F16EB" w:rsidRPr="00E57849">
        <w:rPr>
          <w:rFonts w:ascii="Times New Roman" w:hAnsi="Times New Roman" w:cs="Times New Roman"/>
          <w:b/>
          <w:bCs/>
          <w:sz w:val="28"/>
          <w:szCs w:val="28"/>
        </w:rPr>
        <w:t>3.3 Расчет параметров, режима</w:t>
      </w:r>
      <w:r w:rsidR="00626474" w:rsidRPr="00E57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6EB" w:rsidRPr="00E57849">
        <w:rPr>
          <w:rFonts w:ascii="Times New Roman" w:hAnsi="Times New Roman" w:cs="Times New Roman"/>
          <w:b/>
          <w:bCs/>
          <w:sz w:val="28"/>
          <w:szCs w:val="28"/>
        </w:rPr>
        <w:t>и показателей работы мотовила</w:t>
      </w:r>
    </w:p>
    <w:p w:rsidR="00225402" w:rsidRPr="00E57849" w:rsidRDefault="00225402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Мотовило является рабочим органом жатки, предназначенным для подвода стеблей к режущему аппарату, поддержания их в момент среза и укладки срезанных стеблей на транспортирующее устройство. Отечественные жатки оборудованы эксцентриком (паралеллограммным) мотовилом. Рабочим элементом его является граблина с планкой, каждая точка которой совершает сложное движение, состоящего из относительного (вращательного) и переносного (прямолинейного). Качество работы мотовила, в основном, зависит от отношения скоростей</w:t>
      </w:r>
    </w:p>
    <w:p w:rsidR="008876B0" w:rsidRPr="00E57849" w:rsidRDefault="008876B0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2" type="#_x0000_t75" style="width:75pt;height:27pt">
            <v:imagedata r:id="rId33" o:title="" chromakey="white"/>
          </v:shape>
        </w:pict>
      </w:r>
    </w:p>
    <w:p w:rsidR="008876B0" w:rsidRPr="00E57849" w:rsidRDefault="008876B0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Где ω – угловая скорость точки планки. </w:t>
      </w: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43" type="#_x0000_t75" style="width:34.5pt;height:54.75pt">
            <v:imagedata r:id="rId34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57849">
        <w:rPr>
          <w:rFonts w:ascii="Times New Roman" w:hAnsi="Times New Roman" w:cs="Times New Roman"/>
          <w:sz w:val="28"/>
          <w:szCs w:val="28"/>
        </w:rPr>
        <w:t xml:space="preserve"> – радиус мотовила, м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U – окружная скорость точки, м/с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V</w:t>
      </w:r>
      <w:r w:rsidRPr="00E578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E57849">
        <w:rPr>
          <w:rFonts w:ascii="Times New Roman" w:hAnsi="Times New Roman" w:cs="Times New Roman"/>
          <w:sz w:val="28"/>
          <w:szCs w:val="28"/>
        </w:rPr>
        <w:t xml:space="preserve"> – скорость движения жатки (планки), м/с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λ – показатель кинематического режима работы мотовила.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При рекомендуемых скоростях движения жаток и хорошем стеблестое оптимальные значения показателя λ = 1,5…..1,7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Радиус мотовила должен быть таким, чтобы в низшем положении планка воздействовала на стебель выше центра тяжести его.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Радиус мотовила.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4" type="#_x0000_t75" style="width:168.75pt;height:37.5pt">
            <v:imagedata r:id="rId35" o:title="" chromakey="white"/>
          </v:shape>
        </w:pic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Где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К – коэффициент, определяющий положение центра тяжести растений.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Вычисляем коэффициент по эмпирической зависимости.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Где </w:t>
      </w: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45" type="#_x0000_t75" style="width:7.5pt;height:11.25pt">
            <v:imagedata r:id="rId7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46" type="#_x0000_t75" style="width:7.5pt;height:11.25pt">
            <v:imagedata r:id="rId7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  <w:r w:rsidRPr="00E57849">
        <w:rPr>
          <w:rFonts w:ascii="Times New Roman" w:hAnsi="Times New Roman" w:cs="Times New Roman"/>
          <w:sz w:val="28"/>
          <w:szCs w:val="28"/>
        </w:rPr>
        <w:t xml:space="preserve"> – длина стебля в метрах.</w:t>
      </w:r>
    </w:p>
    <w:p w:rsidR="008876B0" w:rsidRPr="00E57849" w:rsidRDefault="008876B0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7" type="#_x0000_t75" style="width:80.25pt;height:27.75pt">
            <v:imagedata r:id="rId36" o:title="" chromakey="white"/>
          </v:shape>
        </w:pict>
      </w: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8" type="#_x0000_t75" style="width:231.75pt;height:27.75pt">
            <v:imagedata r:id="rId37" o:title="" chromakey="white"/>
          </v:shape>
        </w:pic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Высота установки мотовила определяется из условия, чтобы планка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9" type="#_x0000_t75" style="width:102pt;height:24pt">
            <v:imagedata r:id="rId38" o:title="" chromakey="white"/>
          </v:shape>
        </w:pic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где Н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E57849">
        <w:rPr>
          <w:rFonts w:ascii="Times New Roman" w:hAnsi="Times New Roman" w:cs="Times New Roman"/>
          <w:sz w:val="28"/>
          <w:szCs w:val="28"/>
        </w:rPr>
        <w:t xml:space="preserve"> – высота установки режущего аппарата (среза), принимается в зависимости от высоты стеблестоя.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В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E57849">
        <w:rPr>
          <w:rFonts w:ascii="Times New Roman" w:hAnsi="Times New Roman" w:cs="Times New Roman"/>
          <w:sz w:val="28"/>
          <w:szCs w:val="28"/>
        </w:rPr>
        <w:t xml:space="preserve"> – ширина граблины с планкой.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50" type="#_x0000_t75" style="width:187.5pt;height:24.75pt">
            <v:imagedata r:id="rId39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51" type="#_x0000_t75" style="width:187.5pt;height:24.75pt">
            <v:imagedata r:id="rId39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  <w:r w:rsidRPr="00E57849">
        <w:rPr>
          <w:rFonts w:ascii="Times New Roman" w:hAnsi="Times New Roman" w:cs="Times New Roman"/>
          <w:i/>
          <w:iCs/>
          <w:sz w:val="28"/>
          <w:szCs w:val="28"/>
        </w:rPr>
        <w:t>м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Одним из показателей режима работы мотовила является частота вращения.</w:t>
      </w: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2" type="#_x0000_t75" style="width:210.75pt;height:28.5pt">
            <v:imagedata r:id="rId40" o:title="" chromakey="white"/>
          </v:shape>
        </w:pic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Для поддержания задоного значения показателя λ при изменяющейся скорости движения жатки в привод мотовила вводиться клиноременный вариатор, позволяющий изменять частоту вращения.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Для графического определения выноса мотовила и расчета КПД мотовила с режущим аппаратом строим траекторию движения крайней точки планки граблины.</w:t>
      </w: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3" type="#_x0000_t75" style="width:222pt;height:24pt">
            <v:imagedata r:id="rId41" o:title="" chromakey="white"/>
          </v:shape>
        </w:pic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Находим ширину участка стеблей, срезаемых при содействии планки.</w:t>
      </w:r>
    </w:p>
    <w:p w:rsidR="008876B0" w:rsidRPr="00E57849" w:rsidRDefault="008876B0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4" type="#_x0000_t75" style="width:104.25pt;height:24pt">
            <v:imagedata r:id="rId42" o:title="" chromakey="white"/>
          </v:shape>
        </w:pict>
      </w:r>
    </w:p>
    <w:p w:rsidR="00EF16EB" w:rsidRPr="00E57849" w:rsidRDefault="008876B0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br w:type="page"/>
      </w:r>
      <w:r w:rsidR="00EF16EB" w:rsidRPr="00E57849">
        <w:rPr>
          <w:rFonts w:ascii="Times New Roman" w:hAnsi="Times New Roman" w:cs="Times New Roman"/>
          <w:sz w:val="28"/>
          <w:szCs w:val="28"/>
        </w:rPr>
        <w:t>Где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EF16EB"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="00EF16EB"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55" type="#_x0000_t75" style="width:8.25pt;height:24pt">
            <v:imagedata r:id="rId43" o:title="" chromakey="white"/>
          </v:shape>
        </w:pict>
      </w:r>
      <w:r w:rsidR="00EF16EB"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16EB"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56" type="#_x0000_t75" style="width:8.25pt;height:24pt">
            <v:imagedata r:id="rId43" o:title="" chromakey="white"/>
          </v:shape>
        </w:pict>
      </w:r>
      <w:r w:rsidR="00EF16EB" w:rsidRPr="00E57849">
        <w:rPr>
          <w:rFonts w:ascii="Times New Roman" w:hAnsi="Times New Roman" w:cs="Times New Roman"/>
          <w:sz w:val="28"/>
          <w:szCs w:val="28"/>
        </w:rPr>
        <w:fldChar w:fldCharType="end"/>
      </w:r>
      <w:r w:rsidR="00EF16EB" w:rsidRPr="00E57849">
        <w:rPr>
          <w:rFonts w:ascii="Times New Roman" w:hAnsi="Times New Roman" w:cs="Times New Roman"/>
          <w:sz w:val="28"/>
          <w:szCs w:val="28"/>
        </w:rPr>
        <w:t xml:space="preserve"> – половина ширины петли циклоиды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По чертежу определяем значение выноса мотовила в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57849">
        <w:rPr>
          <w:rFonts w:ascii="Times New Roman" w:hAnsi="Times New Roman" w:cs="Times New Roman"/>
          <w:sz w:val="28"/>
          <w:szCs w:val="28"/>
        </w:rPr>
        <w:t>; положительный, отрицательный или равен нулю.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Половина ширины петли циклоиды.</w:t>
      </w:r>
    </w:p>
    <w:p w:rsidR="008876B0" w:rsidRPr="00E57849" w:rsidRDefault="008876B0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7" type="#_x0000_t75" style="width:157.5pt;height:27pt">
            <v:imagedata r:id="rId44" o:title="" chromakey="white"/>
          </v:shape>
        </w:pict>
      </w: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8" type="#_x0000_t75" style="width:238.5pt;height:27pt">
            <v:imagedata r:id="rId45" o:title="" chromakey="white"/>
          </v:shape>
        </w:pic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59" type="#_x0000_t75" style="width:186pt;height:24pt">
            <v:imagedata r:id="rId46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60" type="#_x0000_t75" style="width:186pt;height:24pt">
            <v:imagedata r:id="rId46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Коэффициент полезного действия мотовила с режущим аппаратом.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1" type="#_x0000_t75" style="width:59.25pt;height:26.25pt">
            <v:imagedata r:id="rId47" o:title="" chromakey="white"/>
          </v:shape>
        </w:pict>
      </w:r>
    </w:p>
    <w:p w:rsidR="008876B0" w:rsidRPr="00E57849" w:rsidRDefault="008876B0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где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57849">
        <w:rPr>
          <w:rFonts w:ascii="Times New Roman" w:hAnsi="Times New Roman" w:cs="Times New Roman"/>
          <w:sz w:val="28"/>
          <w:szCs w:val="28"/>
        </w:rPr>
        <w:t xml:space="preserve"> – число граблин мотовила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62" type="#_x0000_t75" style="width:10.5pt;height:14.25pt">
            <v:imagedata r:id="rId48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63" type="#_x0000_t75" style="width:10.5pt;height:14.25pt">
            <v:imagedata r:id="rId48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  <w:r w:rsidRPr="00E57849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густоту хлебостоя, высоту жесткость стеблей.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В зависимости от этих факторов </w:t>
      </w: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64" type="#_x0000_t75" style="width:10.5pt;height:14.25pt">
            <v:imagedata r:id="rId48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65" type="#_x0000_t75" style="width:10.5pt;height:14.25pt">
            <v:imagedata r:id="rId48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  <w:r w:rsidRPr="00E57849">
        <w:rPr>
          <w:rFonts w:ascii="Times New Roman" w:hAnsi="Times New Roman" w:cs="Times New Roman"/>
          <w:sz w:val="28"/>
          <w:szCs w:val="28"/>
        </w:rPr>
        <w:t xml:space="preserve"> = 1,0……..1,7. При расчете принимаем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66" type="#_x0000_t75" style="width:10.5pt;height:14.25pt">
            <v:imagedata r:id="rId48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67" type="#_x0000_t75" style="width:10.5pt;height:14.25pt">
            <v:imagedata r:id="rId48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  <w:r w:rsidRPr="00E57849">
        <w:rPr>
          <w:rFonts w:ascii="Times New Roman" w:hAnsi="Times New Roman" w:cs="Times New Roman"/>
          <w:sz w:val="28"/>
          <w:szCs w:val="28"/>
        </w:rPr>
        <w:t xml:space="preserve"> =1,1.</w:t>
      </w: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8" type="#_x0000_t75" style="width:121.5pt;height:24.75pt">
            <v:imagedata r:id="rId49" o:title="" chromakey="white"/>
          </v:shape>
        </w:pic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3.4 Выбор и расчет параметров и режима работы шнека.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Шнек должен обеспечивать пропускную способность молотилки комбайна, подавая хлебную массу равномерно без наматывания ее на корпус. Основными параметрами шнека являются, диаметр спирали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E57849">
        <w:rPr>
          <w:rFonts w:ascii="Times New Roman" w:hAnsi="Times New Roman" w:cs="Times New Roman"/>
          <w:sz w:val="28"/>
          <w:szCs w:val="28"/>
        </w:rPr>
        <w:t xml:space="preserve">= 450….550 мм, диаметр кожуха (цилиндра)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E57849">
        <w:rPr>
          <w:rFonts w:ascii="Times New Roman" w:hAnsi="Times New Roman" w:cs="Times New Roman"/>
          <w:sz w:val="28"/>
          <w:szCs w:val="28"/>
        </w:rPr>
        <w:t xml:space="preserve">= 250….350 мм, и шаг спирали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сп.</w:t>
      </w:r>
      <w:r w:rsidR="00626474" w:rsidRPr="00E5784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= 450……550 мм. Они принимаются в зависимости от пропускной способности молотилки, в данной работе их значения принимаем по прототипу.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Определяем частоту вращения шнека.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Где – пропускная способность (транспортирующая) способность спиральной части шнека, кг/с.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69" type="#_x0000_t75" style="width:15.75pt;height:11.25pt">
            <v:imagedata r:id="rId50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70" type="#_x0000_t75" style="width:15.75pt;height:11.25pt">
            <v:imagedata r:id="rId50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  <w:r w:rsidRPr="00E57849">
        <w:rPr>
          <w:rFonts w:ascii="Times New Roman" w:hAnsi="Times New Roman" w:cs="Times New Roman"/>
          <w:sz w:val="28"/>
          <w:szCs w:val="28"/>
        </w:rPr>
        <w:t xml:space="preserve"> = 0,3 – коэффициент, учитывающий заполнение рабочего пространства шнека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хлебной массой и скорость ее перемешивания.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71" type="#_x0000_t75" style="width:12pt;height:13.5pt">
            <v:imagedata r:id="rId51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72" type="#_x0000_t75" style="width:12pt;height:13.5pt">
            <v:imagedata r:id="rId51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  <w:r w:rsidRPr="00E57849">
        <w:rPr>
          <w:rFonts w:ascii="Times New Roman" w:hAnsi="Times New Roman" w:cs="Times New Roman"/>
          <w:sz w:val="28"/>
          <w:szCs w:val="28"/>
        </w:rPr>
        <w:t xml:space="preserve"> = </w:t>
      </w: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73" type="#_x0000_t75" style="width:8.25pt;height:24pt">
            <v:imagedata r:id="rId52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74" type="#_x0000_t75" style="width:8.25pt;height:24pt">
            <v:imagedata r:id="rId52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  <w:r w:rsidRPr="00E57849">
        <w:rPr>
          <w:rFonts w:ascii="Times New Roman" w:hAnsi="Times New Roman" w:cs="Times New Roman"/>
          <w:sz w:val="28"/>
          <w:szCs w:val="28"/>
        </w:rPr>
        <w:t xml:space="preserve"> =3,14/2= 1,57 – угол транспортирующей части шнека.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75" type="#_x0000_t75" style="width:22.5pt;height:14.25pt">
            <v:imagedata r:id="rId53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76" type="#_x0000_t75" style="width:22.5pt;height:14.25pt">
            <v:imagedata r:id="rId53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  <w:r w:rsidRPr="00E57849">
        <w:rPr>
          <w:rFonts w:ascii="Times New Roman" w:hAnsi="Times New Roman" w:cs="Times New Roman"/>
          <w:sz w:val="28"/>
          <w:szCs w:val="28"/>
        </w:rPr>
        <w:t xml:space="preserve"> = 40…..50 кг/м</w:t>
      </w:r>
      <w:r w:rsidRPr="00E578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57849">
        <w:rPr>
          <w:rFonts w:ascii="Times New Roman" w:hAnsi="Times New Roman" w:cs="Times New Roman"/>
          <w:sz w:val="28"/>
          <w:szCs w:val="28"/>
        </w:rPr>
        <w:t xml:space="preserve"> – плотность хлебной массы, поступающей на шнек.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77" type="#_x0000_t75" style="width:21.75pt;height:13.5pt">
            <v:imagedata r:id="rId54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78" type="#_x0000_t75" style="width:21.75pt;height:13.5pt">
            <v:imagedata r:id="rId54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  <w:r w:rsidRPr="00E57849">
        <w:rPr>
          <w:rFonts w:ascii="Times New Roman" w:hAnsi="Times New Roman" w:cs="Times New Roman"/>
          <w:sz w:val="28"/>
          <w:szCs w:val="28"/>
        </w:rPr>
        <w:t xml:space="preserve"> должно быть больше расчетной подачи </w:t>
      </w: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79" type="#_x0000_t75" style="width:23.25pt;height:14.25pt">
            <v:imagedata r:id="rId55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80" type="#_x0000_t75" style="width:23.25pt;height:14.25pt">
            <v:imagedata r:id="rId55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  <w:r w:rsidRPr="00E57849">
        <w:rPr>
          <w:rFonts w:ascii="Times New Roman" w:hAnsi="Times New Roman" w:cs="Times New Roman"/>
          <w:sz w:val="28"/>
          <w:szCs w:val="28"/>
        </w:rPr>
        <w:t xml:space="preserve"> хлебной массы на левую или правую часть шнека , т.е. </w:t>
      </w: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81" type="#_x0000_t75" style="width:81.75pt;height:14.25pt">
            <v:imagedata r:id="rId56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82" type="#_x0000_t75" style="width:81.75pt;height:14.25pt">
            <v:imagedata r:id="rId56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  <w:r w:rsidRPr="00E57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Подача на спиральную часть шнека.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Где </w:t>
      </w:r>
      <w:r w:rsidRPr="00E5784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E57849">
        <w:rPr>
          <w:rFonts w:ascii="Times New Roman" w:hAnsi="Times New Roman" w:cs="Times New Roman"/>
          <w:sz w:val="28"/>
          <w:szCs w:val="28"/>
        </w:rPr>
        <w:t xml:space="preserve"> – ширина наклонной камеры (ширина пальчикового механизма).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3" type="#_x0000_t75" style="width:126.75pt;height:14.25pt">
            <v:imagedata r:id="rId57" o:title="" chromakey="white"/>
          </v:shape>
        </w:pict>
      </w: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4" type="#_x0000_t75" style="width:315pt;height:34.5pt">
            <v:imagedata r:id="rId58" o:title="" chromakey="white"/>
          </v:shape>
        </w:pic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Пропускная способность пальчикового механизма при частоте вращения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57849">
        <w:rPr>
          <w:rFonts w:ascii="Times New Roman" w:hAnsi="Times New Roman" w:cs="Times New Roman"/>
          <w:sz w:val="28"/>
          <w:szCs w:val="28"/>
          <w:vertAlign w:val="subscript"/>
        </w:rPr>
        <w:t>ш.</w:t>
      </w:r>
      <w:r w:rsidR="00626474" w:rsidRPr="00E5784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=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140….180 мин</w:t>
      </w:r>
      <w:r w:rsidRPr="00E5784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E57849">
        <w:rPr>
          <w:rFonts w:ascii="Times New Roman" w:hAnsi="Times New Roman" w:cs="Times New Roman"/>
          <w:sz w:val="28"/>
          <w:szCs w:val="28"/>
        </w:rPr>
        <w:t xml:space="preserve">, в 1,4…1,8 раза выше пропускной способности молотилки, т.е. обеспечивает полностью, даже с запасом, подачу хлебной массы в молотилку комбайна. </w:t>
      </w:r>
    </w:p>
    <w:p w:rsidR="00EF16EB" w:rsidRPr="00E57849" w:rsidRDefault="008876B0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br w:type="page"/>
      </w:r>
      <w:r w:rsidR="00EF16EB" w:rsidRPr="00E57849"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Pr="00E57849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Разработка схемы жатки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Привод рабочих органов фронтальных жаток, навешиваемых на молотилки комбайнов, осуществляется от верхнего вала наклонной камеры, частота вращения которого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85" type="#_x0000_t75" style="width:14.25pt;height:11.25pt">
            <v:imagedata r:id="rId59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86" type="#_x0000_t75" style="width:14.25pt;height:11.25pt">
            <v:imagedata r:id="rId59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= 450 мин </w:t>
      </w:r>
      <w:r w:rsidRPr="00E5784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E57849">
        <w:rPr>
          <w:rFonts w:ascii="Times New Roman" w:hAnsi="Times New Roman" w:cs="Times New Roman"/>
          <w:sz w:val="28"/>
          <w:szCs w:val="28"/>
        </w:rPr>
        <w:t xml:space="preserve">. Для обеспечения расчетного значения частоты вращения кривошипного вала </w:t>
      </w:r>
      <w:r w:rsidRPr="00E57849">
        <w:rPr>
          <w:rFonts w:ascii="Times New Roman" w:hAnsi="Times New Roman" w:cs="Times New Roman"/>
          <w:sz w:val="28"/>
          <w:szCs w:val="28"/>
        </w:rPr>
        <w:fldChar w:fldCharType="begin"/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87" type="#_x0000_t75" style="width:21pt;height:11.25pt">
            <v:imagedata r:id="rId60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57849">
        <w:rPr>
          <w:rFonts w:ascii="Times New Roman" w:hAnsi="Times New Roman" w:cs="Times New Roman"/>
          <w:sz w:val="28"/>
          <w:szCs w:val="28"/>
        </w:rPr>
        <w:fldChar w:fldCharType="separate"/>
      </w:r>
      <w:r w:rsidR="00FC3304">
        <w:rPr>
          <w:rFonts w:ascii="Times New Roman" w:hAnsi="Times New Roman" w:cs="Times New Roman"/>
          <w:sz w:val="28"/>
          <w:szCs w:val="28"/>
        </w:rPr>
        <w:pict>
          <v:shape id="_x0000_i1088" type="#_x0000_t75" style="width:21pt;height:11.25pt">
            <v:imagedata r:id="rId60" o:title="" chromakey="white"/>
          </v:shape>
        </w:pict>
      </w:r>
      <w:r w:rsidRPr="00E57849">
        <w:rPr>
          <w:rFonts w:ascii="Times New Roman" w:hAnsi="Times New Roman" w:cs="Times New Roman"/>
          <w:sz w:val="28"/>
          <w:szCs w:val="28"/>
        </w:rPr>
        <w:fldChar w:fldCharType="end"/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Число зубьев звездочки контрпривода.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Передаточное число:</w:t>
      </w:r>
    </w:p>
    <w:p w:rsidR="00EF16EB" w:rsidRPr="00E57849" w:rsidRDefault="00FC3304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9" type="#_x0000_t75" style="width:103.5pt;height:30pt">
            <v:imagedata r:id="rId61" o:title="" chromakey="white"/>
          </v:shape>
        </w:pic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Расчет цепной передачи привода мотовила не производится, так как серийный клиноременный вариатор обеспечивает большой диапазон изменения частоты вращения мотовила. </w:t>
      </w:r>
    </w:p>
    <w:p w:rsidR="00EF16EB" w:rsidRPr="00E57849" w:rsidRDefault="001C17C8" w:rsidP="001C17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br w:type="page"/>
        <w:t>4. Настройка и регулировка жаток</w:t>
      </w:r>
    </w:p>
    <w:p w:rsidR="001C17C8" w:rsidRPr="00E57849" w:rsidRDefault="001C17C8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 xml:space="preserve">1. Высота мотовила </w:t>
      </w:r>
      <w:r w:rsidRPr="00E57849">
        <w:rPr>
          <w:rFonts w:ascii="Times New Roman" w:hAnsi="Times New Roman" w:cs="Times New Roman"/>
          <w:sz w:val="28"/>
          <w:szCs w:val="28"/>
        </w:rPr>
        <w:t xml:space="preserve">– гидроцилиндрами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чем выше хлебостой, тем выше мотовило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Граблины мотовила должны касаться стебля в центре тяжести. Он находится примерно 2/3 от почвы или 1/3 от вершины растения.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Если касание происходит ниже центра тяжести, то после среза растения оно может перевалиться через граблину и упасть вперед и не попасть на жатку, а под неё. Если граблины касаются стебля выше центра тяжести, то возможен удар по колосу и выбивание зерна, особенно нижних, наиболее созревших зерен.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Для того чтобы граблина легче "находила" центр тяжести на ней установлены планки.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i/>
          <w:iCs/>
          <w:sz w:val="28"/>
          <w:szCs w:val="28"/>
        </w:rPr>
        <w:t>Практическое определение высоты мотовила: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Установить мотовило заведомо ниже и начать скашивание, стебли будут переваливаться через граблины. Небольшими рывками приподнимать мотовило, когда стебли перестанут переваливаться, будет найдена оптимальная высота мотовила.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2. Вынос мотовила</w:t>
      </w:r>
      <w:r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гидроцилиндрами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вынос вперед - на полеглом хлебостое, вынос посредине - на нормальном хлебостое, вынос назад - на низком хлебостое.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Полеглый хлебостой необходимо поднять выше режущего аппарата, чтобы он был срезан и попал в комбайн. Вынесенное вперед мотовило, своими пальцами приподнимает хлеба.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Низкий хлебостой после среза ложится на пальцевый брус, падает на днище жатки и не захватывается шнеком. В этом случае, мотовило, вынесенное назад, протаскивает срезанные растения к шнеку.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3. Скорость вращения мотовила</w:t>
      </w:r>
      <w:r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вариатором мотовила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в зависимости от скорости комбайна.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Чем больше скорость комбайна, тем выше скорость вращения мотовила.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На полеглом хлебостое частоту вращения мотовила увеличивают, для того, чтобы граблины быстрее поднимали его.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Если мотовило вращается слишком быстро, то части стеблей касаются две граблины. Первая наклоняет эти стебли раньше, чем к нему подойдет режущий аппарат, проходит по колосу, выбивает зерно и поднимается вверх. И только вторая граблина наклонит эти растения в нужный момент.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Если скорость вращения мотовила меньше нормы, то граблина практически не наклоняет стебли, и они после среза падают произвольно, могут упасть в любую сторону. В результате часть стеблей падает мимо жатки.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4. Наклон граблин</w:t>
      </w:r>
      <w:r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эксцентриковым механизмом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в зависимости от состояния хлебостоя.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Нормальный хлебостой - граблины вертикальны.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Полеглый хлебостой - наклон 15º или 30º назад.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Высокий хлебостой - наклон 15º вперед. В этом случае срезанные растения, после подачи на шнек, меньше наматываются на мотовило.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5. Положение планок на граблинах</w:t>
      </w:r>
      <w:r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перемещением планок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в зависимости от состояния хлебостоя.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Нормальный хлебостой - планки посредине.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Полеглый хлебостой - планки снять.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Низкий хлебостой - планки опустить.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Очень низкий хлебостой - планки опустить и нарастить прорезиненной лентой (полотно транспортера).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6. Центрация ножа</w:t>
      </w:r>
      <w:r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изменением длины шатуна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сегмент должен ходить от центра одного пальца до центра другого пальца. Допуск ± 5мм.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Если сегмент не доходит до центра пальца, то не все растения срежутся при первом ходе ножа, а срежутся при следующем ходе. Срез будет некачественный, возможны потери, высота стерни больше.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Порядок настройки </w:t>
      </w:r>
    </w:p>
    <w:p w:rsidR="00EF16EB" w:rsidRPr="00E57849" w:rsidRDefault="00EF16EB" w:rsidP="0062647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Поставить сегменты по центу пальцев. Провернуть вручную карданную передачу привода </w:t>
      </w:r>
    </w:p>
    <w:p w:rsidR="00EF16EB" w:rsidRPr="00E57849" w:rsidRDefault="00EF16EB" w:rsidP="0062647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Ослабить щечки шатуна </w:t>
      </w:r>
    </w:p>
    <w:p w:rsidR="00EF16EB" w:rsidRPr="00E57849" w:rsidRDefault="00EF16EB" w:rsidP="0062647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Установить кривошип, привода ножа, вперед или назад. </w:t>
      </w:r>
    </w:p>
    <w:p w:rsidR="00EF16EB" w:rsidRPr="00E57849" w:rsidRDefault="00EF16EB" w:rsidP="0062647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Затянуть щечки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7. Зазор в режущей паре</w:t>
      </w:r>
      <w:r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регулировочными пластинами под прижимными лапками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если пластины убрать, зазор уменьшится и наоборот.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При малом зазоре происходит повышенный износ противорежущих пластин с сегментов.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При большом зазоре происходит некачественный срез, защемление стеблей в режущем аппарате и забивание режущего аппарата.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8. Высота шнека</w:t>
      </w:r>
      <w:r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опорными пластинами с двух сторон жатки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в зависимости от состояния хлебостоя.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Нормальный хлебостой - пластины посредине.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Слабый хлебостой - шнек опустить.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Густой хлебостой - шнек поднять.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Если зазор между шнеком и днищем мал, то на густом хлебостое шнек может забиться.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Если зазор между шнеком и днищем большой, то масса будет подаваться в наклонную камеру порциями, что приведет к периодической перегрузке молотилки (барабан "ухае</w:t>
      </w:r>
      <w:r w:rsidR="008857F9" w:rsidRPr="00E57849">
        <w:rPr>
          <w:rFonts w:ascii="Times New Roman" w:hAnsi="Times New Roman" w:cs="Times New Roman"/>
          <w:sz w:val="28"/>
          <w:szCs w:val="28"/>
        </w:rPr>
        <w:t>т") и некачественному обмолоту.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9. Вылет пальцев</w:t>
      </w:r>
      <w:r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рычагом справой стороны жатки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Пальцы должны иметь большой вылет впереди, утопать сзади и не задевать за днище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жатки.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Если масса наматывается на шнек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вылет пальцев сзади уменьшить.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Если масса не захватывается шнеком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пальцев впереди увеличить.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После перестановки шнека, особенно после опускания, проверить работу пальчикового аппарата, он не должен задевать за днище.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10. Степень плавания транспортера</w:t>
      </w:r>
      <w:r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пружинами с двух сторон нижнего вала (внутри камеры).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Транспортер протаскивает массу по днищу наклонной камеры. Толщина слоя массы постоянно меняется. Поэтому транспортер должен постоянно прижимать ее к днищу. Для этого ведомый вал транспортера подпружинен и если поток массы увеличивается - транспортер приподнимается, если поток утончается - транспортер опускается. То есть транспортер плавает сверху слоя массы. Пружины сжимают регулировочными винтами, обеспечивая поднятие транспортера до 50 мм. Зазор между днищем камеры и нижним валом транспортера от 10 до 20 мм., регулируется добавлением регулировочных шайб под регулировочные винты.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11. Натяжение плавающего транспортера</w:t>
      </w:r>
      <w:r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пружинами с двух сторон наклонной камеры (снаружи)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При поднятии транспортера на густой массе, расстояние между валами транспортера уменьшается, и цепь транспортера могут перескочить на другой зуб звездочки. Транспортер перекосится и его планки заденут за шнек или приемный битер, что выведет их из строя. Для предотвращения аварии натяжное устройство подпружинено. При всплытии транспортера пружины выдвигают нижний вал вперед - натяжение транспортера остается в норме.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Регулируют натяжение, сжимая пружины расстояние между витками не менее 15 мм. Прогиб нижней ветви транспортера около 10 мм. 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12. Высота среза</w:t>
      </w:r>
      <w:r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опорными башмаками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чем ниже башмаки, тем больше высота среза (и стерни)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Регулируется с помощью рычагов. Они расположены внизу за ветровым щитом. Имеют четыре положения. На неровном поле высота среза больше, чтобы режущий аппарат не забивался землей. Недопустимо работать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b/>
          <w:bCs/>
          <w:sz w:val="28"/>
          <w:szCs w:val="28"/>
        </w:rPr>
        <w:t>13. Уравновешивание корпуса жатки</w:t>
      </w:r>
      <w:r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пружинами механизма уравновешивания </w:t>
      </w:r>
      <w:r w:rsidR="00626474" w:rsidRPr="00E57849">
        <w:rPr>
          <w:rFonts w:ascii="Times New Roman" w:hAnsi="Times New Roman" w:cs="Times New Roman"/>
          <w:sz w:val="28"/>
          <w:szCs w:val="28"/>
        </w:rPr>
        <w:t>-</w:t>
      </w:r>
      <w:r w:rsidRPr="00E57849">
        <w:rPr>
          <w:rFonts w:ascii="Times New Roman" w:hAnsi="Times New Roman" w:cs="Times New Roman"/>
          <w:sz w:val="28"/>
          <w:szCs w:val="28"/>
        </w:rPr>
        <w:t xml:space="preserve"> пружины подтянуть - давление башмаков на почву уменьшится и наоборот.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Вес корпуса жатки должен быть таким, чтобы башмаки не врезались в почву (пружины слабо натянуты) и чтобы корпус не бросало вверх на неровностях поля (пружины сильно натянуты)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Проверяют настройку приподнимая корпус жатки за полевой делитель. Он должен приподниматься при усилии 30 кг. То есть комбайнер должен приподнять корпус жатки одной рукой. </w:t>
      </w:r>
    </w:p>
    <w:p w:rsidR="00EF16EB" w:rsidRPr="00E57849" w:rsidRDefault="00A04189" w:rsidP="00A041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br w:type="page"/>
      </w:r>
      <w:r w:rsidR="008857F9" w:rsidRPr="00E5784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578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F16EB" w:rsidRPr="00E57849">
        <w:rPr>
          <w:rFonts w:ascii="Times New Roman" w:hAnsi="Times New Roman" w:cs="Times New Roman"/>
          <w:b/>
          <w:bCs/>
          <w:sz w:val="28"/>
          <w:szCs w:val="28"/>
        </w:rPr>
        <w:t>Техническая характеристика</w:t>
      </w:r>
    </w:p>
    <w:p w:rsidR="00EF16EB" w:rsidRPr="00E57849" w:rsidRDefault="00EF16EB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Тип жатки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–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ЖК-2.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Ширина захвата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–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4,1 м.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Рабочая скорость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–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 xml:space="preserve">5 км/ч. 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Уравновешивание – автоматическое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Высота среза – 12 см.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Копирование рельефа поля – продольное, поперечное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Тип режущего аппарата – однопробежный 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Ход ножа – 76,2 мм.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Радиус кривошипа – 40 мм.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Длина шатуна – 930 мм.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Частота вращения кривошипа – 451 мин</w:t>
      </w:r>
      <w:r w:rsidRPr="00E5784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E57849">
        <w:rPr>
          <w:rFonts w:ascii="Times New Roman" w:hAnsi="Times New Roman" w:cs="Times New Roman"/>
          <w:sz w:val="28"/>
          <w:szCs w:val="28"/>
        </w:rPr>
        <w:t>.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Тип мотовила – универсальное эксцентриковое 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Диаметр мотовила – 1800 мм.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Частота вращения мотовила – от 15 до 49 мин</w:t>
      </w:r>
      <w:r w:rsidRPr="00E57849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 xml:space="preserve"> Диаметр спирали шнека – 450 мм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Диаметр кожуха (цилиндра) – 250 мм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Шаг спирали – 450 мм</w:t>
      </w:r>
    </w:p>
    <w:p w:rsidR="00EF16EB" w:rsidRPr="00E57849" w:rsidRDefault="00EF16EB" w:rsidP="0062647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Частота вращения шнека – 140 мин</w:t>
      </w:r>
      <w:r w:rsidRPr="00E57849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EF16EB" w:rsidRPr="00E57849" w:rsidRDefault="00A04189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br w:type="page"/>
      </w:r>
      <w:r w:rsidR="00EF16EB" w:rsidRPr="00E57849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</w:t>
      </w:r>
    </w:p>
    <w:p w:rsidR="00A04189" w:rsidRPr="00E57849" w:rsidRDefault="00A04189" w:rsidP="00626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6EB" w:rsidRPr="00E57849" w:rsidRDefault="00EF16EB" w:rsidP="00A04189">
      <w:pPr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Халанский В.М., Горбачев И.В.</w:t>
      </w:r>
      <w:r w:rsidR="00626474" w:rsidRPr="00E57849">
        <w:rPr>
          <w:rFonts w:ascii="Times New Roman" w:hAnsi="Times New Roman" w:cs="Times New Roman"/>
          <w:sz w:val="28"/>
          <w:szCs w:val="28"/>
        </w:rPr>
        <w:t xml:space="preserve"> </w:t>
      </w:r>
      <w:r w:rsidRPr="00E57849">
        <w:rPr>
          <w:rFonts w:ascii="Times New Roman" w:hAnsi="Times New Roman" w:cs="Times New Roman"/>
          <w:sz w:val="28"/>
          <w:szCs w:val="28"/>
        </w:rPr>
        <w:t>Сельскохозяйственные машины. – М.: КолосС, 2004. – 624с.</w:t>
      </w:r>
    </w:p>
    <w:p w:rsidR="00EF16EB" w:rsidRPr="00E57849" w:rsidRDefault="00EF16EB" w:rsidP="00A04189">
      <w:pPr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849">
        <w:rPr>
          <w:rFonts w:ascii="Times New Roman" w:hAnsi="Times New Roman" w:cs="Times New Roman"/>
          <w:sz w:val="28"/>
          <w:szCs w:val="28"/>
        </w:rPr>
        <w:t>Кленин Н.И., Сакун В.И. Сельскохозяйственные и мелиоративные машины. – М.: Колос, 1994. -751с.</w:t>
      </w:r>
      <w:bookmarkStart w:id="0" w:name="_GoBack"/>
      <w:bookmarkEnd w:id="0"/>
    </w:p>
    <w:sectPr w:rsidR="00EF16EB" w:rsidRPr="00E57849" w:rsidSect="0038385C">
      <w:pgSz w:w="11906" w:h="16838" w:code="9"/>
      <w:pgMar w:top="1134" w:right="851" w:bottom="1134" w:left="1701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655" w:rsidRDefault="00825655" w:rsidP="00402425">
      <w:pPr>
        <w:spacing w:after="0" w:line="240" w:lineRule="auto"/>
      </w:pPr>
      <w:r>
        <w:separator/>
      </w:r>
    </w:p>
  </w:endnote>
  <w:endnote w:type="continuationSeparator" w:id="0">
    <w:p w:rsidR="00825655" w:rsidRDefault="00825655" w:rsidP="0040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655" w:rsidRDefault="00825655" w:rsidP="00402425">
      <w:pPr>
        <w:spacing w:after="0" w:line="240" w:lineRule="auto"/>
      </w:pPr>
      <w:r>
        <w:separator/>
      </w:r>
    </w:p>
  </w:footnote>
  <w:footnote w:type="continuationSeparator" w:id="0">
    <w:p w:rsidR="00825655" w:rsidRDefault="00825655" w:rsidP="00402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36F4"/>
    <w:multiLevelType w:val="hybridMultilevel"/>
    <w:tmpl w:val="92A2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10E43"/>
    <w:multiLevelType w:val="hybridMultilevel"/>
    <w:tmpl w:val="7292A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60E85"/>
    <w:multiLevelType w:val="hybridMultilevel"/>
    <w:tmpl w:val="6BB2FFB8"/>
    <w:lvl w:ilvl="0" w:tplc="23802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B6141D"/>
    <w:multiLevelType w:val="hybridMultilevel"/>
    <w:tmpl w:val="A450FD08"/>
    <w:lvl w:ilvl="0" w:tplc="BB6A8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8F196">
      <w:numFmt w:val="none"/>
      <w:lvlText w:val=""/>
      <w:lvlJc w:val="left"/>
      <w:pPr>
        <w:tabs>
          <w:tab w:val="num" w:pos="360"/>
        </w:tabs>
      </w:pPr>
    </w:lvl>
    <w:lvl w:ilvl="2" w:tplc="A0FC7500">
      <w:numFmt w:val="none"/>
      <w:lvlText w:val=""/>
      <w:lvlJc w:val="left"/>
      <w:pPr>
        <w:tabs>
          <w:tab w:val="num" w:pos="360"/>
        </w:tabs>
      </w:pPr>
    </w:lvl>
    <w:lvl w:ilvl="3" w:tplc="E2E63FAA">
      <w:numFmt w:val="none"/>
      <w:lvlText w:val=""/>
      <w:lvlJc w:val="left"/>
      <w:pPr>
        <w:tabs>
          <w:tab w:val="num" w:pos="360"/>
        </w:tabs>
      </w:pPr>
    </w:lvl>
    <w:lvl w:ilvl="4" w:tplc="C188182C">
      <w:numFmt w:val="none"/>
      <w:lvlText w:val=""/>
      <w:lvlJc w:val="left"/>
      <w:pPr>
        <w:tabs>
          <w:tab w:val="num" w:pos="360"/>
        </w:tabs>
      </w:pPr>
    </w:lvl>
    <w:lvl w:ilvl="5" w:tplc="AE58ED60">
      <w:numFmt w:val="none"/>
      <w:lvlText w:val=""/>
      <w:lvlJc w:val="left"/>
      <w:pPr>
        <w:tabs>
          <w:tab w:val="num" w:pos="360"/>
        </w:tabs>
      </w:pPr>
    </w:lvl>
    <w:lvl w:ilvl="6" w:tplc="36B072E2">
      <w:numFmt w:val="none"/>
      <w:lvlText w:val=""/>
      <w:lvlJc w:val="left"/>
      <w:pPr>
        <w:tabs>
          <w:tab w:val="num" w:pos="360"/>
        </w:tabs>
      </w:pPr>
    </w:lvl>
    <w:lvl w:ilvl="7" w:tplc="A2064E8E">
      <w:numFmt w:val="none"/>
      <w:lvlText w:val=""/>
      <w:lvlJc w:val="left"/>
      <w:pPr>
        <w:tabs>
          <w:tab w:val="num" w:pos="360"/>
        </w:tabs>
      </w:pPr>
    </w:lvl>
    <w:lvl w:ilvl="8" w:tplc="121AB3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054130D"/>
    <w:multiLevelType w:val="multilevel"/>
    <w:tmpl w:val="AA96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410DB"/>
    <w:multiLevelType w:val="hybridMultilevel"/>
    <w:tmpl w:val="7292A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10140A"/>
    <w:multiLevelType w:val="hybridMultilevel"/>
    <w:tmpl w:val="A450FD08"/>
    <w:lvl w:ilvl="0" w:tplc="BB6A8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8F196">
      <w:numFmt w:val="none"/>
      <w:lvlText w:val=""/>
      <w:lvlJc w:val="left"/>
      <w:pPr>
        <w:tabs>
          <w:tab w:val="num" w:pos="360"/>
        </w:tabs>
      </w:pPr>
    </w:lvl>
    <w:lvl w:ilvl="2" w:tplc="A0FC7500">
      <w:numFmt w:val="none"/>
      <w:lvlText w:val=""/>
      <w:lvlJc w:val="left"/>
      <w:pPr>
        <w:tabs>
          <w:tab w:val="num" w:pos="360"/>
        </w:tabs>
      </w:pPr>
    </w:lvl>
    <w:lvl w:ilvl="3" w:tplc="E2E63FAA">
      <w:numFmt w:val="none"/>
      <w:lvlText w:val=""/>
      <w:lvlJc w:val="left"/>
      <w:pPr>
        <w:tabs>
          <w:tab w:val="num" w:pos="360"/>
        </w:tabs>
      </w:pPr>
    </w:lvl>
    <w:lvl w:ilvl="4" w:tplc="C188182C">
      <w:numFmt w:val="none"/>
      <w:lvlText w:val=""/>
      <w:lvlJc w:val="left"/>
      <w:pPr>
        <w:tabs>
          <w:tab w:val="num" w:pos="360"/>
        </w:tabs>
      </w:pPr>
    </w:lvl>
    <w:lvl w:ilvl="5" w:tplc="AE58ED60">
      <w:numFmt w:val="none"/>
      <w:lvlText w:val=""/>
      <w:lvlJc w:val="left"/>
      <w:pPr>
        <w:tabs>
          <w:tab w:val="num" w:pos="360"/>
        </w:tabs>
      </w:pPr>
    </w:lvl>
    <w:lvl w:ilvl="6" w:tplc="36B072E2">
      <w:numFmt w:val="none"/>
      <w:lvlText w:val=""/>
      <w:lvlJc w:val="left"/>
      <w:pPr>
        <w:tabs>
          <w:tab w:val="num" w:pos="360"/>
        </w:tabs>
      </w:pPr>
    </w:lvl>
    <w:lvl w:ilvl="7" w:tplc="A2064E8E">
      <w:numFmt w:val="none"/>
      <w:lvlText w:val=""/>
      <w:lvlJc w:val="left"/>
      <w:pPr>
        <w:tabs>
          <w:tab w:val="num" w:pos="360"/>
        </w:tabs>
      </w:pPr>
    </w:lvl>
    <w:lvl w:ilvl="8" w:tplc="121AB3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3745835"/>
    <w:multiLevelType w:val="hybridMultilevel"/>
    <w:tmpl w:val="5854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AB7"/>
    <w:rsid w:val="0000015B"/>
    <w:rsid w:val="00031524"/>
    <w:rsid w:val="00034D4A"/>
    <w:rsid w:val="00054ED8"/>
    <w:rsid w:val="00075031"/>
    <w:rsid w:val="00095BA0"/>
    <w:rsid w:val="000B4261"/>
    <w:rsid w:val="000C393F"/>
    <w:rsid w:val="001026A6"/>
    <w:rsid w:val="00144835"/>
    <w:rsid w:val="00145597"/>
    <w:rsid w:val="00146C72"/>
    <w:rsid w:val="00153354"/>
    <w:rsid w:val="00156BF2"/>
    <w:rsid w:val="00195882"/>
    <w:rsid w:val="001A40B4"/>
    <w:rsid w:val="001B3E75"/>
    <w:rsid w:val="001C17C8"/>
    <w:rsid w:val="001C2347"/>
    <w:rsid w:val="001C46D2"/>
    <w:rsid w:val="001F02F8"/>
    <w:rsid w:val="001F1D1C"/>
    <w:rsid w:val="002018D6"/>
    <w:rsid w:val="00225402"/>
    <w:rsid w:val="0023435D"/>
    <w:rsid w:val="002562E1"/>
    <w:rsid w:val="00256BF3"/>
    <w:rsid w:val="00265E6E"/>
    <w:rsid w:val="002820CA"/>
    <w:rsid w:val="00285B76"/>
    <w:rsid w:val="002A5276"/>
    <w:rsid w:val="00312192"/>
    <w:rsid w:val="003325D7"/>
    <w:rsid w:val="00333BCD"/>
    <w:rsid w:val="003474AB"/>
    <w:rsid w:val="0038385C"/>
    <w:rsid w:val="00396B8F"/>
    <w:rsid w:val="003F3304"/>
    <w:rsid w:val="00402425"/>
    <w:rsid w:val="00404893"/>
    <w:rsid w:val="00411924"/>
    <w:rsid w:val="00420AD6"/>
    <w:rsid w:val="004364BD"/>
    <w:rsid w:val="00475132"/>
    <w:rsid w:val="00487AB6"/>
    <w:rsid w:val="0049174A"/>
    <w:rsid w:val="004B705A"/>
    <w:rsid w:val="004C429F"/>
    <w:rsid w:val="004F6FC5"/>
    <w:rsid w:val="00505DA0"/>
    <w:rsid w:val="00551659"/>
    <w:rsid w:val="005762A0"/>
    <w:rsid w:val="005C4E72"/>
    <w:rsid w:val="005F5964"/>
    <w:rsid w:val="006005F3"/>
    <w:rsid w:val="00626474"/>
    <w:rsid w:val="00640CC9"/>
    <w:rsid w:val="00656FC8"/>
    <w:rsid w:val="0066728E"/>
    <w:rsid w:val="006804ED"/>
    <w:rsid w:val="00682755"/>
    <w:rsid w:val="0068691D"/>
    <w:rsid w:val="006907A8"/>
    <w:rsid w:val="00691A90"/>
    <w:rsid w:val="00696BB6"/>
    <w:rsid w:val="00701B36"/>
    <w:rsid w:val="00714398"/>
    <w:rsid w:val="0074786B"/>
    <w:rsid w:val="00757846"/>
    <w:rsid w:val="00775E7B"/>
    <w:rsid w:val="0078076C"/>
    <w:rsid w:val="007B774E"/>
    <w:rsid w:val="00811068"/>
    <w:rsid w:val="0081573A"/>
    <w:rsid w:val="00820F58"/>
    <w:rsid w:val="00824059"/>
    <w:rsid w:val="00825655"/>
    <w:rsid w:val="008356C4"/>
    <w:rsid w:val="0083776A"/>
    <w:rsid w:val="008505F5"/>
    <w:rsid w:val="00862C73"/>
    <w:rsid w:val="00884B61"/>
    <w:rsid w:val="008857F9"/>
    <w:rsid w:val="008876B0"/>
    <w:rsid w:val="00917E4D"/>
    <w:rsid w:val="00942C54"/>
    <w:rsid w:val="0094424F"/>
    <w:rsid w:val="00950373"/>
    <w:rsid w:val="009744AA"/>
    <w:rsid w:val="009755F4"/>
    <w:rsid w:val="00984886"/>
    <w:rsid w:val="009940D3"/>
    <w:rsid w:val="009E0B45"/>
    <w:rsid w:val="00A04189"/>
    <w:rsid w:val="00A240C2"/>
    <w:rsid w:val="00A549B9"/>
    <w:rsid w:val="00A85605"/>
    <w:rsid w:val="00AB6DFF"/>
    <w:rsid w:val="00AC2563"/>
    <w:rsid w:val="00AC5709"/>
    <w:rsid w:val="00AD2B1E"/>
    <w:rsid w:val="00AE24CC"/>
    <w:rsid w:val="00AF4F19"/>
    <w:rsid w:val="00B165C2"/>
    <w:rsid w:val="00B24DCE"/>
    <w:rsid w:val="00B5357A"/>
    <w:rsid w:val="00B94DD6"/>
    <w:rsid w:val="00BB61AE"/>
    <w:rsid w:val="00BB7AED"/>
    <w:rsid w:val="00BF29F5"/>
    <w:rsid w:val="00C07AD9"/>
    <w:rsid w:val="00C1043C"/>
    <w:rsid w:val="00C14F57"/>
    <w:rsid w:val="00C21E3E"/>
    <w:rsid w:val="00C506CA"/>
    <w:rsid w:val="00C53A3B"/>
    <w:rsid w:val="00C574D2"/>
    <w:rsid w:val="00C65954"/>
    <w:rsid w:val="00C66548"/>
    <w:rsid w:val="00C66A97"/>
    <w:rsid w:val="00C909F5"/>
    <w:rsid w:val="00C93177"/>
    <w:rsid w:val="00CD1D5C"/>
    <w:rsid w:val="00CE190C"/>
    <w:rsid w:val="00D208E7"/>
    <w:rsid w:val="00D25996"/>
    <w:rsid w:val="00D423C8"/>
    <w:rsid w:val="00D718D5"/>
    <w:rsid w:val="00D93DDB"/>
    <w:rsid w:val="00DB4461"/>
    <w:rsid w:val="00DD4260"/>
    <w:rsid w:val="00DF5AB7"/>
    <w:rsid w:val="00DF70A9"/>
    <w:rsid w:val="00E02FDC"/>
    <w:rsid w:val="00E17170"/>
    <w:rsid w:val="00E33BD4"/>
    <w:rsid w:val="00E52445"/>
    <w:rsid w:val="00E57849"/>
    <w:rsid w:val="00E91334"/>
    <w:rsid w:val="00EC3809"/>
    <w:rsid w:val="00EE49C3"/>
    <w:rsid w:val="00EF16EB"/>
    <w:rsid w:val="00EF6331"/>
    <w:rsid w:val="00F01A92"/>
    <w:rsid w:val="00F05297"/>
    <w:rsid w:val="00F07701"/>
    <w:rsid w:val="00F07B57"/>
    <w:rsid w:val="00F12724"/>
    <w:rsid w:val="00F3738C"/>
    <w:rsid w:val="00F619A7"/>
    <w:rsid w:val="00F755BD"/>
    <w:rsid w:val="00F76B6B"/>
    <w:rsid w:val="00F91DC7"/>
    <w:rsid w:val="00F94D74"/>
    <w:rsid w:val="00FA44F8"/>
    <w:rsid w:val="00FC3304"/>
    <w:rsid w:val="00FD3C52"/>
    <w:rsid w:val="00FF3E01"/>
    <w:rsid w:val="00FF4737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chartTrackingRefBased/>
  <w15:docId w15:val="{06302D55-8AF2-446F-8F8C-46B89A6A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65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DF5AB7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4">
    <w:name w:val="header"/>
    <w:basedOn w:val="a"/>
    <w:link w:val="a5"/>
    <w:uiPriority w:val="99"/>
    <w:rsid w:val="00DF5AB7"/>
    <w:pPr>
      <w:tabs>
        <w:tab w:val="center" w:pos="4153"/>
        <w:tab w:val="right" w:pos="8306"/>
      </w:tabs>
      <w:spacing w:after="0" w:line="240" w:lineRule="auto"/>
      <w:jc w:val="both"/>
    </w:pPr>
    <w:rPr>
      <w:sz w:val="28"/>
      <w:szCs w:val="28"/>
      <w:lang w:val="uk-UA"/>
    </w:rPr>
  </w:style>
  <w:style w:type="character" w:styleId="a6">
    <w:name w:val="Emphasis"/>
    <w:uiPriority w:val="99"/>
    <w:qFormat/>
    <w:rsid w:val="00DF5AB7"/>
    <w:rPr>
      <w:i/>
      <w:iCs/>
    </w:rPr>
  </w:style>
  <w:style w:type="character" w:customStyle="1" w:styleId="a5">
    <w:name w:val="Верхний колонтитул Знак"/>
    <w:link w:val="a4"/>
    <w:uiPriority w:val="99"/>
    <w:locked/>
    <w:rsid w:val="00DF5AB7"/>
    <w:rPr>
      <w:rFonts w:ascii="Times New Roman" w:hAnsi="Times New Roman" w:cs="Times New Roman"/>
      <w:sz w:val="20"/>
      <w:szCs w:val="20"/>
      <w:lang w:val="uk-UA" w:eastAsia="x-none"/>
    </w:rPr>
  </w:style>
  <w:style w:type="paragraph" w:styleId="a7">
    <w:name w:val="Balloon Text"/>
    <w:basedOn w:val="a"/>
    <w:link w:val="a8"/>
    <w:uiPriority w:val="99"/>
    <w:semiHidden/>
    <w:rsid w:val="00DF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Placeholder Text"/>
    <w:uiPriority w:val="99"/>
    <w:semiHidden/>
    <w:rsid w:val="00DF5AB7"/>
    <w:rPr>
      <w:color w:val="808080"/>
    </w:rPr>
  </w:style>
  <w:style w:type="character" w:customStyle="1" w:styleId="a8">
    <w:name w:val="Текст выноски Знак"/>
    <w:link w:val="a7"/>
    <w:uiPriority w:val="99"/>
    <w:semiHidden/>
    <w:locked/>
    <w:rsid w:val="00DF5AB7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1A40B4"/>
    <w:rPr>
      <w:color w:val="auto"/>
      <w:sz w:val="18"/>
      <w:szCs w:val="18"/>
      <w:u w:val="none"/>
      <w:effect w:val="none"/>
    </w:rPr>
  </w:style>
  <w:style w:type="paragraph" w:styleId="ab">
    <w:name w:val="footer"/>
    <w:basedOn w:val="a"/>
    <w:link w:val="ac"/>
    <w:uiPriority w:val="99"/>
    <w:semiHidden/>
    <w:rsid w:val="0040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40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21.png"/><Relationship Id="rId21" Type="http://schemas.openxmlformats.org/officeDocument/2006/relationships/oleObject" Target="embeddings/oleObject7.bin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3.png"/><Relationship Id="rId54" Type="http://schemas.openxmlformats.org/officeDocument/2006/relationships/image" Target="media/image36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image" Target="media/image35.png"/><Relationship Id="rId58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8.png"/><Relationship Id="rId49" Type="http://schemas.openxmlformats.org/officeDocument/2006/relationships/image" Target="media/image31.png"/><Relationship Id="rId57" Type="http://schemas.openxmlformats.org/officeDocument/2006/relationships/image" Target="media/image39.png"/><Relationship Id="rId61" Type="http://schemas.openxmlformats.org/officeDocument/2006/relationships/image" Target="media/image43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6.png"/><Relationship Id="rId52" Type="http://schemas.openxmlformats.org/officeDocument/2006/relationships/image" Target="media/image34.png"/><Relationship Id="rId60" Type="http://schemas.openxmlformats.org/officeDocument/2006/relationships/image" Target="media/image4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56" Type="http://schemas.openxmlformats.org/officeDocument/2006/relationships/image" Target="media/image38.png"/><Relationship Id="rId8" Type="http://schemas.openxmlformats.org/officeDocument/2006/relationships/image" Target="media/image2.wmf"/><Relationship Id="rId51" Type="http://schemas.openxmlformats.org/officeDocument/2006/relationships/image" Target="media/image33.png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59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Ep</Company>
  <LinksUpToDate>false</LinksUpToDate>
  <CharactersWithSpaces>24223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a.alekseev</dc:creator>
  <cp:keywords/>
  <dc:description/>
  <cp:lastModifiedBy>admin</cp:lastModifiedBy>
  <cp:revision>2</cp:revision>
  <dcterms:created xsi:type="dcterms:W3CDTF">2014-04-07T22:21:00Z</dcterms:created>
  <dcterms:modified xsi:type="dcterms:W3CDTF">2014-04-07T22:21:00Z</dcterms:modified>
</cp:coreProperties>
</file>