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32" w:rsidRPr="0063718B" w:rsidRDefault="00CF1C32" w:rsidP="0063718B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F1C32" w:rsidRDefault="00CF1C32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P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1C32" w:rsidRDefault="00CF1C32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Курсовая работа</w:t>
      </w: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P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718B" w:rsidRDefault="0063718B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CF1C32" w:rsidRPr="0063718B" w:rsidRDefault="00CF1C32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«Разработка и реализация управленческих решений в условиях неопределенности и риска»</w:t>
      </w:r>
    </w:p>
    <w:p w:rsidR="00CF1C32" w:rsidRPr="0063718B" w:rsidRDefault="00CF1C32" w:rsidP="0063718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1C32" w:rsidRDefault="00CF1C32" w:rsidP="0063718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63718B" w:rsidRDefault="0063718B" w:rsidP="0063718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63718B" w:rsidRDefault="0063718B" w:rsidP="0063718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63718B" w:rsidRDefault="0063718B" w:rsidP="0063718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63718B" w:rsidRDefault="0063718B" w:rsidP="0063718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63718B" w:rsidRPr="0063718B" w:rsidRDefault="0063718B" w:rsidP="0063718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CF1C32" w:rsidRPr="0063718B" w:rsidRDefault="00CF1C32" w:rsidP="0063718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Москва 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2010</w:t>
      </w:r>
      <w:r w:rsidR="0063718B">
        <w:rPr>
          <w:rFonts w:ascii="Times New Roman" w:hAnsi="Times New Roman"/>
          <w:color w:val="000000"/>
          <w:sz w:val="28"/>
          <w:szCs w:val="28"/>
        </w:rPr>
        <w:t> 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г</w:t>
      </w:r>
      <w:r w:rsidRPr="0063718B">
        <w:rPr>
          <w:rFonts w:ascii="Times New Roman" w:hAnsi="Times New Roman"/>
          <w:color w:val="000000"/>
          <w:sz w:val="28"/>
          <w:szCs w:val="28"/>
        </w:rPr>
        <w:t>.</w:t>
      </w:r>
    </w:p>
    <w:p w:rsidR="00CF1C32" w:rsidRPr="0063718B" w:rsidRDefault="0063718B" w:rsidP="0063718B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t>Введение</w:t>
      </w:r>
    </w:p>
    <w:p w:rsid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Произошедшие в экономике России за последние годы изменения выявили ряд дискуссионных и актуальных проблем, носящих теоретический и прикладной характер и имеющих чрезвычайно важное значение для устойчивого функционирования и развития экономики. К приоритетным проблемам относятся вопросы теории, методологии и практики принятия управленческих решений в условиях риска и неопределенности.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Рыночная ориентация все больше требует от хозяйственных руководителей умения видеть перспективы, принимать эффективные стратегические управленческие решения в сложившихся рискованных условиях хозяйствования. Кроме того, в целях обеспечения устойчивости функционирования предприятий в изменяющихся, неопределенных условиях хозяйствования необходимо соблюдение и использование основных принципов стратегического менеджмента, реализация которых должна осуществляться, прежде всего, через принятие эффективных управленческих решений, основанных на системном подходе, анализе внешних и внутренних факторов, прямо или косвенно влияющих на деятельность предприятия.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В этой связи существенно возрастает роль концептуальных и практически значимых разработок по проблемам принятия управленческих решений с учетом факторов риска и неопределенности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Принятие решений – основная часть работы менеджеров любого звена любого предприятия. Поэтому понимание всех тонкостей процесса принятия решений в различных условиях, знание и применение различных методов и моделей принятия решений играет значительную роль в повышении эффективности работы организации.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В данной работе будут рассмотрены понятия, связанные с принятием решений в различных условиях. Такие, например, как </w:t>
      </w:r>
      <w:r w:rsidR="0063718B">
        <w:rPr>
          <w:rFonts w:ascii="Times New Roman" w:hAnsi="Times New Roman"/>
          <w:color w:val="000000"/>
          <w:sz w:val="28"/>
          <w:szCs w:val="28"/>
        </w:rPr>
        <w:t>«</w:t>
      </w:r>
      <w:r w:rsidRPr="0063718B">
        <w:rPr>
          <w:rFonts w:ascii="Times New Roman" w:hAnsi="Times New Roman"/>
          <w:color w:val="000000"/>
          <w:sz w:val="28"/>
          <w:szCs w:val="28"/>
        </w:rPr>
        <w:t>риск</w:t>
      </w:r>
      <w:r w:rsidR="0063718B">
        <w:rPr>
          <w:rFonts w:ascii="Times New Roman" w:hAnsi="Times New Roman"/>
          <w:color w:val="000000"/>
          <w:sz w:val="28"/>
          <w:szCs w:val="28"/>
        </w:rPr>
        <w:t>»,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18B">
        <w:rPr>
          <w:rFonts w:ascii="Times New Roman" w:hAnsi="Times New Roman"/>
          <w:color w:val="000000"/>
          <w:sz w:val="28"/>
          <w:szCs w:val="28"/>
        </w:rPr>
        <w:t>«</w:t>
      </w:r>
      <w:r w:rsidRPr="0063718B">
        <w:rPr>
          <w:rFonts w:ascii="Times New Roman" w:hAnsi="Times New Roman"/>
          <w:color w:val="000000"/>
          <w:sz w:val="28"/>
          <w:szCs w:val="28"/>
        </w:rPr>
        <w:t>определенность</w:t>
      </w:r>
      <w:r w:rsidR="0063718B">
        <w:rPr>
          <w:rFonts w:ascii="Times New Roman" w:hAnsi="Times New Roman"/>
          <w:color w:val="000000"/>
          <w:sz w:val="28"/>
          <w:szCs w:val="28"/>
        </w:rPr>
        <w:t>»,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18B">
        <w:rPr>
          <w:rFonts w:ascii="Times New Roman" w:hAnsi="Times New Roman"/>
          <w:color w:val="000000"/>
          <w:sz w:val="28"/>
          <w:szCs w:val="28"/>
        </w:rPr>
        <w:t>«</w:t>
      </w:r>
      <w:r w:rsidRPr="0063718B">
        <w:rPr>
          <w:rFonts w:ascii="Times New Roman" w:hAnsi="Times New Roman"/>
          <w:color w:val="000000"/>
          <w:sz w:val="28"/>
          <w:szCs w:val="28"/>
        </w:rPr>
        <w:t>неопределенность</w:t>
      </w:r>
      <w:r w:rsidR="0063718B">
        <w:rPr>
          <w:rFonts w:ascii="Times New Roman" w:hAnsi="Times New Roman"/>
          <w:color w:val="000000"/>
          <w:sz w:val="28"/>
          <w:szCs w:val="28"/>
        </w:rPr>
        <w:t>».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Будут рассмотрены некоторые примеры принятия решений в условиях</w:t>
      </w:r>
      <w:r w:rsid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риска и неопределенности. Также будут рассмотрены некоторые методы и модели принятия решений.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Целью данной курсовой работы является анализ принятия оптимального управленческого решения с учетом фактора неопределенности и риска на примере конкретной организации (ЗАО «Молочный рай»).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Поставленная цель обусловила основные задачи исследования, состоящие в следующем:</w:t>
      </w:r>
    </w:p>
    <w:p w:rsidR="00CF1C32" w:rsidRPr="0063718B" w:rsidRDefault="00CF1C32" w:rsidP="0063718B">
      <w:pPr>
        <w:pStyle w:val="ad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рассмотреть понятия неопределенности и риска;</w:t>
      </w:r>
    </w:p>
    <w:p w:rsidR="00CF1C32" w:rsidRPr="0063718B" w:rsidRDefault="00CF1C32" w:rsidP="0063718B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рассмотреть процесс влияния неопределенности и риска на деятельность организации;</w:t>
      </w:r>
    </w:p>
    <w:p w:rsidR="00CF1C32" w:rsidRPr="0063718B" w:rsidRDefault="00CF1C32" w:rsidP="0063718B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рассмотреть научные методы принятия решений, рекомендуемые в условиях неопределенности и риска</w:t>
      </w:r>
      <w:r w:rsidR="0063718B">
        <w:rPr>
          <w:rFonts w:ascii="Times New Roman" w:hAnsi="Times New Roman"/>
          <w:color w:val="000000"/>
          <w:sz w:val="28"/>
          <w:szCs w:val="28"/>
        </w:rPr>
        <w:t>;</w:t>
      </w:r>
    </w:p>
    <w:p w:rsidR="00CF1C32" w:rsidRPr="0063718B" w:rsidRDefault="00CF1C32" w:rsidP="0063718B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применить на практике разработку управленческих решений в условиях 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неопределенности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и риска на примере организации ЗАО «Молочный рай».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Объектом исследования являются неопределенности и риски, касающиеся деятельности организаций любой отрасли, а предметом исследования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принятие управленческих решений, направленных на получение наименьших потерь</w:t>
      </w:r>
      <w:r w:rsid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в условиях неопределенности и риска.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Default="0063718B" w:rsidP="0063718B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F1C32" w:rsidRPr="0063718B">
        <w:rPr>
          <w:b/>
          <w:color w:val="000000"/>
          <w:sz w:val="28"/>
          <w:szCs w:val="28"/>
        </w:rPr>
        <w:t>1. Принятие управленческих решений в условиях неопределенности</w:t>
      </w:r>
      <w:r>
        <w:rPr>
          <w:b/>
          <w:color w:val="000000"/>
          <w:sz w:val="28"/>
          <w:szCs w:val="28"/>
        </w:rPr>
        <w:t xml:space="preserve"> рыночной среды</w:t>
      </w:r>
    </w:p>
    <w:p w:rsidR="0063718B" w:rsidRPr="0063718B" w:rsidRDefault="0063718B" w:rsidP="0063718B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1C32" w:rsidRPr="0063718B" w:rsidRDefault="00CF1C32" w:rsidP="0063718B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718B">
        <w:rPr>
          <w:b/>
          <w:color w:val="000000"/>
          <w:sz w:val="28"/>
          <w:szCs w:val="28"/>
        </w:rPr>
        <w:t xml:space="preserve">1.1 Неопределенности в среде </w:t>
      </w:r>
      <w:r w:rsidR="0063718B">
        <w:rPr>
          <w:b/>
          <w:color w:val="000000"/>
          <w:sz w:val="28"/>
          <w:szCs w:val="28"/>
        </w:rPr>
        <w:t>принятия управленческих решений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Принимаемые управленческие решения всегда направлены на будущее, поэтому руководитель организации</w:t>
      </w:r>
      <w:r w:rsid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в момент принятия решения часто не может с абсолютной уверенностью знать, как будут развиваться события, как будет изменяться ситуация. Иными словами, в момент принятия управленческого решения значителен элемент неопределенности.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Неопределенность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это неполнота или недостоверность информации об условиях реализации решения, наличие фактора случайности или противодействия. Таким образом, принятие решения в условиях неопределенности означает выбор варианта решения, когда одно или несколько действий имеют своим следствием множество частных исходов, но их вероятности совершенно не известны или не имеют смысла.</w:t>
      </w:r>
    </w:p>
    <w:p w:rsid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Источниками неопределенности ожидаемых условий в развитии предприятия могут служить поведение конкурентов, персонала организации, технические и технологические процессы и изменения конъюнктурного характера. При этом условия могут подразделяться на социально-политические, административно-законодательные, производственные, коммерческие, финансовые.</w:t>
      </w:r>
      <w:r w:rsid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Таким образом, условиями, создающими неопределенность, являются воздействия факторов внешней к внутренней среды организации. Решение принимается в условиях неопределенности, когда невозможно оценить вероятность потенциальных результатов. Это должно иметь место, когда требующие учета факторы настолько новы и сложны, что насчет них невозможно получить достаточно релевантной информации. В итоге вероятность определенного последствия невозможно предсказать с достаточной степенью достоверности. Неопределенность характерна для некоторых решений, которые приходится принимать в быстро меняющихся обстоятельствах.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Например, предприятие торговли для расширения ассортимента своей продукции закупает новый вид товара, более дорогой в большом количестве, так как продукция данного предприятия пользуется большим спросом среди потребителей. Но вскоре происходят негативные изменения в экономическом развитии города, вследствие которого у потребителей снижаются размеры заработной платы, а соответственно и покупательная способность тоже падает. И в данном случае руководству предприятия нужно принять оптимальное решение относительно закупленного дорогого товара, сделать это нужно в кратчайшие сроки, так как данный товар имеет свой срок хранения, который необходимо учитывать.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Сталкиваясь с неопределенностью, руководитель может использовать две основные возможности. Во-первых, попытаться получить дополнительную релевантную информацию и еще раз проанализировать проблему. Этим часто удается уменьшить новизну и сложность проблемы. Руководитель сочетает эту дополнительную информацию и анализ с накопленным опытом, способностью к суждению или интуицией, чтобы придать ряду результатов субъективную или предполагаемую вероятность.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Вторая возможность – действовать в точном соответствии с прошлым опытом, суждениями или интуицией и сделать предположение о вероятности событий. Временные и информационные ограничения имеют важнейшее значение при принятии управленческих решений.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1.2 Правила и критерии принятия реше</w:t>
      </w:r>
      <w:r w:rsidR="0063718B">
        <w:rPr>
          <w:rFonts w:ascii="Times New Roman" w:hAnsi="Times New Roman"/>
          <w:b/>
          <w:bCs/>
          <w:color w:val="000000"/>
          <w:sz w:val="28"/>
          <w:szCs w:val="28"/>
        </w:rPr>
        <w:t>ний в условиях неопределённости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Приведем несколько общих критериев рационального выбора вариантов решений из множества возможных. Критерии основаны на анализе матрицы возможных состояний окружающей среды и альтернатив решений.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Матрица, приведенная в таблице 1, содержит: Аj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альтернативы, </w:t>
      </w:r>
      <w:r w:rsidR="0063718B">
        <w:rPr>
          <w:rFonts w:ascii="Times New Roman" w:hAnsi="Times New Roman"/>
          <w:color w:val="000000"/>
          <w:sz w:val="28"/>
          <w:szCs w:val="28"/>
        </w:rPr>
        <w:t>т.е.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варианты действий, один из которых необходимо выбрать; Si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возможные варианты состояний окружающей среды; aij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элемент матрицы, обозначающий значение стоимости капитала, принимаемое альтернативой j при </w:t>
      </w:r>
      <w:r w:rsidR="0063718B">
        <w:rPr>
          <w:rFonts w:ascii="Times New Roman" w:hAnsi="Times New Roman"/>
          <w:color w:val="000000"/>
          <w:sz w:val="28"/>
          <w:szCs w:val="28"/>
        </w:rPr>
        <w:t>состоянии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окружающей среды i.</w:t>
      </w:r>
    </w:p>
    <w:p w:rsidR="0063718B" w:rsidRDefault="0063718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Таблица 1. Матрица решений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7"/>
        <w:gridCol w:w="1197"/>
        <w:gridCol w:w="1197"/>
        <w:gridCol w:w="1084"/>
        <w:gridCol w:w="1142"/>
        <w:gridCol w:w="1084"/>
        <w:gridCol w:w="1266"/>
      </w:tblGrid>
      <w:tr w:rsidR="00CF1C32" w:rsidRPr="00680774" w:rsidTr="00680774">
        <w:trPr>
          <w:cantSplit/>
          <w:jc w:val="center"/>
        </w:trPr>
        <w:tc>
          <w:tcPr>
            <w:tcW w:w="125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Альтернатива</w:t>
            </w:r>
          </w:p>
        </w:tc>
        <w:tc>
          <w:tcPr>
            <w:tcW w:w="3749" w:type="pct"/>
            <w:gridSpan w:val="6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S (состояние среды)</w:t>
            </w:r>
          </w:p>
        </w:tc>
      </w:tr>
      <w:tr w:rsidR="00CF1C32" w:rsidRPr="00680774" w:rsidTr="00680774">
        <w:trPr>
          <w:cantSplit/>
          <w:jc w:val="center"/>
        </w:trPr>
        <w:tc>
          <w:tcPr>
            <w:tcW w:w="125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А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S1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S2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1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Si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Sm</w:t>
            </w:r>
          </w:p>
        </w:tc>
      </w:tr>
      <w:tr w:rsidR="00CF1C32" w:rsidRPr="00680774" w:rsidTr="00680774">
        <w:trPr>
          <w:cantSplit/>
          <w:jc w:val="center"/>
        </w:trPr>
        <w:tc>
          <w:tcPr>
            <w:tcW w:w="125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А1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a11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a12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1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a1i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a1m</w:t>
            </w:r>
          </w:p>
        </w:tc>
      </w:tr>
      <w:tr w:rsidR="00CF1C32" w:rsidRPr="00680774" w:rsidTr="00680774">
        <w:trPr>
          <w:cantSplit/>
          <w:jc w:val="center"/>
        </w:trPr>
        <w:tc>
          <w:tcPr>
            <w:tcW w:w="125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1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</w:tr>
      <w:tr w:rsidR="00CF1C32" w:rsidRPr="00680774" w:rsidTr="00680774">
        <w:trPr>
          <w:cantSplit/>
          <w:jc w:val="center"/>
        </w:trPr>
        <w:tc>
          <w:tcPr>
            <w:tcW w:w="125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Аj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aj1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aj2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1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aji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ajm</w:t>
            </w:r>
          </w:p>
        </w:tc>
      </w:tr>
      <w:tr w:rsidR="00CF1C32" w:rsidRPr="00680774" w:rsidTr="00680774">
        <w:trPr>
          <w:cantSplit/>
          <w:jc w:val="center"/>
        </w:trPr>
        <w:tc>
          <w:tcPr>
            <w:tcW w:w="125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Аn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an1</w:t>
            </w:r>
          </w:p>
        </w:tc>
        <w:tc>
          <w:tcPr>
            <w:tcW w:w="64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an2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14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ajn</w:t>
            </w:r>
          </w:p>
        </w:tc>
        <w:tc>
          <w:tcPr>
            <w:tcW w:w="583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CF1C32" w:rsidRPr="00680774" w:rsidRDefault="00CF1C32" w:rsidP="006807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80774">
              <w:rPr>
                <w:rFonts w:ascii="Times New Roman" w:hAnsi="Times New Roman"/>
                <w:color w:val="000000"/>
                <w:sz w:val="20"/>
                <w:szCs w:val="28"/>
              </w:rPr>
              <w:t>anm</w:t>
            </w:r>
          </w:p>
        </w:tc>
      </w:tr>
    </w:tbl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Для выбора оптимальной стратегии в ситуации неопределённости используются различные правила и критерии, приведенные ниже.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Правило максимин (критерий Ваальда).</w:t>
      </w:r>
      <w:r w:rsid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В соответствии с этим правилом из альтернатив aj выбирают ту, которая при самом неблагоприятном состоянии внешней среды, имеет наибольшее значение показателя. С этой целью в каждой строчке матрицы фиксируют альтернативы с минимальным значением показателя и из отмеченных минимальных выбирают максимальное. Альтернативе а* с максимальным значением из всех минимальных даётся приоритет.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Принимающий решение в этом случае минимально готов к риску, предполагая максимум негативного развития состояния внешней среды и учитывая наименее благоприятное развитие для каждой альтернативы.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По критерию Ваальда лица, принимающие решения, выбирают стратегию, гарантирующую максимальное значение наихудшего выигрыша (критерия максимина).</w:t>
      </w:r>
    </w:p>
    <w:p w:rsidR="00CF1C32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Правило максимакс.</w:t>
      </w:r>
      <w:r w:rsid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В соответствии с этим правилом выбирается альтернатива с наивысшим достижимым значением оцениваемого показателя. При этом лицо, принимающее решение (ЛПР) не учитывает риска от неблагоприятного изменения окружающей среды. Альтернатива находится по формуле:</w:t>
      </w:r>
    </w:p>
    <w:p w:rsidR="0063718B" w:rsidRPr="0063718B" w:rsidRDefault="0063718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63718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CF1C32" w:rsidRPr="0063718B">
        <w:rPr>
          <w:rFonts w:ascii="Times New Roman" w:hAnsi="Times New Roman"/>
          <w:color w:val="000000"/>
          <w:sz w:val="28"/>
          <w:szCs w:val="28"/>
        </w:rPr>
        <w:t>а* = {аjmaxj maxi Пij</w:t>
      </w:r>
      <w:r w:rsidRPr="0063718B">
        <w:rPr>
          <w:rFonts w:ascii="Times New Roman" w:hAnsi="Times New Roman"/>
          <w:color w:val="000000"/>
          <w:sz w:val="28"/>
          <w:szCs w:val="28"/>
        </w:rPr>
        <w:t>}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F1C32" w:rsidRPr="0063718B">
        <w:rPr>
          <w:rFonts w:ascii="Times New Roman" w:hAnsi="Times New Roman"/>
          <w:color w:val="000000"/>
          <w:sz w:val="28"/>
          <w:szCs w:val="28"/>
        </w:rPr>
        <w:t>(1)</w:t>
      </w:r>
    </w:p>
    <w:p w:rsid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Используя это правило, определяют максимальное значение для каждой строки и выбирают наибольшее из них.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Большой недостаток правил максимакса и максимина – использование только одного варианта развития ситуации для каждой альтернативы при принятии решения.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Правило минимакс (критерий Севиджа).</w:t>
      </w:r>
      <w:r w:rsid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В отличие от максимина, минимакс ориентирован на минимизацию не столько потерь, сколько сожалений по поводу упущенной прибыли. Правило допускает разумный риск ради получения дополнительной прибыли. Критерий Севиджа рассчитывается по формуле:</w:t>
      </w:r>
    </w:p>
    <w:p w:rsidR="0063718B" w:rsidRDefault="0063718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63718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="00CF1C32" w:rsidRPr="0063718B">
        <w:rPr>
          <w:rFonts w:ascii="Times New Roman" w:hAnsi="Times New Roman"/>
          <w:color w:val="000000"/>
          <w:sz w:val="28"/>
          <w:szCs w:val="28"/>
          <w:lang w:val="en-US"/>
        </w:rPr>
        <w:t xml:space="preserve">min max </w:t>
      </w:r>
      <w:r w:rsidR="00CF1C32" w:rsidRPr="0063718B">
        <w:rPr>
          <w:rFonts w:ascii="Times New Roman" w:hAnsi="Times New Roman"/>
          <w:color w:val="000000"/>
          <w:sz w:val="28"/>
          <w:szCs w:val="28"/>
        </w:rPr>
        <w:t>П</w:t>
      </w:r>
      <w:r w:rsidR="00CF1C32" w:rsidRPr="0063718B">
        <w:rPr>
          <w:rFonts w:ascii="Times New Roman" w:hAnsi="Times New Roman"/>
          <w:color w:val="000000"/>
          <w:sz w:val="28"/>
          <w:szCs w:val="28"/>
          <w:lang w:val="en-US"/>
        </w:rPr>
        <w:t xml:space="preserve"> = mini </w:t>
      </w:r>
      <w:r w:rsidRPr="0063718B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="00CF1C32" w:rsidRPr="0063718B">
        <w:rPr>
          <w:rFonts w:ascii="Times New Roman" w:hAnsi="Times New Roman"/>
          <w:color w:val="000000"/>
          <w:sz w:val="28"/>
          <w:szCs w:val="28"/>
          <w:lang w:val="en-US"/>
        </w:rPr>
        <w:t xml:space="preserve">maxj (maxi Xij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CF1C32" w:rsidRPr="0063718B">
        <w:rPr>
          <w:rFonts w:ascii="Times New Roman" w:hAnsi="Times New Roman"/>
          <w:color w:val="000000"/>
          <w:sz w:val="28"/>
          <w:szCs w:val="28"/>
          <w:lang w:val="en-US"/>
        </w:rPr>
        <w:t>Xij)]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) </w:t>
      </w:r>
      <w:r w:rsidR="00CF1C32" w:rsidRPr="0063718B">
        <w:rPr>
          <w:rFonts w:ascii="Times New Roman" w:hAnsi="Times New Roman"/>
          <w:color w:val="000000"/>
          <w:sz w:val="28"/>
          <w:szCs w:val="28"/>
          <w:lang w:val="en-US"/>
        </w:rPr>
        <w:t>(2),</w:t>
      </w:r>
    </w:p>
    <w:p w:rsidR="0063718B" w:rsidRDefault="0063718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где mini, maxj – поиск максимума перебором соответствующих столбцов и строк.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Расчёт минимакса состоит их четырёх этапов:</w:t>
      </w:r>
    </w:p>
    <w:p w:rsidR="00CF1C32" w:rsidRPr="0063718B" w:rsidRDefault="00CF1C32" w:rsidP="0063718B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Находится лучший результат каждой графы в отдельности, то есть максимум Xij (реакции рынка).</w:t>
      </w:r>
    </w:p>
    <w:p w:rsidR="00CF1C32" w:rsidRPr="0063718B" w:rsidRDefault="00CF1C32" w:rsidP="0063718B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Определяется отклонение от лучшего результата каждой отдельной графы, то есть maxi Xij – Xij. Полученные результаты образуют матрицу отклонений (сожалений), так как её элементы – это недополученная прибыль от неудачно принятых решений, допущенных из-за ошибочной оценки возможности реакции рынка.</w:t>
      </w:r>
    </w:p>
    <w:p w:rsidR="00CF1C32" w:rsidRPr="0063718B" w:rsidRDefault="00CF1C32" w:rsidP="0063718B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Для каждой сточки сожалений находим максимальное значение.</w:t>
      </w:r>
    </w:p>
    <w:p w:rsidR="00CF1C32" w:rsidRPr="0063718B" w:rsidRDefault="00CF1C32" w:rsidP="0063718B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Выбираем решение, при котором максимальное сожаление будет меньше других.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Правило Гурвица.</w:t>
      </w:r>
      <w:r w:rsid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В соответствии с этим правилом правила максимакс и максимин сочетаются связыванием максимума минимальных значений альтернатив. Это правило называют ещё правилом оптимизма – пессимизма. Оптимальную альтернативу можно рассчитать по формуле:</w:t>
      </w:r>
    </w:p>
    <w:p w:rsidR="0063718B" w:rsidRDefault="0063718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63718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CF1C32" w:rsidRPr="0063718B">
        <w:rPr>
          <w:rFonts w:ascii="Times New Roman" w:hAnsi="Times New Roman"/>
          <w:color w:val="000000"/>
          <w:sz w:val="28"/>
          <w:szCs w:val="28"/>
        </w:rPr>
        <w:t>а* = maxi [(1-α) minj Пji+ α maxj Пji]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F1C32" w:rsidRPr="0063718B">
        <w:rPr>
          <w:rFonts w:ascii="Times New Roman" w:hAnsi="Times New Roman"/>
          <w:color w:val="000000"/>
          <w:sz w:val="28"/>
          <w:szCs w:val="28"/>
        </w:rPr>
        <w:t>(3),</w:t>
      </w:r>
    </w:p>
    <w:p w:rsid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где α</w:t>
      </w:r>
      <w:r w:rsidR="0063718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Pr="0063718B">
        <w:rPr>
          <w:rFonts w:ascii="Times New Roman" w:hAnsi="Times New Roman"/>
          <w:color w:val="000000"/>
          <w:sz w:val="28"/>
          <w:szCs w:val="28"/>
        </w:rPr>
        <w:t>эффициент оптимизма, α =1…0 при α =1 альтернатива выбирается по правилу максимакс, при α =0 – по правилу максимин. Учитывая боязнь риска, целесообразно задавать α =0,3. Наибольшее значение целевой величины и определяет необходимую альтернативу.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Правило Гурвица применяют, учитывая более существенную информацию, чем при использовании правил максимин и максимакс.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Таким образом, при принятии управленческого решения в общем случае необходимо:</w:t>
      </w:r>
    </w:p>
    <w:p w:rsidR="00CF1C32" w:rsidRPr="0063718B" w:rsidRDefault="00CF1C32" w:rsidP="0063718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спрогнозировать будущие условия, например, уровни спроса;</w:t>
      </w:r>
    </w:p>
    <w:p w:rsidR="00CF1C32" w:rsidRPr="0063718B" w:rsidRDefault="00CF1C32" w:rsidP="0063718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разработать список возможных альтернатив</w:t>
      </w:r>
    </w:p>
    <w:p w:rsidR="00CF1C32" w:rsidRPr="0063718B" w:rsidRDefault="00CF1C32" w:rsidP="0063718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оценить окупаемость всех альтернатив;</w:t>
      </w:r>
    </w:p>
    <w:p w:rsidR="00CF1C32" w:rsidRPr="0063718B" w:rsidRDefault="00CF1C32" w:rsidP="0063718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определить вероятность каждого условия;</w:t>
      </w:r>
    </w:p>
    <w:p w:rsidR="00CF1C32" w:rsidRPr="0063718B" w:rsidRDefault="00CF1C32" w:rsidP="0063718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оценить альтернативы по выбранному критерию решения.</w:t>
      </w:r>
    </w:p>
    <w:p w:rsidR="00CF1C32" w:rsidRDefault="00CF1C32" w:rsidP="0063718B">
      <w:pPr>
        <w:pStyle w:val="21"/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3718B" w:rsidRPr="0063718B" w:rsidRDefault="0063718B" w:rsidP="0063718B">
      <w:pPr>
        <w:pStyle w:val="21"/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F1C32" w:rsidRPr="0063718B" w:rsidRDefault="0063718B" w:rsidP="0063718B">
      <w:pPr>
        <w:pStyle w:val="21"/>
        <w:tabs>
          <w:tab w:val="left" w:pos="993"/>
        </w:tabs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F1C32" w:rsidRPr="0063718B">
        <w:rPr>
          <w:b/>
          <w:color w:val="000000"/>
          <w:sz w:val="28"/>
          <w:szCs w:val="28"/>
        </w:rPr>
        <w:t>2. Сущность, содержание и виды рисков при ре</w:t>
      </w:r>
      <w:r>
        <w:rPr>
          <w:b/>
          <w:color w:val="000000"/>
          <w:sz w:val="28"/>
          <w:szCs w:val="28"/>
        </w:rPr>
        <w:t>ализации управленческих решений</w:t>
      </w:r>
    </w:p>
    <w:p w:rsidR="00CF1C32" w:rsidRPr="0063718B" w:rsidRDefault="00CF1C32" w:rsidP="0063718B">
      <w:pPr>
        <w:pStyle w:val="21"/>
        <w:tabs>
          <w:tab w:val="left" w:pos="993"/>
        </w:tabs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Style w:val="a5"/>
          <w:rFonts w:ascii="Times New Roman" w:hAnsi="Times New Roman"/>
          <w:bCs/>
          <w:i w:val="0"/>
          <w:color w:val="000000"/>
          <w:sz w:val="28"/>
          <w:szCs w:val="28"/>
        </w:rPr>
        <w:t>Риск</w:t>
      </w:r>
      <w:r w:rsidRPr="0063718B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это возможная опасность потерь, вытекающая из специфики тех или иных явлений природы и видов деятельности человеческого общества. Это историческая и экономическая категория</w:t>
      </w:r>
      <w:r w:rsidR="0063718B">
        <w:rPr>
          <w:rFonts w:ascii="Times New Roman" w:hAnsi="Times New Roman"/>
          <w:color w:val="000000"/>
          <w:sz w:val="28"/>
          <w:szCs w:val="28"/>
        </w:rPr>
        <w:t>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Таким образом, принятие решений в условиях риска означает выбор варианта решения в условиях, когда каждое действие приводит к одному из множества возможных частных исходов, причем каждый исход имеет вычисляемую или экспертно определяемую вероятность появления</w:t>
      </w:r>
      <w:r w:rsidR="0063718B">
        <w:rPr>
          <w:rFonts w:ascii="Times New Roman" w:hAnsi="Times New Roman"/>
          <w:color w:val="000000"/>
          <w:sz w:val="28"/>
          <w:szCs w:val="28"/>
        </w:rPr>
        <w:t>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Как историческая категория риск представляет собой осознанную человеком возможную опасность. Это свидетельствует о том, что риск исторически связан со всем ходом общественного развития. Как экономическая категория риск представляет собой событие, которое может произойти или не произойти. В случае совершения такого события возможны три экономических результата:</w:t>
      </w:r>
    </w:p>
    <w:p w:rsidR="00CF1C32" w:rsidRPr="0063718B" w:rsidRDefault="00CF1C32" w:rsidP="0063718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отрицательный (проигрыш, ущерб, убыток);</w:t>
      </w:r>
    </w:p>
    <w:p w:rsidR="00CF1C32" w:rsidRPr="0063718B" w:rsidRDefault="00CF1C32" w:rsidP="0063718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нулевой;</w:t>
      </w:r>
    </w:p>
    <w:p w:rsidR="00CF1C32" w:rsidRPr="0063718B" w:rsidRDefault="00CF1C32" w:rsidP="0063718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положительный (выигрыш, выгода, прибыль).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В ситуации риска можно, используя теорию вероятности, рассчитать вероятность того или иного изменения среды, в ситуации неопределенности значения вероятности получить нельзя.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63718B"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Классификация рисков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Под классификацией рисков следует понимать распределение риска на конкретные группы по определенным признакам для достижения поставленных целей. Научно обоснованная классификация рисков позволяет четко определить место каждого риска в их общей системе. Она создает возможности для эффективного применения соответствующих методов, приемов управления риском, так как каждому риску соответствует своя система приемов управления риском.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Квалификационная система рисков включает группу, категории, виды, подвиды и разновидности рисков. В зависимости от возможного результата (рискового события) риски можно поделить на две большие группы: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1. Риски означают возможность получения отрицательного или нулевого результата. К этим рискам относятся риски: природно-естественные, экологические, политические, транспортные и часть коммерческих (имущественные, производственные, торговые);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2. Спекулятивные риски выражаются в возможности получения как положительного, так и отрицательного результата. К этим рискам относятся финансовые риски, представляющие собой часть коммерческих рисков.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iCs/>
          <w:color w:val="000000"/>
          <w:sz w:val="28"/>
          <w:szCs w:val="28"/>
        </w:rPr>
        <w:t>По основной причине возникновения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(базисный или природный риск) риски делятся на следующие категории:</w:t>
      </w:r>
    </w:p>
    <w:p w:rsidR="00CF1C32" w:rsidRPr="0063718B" w:rsidRDefault="00CF1C32" w:rsidP="009D097B">
      <w:pPr>
        <w:numPr>
          <w:ilvl w:val="0"/>
          <w:numId w:val="6"/>
        </w:numPr>
        <w:shd w:val="clear" w:color="auto" w:fill="FFFFFF"/>
        <w:tabs>
          <w:tab w:val="clear" w:pos="720"/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природно-естественные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риски, связанные с проявлением стихийных сил природы (землетрясение, наводнение, буря, пожар, эпидемия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>);</w:t>
      </w:r>
    </w:p>
    <w:p w:rsidR="00CF1C32" w:rsidRPr="0063718B" w:rsidRDefault="00CF1C32" w:rsidP="009D097B">
      <w:pPr>
        <w:numPr>
          <w:ilvl w:val="0"/>
          <w:numId w:val="6"/>
        </w:numPr>
        <w:shd w:val="clear" w:color="auto" w:fill="FFFFFF"/>
        <w:tabs>
          <w:tab w:val="clear" w:pos="720"/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экологические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риски, связанные с загрязнением окружающей среды;</w:t>
      </w:r>
    </w:p>
    <w:p w:rsidR="00CF1C32" w:rsidRPr="0063718B" w:rsidRDefault="00CF1C32" w:rsidP="009D097B">
      <w:pPr>
        <w:numPr>
          <w:ilvl w:val="0"/>
          <w:numId w:val="6"/>
        </w:numPr>
        <w:shd w:val="clear" w:color="auto" w:fill="FFFFFF"/>
        <w:tabs>
          <w:tab w:val="clear" w:pos="720"/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политические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риски, связан</w:t>
      </w:r>
      <w:r w:rsidR="009D097B">
        <w:rPr>
          <w:rFonts w:ascii="Times New Roman" w:hAnsi="Times New Roman"/>
          <w:color w:val="000000"/>
          <w:sz w:val="28"/>
          <w:szCs w:val="28"/>
        </w:rPr>
        <w:t>н</w:t>
      </w:r>
      <w:r w:rsidRPr="0063718B">
        <w:rPr>
          <w:rFonts w:ascii="Times New Roman" w:hAnsi="Times New Roman"/>
          <w:color w:val="000000"/>
          <w:sz w:val="28"/>
          <w:szCs w:val="28"/>
        </w:rPr>
        <w:t>ые с политической ситуацией в стране и деятельностью государства. Политические риски возникают при нарушении условий производственно-торгового процесса по причинам, непосредственно не зависящим от хозяйствующего субъекта. К политическим рискам относятся:</w:t>
      </w:r>
    </w:p>
    <w:p w:rsidR="00CF1C32" w:rsidRPr="0063718B" w:rsidRDefault="00CF1C32" w:rsidP="009D097B">
      <w:pPr>
        <w:numPr>
          <w:ilvl w:val="1"/>
          <w:numId w:val="6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невозможность осуществления хозяйственной деятельности вследствие военных действий, революции, обострения внутриполитической ситуации в стране, национализации, конфискации товаров и предприятий, введения эмбарго, из-за отказа нового правительства выполнять принятые его предшественниками обязательства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>;</w:t>
      </w:r>
    </w:p>
    <w:p w:rsidR="00CF1C32" w:rsidRPr="0063718B" w:rsidRDefault="00CF1C32" w:rsidP="009D097B">
      <w:pPr>
        <w:numPr>
          <w:ilvl w:val="1"/>
          <w:numId w:val="6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введение отсрочки (моратория) на внешние платежи на определенный срок ввиду наступления чрезвычайных обстоятельств (забастовка, война </w:t>
      </w:r>
      <w:r w:rsidR="0063718B">
        <w:rPr>
          <w:rFonts w:ascii="Times New Roman" w:hAnsi="Times New Roman"/>
          <w:color w:val="000000"/>
          <w:sz w:val="28"/>
          <w:szCs w:val="28"/>
        </w:rPr>
        <w:t>и т.д.</w:t>
      </w:r>
      <w:r w:rsidRPr="0063718B">
        <w:rPr>
          <w:rFonts w:ascii="Times New Roman" w:hAnsi="Times New Roman"/>
          <w:color w:val="000000"/>
          <w:sz w:val="28"/>
          <w:szCs w:val="28"/>
        </w:rPr>
        <w:t>);</w:t>
      </w:r>
    </w:p>
    <w:p w:rsidR="00CF1C32" w:rsidRPr="0063718B" w:rsidRDefault="00CF1C32" w:rsidP="009D097B">
      <w:pPr>
        <w:numPr>
          <w:ilvl w:val="1"/>
          <w:numId w:val="6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неблагоприятное изменение налогового законодательства;</w:t>
      </w:r>
    </w:p>
    <w:p w:rsidR="00CF1C32" w:rsidRPr="0063718B" w:rsidRDefault="00CF1C32" w:rsidP="009D097B">
      <w:pPr>
        <w:numPr>
          <w:ilvl w:val="1"/>
          <w:numId w:val="6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запрет или ограничение конверсии национальной валюты в валюту платежа (в этом случае обязательство перед экспортерами может быть выполнено в национальной валюте, имеющей ограниченную сферу применения);</w:t>
      </w:r>
    </w:p>
    <w:p w:rsidR="00CF1C32" w:rsidRPr="0063718B" w:rsidRDefault="00CF1C32" w:rsidP="009D097B">
      <w:pPr>
        <w:numPr>
          <w:ilvl w:val="0"/>
          <w:numId w:val="6"/>
        </w:numPr>
        <w:shd w:val="clear" w:color="auto" w:fill="FFFFFF"/>
        <w:tabs>
          <w:tab w:val="clear" w:pos="720"/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транспортные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риски, связанные с перевозками грузов транспортом: автомобильным, морским, речным, железнодорожным, самолетами </w:t>
      </w:r>
      <w:r w:rsidR="0063718B">
        <w:rPr>
          <w:rFonts w:ascii="Times New Roman" w:hAnsi="Times New Roman"/>
          <w:color w:val="000000"/>
          <w:sz w:val="28"/>
          <w:szCs w:val="28"/>
        </w:rPr>
        <w:t>и т.д.</w:t>
      </w:r>
      <w:r w:rsidRPr="0063718B">
        <w:rPr>
          <w:rFonts w:ascii="Times New Roman" w:hAnsi="Times New Roman"/>
          <w:color w:val="000000"/>
          <w:sz w:val="28"/>
          <w:szCs w:val="28"/>
        </w:rPr>
        <w:t>;</w:t>
      </w:r>
    </w:p>
    <w:p w:rsidR="00CF1C32" w:rsidRPr="0063718B" w:rsidRDefault="00CF1C32" w:rsidP="009D097B">
      <w:pPr>
        <w:numPr>
          <w:ilvl w:val="0"/>
          <w:numId w:val="6"/>
        </w:numPr>
        <w:shd w:val="clear" w:color="auto" w:fill="FFFFFF"/>
        <w:tabs>
          <w:tab w:val="clear" w:pos="720"/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коммерческие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опасность потерь в процессе финансово</w:t>
      </w:r>
      <w:r w:rsidR="009D097B">
        <w:rPr>
          <w:rFonts w:ascii="Times New Roman" w:hAnsi="Times New Roman"/>
          <w:color w:val="000000"/>
          <w:sz w:val="28"/>
          <w:szCs w:val="28"/>
        </w:rPr>
        <w:t>-</w:t>
      </w:r>
      <w:r w:rsidRPr="0063718B">
        <w:rPr>
          <w:rFonts w:ascii="Times New Roman" w:hAnsi="Times New Roman"/>
          <w:color w:val="000000"/>
          <w:sz w:val="28"/>
          <w:szCs w:val="28"/>
        </w:rPr>
        <w:t>хозяйственной деятельности. Они означают неопределенность результатов отданной коммерческой сделки.</w:t>
      </w:r>
    </w:p>
    <w:p w:rsidR="00CF1C32" w:rsidRPr="0063718B" w:rsidRDefault="00CF1C32" w:rsidP="009D097B">
      <w:pPr>
        <w:shd w:val="clear" w:color="auto" w:fill="FFFFFF"/>
        <w:tabs>
          <w:tab w:val="num" w:pos="9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97B">
        <w:rPr>
          <w:rFonts w:ascii="Times New Roman" w:hAnsi="Times New Roman"/>
          <w:color w:val="000000"/>
          <w:sz w:val="28"/>
          <w:szCs w:val="28"/>
        </w:rPr>
        <w:t>По структурному признаку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коммерческие риски делятся на следующие категории:</w:t>
      </w:r>
    </w:p>
    <w:p w:rsidR="00CF1C32" w:rsidRPr="0063718B" w:rsidRDefault="00CF1C32" w:rsidP="009D097B">
      <w:pPr>
        <w:numPr>
          <w:ilvl w:val="0"/>
          <w:numId w:val="7"/>
        </w:numPr>
        <w:shd w:val="clear" w:color="auto" w:fill="FFFFFF"/>
        <w:tabs>
          <w:tab w:val="clear" w:pos="720"/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имущественные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риски, связанные с вероятностью потерь имущества предпринимателя по причине кражи, диверсии, халатности, перенапряжения технической и технологической систем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>;</w:t>
      </w:r>
    </w:p>
    <w:p w:rsidR="00CF1C32" w:rsidRPr="0063718B" w:rsidRDefault="00CF1C32" w:rsidP="009D097B">
      <w:pPr>
        <w:numPr>
          <w:ilvl w:val="0"/>
          <w:numId w:val="7"/>
        </w:numPr>
        <w:shd w:val="clear" w:color="auto" w:fill="FFFFFF"/>
        <w:tabs>
          <w:tab w:val="clear" w:pos="720"/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производственные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риски, связанные с убытком от остановки производства вследствие воздействия различных факторов и, прежде всего с гибелью или повреждением основных и оборотных фондов (оборудование, сырье, транспорт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>), а также риски, связанные с внедрением в производство новой техники и технологии;</w:t>
      </w:r>
    </w:p>
    <w:p w:rsidR="00CF1C32" w:rsidRPr="0063718B" w:rsidRDefault="00CF1C32" w:rsidP="009D097B">
      <w:pPr>
        <w:numPr>
          <w:ilvl w:val="0"/>
          <w:numId w:val="7"/>
        </w:numPr>
        <w:shd w:val="clear" w:color="auto" w:fill="FFFFFF"/>
        <w:tabs>
          <w:tab w:val="clear" w:pos="720"/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торговые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представляют собой риски, связанные с убытком по причине задержки платежей, отказа от платежа в период транспортировки товара, непоставки товара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; финансовые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связаны с вероятностью потерь финансовых ресурсов (</w:t>
      </w:r>
      <w:r w:rsidR="0063718B">
        <w:rPr>
          <w:rFonts w:ascii="Times New Roman" w:hAnsi="Times New Roman"/>
          <w:color w:val="000000"/>
          <w:sz w:val="28"/>
          <w:szCs w:val="28"/>
        </w:rPr>
        <w:t>т.е.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денежных средств). К ним относятся:</w:t>
      </w:r>
    </w:p>
    <w:p w:rsidR="00CF1C32" w:rsidRPr="0063718B" w:rsidRDefault="00CF1C32" w:rsidP="009D097B">
      <w:pPr>
        <w:numPr>
          <w:ilvl w:val="1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риски, связанные с покупательной способностью денег: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инфляционный риск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риск того, что при росте инфляции (обесценение денег и, соответственно, рост цен) получаемые денежные доходы обесцениваются с точки зрения реальной покупательной способности быстрее, чем растут;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дефляционный риск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риск того, что при росте дефляции (снижение цен и, соответственно, увеличение покупательной способности денег) происходят падение уровня цен, ухудшение экономических условий предпринимательства и снижение доходов;</w:t>
      </w:r>
    </w:p>
    <w:p w:rsidR="00CF1C32" w:rsidRPr="0063718B" w:rsidRDefault="00CF1C32" w:rsidP="009D097B">
      <w:pPr>
        <w:numPr>
          <w:ilvl w:val="1"/>
          <w:numId w:val="7"/>
        </w:numPr>
        <w:shd w:val="clear" w:color="auto" w:fill="FFFFFF"/>
        <w:tabs>
          <w:tab w:val="clear" w:pos="1440"/>
          <w:tab w:val="num" w:pos="962"/>
          <w:tab w:val="num" w:pos="15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валютные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опасность валютных потерь, связанных с изменением курса одной иностранной валюты по отношению к другой, при проведении внешнеэкономических, кредитных и других валютных операций;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риски ликвидности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риски, связанные с возможностью потерь при реализации ценных бумаг или других товаров из-за изменения оценки их качества и потребительной стоимости;</w:t>
      </w:r>
    </w:p>
    <w:p w:rsidR="00CF1C32" w:rsidRPr="0063718B" w:rsidRDefault="00CF1C32" w:rsidP="009D097B">
      <w:pPr>
        <w:numPr>
          <w:ilvl w:val="1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риски, связанные с вложением капитала (инвестиционные риски):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 упущенной выгоды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 наступления косвенного (побочного) финансового ущерба (неполученная прибыль) в результате неосуществления какого-либо мероприятия (например, страхование, хеджирование, инвестирование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>);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 снижения доходности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риск, возникающий в результате уменьшения размера процентов и дивидендов по портфельным инвестициям, по вкладам и кредитам, а также по портфельным инвестициям, связанным с формированием инвестиционного портфеля, представляющим собой приобретение ценных бумаг и других активов (сюда могут относиться: процентные риски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опасность потерь коммерческими банками, кредитными учреждениями, инвестиционными институтами, селинговыми компаниями в результате превышения процентных ставок, выплачиваемых ими по привлеченным средствам, над ставками по предоставленным кредитам, риски потерь, которые могут понести инвесторы в связи с изменением дивидендов по акциям, процентных ставок на рынке по облигациям, сертификатам и другим ценным бумагам;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кредитный риск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опасность неуплаты заемщиком основного долга и процентов, причитающихся кредитору, риск такого события, при котором эмитент, выпустивший долговые ценные бумаги, окажется не в состоянии выплачивать проценты по ним или основную сумму долга);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риски прямых финансовых потерь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биржевые риски, представляющие собой опасность потерь от биржевых сделок (риск неплатежа по коммерческим сделкам, риск неплатежа комиссионного вознаграждения брокерской фирмы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>);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селективный риск (лат. selektio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выбор, отбор)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риск неправильного выбора видов вложения капитала, вида ценных бумаг для инвестирования в сравнении с другими видами ценных бумаг при формировании инвестиционного портфеля;</w:t>
      </w:r>
    </w:p>
    <w:p w:rsidR="00CF1C32" w:rsidRPr="0063718B" w:rsidRDefault="00CF1C32" w:rsidP="009D097B">
      <w:pPr>
        <w:numPr>
          <w:ilvl w:val="2"/>
          <w:numId w:val="7"/>
        </w:numPr>
        <w:shd w:val="clear" w:color="auto" w:fill="FFFFFF"/>
        <w:tabs>
          <w:tab w:val="num" w:pos="96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 банкротства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опасность в результате неправильного выбора вложения капитала полной потери предпринимателем собственного капитала и его неспособности рассчитываться по взятым на себя обязательствам.</w:t>
      </w:r>
    </w:p>
    <w:p w:rsidR="009D097B" w:rsidRPr="009D097B" w:rsidRDefault="009D097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2.2 Способы оценки степени риска</w:t>
      </w:r>
    </w:p>
    <w:p w:rsidR="00CF1C32" w:rsidRPr="009D097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При принятии управленческих решений требуется оценить степень риска и определить его величину.</w:t>
      </w:r>
      <w:r w:rsidR="009D0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bCs/>
          <w:iCs/>
          <w:color w:val="000000"/>
          <w:sz w:val="28"/>
          <w:szCs w:val="28"/>
        </w:rPr>
        <w:t>Степень риска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это вероятность наступления случая потерь, а также размер возможного ущерба от него.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Риск предпринимателя количественно характеризуется субъективной оценкой вероятной (</w:t>
      </w:r>
      <w:r w:rsidR="0063718B">
        <w:rPr>
          <w:rFonts w:ascii="Times New Roman" w:hAnsi="Times New Roman"/>
          <w:color w:val="000000"/>
          <w:sz w:val="28"/>
          <w:szCs w:val="28"/>
        </w:rPr>
        <w:t>т.е.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ожидаемой), величины максимального и минимального дохода (убытка) от данного вложения капитала. При этом, чем больше диапазон между максимальными минимальным доходом (убытком) при равной вероятности их получения, тем выше степень риска</w:t>
      </w:r>
      <w:r w:rsidR="0063718B">
        <w:rPr>
          <w:rFonts w:ascii="Times New Roman" w:hAnsi="Times New Roman"/>
          <w:color w:val="000000"/>
          <w:sz w:val="28"/>
          <w:szCs w:val="28"/>
        </w:rPr>
        <w:t>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 представляет собой действие в надежде на счастливый исход по принципу «повезет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не повезет». Принимать на себя риск предпринимателя вынуждает прежде всего неопределенность хозяйственной ситуации, </w:t>
      </w:r>
      <w:r w:rsidR="0063718B">
        <w:rPr>
          <w:rFonts w:ascii="Times New Roman" w:hAnsi="Times New Roman"/>
          <w:color w:val="000000"/>
          <w:sz w:val="28"/>
          <w:szCs w:val="28"/>
        </w:rPr>
        <w:t>т.е.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неизвестность условий политической и экономической обстановки, окружающей ту или иную деятельность, и перспектив изменения этих условий. Чем больше неопределенность хозяйственной ситуации при принятии решения, тем больше и степень риска.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97B">
        <w:rPr>
          <w:rFonts w:ascii="Times New Roman" w:hAnsi="Times New Roman"/>
          <w:bCs/>
          <w:iCs/>
          <w:color w:val="000000"/>
          <w:sz w:val="28"/>
          <w:szCs w:val="28"/>
        </w:rPr>
        <w:t>Неопределенность хозяйственной ситуации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обусловливается следующими факторами: отсутствием полной информации, случайностью, противодействием.</w:t>
      </w:r>
      <w:r w:rsidR="009D0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Отсутствие полной информации о хозяйственной ситуации и перспектив ее изменения заставляет предпринимателя искать возможность приобрести недостающую дополнительную информацию, а при отсутствии такой возможности начать действовать наугад, опираясь на свой опыт и интуицию.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Случайность во многом определяет неопределенность хозяйственной ситуации. Случайность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это то, что в сходных условиях происходит неодинаково, и поэтому ее заранее нельзя предвидеть и спрогнозировать. Однако при большом количестве наблюдений за случайностями можно обнаружить, что в мире случайностей действуют определенные закономерности. Математический аппарат для изучения этих закономерностей дает теория вероятности. Случайные события становятся предметом теории вероятности только тогда, когда с ними связываются определенные числовые характеристики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их вероятности.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Случайные события в процессе их наблюдения повторяются с определенной частотой. Частота случайного события представляет собой отношение числа появлений этого события к общему числу наблюдений. Частота обычно обладает статистической устойчивостью в том смысле, что при многократном наблюдении ее значения мало меняются. Таким образом, частоты случайного события как бы группируются около некоторого числа. Устойчивость частоты отражает некоторое объективное свойство случайного события, заключающееся в определенной степени его возможности.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Мера объективной возможности случайного события А называется его вероятностью. Именно около числа этой вероятности группируются частоты события 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А.</w:t>
      </w:r>
      <w:r w:rsidR="0063718B">
        <w:rPr>
          <w:rFonts w:ascii="Times New Roman" w:hAnsi="Times New Roman"/>
          <w:color w:val="000000"/>
          <w:sz w:val="28"/>
          <w:szCs w:val="28"/>
        </w:rPr>
        <w:t> 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Вероятность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любого события колеблется от 0 до 1,0. Если вероятность равна нулю, то событие считается невозможным. Если же вероятность равна единице, то событие определяется как достоверное. Вероятность позволяет прогнозировать случайные события. Она дает им количественную и качественную характеристику. При этом уровень неопределенности и степень риска уменьшаются. Противодействие также во многом определяет неопределенность хозяйственной ситуации. На любое действие всегда имеется противодействие. К противодействиям относятся катастрофа, пожар и другие природные явления, война, революция, забастовка, различные конфликты в трудовых коллективах, конкуренция, нарушения договорных обязательств, изменение спроса, аварии, кражи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Предприниматель в процессе своих действий должен выбрать такую стратегию, которая позволит ему уменьшить степень противодействия, что, в свою очередь, снизит и степень риска.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Математический аппарат для выбора стратегии в конфликтных ситуациях дает теория игр. Она позволяет предпринимателю или менеджеру лучше понимать конкурентную обстановку и свести к минимуму степень риска. Анализ с помощью приемов теории игр побуждает предпринимателя (менеджера) рассматривать все возможные альтернативы как своих действий, так и стратегии партнеров, конкурентов. Формализация данного процесса позволяет улучшить понимание проблеме целом. Таким образом, теория игр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собственно наука о риске. Теория игр позволяет решать многие экономические проблемы, связанные с выбором, определением наилучшего положения, подчиненного только некоторым ограничениям, вытекающим из условий самой проблемы.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Cs/>
          <w:iCs/>
          <w:color w:val="000000"/>
          <w:sz w:val="28"/>
          <w:szCs w:val="28"/>
        </w:rPr>
        <w:t>Риск имеет математически выраженную вероятность наступления потери,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которая опирается на статистические данные и может быть рассчитана с достаточно высокой степенью точности.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Чтобы количественно определить величину риска, необходимо знать все возможные последствия какого-нибудь отдельного действия и вероятность самих последствий.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97B">
        <w:rPr>
          <w:rFonts w:ascii="Times New Roman" w:hAnsi="Times New Roman"/>
          <w:bCs/>
          <w:iCs/>
          <w:color w:val="000000"/>
          <w:sz w:val="28"/>
          <w:szCs w:val="28"/>
        </w:rPr>
        <w:t>Вероятность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это возможность получения определенного результата. 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ожидания. Иначе говоря, математическое ожидание какого-либо события равно абсолютной величине этого события, умноженной на вероятность его наступления.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Например, имеются два варианта вложения капитала. Установлено, что при вложении капитала в мероприятие А получение прибыли в сумме 25 тыс. руб. имеет вероятность 0,6, а при вложении капитала в мероприятие Б получение прибыли в сумме 30 тыс. руб. имеет вероятность 0,4. Тогда ожидаемое получение прибыли от вложения капитала (</w:t>
      </w:r>
      <w:r w:rsidR="0063718B">
        <w:rPr>
          <w:rFonts w:ascii="Times New Roman" w:hAnsi="Times New Roman"/>
          <w:color w:val="000000"/>
          <w:sz w:val="28"/>
          <w:szCs w:val="28"/>
        </w:rPr>
        <w:t>т.е.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математическое ожидание) составит: по мероприятию А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15 тыс. руб. (25 х 0,6); по мероприятию Б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12 тыс. руб. (30 х 0,4).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Вероятность наступления события может быть определена с помощью</w:t>
      </w:r>
      <w:r w:rsidR="0063718B">
        <w:rPr>
          <w:rFonts w:ascii="Times New Roman" w:hAnsi="Times New Roman"/>
          <w:color w:val="000000"/>
          <w:sz w:val="28"/>
          <w:szCs w:val="28"/>
        </w:rPr>
        <w:t>:</w:t>
      </w:r>
    </w:p>
    <w:p w:rsidR="00CF1C32" w:rsidRPr="0063718B" w:rsidRDefault="00CF1C32" w:rsidP="0063718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объективного метода, основанного на вычислении частоты, с которой происходит данное событие. Например, если известно, что при вложении капитала в какое-либо мероприятие прибыль в сумме 25 тыс. руб. была получена в 120 случаях из 200, то вероятность получения такой прибыли составляет 0,6 (120</w:t>
      </w:r>
      <w:r w:rsidR="0063718B">
        <w:rPr>
          <w:rFonts w:ascii="Times New Roman" w:hAnsi="Times New Roman"/>
          <w:color w:val="000000"/>
          <w:sz w:val="28"/>
          <w:szCs w:val="28"/>
        </w:rPr>
        <w:t>: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200);</w:t>
      </w:r>
    </w:p>
    <w:p w:rsidR="00CF1C32" w:rsidRPr="0063718B" w:rsidRDefault="00CF1C32" w:rsidP="0063718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субъективного метода, основанного на использовании субъективных критериев, которые базируются на различных предположениях. К таким предположениям могут относиться: суждение оценивающего, его личный опыт, оценка эксперта, мнение финансового консультанта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Когда вероятность определяется субъективно, то разные люди могут устанавливать разное ее значение для одного и того же события и делать различный выбор. Важное место при этом занимает прием экспертной оценки, </w:t>
      </w:r>
      <w:r w:rsidR="0063718B">
        <w:rPr>
          <w:rFonts w:ascii="Times New Roman" w:hAnsi="Times New Roman"/>
          <w:color w:val="000000"/>
          <w:sz w:val="28"/>
          <w:szCs w:val="28"/>
        </w:rPr>
        <w:t>т.е.</w:t>
      </w:r>
      <w:r w:rsidR="009D0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проведение экспертизы, обработка и использование ее результатов при обосновании значения вероятности. Прием экспертной оценки представляет собой комплекс логических и математико-статистических методов и процедур, связанных с деятельностью эксперта по переработке необходимой для анализа и принятия решений информации. Этот прием экспертной оценки основан на использовании способности специалиста (его знаний, умения, опыта, интуиции </w:t>
      </w:r>
      <w:r w:rsidR="0063718B">
        <w:rPr>
          <w:rFonts w:ascii="Times New Roman" w:hAnsi="Times New Roman"/>
          <w:color w:val="000000"/>
          <w:sz w:val="28"/>
          <w:szCs w:val="28"/>
        </w:rPr>
        <w:t>и т.п.</w:t>
      </w:r>
      <w:r w:rsidRPr="0063718B">
        <w:rPr>
          <w:rFonts w:ascii="Times New Roman" w:hAnsi="Times New Roman"/>
          <w:color w:val="000000"/>
          <w:sz w:val="28"/>
          <w:szCs w:val="28"/>
        </w:rPr>
        <w:t>) находить нужное, наиболее эффективное решение.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iCs/>
          <w:color w:val="000000"/>
          <w:sz w:val="28"/>
          <w:szCs w:val="28"/>
        </w:rPr>
        <w:t>Величина риска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(степень риска) измеряется двумя критериями.</w:t>
      </w:r>
    </w:p>
    <w:p w:rsidR="00CF1C32" w:rsidRPr="0063718B" w:rsidRDefault="00CF1C32" w:rsidP="0063718B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среднее ожидаемое значение;</w:t>
      </w:r>
    </w:p>
    <w:p w:rsidR="00CF1C32" w:rsidRPr="0063718B" w:rsidRDefault="00CF1C32" w:rsidP="0063718B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изменчивость (колеблемость) возможного результата.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Среднее ожидаемое значение связано с неопределенной ситуацией.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Cs/>
          <w:iCs/>
          <w:color w:val="000000"/>
          <w:sz w:val="28"/>
          <w:szCs w:val="28"/>
        </w:rPr>
        <w:t>Среднее ожидаемое значение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это средневзвешенное для всех возможных результатов, где вероятность каждого результата используется в качестве частоты или веса соответствующего значения. Среднее ожидаемое значение измеряет результат, который мы ожидаем в среднем.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Например, если известно, что при вложении капитала в мероприятие А из 120 случаев прибыль 25 тыс. руб. была получена в 48 случаях (вероятность 0,4), прибыль 20 тыс. руб. была получена в 36 случаях (вероятность 0,3) и прибыль 30 тыс. руб. была получена в 36 случаях (вероятность 0,3), то среднее ожидаемое значение составит 25 тыс. руб. (25 х 0,4 + 20x0,3 + 30x0,3).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Аналогично можно вычислить, что при вложении капитала в мероприятие Б средняя прибыль составила 30 тыс. руб. (40 х 0,3 + 30 х 0,5 + + 15 х 0,2). Сравнивая две суммы ожидаемой прибыли при вложении капитала в мероприятия А и Б, можно сделать вывод, что при вложении в мероприятие А величина получаемой прибыли колеблется от 20 до 30 тыс. руб. и средняя величина составляет 25 тыс. руб.; при вложении капитала в мероприятие Б величина получаемой прибыли колеблется от 15 до 40 тыс. руб. и средняя величина составляет 30 тыс. руб. Средняя величина представляет собой обобщенную количественную характеристику и не позволяет принять решения в пользу какого-либо варианта вложения капитала.</w:t>
      </w:r>
      <w:r w:rsidR="009D0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Изменчивость возможного результата представляет собой степень отклонения ожидаемого значения от средней величины.</w:t>
      </w:r>
    </w:p>
    <w:p w:rsidR="00CF1C32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Риском можно управлять, </w:t>
      </w:r>
      <w:r w:rsidR="0063718B">
        <w:rPr>
          <w:rFonts w:ascii="Times New Roman" w:hAnsi="Times New Roman"/>
          <w:color w:val="000000"/>
          <w:sz w:val="28"/>
          <w:szCs w:val="28"/>
        </w:rPr>
        <w:t>т.е.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использовать различные приемы, позволяющие в определенной степени прогнозировать наступление рискового события и принимать меры к снижению степени риска. Эффективность организации управления риском во многом определяется классификацией риска.</w:t>
      </w:r>
    </w:p>
    <w:p w:rsidR="009D097B" w:rsidRPr="0063718B" w:rsidRDefault="009D097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2.3 Управление рисками при п</w:t>
      </w:r>
      <w:r w:rsidR="0063718B" w:rsidRPr="0063718B">
        <w:rPr>
          <w:rFonts w:ascii="Times New Roman" w:hAnsi="Times New Roman"/>
          <w:b/>
          <w:bCs/>
          <w:color w:val="000000"/>
          <w:sz w:val="28"/>
          <w:szCs w:val="28"/>
        </w:rPr>
        <w:t>ринятии управленческих решений</w:t>
      </w:r>
    </w:p>
    <w:p w:rsidR="00CF1C32" w:rsidRPr="009D097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При принятии управленческих решений в условиях неопределенности и риска необходимо проводить анализ рисков. Анализ рисков подразделяется на два взаимно дополняющих друг друга вида: качественный, главная задача которого состоит в определении факторов риска и обстоятельств, приводящих к рисковым ситуациям, и количественный, позволяющий вычислить величину отдельных рисков и риска проекта в целом.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Исследование риска целесообразно проводить в следующей последовательности</w:t>
      </w:r>
      <w:r w:rsidR="0063718B">
        <w:rPr>
          <w:rFonts w:ascii="Times New Roman" w:hAnsi="Times New Roman"/>
          <w:color w:val="000000"/>
          <w:sz w:val="28"/>
          <w:szCs w:val="28"/>
        </w:rPr>
        <w:t>:</w:t>
      </w:r>
    </w:p>
    <w:p w:rsidR="00CF1C32" w:rsidRPr="0063718B" w:rsidRDefault="00CF1C32" w:rsidP="0063718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выявление объективных и субъективных факторов, влияющих на конкретный вид риска;</w:t>
      </w:r>
    </w:p>
    <w:p w:rsidR="00CF1C32" w:rsidRPr="0063718B" w:rsidRDefault="00CF1C32" w:rsidP="0063718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анализ выявленных факторов;</w:t>
      </w:r>
    </w:p>
    <w:p w:rsidR="00CF1C32" w:rsidRPr="0063718B" w:rsidRDefault="00CF1C32" w:rsidP="0063718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оценка конкретного вида риска с финансовых позиций, определяющая либо финансовую состоятельность проекта, либо его экономическую целесообразность;</w:t>
      </w:r>
    </w:p>
    <w:p w:rsidR="00CF1C32" w:rsidRPr="0063718B" w:rsidRDefault="00CF1C32" w:rsidP="0063718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установка допустимого уровня риска;</w:t>
      </w:r>
    </w:p>
    <w:p w:rsidR="00CF1C32" w:rsidRPr="0063718B" w:rsidRDefault="00CF1C32" w:rsidP="0063718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анализ отдельных операций по выбранному уровню риска;</w:t>
      </w:r>
    </w:p>
    <w:p w:rsidR="00CF1C32" w:rsidRPr="0063718B" w:rsidRDefault="00CF1C32" w:rsidP="0063718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разработка мероприятий по снижению риска при принятии управленческого решения.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После проведения анализа рисков в процессе разработки управленческого решения используются специальные приемы управления риском.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Вопросами теории управления риском занимается риск-менеджмент. </w:t>
      </w:r>
      <w:r w:rsidRPr="0063718B">
        <w:rPr>
          <w:rFonts w:ascii="Times New Roman" w:hAnsi="Times New Roman"/>
          <w:iCs/>
          <w:color w:val="000000"/>
          <w:sz w:val="28"/>
          <w:szCs w:val="28"/>
        </w:rPr>
        <w:t>Риск-менеджмент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специальная форма предпринимательской деятельности. Осуществляют ее профессиональные институты специалистов, страховые компании, финансовые менеджеры. Схема риск-менеджмента представлена на рис.</w:t>
      </w:r>
      <w:r w:rsidR="0063718B">
        <w:rPr>
          <w:rFonts w:ascii="Times New Roman" w:hAnsi="Times New Roman"/>
          <w:color w:val="000000"/>
          <w:sz w:val="28"/>
          <w:szCs w:val="28"/>
        </w:rPr>
        <w:t> 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1</w:t>
      </w:r>
      <w:r w:rsidRPr="0063718B">
        <w:rPr>
          <w:rFonts w:ascii="Times New Roman" w:hAnsi="Times New Roman"/>
          <w:color w:val="000000"/>
          <w:sz w:val="28"/>
          <w:szCs w:val="28"/>
        </w:rPr>
        <w:t>. Инструментарий снижения влияния риска.</w:t>
      </w:r>
    </w:p>
    <w:p w:rsidR="00CF1C32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Одна из основных сфер риск-менеджмента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страховой рынок, где объектом купли-продажи выступают страховые услуги, предоставляемые организациям и отдельным гражданам преимущественно страховыми компаниями и негосударственными пенсионными фондами.</w:t>
      </w:r>
    </w:p>
    <w:p w:rsidR="009D097B" w:rsidRPr="0063718B" w:rsidRDefault="009D097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F6054A" w:rsidP="009D097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e-educ.ru/uploads/posts/2009-09/1252591891_123.jpg" style="width:447.75pt;height:245.25pt;visibility:visible">
            <v:imagedata r:id="rId7" o:title=""/>
          </v:shape>
        </w:pic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Рис.</w:t>
      </w:r>
      <w:r w:rsidR="0063718B">
        <w:rPr>
          <w:rFonts w:ascii="Times New Roman" w:hAnsi="Times New Roman"/>
          <w:color w:val="000000"/>
          <w:sz w:val="28"/>
          <w:szCs w:val="28"/>
        </w:rPr>
        <w:t> 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1</w:t>
      </w:r>
      <w:r w:rsidRPr="0063718B">
        <w:rPr>
          <w:rFonts w:ascii="Times New Roman" w:hAnsi="Times New Roman"/>
          <w:color w:val="000000"/>
          <w:sz w:val="28"/>
          <w:szCs w:val="28"/>
        </w:rPr>
        <w:t>. Инструментарий снижения влияния риска</w:t>
      </w:r>
    </w:p>
    <w:p w:rsidR="009D097B" w:rsidRDefault="009D097B" w:rsidP="0063718B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iCs/>
          <w:color w:val="000000"/>
          <w:sz w:val="28"/>
          <w:szCs w:val="28"/>
        </w:rPr>
        <w:t>Основные приемы риск-менеджмента при принятии управленческих решений:</w:t>
      </w:r>
    </w:p>
    <w:p w:rsidR="00CF1C32" w:rsidRPr="0063718B" w:rsidRDefault="00CF1C32" w:rsidP="0063718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избежание риска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уклонения от мероприятия, связанного с риском;</w:t>
      </w:r>
    </w:p>
    <w:p w:rsidR="00CF1C32" w:rsidRPr="0063718B" w:rsidRDefault="00CF1C32" w:rsidP="0063718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удержание риска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оставление риска за инвестором (предполагая покрытие возможных убытков за счет резервных средств инвестора);</w:t>
      </w:r>
    </w:p>
    <w:p w:rsidR="00CF1C32" w:rsidRPr="0063718B" w:rsidRDefault="00CF1C32" w:rsidP="0063718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передача риска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передача ответственности за риск, например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,</w:t>
      </w:r>
      <w:r w:rsid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с</w:t>
      </w:r>
      <w:r w:rsidRPr="0063718B">
        <w:rPr>
          <w:rFonts w:ascii="Times New Roman" w:hAnsi="Times New Roman"/>
          <w:color w:val="000000"/>
          <w:sz w:val="28"/>
          <w:szCs w:val="28"/>
        </w:rPr>
        <w:t>траховой компании;</w:t>
      </w:r>
    </w:p>
    <w:p w:rsidR="00CF1C32" w:rsidRPr="0063718B" w:rsidRDefault="00CF1C32" w:rsidP="0063718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снижение степени риска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уменьшение вероятности потерь и сокращение ожидаемого их объема.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Наиболее распространенные приемы для снижения степени риска:</w:t>
      </w:r>
    </w:p>
    <w:p w:rsidR="00CF1C32" w:rsidRPr="0063718B" w:rsidRDefault="00CF1C32" w:rsidP="0063718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диверсификация;</w:t>
      </w:r>
    </w:p>
    <w:p w:rsidR="00CF1C32" w:rsidRPr="0063718B" w:rsidRDefault="00CF1C32" w:rsidP="0063718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получение дополнительной информации о ситуации принятия решения;</w:t>
      </w:r>
    </w:p>
    <w:p w:rsidR="00CF1C32" w:rsidRPr="0063718B" w:rsidRDefault="00CF1C32" w:rsidP="0063718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лимитирование за счет установления предельных сумм расходов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,</w:t>
      </w:r>
      <w:r w:rsid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п</w:t>
      </w:r>
      <w:r w:rsidRPr="0063718B">
        <w:rPr>
          <w:rFonts w:ascii="Times New Roman" w:hAnsi="Times New Roman"/>
          <w:color w:val="000000"/>
          <w:sz w:val="28"/>
          <w:szCs w:val="28"/>
        </w:rPr>
        <w:t>родажи, кредита;</w:t>
      </w:r>
    </w:p>
    <w:p w:rsidR="00CF1C32" w:rsidRPr="0063718B" w:rsidRDefault="00CF1C32" w:rsidP="0063718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самострахование за счет создания натуральных и денежных резервных (страховых) фондов;</w:t>
      </w:r>
    </w:p>
    <w:p w:rsidR="00CF1C32" w:rsidRPr="0063718B" w:rsidRDefault="00CF1C32" w:rsidP="0063718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страхование.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Таким образом, в процессе разработки и принятия управленческих решений в условиях неопределенности и риска менеджер сталкивается с необходимостью проведения анализа существующих рисков, а также осуществления мероприятий, связанных с избежанием, удержанием, передачей рисков или снижения их степени. Кроме того, в условиях неопределенности и риска менеджеру необходимо использовать специальные приемы и методы разработки и принятия решений.</w:t>
      </w:r>
    </w:p>
    <w:p w:rsidR="00CF1C32" w:rsidRPr="009D097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097B">
        <w:rPr>
          <w:rFonts w:ascii="Times New Roman" w:hAnsi="Times New Roman"/>
          <w:bCs/>
          <w:color w:val="000000"/>
          <w:sz w:val="28"/>
          <w:szCs w:val="28"/>
        </w:rPr>
        <w:t>Разработка и принятие решения в условиях риска.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Одно из главных правил управленческой деятельности гласит: не избегать риска, а предвидеть его, стремясь снизить до возможно более низкого уровня. Это требует грамотного управления рисками, </w:t>
      </w:r>
      <w:r w:rsidR="0063718B">
        <w:rPr>
          <w:rFonts w:ascii="Times New Roman" w:hAnsi="Times New Roman"/>
          <w:color w:val="000000"/>
          <w:sz w:val="28"/>
          <w:szCs w:val="28"/>
        </w:rPr>
        <w:t>т.е.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своевременного предвидения, заблаговременного выявления неопределенностей и их последствий на деятельность организации для разработки и реализации управленческих решений по их уменьшению.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Организация процесса управления риском и снижением неопределенностей представлена на рис.</w:t>
      </w:r>
      <w:r w:rsidR="0063718B">
        <w:rPr>
          <w:rFonts w:ascii="Times New Roman" w:hAnsi="Times New Roman"/>
          <w:color w:val="000000"/>
          <w:sz w:val="28"/>
          <w:szCs w:val="28"/>
        </w:rPr>
        <w:t> 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2</w:t>
      </w:r>
      <w:r w:rsidRPr="0063718B">
        <w:rPr>
          <w:rFonts w:ascii="Times New Roman" w:hAnsi="Times New Roman"/>
          <w:color w:val="000000"/>
          <w:sz w:val="28"/>
          <w:szCs w:val="28"/>
        </w:rPr>
        <w:t>. Схема управления рисками.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Для анализа риска нужна прежде всего, быстрая и достоверная информация. В условиях более жесткой конкуренции, вызванной глобализацией рынков, победу будут одерживать не крупные предприятия над малыми, а динамичные над медленно реагирующими на изменение обстановки. Второй этап управления риском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выявление риска.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Для того чтобы выявить, оценить риск и принять </w:t>
      </w:r>
      <w:r w:rsidR="009D097B" w:rsidRPr="0063718B"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решение по его снижению, необходимо </w:t>
      </w:r>
      <w:r w:rsidR="009D097B" w:rsidRPr="0063718B">
        <w:rPr>
          <w:rFonts w:ascii="Times New Roman" w:hAnsi="Times New Roman"/>
          <w:color w:val="000000"/>
          <w:sz w:val="28"/>
          <w:szCs w:val="28"/>
        </w:rPr>
        <w:t>собрать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исходную информацию об объекте </w:t>
      </w:r>
      <w:r w:rsidR="0063718B">
        <w:rPr>
          <w:rFonts w:ascii="Times New Roman" w:hAnsi="Times New Roman"/>
          <w:color w:val="000000"/>
          <w:sz w:val="28"/>
          <w:szCs w:val="28"/>
        </w:rPr>
        <w:t>–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носителе риска. Эта стадия включает два этапа: отбор информации о структуре объекта и выявление опасностей или инцидентов.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Основные методы получения исходной информации об исследуемых объектах:</w:t>
      </w:r>
    </w:p>
    <w:p w:rsidR="00CF1C32" w:rsidRPr="0063718B" w:rsidRDefault="00CF1C32" w:rsidP="0063718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стандартизированный опросный лист;</w:t>
      </w:r>
    </w:p>
    <w:p w:rsidR="00CF1C32" w:rsidRPr="0063718B" w:rsidRDefault="00CF1C32" w:rsidP="0063718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рассмотрение и анализ первичных документов отчётности;</w:t>
      </w:r>
    </w:p>
    <w:p w:rsidR="00CF1C32" w:rsidRPr="0063718B" w:rsidRDefault="00CF1C32" w:rsidP="0063718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анализ данных ежеквартальных и годовых финансовых отчетов;</w:t>
      </w:r>
    </w:p>
    <w:p w:rsidR="00CF1C32" w:rsidRPr="0063718B" w:rsidRDefault="00CF1C32" w:rsidP="0063718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составление и анализ диаграммы организационной</w:t>
      </w:r>
      <w:r w:rsidR="009D0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структуры;</w:t>
      </w:r>
    </w:p>
    <w:p w:rsidR="00CF1C32" w:rsidRPr="0063718B" w:rsidRDefault="00CF1C32" w:rsidP="0063718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составление и анализ карт технологических процессов;</w:t>
      </w:r>
    </w:p>
    <w:p w:rsidR="00CF1C32" w:rsidRPr="0063718B" w:rsidRDefault="00CF1C32" w:rsidP="0063718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инспекционные посещения;</w:t>
      </w:r>
    </w:p>
    <w:p w:rsidR="00CF1C32" w:rsidRPr="0063718B" w:rsidRDefault="00CF1C32" w:rsidP="0063718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консультации специалистов;</w:t>
      </w:r>
    </w:p>
    <w:p w:rsidR="00CF1C32" w:rsidRDefault="00CF1C32" w:rsidP="0063718B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экспертиза документации внешними аудиторами.</w:t>
      </w:r>
    </w:p>
    <w:p w:rsidR="009D097B" w:rsidRPr="0063718B" w:rsidRDefault="009D097B" w:rsidP="009D09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С целью исключения возможности провала либо предупреждения значительного ущерба при принятии решений необходимо анализировать риск и определять его последствия. Назначение анализа риска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дать руководителям и потенциальным партнерам необходимые данные о целесообразности участия в проекте и предусмотреть меры по защите от возможных финансовых потерь.</w:t>
      </w:r>
    </w:p>
    <w:p w:rsidR="009D097B" w:rsidRDefault="009D097B" w:rsidP="009D097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9D097B" w:rsidP="009D097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054A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" o:spid="_x0000_i1026" type="#_x0000_t75" alt="http://elearn.oknemuan.ru/pics/ris.gif" style="width:341.25pt;height:325.5pt;visibility:visible">
            <v:imagedata r:id="rId8" o:title=""/>
          </v:shape>
        </w:pic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Рис.</w:t>
      </w:r>
      <w:r w:rsidR="0063718B">
        <w:rPr>
          <w:rFonts w:ascii="Times New Roman" w:hAnsi="Times New Roman"/>
          <w:color w:val="000000"/>
          <w:sz w:val="28"/>
          <w:szCs w:val="28"/>
        </w:rPr>
        <w:t> 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2</w:t>
      </w:r>
      <w:r w:rsidRPr="0063718B">
        <w:rPr>
          <w:rFonts w:ascii="Times New Roman" w:hAnsi="Times New Roman"/>
          <w:color w:val="000000"/>
          <w:sz w:val="28"/>
          <w:szCs w:val="28"/>
        </w:rPr>
        <w:t>. Схема управления рисками</w:t>
      </w:r>
    </w:p>
    <w:p w:rsidR="00CF1C32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97B" w:rsidRPr="0063718B" w:rsidRDefault="009D097B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32" w:rsidRPr="0063718B" w:rsidRDefault="009D097B" w:rsidP="006371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CF1C32" w:rsidRPr="0063718B">
        <w:rPr>
          <w:rFonts w:ascii="Times New Roman" w:hAnsi="Times New Roman"/>
          <w:b/>
          <w:color w:val="000000"/>
          <w:sz w:val="28"/>
          <w:szCs w:val="28"/>
        </w:rPr>
        <w:t>3. Основные способы борьбы с рисками на примере торг</w:t>
      </w:r>
      <w:r>
        <w:rPr>
          <w:rFonts w:ascii="Times New Roman" w:hAnsi="Times New Roman"/>
          <w:b/>
          <w:color w:val="000000"/>
          <w:sz w:val="28"/>
          <w:szCs w:val="28"/>
        </w:rPr>
        <w:t>овой организации «Молочный рай»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ЗАО «Молочный рай» представляет собой предприятие среднего размера, расположенное по адресу: Москва, ул.</w:t>
      </w:r>
      <w:r w:rsidR="0063718B">
        <w:rPr>
          <w:rFonts w:ascii="Times New Roman" w:hAnsi="Times New Roman"/>
          <w:color w:val="000000"/>
          <w:sz w:val="28"/>
          <w:szCs w:val="28"/>
        </w:rPr>
        <w:t> </w:t>
      </w:r>
      <w:r w:rsidR="0063718B" w:rsidRPr="0063718B">
        <w:rPr>
          <w:rFonts w:ascii="Times New Roman" w:hAnsi="Times New Roman"/>
          <w:color w:val="000000"/>
          <w:sz w:val="28"/>
          <w:szCs w:val="28"/>
        </w:rPr>
        <w:t>Двинцев</w:t>
      </w:r>
      <w:r w:rsidRPr="0063718B">
        <w:rPr>
          <w:rFonts w:ascii="Times New Roman" w:hAnsi="Times New Roman"/>
          <w:color w:val="000000"/>
          <w:sz w:val="28"/>
          <w:szCs w:val="28"/>
        </w:rPr>
        <w:t>, 40. Занимается реализацией молочной продукции населению в пределах Москвы и Московской области. На рынке существует 5 лет. В связи с тем, что уровень платежеспособности потребителей носит характер неопределенности, на данный момент ЗАО «Молочный рай» имеет два, волнующих руководство компании, вопроса:</w:t>
      </w:r>
    </w:p>
    <w:p w:rsid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1. Определение оптимальной стратегии оптовых закупок.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2. Определение оптимальной стратегии сбыта.</w:t>
      </w:r>
    </w:p>
    <w:p w:rsid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Для решения этих вопросов мною были выбраны следующие методы:</w:t>
      </w:r>
    </w:p>
    <w:p w:rsidR="00CF1C32" w:rsidRPr="0063718B" w:rsidRDefault="00CF1C32" w:rsidP="00637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63718B">
        <w:rPr>
          <w:rFonts w:ascii="Times New Roman" w:hAnsi="Times New Roman"/>
          <w:bCs/>
          <w:color w:val="000000"/>
          <w:sz w:val="28"/>
          <w:szCs w:val="28"/>
        </w:rPr>
        <w:t>Правило минимакс (критерий Севиджа);</w:t>
      </w:r>
    </w:p>
    <w:p w:rsidR="00CF1C32" w:rsidRPr="0063718B" w:rsidRDefault="00CF1C32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б) Правило Гурвица.</w:t>
      </w:r>
    </w:p>
    <w:p w:rsid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718B">
        <w:rPr>
          <w:rFonts w:ascii="Times New Roman" w:hAnsi="Times New Roman"/>
          <w:bCs/>
          <w:color w:val="000000"/>
          <w:sz w:val="28"/>
          <w:szCs w:val="28"/>
        </w:rPr>
        <w:t>Принятие управленческого решения по выбору оптимальной стратегии оптовых закупок в условиях неопределенности.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Cs/>
          <w:iCs/>
          <w:color w:val="000000"/>
          <w:sz w:val="28"/>
          <w:szCs w:val="28"/>
        </w:rPr>
        <w:t>Целью является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определение объема оптовых закупок у поставщиков в зависимости от вероятных колебаний платежеспособного спроса населения в районах реализации товара на основе минимаксных стратегий.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Сущность метода минимаксных стратегий заключается в выявлении наилучшего и наихудшего варианта свершения события и определения наиболее подходящего с учетом неопределенности и риска.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63718B" w:rsidRPr="0063718B" w:rsidRDefault="00C66C7D" w:rsidP="0063718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C66C7D">
        <w:rPr>
          <w:rFonts w:ascii="Times New Roman" w:hAnsi="Times New Roman"/>
          <w:b/>
          <w:bCs/>
          <w:color w:val="000000"/>
          <w:sz w:val="28"/>
          <w:szCs w:val="28"/>
        </w:rPr>
        <w:t>Выводы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C7D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Для выполнения поставленной цели организации ЗАО «Молочный рай» сперва необходимо рассчитать варианты среднегодовой прибыли с учетом имеющихся объемов закупок и колебаний спроса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для каждой из </w:t>
      </w:r>
      <w:r w:rsidR="00C66C7D" w:rsidRPr="0063718B">
        <w:rPr>
          <w:rFonts w:ascii="Times New Roman" w:hAnsi="Times New Roman"/>
          <w:color w:val="000000"/>
          <w:sz w:val="28"/>
          <w:szCs w:val="28"/>
        </w:rPr>
        <w:t>предложенных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стратегий (табл. 3). Расчет прибыли осуществляется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6C7D" w:rsidRDefault="00C66C7D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П = Спр х Qр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Cпок х Qп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Иобр</w:t>
      </w:r>
    </w:p>
    <w:p w:rsidR="00C66C7D" w:rsidRDefault="00C66C7D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Затем, используя критерий Вальда, определяем максиминную стратегию, которая гарантирует наибольший из всех наихудших возможных исходов действия по каждой стратегии. Для этого по каждому варианту выбираем решение, минимизирующее прибыль с помощью формулы: 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a i = min П i, j, </w:t>
      </w:r>
      <w:r w:rsidRPr="0063718B">
        <w:rPr>
          <w:rFonts w:ascii="Times New Roman" w:hAnsi="Times New Roman"/>
          <w:color w:val="000000"/>
          <w:sz w:val="28"/>
          <w:szCs w:val="28"/>
        </w:rPr>
        <w:t>после чего выбираем максимальное из минимальных значений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По полученным результатам стратегия Q1 является максиминной, она дает результат -40 руб.</w:t>
      </w:r>
    </w:p>
    <w:p w:rsid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Следующий шаг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определение минимаксной стратегии, которая дает наихудший из всех наилучших результатов действия каждой из стратегий. Для этого по каждому варианту вероятного объема сбыта выбираем решение, максимизирующее прибыль с помощью выражения: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β i = max П i, j</w:t>
      </w:r>
      <w:r w:rsidRPr="0063718B">
        <w:rPr>
          <w:rFonts w:ascii="Times New Roman" w:hAnsi="Times New Roman"/>
          <w:color w:val="000000"/>
          <w:sz w:val="28"/>
          <w:szCs w:val="28"/>
        </w:rPr>
        <w:t>.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Затем выбираем минимальное из полученных значений. По результатам стратегия Q1 является минимаксной: ее использование в самом худшем случае обеспечит получение гарантированной прибыли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3440 руб.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Pr="0063718B">
        <w:rPr>
          <w:rFonts w:ascii="Times New Roman" w:hAnsi="Times New Roman"/>
          <w:bCs/>
          <w:color w:val="000000"/>
          <w:sz w:val="28"/>
          <w:szCs w:val="28"/>
        </w:rPr>
        <w:t>критерия Сэвиджа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мы можем выбрать такую стратегию, при использовании которой величина риска примет минимальное значение в самой неблагоприятной ситуации: 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Q = min max r ij.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Для этого необходимо рассчитать показатель риска для каждой стратегии: 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r ij = β i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пij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и построить матрицу риска: Проведя исследование, мы получили результат, согласно которому при реализации стратегии Q3 предприятие ЗАО «Молочный рай»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понести минимальные убытки в 1800 руб., реализуя продукцию в объеме 10000 шт.</w:t>
      </w:r>
    </w:p>
    <w:p w:rsid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Также для решения поставленной задачи мы можем применить </w:t>
      </w:r>
      <w:r w:rsidRPr="0063718B">
        <w:rPr>
          <w:rFonts w:ascii="Times New Roman" w:hAnsi="Times New Roman"/>
          <w:bCs/>
          <w:color w:val="000000"/>
          <w:sz w:val="28"/>
          <w:szCs w:val="28"/>
        </w:rPr>
        <w:t>критерий Гурвица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, который позволит определить компромиссное решение проблемы путем определения линейной комбинации минимального и максимального значения прибыли для каждой стратегии и определения наибольшего из полученных результатов: 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Gi = xmin п ij + (1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x)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max п ij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63718B">
        <w:rPr>
          <w:rFonts w:ascii="Times New Roman" w:hAnsi="Times New Roman"/>
          <w:b/>
          <w:bCs/>
          <w:color w:val="000000"/>
          <w:sz w:val="28"/>
          <w:szCs w:val="28"/>
        </w:rPr>
        <w:t>Gопт. = max Gi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По итогам вышеописанных вычислений делаем вывод: стратегия Q3 является оптимальной. Таким образом, результаты критерия Сэвиджа и критерия Гурвица совпадают: стратегия </w:t>
      </w:r>
      <w:r w:rsidRPr="0063718B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63718B">
        <w:rPr>
          <w:rFonts w:ascii="Times New Roman" w:hAnsi="Times New Roman"/>
          <w:color w:val="000000"/>
          <w:sz w:val="28"/>
          <w:szCs w:val="28"/>
        </w:rPr>
        <w:t>3 является наиболее безопасной.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Руководством ЗАО «Молочный рай» было принято 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реализовывать продукцию в объеме 10 000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18B">
        <w:rPr>
          <w:rFonts w:ascii="Times New Roman" w:hAnsi="Times New Roman"/>
          <w:color w:val="000000"/>
          <w:sz w:val="28"/>
          <w:szCs w:val="28"/>
        </w:rPr>
        <w:t>шт., так как реализация в таком объеме принесет наилучшие результаты для организации «Молочный рай» и даст возможность функционировать и снабжать население молочной продукцией, несмотря на условия неопределенности и риска.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Принятие управленческих решений – основная часть работы менеджеров любого звена любого предприятия. Поэтому понимание всех тонкостей процесса принятия решений в различных условиях, знание и применение различных методов и моделей принятия решений играет значительную роль в успешной деятельности и дальнейшем развитии организации.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Риски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непременная составляющая деловой жизни, а управление ими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часть той масштабной работы, которую ведет любая компания. Оценка рисков и неопределенности при планировании позволяет компаниям заранее определить и смягчить потенциальные потери, обеспечивая основу для принятия качественных решений и внесения улучшений в управленческий процесс.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63718B">
        <w:rPr>
          <w:rFonts w:ascii="Times New Roman" w:hAnsi="Times New Roman"/>
          <w:bCs/>
          <w:color w:val="000000"/>
          <w:kern w:val="32"/>
          <w:sz w:val="28"/>
          <w:szCs w:val="28"/>
        </w:rPr>
        <w:t>В данной работе мною были подробно рассмотрены такие моменты, как: риски, неопределенность, способы их оценки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>,</w:t>
      </w:r>
      <w:r w:rsidRPr="0063718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 также научные методы борьбы с ними.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63718B">
        <w:rPr>
          <w:rFonts w:ascii="Times New Roman" w:hAnsi="Times New Roman"/>
          <w:bCs/>
          <w:color w:val="000000"/>
          <w:kern w:val="32"/>
          <w:sz w:val="28"/>
          <w:szCs w:val="28"/>
        </w:rPr>
        <w:t>На примере ЗАО «Молочный рай» были подробно рассмотрены некоторые методы борьбы с неопределенностью и рисками, в ходе которых было найдено оптимальное решение относительно объема выпускаемой продукции в условиях неопределенности и риска.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63718B">
        <w:rPr>
          <w:rFonts w:ascii="Times New Roman" w:hAnsi="Times New Roman"/>
          <w:bCs/>
          <w:color w:val="000000"/>
          <w:kern w:val="32"/>
          <w:sz w:val="28"/>
          <w:szCs w:val="28"/>
        </w:rPr>
        <w:t>И в заключении хотелось бы выразить надежду на то, что со временем руководитель предприятия, принимая окончательное управленческое решение, будет руководствоваться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Pr="0063718B">
        <w:rPr>
          <w:rFonts w:ascii="Times New Roman" w:hAnsi="Times New Roman"/>
          <w:bCs/>
          <w:color w:val="000000"/>
          <w:kern w:val="32"/>
          <w:sz w:val="28"/>
          <w:szCs w:val="28"/>
        </w:rPr>
        <w:t>научным подходом в этой области.</w:t>
      </w: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18B" w:rsidRPr="0063718B" w:rsidRDefault="0063718B" w:rsidP="006371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18B" w:rsidRPr="0063718B" w:rsidRDefault="00C66C7D" w:rsidP="006371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Литература</w:t>
      </w:r>
    </w:p>
    <w:p w:rsidR="0063718B" w:rsidRDefault="0063718B" w:rsidP="0063718B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3718B" w:rsidRPr="0063718B" w:rsidRDefault="0063718B" w:rsidP="0082574A">
      <w:pPr>
        <w:pStyle w:val="ad"/>
        <w:numPr>
          <w:ilvl w:val="0"/>
          <w:numId w:val="16"/>
        </w:numPr>
        <w:tabs>
          <w:tab w:val="clear" w:pos="900"/>
          <w:tab w:val="num" w:pos="312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</w:rPr>
      </w:pPr>
      <w:r w:rsidRPr="0063718B">
        <w:rPr>
          <w:rFonts w:ascii="Times New Roman" w:hAnsi="Times New Roman"/>
          <w:bCs/>
          <w:color w:val="000000"/>
          <w:sz w:val="28"/>
        </w:rPr>
        <w:t>Боровкова</w:t>
      </w:r>
      <w:r>
        <w:rPr>
          <w:rFonts w:ascii="Times New Roman" w:hAnsi="Times New Roman"/>
          <w:bCs/>
          <w:color w:val="000000"/>
          <w:sz w:val="28"/>
        </w:rPr>
        <w:t> </w:t>
      </w:r>
      <w:r w:rsidRPr="0063718B">
        <w:rPr>
          <w:rFonts w:ascii="Times New Roman" w:hAnsi="Times New Roman"/>
          <w:bCs/>
          <w:color w:val="000000"/>
          <w:sz w:val="28"/>
        </w:rPr>
        <w:t>В.А.</w:t>
      </w:r>
      <w:r>
        <w:rPr>
          <w:rFonts w:ascii="Times New Roman" w:hAnsi="Times New Roman"/>
          <w:bCs/>
          <w:color w:val="000000"/>
          <w:sz w:val="28"/>
        </w:rPr>
        <w:t> </w:t>
      </w:r>
      <w:r w:rsidRPr="0063718B">
        <w:rPr>
          <w:rFonts w:ascii="Times New Roman" w:hAnsi="Times New Roman"/>
          <w:bCs/>
          <w:color w:val="000000"/>
          <w:sz w:val="28"/>
        </w:rPr>
        <w:t xml:space="preserve">Управление рисками в торговле. </w:t>
      </w:r>
      <w:r>
        <w:rPr>
          <w:rFonts w:ascii="Times New Roman" w:hAnsi="Times New Roman"/>
          <w:bCs/>
          <w:color w:val="000000"/>
          <w:sz w:val="28"/>
        </w:rPr>
        <w:t>–</w:t>
      </w:r>
      <w:r w:rsidRPr="0063718B">
        <w:rPr>
          <w:rFonts w:ascii="Times New Roman" w:hAnsi="Times New Roman"/>
          <w:bCs/>
          <w:color w:val="000000"/>
          <w:sz w:val="28"/>
        </w:rPr>
        <w:t xml:space="preserve"> СПб: Питер, 2004</w:t>
      </w:r>
      <w:r>
        <w:rPr>
          <w:rFonts w:ascii="Times New Roman" w:hAnsi="Times New Roman"/>
          <w:bCs/>
          <w:color w:val="000000"/>
          <w:sz w:val="28"/>
        </w:rPr>
        <w:t> </w:t>
      </w:r>
      <w:r w:rsidRPr="0063718B">
        <w:rPr>
          <w:rFonts w:ascii="Times New Roman" w:hAnsi="Times New Roman"/>
          <w:bCs/>
          <w:color w:val="000000"/>
          <w:sz w:val="28"/>
        </w:rPr>
        <w:t>г.</w:t>
      </w:r>
    </w:p>
    <w:p w:rsidR="0063718B" w:rsidRPr="0063718B" w:rsidRDefault="0063718B" w:rsidP="0082574A">
      <w:pPr>
        <w:numPr>
          <w:ilvl w:val="0"/>
          <w:numId w:val="16"/>
        </w:numPr>
        <w:tabs>
          <w:tab w:val="clear" w:pos="900"/>
          <w:tab w:val="num" w:pos="312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Виханский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О.С. – Стратегическое управление, 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Гардарика, 1999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г.</w:t>
      </w:r>
    </w:p>
    <w:p w:rsidR="0063718B" w:rsidRPr="0063718B" w:rsidRDefault="0063718B" w:rsidP="0082574A">
      <w:pPr>
        <w:numPr>
          <w:ilvl w:val="0"/>
          <w:numId w:val="16"/>
        </w:numPr>
        <w:tabs>
          <w:tab w:val="clear" w:pos="900"/>
          <w:tab w:val="num" w:pos="312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Гончаров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В.В.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Руководство для высшего управленческого персонала в поисках совершенства управления.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МНИИПУ, 1997.</w:t>
      </w:r>
    </w:p>
    <w:p w:rsidR="0063718B" w:rsidRPr="0063718B" w:rsidRDefault="0063718B" w:rsidP="0082574A">
      <w:pPr>
        <w:numPr>
          <w:ilvl w:val="0"/>
          <w:numId w:val="16"/>
        </w:numPr>
        <w:tabs>
          <w:tab w:val="clear" w:pos="900"/>
          <w:tab w:val="num" w:pos="312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 xml:space="preserve">Менар Клод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Экономика организаций.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Инфра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63718B">
        <w:rPr>
          <w:rFonts w:ascii="Times New Roman" w:hAnsi="Times New Roman"/>
          <w:color w:val="000000"/>
          <w:sz w:val="28"/>
          <w:szCs w:val="28"/>
        </w:rPr>
        <w:t>М, 1996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г.</w:t>
      </w:r>
    </w:p>
    <w:p w:rsidR="0063718B" w:rsidRPr="0063718B" w:rsidRDefault="0063718B" w:rsidP="0082574A">
      <w:pPr>
        <w:numPr>
          <w:ilvl w:val="0"/>
          <w:numId w:val="16"/>
        </w:numPr>
        <w:tabs>
          <w:tab w:val="clear" w:pos="900"/>
          <w:tab w:val="num" w:pos="312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Мескон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М., Основы менеджмента.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63718B">
        <w:rPr>
          <w:rFonts w:ascii="Times New Roman" w:hAnsi="Times New Roman"/>
          <w:color w:val="000000"/>
          <w:sz w:val="28"/>
          <w:szCs w:val="28"/>
        </w:rPr>
        <w:t xml:space="preserve"> М.: Дело, 2001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г.</w:t>
      </w:r>
    </w:p>
    <w:p w:rsidR="0063718B" w:rsidRPr="0063718B" w:rsidRDefault="0063718B" w:rsidP="0082574A">
      <w:pPr>
        <w:numPr>
          <w:ilvl w:val="0"/>
          <w:numId w:val="16"/>
        </w:numPr>
        <w:tabs>
          <w:tab w:val="clear" w:pos="900"/>
          <w:tab w:val="num" w:pos="312"/>
          <w:tab w:val="num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718B">
        <w:rPr>
          <w:rFonts w:ascii="Times New Roman" w:hAnsi="Times New Roman"/>
          <w:color w:val="000000"/>
          <w:sz w:val="28"/>
          <w:szCs w:val="28"/>
        </w:rPr>
        <w:t>Румянцева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З.П.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Менеджмент организации – М.: Инфра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63718B">
        <w:rPr>
          <w:rFonts w:ascii="Times New Roman" w:hAnsi="Times New Roman"/>
          <w:color w:val="000000"/>
          <w:sz w:val="28"/>
          <w:szCs w:val="28"/>
        </w:rPr>
        <w:t>М, 2005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718B">
        <w:rPr>
          <w:rFonts w:ascii="Times New Roman" w:hAnsi="Times New Roman"/>
          <w:color w:val="000000"/>
          <w:sz w:val="28"/>
          <w:szCs w:val="28"/>
        </w:rPr>
        <w:t>г.</w:t>
      </w:r>
    </w:p>
    <w:p w:rsidR="0063718B" w:rsidRPr="0063718B" w:rsidRDefault="0063718B" w:rsidP="0082574A">
      <w:pPr>
        <w:pStyle w:val="21"/>
        <w:numPr>
          <w:ilvl w:val="0"/>
          <w:numId w:val="16"/>
        </w:numPr>
        <w:tabs>
          <w:tab w:val="clear" w:pos="900"/>
          <w:tab w:val="num" w:pos="312"/>
          <w:tab w:val="num" w:pos="709"/>
        </w:tabs>
        <w:spacing w:after="0" w:line="360" w:lineRule="auto"/>
        <w:ind w:left="0" w:firstLine="0"/>
        <w:jc w:val="both"/>
        <w:rPr>
          <w:iCs/>
          <w:color w:val="000000"/>
          <w:sz w:val="28"/>
        </w:rPr>
      </w:pPr>
      <w:r w:rsidRPr="0063718B">
        <w:rPr>
          <w:iCs/>
          <w:color w:val="000000"/>
          <w:sz w:val="28"/>
        </w:rPr>
        <w:t>Фатхутдинов</w:t>
      </w:r>
      <w:r>
        <w:rPr>
          <w:iCs/>
          <w:color w:val="000000"/>
          <w:sz w:val="28"/>
        </w:rPr>
        <w:t> </w:t>
      </w:r>
      <w:r w:rsidRPr="0063718B">
        <w:rPr>
          <w:iCs/>
          <w:color w:val="000000"/>
          <w:sz w:val="28"/>
        </w:rPr>
        <w:t>Р.А.</w:t>
      </w:r>
      <w:r>
        <w:rPr>
          <w:iCs/>
          <w:color w:val="000000"/>
          <w:sz w:val="28"/>
        </w:rPr>
        <w:t> </w:t>
      </w:r>
      <w:r w:rsidRPr="0063718B">
        <w:rPr>
          <w:iCs/>
          <w:color w:val="000000"/>
          <w:sz w:val="28"/>
        </w:rPr>
        <w:t xml:space="preserve">Управленческие решения. Учебник. – М.: ИНФРА </w:t>
      </w:r>
      <w:r>
        <w:rPr>
          <w:iCs/>
          <w:color w:val="000000"/>
          <w:sz w:val="28"/>
        </w:rPr>
        <w:t>–</w:t>
      </w:r>
      <w:r w:rsidRPr="0063718B">
        <w:rPr>
          <w:iCs/>
          <w:color w:val="000000"/>
          <w:sz w:val="28"/>
        </w:rPr>
        <w:t xml:space="preserve"> М, 2005. – 278</w:t>
      </w:r>
      <w:r>
        <w:rPr>
          <w:iCs/>
          <w:color w:val="000000"/>
          <w:sz w:val="28"/>
        </w:rPr>
        <w:t> </w:t>
      </w:r>
      <w:r w:rsidRPr="0063718B">
        <w:rPr>
          <w:iCs/>
          <w:color w:val="000000"/>
          <w:sz w:val="28"/>
        </w:rPr>
        <w:t>с.</w:t>
      </w:r>
      <w:bookmarkStart w:id="0" w:name="_GoBack"/>
      <w:bookmarkEnd w:id="0"/>
    </w:p>
    <w:sectPr w:rsidR="0063718B" w:rsidRPr="0063718B" w:rsidSect="0063718B"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74" w:rsidRDefault="00680774" w:rsidP="008855E1">
      <w:pPr>
        <w:spacing w:after="0" w:line="240" w:lineRule="auto"/>
      </w:pPr>
      <w:r>
        <w:separator/>
      </w:r>
    </w:p>
  </w:endnote>
  <w:endnote w:type="continuationSeparator" w:id="0">
    <w:p w:rsidR="00680774" w:rsidRDefault="00680774" w:rsidP="0088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74" w:rsidRDefault="00680774" w:rsidP="008855E1">
      <w:pPr>
        <w:spacing w:after="0" w:line="240" w:lineRule="auto"/>
      </w:pPr>
      <w:r>
        <w:separator/>
      </w:r>
    </w:p>
  </w:footnote>
  <w:footnote w:type="continuationSeparator" w:id="0">
    <w:p w:rsidR="00680774" w:rsidRDefault="00680774" w:rsidP="0088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2" w:rsidRDefault="001A42AC" w:rsidP="0063718B">
    <w:pPr>
      <w:pStyle w:val="a9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F7A"/>
    <w:multiLevelType w:val="multilevel"/>
    <w:tmpl w:val="959AC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23E4A"/>
    <w:multiLevelType w:val="hybridMultilevel"/>
    <w:tmpl w:val="A816F9C4"/>
    <w:lvl w:ilvl="0" w:tplc="C48016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1306BA1"/>
    <w:multiLevelType w:val="hybridMultilevel"/>
    <w:tmpl w:val="ED0C98D2"/>
    <w:lvl w:ilvl="0" w:tplc="FDDC705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4404DE8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1FF6A2E"/>
    <w:multiLevelType w:val="multilevel"/>
    <w:tmpl w:val="452CF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1280E"/>
    <w:multiLevelType w:val="multilevel"/>
    <w:tmpl w:val="C6BCC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1434C"/>
    <w:multiLevelType w:val="multilevel"/>
    <w:tmpl w:val="FF04B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C2768"/>
    <w:multiLevelType w:val="multilevel"/>
    <w:tmpl w:val="0B0E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AB456F"/>
    <w:multiLevelType w:val="multilevel"/>
    <w:tmpl w:val="C7D8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55082"/>
    <w:multiLevelType w:val="multilevel"/>
    <w:tmpl w:val="7EA6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00A3C"/>
    <w:multiLevelType w:val="multilevel"/>
    <w:tmpl w:val="886C2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45D79"/>
    <w:multiLevelType w:val="hybridMultilevel"/>
    <w:tmpl w:val="47AE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9208C0"/>
    <w:multiLevelType w:val="multilevel"/>
    <w:tmpl w:val="B3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C74E0"/>
    <w:multiLevelType w:val="multilevel"/>
    <w:tmpl w:val="01AA5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47370"/>
    <w:multiLevelType w:val="multilevel"/>
    <w:tmpl w:val="C92047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cs="Times New Roman" w:hint="default"/>
      </w:rPr>
    </w:lvl>
  </w:abstractNum>
  <w:abstractNum w:abstractNumId="14">
    <w:nsid w:val="54BA2D5F"/>
    <w:multiLevelType w:val="hybridMultilevel"/>
    <w:tmpl w:val="B8B6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0D17C6"/>
    <w:multiLevelType w:val="multilevel"/>
    <w:tmpl w:val="594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E452A"/>
    <w:multiLevelType w:val="multilevel"/>
    <w:tmpl w:val="3388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7449DE"/>
    <w:multiLevelType w:val="multilevel"/>
    <w:tmpl w:val="1BCE2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2311D"/>
    <w:multiLevelType w:val="multilevel"/>
    <w:tmpl w:val="C5BEC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51F59"/>
    <w:multiLevelType w:val="hybridMultilevel"/>
    <w:tmpl w:val="697E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30634"/>
    <w:multiLevelType w:val="multilevel"/>
    <w:tmpl w:val="7588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AE77D0"/>
    <w:multiLevelType w:val="multilevel"/>
    <w:tmpl w:val="57A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A8E6C7A"/>
    <w:multiLevelType w:val="hybridMultilevel"/>
    <w:tmpl w:val="5E845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9"/>
  </w:num>
  <w:num w:numId="5">
    <w:abstractNumId w:val="21"/>
  </w:num>
  <w:num w:numId="6">
    <w:abstractNumId w:val="4"/>
  </w:num>
  <w:num w:numId="7">
    <w:abstractNumId w:val="12"/>
  </w:num>
  <w:num w:numId="8">
    <w:abstractNumId w:val="17"/>
  </w:num>
  <w:num w:numId="9">
    <w:abstractNumId w:val="0"/>
  </w:num>
  <w:num w:numId="10">
    <w:abstractNumId w:val="3"/>
  </w:num>
  <w:num w:numId="11">
    <w:abstractNumId w:val="20"/>
  </w:num>
  <w:num w:numId="12">
    <w:abstractNumId w:val="8"/>
  </w:num>
  <w:num w:numId="13">
    <w:abstractNumId w:val="7"/>
  </w:num>
  <w:num w:numId="14">
    <w:abstractNumId w:val="15"/>
  </w:num>
  <w:num w:numId="15">
    <w:abstractNumId w:val="6"/>
  </w:num>
  <w:num w:numId="16">
    <w:abstractNumId w:val="1"/>
  </w:num>
  <w:num w:numId="17">
    <w:abstractNumId w:val="13"/>
  </w:num>
  <w:num w:numId="18">
    <w:abstractNumId w:val="2"/>
  </w:num>
  <w:num w:numId="19">
    <w:abstractNumId w:val="14"/>
  </w:num>
  <w:num w:numId="20">
    <w:abstractNumId w:val="10"/>
  </w:num>
  <w:num w:numId="21">
    <w:abstractNumId w:val="11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652"/>
    <w:rsid w:val="00034B5E"/>
    <w:rsid w:val="00045902"/>
    <w:rsid w:val="00081372"/>
    <w:rsid w:val="000868C6"/>
    <w:rsid w:val="000C0870"/>
    <w:rsid w:val="000D6509"/>
    <w:rsid w:val="000E0CB4"/>
    <w:rsid w:val="00121EAF"/>
    <w:rsid w:val="00136E9F"/>
    <w:rsid w:val="001643ED"/>
    <w:rsid w:val="0018694A"/>
    <w:rsid w:val="001970CC"/>
    <w:rsid w:val="001A42AC"/>
    <w:rsid w:val="00207DD3"/>
    <w:rsid w:val="002222B0"/>
    <w:rsid w:val="00244749"/>
    <w:rsid w:val="0025609D"/>
    <w:rsid w:val="00257125"/>
    <w:rsid w:val="0026654E"/>
    <w:rsid w:val="002732FB"/>
    <w:rsid w:val="00274897"/>
    <w:rsid w:val="0028513D"/>
    <w:rsid w:val="002D7102"/>
    <w:rsid w:val="002F3A4C"/>
    <w:rsid w:val="002F5968"/>
    <w:rsid w:val="0031332A"/>
    <w:rsid w:val="003662C1"/>
    <w:rsid w:val="003851D1"/>
    <w:rsid w:val="00392BF3"/>
    <w:rsid w:val="003E0688"/>
    <w:rsid w:val="0043273B"/>
    <w:rsid w:val="00435CBF"/>
    <w:rsid w:val="0047581B"/>
    <w:rsid w:val="004909C3"/>
    <w:rsid w:val="004A5A0B"/>
    <w:rsid w:val="004E73D2"/>
    <w:rsid w:val="004F4739"/>
    <w:rsid w:val="0052030E"/>
    <w:rsid w:val="005561EB"/>
    <w:rsid w:val="00586F61"/>
    <w:rsid w:val="005B4E7A"/>
    <w:rsid w:val="005B65CD"/>
    <w:rsid w:val="005C3189"/>
    <w:rsid w:val="005D1C9A"/>
    <w:rsid w:val="005D6C6C"/>
    <w:rsid w:val="006072FC"/>
    <w:rsid w:val="00630A63"/>
    <w:rsid w:val="0063718B"/>
    <w:rsid w:val="006622EB"/>
    <w:rsid w:val="00680774"/>
    <w:rsid w:val="0069153F"/>
    <w:rsid w:val="006E609F"/>
    <w:rsid w:val="007314C7"/>
    <w:rsid w:val="00743BF2"/>
    <w:rsid w:val="00766D8A"/>
    <w:rsid w:val="007D3148"/>
    <w:rsid w:val="007D3A27"/>
    <w:rsid w:val="007D5171"/>
    <w:rsid w:val="007F245F"/>
    <w:rsid w:val="00812DB7"/>
    <w:rsid w:val="0082574A"/>
    <w:rsid w:val="00840EF2"/>
    <w:rsid w:val="008855E1"/>
    <w:rsid w:val="00891B41"/>
    <w:rsid w:val="008B37B7"/>
    <w:rsid w:val="008C563F"/>
    <w:rsid w:val="0095390F"/>
    <w:rsid w:val="009A4038"/>
    <w:rsid w:val="009C0606"/>
    <w:rsid w:val="009D097B"/>
    <w:rsid w:val="00A22D60"/>
    <w:rsid w:val="00A553CB"/>
    <w:rsid w:val="00A87FC1"/>
    <w:rsid w:val="00AB64FC"/>
    <w:rsid w:val="00B02556"/>
    <w:rsid w:val="00B1292F"/>
    <w:rsid w:val="00B44B34"/>
    <w:rsid w:val="00B542CC"/>
    <w:rsid w:val="00B63B3D"/>
    <w:rsid w:val="00BB3A75"/>
    <w:rsid w:val="00BB640E"/>
    <w:rsid w:val="00BC7985"/>
    <w:rsid w:val="00BF149E"/>
    <w:rsid w:val="00C66C7D"/>
    <w:rsid w:val="00C858C5"/>
    <w:rsid w:val="00CF1C32"/>
    <w:rsid w:val="00D129CA"/>
    <w:rsid w:val="00D12B56"/>
    <w:rsid w:val="00D25B64"/>
    <w:rsid w:val="00D4079B"/>
    <w:rsid w:val="00E34FD2"/>
    <w:rsid w:val="00E53366"/>
    <w:rsid w:val="00E706C6"/>
    <w:rsid w:val="00E8206B"/>
    <w:rsid w:val="00EA5652"/>
    <w:rsid w:val="00EF7F95"/>
    <w:rsid w:val="00F40899"/>
    <w:rsid w:val="00F6054A"/>
    <w:rsid w:val="00F622CB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42EC3C9-2D70-4334-B084-AFF9B25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A56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A56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43B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A565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EA5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7314C7"/>
    <w:rPr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EA565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uiPriority w:val="99"/>
    <w:qFormat/>
    <w:rsid w:val="00EA5652"/>
    <w:rPr>
      <w:rFonts w:cs="Times New Roman"/>
      <w:i/>
      <w:iCs/>
    </w:rPr>
  </w:style>
  <w:style w:type="character" w:styleId="a6">
    <w:name w:val="Strong"/>
    <w:uiPriority w:val="99"/>
    <w:qFormat/>
    <w:rsid w:val="00EA5652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EA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grame">
    <w:name w:val="grame"/>
    <w:uiPriority w:val="99"/>
    <w:rsid w:val="00244749"/>
    <w:rPr>
      <w:rFonts w:cs="Times New Roman"/>
    </w:rPr>
  </w:style>
  <w:style w:type="character" w:customStyle="1" w:styleId="a8">
    <w:name w:val="Текст выноски Знак"/>
    <w:link w:val="a7"/>
    <w:uiPriority w:val="99"/>
    <w:semiHidden/>
    <w:locked/>
    <w:rsid w:val="00EA56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855E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semiHidden/>
    <w:rsid w:val="0088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8855E1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8855E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8855E1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8855E1"/>
    <w:pPr>
      <w:spacing w:after="120" w:line="480" w:lineRule="auto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sid w:val="008855E1"/>
    <w:rPr>
      <w:rFonts w:ascii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743BF2"/>
    <w:pPr>
      <w:ind w:left="720"/>
      <w:contextualSpacing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855E1"/>
    <w:rPr>
      <w:rFonts w:cs="Times New Roman"/>
    </w:rPr>
  </w:style>
  <w:style w:type="character" w:customStyle="1" w:styleId="40">
    <w:name w:val="Заголовок 4 Знак"/>
    <w:link w:val="4"/>
    <w:uiPriority w:val="99"/>
    <w:semiHidden/>
    <w:locked/>
    <w:rsid w:val="00743BF2"/>
    <w:rPr>
      <w:rFonts w:ascii="Cambria" w:hAnsi="Cambria" w:cs="Times New Roman"/>
      <w:b/>
      <w:bCs/>
      <w:i/>
      <w:iCs/>
      <w:color w:val="4F81BD"/>
    </w:rPr>
  </w:style>
  <w:style w:type="table" w:styleId="11">
    <w:name w:val="Table Grid 1"/>
    <w:basedOn w:val="a1"/>
    <w:uiPriority w:val="99"/>
    <w:rsid w:val="006371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5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0288580">
              <w:marLeft w:val="288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5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0288581">
              <w:marLeft w:val="288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6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0288594">
              <w:marLeft w:val="288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5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0288611">
              <w:marLeft w:val="288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5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0288578">
              <w:marLeft w:val="288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8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36809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серёжа</dc:creator>
  <cp:keywords/>
  <dc:description/>
  <cp:lastModifiedBy>admin</cp:lastModifiedBy>
  <cp:revision>2</cp:revision>
  <dcterms:created xsi:type="dcterms:W3CDTF">2014-02-28T20:09:00Z</dcterms:created>
  <dcterms:modified xsi:type="dcterms:W3CDTF">2014-02-28T20:09:00Z</dcterms:modified>
</cp:coreProperties>
</file>